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1DD9C" w14:textId="77777777" w:rsidR="006C287A" w:rsidRPr="00C756BB" w:rsidRDefault="006C287A" w:rsidP="006C287A">
      <w:pPr>
        <w:tabs>
          <w:tab w:val="left" w:pos="488"/>
          <w:tab w:val="left" w:pos="2492"/>
          <w:tab w:val="center" w:pos="4536"/>
          <w:tab w:val="right" w:pos="9072"/>
          <w:tab w:val="left" w:pos="9356"/>
        </w:tabs>
        <w:rPr>
          <w:rFonts w:ascii="Trebuchet MS" w:eastAsia="Times New Roman" w:hAnsi="Trebuchet MS" w:cs="Segoe UI Historic"/>
          <w:color w:val="050505"/>
          <w:lang w:val="ro-RO"/>
        </w:rPr>
      </w:pPr>
    </w:p>
    <w:p w14:paraId="6C8A3BE9" w14:textId="16EE84C3" w:rsidR="005E2A77" w:rsidRPr="00C756BB" w:rsidRDefault="005B2163" w:rsidP="006C287A">
      <w:pPr>
        <w:tabs>
          <w:tab w:val="left" w:pos="488"/>
          <w:tab w:val="left" w:pos="2492"/>
          <w:tab w:val="center" w:pos="4536"/>
          <w:tab w:val="right" w:pos="9072"/>
          <w:tab w:val="left" w:pos="9356"/>
        </w:tabs>
        <w:rPr>
          <w:rFonts w:ascii="Trebuchet MS" w:eastAsia="Times New Roman" w:hAnsi="Trebuchet MS" w:cs="Segoe UI Historic"/>
          <w:color w:val="050505"/>
          <w:lang w:val="ro-RO"/>
        </w:rPr>
      </w:pPr>
      <w:r>
        <w:rPr>
          <w:rFonts w:ascii="Trebuchet MS" w:eastAsia="Times New Roman" w:hAnsi="Trebuchet MS" w:cs="Segoe UI Historic"/>
          <w:color w:val="050505"/>
          <w:lang w:val="ro-RO"/>
        </w:rPr>
        <w:t>5</w:t>
      </w:r>
      <w:bookmarkStart w:id="0" w:name="_GoBack"/>
      <w:bookmarkEnd w:id="0"/>
      <w:r w:rsidR="006C287A" w:rsidRPr="00C756BB">
        <w:rPr>
          <w:rFonts w:ascii="Trebuchet MS" w:eastAsia="Times New Roman" w:hAnsi="Trebuchet MS" w:cs="Segoe UI Historic"/>
          <w:color w:val="050505"/>
          <w:lang w:val="ro-RO"/>
        </w:rPr>
        <w:t xml:space="preserve"> martie 2026</w:t>
      </w:r>
    </w:p>
    <w:p w14:paraId="474F239A" w14:textId="7A90715B" w:rsidR="006C287A" w:rsidRPr="00C756BB" w:rsidRDefault="00A1784B" w:rsidP="009675A8">
      <w:pPr>
        <w:spacing w:line="360" w:lineRule="auto"/>
        <w:jc w:val="center"/>
        <w:rPr>
          <w:rFonts w:ascii="Trebuchet MS" w:hAnsi="Trebuchet MS" w:cs="Calibri"/>
          <w:b/>
          <w:bCs/>
          <w:color w:val="2E74B5" w:themeColor="accent5" w:themeShade="BF"/>
          <w:lang w:val="ro-RO"/>
        </w:rPr>
      </w:pPr>
      <w:r w:rsidRPr="00740E1A">
        <w:rPr>
          <w:rFonts w:ascii="Trebuchet MS" w:hAnsi="Trebuchet MS" w:cs="Calibri"/>
          <w:b/>
          <w:bCs/>
          <w:color w:val="2E74B5" w:themeColor="accent5" w:themeShade="BF"/>
          <w:sz w:val="28"/>
          <w:szCs w:val="28"/>
          <w:lang w:val="ro-RO"/>
        </w:rPr>
        <w:t>COMUNICAT DE PRES</w:t>
      </w:r>
      <w:r w:rsidR="00036872" w:rsidRPr="00740E1A">
        <w:rPr>
          <w:rFonts w:ascii="Trebuchet MS" w:hAnsi="Trebuchet MS" w:cs="Calibri"/>
          <w:b/>
          <w:bCs/>
          <w:color w:val="2E74B5" w:themeColor="accent5" w:themeShade="BF"/>
          <w:sz w:val="28"/>
          <w:szCs w:val="28"/>
          <w:lang w:val="ro-RO"/>
        </w:rPr>
        <w:t>Ă</w:t>
      </w:r>
      <w:r w:rsidR="00036872" w:rsidRPr="00740E1A">
        <w:rPr>
          <w:rFonts w:ascii="Trebuchet MS" w:hAnsi="Trebuchet MS" w:cs="Calibri"/>
          <w:b/>
          <w:bCs/>
          <w:color w:val="2E74B5" w:themeColor="accent5" w:themeShade="BF"/>
          <w:sz w:val="28"/>
          <w:szCs w:val="28"/>
          <w:lang w:val="ro-RO"/>
        </w:rPr>
        <w:br/>
      </w:r>
      <w:r w:rsidR="00036872" w:rsidRPr="00C756BB">
        <w:rPr>
          <w:rFonts w:ascii="Trebuchet MS" w:hAnsi="Trebuchet MS" w:cs="Calibri"/>
          <w:b/>
          <w:bCs/>
          <w:color w:val="2E74B5" w:themeColor="accent5" w:themeShade="BF"/>
          <w:lang w:val="ro-RO"/>
        </w:rPr>
        <w:t>„PNRR: Fonduri pentru România modernă și reformată!”</w:t>
      </w:r>
    </w:p>
    <w:p w14:paraId="632BB922" w14:textId="3D37769C" w:rsidR="00DD21D8" w:rsidRDefault="006C287A" w:rsidP="009675A8">
      <w:pPr>
        <w:tabs>
          <w:tab w:val="center" w:pos="4536"/>
          <w:tab w:val="left" w:pos="5355"/>
          <w:tab w:val="right" w:pos="9072"/>
        </w:tabs>
        <w:jc w:val="center"/>
        <w:rPr>
          <w:rFonts w:ascii="Trebuchet MS" w:hAnsi="Trebuchet MS"/>
          <w:b/>
          <w:i/>
          <w:sz w:val="24"/>
          <w:szCs w:val="24"/>
          <w:lang w:val="ro-RO"/>
        </w:rPr>
      </w:pPr>
      <w:r w:rsidRPr="00AC275C">
        <w:rPr>
          <w:rFonts w:ascii="Trebuchet MS" w:hAnsi="Trebuchet MS"/>
          <w:b/>
          <w:sz w:val="24"/>
          <w:szCs w:val="24"/>
          <w:lang w:val="ro-RO"/>
        </w:rPr>
        <w:t>De la birocrație la eficiență digitală</w:t>
      </w:r>
      <w:r w:rsidR="00DD21D8" w:rsidRPr="00AC275C">
        <w:rPr>
          <w:rFonts w:ascii="Trebuchet MS" w:hAnsi="Trebuchet MS"/>
          <w:b/>
          <w:sz w:val="24"/>
          <w:szCs w:val="24"/>
          <w:lang w:val="ro-RO"/>
        </w:rPr>
        <w:t xml:space="preserve"> prin implementarea </w:t>
      </w:r>
      <w:r w:rsidR="00DD21D8" w:rsidRPr="00AC275C">
        <w:rPr>
          <w:rFonts w:ascii="Trebuchet MS" w:hAnsi="Trebuchet MS"/>
          <w:b/>
          <w:i/>
          <w:sz w:val="24"/>
          <w:szCs w:val="24"/>
          <w:lang w:val="ro-RO"/>
        </w:rPr>
        <w:t xml:space="preserve">Jalonului 177 – Platformele interoperabile pentru managementul standardizat al resurselor umane în administrația publică centrală sunt funcționale </w:t>
      </w:r>
      <w:r w:rsidR="00740E1A" w:rsidRPr="00AC275C">
        <w:rPr>
          <w:rFonts w:ascii="Trebuchet MS" w:hAnsi="Trebuchet MS"/>
          <w:b/>
          <w:i/>
          <w:sz w:val="24"/>
          <w:szCs w:val="24"/>
          <w:lang w:val="ro-RO"/>
        </w:rPr>
        <w:t>(</w:t>
      </w:r>
      <w:r w:rsidR="00DD21D8" w:rsidRPr="00AC275C">
        <w:rPr>
          <w:rFonts w:ascii="Trebuchet MS" w:hAnsi="Trebuchet MS"/>
          <w:b/>
          <w:i/>
          <w:sz w:val="24"/>
          <w:szCs w:val="24"/>
          <w:lang w:val="ro-RO"/>
        </w:rPr>
        <w:t>E-ANFP și SIMRU)</w:t>
      </w:r>
    </w:p>
    <w:p w14:paraId="1F42806F" w14:textId="4033109E" w:rsidR="006C287A" w:rsidRPr="00C756BB" w:rsidRDefault="006C287A" w:rsidP="006C287A">
      <w:pPr>
        <w:jc w:val="both"/>
        <w:rPr>
          <w:rFonts w:ascii="Trebuchet MS" w:hAnsi="Trebuchet MS"/>
          <w:bCs/>
          <w:lang w:val="ro-RO"/>
        </w:rPr>
      </w:pPr>
      <w:r w:rsidRPr="00C756BB">
        <w:rPr>
          <w:rFonts w:ascii="Trebuchet MS" w:hAnsi="Trebuchet MS"/>
          <w:bCs/>
          <w:lang w:val="ro-RO"/>
        </w:rPr>
        <w:t xml:space="preserve">Agenția Națională a Funcționarilor Publici (ANFP) anunță finalizarea </w:t>
      </w:r>
      <w:r w:rsidR="00DD21D8" w:rsidRPr="00C756BB">
        <w:rPr>
          <w:rFonts w:ascii="Trebuchet MS" w:hAnsi="Trebuchet MS"/>
          <w:bCs/>
          <w:lang w:val="ro-RO"/>
        </w:rPr>
        <w:t xml:space="preserve">activităților pentru atingerea </w:t>
      </w:r>
      <w:r w:rsidRPr="00C756BB">
        <w:rPr>
          <w:rFonts w:ascii="Trebuchet MS" w:hAnsi="Trebuchet MS"/>
          <w:bCs/>
          <w:lang w:val="ro-RO"/>
        </w:rPr>
        <w:t>Jalonul</w:t>
      </w:r>
      <w:r w:rsidR="00DD21D8" w:rsidRPr="00C756BB">
        <w:rPr>
          <w:rFonts w:ascii="Trebuchet MS" w:hAnsi="Trebuchet MS"/>
          <w:bCs/>
          <w:lang w:val="ro-RO"/>
        </w:rPr>
        <w:t>ui</w:t>
      </w:r>
      <w:r w:rsidRPr="00C756BB">
        <w:rPr>
          <w:rFonts w:ascii="Trebuchet MS" w:hAnsi="Trebuchet MS"/>
          <w:bCs/>
          <w:lang w:val="ro-RO"/>
        </w:rPr>
        <w:t xml:space="preserve"> 177 – Platformele interoperabile pentru managementul standardizat al resurselor umane în administrația publică centrală sunt funcționale </w:t>
      </w:r>
      <w:r w:rsidR="00DD21D8" w:rsidRPr="00C756BB">
        <w:rPr>
          <w:rFonts w:ascii="Trebuchet MS" w:hAnsi="Trebuchet MS"/>
          <w:bCs/>
          <w:lang w:val="ro-RO"/>
        </w:rPr>
        <w:t>(E-ANFP și SIMRU)</w:t>
      </w:r>
      <w:r w:rsidRPr="00C756BB">
        <w:rPr>
          <w:rFonts w:ascii="Trebuchet MS" w:hAnsi="Trebuchet MS"/>
          <w:bCs/>
          <w:lang w:val="ro-RO"/>
        </w:rPr>
        <w:t>, parte a Investiției 10 - Transformarea digitală în managementul funcției publice, Componenta C7 - Transformarea digitală din cadrul Planului Național de Redresare și Reziliență (PNRR).</w:t>
      </w:r>
    </w:p>
    <w:p w14:paraId="72C06FCC" w14:textId="4C70679D" w:rsidR="006C287A" w:rsidRPr="00C756BB" w:rsidRDefault="006C287A" w:rsidP="009675A8">
      <w:pPr>
        <w:tabs>
          <w:tab w:val="center" w:pos="4536"/>
          <w:tab w:val="right" w:pos="9072"/>
        </w:tabs>
        <w:jc w:val="both"/>
        <w:rPr>
          <w:rFonts w:ascii="Trebuchet MS" w:hAnsi="Trebuchet MS"/>
          <w:bCs/>
          <w:lang w:val="ro-RO"/>
        </w:rPr>
      </w:pPr>
      <w:r w:rsidRPr="00C756BB">
        <w:rPr>
          <w:rFonts w:ascii="Trebuchet MS" w:hAnsi="Trebuchet MS"/>
          <w:b/>
          <w:color w:val="000000"/>
          <w:lang w:val="ro-RO"/>
        </w:rPr>
        <w:t>Obiectivul investiției</w:t>
      </w:r>
      <w:r w:rsidRPr="00C756BB">
        <w:rPr>
          <w:rFonts w:ascii="Trebuchet MS" w:hAnsi="Trebuchet MS"/>
          <w:color w:val="000000"/>
          <w:lang w:val="ro-RO"/>
        </w:rPr>
        <w:t xml:space="preserve"> a vizat reducerea birocrației și sporirea calității serviciilor publice</w:t>
      </w:r>
      <w:r w:rsidRPr="00C756BB">
        <w:rPr>
          <w:rFonts w:ascii="Trebuchet MS" w:hAnsi="Trebuchet MS"/>
          <w:lang w:val="ro-RO"/>
        </w:rPr>
        <w:t xml:space="preserve"> </w:t>
      </w:r>
      <w:r w:rsidRPr="00C756BB">
        <w:rPr>
          <w:rFonts w:ascii="Trebuchet MS" w:hAnsi="Trebuchet MS"/>
          <w:color w:val="000000"/>
          <w:lang w:val="ro-RO"/>
        </w:rPr>
        <w:t xml:space="preserve">prin intermediul unei funcții publice bine pregătite și profesioniste. Indicatorul calitativ al investiției a fost atins prin faptul că </w:t>
      </w:r>
      <w:r w:rsidR="00740E1A">
        <w:rPr>
          <w:rFonts w:ascii="Trebuchet MS" w:hAnsi="Trebuchet MS"/>
          <w:color w:val="000000"/>
          <w:lang w:val="ro-RO"/>
        </w:rPr>
        <w:t xml:space="preserve">cele două </w:t>
      </w:r>
      <w:r w:rsidRPr="00C756BB">
        <w:rPr>
          <w:rFonts w:ascii="Trebuchet MS" w:hAnsi="Trebuchet MS"/>
          <w:color w:val="000000"/>
          <w:lang w:val="ro-RO"/>
        </w:rPr>
        <w:t xml:space="preserve">platforme </w:t>
      </w:r>
      <w:r w:rsidR="00740E1A">
        <w:rPr>
          <w:rFonts w:ascii="Trebuchet MS" w:hAnsi="Trebuchet MS"/>
          <w:color w:val="000000"/>
          <w:lang w:val="ro-RO"/>
        </w:rPr>
        <w:t xml:space="preserve">dezvoltate în cadrul Jalonului </w:t>
      </w:r>
      <w:r w:rsidR="002C2042">
        <w:rPr>
          <w:rFonts w:ascii="Trebuchet MS" w:hAnsi="Trebuchet MS"/>
          <w:color w:val="000000"/>
          <w:lang w:val="ro-RO"/>
        </w:rPr>
        <w:t>177</w:t>
      </w:r>
      <w:r w:rsidR="00550121">
        <w:rPr>
          <w:rFonts w:ascii="Trebuchet MS" w:hAnsi="Trebuchet MS"/>
          <w:color w:val="000000"/>
          <w:lang w:val="ro-RO"/>
        </w:rPr>
        <w:t xml:space="preserve"> -</w:t>
      </w:r>
      <w:r w:rsidR="00550121" w:rsidRPr="002C2042">
        <w:rPr>
          <w:rFonts w:ascii="Trebuchet MS" w:hAnsi="Trebuchet MS"/>
          <w:b/>
          <w:color w:val="000000"/>
          <w:lang w:val="ro-RO"/>
        </w:rPr>
        <w:t xml:space="preserve">Sistemul Integrat de Management al Resurselor Umane (SIMRU) și Platforma de gestionare a funcției publice </w:t>
      </w:r>
      <w:r w:rsidR="00FF6519" w:rsidRPr="002C2042">
        <w:rPr>
          <w:rFonts w:ascii="Trebuchet MS" w:hAnsi="Trebuchet MS"/>
          <w:b/>
          <w:color w:val="000000"/>
          <w:lang w:val="ro-RO"/>
        </w:rPr>
        <w:t>(</w:t>
      </w:r>
      <w:r w:rsidR="00550121" w:rsidRPr="002C2042">
        <w:rPr>
          <w:rFonts w:ascii="Trebuchet MS" w:hAnsi="Trebuchet MS"/>
          <w:b/>
          <w:color w:val="000000"/>
          <w:lang w:val="ro-RO"/>
        </w:rPr>
        <w:t>E-ANFP</w:t>
      </w:r>
      <w:r w:rsidR="00FF6519" w:rsidRPr="002C2042">
        <w:rPr>
          <w:rFonts w:ascii="Trebuchet MS" w:hAnsi="Trebuchet MS"/>
          <w:b/>
          <w:color w:val="000000"/>
          <w:lang w:val="ro-RO"/>
        </w:rPr>
        <w:t>) -</w:t>
      </w:r>
      <w:r w:rsidR="00550121" w:rsidRPr="002C2042">
        <w:rPr>
          <w:rFonts w:ascii="Trebuchet MS" w:hAnsi="Trebuchet MS"/>
          <w:b/>
          <w:color w:val="000000"/>
          <w:lang w:val="ro-RO"/>
        </w:rPr>
        <w:t xml:space="preserve"> </w:t>
      </w:r>
      <w:r w:rsidRPr="002C2042">
        <w:rPr>
          <w:rFonts w:ascii="Trebuchet MS" w:hAnsi="Trebuchet MS"/>
          <w:b/>
          <w:color w:val="000000"/>
          <w:lang w:val="ro-RO"/>
        </w:rPr>
        <w:t>sunt funcționale</w:t>
      </w:r>
      <w:r w:rsidRPr="00C756BB">
        <w:rPr>
          <w:rFonts w:ascii="Trebuchet MS" w:hAnsi="Trebuchet MS"/>
          <w:color w:val="000000"/>
          <w:lang w:val="ro-RO"/>
        </w:rPr>
        <w:t xml:space="preserve">. </w:t>
      </w:r>
    </w:p>
    <w:p w14:paraId="7BF51A2E" w14:textId="156AD3EB" w:rsidR="00013C4B" w:rsidRPr="00C756BB" w:rsidRDefault="00550121" w:rsidP="00013C4B">
      <w:pPr>
        <w:jc w:val="both"/>
        <w:rPr>
          <w:rFonts w:ascii="Trebuchet MS" w:eastAsia="Times New Roman" w:hAnsi="Trebuchet MS" w:cs="Segoe UI Historic"/>
          <w:color w:val="050505"/>
          <w:lang w:val="ro-RO"/>
        </w:rPr>
      </w:pPr>
      <w:r>
        <w:rPr>
          <w:rFonts w:ascii="Trebuchet MS" w:hAnsi="Trebuchet MS"/>
          <w:bCs/>
          <w:lang w:val="ro-RO"/>
        </w:rPr>
        <w:t>Cu</w:t>
      </w:r>
      <w:r w:rsidRPr="00C756BB">
        <w:rPr>
          <w:rFonts w:ascii="Trebuchet MS" w:hAnsi="Trebuchet MS"/>
          <w:bCs/>
          <w:lang w:val="ro-RO"/>
        </w:rPr>
        <w:t xml:space="preserve"> </w:t>
      </w:r>
      <w:r w:rsidR="00013C4B" w:rsidRPr="00C756BB">
        <w:rPr>
          <w:rFonts w:ascii="Trebuchet MS" w:hAnsi="Trebuchet MS"/>
          <w:bCs/>
          <w:lang w:val="ro-RO"/>
        </w:rPr>
        <w:t>o finanțare de 10</w:t>
      </w:r>
      <w:r w:rsidR="00013C4B" w:rsidRPr="00C756BB">
        <w:rPr>
          <w:rFonts w:ascii="Trebuchet MS" w:eastAsia="Times New Roman" w:hAnsi="Trebuchet MS" w:cs="Segoe UI Historic"/>
          <w:color w:val="050505"/>
          <w:lang w:val="ro-RO"/>
        </w:rPr>
        <w:t xml:space="preserve">.000.000 de euro, </w:t>
      </w:r>
      <w:r w:rsidR="000F5792">
        <w:rPr>
          <w:rFonts w:ascii="Trebuchet MS" w:eastAsia="Times New Roman" w:hAnsi="Trebuchet MS" w:cs="Segoe UI Historic"/>
          <w:color w:val="050505"/>
          <w:lang w:val="ro-RO"/>
        </w:rPr>
        <w:t xml:space="preserve">activitățile pentru implementarea </w:t>
      </w:r>
      <w:r w:rsidR="00013C4B" w:rsidRPr="00740E1A">
        <w:rPr>
          <w:rFonts w:ascii="Trebuchet MS" w:eastAsia="Times New Roman" w:hAnsi="Trebuchet MS" w:cs="Segoe UI Historic"/>
          <w:i/>
          <w:color w:val="050505"/>
          <w:lang w:val="ro-RO"/>
        </w:rPr>
        <w:t>Jalonul</w:t>
      </w:r>
      <w:r w:rsidR="000F5792">
        <w:rPr>
          <w:rFonts w:ascii="Trebuchet MS" w:eastAsia="Times New Roman" w:hAnsi="Trebuchet MS" w:cs="Segoe UI Historic"/>
          <w:i/>
          <w:color w:val="050505"/>
          <w:lang w:val="ro-RO"/>
        </w:rPr>
        <w:t>ui</w:t>
      </w:r>
      <w:r w:rsidR="00013C4B" w:rsidRPr="00740E1A">
        <w:rPr>
          <w:rFonts w:ascii="Trebuchet MS" w:eastAsia="Times New Roman" w:hAnsi="Trebuchet MS" w:cs="Segoe UI Historic"/>
          <w:i/>
          <w:color w:val="050505"/>
          <w:lang w:val="ro-RO"/>
        </w:rPr>
        <w:t xml:space="preserve"> 177 – Platformele interoperabile pentru managementul standardizat al resurselor umane în administrația publică centrală sunt funcționale (E-ANFP și SIMRU)</w:t>
      </w:r>
      <w:r w:rsidR="00013C4B" w:rsidRPr="00C756BB">
        <w:rPr>
          <w:rFonts w:ascii="Trebuchet MS" w:eastAsia="Times New Roman" w:hAnsi="Trebuchet MS" w:cs="Segoe UI Historic"/>
          <w:color w:val="050505"/>
          <w:lang w:val="ro-RO"/>
        </w:rPr>
        <w:t xml:space="preserve"> a</w:t>
      </w:r>
      <w:r w:rsidR="000F5792">
        <w:rPr>
          <w:rFonts w:ascii="Trebuchet MS" w:eastAsia="Times New Roman" w:hAnsi="Trebuchet MS" w:cs="Segoe UI Historic"/>
          <w:color w:val="050505"/>
          <w:lang w:val="ro-RO"/>
        </w:rPr>
        <w:t xml:space="preserve">u demarat în luna iulie 2022 și au avut </w:t>
      </w:r>
      <w:r w:rsidR="00013C4B" w:rsidRPr="00C756BB">
        <w:rPr>
          <w:rFonts w:ascii="Trebuchet MS" w:eastAsia="Times New Roman" w:hAnsi="Trebuchet MS" w:cs="Segoe UI Historic"/>
          <w:color w:val="050505"/>
          <w:lang w:val="ro-RO"/>
        </w:rPr>
        <w:t xml:space="preserve">ca termen de finalizare Trimestrul </w:t>
      </w:r>
      <w:r>
        <w:rPr>
          <w:rFonts w:ascii="Trebuchet MS" w:eastAsia="Times New Roman" w:hAnsi="Trebuchet MS" w:cs="Segoe UI Historic"/>
          <w:color w:val="050505"/>
          <w:lang w:val="ro-RO"/>
        </w:rPr>
        <w:t>IV</w:t>
      </w:r>
      <w:r w:rsidRPr="00C756BB">
        <w:rPr>
          <w:rFonts w:ascii="Trebuchet MS" w:eastAsia="Times New Roman" w:hAnsi="Trebuchet MS" w:cs="Segoe UI Historic"/>
          <w:color w:val="050505"/>
          <w:lang w:val="ro-RO"/>
        </w:rPr>
        <w:t xml:space="preserve"> </w:t>
      </w:r>
      <w:r w:rsidR="00013C4B" w:rsidRPr="00C756BB">
        <w:rPr>
          <w:rFonts w:ascii="Trebuchet MS" w:eastAsia="Times New Roman" w:hAnsi="Trebuchet MS" w:cs="Segoe UI Historic"/>
          <w:color w:val="050505"/>
          <w:lang w:val="ro-RO"/>
        </w:rPr>
        <w:t>al anului 2025</w:t>
      </w:r>
      <w:r>
        <w:rPr>
          <w:rFonts w:ascii="Trebuchet MS" w:eastAsia="Times New Roman" w:hAnsi="Trebuchet MS" w:cs="Segoe UI Historic"/>
          <w:color w:val="050505"/>
          <w:lang w:val="ro-RO"/>
        </w:rPr>
        <w:t>.</w:t>
      </w:r>
      <w:r w:rsidR="00013C4B" w:rsidRPr="00C756BB">
        <w:rPr>
          <w:rFonts w:ascii="Trebuchet MS" w:eastAsia="Times New Roman" w:hAnsi="Trebuchet MS" w:cs="Segoe UI Historic"/>
          <w:color w:val="050505"/>
          <w:lang w:val="ro-RO"/>
        </w:rPr>
        <w:t xml:space="preserve"> </w:t>
      </w:r>
    </w:p>
    <w:p w14:paraId="5B8DDFC4" w14:textId="2AD9CDBE" w:rsidR="006C287A" w:rsidRPr="00C756BB" w:rsidRDefault="006C287A" w:rsidP="006C287A">
      <w:pPr>
        <w:jc w:val="both"/>
        <w:rPr>
          <w:rFonts w:ascii="Trebuchet MS" w:hAnsi="Trebuchet MS"/>
          <w:bCs/>
          <w:lang w:val="ro-RO"/>
        </w:rPr>
      </w:pPr>
      <w:r w:rsidRPr="00C756BB">
        <w:rPr>
          <w:rFonts w:ascii="Trebuchet MS" w:hAnsi="Trebuchet MS"/>
          <w:b/>
          <w:bCs/>
          <w:lang w:val="ro-RO"/>
        </w:rPr>
        <w:t>SIMRU</w:t>
      </w:r>
      <w:r w:rsidR="00C756BB">
        <w:rPr>
          <w:rFonts w:ascii="Trebuchet MS" w:hAnsi="Trebuchet MS"/>
          <w:color w:val="000000"/>
          <w:lang w:val="ro-RO"/>
        </w:rPr>
        <w:t xml:space="preserve"> </w:t>
      </w:r>
      <w:r w:rsidRPr="00C756BB">
        <w:rPr>
          <w:rFonts w:ascii="Trebuchet MS" w:hAnsi="Trebuchet MS"/>
          <w:color w:val="000000"/>
          <w:lang w:val="ro-RO"/>
        </w:rPr>
        <w:t xml:space="preserve">este o investiție strategică în digitalizarea proceselor de resurse umane din </w:t>
      </w:r>
      <w:r w:rsidR="00E30D13" w:rsidRPr="00C756BB">
        <w:rPr>
          <w:rFonts w:ascii="Trebuchet MS" w:hAnsi="Trebuchet MS"/>
          <w:color w:val="000000"/>
          <w:lang w:val="ro-RO"/>
        </w:rPr>
        <w:t xml:space="preserve">administrația publică centrală, </w:t>
      </w:r>
      <w:r w:rsidR="00FF6519">
        <w:rPr>
          <w:rFonts w:ascii="Trebuchet MS" w:hAnsi="Trebuchet MS"/>
          <w:color w:val="000000"/>
          <w:lang w:val="ro-RO"/>
        </w:rPr>
        <w:t>care are</w:t>
      </w:r>
      <w:r w:rsidR="00FF6519" w:rsidRPr="00C756BB">
        <w:rPr>
          <w:rFonts w:ascii="Trebuchet MS" w:hAnsi="Trebuchet MS"/>
          <w:lang w:val="ro-RO"/>
        </w:rPr>
        <w:t xml:space="preserve"> </w:t>
      </w:r>
      <w:r w:rsidR="00E30D13" w:rsidRPr="00C756BB">
        <w:rPr>
          <w:rFonts w:ascii="Trebuchet MS" w:hAnsi="Trebuchet MS"/>
          <w:lang w:val="ro-RO"/>
        </w:rPr>
        <w:t>ca reper</w:t>
      </w:r>
      <w:r w:rsidRPr="00C756BB">
        <w:rPr>
          <w:rFonts w:ascii="Trebuchet MS" w:hAnsi="Trebuchet MS"/>
          <w:lang w:val="ro-RO"/>
        </w:rPr>
        <w:t xml:space="preserve"> sistemul de gestionare a personalului</w:t>
      </w:r>
      <w:r w:rsidR="00550121">
        <w:rPr>
          <w:rFonts w:ascii="Trebuchet MS" w:hAnsi="Trebuchet MS"/>
          <w:lang w:val="ro-RO"/>
        </w:rPr>
        <w:t xml:space="preserve">, </w:t>
      </w:r>
      <w:r w:rsidRPr="00C756BB">
        <w:rPr>
          <w:rFonts w:ascii="Trebuchet MS" w:hAnsi="Trebuchet MS"/>
          <w:lang w:val="ro-RO"/>
        </w:rPr>
        <w:t>utilizat la nivelul Comisiei Eu</w:t>
      </w:r>
      <w:r w:rsidR="00E30D13" w:rsidRPr="00C756BB">
        <w:rPr>
          <w:rFonts w:ascii="Trebuchet MS" w:hAnsi="Trebuchet MS"/>
          <w:lang w:val="ro-RO"/>
        </w:rPr>
        <w:t>ropene.</w:t>
      </w:r>
      <w:r w:rsidRPr="00C756BB">
        <w:rPr>
          <w:rFonts w:ascii="Trebuchet MS" w:hAnsi="Trebuchet MS"/>
          <w:lang w:val="ro-RO"/>
        </w:rPr>
        <w:t xml:space="preserve"> </w:t>
      </w:r>
    </w:p>
    <w:p w14:paraId="40E1ECA6" w14:textId="1605A2CF" w:rsidR="006C287A" w:rsidRPr="00C756BB" w:rsidRDefault="00E30D13" w:rsidP="006C287A">
      <w:pPr>
        <w:tabs>
          <w:tab w:val="center" w:pos="4536"/>
          <w:tab w:val="left" w:pos="5355"/>
          <w:tab w:val="right" w:pos="9072"/>
        </w:tabs>
        <w:jc w:val="both"/>
        <w:rPr>
          <w:rFonts w:ascii="Trebuchet MS" w:hAnsi="Trebuchet MS"/>
          <w:lang w:val="ro-RO"/>
        </w:rPr>
      </w:pPr>
      <w:r w:rsidRPr="00C756BB">
        <w:rPr>
          <w:rFonts w:ascii="Trebuchet MS" w:hAnsi="Trebuchet MS"/>
          <w:lang w:val="ro-RO"/>
        </w:rPr>
        <w:t>Concepută modular, platforma oferă</w:t>
      </w:r>
      <w:r w:rsidR="006C287A" w:rsidRPr="00C756BB">
        <w:rPr>
          <w:rFonts w:ascii="Trebuchet MS" w:hAnsi="Trebuchet MS"/>
          <w:lang w:val="ro-RO"/>
        </w:rPr>
        <w:t xml:space="preserve"> servicii integrate de gestiune a documentelor și </w:t>
      </w:r>
      <w:r w:rsidRPr="00C756BB">
        <w:rPr>
          <w:rFonts w:ascii="Trebuchet MS" w:hAnsi="Trebuchet MS"/>
          <w:lang w:val="ro-RO"/>
        </w:rPr>
        <w:t xml:space="preserve">a </w:t>
      </w:r>
      <w:r w:rsidR="006C287A" w:rsidRPr="00C756BB">
        <w:rPr>
          <w:rFonts w:ascii="Trebuchet MS" w:hAnsi="Trebuchet MS"/>
          <w:lang w:val="ro-RO"/>
        </w:rPr>
        <w:t xml:space="preserve">datelor despre angajați și angajatori: de la administrarea resurselor umane, managementul timpului și pontaj, până la formare și dezvoltare profesională. </w:t>
      </w:r>
      <w:r w:rsidR="00740E1A">
        <w:rPr>
          <w:rFonts w:ascii="Trebuchet MS" w:hAnsi="Trebuchet MS"/>
          <w:lang w:val="ro-RO"/>
        </w:rPr>
        <w:t>SIMRU d</w:t>
      </w:r>
      <w:r w:rsidR="006C287A" w:rsidRPr="00C756BB">
        <w:rPr>
          <w:rFonts w:ascii="Trebuchet MS" w:hAnsi="Trebuchet MS"/>
          <w:lang w:val="ro-RO"/>
        </w:rPr>
        <w:t>ispune de funcționalități de tip self-service - accesul la dosarul profesional digital</w:t>
      </w:r>
      <w:r w:rsidR="00740E1A">
        <w:rPr>
          <w:rFonts w:ascii="Trebuchet MS" w:hAnsi="Trebuchet MS"/>
          <w:lang w:val="ro-RO"/>
        </w:rPr>
        <w:t>,</w:t>
      </w:r>
      <w:r w:rsidR="00FF6519">
        <w:rPr>
          <w:rFonts w:ascii="Trebuchet MS" w:hAnsi="Trebuchet MS"/>
          <w:lang w:val="ro-RO"/>
        </w:rPr>
        <w:t xml:space="preserve"> posibilitatea actualizării datelor personale, </w:t>
      </w:r>
      <w:r w:rsidR="006C287A" w:rsidRPr="00C756BB">
        <w:rPr>
          <w:rFonts w:ascii="Trebuchet MS" w:hAnsi="Trebuchet MS"/>
          <w:lang w:val="ro-RO"/>
        </w:rPr>
        <w:t>generarea automată de cereri de concediu, adeverințe sau alte tipuri de documente,</w:t>
      </w:r>
      <w:r w:rsidR="00DB7DA6">
        <w:rPr>
          <w:rFonts w:ascii="Trebuchet MS" w:hAnsi="Trebuchet MS"/>
          <w:lang w:val="ro-RO"/>
        </w:rPr>
        <w:t xml:space="preserve"> </w:t>
      </w:r>
      <w:r w:rsidR="006C287A" w:rsidRPr="00C756BB">
        <w:rPr>
          <w:rFonts w:ascii="Trebuchet MS" w:hAnsi="Trebuchet MS"/>
          <w:lang w:val="ro-RO"/>
        </w:rPr>
        <w:t xml:space="preserve"> </w:t>
      </w:r>
      <w:r w:rsidR="00DB7DA6">
        <w:rPr>
          <w:rFonts w:ascii="Trebuchet MS" w:hAnsi="Trebuchet MS"/>
          <w:lang w:val="ro-RO"/>
        </w:rPr>
        <w:t xml:space="preserve">de </w:t>
      </w:r>
      <w:r w:rsidR="006C287A" w:rsidRPr="00C756BB">
        <w:rPr>
          <w:rFonts w:ascii="Trebuchet MS" w:hAnsi="Trebuchet MS"/>
          <w:lang w:val="ro-RO"/>
        </w:rPr>
        <w:t xml:space="preserve">funcționalități de tip </w:t>
      </w:r>
      <w:r w:rsidR="006C287A" w:rsidRPr="00C756BB">
        <w:rPr>
          <w:rFonts w:ascii="Trebuchet MS" w:eastAsia="Times New Roman" w:hAnsi="Trebuchet MS" w:cs="Segoe UI Historic"/>
          <w:color w:val="050505"/>
          <w:lang w:val="ro-RO"/>
        </w:rPr>
        <w:t>self-management</w:t>
      </w:r>
      <w:r w:rsidR="00DB7DA6">
        <w:rPr>
          <w:rFonts w:ascii="Trebuchet MS" w:eastAsia="Times New Roman" w:hAnsi="Trebuchet MS" w:cs="Segoe UI Historic"/>
          <w:color w:val="050505"/>
          <w:lang w:val="ro-RO"/>
        </w:rPr>
        <w:t>,</w:t>
      </w:r>
      <w:r w:rsidR="006C287A" w:rsidRPr="00C756BB">
        <w:rPr>
          <w:rFonts w:ascii="Trebuchet MS" w:hAnsi="Trebuchet MS"/>
          <w:lang w:val="ro-RO"/>
        </w:rPr>
        <w:t xml:space="preserve"> dar și </w:t>
      </w:r>
      <w:r w:rsidR="00DB7DA6">
        <w:rPr>
          <w:rFonts w:ascii="Trebuchet MS" w:hAnsi="Trebuchet MS"/>
          <w:lang w:val="ro-RO"/>
        </w:rPr>
        <w:t xml:space="preserve">de </w:t>
      </w:r>
      <w:r w:rsidR="006C287A" w:rsidRPr="00C756BB">
        <w:rPr>
          <w:rFonts w:ascii="Trebuchet MS" w:hAnsi="Trebuchet MS"/>
          <w:lang w:val="ro-RO"/>
        </w:rPr>
        <w:t>funcționalități de raportare și analiză pentru formularea de politici publice bazate pe date disponibile în timp real.</w:t>
      </w:r>
    </w:p>
    <w:p w14:paraId="2ACF3C80" w14:textId="7E3A688C" w:rsidR="00550121" w:rsidRDefault="006C287A" w:rsidP="002C2042">
      <w:pPr>
        <w:tabs>
          <w:tab w:val="center" w:pos="4536"/>
          <w:tab w:val="left" w:pos="5355"/>
          <w:tab w:val="right" w:pos="9072"/>
        </w:tabs>
        <w:spacing w:after="0"/>
        <w:jc w:val="both"/>
        <w:rPr>
          <w:rFonts w:ascii="Trebuchet MS" w:hAnsi="Trebuchet MS"/>
          <w:lang w:val="ro-RO"/>
        </w:rPr>
      </w:pPr>
      <w:r w:rsidRPr="00C756BB">
        <w:rPr>
          <w:rFonts w:ascii="Trebuchet MS" w:hAnsi="Trebuchet MS"/>
          <w:lang w:val="ro-RO"/>
        </w:rPr>
        <w:t xml:space="preserve">Arhitectura informatică </w:t>
      </w:r>
      <w:r w:rsidR="00E30D13" w:rsidRPr="00C756BB">
        <w:rPr>
          <w:rFonts w:ascii="Trebuchet MS" w:hAnsi="Trebuchet MS"/>
          <w:lang w:val="ro-RO"/>
        </w:rPr>
        <w:t xml:space="preserve">a SIMRU </w:t>
      </w:r>
      <w:r w:rsidRPr="00C756BB">
        <w:rPr>
          <w:rFonts w:ascii="Trebuchet MS" w:hAnsi="Trebuchet MS"/>
          <w:lang w:val="ro-RO"/>
        </w:rPr>
        <w:t>permite automatizarea fluxurilor de lucru și interoperabilita</w:t>
      </w:r>
      <w:r w:rsidR="00740E1A">
        <w:rPr>
          <w:rFonts w:ascii="Trebuchet MS" w:hAnsi="Trebuchet MS"/>
          <w:lang w:val="ro-RO"/>
        </w:rPr>
        <w:t>tea cu platforme conexe precum E</w:t>
      </w:r>
      <w:r w:rsidRPr="00C756BB">
        <w:rPr>
          <w:rFonts w:ascii="Trebuchet MS" w:hAnsi="Trebuchet MS"/>
          <w:lang w:val="ro-RO"/>
        </w:rPr>
        <w:t xml:space="preserve">-ANFP, Concursul Național, REGES, </w:t>
      </w:r>
      <w:proofErr w:type="spellStart"/>
      <w:r w:rsidRPr="00C756BB">
        <w:rPr>
          <w:rFonts w:ascii="Trebuchet MS" w:hAnsi="Trebuchet MS"/>
          <w:lang w:val="ro-RO"/>
        </w:rPr>
        <w:t>ADR-</w:t>
      </w:r>
      <w:r w:rsidRPr="00C756BB">
        <w:rPr>
          <w:rFonts w:ascii="Trebuchet MS" w:hAnsi="Trebuchet MS"/>
          <w:lang w:val="ro-RO"/>
        </w:rPr>
        <w:lastRenderedPageBreak/>
        <w:t>ROeID</w:t>
      </w:r>
      <w:proofErr w:type="spellEnd"/>
      <w:r w:rsidRPr="00C756BB">
        <w:rPr>
          <w:rFonts w:ascii="Trebuchet MS" w:hAnsi="Trebuchet MS"/>
          <w:lang w:val="ro-RO"/>
        </w:rPr>
        <w:t xml:space="preserve">, Registrul Național de Evidență a Populației și, în viitor, cu </w:t>
      </w:r>
      <w:proofErr w:type="spellStart"/>
      <w:r w:rsidRPr="00C756BB">
        <w:rPr>
          <w:rFonts w:ascii="Trebuchet MS" w:hAnsi="Trebuchet MS"/>
          <w:lang w:val="ro-RO"/>
        </w:rPr>
        <w:t>Hub-ul</w:t>
      </w:r>
      <w:proofErr w:type="spellEnd"/>
      <w:r w:rsidRPr="00C756BB">
        <w:rPr>
          <w:rFonts w:ascii="Trebuchet MS" w:hAnsi="Trebuchet MS"/>
          <w:lang w:val="ro-RO"/>
        </w:rPr>
        <w:t xml:space="preserve"> Guvernamental, asigurând un cadru unitar, standardizat și securizat pentru gestionarea parcursului profesional al personalului</w:t>
      </w:r>
      <w:r w:rsidR="00740E1A">
        <w:rPr>
          <w:rFonts w:ascii="Trebuchet MS" w:hAnsi="Trebuchet MS"/>
          <w:lang w:val="ro-RO"/>
        </w:rPr>
        <w:t xml:space="preserve"> din administrația publică</w:t>
      </w:r>
      <w:r w:rsidRPr="00C756BB">
        <w:rPr>
          <w:rFonts w:ascii="Trebuchet MS" w:hAnsi="Trebuchet MS"/>
          <w:lang w:val="ro-RO"/>
        </w:rPr>
        <w:t>. Platforma este funcțională, testată și pilotată</w:t>
      </w:r>
      <w:r w:rsidR="00550121">
        <w:rPr>
          <w:rFonts w:ascii="Trebuchet MS" w:hAnsi="Trebuchet MS"/>
          <w:lang w:val="ro-RO"/>
        </w:rPr>
        <w:t xml:space="preserve">. Aceasta are </w:t>
      </w:r>
      <w:r w:rsidR="009B1A44" w:rsidRPr="00C756BB">
        <w:rPr>
          <w:rFonts w:ascii="Trebuchet MS" w:hAnsi="Trebuchet MS"/>
          <w:lang w:val="ro-RO"/>
        </w:rPr>
        <w:t xml:space="preserve">capacitatea de a deservi până la 1,3 milioane de potențiali utilizatori. În prima etapă, platforma se adresează administrației centrale, cu posibilitatea extinderii către administrația locală. </w:t>
      </w:r>
    </w:p>
    <w:p w14:paraId="613DC3E8" w14:textId="2D54D72A" w:rsidR="006C287A" w:rsidRPr="00740E1A" w:rsidRDefault="009B1A44" w:rsidP="006C287A">
      <w:pPr>
        <w:tabs>
          <w:tab w:val="center" w:pos="4536"/>
          <w:tab w:val="left" w:pos="5355"/>
          <w:tab w:val="right" w:pos="9072"/>
        </w:tabs>
        <w:jc w:val="both"/>
        <w:rPr>
          <w:rFonts w:ascii="Trebuchet MS" w:hAnsi="Trebuchet MS"/>
          <w:b/>
          <w:lang w:val="ro-RO"/>
        </w:rPr>
      </w:pPr>
      <w:r w:rsidRPr="00740E1A">
        <w:rPr>
          <w:rFonts w:ascii="Trebuchet MS" w:hAnsi="Trebuchet MS"/>
          <w:b/>
          <w:lang w:val="ro-RO"/>
        </w:rPr>
        <w:t>Instituțiile publice care doresc să adere voluntar la SIMRU se pot înrola gratuit, pe baza unei solicitări, începând cu luna martie a an</w:t>
      </w:r>
      <w:r w:rsidR="007914D4">
        <w:rPr>
          <w:rFonts w:ascii="Trebuchet MS" w:hAnsi="Trebuchet MS"/>
          <w:b/>
          <w:lang w:val="ro-RO"/>
        </w:rPr>
        <w:t>ului 2026</w:t>
      </w:r>
      <w:r w:rsidRPr="00740E1A">
        <w:rPr>
          <w:rFonts w:ascii="Trebuchet MS" w:hAnsi="Trebuchet MS"/>
          <w:b/>
          <w:lang w:val="ro-RO"/>
        </w:rPr>
        <w:t>.</w:t>
      </w:r>
    </w:p>
    <w:p w14:paraId="6ADE06FA" w14:textId="714389E8" w:rsidR="00C0558B" w:rsidRPr="00C756BB" w:rsidRDefault="00E30D13" w:rsidP="00C0558B">
      <w:pPr>
        <w:spacing w:after="0" w:line="240" w:lineRule="auto"/>
        <w:jc w:val="both"/>
        <w:rPr>
          <w:rFonts w:ascii="Trebuchet MS" w:eastAsia="Times New Roman" w:hAnsi="Trebuchet MS" w:cs="Times New Roman"/>
          <w:kern w:val="0"/>
          <w:lang w:val="ro-RO"/>
          <w14:ligatures w14:val="none"/>
        </w:rPr>
      </w:pPr>
      <w:r w:rsidRPr="00C756BB">
        <w:rPr>
          <w:rFonts w:ascii="Trebuchet MS" w:eastAsia="Times New Roman" w:hAnsi="Trebuchet MS" w:cs="Times New Roman"/>
          <w:kern w:val="0"/>
          <w:lang w:val="ro-RO"/>
          <w14:ligatures w14:val="none"/>
        </w:rPr>
        <w:t>Tot în cadrul Jalonului 177</w:t>
      </w:r>
      <w:r w:rsidR="00DB7DA6">
        <w:rPr>
          <w:rFonts w:ascii="Trebuchet MS" w:eastAsia="Times New Roman" w:hAnsi="Trebuchet MS" w:cs="Times New Roman"/>
          <w:kern w:val="0"/>
          <w:lang w:val="ro-RO"/>
          <w14:ligatures w14:val="none"/>
        </w:rPr>
        <w:t>,</w:t>
      </w:r>
      <w:r w:rsidRPr="00C756BB">
        <w:rPr>
          <w:rFonts w:ascii="Trebuchet MS" w:eastAsia="Times New Roman" w:hAnsi="Trebuchet MS" w:cs="Times New Roman"/>
          <w:kern w:val="0"/>
          <w:lang w:val="ro-RO"/>
          <w14:ligatures w14:val="none"/>
        </w:rPr>
        <w:t xml:space="preserve"> a fost realizată și platforma E-ANFP</w:t>
      </w:r>
      <w:r w:rsidR="00C0558B" w:rsidRPr="00C756BB">
        <w:rPr>
          <w:rFonts w:ascii="Trebuchet MS" w:eastAsia="Times New Roman" w:hAnsi="Trebuchet MS" w:cs="Times New Roman"/>
          <w:kern w:val="0"/>
          <w:lang w:val="ro-RO"/>
          <w14:ligatures w14:val="none"/>
        </w:rPr>
        <w:t xml:space="preserve"> care </w:t>
      </w:r>
      <w:r w:rsidR="00C0558B" w:rsidRPr="00E30D13">
        <w:rPr>
          <w:rFonts w:ascii="Trebuchet MS" w:eastAsia="Times New Roman" w:hAnsi="Trebuchet MS" w:cs="Times New Roman"/>
          <w:kern w:val="0"/>
          <w:lang w:val="ro-RO"/>
          <w14:ligatures w14:val="none"/>
        </w:rPr>
        <w:t>contribuie fundamental la modul în care este gestionată funcția publică în România</w:t>
      </w:r>
      <w:r w:rsidR="00C0558B" w:rsidRPr="00C756BB">
        <w:rPr>
          <w:rFonts w:ascii="Trebuchet MS" w:hAnsi="Trebuchet MS"/>
          <w:color w:val="000000"/>
          <w:lang w:val="ro-RO"/>
        </w:rPr>
        <w:t xml:space="preserve"> și</w:t>
      </w:r>
      <w:r w:rsidRPr="00E30D13">
        <w:rPr>
          <w:rFonts w:ascii="Trebuchet MS" w:eastAsia="Times New Roman" w:hAnsi="Trebuchet MS" w:cs="Times New Roman"/>
          <w:kern w:val="0"/>
          <w:lang w:val="ro-RO"/>
          <w14:ligatures w14:val="none"/>
        </w:rPr>
        <w:t xml:space="preserve"> permite </w:t>
      </w:r>
      <w:r w:rsidRPr="00E30D13">
        <w:rPr>
          <w:rFonts w:ascii="Trebuchet MS" w:eastAsia="Times New Roman" w:hAnsi="Trebuchet MS" w:cs="Times New Roman"/>
          <w:b/>
          <w:bCs/>
          <w:kern w:val="0"/>
          <w:lang w:val="ro-RO"/>
          <w14:ligatures w14:val="none"/>
        </w:rPr>
        <w:t>monitorizarea datelor, administrarea dosarelor profesionale și standardizarea proceselor de resurse umane</w:t>
      </w:r>
      <w:r w:rsidRPr="00E30D13">
        <w:rPr>
          <w:rFonts w:ascii="Trebuchet MS" w:eastAsia="Times New Roman" w:hAnsi="Trebuchet MS" w:cs="Times New Roman"/>
          <w:kern w:val="0"/>
          <w:lang w:val="ro-RO"/>
          <w14:ligatures w14:val="none"/>
        </w:rPr>
        <w:t xml:space="preserve"> la nivelul administrației centrale, teritoriale și locale.</w:t>
      </w:r>
      <w:r w:rsidR="00C0558B" w:rsidRPr="00C756BB">
        <w:rPr>
          <w:rFonts w:ascii="Trebuchet MS" w:eastAsia="Times New Roman" w:hAnsi="Trebuchet MS" w:cs="Times New Roman"/>
          <w:kern w:val="0"/>
          <w:lang w:val="ro-RO"/>
          <w14:ligatures w14:val="none"/>
        </w:rPr>
        <w:t xml:space="preserve"> </w:t>
      </w:r>
      <w:r w:rsidRPr="00E30D13">
        <w:rPr>
          <w:rFonts w:ascii="Trebuchet MS" w:eastAsia="Times New Roman" w:hAnsi="Trebuchet MS" w:cs="Times New Roman"/>
          <w:kern w:val="0"/>
          <w:lang w:val="ro-RO"/>
          <w14:ligatures w14:val="none"/>
        </w:rPr>
        <w:t>Printre funcționalitățile cheie</w:t>
      </w:r>
      <w:r w:rsidR="007914D4">
        <w:rPr>
          <w:rFonts w:ascii="Trebuchet MS" w:eastAsia="Times New Roman" w:hAnsi="Trebuchet MS" w:cs="Times New Roman"/>
          <w:kern w:val="0"/>
          <w:lang w:val="ro-RO"/>
          <w14:ligatures w14:val="none"/>
        </w:rPr>
        <w:t xml:space="preserve"> ale platformei E</w:t>
      </w:r>
      <w:r w:rsidRPr="00E30D13">
        <w:rPr>
          <w:rFonts w:ascii="Trebuchet MS" w:eastAsia="Times New Roman" w:hAnsi="Trebuchet MS" w:cs="Times New Roman"/>
          <w:kern w:val="0"/>
          <w:lang w:val="ro-RO"/>
          <w14:ligatures w14:val="none"/>
        </w:rPr>
        <w:t>-ANFP se numără:</w:t>
      </w:r>
      <w:r w:rsidR="00C0558B" w:rsidRPr="00C756BB">
        <w:rPr>
          <w:rFonts w:ascii="Trebuchet MS" w:eastAsia="Times New Roman" w:hAnsi="Trebuchet MS" w:cs="Times New Roman"/>
          <w:kern w:val="0"/>
          <w:lang w:val="ro-RO"/>
          <w14:ligatures w14:val="none"/>
        </w:rPr>
        <w:t xml:space="preserve"> </w:t>
      </w:r>
    </w:p>
    <w:p w14:paraId="07EED970" w14:textId="62BE9270" w:rsidR="00E30D13" w:rsidRPr="00C756BB" w:rsidRDefault="00E30D13" w:rsidP="007914D4">
      <w:pPr>
        <w:pStyle w:val="ListParagraph"/>
        <w:numPr>
          <w:ilvl w:val="0"/>
          <w:numId w:val="3"/>
        </w:numPr>
        <w:spacing w:after="0" w:line="240" w:lineRule="auto"/>
        <w:ind w:left="360" w:hanging="270"/>
        <w:jc w:val="both"/>
        <w:rPr>
          <w:rFonts w:ascii="Trebuchet MS" w:eastAsia="Times New Roman" w:hAnsi="Trebuchet MS" w:cs="Times New Roman"/>
          <w:kern w:val="0"/>
          <w:lang w:val="ro-RO"/>
          <w14:ligatures w14:val="none"/>
        </w:rPr>
      </w:pPr>
      <w:proofErr w:type="spellStart"/>
      <w:r w:rsidRPr="00C756BB">
        <w:rPr>
          <w:rFonts w:ascii="Trebuchet MS" w:eastAsia="Times New Roman" w:hAnsi="Trebuchet MS" w:cs="Times New Roman"/>
          <w:b/>
          <w:bCs/>
          <w:kern w:val="0"/>
          <w14:ligatures w14:val="none"/>
        </w:rPr>
        <w:t>Arhitectură</w:t>
      </w:r>
      <w:proofErr w:type="spellEnd"/>
      <w:r w:rsidRPr="00C756BB">
        <w:rPr>
          <w:rFonts w:ascii="Trebuchet MS" w:eastAsia="Times New Roman" w:hAnsi="Trebuchet MS" w:cs="Times New Roman"/>
          <w:b/>
          <w:bCs/>
          <w:kern w:val="0"/>
          <w14:ligatures w14:val="none"/>
        </w:rPr>
        <w:t xml:space="preserve"> Business Intelligence</w:t>
      </w:r>
      <w:r w:rsidRPr="00C756BB">
        <w:rPr>
          <w:rFonts w:ascii="Trebuchet MS" w:eastAsia="Times New Roman" w:hAnsi="Trebuchet MS" w:cs="Times New Roman"/>
          <w:kern w:val="0"/>
          <w14:ligatures w14:val="none"/>
        </w:rPr>
        <w:t xml:space="preserve"> </w:t>
      </w:r>
      <w:proofErr w:type="spellStart"/>
      <w:r w:rsidRPr="00C756BB">
        <w:rPr>
          <w:rFonts w:ascii="Trebuchet MS" w:eastAsia="Times New Roman" w:hAnsi="Trebuchet MS" w:cs="Times New Roman"/>
          <w:kern w:val="0"/>
          <w14:ligatures w14:val="none"/>
        </w:rPr>
        <w:t>pentru</w:t>
      </w:r>
      <w:proofErr w:type="spellEnd"/>
      <w:r w:rsidRPr="00C756BB">
        <w:rPr>
          <w:rFonts w:ascii="Trebuchet MS" w:eastAsia="Times New Roman" w:hAnsi="Trebuchet MS" w:cs="Times New Roman"/>
          <w:kern w:val="0"/>
          <w14:ligatures w14:val="none"/>
        </w:rPr>
        <w:t xml:space="preserve"> </w:t>
      </w:r>
      <w:proofErr w:type="spellStart"/>
      <w:r w:rsidRPr="00C756BB">
        <w:rPr>
          <w:rFonts w:ascii="Trebuchet MS" w:eastAsia="Times New Roman" w:hAnsi="Trebuchet MS" w:cs="Times New Roman"/>
          <w:kern w:val="0"/>
          <w14:ligatures w14:val="none"/>
        </w:rPr>
        <w:t>analize</w:t>
      </w:r>
      <w:proofErr w:type="spellEnd"/>
      <w:r w:rsidRPr="00C756BB">
        <w:rPr>
          <w:rFonts w:ascii="Trebuchet MS" w:eastAsia="Times New Roman" w:hAnsi="Trebuchet MS" w:cs="Times New Roman"/>
          <w:kern w:val="0"/>
          <w14:ligatures w14:val="none"/>
        </w:rPr>
        <w:t xml:space="preserve"> </w:t>
      </w:r>
      <w:proofErr w:type="spellStart"/>
      <w:r w:rsidRPr="00C756BB">
        <w:rPr>
          <w:rFonts w:ascii="Trebuchet MS" w:eastAsia="Times New Roman" w:hAnsi="Trebuchet MS" w:cs="Times New Roman"/>
          <w:kern w:val="0"/>
          <w14:ligatures w14:val="none"/>
        </w:rPr>
        <w:t>și</w:t>
      </w:r>
      <w:proofErr w:type="spellEnd"/>
      <w:r w:rsidRPr="00C756BB">
        <w:rPr>
          <w:rFonts w:ascii="Trebuchet MS" w:eastAsia="Times New Roman" w:hAnsi="Trebuchet MS" w:cs="Times New Roman"/>
          <w:kern w:val="0"/>
          <w14:ligatures w14:val="none"/>
        </w:rPr>
        <w:t xml:space="preserve"> </w:t>
      </w:r>
      <w:proofErr w:type="spellStart"/>
      <w:r w:rsidRPr="00C756BB">
        <w:rPr>
          <w:rFonts w:ascii="Trebuchet MS" w:eastAsia="Times New Roman" w:hAnsi="Trebuchet MS" w:cs="Times New Roman"/>
          <w:kern w:val="0"/>
          <w14:ligatures w14:val="none"/>
        </w:rPr>
        <w:t>raportări</w:t>
      </w:r>
      <w:proofErr w:type="spellEnd"/>
      <w:r w:rsidRPr="00C756BB">
        <w:rPr>
          <w:rFonts w:ascii="Trebuchet MS" w:eastAsia="Times New Roman" w:hAnsi="Trebuchet MS" w:cs="Times New Roman"/>
          <w:kern w:val="0"/>
          <w14:ligatures w14:val="none"/>
        </w:rPr>
        <w:t xml:space="preserve"> </w:t>
      </w:r>
      <w:proofErr w:type="spellStart"/>
      <w:r w:rsidRPr="00C756BB">
        <w:rPr>
          <w:rFonts w:ascii="Trebuchet MS" w:eastAsia="Times New Roman" w:hAnsi="Trebuchet MS" w:cs="Times New Roman"/>
          <w:kern w:val="0"/>
          <w14:ligatures w14:val="none"/>
        </w:rPr>
        <w:t>avansate</w:t>
      </w:r>
      <w:proofErr w:type="spellEnd"/>
      <w:r w:rsidRPr="00C756BB">
        <w:rPr>
          <w:rFonts w:ascii="Trebuchet MS" w:eastAsia="Times New Roman" w:hAnsi="Trebuchet MS" w:cs="Times New Roman"/>
          <w:kern w:val="0"/>
          <w14:ligatures w14:val="none"/>
        </w:rPr>
        <w:t>;</w:t>
      </w:r>
    </w:p>
    <w:p w14:paraId="711862FE" w14:textId="77777777" w:rsidR="00E30D13" w:rsidRPr="00C756BB" w:rsidRDefault="00E30D13" w:rsidP="007914D4">
      <w:pPr>
        <w:pStyle w:val="ListParagraph"/>
        <w:numPr>
          <w:ilvl w:val="0"/>
          <w:numId w:val="3"/>
        </w:numPr>
        <w:spacing w:after="0" w:line="240" w:lineRule="auto"/>
        <w:ind w:left="360" w:hanging="270"/>
        <w:jc w:val="both"/>
        <w:rPr>
          <w:rFonts w:ascii="Trebuchet MS" w:eastAsia="Times New Roman" w:hAnsi="Trebuchet MS" w:cs="Times New Roman"/>
          <w:kern w:val="0"/>
          <w:lang w:val="ro-RO"/>
          <w14:ligatures w14:val="none"/>
        </w:rPr>
      </w:pPr>
      <w:proofErr w:type="spellStart"/>
      <w:r w:rsidRPr="00C756BB">
        <w:rPr>
          <w:rFonts w:ascii="Trebuchet MS" w:eastAsia="Times New Roman" w:hAnsi="Trebuchet MS" w:cs="Times New Roman"/>
          <w:b/>
          <w:bCs/>
          <w:kern w:val="0"/>
          <w14:ligatures w14:val="none"/>
        </w:rPr>
        <w:t>Asistenți</w:t>
      </w:r>
      <w:proofErr w:type="spellEnd"/>
      <w:r w:rsidRPr="00C756BB">
        <w:rPr>
          <w:rFonts w:ascii="Trebuchet MS" w:eastAsia="Times New Roman" w:hAnsi="Trebuchet MS" w:cs="Times New Roman"/>
          <w:b/>
          <w:bCs/>
          <w:kern w:val="0"/>
          <w14:ligatures w14:val="none"/>
        </w:rPr>
        <w:t xml:space="preserve"> RPA</w:t>
      </w:r>
      <w:r w:rsidRPr="00C756BB">
        <w:rPr>
          <w:rFonts w:ascii="Trebuchet MS" w:eastAsia="Times New Roman" w:hAnsi="Trebuchet MS" w:cs="Times New Roman"/>
          <w:kern w:val="0"/>
          <w14:ligatures w14:val="none"/>
        </w:rPr>
        <w:t xml:space="preserve"> care </w:t>
      </w:r>
      <w:proofErr w:type="spellStart"/>
      <w:r w:rsidRPr="00C756BB">
        <w:rPr>
          <w:rFonts w:ascii="Trebuchet MS" w:eastAsia="Times New Roman" w:hAnsi="Trebuchet MS" w:cs="Times New Roman"/>
          <w:kern w:val="0"/>
          <w14:ligatures w14:val="none"/>
        </w:rPr>
        <w:t>automatizează</w:t>
      </w:r>
      <w:proofErr w:type="spellEnd"/>
      <w:r w:rsidRPr="00C756BB">
        <w:rPr>
          <w:rFonts w:ascii="Trebuchet MS" w:eastAsia="Times New Roman" w:hAnsi="Trebuchet MS" w:cs="Times New Roman"/>
          <w:kern w:val="0"/>
          <w14:ligatures w14:val="none"/>
        </w:rPr>
        <w:t xml:space="preserve"> </w:t>
      </w:r>
      <w:proofErr w:type="spellStart"/>
      <w:r w:rsidRPr="00C756BB">
        <w:rPr>
          <w:rFonts w:ascii="Trebuchet MS" w:eastAsia="Times New Roman" w:hAnsi="Trebuchet MS" w:cs="Times New Roman"/>
          <w:kern w:val="0"/>
          <w14:ligatures w14:val="none"/>
        </w:rPr>
        <w:t>verificări</w:t>
      </w:r>
      <w:proofErr w:type="spellEnd"/>
      <w:r w:rsidRPr="00C756BB">
        <w:rPr>
          <w:rFonts w:ascii="Trebuchet MS" w:eastAsia="Times New Roman" w:hAnsi="Trebuchet MS" w:cs="Times New Roman"/>
          <w:kern w:val="0"/>
          <w14:ligatures w14:val="none"/>
        </w:rPr>
        <w:t xml:space="preserve">, </w:t>
      </w:r>
      <w:proofErr w:type="spellStart"/>
      <w:r w:rsidRPr="00C756BB">
        <w:rPr>
          <w:rFonts w:ascii="Trebuchet MS" w:eastAsia="Times New Roman" w:hAnsi="Trebuchet MS" w:cs="Times New Roman"/>
          <w:kern w:val="0"/>
          <w14:ligatures w14:val="none"/>
        </w:rPr>
        <w:t>procese</w:t>
      </w:r>
      <w:proofErr w:type="spellEnd"/>
      <w:r w:rsidRPr="00C756BB">
        <w:rPr>
          <w:rFonts w:ascii="Trebuchet MS" w:eastAsia="Times New Roman" w:hAnsi="Trebuchet MS" w:cs="Times New Roman"/>
          <w:kern w:val="0"/>
          <w14:ligatures w14:val="none"/>
        </w:rPr>
        <w:t xml:space="preserve"> administrative </w:t>
      </w:r>
      <w:proofErr w:type="spellStart"/>
      <w:r w:rsidRPr="00C756BB">
        <w:rPr>
          <w:rFonts w:ascii="Trebuchet MS" w:eastAsia="Times New Roman" w:hAnsi="Trebuchet MS" w:cs="Times New Roman"/>
          <w:kern w:val="0"/>
          <w14:ligatures w14:val="none"/>
        </w:rPr>
        <w:t>și</w:t>
      </w:r>
      <w:proofErr w:type="spellEnd"/>
      <w:r w:rsidRPr="00C756BB">
        <w:rPr>
          <w:rFonts w:ascii="Trebuchet MS" w:eastAsia="Times New Roman" w:hAnsi="Trebuchet MS" w:cs="Times New Roman"/>
          <w:kern w:val="0"/>
          <w14:ligatures w14:val="none"/>
        </w:rPr>
        <w:t xml:space="preserve"> </w:t>
      </w:r>
      <w:proofErr w:type="spellStart"/>
      <w:r w:rsidRPr="00C756BB">
        <w:rPr>
          <w:rFonts w:ascii="Trebuchet MS" w:eastAsia="Times New Roman" w:hAnsi="Trebuchet MS" w:cs="Times New Roman"/>
          <w:kern w:val="0"/>
          <w14:ligatures w14:val="none"/>
        </w:rPr>
        <w:t>fluxuri</w:t>
      </w:r>
      <w:proofErr w:type="spellEnd"/>
      <w:r w:rsidRPr="00C756BB">
        <w:rPr>
          <w:rFonts w:ascii="Trebuchet MS" w:eastAsia="Times New Roman" w:hAnsi="Trebuchet MS" w:cs="Times New Roman"/>
          <w:kern w:val="0"/>
          <w14:ligatures w14:val="none"/>
        </w:rPr>
        <w:t xml:space="preserve"> de </w:t>
      </w:r>
      <w:proofErr w:type="spellStart"/>
      <w:r w:rsidRPr="00C756BB">
        <w:rPr>
          <w:rFonts w:ascii="Trebuchet MS" w:eastAsia="Times New Roman" w:hAnsi="Trebuchet MS" w:cs="Times New Roman"/>
          <w:kern w:val="0"/>
          <w14:ligatures w14:val="none"/>
        </w:rPr>
        <w:t>lucru</w:t>
      </w:r>
      <w:proofErr w:type="spellEnd"/>
      <w:r w:rsidRPr="00C756BB">
        <w:rPr>
          <w:rFonts w:ascii="Trebuchet MS" w:eastAsia="Times New Roman" w:hAnsi="Trebuchet MS" w:cs="Times New Roman"/>
          <w:kern w:val="0"/>
          <w14:ligatures w14:val="none"/>
        </w:rPr>
        <w:t>;</w:t>
      </w:r>
    </w:p>
    <w:p w14:paraId="522FC61F" w14:textId="77777777" w:rsidR="00C0558B" w:rsidRPr="00C756BB" w:rsidRDefault="00E30D13" w:rsidP="007914D4">
      <w:pPr>
        <w:pStyle w:val="ListParagraph"/>
        <w:numPr>
          <w:ilvl w:val="0"/>
          <w:numId w:val="3"/>
        </w:numPr>
        <w:spacing w:after="0" w:line="240" w:lineRule="auto"/>
        <w:ind w:left="360" w:hanging="270"/>
        <w:jc w:val="both"/>
        <w:rPr>
          <w:rFonts w:ascii="Trebuchet MS" w:eastAsia="Times New Roman" w:hAnsi="Trebuchet MS" w:cs="Times New Roman"/>
          <w:kern w:val="0"/>
          <w:lang w:val="ro-RO"/>
          <w14:ligatures w14:val="none"/>
        </w:rPr>
      </w:pPr>
      <w:proofErr w:type="spellStart"/>
      <w:r w:rsidRPr="00C756BB">
        <w:rPr>
          <w:rFonts w:ascii="Trebuchet MS" w:eastAsia="Times New Roman" w:hAnsi="Trebuchet MS" w:cs="Times New Roman"/>
          <w:b/>
          <w:bCs/>
          <w:kern w:val="0"/>
          <w:lang w:val="fr-FR"/>
          <w14:ligatures w14:val="none"/>
        </w:rPr>
        <w:t>Formulare</w:t>
      </w:r>
      <w:proofErr w:type="spellEnd"/>
      <w:r w:rsidRPr="00C756BB">
        <w:rPr>
          <w:rFonts w:ascii="Trebuchet MS" w:eastAsia="Times New Roman" w:hAnsi="Trebuchet MS" w:cs="Times New Roman"/>
          <w:b/>
          <w:bCs/>
          <w:kern w:val="0"/>
          <w:lang w:val="fr-FR"/>
          <w14:ligatures w14:val="none"/>
        </w:rPr>
        <w:t xml:space="preserve"> </w:t>
      </w:r>
      <w:proofErr w:type="spellStart"/>
      <w:r w:rsidRPr="00C756BB">
        <w:rPr>
          <w:rFonts w:ascii="Trebuchet MS" w:eastAsia="Times New Roman" w:hAnsi="Trebuchet MS" w:cs="Times New Roman"/>
          <w:b/>
          <w:bCs/>
          <w:kern w:val="0"/>
          <w:lang w:val="fr-FR"/>
          <w14:ligatures w14:val="none"/>
        </w:rPr>
        <w:t>inteligente</w:t>
      </w:r>
      <w:proofErr w:type="spellEnd"/>
      <w:r w:rsidRPr="00C756BB">
        <w:rPr>
          <w:rFonts w:ascii="Trebuchet MS" w:eastAsia="Times New Roman" w:hAnsi="Trebuchet MS" w:cs="Times New Roman"/>
          <w:b/>
          <w:bCs/>
          <w:kern w:val="0"/>
          <w:lang w:val="fr-FR"/>
          <w14:ligatures w14:val="none"/>
        </w:rPr>
        <w:t xml:space="preserve"> </w:t>
      </w:r>
      <w:proofErr w:type="spellStart"/>
      <w:r w:rsidRPr="00C756BB">
        <w:rPr>
          <w:rFonts w:ascii="Trebuchet MS" w:eastAsia="Times New Roman" w:hAnsi="Trebuchet MS" w:cs="Times New Roman"/>
          <w:b/>
          <w:bCs/>
          <w:kern w:val="0"/>
          <w:lang w:val="fr-FR"/>
          <w14:ligatures w14:val="none"/>
        </w:rPr>
        <w:t>și</w:t>
      </w:r>
      <w:proofErr w:type="spellEnd"/>
      <w:r w:rsidRPr="00C756BB">
        <w:rPr>
          <w:rFonts w:ascii="Trebuchet MS" w:eastAsia="Times New Roman" w:hAnsi="Trebuchet MS" w:cs="Times New Roman"/>
          <w:b/>
          <w:bCs/>
          <w:kern w:val="0"/>
          <w:lang w:val="fr-FR"/>
          <w14:ligatures w14:val="none"/>
        </w:rPr>
        <w:t xml:space="preserve"> instrumente digitale</w:t>
      </w:r>
      <w:r w:rsidRPr="00C756BB">
        <w:rPr>
          <w:rFonts w:ascii="Trebuchet MS" w:eastAsia="Times New Roman" w:hAnsi="Trebuchet MS" w:cs="Times New Roman"/>
          <w:kern w:val="0"/>
          <w:lang w:val="fr-FR"/>
          <w14:ligatures w14:val="none"/>
        </w:rPr>
        <w:t xml:space="preserve"> </w:t>
      </w:r>
      <w:proofErr w:type="spellStart"/>
      <w:r w:rsidRPr="00C756BB">
        <w:rPr>
          <w:rFonts w:ascii="Trebuchet MS" w:eastAsia="Times New Roman" w:hAnsi="Trebuchet MS" w:cs="Times New Roman"/>
          <w:kern w:val="0"/>
          <w:lang w:val="fr-FR"/>
          <w14:ligatures w14:val="none"/>
        </w:rPr>
        <w:t>pentru</w:t>
      </w:r>
      <w:proofErr w:type="spellEnd"/>
      <w:r w:rsidRPr="00C756BB">
        <w:rPr>
          <w:rFonts w:ascii="Trebuchet MS" w:eastAsia="Times New Roman" w:hAnsi="Trebuchet MS" w:cs="Times New Roman"/>
          <w:kern w:val="0"/>
          <w:lang w:val="fr-FR"/>
          <w14:ligatures w14:val="none"/>
        </w:rPr>
        <w:t xml:space="preserve"> </w:t>
      </w:r>
      <w:proofErr w:type="spellStart"/>
      <w:r w:rsidRPr="00C756BB">
        <w:rPr>
          <w:rFonts w:ascii="Trebuchet MS" w:eastAsia="Times New Roman" w:hAnsi="Trebuchet MS" w:cs="Times New Roman"/>
          <w:kern w:val="0"/>
          <w:lang w:val="fr-FR"/>
          <w14:ligatures w14:val="none"/>
        </w:rPr>
        <w:t>eficientizarea</w:t>
      </w:r>
      <w:proofErr w:type="spellEnd"/>
      <w:r w:rsidRPr="00C756BB">
        <w:rPr>
          <w:rFonts w:ascii="Trebuchet MS" w:eastAsia="Times New Roman" w:hAnsi="Trebuchet MS" w:cs="Times New Roman"/>
          <w:kern w:val="0"/>
          <w:lang w:val="fr-FR"/>
          <w14:ligatures w14:val="none"/>
        </w:rPr>
        <w:t xml:space="preserve"> </w:t>
      </w:r>
      <w:proofErr w:type="spellStart"/>
      <w:r w:rsidRPr="00C756BB">
        <w:rPr>
          <w:rFonts w:ascii="Trebuchet MS" w:eastAsia="Times New Roman" w:hAnsi="Trebuchet MS" w:cs="Times New Roman"/>
          <w:kern w:val="0"/>
          <w:lang w:val="fr-FR"/>
          <w14:ligatures w14:val="none"/>
        </w:rPr>
        <w:t>activităților</w:t>
      </w:r>
      <w:proofErr w:type="spellEnd"/>
      <w:r w:rsidRPr="00C756BB">
        <w:rPr>
          <w:rFonts w:ascii="Trebuchet MS" w:eastAsia="Times New Roman" w:hAnsi="Trebuchet MS" w:cs="Times New Roman"/>
          <w:kern w:val="0"/>
          <w:lang w:val="fr-FR"/>
          <w14:ligatures w14:val="none"/>
        </w:rPr>
        <w:t xml:space="preserve"> ANFP.</w:t>
      </w:r>
    </w:p>
    <w:p w14:paraId="530140D0" w14:textId="047AD381" w:rsidR="009B1A44" w:rsidRPr="00C756BB" w:rsidRDefault="00AC275C" w:rsidP="009B1A44">
      <w:pPr>
        <w:spacing w:after="0" w:line="240" w:lineRule="auto"/>
        <w:jc w:val="both"/>
        <w:rPr>
          <w:rFonts w:ascii="Trebuchet MS" w:eastAsia="Times New Roman" w:hAnsi="Trebuchet MS" w:cs="Times New Roman"/>
          <w:kern w:val="0"/>
          <w:lang w:val="ro-RO"/>
          <w14:ligatures w14:val="none"/>
        </w:rPr>
      </w:pPr>
      <w:r>
        <w:rPr>
          <w:rFonts w:ascii="Trebuchet MS" w:eastAsia="Times New Roman" w:hAnsi="Trebuchet MS" w:cs="Times New Roman"/>
          <w:kern w:val="0"/>
          <w:lang w:val="nl-BE"/>
          <w14:ligatures w14:val="none"/>
        </w:rPr>
        <w:t xml:space="preserve">De asemenea, </w:t>
      </w:r>
      <w:r w:rsidR="00E30D13" w:rsidRPr="00C756BB">
        <w:rPr>
          <w:rFonts w:ascii="Trebuchet MS" w:eastAsia="Times New Roman" w:hAnsi="Trebuchet MS" w:cs="Times New Roman"/>
          <w:kern w:val="0"/>
          <w:lang w:val="nl-BE"/>
          <w14:ligatures w14:val="none"/>
        </w:rPr>
        <w:t xml:space="preserve">au </w:t>
      </w:r>
      <w:r>
        <w:rPr>
          <w:rFonts w:ascii="Trebuchet MS" w:eastAsia="Times New Roman" w:hAnsi="Trebuchet MS" w:cs="Times New Roman"/>
          <w:kern w:val="0"/>
          <w:lang w:val="nl-BE"/>
          <w14:ligatures w14:val="none"/>
        </w:rPr>
        <w:t xml:space="preserve">mai </w:t>
      </w:r>
      <w:r w:rsidR="00E30D13" w:rsidRPr="00C756BB">
        <w:rPr>
          <w:rFonts w:ascii="Trebuchet MS" w:eastAsia="Times New Roman" w:hAnsi="Trebuchet MS" w:cs="Times New Roman"/>
          <w:kern w:val="0"/>
          <w:lang w:val="nl-BE"/>
          <w14:ligatures w14:val="none"/>
        </w:rPr>
        <w:t>fost dezvoltate și trei ins</w:t>
      </w:r>
      <w:r w:rsidR="00C0558B" w:rsidRPr="00C756BB">
        <w:rPr>
          <w:rFonts w:ascii="Trebuchet MS" w:eastAsia="Times New Roman" w:hAnsi="Trebuchet MS" w:cs="Times New Roman"/>
          <w:kern w:val="0"/>
          <w:lang w:val="nl-BE"/>
          <w14:ligatures w14:val="none"/>
        </w:rPr>
        <w:t xml:space="preserve">trumente digitale complementare respectiv: </w:t>
      </w:r>
      <w:r w:rsidR="00DB7DA6">
        <w:rPr>
          <w:rFonts w:ascii="Trebuchet MS" w:eastAsia="Times New Roman" w:hAnsi="Trebuchet MS" w:cs="Times New Roman"/>
          <w:b/>
          <w:bCs/>
          <w:kern w:val="0"/>
          <w:lang w:val="fr-FR"/>
          <w14:ligatures w14:val="none"/>
        </w:rPr>
        <w:t>n</w:t>
      </w:r>
      <w:r w:rsidR="00E30D13" w:rsidRPr="00C756BB">
        <w:rPr>
          <w:rFonts w:ascii="Trebuchet MS" w:eastAsia="Times New Roman" w:hAnsi="Trebuchet MS" w:cs="Times New Roman"/>
          <w:b/>
          <w:bCs/>
          <w:kern w:val="0"/>
          <w:lang w:val="fr-FR"/>
          <w14:ligatures w14:val="none"/>
        </w:rPr>
        <w:t xml:space="preserve">oua </w:t>
      </w:r>
      <w:proofErr w:type="spellStart"/>
      <w:r w:rsidR="00E30D13" w:rsidRPr="00C756BB">
        <w:rPr>
          <w:rFonts w:ascii="Trebuchet MS" w:eastAsia="Times New Roman" w:hAnsi="Trebuchet MS" w:cs="Times New Roman"/>
          <w:b/>
          <w:bCs/>
          <w:kern w:val="0"/>
          <w:lang w:val="fr-FR"/>
          <w14:ligatures w14:val="none"/>
        </w:rPr>
        <w:t>pagină</w:t>
      </w:r>
      <w:proofErr w:type="spellEnd"/>
      <w:r w:rsidR="00E30D13" w:rsidRPr="00C756BB">
        <w:rPr>
          <w:rFonts w:ascii="Trebuchet MS" w:eastAsia="Times New Roman" w:hAnsi="Trebuchet MS" w:cs="Times New Roman"/>
          <w:b/>
          <w:bCs/>
          <w:kern w:val="0"/>
          <w:lang w:val="fr-FR"/>
          <w14:ligatures w14:val="none"/>
        </w:rPr>
        <w:t xml:space="preserve"> web </w:t>
      </w:r>
      <w:r>
        <w:rPr>
          <w:rFonts w:ascii="Trebuchet MS" w:eastAsia="Times New Roman" w:hAnsi="Trebuchet MS" w:cs="Times New Roman"/>
          <w:b/>
          <w:bCs/>
          <w:kern w:val="0"/>
          <w:lang w:val="fr-FR"/>
          <w14:ligatures w14:val="none"/>
        </w:rPr>
        <w:t xml:space="preserve">a </w:t>
      </w:r>
      <w:r w:rsidR="00E30D13" w:rsidRPr="00C756BB">
        <w:rPr>
          <w:rFonts w:ascii="Trebuchet MS" w:eastAsia="Times New Roman" w:hAnsi="Trebuchet MS" w:cs="Times New Roman"/>
          <w:b/>
          <w:bCs/>
          <w:kern w:val="0"/>
          <w:lang w:val="fr-FR"/>
          <w14:ligatures w14:val="none"/>
        </w:rPr>
        <w:t>ANFP</w:t>
      </w:r>
      <w:r>
        <w:rPr>
          <w:rFonts w:ascii="Trebuchet MS" w:eastAsia="Times New Roman" w:hAnsi="Trebuchet MS" w:cs="Times New Roman"/>
          <w:b/>
          <w:bCs/>
          <w:kern w:val="0"/>
          <w:lang w:val="fr-FR"/>
          <w14:ligatures w14:val="none"/>
        </w:rPr>
        <w:t xml:space="preserve"> - </w:t>
      </w:r>
      <w:r w:rsidR="00C0558B" w:rsidRPr="00C756BB">
        <w:rPr>
          <w:rFonts w:ascii="Trebuchet MS" w:eastAsia="Times New Roman" w:hAnsi="Trebuchet MS" w:cs="Times New Roman"/>
          <w:kern w:val="0"/>
          <w:lang w:val="fr-FR"/>
          <w14:ligatures w14:val="none"/>
        </w:rPr>
        <w:t xml:space="preserve">portal modern </w:t>
      </w:r>
      <w:proofErr w:type="spellStart"/>
      <w:r w:rsidR="00C0558B" w:rsidRPr="00C756BB">
        <w:rPr>
          <w:rFonts w:ascii="Trebuchet MS" w:eastAsia="Times New Roman" w:hAnsi="Trebuchet MS" w:cs="Times New Roman"/>
          <w:kern w:val="0"/>
          <w:lang w:val="fr-FR"/>
          <w14:ligatures w14:val="none"/>
        </w:rPr>
        <w:t>și</w:t>
      </w:r>
      <w:proofErr w:type="spellEnd"/>
      <w:r w:rsidR="00C0558B" w:rsidRPr="00C756BB">
        <w:rPr>
          <w:rFonts w:ascii="Trebuchet MS" w:eastAsia="Times New Roman" w:hAnsi="Trebuchet MS" w:cs="Times New Roman"/>
          <w:kern w:val="0"/>
          <w:lang w:val="fr-FR"/>
          <w14:ligatures w14:val="none"/>
        </w:rPr>
        <w:t xml:space="preserve"> </w:t>
      </w:r>
      <w:proofErr w:type="spellStart"/>
      <w:r w:rsidR="00C0558B" w:rsidRPr="00C756BB">
        <w:rPr>
          <w:rFonts w:ascii="Trebuchet MS" w:eastAsia="Times New Roman" w:hAnsi="Trebuchet MS" w:cs="Times New Roman"/>
          <w:kern w:val="0"/>
          <w:lang w:val="fr-FR"/>
          <w14:ligatures w14:val="none"/>
        </w:rPr>
        <w:t>accesibil</w:t>
      </w:r>
      <w:proofErr w:type="spellEnd"/>
      <w:r w:rsidR="00C0558B" w:rsidRPr="00C756BB">
        <w:rPr>
          <w:rFonts w:ascii="Trebuchet MS" w:eastAsia="Times New Roman" w:hAnsi="Trebuchet MS" w:cs="Times New Roman"/>
          <w:kern w:val="0"/>
          <w:lang w:val="fr-FR"/>
          <w14:ligatures w14:val="none"/>
        </w:rPr>
        <w:t xml:space="preserve">, </w:t>
      </w:r>
      <w:r w:rsidRPr="00C756BB">
        <w:rPr>
          <w:rFonts w:ascii="Trebuchet MS" w:eastAsia="Times New Roman" w:hAnsi="Trebuchet MS" w:cs="Times New Roman"/>
          <w:b/>
          <w:bCs/>
          <w:kern w:val="0"/>
          <w:lang w:val="nl-BE"/>
          <w14:ligatures w14:val="none"/>
        </w:rPr>
        <w:t xml:space="preserve">Documenta </w:t>
      </w:r>
      <w:r>
        <w:rPr>
          <w:rFonts w:ascii="Trebuchet MS" w:eastAsia="Times New Roman" w:hAnsi="Trebuchet MS" w:cs="Times New Roman"/>
          <w:b/>
          <w:bCs/>
          <w:kern w:val="0"/>
          <w:lang w:val="nl-BE"/>
          <w14:ligatures w14:val="none"/>
        </w:rPr>
        <w:t xml:space="preserve">- </w:t>
      </w:r>
      <w:r>
        <w:rPr>
          <w:rFonts w:ascii="Trebuchet MS" w:eastAsia="Times New Roman" w:hAnsi="Trebuchet MS" w:cs="Times New Roman"/>
          <w:bCs/>
          <w:kern w:val="0"/>
          <w:lang w:val="nl-BE"/>
          <w14:ligatures w14:val="none"/>
        </w:rPr>
        <w:t>s</w:t>
      </w:r>
      <w:r w:rsidR="00DB7DA6">
        <w:rPr>
          <w:rFonts w:ascii="Trebuchet MS" w:eastAsia="Times New Roman" w:hAnsi="Trebuchet MS" w:cs="Times New Roman"/>
          <w:bCs/>
          <w:kern w:val="0"/>
          <w:lang w:val="nl-BE"/>
          <w14:ligatures w14:val="none"/>
        </w:rPr>
        <w:t>istem</w:t>
      </w:r>
      <w:r w:rsidRPr="00AC275C">
        <w:rPr>
          <w:rFonts w:ascii="Trebuchet MS" w:eastAsia="Times New Roman" w:hAnsi="Trebuchet MS" w:cs="Times New Roman"/>
          <w:bCs/>
          <w:kern w:val="0"/>
          <w:lang w:val="nl-BE"/>
          <w14:ligatures w14:val="none"/>
        </w:rPr>
        <w:t xml:space="preserve"> de management al documentelor</w:t>
      </w:r>
      <w:r w:rsidR="00E30D13" w:rsidRPr="00AC275C">
        <w:rPr>
          <w:rFonts w:ascii="Trebuchet MS" w:eastAsia="Times New Roman" w:hAnsi="Trebuchet MS" w:cs="Times New Roman"/>
          <w:bCs/>
          <w:kern w:val="0"/>
          <w:lang w:val="nl-BE"/>
          <w14:ligatures w14:val="none"/>
        </w:rPr>
        <w:t xml:space="preserve"> la nivelul Agenţiei</w:t>
      </w:r>
      <w:r w:rsidR="00C0558B" w:rsidRPr="00C756BB">
        <w:rPr>
          <w:rFonts w:ascii="Trebuchet MS" w:eastAsia="Times New Roman" w:hAnsi="Trebuchet MS" w:cs="Times New Roman"/>
          <w:kern w:val="0"/>
          <w:lang w:val="nl-BE"/>
          <w14:ligatures w14:val="none"/>
        </w:rPr>
        <w:t xml:space="preserve">, </w:t>
      </w:r>
      <w:proofErr w:type="spellStart"/>
      <w:r w:rsidR="00DB7DA6">
        <w:rPr>
          <w:rFonts w:ascii="Trebuchet MS" w:eastAsia="Times New Roman" w:hAnsi="Trebuchet MS" w:cs="Times New Roman"/>
          <w:b/>
          <w:bCs/>
          <w:kern w:val="0"/>
          <w:lang w:val="fr-FR"/>
          <w14:ligatures w14:val="none"/>
        </w:rPr>
        <w:t>c</w:t>
      </w:r>
      <w:r w:rsidR="00E30D13" w:rsidRPr="00C756BB">
        <w:rPr>
          <w:rFonts w:ascii="Trebuchet MS" w:eastAsia="Times New Roman" w:hAnsi="Trebuchet MS" w:cs="Times New Roman"/>
          <w:b/>
          <w:bCs/>
          <w:kern w:val="0"/>
          <w:lang w:val="fr-FR"/>
          <w14:ligatures w14:val="none"/>
        </w:rPr>
        <w:t>hatbotul</w:t>
      </w:r>
      <w:proofErr w:type="spellEnd"/>
      <w:r w:rsidR="00E30D13" w:rsidRPr="00C756BB">
        <w:rPr>
          <w:rFonts w:ascii="Trebuchet MS" w:eastAsia="Times New Roman" w:hAnsi="Trebuchet MS" w:cs="Times New Roman"/>
          <w:b/>
          <w:bCs/>
          <w:kern w:val="0"/>
          <w:lang w:val="fr-FR"/>
          <w14:ligatures w14:val="none"/>
        </w:rPr>
        <w:t xml:space="preserve"> </w:t>
      </w:r>
      <w:proofErr w:type="spellStart"/>
      <w:r w:rsidR="00E30D13" w:rsidRPr="00C756BB">
        <w:rPr>
          <w:rFonts w:ascii="Trebuchet MS" w:eastAsia="Times New Roman" w:hAnsi="Trebuchet MS" w:cs="Times New Roman"/>
          <w:b/>
          <w:bCs/>
          <w:kern w:val="0"/>
          <w:lang w:val="fr-FR"/>
          <w14:ligatures w14:val="none"/>
        </w:rPr>
        <w:t>AgentIA</w:t>
      </w:r>
      <w:proofErr w:type="spellEnd"/>
      <w:r>
        <w:rPr>
          <w:rFonts w:ascii="Trebuchet MS" w:eastAsia="Times New Roman" w:hAnsi="Trebuchet MS" w:cs="Times New Roman"/>
          <w:b/>
          <w:bCs/>
          <w:kern w:val="0"/>
          <w:lang w:val="fr-FR"/>
          <w14:ligatures w14:val="none"/>
        </w:rPr>
        <w:t xml:space="preserve"> </w:t>
      </w:r>
      <w:r>
        <w:rPr>
          <w:rFonts w:ascii="Trebuchet MS" w:eastAsia="Times New Roman" w:hAnsi="Trebuchet MS" w:cs="Times New Roman"/>
          <w:kern w:val="0"/>
          <w:lang w:val="fr-FR"/>
          <w14:ligatures w14:val="none"/>
        </w:rPr>
        <w:t>-</w:t>
      </w:r>
      <w:r w:rsidR="00E30D13" w:rsidRPr="00C756BB">
        <w:rPr>
          <w:rFonts w:ascii="Trebuchet MS" w:eastAsia="Times New Roman" w:hAnsi="Trebuchet MS" w:cs="Times New Roman"/>
          <w:kern w:val="0"/>
          <w:lang w:val="fr-FR"/>
          <w14:ligatures w14:val="none"/>
        </w:rPr>
        <w:t xml:space="preserve"> </w:t>
      </w:r>
      <w:proofErr w:type="spellStart"/>
      <w:r w:rsidR="00E30D13" w:rsidRPr="00C756BB">
        <w:rPr>
          <w:rFonts w:ascii="Trebuchet MS" w:eastAsia="Times New Roman" w:hAnsi="Trebuchet MS" w:cs="Times New Roman"/>
          <w:kern w:val="0"/>
          <w:lang w:val="fr-FR"/>
          <w14:ligatures w14:val="none"/>
        </w:rPr>
        <w:t>oferă</w:t>
      </w:r>
      <w:proofErr w:type="spellEnd"/>
      <w:r w:rsidR="00E30D13" w:rsidRPr="00C756BB">
        <w:rPr>
          <w:rFonts w:ascii="Trebuchet MS" w:eastAsia="Times New Roman" w:hAnsi="Trebuchet MS" w:cs="Times New Roman"/>
          <w:kern w:val="0"/>
          <w:lang w:val="fr-FR"/>
          <w14:ligatures w14:val="none"/>
        </w:rPr>
        <w:t xml:space="preserve"> </w:t>
      </w:r>
      <w:proofErr w:type="spellStart"/>
      <w:r w:rsidR="00E30D13" w:rsidRPr="00C756BB">
        <w:rPr>
          <w:rFonts w:ascii="Trebuchet MS" w:eastAsia="Times New Roman" w:hAnsi="Trebuchet MS" w:cs="Times New Roman"/>
          <w:kern w:val="0"/>
          <w:lang w:val="fr-FR"/>
          <w14:ligatures w14:val="none"/>
        </w:rPr>
        <w:t>acces</w:t>
      </w:r>
      <w:proofErr w:type="spellEnd"/>
      <w:r w:rsidR="00E30D13" w:rsidRPr="00C756BB">
        <w:rPr>
          <w:rFonts w:ascii="Trebuchet MS" w:eastAsia="Times New Roman" w:hAnsi="Trebuchet MS" w:cs="Times New Roman"/>
          <w:kern w:val="0"/>
          <w:lang w:val="fr-FR"/>
          <w14:ligatures w14:val="none"/>
        </w:rPr>
        <w:t xml:space="preserve"> </w:t>
      </w:r>
      <w:proofErr w:type="spellStart"/>
      <w:r w:rsidR="00E30D13" w:rsidRPr="00C756BB">
        <w:rPr>
          <w:rFonts w:ascii="Trebuchet MS" w:eastAsia="Times New Roman" w:hAnsi="Trebuchet MS" w:cs="Times New Roman"/>
          <w:kern w:val="0"/>
          <w:lang w:val="fr-FR"/>
          <w14:ligatures w14:val="none"/>
        </w:rPr>
        <w:t>rapid</w:t>
      </w:r>
      <w:proofErr w:type="spellEnd"/>
      <w:r w:rsidR="00E30D13" w:rsidRPr="00C756BB">
        <w:rPr>
          <w:rFonts w:ascii="Trebuchet MS" w:eastAsia="Times New Roman" w:hAnsi="Trebuchet MS" w:cs="Times New Roman"/>
          <w:kern w:val="0"/>
          <w:lang w:val="fr-FR"/>
          <w14:ligatures w14:val="none"/>
        </w:rPr>
        <w:t xml:space="preserve"> la </w:t>
      </w:r>
      <w:proofErr w:type="spellStart"/>
      <w:r w:rsidR="00E30D13" w:rsidRPr="00C756BB">
        <w:rPr>
          <w:rFonts w:ascii="Trebuchet MS" w:eastAsia="Times New Roman" w:hAnsi="Trebuchet MS" w:cs="Times New Roman"/>
          <w:kern w:val="0"/>
          <w:lang w:val="fr-FR"/>
          <w14:ligatures w14:val="none"/>
        </w:rPr>
        <w:t>informații</w:t>
      </w:r>
      <w:proofErr w:type="spellEnd"/>
      <w:r w:rsidR="00E30D13" w:rsidRPr="00C756BB">
        <w:rPr>
          <w:rFonts w:ascii="Trebuchet MS" w:eastAsia="Times New Roman" w:hAnsi="Trebuchet MS" w:cs="Times New Roman"/>
          <w:kern w:val="0"/>
          <w:lang w:val="fr-FR"/>
          <w14:ligatures w14:val="none"/>
        </w:rPr>
        <w:t xml:space="preserve"> </w:t>
      </w:r>
      <w:proofErr w:type="spellStart"/>
      <w:r w:rsidR="00E30D13" w:rsidRPr="00C756BB">
        <w:rPr>
          <w:rFonts w:ascii="Trebuchet MS" w:eastAsia="Times New Roman" w:hAnsi="Trebuchet MS" w:cs="Times New Roman"/>
          <w:kern w:val="0"/>
          <w:lang w:val="fr-FR"/>
          <w14:ligatures w14:val="none"/>
        </w:rPr>
        <w:t>legislative</w:t>
      </w:r>
      <w:proofErr w:type="spellEnd"/>
      <w:r w:rsidR="00C0558B" w:rsidRPr="00C756BB">
        <w:rPr>
          <w:rFonts w:ascii="Trebuchet MS" w:eastAsia="Times New Roman" w:hAnsi="Trebuchet MS" w:cs="Times New Roman"/>
          <w:kern w:val="0"/>
          <w:lang w:val="fr-FR"/>
          <w14:ligatures w14:val="none"/>
        </w:rPr>
        <w:t xml:space="preserve"> </w:t>
      </w:r>
      <w:proofErr w:type="spellStart"/>
      <w:r w:rsidR="00C0558B" w:rsidRPr="00C756BB">
        <w:rPr>
          <w:rFonts w:ascii="Trebuchet MS" w:eastAsia="Times New Roman" w:hAnsi="Trebuchet MS" w:cs="Times New Roman"/>
          <w:kern w:val="0"/>
          <w:lang w:val="fr-FR"/>
          <w14:ligatures w14:val="none"/>
        </w:rPr>
        <w:t>referitoare</w:t>
      </w:r>
      <w:proofErr w:type="spellEnd"/>
      <w:r w:rsidR="00C0558B" w:rsidRPr="00C756BB">
        <w:rPr>
          <w:rFonts w:ascii="Trebuchet MS" w:eastAsia="Times New Roman" w:hAnsi="Trebuchet MS" w:cs="Times New Roman"/>
          <w:kern w:val="0"/>
          <w:lang w:val="fr-FR"/>
          <w14:ligatures w14:val="none"/>
        </w:rPr>
        <w:t xml:space="preserve"> la </w:t>
      </w:r>
      <w:proofErr w:type="spellStart"/>
      <w:r w:rsidR="00C0558B" w:rsidRPr="00C756BB">
        <w:rPr>
          <w:rFonts w:ascii="Trebuchet MS" w:eastAsia="Times New Roman" w:hAnsi="Trebuchet MS" w:cs="Times New Roman"/>
          <w:kern w:val="0"/>
          <w:lang w:val="fr-FR"/>
          <w14:ligatures w14:val="none"/>
        </w:rPr>
        <w:t>funcția</w:t>
      </w:r>
      <w:proofErr w:type="spellEnd"/>
      <w:r w:rsidR="00C0558B" w:rsidRPr="00C756BB">
        <w:rPr>
          <w:rFonts w:ascii="Trebuchet MS" w:eastAsia="Times New Roman" w:hAnsi="Trebuchet MS" w:cs="Times New Roman"/>
          <w:kern w:val="0"/>
          <w:lang w:val="fr-FR"/>
          <w14:ligatures w14:val="none"/>
        </w:rPr>
        <w:t xml:space="preserve"> </w:t>
      </w:r>
      <w:proofErr w:type="spellStart"/>
      <w:r w:rsidR="00C0558B" w:rsidRPr="00C756BB">
        <w:rPr>
          <w:rFonts w:ascii="Trebuchet MS" w:eastAsia="Times New Roman" w:hAnsi="Trebuchet MS" w:cs="Times New Roman"/>
          <w:kern w:val="0"/>
          <w:lang w:val="fr-FR"/>
          <w14:ligatures w14:val="none"/>
        </w:rPr>
        <w:t>publică</w:t>
      </w:r>
      <w:proofErr w:type="spellEnd"/>
      <w:r w:rsidR="00C0558B" w:rsidRPr="00C756BB">
        <w:rPr>
          <w:rFonts w:ascii="Trebuchet MS" w:eastAsia="Times New Roman" w:hAnsi="Trebuchet MS" w:cs="Times New Roman"/>
          <w:kern w:val="0"/>
          <w:lang w:val="fr-FR"/>
          <w14:ligatures w14:val="none"/>
        </w:rPr>
        <w:t xml:space="preserve">. </w:t>
      </w:r>
    </w:p>
    <w:p w14:paraId="147A3F93" w14:textId="77777777" w:rsidR="00C756BB" w:rsidRDefault="00C756BB" w:rsidP="009B1A44">
      <w:pPr>
        <w:spacing w:after="0" w:line="240" w:lineRule="auto"/>
        <w:jc w:val="both"/>
        <w:rPr>
          <w:rFonts w:ascii="Trebuchet MS" w:hAnsi="Trebuchet MS" w:cstheme="minorHAnsi"/>
          <w:b/>
          <w:lang w:val="ro-RO"/>
        </w:rPr>
      </w:pPr>
    </w:p>
    <w:p w14:paraId="64C8BBB2" w14:textId="39272B2E" w:rsidR="006C287A" w:rsidRPr="00C756BB" w:rsidRDefault="006C287A" w:rsidP="009B1A44">
      <w:pPr>
        <w:spacing w:after="0" w:line="240" w:lineRule="auto"/>
        <w:jc w:val="both"/>
        <w:rPr>
          <w:rFonts w:ascii="Trebuchet MS" w:eastAsia="Times New Roman" w:hAnsi="Trebuchet MS" w:cs="Times New Roman"/>
          <w:kern w:val="0"/>
          <w:lang w:val="ro-RO"/>
          <w14:ligatures w14:val="none"/>
        </w:rPr>
      </w:pPr>
      <w:r w:rsidRPr="00C756BB">
        <w:rPr>
          <w:rFonts w:ascii="Trebuchet MS" w:hAnsi="Trebuchet MS" w:cstheme="minorHAnsi"/>
          <w:b/>
          <w:lang w:val="ro-RO"/>
        </w:rPr>
        <w:t xml:space="preserve">Vasile-Felix Cozma, președinte ANFP: </w:t>
      </w:r>
      <w:r w:rsidRPr="00C756BB">
        <w:rPr>
          <w:rFonts w:ascii="Trebuchet MS" w:hAnsi="Trebuchet MS" w:cstheme="minorHAnsi"/>
          <w:i/>
          <w:lang w:val="ro-RO"/>
        </w:rPr>
        <w:t xml:space="preserve">„SIMRU </w:t>
      </w:r>
      <w:r w:rsidR="00C0558B" w:rsidRPr="00C756BB">
        <w:rPr>
          <w:rFonts w:ascii="Trebuchet MS" w:hAnsi="Trebuchet MS" w:cstheme="minorHAnsi"/>
          <w:i/>
          <w:lang w:val="ro-RO"/>
        </w:rPr>
        <w:t xml:space="preserve">și E-ANFP </w:t>
      </w:r>
      <w:r w:rsidRPr="00C756BB">
        <w:rPr>
          <w:rFonts w:ascii="Trebuchet MS" w:hAnsi="Trebuchet MS" w:cstheme="minorHAnsi"/>
          <w:i/>
          <w:lang w:val="ro-RO"/>
        </w:rPr>
        <w:t>reprezintă dovada că administrația publică poate evolua prin soluții moderne, integrate și centrate pe nevoile oamenilor. Prin simplificarea proceselor de resurse umane și sprijinul acordat profes</w:t>
      </w:r>
      <w:r w:rsidR="009B1A44" w:rsidRPr="00C756BB">
        <w:rPr>
          <w:rFonts w:ascii="Trebuchet MS" w:hAnsi="Trebuchet MS" w:cstheme="minorHAnsi"/>
          <w:i/>
          <w:lang w:val="ro-RO"/>
        </w:rPr>
        <w:t>ioniștilor, platformele</w:t>
      </w:r>
      <w:r w:rsidRPr="00C756BB">
        <w:rPr>
          <w:rFonts w:ascii="Trebuchet MS" w:hAnsi="Trebuchet MS" w:cstheme="minorHAnsi"/>
          <w:i/>
          <w:lang w:val="ro-RO"/>
        </w:rPr>
        <w:t xml:space="preserve"> creează cadrul pentru o funcție publică mai bine pregătită, mai eficientă și conectată la realitatea actuală. Digitalizarea construită în jurul oamenilor reduce birocrația, crește calitatea serviciilor publice și consolidează încrederea cetățenilor în instituțiile publice. Cu </w:t>
      </w:r>
      <w:r w:rsidR="009B1A44" w:rsidRPr="00C756BB">
        <w:rPr>
          <w:rFonts w:ascii="Trebuchet MS" w:hAnsi="Trebuchet MS" w:cstheme="minorHAnsi"/>
          <w:i/>
          <w:lang w:val="ro-RO"/>
        </w:rPr>
        <w:t>aceste platforme</w:t>
      </w:r>
      <w:r w:rsidRPr="00C756BB">
        <w:rPr>
          <w:rFonts w:ascii="Trebuchet MS" w:hAnsi="Trebuchet MS" w:cstheme="minorHAnsi"/>
          <w:i/>
          <w:lang w:val="ro-RO"/>
        </w:rPr>
        <w:t xml:space="preserve"> deschidem o etapă nouă în managementul personalului din administrația publică.”</w:t>
      </w:r>
    </w:p>
    <w:p w14:paraId="35BEFBBF" w14:textId="77777777" w:rsidR="00C756BB" w:rsidRPr="00C756BB" w:rsidRDefault="00C756BB" w:rsidP="00C756BB">
      <w:pPr>
        <w:spacing w:after="0"/>
        <w:jc w:val="both"/>
        <w:rPr>
          <w:rFonts w:ascii="Trebuchet MS" w:hAnsi="Trebuchet MS" w:cstheme="minorHAnsi"/>
          <w:lang w:val="ro-RO"/>
        </w:rPr>
      </w:pPr>
    </w:p>
    <w:p w14:paraId="22728091" w14:textId="2F09CA1F" w:rsidR="00FF6519" w:rsidRDefault="006C287A" w:rsidP="00C756BB">
      <w:pPr>
        <w:spacing w:after="0"/>
        <w:jc w:val="both"/>
        <w:rPr>
          <w:rFonts w:ascii="Trebuchet MS" w:hAnsi="Trebuchet MS" w:cstheme="minorHAnsi"/>
          <w:lang w:val="ro-RO"/>
        </w:rPr>
      </w:pPr>
      <w:r w:rsidRPr="00C756BB">
        <w:rPr>
          <w:rFonts w:ascii="Trebuchet MS" w:hAnsi="Trebuchet MS" w:cstheme="minorHAnsi"/>
          <w:lang w:val="ro-RO"/>
        </w:rPr>
        <w:t xml:space="preserve">Informații suplimentare despre </w:t>
      </w:r>
      <w:r w:rsidR="009B1A44" w:rsidRPr="00C756BB">
        <w:rPr>
          <w:rFonts w:ascii="Trebuchet MS" w:hAnsi="Trebuchet MS" w:cstheme="minorHAnsi"/>
          <w:lang w:val="ro-RO"/>
        </w:rPr>
        <w:t xml:space="preserve">activitățile derulate pot fi </w:t>
      </w:r>
      <w:r w:rsidR="00FF6519">
        <w:rPr>
          <w:rFonts w:ascii="Trebuchet MS" w:hAnsi="Trebuchet MS" w:cstheme="minorHAnsi"/>
          <w:lang w:val="ro-RO"/>
        </w:rPr>
        <w:t>consultate</w:t>
      </w:r>
      <w:r w:rsidR="00FF6519" w:rsidRPr="00C756BB">
        <w:rPr>
          <w:rFonts w:ascii="Trebuchet MS" w:hAnsi="Trebuchet MS" w:cstheme="minorHAnsi"/>
          <w:lang w:val="ro-RO"/>
        </w:rPr>
        <w:t xml:space="preserve"> </w:t>
      </w:r>
      <w:r w:rsidR="009B1A44" w:rsidRPr="00C756BB">
        <w:rPr>
          <w:rFonts w:ascii="Trebuchet MS" w:hAnsi="Trebuchet MS" w:cstheme="minorHAnsi"/>
          <w:lang w:val="ro-RO"/>
        </w:rPr>
        <w:t>pe pagina web a ANFP</w:t>
      </w:r>
      <w:r w:rsidR="00FF6519">
        <w:rPr>
          <w:rFonts w:ascii="Trebuchet MS" w:hAnsi="Trebuchet MS" w:cstheme="minorHAnsi"/>
          <w:lang w:val="ro-RO"/>
        </w:rPr>
        <w:t xml:space="preserve">, </w:t>
      </w:r>
      <w:hyperlink r:id="rId8" w:history="1">
        <w:r w:rsidR="00FF6519" w:rsidRPr="00920C7A">
          <w:rPr>
            <w:rStyle w:val="Hyperlink"/>
            <w:rFonts w:ascii="Trebuchet MS" w:hAnsi="Trebuchet MS" w:cstheme="minorHAnsi"/>
            <w:lang w:val="ro-RO"/>
          </w:rPr>
          <w:t>www.anfp.gov.ro</w:t>
        </w:r>
      </w:hyperlink>
      <w:r w:rsidR="00FF6519">
        <w:rPr>
          <w:rFonts w:ascii="Trebuchet MS" w:hAnsi="Trebuchet MS" w:cstheme="minorHAnsi"/>
          <w:lang w:val="ro-RO"/>
        </w:rPr>
        <w:t xml:space="preserve"> :</w:t>
      </w:r>
    </w:p>
    <w:p w14:paraId="2E5D7336" w14:textId="319F2319" w:rsidR="009B1A44" w:rsidRDefault="00FF6519" w:rsidP="00C756BB">
      <w:pPr>
        <w:spacing w:after="0"/>
        <w:jc w:val="both"/>
        <w:rPr>
          <w:rFonts w:ascii="Trebuchet MS" w:hAnsi="Trebuchet MS" w:cstheme="minorHAnsi"/>
          <w:lang w:val="ro-RO"/>
        </w:rPr>
      </w:pPr>
      <w:r w:rsidRPr="007E4DFA">
        <w:rPr>
          <w:rFonts w:ascii="Trebuchet MS" w:hAnsi="Trebuchet MS"/>
          <w:lang w:val="ro-RO"/>
        </w:rPr>
        <w:t>SIMRU -</w:t>
      </w:r>
      <w:r w:rsidRPr="007E4DFA">
        <w:rPr>
          <w:lang w:val="ro-RO"/>
        </w:rPr>
        <w:t xml:space="preserve">  </w:t>
      </w:r>
      <w:hyperlink r:id="rId9" w:history="1">
        <w:r w:rsidRPr="00920C7A">
          <w:rPr>
            <w:rStyle w:val="Hyperlink"/>
            <w:rFonts w:ascii="Trebuchet MS" w:hAnsi="Trebuchet MS" w:cstheme="minorHAnsi"/>
            <w:lang w:val="ro-RO"/>
          </w:rPr>
          <w:t>https://tinyurl.com/2s3punr5</w:t>
        </w:r>
      </w:hyperlink>
    </w:p>
    <w:p w14:paraId="72847986" w14:textId="3EC09CDB" w:rsidR="00FF6519" w:rsidRDefault="00FF6519" w:rsidP="00C756BB">
      <w:pPr>
        <w:spacing w:after="0"/>
        <w:jc w:val="both"/>
        <w:rPr>
          <w:rFonts w:ascii="Trebuchet MS" w:hAnsi="Trebuchet MS" w:cstheme="minorHAnsi"/>
          <w:lang w:val="ro-RO"/>
        </w:rPr>
      </w:pPr>
      <w:r>
        <w:rPr>
          <w:rFonts w:ascii="Trebuchet MS" w:hAnsi="Trebuchet MS" w:cstheme="minorHAnsi"/>
          <w:lang w:val="ro-RO"/>
        </w:rPr>
        <w:t xml:space="preserve">E-ANFP - </w:t>
      </w:r>
      <w:hyperlink r:id="rId10" w:history="1">
        <w:r w:rsidRPr="00920C7A">
          <w:rPr>
            <w:rStyle w:val="Hyperlink"/>
            <w:rFonts w:ascii="Trebuchet MS" w:hAnsi="Trebuchet MS" w:cstheme="minorHAnsi"/>
            <w:lang w:val="ro-RO"/>
          </w:rPr>
          <w:t>https://tinyurl.com/yfmfdkp5</w:t>
        </w:r>
      </w:hyperlink>
    </w:p>
    <w:p w14:paraId="4C1EFDFE" w14:textId="3A304F5B" w:rsidR="00113B82" w:rsidRPr="00C756BB" w:rsidRDefault="00FF6519" w:rsidP="000424F9">
      <w:pPr>
        <w:jc w:val="both"/>
        <w:rPr>
          <w:rFonts w:ascii="Trebuchet MS" w:hAnsi="Trebuchet MS"/>
          <w:lang w:val="ro-RO"/>
        </w:rPr>
      </w:pPr>
      <w:r>
        <w:rPr>
          <w:rFonts w:ascii="Trebuchet MS" w:hAnsi="Trebuchet MS" w:cstheme="minorHAnsi"/>
          <w:lang w:val="ro-RO"/>
        </w:rPr>
        <w:t>sau pot fi solicitate la adresa de e-mail</w:t>
      </w:r>
      <w:r w:rsidR="006C287A" w:rsidRPr="00C756BB">
        <w:rPr>
          <w:rFonts w:ascii="Trebuchet MS" w:hAnsi="Trebuchet MS"/>
          <w:lang w:val="ro-RO"/>
        </w:rPr>
        <w:t xml:space="preserve">: </w:t>
      </w:r>
      <w:hyperlink r:id="rId11" w:history="1">
        <w:r w:rsidR="006C287A" w:rsidRPr="00C756BB">
          <w:rPr>
            <w:rStyle w:val="Hyperlink"/>
            <w:rFonts w:ascii="Trebuchet MS" w:hAnsi="Trebuchet MS" w:cstheme="minorHAnsi"/>
            <w:lang w:val="ro-RO"/>
          </w:rPr>
          <w:t>comunicare@anfp.gov.ro</w:t>
        </w:r>
      </w:hyperlink>
      <w:r>
        <w:rPr>
          <w:rFonts w:ascii="Trebuchet MS" w:hAnsi="Trebuchet MS"/>
          <w:lang w:val="ro-RO"/>
        </w:rPr>
        <w:t>.</w:t>
      </w:r>
    </w:p>
    <w:sectPr w:rsidR="00113B82" w:rsidRPr="00C756BB" w:rsidSect="00E35686">
      <w:headerReference w:type="default" r:id="rId12"/>
      <w:footerReference w:type="default" r:id="rId13"/>
      <w:pgSz w:w="12240" w:h="15840"/>
      <w:pgMar w:top="1440" w:right="1440" w:bottom="1440" w:left="1440" w:header="720" w:footer="27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13929" w14:textId="77777777" w:rsidR="002F3A52" w:rsidRDefault="002F3A52" w:rsidP="00DB6F42">
      <w:pPr>
        <w:spacing w:after="0" w:line="240" w:lineRule="auto"/>
      </w:pPr>
      <w:r>
        <w:separator/>
      </w:r>
    </w:p>
  </w:endnote>
  <w:endnote w:type="continuationSeparator" w:id="0">
    <w:p w14:paraId="2E53DFAB" w14:textId="77777777" w:rsidR="002F3A52" w:rsidRDefault="002F3A52" w:rsidP="00DB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Historic">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6310A" w14:textId="7F3B21B9" w:rsidR="00A7167E" w:rsidRDefault="00A7167E">
    <w:pPr>
      <w:pStyle w:val="Footer"/>
      <w:rPr>
        <w:noProof/>
        <w:lang w:val="ro-RO"/>
      </w:rPr>
    </w:pPr>
  </w:p>
  <w:p w14:paraId="41FBD11B" w14:textId="1A89ADF2" w:rsidR="000424F9" w:rsidRPr="000424F9" w:rsidRDefault="000424F9">
    <w:pPr>
      <w:pStyle w:val="Footer"/>
      <w:rPr>
        <w:noProof/>
        <w:lang w:val="ro-RO"/>
      </w:rPr>
    </w:pPr>
    <w:r>
      <w:rPr>
        <w:noProof/>
        <w:lang w:val="ro-RO" w:eastAsia="ro-RO"/>
      </w:rPr>
      <w:drawing>
        <wp:anchor distT="0" distB="0" distL="114300" distR="114300" simplePos="0" relativeHeight="251665408" behindDoc="1" locked="0" layoutInCell="1" allowOverlap="1" wp14:anchorId="30FFF936" wp14:editId="2C90A5CF">
          <wp:simplePos x="0" y="0"/>
          <wp:positionH relativeFrom="column">
            <wp:posOffset>-76200</wp:posOffset>
          </wp:positionH>
          <wp:positionV relativeFrom="paragraph">
            <wp:posOffset>390634</wp:posOffset>
          </wp:positionV>
          <wp:extent cx="6042660" cy="1203325"/>
          <wp:effectExtent l="0" t="0" r="0" b="0"/>
          <wp:wrapTight wrapText="bothSides">
            <wp:wrapPolygon edited="0">
              <wp:start x="953" y="0"/>
              <wp:lineTo x="681" y="1710"/>
              <wp:lineTo x="817" y="10942"/>
              <wp:lineTo x="0" y="13678"/>
              <wp:lineTo x="0" y="15046"/>
              <wp:lineTo x="2792" y="16414"/>
              <wp:lineTo x="2588" y="17440"/>
              <wp:lineTo x="2724" y="20175"/>
              <wp:lineTo x="4086" y="21201"/>
              <wp:lineTo x="17773" y="21201"/>
              <wp:lineTo x="17841" y="21201"/>
              <wp:lineTo x="18931" y="16756"/>
              <wp:lineTo x="18931" y="16414"/>
              <wp:lineTo x="21518" y="15046"/>
              <wp:lineTo x="21518" y="13678"/>
              <wp:lineTo x="20905" y="9917"/>
              <wp:lineTo x="16275" y="5471"/>
              <wp:lineTo x="20837" y="4445"/>
              <wp:lineTo x="20837" y="1368"/>
              <wp:lineTo x="16207" y="0"/>
              <wp:lineTo x="953" y="0"/>
            </wp:wrapPolygon>
          </wp:wrapTight>
          <wp:docPr id="123481847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1203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CAD6D" w14:textId="77777777" w:rsidR="002F3A52" w:rsidRDefault="002F3A52" w:rsidP="00DB6F42">
      <w:pPr>
        <w:spacing w:after="0" w:line="240" w:lineRule="auto"/>
      </w:pPr>
      <w:r>
        <w:separator/>
      </w:r>
    </w:p>
  </w:footnote>
  <w:footnote w:type="continuationSeparator" w:id="0">
    <w:p w14:paraId="57A30907" w14:textId="77777777" w:rsidR="002F3A52" w:rsidRDefault="002F3A52" w:rsidP="00DB6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5E39D" w14:textId="22749597" w:rsidR="00A7167E" w:rsidRDefault="00E66E58">
    <w:pPr>
      <w:pStyle w:val="Header"/>
      <w:rPr>
        <w:noProof/>
      </w:rPr>
    </w:pPr>
    <w:r>
      <w:rPr>
        <w:noProof/>
        <w:lang w:val="ro-RO" w:eastAsia="ro-RO"/>
      </w:rPr>
      <w:drawing>
        <wp:anchor distT="0" distB="0" distL="114300" distR="114300" simplePos="0" relativeHeight="251666432" behindDoc="0" locked="0" layoutInCell="1" allowOverlap="1" wp14:anchorId="18463564" wp14:editId="669C81F4">
          <wp:simplePos x="0" y="0"/>
          <wp:positionH relativeFrom="column">
            <wp:posOffset>0</wp:posOffset>
          </wp:positionH>
          <wp:positionV relativeFrom="paragraph">
            <wp:posOffset>-218827</wp:posOffset>
          </wp:positionV>
          <wp:extent cx="5923915" cy="492760"/>
          <wp:effectExtent l="0" t="0" r="635" b="2540"/>
          <wp:wrapSquare wrapText="bothSides"/>
          <wp:docPr id="160488511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915" cy="4927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55F21"/>
    <w:multiLevelType w:val="multilevel"/>
    <w:tmpl w:val="98CE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4069F"/>
    <w:multiLevelType w:val="hybridMultilevel"/>
    <w:tmpl w:val="7A3A7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1D7501"/>
    <w:multiLevelType w:val="multilevel"/>
    <w:tmpl w:val="F3F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CA"/>
    <w:rsid w:val="00013C4B"/>
    <w:rsid w:val="000275CA"/>
    <w:rsid w:val="00036872"/>
    <w:rsid w:val="000424F9"/>
    <w:rsid w:val="00055EF8"/>
    <w:rsid w:val="000A61E8"/>
    <w:rsid w:val="000F5792"/>
    <w:rsid w:val="00113B82"/>
    <w:rsid w:val="00124CD1"/>
    <w:rsid w:val="001263F5"/>
    <w:rsid w:val="00160408"/>
    <w:rsid w:val="00205271"/>
    <w:rsid w:val="002266B9"/>
    <w:rsid w:val="00231ABE"/>
    <w:rsid w:val="00270CA7"/>
    <w:rsid w:val="00292E65"/>
    <w:rsid w:val="002C2042"/>
    <w:rsid w:val="002E427A"/>
    <w:rsid w:val="002F3A52"/>
    <w:rsid w:val="00323F7B"/>
    <w:rsid w:val="003359FA"/>
    <w:rsid w:val="00393FC8"/>
    <w:rsid w:val="00396F0A"/>
    <w:rsid w:val="0045460B"/>
    <w:rsid w:val="00504577"/>
    <w:rsid w:val="00505460"/>
    <w:rsid w:val="005363A8"/>
    <w:rsid w:val="00550121"/>
    <w:rsid w:val="005B2163"/>
    <w:rsid w:val="005C015E"/>
    <w:rsid w:val="005C0EF6"/>
    <w:rsid w:val="005E2A77"/>
    <w:rsid w:val="006426EE"/>
    <w:rsid w:val="006A4690"/>
    <w:rsid w:val="006C287A"/>
    <w:rsid w:val="006D5CB3"/>
    <w:rsid w:val="006E4171"/>
    <w:rsid w:val="006E70FB"/>
    <w:rsid w:val="00740E1A"/>
    <w:rsid w:val="00755191"/>
    <w:rsid w:val="007914D4"/>
    <w:rsid w:val="00791DAD"/>
    <w:rsid w:val="007E4DFA"/>
    <w:rsid w:val="007F1873"/>
    <w:rsid w:val="0086343B"/>
    <w:rsid w:val="00880D4E"/>
    <w:rsid w:val="008B0CB2"/>
    <w:rsid w:val="008E17DA"/>
    <w:rsid w:val="009621C3"/>
    <w:rsid w:val="009675A8"/>
    <w:rsid w:val="009B1A44"/>
    <w:rsid w:val="009F5CD8"/>
    <w:rsid w:val="00A1784B"/>
    <w:rsid w:val="00A7167E"/>
    <w:rsid w:val="00AB5730"/>
    <w:rsid w:val="00AC275C"/>
    <w:rsid w:val="00AD7F26"/>
    <w:rsid w:val="00C0558B"/>
    <w:rsid w:val="00C756BB"/>
    <w:rsid w:val="00D26CEF"/>
    <w:rsid w:val="00D349EF"/>
    <w:rsid w:val="00D422A3"/>
    <w:rsid w:val="00DB6F42"/>
    <w:rsid w:val="00DB7DA6"/>
    <w:rsid w:val="00DD21D8"/>
    <w:rsid w:val="00DE7974"/>
    <w:rsid w:val="00E039B6"/>
    <w:rsid w:val="00E16E41"/>
    <w:rsid w:val="00E30D13"/>
    <w:rsid w:val="00E35686"/>
    <w:rsid w:val="00E66E58"/>
    <w:rsid w:val="00EB7920"/>
    <w:rsid w:val="00F81D23"/>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3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730"/>
  </w:style>
  <w:style w:type="paragraph" w:styleId="Heading2">
    <w:name w:val="heading 2"/>
    <w:basedOn w:val="Normal"/>
    <w:next w:val="Normal"/>
    <w:link w:val="Heading2Char"/>
    <w:uiPriority w:val="9"/>
    <w:unhideWhenUsed/>
    <w:qFormat/>
    <w:rsid w:val="00A716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F42"/>
  </w:style>
  <w:style w:type="paragraph" w:styleId="Footer">
    <w:name w:val="footer"/>
    <w:basedOn w:val="Normal"/>
    <w:link w:val="FooterChar"/>
    <w:uiPriority w:val="99"/>
    <w:unhideWhenUsed/>
    <w:rsid w:val="00DB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42"/>
  </w:style>
  <w:style w:type="character" w:customStyle="1" w:styleId="Heading2Char">
    <w:name w:val="Heading 2 Char"/>
    <w:basedOn w:val="DefaultParagraphFont"/>
    <w:link w:val="Heading2"/>
    <w:uiPriority w:val="9"/>
    <w:rsid w:val="00A7167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7167E"/>
    <w:pPr>
      <w:spacing w:after="0" w:line="240" w:lineRule="auto"/>
    </w:pPr>
  </w:style>
  <w:style w:type="character" w:styleId="Hyperlink">
    <w:name w:val="Hyperlink"/>
    <w:basedOn w:val="DefaultParagraphFont"/>
    <w:uiPriority w:val="99"/>
    <w:unhideWhenUsed/>
    <w:rsid w:val="006C287A"/>
    <w:rPr>
      <w:color w:val="0563C1" w:themeColor="hyperlink"/>
      <w:u w:val="single"/>
    </w:rPr>
  </w:style>
  <w:style w:type="paragraph" w:styleId="ListParagraph">
    <w:name w:val="List Paragraph"/>
    <w:basedOn w:val="Normal"/>
    <w:uiPriority w:val="34"/>
    <w:qFormat/>
    <w:rsid w:val="00C0558B"/>
    <w:pPr>
      <w:ind w:left="720"/>
      <w:contextualSpacing/>
    </w:pPr>
  </w:style>
  <w:style w:type="paragraph" w:styleId="BalloonText">
    <w:name w:val="Balloon Text"/>
    <w:basedOn w:val="Normal"/>
    <w:link w:val="BalloonTextChar"/>
    <w:uiPriority w:val="99"/>
    <w:semiHidden/>
    <w:unhideWhenUsed/>
    <w:rsid w:val="005C0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1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730"/>
  </w:style>
  <w:style w:type="paragraph" w:styleId="Heading2">
    <w:name w:val="heading 2"/>
    <w:basedOn w:val="Normal"/>
    <w:next w:val="Normal"/>
    <w:link w:val="Heading2Char"/>
    <w:uiPriority w:val="9"/>
    <w:unhideWhenUsed/>
    <w:qFormat/>
    <w:rsid w:val="00A716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F42"/>
  </w:style>
  <w:style w:type="paragraph" w:styleId="Footer">
    <w:name w:val="footer"/>
    <w:basedOn w:val="Normal"/>
    <w:link w:val="FooterChar"/>
    <w:uiPriority w:val="99"/>
    <w:unhideWhenUsed/>
    <w:rsid w:val="00DB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42"/>
  </w:style>
  <w:style w:type="character" w:customStyle="1" w:styleId="Heading2Char">
    <w:name w:val="Heading 2 Char"/>
    <w:basedOn w:val="DefaultParagraphFont"/>
    <w:link w:val="Heading2"/>
    <w:uiPriority w:val="9"/>
    <w:rsid w:val="00A7167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7167E"/>
    <w:pPr>
      <w:spacing w:after="0" w:line="240" w:lineRule="auto"/>
    </w:pPr>
  </w:style>
  <w:style w:type="character" w:styleId="Hyperlink">
    <w:name w:val="Hyperlink"/>
    <w:basedOn w:val="DefaultParagraphFont"/>
    <w:uiPriority w:val="99"/>
    <w:unhideWhenUsed/>
    <w:rsid w:val="006C287A"/>
    <w:rPr>
      <w:color w:val="0563C1" w:themeColor="hyperlink"/>
      <w:u w:val="single"/>
    </w:rPr>
  </w:style>
  <w:style w:type="paragraph" w:styleId="ListParagraph">
    <w:name w:val="List Paragraph"/>
    <w:basedOn w:val="Normal"/>
    <w:uiPriority w:val="34"/>
    <w:qFormat/>
    <w:rsid w:val="00C0558B"/>
    <w:pPr>
      <w:ind w:left="720"/>
      <w:contextualSpacing/>
    </w:pPr>
  </w:style>
  <w:style w:type="paragraph" w:styleId="BalloonText">
    <w:name w:val="Balloon Text"/>
    <w:basedOn w:val="Normal"/>
    <w:link w:val="BalloonTextChar"/>
    <w:uiPriority w:val="99"/>
    <w:semiHidden/>
    <w:unhideWhenUsed/>
    <w:rsid w:val="005C0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1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municare@anfp.gov.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inyurl.com/yfmfdkp5" TargetMode="External"/><Relationship Id="rId4" Type="http://schemas.openxmlformats.org/officeDocument/2006/relationships/settings" Target="settings.xml"/><Relationship Id="rId9" Type="http://schemas.openxmlformats.org/officeDocument/2006/relationships/hyperlink" Target="https://tinyurl.com/2s3punr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764</Words>
  <Characters>4432</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Nosce</dc:creator>
  <cp:keywords/>
  <dc:description/>
  <cp:lastModifiedBy>Laura Doinita Giorgi</cp:lastModifiedBy>
  <cp:revision>12</cp:revision>
  <dcterms:created xsi:type="dcterms:W3CDTF">2026-03-04T10:14:00Z</dcterms:created>
  <dcterms:modified xsi:type="dcterms:W3CDTF">2026-03-05T11:00:00Z</dcterms:modified>
</cp:coreProperties>
</file>