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1DF50" w14:textId="77777777" w:rsidR="00FB228B" w:rsidRPr="00E15D3D" w:rsidRDefault="00FB228B" w:rsidP="00D725B2">
      <w:pPr>
        <w:spacing w:line="23" w:lineRule="atLeast"/>
        <w:rPr>
          <w:rFonts w:ascii="Trebuchet MS" w:hAnsi="Trebuchet MS"/>
          <w:b/>
        </w:rPr>
      </w:pPr>
    </w:p>
    <w:p w14:paraId="1669ABFF" w14:textId="77777777" w:rsidR="005B3314" w:rsidRPr="00E15D3D" w:rsidRDefault="005B3314" w:rsidP="00D725B2">
      <w:pPr>
        <w:spacing w:line="23" w:lineRule="atLeast"/>
        <w:rPr>
          <w:rFonts w:ascii="Trebuchet MS" w:hAnsi="Trebuchet MS"/>
          <w:b/>
          <w:bCs/>
          <w:sz w:val="24"/>
          <w:szCs w:val="24"/>
        </w:rPr>
      </w:pPr>
    </w:p>
    <w:p w14:paraId="467DD3BD" w14:textId="77777777" w:rsidR="00111C3F" w:rsidRPr="00E15D3D" w:rsidRDefault="00111C3F" w:rsidP="00D725B2">
      <w:pPr>
        <w:spacing w:line="23" w:lineRule="atLeast"/>
        <w:rPr>
          <w:rFonts w:ascii="Trebuchet MS" w:hAnsi="Trebuchet MS"/>
          <w:b/>
          <w:bCs/>
          <w:sz w:val="24"/>
          <w:szCs w:val="24"/>
        </w:rPr>
      </w:pPr>
    </w:p>
    <w:p w14:paraId="0EBC6B54" w14:textId="56175C3B" w:rsidR="00111C3F" w:rsidRPr="00E15D3D" w:rsidRDefault="00111C3F" w:rsidP="00D725B2">
      <w:pPr>
        <w:spacing w:line="23" w:lineRule="atLeast"/>
        <w:rPr>
          <w:rFonts w:ascii="Trebuchet MS" w:hAnsi="Trebuchet MS"/>
          <w:b/>
          <w:bCs/>
          <w:sz w:val="24"/>
          <w:szCs w:val="24"/>
        </w:rPr>
      </w:pPr>
    </w:p>
    <w:p w14:paraId="5F9C22B3" w14:textId="2B25103B" w:rsidR="00111C3F" w:rsidRPr="00E15D3D" w:rsidRDefault="00111C3F" w:rsidP="00943FFE">
      <w:pPr>
        <w:spacing w:line="23" w:lineRule="atLeast"/>
        <w:jc w:val="center"/>
        <w:rPr>
          <w:rFonts w:ascii="Trebuchet MS" w:hAnsi="Trebuchet MS"/>
          <w:b/>
          <w:bCs/>
          <w:sz w:val="24"/>
          <w:szCs w:val="24"/>
        </w:rPr>
      </w:pPr>
    </w:p>
    <w:p w14:paraId="0BF86663" w14:textId="2456B902" w:rsidR="009047D4" w:rsidRPr="001D4F6D" w:rsidRDefault="00A319EE" w:rsidP="008775C7">
      <w:pPr>
        <w:spacing w:line="23" w:lineRule="atLeast"/>
        <w:jc w:val="center"/>
        <w:rPr>
          <w:rFonts w:ascii="Trebuchet MS" w:hAnsi="Trebuchet MS"/>
          <w:b/>
          <w:bCs/>
          <w:color w:val="2F5496" w:themeColor="accent1" w:themeShade="BF"/>
          <w:sz w:val="24"/>
          <w:szCs w:val="24"/>
        </w:rPr>
      </w:pPr>
      <w:r w:rsidRPr="001D4F6D">
        <w:rPr>
          <w:rFonts w:ascii="Trebuchet MS" w:hAnsi="Trebuchet MS"/>
          <w:b/>
          <w:bCs/>
          <w:color w:val="2F5496" w:themeColor="accent1" w:themeShade="BF"/>
          <w:sz w:val="24"/>
          <w:szCs w:val="24"/>
        </w:rPr>
        <w:t xml:space="preserve">AGENȚIA NAȚIONALĂ A </w:t>
      </w:r>
      <w:r w:rsidR="000C0442" w:rsidRPr="001D4F6D">
        <w:rPr>
          <w:rFonts w:ascii="Trebuchet MS" w:hAnsi="Trebuchet MS"/>
          <w:b/>
          <w:bCs/>
          <w:color w:val="2F5496" w:themeColor="accent1" w:themeShade="BF"/>
          <w:sz w:val="24"/>
          <w:szCs w:val="24"/>
        </w:rPr>
        <w:t>FUNCȚIONAR</w:t>
      </w:r>
      <w:r w:rsidRPr="001D4F6D">
        <w:rPr>
          <w:rFonts w:ascii="Trebuchet MS" w:hAnsi="Trebuchet MS"/>
          <w:b/>
          <w:bCs/>
          <w:color w:val="2F5496" w:themeColor="accent1" w:themeShade="BF"/>
          <w:sz w:val="24"/>
          <w:szCs w:val="24"/>
        </w:rPr>
        <w:t>ILOR PUBLICI</w:t>
      </w:r>
    </w:p>
    <w:p w14:paraId="55B8928C" w14:textId="5ED3EC60" w:rsidR="00505FC5" w:rsidRPr="00E15D3D" w:rsidRDefault="00505FC5" w:rsidP="00D725B2">
      <w:pPr>
        <w:spacing w:line="23" w:lineRule="atLeast"/>
        <w:rPr>
          <w:rFonts w:ascii="Trebuchet MS" w:hAnsi="Trebuchet MS"/>
        </w:rPr>
      </w:pPr>
    </w:p>
    <w:p w14:paraId="34B43118" w14:textId="2B98222E" w:rsidR="005B3314" w:rsidRPr="00E15D3D" w:rsidRDefault="005B3314" w:rsidP="00D725B2">
      <w:pPr>
        <w:spacing w:line="23" w:lineRule="atLeast"/>
        <w:rPr>
          <w:rFonts w:ascii="Trebuchet MS" w:hAnsi="Trebuchet MS"/>
        </w:rPr>
      </w:pPr>
      <w:bookmarkStart w:id="0" w:name="_Hlk152604445"/>
      <w:bookmarkEnd w:id="0"/>
    </w:p>
    <w:p w14:paraId="705EC73B" w14:textId="5352455C" w:rsidR="005E6B04" w:rsidRPr="00E15D3D" w:rsidRDefault="00E2771F" w:rsidP="00D725B2">
      <w:pPr>
        <w:spacing w:line="23" w:lineRule="atLeast"/>
        <w:rPr>
          <w:rFonts w:ascii="Trebuchet MS" w:hAnsi="Trebuchet MS"/>
        </w:rPr>
      </w:pPr>
      <w:r>
        <w:rPr>
          <w:rFonts w:ascii="Trebuchet MS" w:hAnsi="Trebuchet MS"/>
          <w:noProof/>
          <w:lang w:eastAsia="ro-RO"/>
        </w:rPr>
        <mc:AlternateContent>
          <mc:Choice Requires="wps">
            <w:drawing>
              <wp:anchor distT="0" distB="0" distL="114300" distR="114300" simplePos="0" relativeHeight="251658242" behindDoc="0" locked="0" layoutInCell="1" allowOverlap="1" wp14:anchorId="1C48D061" wp14:editId="0251A90A">
                <wp:simplePos x="0" y="0"/>
                <wp:positionH relativeFrom="margin">
                  <wp:align>center</wp:align>
                </wp:positionH>
                <wp:positionV relativeFrom="margin">
                  <wp:align>center</wp:align>
                </wp:positionV>
                <wp:extent cx="7532914" cy="3600000"/>
                <wp:effectExtent l="0" t="0" r="0" b="635"/>
                <wp:wrapNone/>
                <wp:docPr id="1330494246" name="Rectangle 1"/>
                <wp:cNvGraphicFramePr/>
                <a:graphic xmlns:a="http://schemas.openxmlformats.org/drawingml/2006/main">
                  <a:graphicData uri="http://schemas.microsoft.com/office/word/2010/wordprocessingShape">
                    <wps:wsp>
                      <wps:cNvSpPr/>
                      <wps:spPr>
                        <a:xfrm>
                          <a:off x="0" y="0"/>
                          <a:ext cx="7532914" cy="3600000"/>
                        </a:xfrm>
                        <a:prstGeom prst="rect">
                          <a:avLst/>
                        </a:prstGeom>
                        <a:solidFill>
                          <a:schemeClr val="accent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3F1B01" w14:textId="4A30C9D6" w:rsidR="00E2771F" w:rsidRDefault="00536930" w:rsidP="00E2771F">
                            <w:pPr>
                              <w:jc w:val="center"/>
                            </w:pPr>
                            <w:r w:rsidRPr="00536930">
                              <w:rPr>
                                <w:rFonts w:ascii="Trebuchet MS" w:eastAsiaTheme="majorEastAsia" w:hAnsi="Trebuchet MS" w:cs="Arial"/>
                                <w:noProof/>
                                <w:spacing w:val="-10"/>
                                <w:kern w:val="28"/>
                                <w:sz w:val="40"/>
                                <w:szCs w:val="40"/>
                              </w:rPr>
                              <w:t>Ghid de aplicare a cadrelor de competențe destinat reprezentanților din cadrul compartimentelor de resurse umane, inclusiv cu rol de secretar, implicați în concursul pe post pentru funcțiile publice de stat și teritoriale</w:t>
                            </w:r>
                          </w:p>
                        </w:txbxContent>
                      </wps:txbx>
                      <wps:bodyPr rot="0" spcFirstLastPara="0" vertOverflow="overflow" horzOverflow="overflow" vert="horz" wrap="square" lIns="900000" tIns="45720" rIns="90000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48D061" id="Rectangle 1" o:spid="_x0000_s1026" style="position:absolute;left:0;text-align:left;margin-left:0;margin-top:0;width:593.15pt;height:283.45pt;z-index:251658242;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" fillcolor="#2f5496 [2404]" stroked="f" strokeweight="1pt">
                <v:textbox inset="25mm,,25mm">
                  <w:txbxContent>
                    <w:p w14:paraId="5E3F1B01" w14:textId="4A30C9D6" w:rsidR="00E2771F" w:rsidRDefault="00536930" w:rsidP="00E2771F">
                      <w:pPr>
                        <w:jc w:val="center"/>
                      </w:pPr>
                      <w:r w:rsidRPr="00536930">
                        <w:rPr>
                          <w:rFonts w:ascii="Trebuchet MS" w:eastAsiaTheme="majorEastAsia" w:hAnsi="Trebuchet MS" w:cs="Arial"/>
                          <w:noProof/>
                          <w:spacing w:val="-10"/>
                          <w:kern w:val="28"/>
                          <w:sz w:val="40"/>
                          <w:szCs w:val="40"/>
                        </w:rPr>
                        <w:t>Ghid de aplicare a cadrelor de competențe destinat reprezentanților din cadrul compartimentelor de resurse umane, inclusiv cu rol de secretar, implicați în concursul pe post pentru funcțiile publice de stat și teritoriale</w:t>
                      </w:r>
                    </w:p>
                  </w:txbxContent>
                </v:textbox>
                <w10:wrap anchorx="margin" anchory="margin"/>
              </v:rect>
            </w:pict>
          </mc:Fallback>
        </mc:AlternateContent>
      </w:r>
    </w:p>
    <w:p w14:paraId="36CF5F55" w14:textId="4737EC51" w:rsidR="00F93CAF" w:rsidRPr="00E15D3D" w:rsidRDefault="00F93CAF" w:rsidP="00D725B2">
      <w:pPr>
        <w:spacing w:line="23" w:lineRule="atLeast"/>
        <w:rPr>
          <w:rFonts w:ascii="Trebuchet MS" w:hAnsi="Trebuchet MS"/>
        </w:rPr>
      </w:pPr>
    </w:p>
    <w:p w14:paraId="585F74AB" w14:textId="1D5A6805" w:rsidR="0057123B" w:rsidRPr="00E15D3D" w:rsidRDefault="0057123B" w:rsidP="00D725B2">
      <w:pPr>
        <w:spacing w:line="23" w:lineRule="atLeast"/>
        <w:rPr>
          <w:rFonts w:ascii="Trebuchet MS" w:hAnsi="Trebuchet MS"/>
          <w:b/>
          <w:bCs/>
        </w:rPr>
      </w:pPr>
    </w:p>
    <w:p w14:paraId="56DDE76B" w14:textId="099138E6" w:rsidR="0057123B" w:rsidRPr="00E15D3D" w:rsidRDefault="0057123B" w:rsidP="00D725B2">
      <w:pPr>
        <w:spacing w:line="23" w:lineRule="atLeast"/>
        <w:rPr>
          <w:rFonts w:ascii="Trebuchet MS" w:hAnsi="Trebuchet MS"/>
          <w:b/>
          <w:bCs/>
        </w:rPr>
      </w:pPr>
    </w:p>
    <w:p w14:paraId="313DD030" w14:textId="2E529FA2" w:rsidR="00AB2D74" w:rsidRDefault="00CF7E7E">
      <w:pPr>
        <w:spacing w:before="0" w:after="160" w:line="259" w:lineRule="auto"/>
        <w:jc w:val="left"/>
        <w:rPr>
          <w:rFonts w:ascii="Trebuchet MS" w:hAnsi="Trebuchet MS"/>
        </w:rPr>
        <w:sectPr w:rsidR="00AB2D74" w:rsidSect="00AB2D74">
          <w:headerReference w:type="default" r:id="rId11"/>
          <w:footerReference w:type="default" r:id="rId12"/>
          <w:headerReference w:type="first" r:id="rId13"/>
          <w:footerReference w:type="first" r:id="rId14"/>
          <w:pgSz w:w="11906" w:h="16838" w:code="9"/>
          <w:pgMar w:top="1080" w:right="1440" w:bottom="1440" w:left="1440" w:header="720" w:footer="720" w:gutter="0"/>
          <w:pgNumType w:start="0"/>
          <w:cols w:space="720"/>
          <w:docGrid w:linePitch="360"/>
        </w:sectPr>
      </w:pPr>
      <w:r>
        <w:rPr>
          <w:noProof/>
        </w:rPr>
        <w:drawing>
          <wp:anchor distT="0" distB="0" distL="114300" distR="114300" simplePos="0" relativeHeight="251613184" behindDoc="0" locked="0" layoutInCell="1" allowOverlap="1" wp14:anchorId="2B678503" wp14:editId="527CE5F3">
            <wp:simplePos x="0" y="0"/>
            <wp:positionH relativeFrom="margin">
              <wp:align>right</wp:align>
            </wp:positionH>
            <wp:positionV relativeFrom="margin">
              <wp:align>bottom</wp:align>
            </wp:positionV>
            <wp:extent cx="1623060" cy="611505"/>
            <wp:effectExtent l="0" t="0" r="0" b="0"/>
            <wp:wrapNone/>
            <wp:docPr id="3" name="Picture 2" descr="A blue text on a black background&#10;&#10;Description automatically generated">
              <a:extLst xmlns:a="http://schemas.openxmlformats.org/drawingml/2006/main">
                <a:ext uri="{FF2B5EF4-FFF2-40B4-BE49-F238E27FC236}">
                  <a16:creationId xmlns:a16="http://schemas.microsoft.com/office/drawing/2014/main" id="{C1DD9E89-4174-867D-8E5F-AE4531638C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text on a black background&#10;&#10;Description automatically generated">
                      <a:extLst>
                        <a:ext uri="{FF2B5EF4-FFF2-40B4-BE49-F238E27FC236}">
                          <a16:creationId xmlns:a16="http://schemas.microsoft.com/office/drawing/2014/main" id="{C1DD9E89-4174-867D-8E5F-AE4531638CE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23060" cy="611505"/>
                    </a:xfrm>
                    <a:prstGeom prst="rect">
                      <a:avLst/>
                    </a:prstGeom>
                  </pic:spPr>
                </pic:pic>
              </a:graphicData>
            </a:graphic>
          </wp:anchor>
        </w:drawing>
      </w:r>
      <w:r>
        <w:rPr>
          <w:noProof/>
        </w:rPr>
        <w:drawing>
          <wp:anchor distT="0" distB="0" distL="114300" distR="114300" simplePos="0" relativeHeight="251666432" behindDoc="0" locked="0" layoutInCell="1" allowOverlap="1" wp14:anchorId="22E29ADD" wp14:editId="336D0AB0">
            <wp:simplePos x="0" y="0"/>
            <wp:positionH relativeFrom="margin">
              <wp:align>left</wp:align>
            </wp:positionH>
            <wp:positionV relativeFrom="margin">
              <wp:align>bottom</wp:align>
            </wp:positionV>
            <wp:extent cx="2261870" cy="611505"/>
            <wp:effectExtent l="0" t="0" r="5080" b="0"/>
            <wp:wrapNone/>
            <wp:docPr id="40" name="Picture 39" descr="A black background with white text&#10;&#10;Description automatically generated">
              <a:extLst xmlns:a="http://schemas.openxmlformats.org/drawingml/2006/main">
                <a:ext uri="{FF2B5EF4-FFF2-40B4-BE49-F238E27FC236}">
                  <a16:creationId xmlns:a16="http://schemas.microsoft.com/office/drawing/2014/main" id="{22ACABC0-6311-5B44-EE9A-69D22FAC5C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9" descr="A black background with white text&#10;&#10;Description automatically generated">
                      <a:extLst>
                        <a:ext uri="{FF2B5EF4-FFF2-40B4-BE49-F238E27FC236}">
                          <a16:creationId xmlns:a16="http://schemas.microsoft.com/office/drawing/2014/main" id="{22ACABC0-6311-5B44-EE9A-69D22FAC5C38}"/>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61870" cy="611505"/>
                    </a:xfrm>
                    <a:prstGeom prst="rect">
                      <a:avLst/>
                    </a:prstGeom>
                  </pic:spPr>
                </pic:pic>
              </a:graphicData>
            </a:graphic>
          </wp:anchor>
        </w:drawing>
      </w:r>
      <w:r w:rsidR="00BA4A92" w:rsidRPr="00E15D3D">
        <w:rPr>
          <w:rFonts w:ascii="Trebuchet MS" w:hAnsi="Trebuchet MS"/>
        </w:rPr>
        <w:br w:type="page"/>
      </w:r>
      <w:r w:rsidR="00DE0654">
        <w:rPr>
          <w:rFonts w:ascii="Trebuchet MS" w:hAnsi="Trebuchet MS"/>
          <w:noProof/>
          <w:lang w:eastAsia="ro-RO"/>
        </w:rPr>
        <w:lastRenderedPageBreak/>
        <mc:AlternateContent>
          <mc:Choice Requires="wps">
            <w:drawing>
              <wp:anchor distT="0" distB="0" distL="114300" distR="114300" simplePos="0" relativeHeight="251658247" behindDoc="0" locked="0" layoutInCell="1" allowOverlap="1" wp14:anchorId="1ED46682" wp14:editId="4B22A65D">
                <wp:simplePos x="0" y="0"/>
                <wp:positionH relativeFrom="column">
                  <wp:posOffset>-282575</wp:posOffset>
                </wp:positionH>
                <wp:positionV relativeFrom="paragraph">
                  <wp:posOffset>7521303</wp:posOffset>
                </wp:positionV>
                <wp:extent cx="6477000" cy="1469571"/>
                <wp:effectExtent l="0" t="0" r="0" b="0"/>
                <wp:wrapNone/>
                <wp:docPr id="1733238928" name="Rectangle 1"/>
                <wp:cNvGraphicFramePr/>
                <a:graphic xmlns:a="http://schemas.openxmlformats.org/drawingml/2006/main">
                  <a:graphicData uri="http://schemas.microsoft.com/office/word/2010/wordprocessingShape">
                    <wps:wsp>
                      <wps:cNvSpPr/>
                      <wps:spPr>
                        <a:xfrm>
                          <a:off x="0" y="0"/>
                          <a:ext cx="6477000" cy="146957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442F24" id="Rectangle 1" o:spid="_x0000_s1026" style="position:absolute;margin-left:-22.25pt;margin-top:592.25pt;width:510pt;height:115.7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" fillcolor="white [3212]" stroked="f" strokeweight="1pt"/>
            </w:pict>
          </mc:Fallback>
        </mc:AlternateContent>
      </w:r>
      <w:r w:rsidR="00DE0654">
        <w:rPr>
          <w:rFonts w:ascii="Trebuchet MS" w:hAnsi="Trebuchet MS"/>
          <w:noProof/>
          <w:lang w:eastAsia="ro-RO"/>
        </w:rPr>
        <mc:AlternateContent>
          <mc:Choice Requires="wps">
            <w:drawing>
              <wp:anchor distT="0" distB="0" distL="114300" distR="114300" simplePos="0" relativeHeight="251658246" behindDoc="0" locked="0" layoutInCell="1" allowOverlap="1" wp14:anchorId="60077082" wp14:editId="188BC2F3">
                <wp:simplePos x="0" y="0"/>
                <wp:positionH relativeFrom="column">
                  <wp:posOffset>-185057</wp:posOffset>
                </wp:positionH>
                <wp:positionV relativeFrom="paragraph">
                  <wp:posOffset>-1208314</wp:posOffset>
                </wp:positionV>
                <wp:extent cx="6477000" cy="1469571"/>
                <wp:effectExtent l="0" t="0" r="0" b="0"/>
                <wp:wrapNone/>
                <wp:docPr id="1608143310" name="Rectangle 1"/>
                <wp:cNvGraphicFramePr/>
                <a:graphic xmlns:a="http://schemas.openxmlformats.org/drawingml/2006/main">
                  <a:graphicData uri="http://schemas.microsoft.com/office/word/2010/wordprocessingShape">
                    <wps:wsp>
                      <wps:cNvSpPr/>
                      <wps:spPr>
                        <a:xfrm>
                          <a:off x="0" y="0"/>
                          <a:ext cx="6477000" cy="146957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5858C9" id="Rectangle 1" o:spid="_x0000_s1026" style="position:absolute;margin-left:-14.55pt;margin-top:-95.15pt;width:510pt;height:115.7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" fillcolor="white [3212]" stroked="f" strokeweight="1pt"/>
            </w:pict>
          </mc:Fallback>
        </mc:AlternateContent>
      </w:r>
      <w:r w:rsidR="007421EC">
        <w:rPr>
          <w:rFonts w:ascii="Trebuchet MS" w:hAnsi="Trebuchet MS"/>
        </w:rPr>
        <w:br w:type="page"/>
      </w:r>
    </w:p>
    <w:p w14:paraId="0DEE99EF" w14:textId="52FCCE00" w:rsidR="00C067CF" w:rsidRPr="00E15D3D" w:rsidRDefault="002E23C0" w:rsidP="00120A37">
      <w:pPr>
        <w:pStyle w:val="Heading1"/>
        <w:numPr>
          <w:ilvl w:val="0"/>
          <w:numId w:val="0"/>
        </w:numPr>
        <w:ind w:left="432" w:hanging="432"/>
        <w:rPr>
          <w:rFonts w:ascii="Trebuchet MS" w:hAnsi="Trebuchet MS"/>
        </w:rPr>
      </w:pPr>
      <w:bookmarkStart w:id="1" w:name="_Toc189816546"/>
      <w:r w:rsidRPr="00E15D3D">
        <w:rPr>
          <w:rFonts w:ascii="Trebuchet MS" w:hAnsi="Trebuchet MS"/>
        </w:rPr>
        <w:lastRenderedPageBreak/>
        <w:t>Cuprins</w:t>
      </w:r>
      <w:bookmarkEnd w:id="1"/>
    </w:p>
    <w:sdt>
      <w:sdtPr>
        <w:rPr>
          <w:rFonts w:eastAsiaTheme="minorHAnsi" w:cstheme="minorBidi"/>
          <w:b w:val="0"/>
          <w:bCs w:val="0"/>
          <w:color w:val="auto"/>
          <w:sz w:val="20"/>
          <w:szCs w:val="22"/>
        </w:rPr>
        <w:id w:val="-1220902715"/>
        <w:docPartObj>
          <w:docPartGallery w:val="Table of Contents"/>
          <w:docPartUnique/>
        </w:docPartObj>
      </w:sdtPr>
      <w:sdtEndPr>
        <w:rPr>
          <w:noProof/>
        </w:rPr>
      </w:sdtEndPr>
      <w:sdtContent>
        <w:p w14:paraId="45580D57" w14:textId="5D0EB7D5" w:rsidR="00B11B8A" w:rsidRPr="006C7688" w:rsidRDefault="00B11B8A" w:rsidP="00B11B8A">
          <w:pPr>
            <w:pStyle w:val="TOCHeading"/>
            <w:numPr>
              <w:ilvl w:val="0"/>
              <w:numId w:val="0"/>
            </w:numPr>
            <w:rPr>
              <w:rFonts w:asciiTheme="minorHAnsi" w:eastAsiaTheme="minorEastAsia" w:hAnsiTheme="minorHAnsi"/>
              <w:noProof/>
              <w:kern w:val="2"/>
              <w:sz w:val="4"/>
              <w:szCs w:val="4"/>
              <w:lang w:val="en-US"/>
              <w14:ligatures w14:val="standardContextual"/>
            </w:rPr>
          </w:pPr>
          <w:r>
            <w:fldChar w:fldCharType="begin"/>
          </w:r>
          <w:r>
            <w:instrText xml:space="preserve"> TOC \o "1-3" \h \z \u </w:instrText>
          </w:r>
          <w:r>
            <w:fldChar w:fldCharType="separate"/>
          </w:r>
        </w:p>
        <w:p w14:paraId="5E04A057" w14:textId="02E8DC6A" w:rsidR="00B11B8A" w:rsidRDefault="00DC26A2">
          <w:pPr>
            <w:pStyle w:val="TOC2"/>
            <w:rPr>
              <w:rFonts w:asciiTheme="minorHAnsi" w:eastAsiaTheme="minorEastAsia" w:hAnsiTheme="minorHAnsi"/>
              <w:noProof/>
              <w:kern w:val="2"/>
              <w:sz w:val="24"/>
              <w:szCs w:val="24"/>
              <w:lang w:val="en-US"/>
              <w14:ligatures w14:val="standardContextual"/>
            </w:rPr>
          </w:pPr>
          <w:hyperlink w:anchor="_Toc189816547" w:history="1">
            <w:r w:rsidR="00B11B8A" w:rsidRPr="001D4BD7">
              <w:rPr>
                <w:rStyle w:val="Hyperlink"/>
                <w:noProof/>
              </w:rPr>
              <w:t>1.</w:t>
            </w:r>
            <w:r w:rsidR="00B11B8A">
              <w:rPr>
                <w:rFonts w:asciiTheme="minorHAnsi" w:eastAsiaTheme="minorEastAsia" w:hAnsiTheme="minorHAnsi"/>
                <w:noProof/>
                <w:kern w:val="2"/>
                <w:sz w:val="24"/>
                <w:szCs w:val="24"/>
                <w:lang w:val="en-US"/>
                <w14:ligatures w14:val="standardContextual"/>
              </w:rPr>
              <w:tab/>
            </w:r>
            <w:r w:rsidR="00B11B8A" w:rsidRPr="001D4BD7">
              <w:rPr>
                <w:rStyle w:val="Hyperlink"/>
                <w:noProof/>
              </w:rPr>
              <w:t>Documente de referință</w:t>
            </w:r>
            <w:r w:rsidR="00B11B8A">
              <w:rPr>
                <w:noProof/>
                <w:webHidden/>
              </w:rPr>
              <w:tab/>
            </w:r>
            <w:r w:rsidR="00B11B8A">
              <w:rPr>
                <w:noProof/>
                <w:webHidden/>
              </w:rPr>
              <w:fldChar w:fldCharType="begin"/>
            </w:r>
            <w:r w:rsidR="00B11B8A">
              <w:rPr>
                <w:noProof/>
                <w:webHidden/>
              </w:rPr>
              <w:instrText xml:space="preserve"> PAGEREF _Toc189816547 \h </w:instrText>
            </w:r>
            <w:r w:rsidR="00B11B8A">
              <w:rPr>
                <w:noProof/>
                <w:webHidden/>
              </w:rPr>
            </w:r>
            <w:r w:rsidR="00B11B8A">
              <w:rPr>
                <w:noProof/>
                <w:webHidden/>
              </w:rPr>
              <w:fldChar w:fldCharType="separate"/>
            </w:r>
            <w:r w:rsidR="00AB2D74">
              <w:rPr>
                <w:noProof/>
                <w:webHidden/>
              </w:rPr>
              <w:t>3</w:t>
            </w:r>
            <w:r w:rsidR="00B11B8A">
              <w:rPr>
                <w:noProof/>
                <w:webHidden/>
              </w:rPr>
              <w:fldChar w:fldCharType="end"/>
            </w:r>
          </w:hyperlink>
        </w:p>
        <w:p w14:paraId="72880C5C" w14:textId="1A0C2C62" w:rsidR="00B11B8A" w:rsidRDefault="00DC26A2">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6548" w:history="1">
            <w:r w:rsidR="00B11B8A" w:rsidRPr="001D4BD7">
              <w:rPr>
                <w:rStyle w:val="Hyperlink"/>
                <w:noProof/>
              </w:rPr>
              <w:t>1.1.</w:t>
            </w:r>
            <w:r w:rsidR="00B11B8A">
              <w:rPr>
                <w:rFonts w:asciiTheme="minorHAnsi" w:eastAsiaTheme="minorEastAsia" w:hAnsiTheme="minorHAnsi"/>
                <w:noProof/>
                <w:kern w:val="2"/>
                <w:sz w:val="24"/>
                <w:szCs w:val="24"/>
                <w:lang w:val="en-US"/>
                <w14:ligatures w14:val="standardContextual"/>
              </w:rPr>
              <w:tab/>
            </w:r>
            <w:r w:rsidR="00B11B8A" w:rsidRPr="001D4BD7">
              <w:rPr>
                <w:rStyle w:val="Hyperlink"/>
                <w:noProof/>
              </w:rPr>
              <w:t>Cadru legal</w:t>
            </w:r>
            <w:r w:rsidR="00B11B8A">
              <w:rPr>
                <w:noProof/>
                <w:webHidden/>
              </w:rPr>
              <w:tab/>
            </w:r>
            <w:r w:rsidR="00B11B8A">
              <w:rPr>
                <w:noProof/>
                <w:webHidden/>
              </w:rPr>
              <w:fldChar w:fldCharType="begin"/>
            </w:r>
            <w:r w:rsidR="00B11B8A">
              <w:rPr>
                <w:noProof/>
                <w:webHidden/>
              </w:rPr>
              <w:instrText xml:space="preserve"> PAGEREF _Toc189816548 \h </w:instrText>
            </w:r>
            <w:r w:rsidR="00B11B8A">
              <w:rPr>
                <w:noProof/>
                <w:webHidden/>
              </w:rPr>
            </w:r>
            <w:r w:rsidR="00B11B8A">
              <w:rPr>
                <w:noProof/>
                <w:webHidden/>
              </w:rPr>
              <w:fldChar w:fldCharType="separate"/>
            </w:r>
            <w:r w:rsidR="00AB2D74">
              <w:rPr>
                <w:noProof/>
                <w:webHidden/>
              </w:rPr>
              <w:t>3</w:t>
            </w:r>
            <w:r w:rsidR="00B11B8A">
              <w:rPr>
                <w:noProof/>
                <w:webHidden/>
              </w:rPr>
              <w:fldChar w:fldCharType="end"/>
            </w:r>
          </w:hyperlink>
        </w:p>
        <w:p w14:paraId="684F0EB2" w14:textId="2501BFF8" w:rsidR="00B11B8A" w:rsidRDefault="00DC26A2">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6549" w:history="1">
            <w:r w:rsidR="00B11B8A" w:rsidRPr="001D4BD7">
              <w:rPr>
                <w:rStyle w:val="Hyperlink"/>
                <w:noProof/>
              </w:rPr>
              <w:t>1.2.</w:t>
            </w:r>
            <w:r w:rsidR="00B11B8A">
              <w:rPr>
                <w:rFonts w:asciiTheme="minorHAnsi" w:eastAsiaTheme="minorEastAsia" w:hAnsiTheme="minorHAnsi"/>
                <w:noProof/>
                <w:kern w:val="2"/>
                <w:sz w:val="24"/>
                <w:szCs w:val="24"/>
                <w:lang w:val="en-US"/>
                <w14:ligatures w14:val="standardContextual"/>
              </w:rPr>
              <w:tab/>
            </w:r>
            <w:r w:rsidR="00B11B8A" w:rsidRPr="001D4BD7">
              <w:rPr>
                <w:rStyle w:val="Hyperlink"/>
                <w:noProof/>
              </w:rPr>
              <w:t>Materiale/Documente consultate în elaborarea prezentelor îndrumări metodologice</w:t>
            </w:r>
            <w:r w:rsidR="00B11B8A">
              <w:rPr>
                <w:noProof/>
                <w:webHidden/>
              </w:rPr>
              <w:tab/>
            </w:r>
            <w:r w:rsidR="00B11B8A">
              <w:rPr>
                <w:noProof/>
                <w:webHidden/>
              </w:rPr>
              <w:fldChar w:fldCharType="begin"/>
            </w:r>
            <w:r w:rsidR="00B11B8A">
              <w:rPr>
                <w:noProof/>
                <w:webHidden/>
              </w:rPr>
              <w:instrText xml:space="preserve"> PAGEREF _Toc189816549 \h </w:instrText>
            </w:r>
            <w:r w:rsidR="00B11B8A">
              <w:rPr>
                <w:noProof/>
                <w:webHidden/>
              </w:rPr>
            </w:r>
            <w:r w:rsidR="00B11B8A">
              <w:rPr>
                <w:noProof/>
                <w:webHidden/>
              </w:rPr>
              <w:fldChar w:fldCharType="separate"/>
            </w:r>
            <w:r w:rsidR="00AB2D74">
              <w:rPr>
                <w:noProof/>
                <w:webHidden/>
              </w:rPr>
              <w:t>5</w:t>
            </w:r>
            <w:r w:rsidR="00B11B8A">
              <w:rPr>
                <w:noProof/>
                <w:webHidden/>
              </w:rPr>
              <w:fldChar w:fldCharType="end"/>
            </w:r>
          </w:hyperlink>
        </w:p>
        <w:p w14:paraId="3BF3A472" w14:textId="1F0B45A5" w:rsidR="00B11B8A" w:rsidRDefault="00DC26A2">
          <w:pPr>
            <w:pStyle w:val="TOC2"/>
            <w:rPr>
              <w:rFonts w:asciiTheme="minorHAnsi" w:eastAsiaTheme="minorEastAsia" w:hAnsiTheme="minorHAnsi"/>
              <w:noProof/>
              <w:kern w:val="2"/>
              <w:sz w:val="24"/>
              <w:szCs w:val="24"/>
              <w:lang w:val="en-US"/>
              <w14:ligatures w14:val="standardContextual"/>
            </w:rPr>
          </w:pPr>
          <w:hyperlink w:anchor="_Toc189816550" w:history="1">
            <w:r w:rsidR="00B11B8A" w:rsidRPr="001D4BD7">
              <w:rPr>
                <w:rStyle w:val="Hyperlink"/>
                <w:noProof/>
              </w:rPr>
              <w:t>2.</w:t>
            </w:r>
            <w:r w:rsidR="00B11B8A">
              <w:rPr>
                <w:rFonts w:asciiTheme="minorHAnsi" w:eastAsiaTheme="minorEastAsia" w:hAnsiTheme="minorHAnsi"/>
                <w:noProof/>
                <w:kern w:val="2"/>
                <w:sz w:val="24"/>
                <w:szCs w:val="24"/>
                <w:lang w:val="en-US"/>
                <w14:ligatures w14:val="standardContextual"/>
              </w:rPr>
              <w:tab/>
            </w:r>
            <w:r w:rsidR="00B11B8A" w:rsidRPr="001D4BD7">
              <w:rPr>
                <w:rStyle w:val="Hyperlink"/>
                <w:noProof/>
              </w:rPr>
              <w:t>Scop și obiective</w:t>
            </w:r>
            <w:r w:rsidR="00B11B8A">
              <w:rPr>
                <w:noProof/>
                <w:webHidden/>
              </w:rPr>
              <w:tab/>
            </w:r>
            <w:r w:rsidR="00B11B8A">
              <w:rPr>
                <w:noProof/>
                <w:webHidden/>
              </w:rPr>
              <w:fldChar w:fldCharType="begin"/>
            </w:r>
            <w:r w:rsidR="00B11B8A">
              <w:rPr>
                <w:noProof/>
                <w:webHidden/>
              </w:rPr>
              <w:instrText xml:space="preserve"> PAGEREF _Toc189816550 \h </w:instrText>
            </w:r>
            <w:r w:rsidR="00B11B8A">
              <w:rPr>
                <w:noProof/>
                <w:webHidden/>
              </w:rPr>
            </w:r>
            <w:r w:rsidR="00B11B8A">
              <w:rPr>
                <w:noProof/>
                <w:webHidden/>
              </w:rPr>
              <w:fldChar w:fldCharType="separate"/>
            </w:r>
            <w:r w:rsidR="00AB2D74">
              <w:rPr>
                <w:noProof/>
                <w:webHidden/>
              </w:rPr>
              <w:t>5</w:t>
            </w:r>
            <w:r w:rsidR="00B11B8A">
              <w:rPr>
                <w:noProof/>
                <w:webHidden/>
              </w:rPr>
              <w:fldChar w:fldCharType="end"/>
            </w:r>
          </w:hyperlink>
        </w:p>
        <w:p w14:paraId="0CF884D4" w14:textId="5DFCFC51" w:rsidR="00B11B8A" w:rsidRDefault="00DC26A2">
          <w:pPr>
            <w:pStyle w:val="TOC2"/>
            <w:rPr>
              <w:rFonts w:asciiTheme="minorHAnsi" w:eastAsiaTheme="minorEastAsia" w:hAnsiTheme="minorHAnsi"/>
              <w:noProof/>
              <w:kern w:val="2"/>
              <w:sz w:val="24"/>
              <w:szCs w:val="24"/>
              <w:lang w:val="en-US"/>
              <w14:ligatures w14:val="standardContextual"/>
            </w:rPr>
          </w:pPr>
          <w:hyperlink w:anchor="_Toc189816551" w:history="1">
            <w:r w:rsidR="00B11B8A" w:rsidRPr="001D4BD7">
              <w:rPr>
                <w:rStyle w:val="Hyperlink"/>
                <w:noProof/>
              </w:rPr>
              <w:t>3.</w:t>
            </w:r>
            <w:r w:rsidR="00B11B8A">
              <w:rPr>
                <w:rFonts w:asciiTheme="minorHAnsi" w:eastAsiaTheme="minorEastAsia" w:hAnsiTheme="minorHAnsi"/>
                <w:noProof/>
                <w:kern w:val="2"/>
                <w:sz w:val="24"/>
                <w:szCs w:val="24"/>
                <w:lang w:val="en-US"/>
                <w14:ligatures w14:val="standardContextual"/>
              </w:rPr>
              <w:tab/>
            </w:r>
            <w:r w:rsidR="00B11B8A" w:rsidRPr="001D4BD7">
              <w:rPr>
                <w:rStyle w:val="Hyperlink"/>
                <w:noProof/>
              </w:rPr>
              <w:t>Definiții</w:t>
            </w:r>
            <w:r w:rsidR="00B11B8A">
              <w:rPr>
                <w:noProof/>
                <w:webHidden/>
              </w:rPr>
              <w:tab/>
            </w:r>
            <w:r w:rsidR="00B11B8A">
              <w:rPr>
                <w:noProof/>
                <w:webHidden/>
              </w:rPr>
              <w:fldChar w:fldCharType="begin"/>
            </w:r>
            <w:r w:rsidR="00B11B8A">
              <w:rPr>
                <w:noProof/>
                <w:webHidden/>
              </w:rPr>
              <w:instrText xml:space="preserve"> PAGEREF _Toc189816551 \h </w:instrText>
            </w:r>
            <w:r w:rsidR="00B11B8A">
              <w:rPr>
                <w:noProof/>
                <w:webHidden/>
              </w:rPr>
            </w:r>
            <w:r w:rsidR="00B11B8A">
              <w:rPr>
                <w:noProof/>
                <w:webHidden/>
              </w:rPr>
              <w:fldChar w:fldCharType="separate"/>
            </w:r>
            <w:r w:rsidR="00AB2D74">
              <w:rPr>
                <w:noProof/>
                <w:webHidden/>
              </w:rPr>
              <w:t>6</w:t>
            </w:r>
            <w:r w:rsidR="00B11B8A">
              <w:rPr>
                <w:noProof/>
                <w:webHidden/>
              </w:rPr>
              <w:fldChar w:fldCharType="end"/>
            </w:r>
          </w:hyperlink>
        </w:p>
        <w:p w14:paraId="350C8392" w14:textId="0999F4E2" w:rsidR="00B11B8A" w:rsidRDefault="00DC26A2">
          <w:pPr>
            <w:pStyle w:val="TOC2"/>
            <w:rPr>
              <w:rFonts w:asciiTheme="minorHAnsi" w:eastAsiaTheme="minorEastAsia" w:hAnsiTheme="minorHAnsi"/>
              <w:noProof/>
              <w:kern w:val="2"/>
              <w:sz w:val="24"/>
              <w:szCs w:val="24"/>
              <w:lang w:val="en-US"/>
              <w14:ligatures w14:val="standardContextual"/>
            </w:rPr>
          </w:pPr>
          <w:hyperlink w:anchor="_Toc189816552" w:history="1">
            <w:r w:rsidR="00B11B8A" w:rsidRPr="001D4BD7">
              <w:rPr>
                <w:rStyle w:val="Hyperlink"/>
                <w:noProof/>
              </w:rPr>
              <w:t>4.</w:t>
            </w:r>
            <w:r w:rsidR="00B11B8A">
              <w:rPr>
                <w:rFonts w:asciiTheme="minorHAnsi" w:eastAsiaTheme="minorEastAsia" w:hAnsiTheme="minorHAnsi"/>
                <w:noProof/>
                <w:kern w:val="2"/>
                <w:sz w:val="24"/>
                <w:szCs w:val="24"/>
                <w:lang w:val="en-US"/>
                <w14:ligatures w14:val="standardContextual"/>
              </w:rPr>
              <w:tab/>
            </w:r>
            <w:r w:rsidR="00B11B8A" w:rsidRPr="001D4BD7">
              <w:rPr>
                <w:rStyle w:val="Hyperlink"/>
                <w:noProof/>
              </w:rPr>
              <w:t>Aplicabilitate și grup țintă</w:t>
            </w:r>
            <w:r w:rsidR="00B11B8A">
              <w:rPr>
                <w:noProof/>
                <w:webHidden/>
              </w:rPr>
              <w:tab/>
            </w:r>
            <w:r w:rsidR="00B11B8A">
              <w:rPr>
                <w:noProof/>
                <w:webHidden/>
              </w:rPr>
              <w:fldChar w:fldCharType="begin"/>
            </w:r>
            <w:r w:rsidR="00B11B8A">
              <w:rPr>
                <w:noProof/>
                <w:webHidden/>
              </w:rPr>
              <w:instrText xml:space="preserve"> PAGEREF _Toc189816552 \h </w:instrText>
            </w:r>
            <w:r w:rsidR="00B11B8A">
              <w:rPr>
                <w:noProof/>
                <w:webHidden/>
              </w:rPr>
            </w:r>
            <w:r w:rsidR="00B11B8A">
              <w:rPr>
                <w:noProof/>
                <w:webHidden/>
              </w:rPr>
              <w:fldChar w:fldCharType="separate"/>
            </w:r>
            <w:r w:rsidR="00AB2D74">
              <w:rPr>
                <w:noProof/>
                <w:webHidden/>
              </w:rPr>
              <w:t>8</w:t>
            </w:r>
            <w:r w:rsidR="00B11B8A">
              <w:rPr>
                <w:noProof/>
                <w:webHidden/>
              </w:rPr>
              <w:fldChar w:fldCharType="end"/>
            </w:r>
          </w:hyperlink>
        </w:p>
        <w:p w14:paraId="3C20479D" w14:textId="512DE5D5" w:rsidR="00B11B8A" w:rsidRDefault="00DC26A2">
          <w:pPr>
            <w:pStyle w:val="TOC2"/>
            <w:rPr>
              <w:rFonts w:asciiTheme="minorHAnsi" w:eastAsiaTheme="minorEastAsia" w:hAnsiTheme="minorHAnsi"/>
              <w:noProof/>
              <w:kern w:val="2"/>
              <w:sz w:val="24"/>
              <w:szCs w:val="24"/>
              <w:lang w:val="en-US"/>
              <w14:ligatures w14:val="standardContextual"/>
            </w:rPr>
          </w:pPr>
          <w:hyperlink w:anchor="_Toc189816553" w:history="1">
            <w:r w:rsidR="00B11B8A" w:rsidRPr="001D4BD7">
              <w:rPr>
                <w:rStyle w:val="Hyperlink"/>
                <w:noProof/>
              </w:rPr>
              <w:t>5.</w:t>
            </w:r>
            <w:r w:rsidR="00B11B8A">
              <w:rPr>
                <w:rFonts w:asciiTheme="minorHAnsi" w:eastAsiaTheme="minorEastAsia" w:hAnsiTheme="minorHAnsi"/>
                <w:noProof/>
                <w:kern w:val="2"/>
                <w:sz w:val="24"/>
                <w:szCs w:val="24"/>
                <w:lang w:val="en-US"/>
                <w14:ligatures w14:val="standardContextual"/>
              </w:rPr>
              <w:tab/>
            </w:r>
            <w:r w:rsidR="00B11B8A" w:rsidRPr="001D4BD7">
              <w:rPr>
                <w:rStyle w:val="Hyperlink"/>
                <w:noProof/>
              </w:rPr>
              <w:t>Considerente teoretice și practice pentru reprezentanții compartimentelor de resurse umane cu rol de secretar în utilizarea cadrelor de competență în organizarea și desfășurarea concursului pe post pentru ocuparea funcțiilor publice de stat și teritoriale</w:t>
            </w:r>
            <w:r w:rsidR="00B11B8A">
              <w:rPr>
                <w:noProof/>
                <w:webHidden/>
              </w:rPr>
              <w:tab/>
            </w:r>
            <w:r w:rsidR="00B11B8A">
              <w:rPr>
                <w:noProof/>
                <w:webHidden/>
              </w:rPr>
              <w:fldChar w:fldCharType="begin"/>
            </w:r>
            <w:r w:rsidR="00B11B8A">
              <w:rPr>
                <w:noProof/>
                <w:webHidden/>
              </w:rPr>
              <w:instrText xml:space="preserve"> PAGEREF _Toc189816553 \h </w:instrText>
            </w:r>
            <w:r w:rsidR="00B11B8A">
              <w:rPr>
                <w:noProof/>
                <w:webHidden/>
              </w:rPr>
            </w:r>
            <w:r w:rsidR="00B11B8A">
              <w:rPr>
                <w:noProof/>
                <w:webHidden/>
              </w:rPr>
              <w:fldChar w:fldCharType="separate"/>
            </w:r>
            <w:r w:rsidR="00AB2D74">
              <w:rPr>
                <w:noProof/>
                <w:webHidden/>
              </w:rPr>
              <w:t>9</w:t>
            </w:r>
            <w:r w:rsidR="00B11B8A">
              <w:rPr>
                <w:noProof/>
                <w:webHidden/>
              </w:rPr>
              <w:fldChar w:fldCharType="end"/>
            </w:r>
          </w:hyperlink>
        </w:p>
        <w:p w14:paraId="3D682821" w14:textId="09371D51" w:rsidR="00B11B8A" w:rsidRDefault="00DC26A2">
          <w:pPr>
            <w:pStyle w:val="TOC2"/>
            <w:rPr>
              <w:rFonts w:asciiTheme="minorHAnsi" w:eastAsiaTheme="minorEastAsia" w:hAnsiTheme="minorHAnsi"/>
              <w:noProof/>
              <w:kern w:val="2"/>
              <w:sz w:val="24"/>
              <w:szCs w:val="24"/>
              <w:lang w:val="en-US"/>
              <w14:ligatures w14:val="standardContextual"/>
            </w:rPr>
          </w:pPr>
          <w:hyperlink w:anchor="_Toc189816554" w:history="1">
            <w:r w:rsidR="00B11B8A" w:rsidRPr="001D4BD7">
              <w:rPr>
                <w:rStyle w:val="Hyperlink"/>
                <w:noProof/>
              </w:rPr>
              <w:t>6.</w:t>
            </w:r>
            <w:r w:rsidR="00B11B8A">
              <w:rPr>
                <w:rFonts w:asciiTheme="minorHAnsi" w:eastAsiaTheme="minorEastAsia" w:hAnsiTheme="minorHAnsi"/>
                <w:noProof/>
                <w:kern w:val="2"/>
                <w:sz w:val="24"/>
                <w:szCs w:val="24"/>
                <w:lang w:val="en-US"/>
                <w14:ligatures w14:val="standardContextual"/>
              </w:rPr>
              <w:tab/>
            </w:r>
            <w:r w:rsidR="00B11B8A" w:rsidRPr="001D4BD7">
              <w:rPr>
                <w:rStyle w:val="Hyperlink"/>
                <w:noProof/>
              </w:rPr>
              <w:t>Detalierea etapelor de utilizare a cadrelor de competențe în organizarea și desfășurarea concursului pe post pentru ocuparea funcțiilor publice de stat și teritoriale</w:t>
            </w:r>
            <w:r w:rsidR="00B11B8A">
              <w:rPr>
                <w:noProof/>
                <w:webHidden/>
              </w:rPr>
              <w:tab/>
            </w:r>
            <w:r w:rsidR="00B11B8A">
              <w:rPr>
                <w:noProof/>
                <w:webHidden/>
              </w:rPr>
              <w:fldChar w:fldCharType="begin"/>
            </w:r>
            <w:r w:rsidR="00B11B8A">
              <w:rPr>
                <w:noProof/>
                <w:webHidden/>
              </w:rPr>
              <w:instrText xml:space="preserve"> PAGEREF _Toc189816554 \h </w:instrText>
            </w:r>
            <w:r w:rsidR="00B11B8A">
              <w:rPr>
                <w:noProof/>
                <w:webHidden/>
              </w:rPr>
            </w:r>
            <w:r w:rsidR="00B11B8A">
              <w:rPr>
                <w:noProof/>
                <w:webHidden/>
              </w:rPr>
              <w:fldChar w:fldCharType="separate"/>
            </w:r>
            <w:r w:rsidR="00AB2D74">
              <w:rPr>
                <w:noProof/>
                <w:webHidden/>
              </w:rPr>
              <w:t>13</w:t>
            </w:r>
            <w:r w:rsidR="00B11B8A">
              <w:rPr>
                <w:noProof/>
                <w:webHidden/>
              </w:rPr>
              <w:fldChar w:fldCharType="end"/>
            </w:r>
          </w:hyperlink>
        </w:p>
        <w:p w14:paraId="5FD84883" w14:textId="03831314" w:rsidR="00B11B8A" w:rsidRDefault="00DC26A2">
          <w:pPr>
            <w:pStyle w:val="TOC3"/>
            <w:tabs>
              <w:tab w:val="right" w:leader="dot" w:pos="9016"/>
            </w:tabs>
            <w:rPr>
              <w:rFonts w:asciiTheme="minorHAnsi" w:eastAsiaTheme="minorEastAsia" w:hAnsiTheme="minorHAnsi"/>
              <w:noProof/>
              <w:kern w:val="2"/>
              <w:sz w:val="24"/>
              <w:szCs w:val="24"/>
              <w:lang w:val="en-US"/>
              <w14:ligatures w14:val="standardContextual"/>
            </w:rPr>
          </w:pPr>
          <w:hyperlink w:anchor="_Toc189816555" w:history="1">
            <w:r w:rsidR="00B11B8A" w:rsidRPr="001D4BD7">
              <w:rPr>
                <w:rStyle w:val="Hyperlink"/>
                <w:noProof/>
              </w:rPr>
              <w:t>I. Activități în calitate de reprezentant al compartimentului de resurse umane în pregătirea demarării etapei de selecție.</w:t>
            </w:r>
            <w:r w:rsidR="00B11B8A">
              <w:rPr>
                <w:noProof/>
                <w:webHidden/>
              </w:rPr>
              <w:tab/>
            </w:r>
            <w:r w:rsidR="00B11B8A">
              <w:rPr>
                <w:noProof/>
                <w:webHidden/>
              </w:rPr>
              <w:fldChar w:fldCharType="begin"/>
            </w:r>
            <w:r w:rsidR="00B11B8A">
              <w:rPr>
                <w:noProof/>
                <w:webHidden/>
              </w:rPr>
              <w:instrText xml:space="preserve"> PAGEREF _Toc189816555 \h </w:instrText>
            </w:r>
            <w:r w:rsidR="00B11B8A">
              <w:rPr>
                <w:noProof/>
                <w:webHidden/>
              </w:rPr>
            </w:r>
            <w:r w:rsidR="00B11B8A">
              <w:rPr>
                <w:noProof/>
                <w:webHidden/>
              </w:rPr>
              <w:fldChar w:fldCharType="separate"/>
            </w:r>
            <w:r w:rsidR="00AB2D74">
              <w:rPr>
                <w:noProof/>
                <w:webHidden/>
              </w:rPr>
              <w:t>13</w:t>
            </w:r>
            <w:r w:rsidR="00B11B8A">
              <w:rPr>
                <w:noProof/>
                <w:webHidden/>
              </w:rPr>
              <w:fldChar w:fldCharType="end"/>
            </w:r>
          </w:hyperlink>
        </w:p>
        <w:p w14:paraId="0762B138" w14:textId="3D3F9A95" w:rsidR="00B11B8A" w:rsidRDefault="00DC26A2">
          <w:pPr>
            <w:pStyle w:val="TOC3"/>
            <w:tabs>
              <w:tab w:val="right" w:leader="dot" w:pos="9016"/>
            </w:tabs>
            <w:rPr>
              <w:rFonts w:asciiTheme="minorHAnsi" w:eastAsiaTheme="minorEastAsia" w:hAnsiTheme="minorHAnsi"/>
              <w:noProof/>
              <w:kern w:val="2"/>
              <w:sz w:val="24"/>
              <w:szCs w:val="24"/>
              <w:lang w:val="en-US"/>
              <w14:ligatures w14:val="standardContextual"/>
            </w:rPr>
          </w:pPr>
          <w:hyperlink w:anchor="_Toc189816556" w:history="1">
            <w:r w:rsidR="00B11B8A" w:rsidRPr="001D4BD7">
              <w:rPr>
                <w:rStyle w:val="Hyperlink"/>
                <w:noProof/>
              </w:rPr>
              <w:t>II. Activități pe parcursul desfășurării concursului pe post în calitate de reprezentant al compartimentului de resurse umane cu rol de secretar al comisiei de concurs.</w:t>
            </w:r>
            <w:r w:rsidR="00B11B8A">
              <w:rPr>
                <w:noProof/>
                <w:webHidden/>
              </w:rPr>
              <w:tab/>
            </w:r>
            <w:r w:rsidR="00B11B8A">
              <w:rPr>
                <w:noProof/>
                <w:webHidden/>
              </w:rPr>
              <w:fldChar w:fldCharType="begin"/>
            </w:r>
            <w:r w:rsidR="00B11B8A">
              <w:rPr>
                <w:noProof/>
                <w:webHidden/>
              </w:rPr>
              <w:instrText xml:space="preserve"> PAGEREF _Toc189816556 \h </w:instrText>
            </w:r>
            <w:r w:rsidR="00B11B8A">
              <w:rPr>
                <w:noProof/>
                <w:webHidden/>
              </w:rPr>
            </w:r>
            <w:r w:rsidR="00B11B8A">
              <w:rPr>
                <w:noProof/>
                <w:webHidden/>
              </w:rPr>
              <w:fldChar w:fldCharType="separate"/>
            </w:r>
            <w:r w:rsidR="00AB2D74">
              <w:rPr>
                <w:noProof/>
                <w:webHidden/>
              </w:rPr>
              <w:t>13</w:t>
            </w:r>
            <w:r w:rsidR="00B11B8A">
              <w:rPr>
                <w:noProof/>
                <w:webHidden/>
              </w:rPr>
              <w:fldChar w:fldCharType="end"/>
            </w:r>
          </w:hyperlink>
        </w:p>
        <w:p w14:paraId="70356CD6" w14:textId="2CC38BFB" w:rsidR="00B11B8A" w:rsidRDefault="00DC26A2">
          <w:pPr>
            <w:pStyle w:val="TOC3"/>
            <w:tabs>
              <w:tab w:val="right" w:leader="dot" w:pos="9016"/>
            </w:tabs>
            <w:rPr>
              <w:rFonts w:asciiTheme="minorHAnsi" w:eastAsiaTheme="minorEastAsia" w:hAnsiTheme="minorHAnsi"/>
              <w:noProof/>
              <w:kern w:val="2"/>
              <w:sz w:val="24"/>
              <w:szCs w:val="24"/>
              <w:lang w:val="en-US"/>
              <w14:ligatures w14:val="standardContextual"/>
            </w:rPr>
          </w:pPr>
          <w:hyperlink w:anchor="_Toc189816557" w:history="1">
            <w:r w:rsidR="00B11B8A" w:rsidRPr="001D4BD7">
              <w:rPr>
                <w:rStyle w:val="Hyperlink"/>
                <w:noProof/>
              </w:rPr>
              <w:t>III. Activități în calitate de reprezentant al compartimentului de resurse umane după încheierea concursului pe post.</w:t>
            </w:r>
            <w:r w:rsidR="00B11B8A">
              <w:rPr>
                <w:noProof/>
                <w:webHidden/>
              </w:rPr>
              <w:tab/>
            </w:r>
            <w:r w:rsidR="00B11B8A">
              <w:rPr>
                <w:noProof/>
                <w:webHidden/>
              </w:rPr>
              <w:fldChar w:fldCharType="begin"/>
            </w:r>
            <w:r w:rsidR="00B11B8A">
              <w:rPr>
                <w:noProof/>
                <w:webHidden/>
              </w:rPr>
              <w:instrText xml:space="preserve"> PAGEREF _Toc189816557 \h </w:instrText>
            </w:r>
            <w:r w:rsidR="00B11B8A">
              <w:rPr>
                <w:noProof/>
                <w:webHidden/>
              </w:rPr>
            </w:r>
            <w:r w:rsidR="00B11B8A">
              <w:rPr>
                <w:noProof/>
                <w:webHidden/>
              </w:rPr>
              <w:fldChar w:fldCharType="separate"/>
            </w:r>
            <w:r w:rsidR="00AB2D74">
              <w:rPr>
                <w:noProof/>
                <w:webHidden/>
              </w:rPr>
              <w:t>13</w:t>
            </w:r>
            <w:r w:rsidR="00B11B8A">
              <w:rPr>
                <w:noProof/>
                <w:webHidden/>
              </w:rPr>
              <w:fldChar w:fldCharType="end"/>
            </w:r>
          </w:hyperlink>
        </w:p>
        <w:p w14:paraId="4C9D301F" w14:textId="15C7E7D2" w:rsidR="00B11B8A" w:rsidRDefault="00DC26A2">
          <w:pPr>
            <w:pStyle w:val="TOC2"/>
            <w:rPr>
              <w:rFonts w:asciiTheme="minorHAnsi" w:eastAsiaTheme="minorEastAsia" w:hAnsiTheme="minorHAnsi"/>
              <w:noProof/>
              <w:kern w:val="2"/>
              <w:sz w:val="24"/>
              <w:szCs w:val="24"/>
              <w:lang w:val="en-US"/>
              <w14:ligatures w14:val="standardContextual"/>
            </w:rPr>
          </w:pPr>
          <w:hyperlink w:anchor="_Toc189816558" w:history="1">
            <w:r w:rsidR="00B11B8A" w:rsidRPr="001D4BD7">
              <w:rPr>
                <w:rStyle w:val="Hyperlink"/>
                <w:noProof/>
              </w:rPr>
              <w:t>7.</w:t>
            </w:r>
            <w:r w:rsidR="00B11B8A">
              <w:rPr>
                <w:rFonts w:asciiTheme="minorHAnsi" w:eastAsiaTheme="minorEastAsia" w:hAnsiTheme="minorHAnsi"/>
                <w:noProof/>
                <w:kern w:val="2"/>
                <w:sz w:val="24"/>
                <w:szCs w:val="24"/>
                <w:lang w:val="en-US"/>
                <w14:ligatures w14:val="standardContextual"/>
              </w:rPr>
              <w:tab/>
            </w:r>
            <w:r w:rsidR="00B11B8A" w:rsidRPr="001D4BD7">
              <w:rPr>
                <w:rStyle w:val="Hyperlink"/>
                <w:noProof/>
              </w:rPr>
              <w:t>Detalierea activităților în calitate de reprezentant al compartimentului de resurse umane în pregătirea demarării etapei de selecție.</w:t>
            </w:r>
            <w:r w:rsidR="00B11B8A">
              <w:rPr>
                <w:noProof/>
                <w:webHidden/>
              </w:rPr>
              <w:tab/>
            </w:r>
            <w:r w:rsidR="00B11B8A">
              <w:rPr>
                <w:noProof/>
                <w:webHidden/>
              </w:rPr>
              <w:fldChar w:fldCharType="begin"/>
            </w:r>
            <w:r w:rsidR="00B11B8A">
              <w:rPr>
                <w:noProof/>
                <w:webHidden/>
              </w:rPr>
              <w:instrText xml:space="preserve"> PAGEREF _Toc189816558 \h </w:instrText>
            </w:r>
            <w:r w:rsidR="00B11B8A">
              <w:rPr>
                <w:noProof/>
                <w:webHidden/>
              </w:rPr>
            </w:r>
            <w:r w:rsidR="00B11B8A">
              <w:rPr>
                <w:noProof/>
                <w:webHidden/>
              </w:rPr>
              <w:fldChar w:fldCharType="separate"/>
            </w:r>
            <w:r w:rsidR="00AB2D74">
              <w:rPr>
                <w:noProof/>
                <w:webHidden/>
              </w:rPr>
              <w:t>14</w:t>
            </w:r>
            <w:r w:rsidR="00B11B8A">
              <w:rPr>
                <w:noProof/>
                <w:webHidden/>
              </w:rPr>
              <w:fldChar w:fldCharType="end"/>
            </w:r>
          </w:hyperlink>
        </w:p>
        <w:p w14:paraId="139ACA9D" w14:textId="4D2AADE4" w:rsidR="00B11B8A" w:rsidRDefault="00DC26A2">
          <w:pPr>
            <w:pStyle w:val="TOC2"/>
            <w:rPr>
              <w:rFonts w:asciiTheme="minorHAnsi" w:eastAsiaTheme="minorEastAsia" w:hAnsiTheme="minorHAnsi"/>
              <w:noProof/>
              <w:kern w:val="2"/>
              <w:sz w:val="24"/>
              <w:szCs w:val="24"/>
              <w:lang w:val="en-US"/>
              <w14:ligatures w14:val="standardContextual"/>
            </w:rPr>
          </w:pPr>
          <w:hyperlink w:anchor="_Toc189816562" w:history="1">
            <w:r w:rsidR="00B11B8A" w:rsidRPr="001D4BD7">
              <w:rPr>
                <w:rStyle w:val="Hyperlink"/>
                <w:noProof/>
              </w:rPr>
              <w:t>8.</w:t>
            </w:r>
            <w:r w:rsidR="00B11B8A">
              <w:rPr>
                <w:rFonts w:asciiTheme="minorHAnsi" w:eastAsiaTheme="minorEastAsia" w:hAnsiTheme="minorHAnsi"/>
                <w:noProof/>
                <w:kern w:val="2"/>
                <w:sz w:val="24"/>
                <w:szCs w:val="24"/>
                <w:lang w:val="en-US"/>
                <w14:ligatures w14:val="standardContextual"/>
              </w:rPr>
              <w:tab/>
            </w:r>
            <w:r w:rsidR="00B11B8A" w:rsidRPr="001D4BD7">
              <w:rPr>
                <w:rStyle w:val="Hyperlink"/>
                <w:noProof/>
              </w:rPr>
              <w:t>Detalierea activităților pe parcursul desfășurării concursului pe post în calitate de reprezentant al compartimentului de resurse umane.</w:t>
            </w:r>
            <w:r w:rsidR="00B11B8A">
              <w:rPr>
                <w:noProof/>
                <w:webHidden/>
              </w:rPr>
              <w:tab/>
            </w:r>
            <w:r w:rsidR="00B11B8A">
              <w:rPr>
                <w:noProof/>
                <w:webHidden/>
              </w:rPr>
              <w:fldChar w:fldCharType="begin"/>
            </w:r>
            <w:r w:rsidR="00B11B8A">
              <w:rPr>
                <w:noProof/>
                <w:webHidden/>
              </w:rPr>
              <w:instrText xml:space="preserve"> PAGEREF _Toc189816562 \h </w:instrText>
            </w:r>
            <w:r w:rsidR="00B11B8A">
              <w:rPr>
                <w:noProof/>
                <w:webHidden/>
              </w:rPr>
            </w:r>
            <w:r w:rsidR="00B11B8A">
              <w:rPr>
                <w:noProof/>
                <w:webHidden/>
              </w:rPr>
              <w:fldChar w:fldCharType="separate"/>
            </w:r>
            <w:r w:rsidR="00AB2D74">
              <w:rPr>
                <w:noProof/>
                <w:webHidden/>
              </w:rPr>
              <w:t>17</w:t>
            </w:r>
            <w:r w:rsidR="00B11B8A">
              <w:rPr>
                <w:noProof/>
                <w:webHidden/>
              </w:rPr>
              <w:fldChar w:fldCharType="end"/>
            </w:r>
          </w:hyperlink>
        </w:p>
        <w:p w14:paraId="345BA8A6" w14:textId="3C56D7FA" w:rsidR="00B11B8A" w:rsidRDefault="00DC26A2">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6563" w:history="1">
            <w:r w:rsidR="00B11B8A" w:rsidRPr="001D4BD7">
              <w:rPr>
                <w:rStyle w:val="Hyperlink"/>
                <w:noProof/>
              </w:rPr>
              <w:t>8.1.</w:t>
            </w:r>
            <w:r w:rsidR="00B11B8A">
              <w:rPr>
                <w:rFonts w:asciiTheme="minorHAnsi" w:eastAsiaTheme="minorEastAsia" w:hAnsiTheme="minorHAnsi"/>
                <w:noProof/>
                <w:kern w:val="2"/>
                <w:sz w:val="24"/>
                <w:szCs w:val="24"/>
                <w:lang w:val="en-US"/>
                <w14:ligatures w14:val="standardContextual"/>
              </w:rPr>
              <w:tab/>
            </w:r>
            <w:r w:rsidR="00B11B8A" w:rsidRPr="001D4BD7">
              <w:rPr>
                <w:rStyle w:val="Hyperlink"/>
                <w:noProof/>
              </w:rPr>
              <w:t>Etapa 1 – Suport în constituirea comisiilor de concurs de selecție, respectiv a comisiilor de soluționare a contestațiilor</w:t>
            </w:r>
            <w:r w:rsidR="00B11B8A">
              <w:rPr>
                <w:noProof/>
                <w:webHidden/>
              </w:rPr>
              <w:tab/>
            </w:r>
            <w:r w:rsidR="00B11B8A">
              <w:rPr>
                <w:noProof/>
                <w:webHidden/>
              </w:rPr>
              <w:fldChar w:fldCharType="begin"/>
            </w:r>
            <w:r w:rsidR="00B11B8A">
              <w:rPr>
                <w:noProof/>
                <w:webHidden/>
              </w:rPr>
              <w:instrText xml:space="preserve"> PAGEREF _Toc189816563 \h </w:instrText>
            </w:r>
            <w:r w:rsidR="00B11B8A">
              <w:rPr>
                <w:noProof/>
                <w:webHidden/>
              </w:rPr>
            </w:r>
            <w:r w:rsidR="00B11B8A">
              <w:rPr>
                <w:noProof/>
                <w:webHidden/>
              </w:rPr>
              <w:fldChar w:fldCharType="separate"/>
            </w:r>
            <w:r w:rsidR="00AB2D74">
              <w:rPr>
                <w:noProof/>
                <w:webHidden/>
              </w:rPr>
              <w:t>17</w:t>
            </w:r>
            <w:r w:rsidR="00B11B8A">
              <w:rPr>
                <w:noProof/>
                <w:webHidden/>
              </w:rPr>
              <w:fldChar w:fldCharType="end"/>
            </w:r>
          </w:hyperlink>
        </w:p>
        <w:p w14:paraId="3B61CA50" w14:textId="3E54576A" w:rsidR="00B11B8A" w:rsidRDefault="00DC26A2">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6564" w:history="1">
            <w:r w:rsidR="00B11B8A" w:rsidRPr="001D4BD7">
              <w:rPr>
                <w:rStyle w:val="Hyperlink"/>
                <w:noProof/>
              </w:rPr>
              <w:t>8.2.</w:t>
            </w:r>
            <w:r w:rsidR="00B11B8A">
              <w:rPr>
                <w:rFonts w:asciiTheme="minorHAnsi" w:eastAsiaTheme="minorEastAsia" w:hAnsiTheme="minorHAnsi"/>
                <w:noProof/>
                <w:kern w:val="2"/>
                <w:sz w:val="24"/>
                <w:szCs w:val="24"/>
                <w:lang w:val="en-US"/>
                <w14:ligatures w14:val="standardContextual"/>
              </w:rPr>
              <w:tab/>
            </w:r>
            <w:r w:rsidR="00B11B8A" w:rsidRPr="001D4BD7">
              <w:rPr>
                <w:rStyle w:val="Hyperlink"/>
                <w:noProof/>
              </w:rPr>
              <w:t>Etapa 2 – Demararea concursului pe post</w:t>
            </w:r>
            <w:r w:rsidR="00B11B8A">
              <w:rPr>
                <w:noProof/>
                <w:webHidden/>
              </w:rPr>
              <w:tab/>
            </w:r>
            <w:r w:rsidR="00B11B8A">
              <w:rPr>
                <w:noProof/>
                <w:webHidden/>
              </w:rPr>
              <w:fldChar w:fldCharType="begin"/>
            </w:r>
            <w:r w:rsidR="00B11B8A">
              <w:rPr>
                <w:noProof/>
                <w:webHidden/>
              </w:rPr>
              <w:instrText xml:space="preserve"> PAGEREF _Toc189816564 \h </w:instrText>
            </w:r>
            <w:r w:rsidR="00B11B8A">
              <w:rPr>
                <w:noProof/>
                <w:webHidden/>
              </w:rPr>
            </w:r>
            <w:r w:rsidR="00B11B8A">
              <w:rPr>
                <w:noProof/>
                <w:webHidden/>
              </w:rPr>
              <w:fldChar w:fldCharType="separate"/>
            </w:r>
            <w:r w:rsidR="00AB2D74">
              <w:rPr>
                <w:noProof/>
                <w:webHidden/>
              </w:rPr>
              <w:t>24</w:t>
            </w:r>
            <w:r w:rsidR="00B11B8A">
              <w:rPr>
                <w:noProof/>
                <w:webHidden/>
              </w:rPr>
              <w:fldChar w:fldCharType="end"/>
            </w:r>
          </w:hyperlink>
        </w:p>
        <w:p w14:paraId="319B2905" w14:textId="16848BBC" w:rsidR="00B11B8A" w:rsidRDefault="00DC26A2">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6565" w:history="1">
            <w:r w:rsidR="00B11B8A" w:rsidRPr="001D4BD7">
              <w:rPr>
                <w:rStyle w:val="Hyperlink"/>
                <w:noProof/>
              </w:rPr>
              <w:t>8.3.</w:t>
            </w:r>
            <w:r w:rsidR="00B11B8A">
              <w:rPr>
                <w:rFonts w:asciiTheme="minorHAnsi" w:eastAsiaTheme="minorEastAsia" w:hAnsiTheme="minorHAnsi"/>
                <w:noProof/>
                <w:kern w:val="2"/>
                <w:sz w:val="24"/>
                <w:szCs w:val="24"/>
                <w:lang w:val="en-US"/>
                <w14:ligatures w14:val="standardContextual"/>
              </w:rPr>
              <w:tab/>
            </w:r>
            <w:r w:rsidR="00B11B8A" w:rsidRPr="001D4BD7">
              <w:rPr>
                <w:rStyle w:val="Hyperlink"/>
                <w:noProof/>
              </w:rPr>
              <w:t>Etapa 3 – Depunerea dosarelor de către candidați și verificarea eligibilității de către comisiile de concurs</w:t>
            </w:r>
            <w:r w:rsidR="00B11B8A">
              <w:rPr>
                <w:noProof/>
                <w:webHidden/>
              </w:rPr>
              <w:tab/>
            </w:r>
            <w:r w:rsidR="00B11B8A">
              <w:rPr>
                <w:noProof/>
                <w:webHidden/>
              </w:rPr>
              <w:fldChar w:fldCharType="begin"/>
            </w:r>
            <w:r w:rsidR="00B11B8A">
              <w:rPr>
                <w:noProof/>
                <w:webHidden/>
              </w:rPr>
              <w:instrText xml:space="preserve"> PAGEREF _Toc189816565 \h </w:instrText>
            </w:r>
            <w:r w:rsidR="00B11B8A">
              <w:rPr>
                <w:noProof/>
                <w:webHidden/>
              </w:rPr>
            </w:r>
            <w:r w:rsidR="00B11B8A">
              <w:rPr>
                <w:noProof/>
                <w:webHidden/>
              </w:rPr>
              <w:fldChar w:fldCharType="separate"/>
            </w:r>
            <w:r w:rsidR="00AB2D74">
              <w:rPr>
                <w:noProof/>
                <w:webHidden/>
              </w:rPr>
              <w:t>30</w:t>
            </w:r>
            <w:r w:rsidR="00B11B8A">
              <w:rPr>
                <w:noProof/>
                <w:webHidden/>
              </w:rPr>
              <w:fldChar w:fldCharType="end"/>
            </w:r>
          </w:hyperlink>
        </w:p>
        <w:p w14:paraId="28816302" w14:textId="78EAF35D" w:rsidR="00B11B8A" w:rsidRDefault="00DC26A2">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6566" w:history="1">
            <w:r w:rsidR="00B11B8A" w:rsidRPr="001D4BD7">
              <w:rPr>
                <w:rStyle w:val="Hyperlink"/>
                <w:noProof/>
              </w:rPr>
              <w:t>8.4.</w:t>
            </w:r>
            <w:r w:rsidR="00B11B8A">
              <w:rPr>
                <w:rFonts w:asciiTheme="minorHAnsi" w:eastAsiaTheme="minorEastAsia" w:hAnsiTheme="minorHAnsi"/>
                <w:noProof/>
                <w:kern w:val="2"/>
                <w:sz w:val="24"/>
                <w:szCs w:val="24"/>
                <w:lang w:val="en-US"/>
                <w14:ligatures w14:val="standardContextual"/>
              </w:rPr>
              <w:tab/>
            </w:r>
            <w:r w:rsidR="00B11B8A" w:rsidRPr="001D4BD7">
              <w:rPr>
                <w:rStyle w:val="Hyperlink"/>
                <w:noProof/>
              </w:rPr>
              <w:t>Etapa 4 – Pregătirea și desfășurarea probei suplimentare, după caz</w:t>
            </w:r>
            <w:r w:rsidR="00B11B8A">
              <w:rPr>
                <w:noProof/>
                <w:webHidden/>
              </w:rPr>
              <w:tab/>
            </w:r>
            <w:r w:rsidR="00B11B8A">
              <w:rPr>
                <w:noProof/>
                <w:webHidden/>
              </w:rPr>
              <w:fldChar w:fldCharType="begin"/>
            </w:r>
            <w:r w:rsidR="00B11B8A">
              <w:rPr>
                <w:noProof/>
                <w:webHidden/>
              </w:rPr>
              <w:instrText xml:space="preserve"> PAGEREF _Toc189816566 \h </w:instrText>
            </w:r>
            <w:r w:rsidR="00B11B8A">
              <w:rPr>
                <w:noProof/>
                <w:webHidden/>
              </w:rPr>
            </w:r>
            <w:r w:rsidR="00B11B8A">
              <w:rPr>
                <w:noProof/>
                <w:webHidden/>
              </w:rPr>
              <w:fldChar w:fldCharType="separate"/>
            </w:r>
            <w:r w:rsidR="00AB2D74">
              <w:rPr>
                <w:noProof/>
                <w:webHidden/>
              </w:rPr>
              <w:t>33</w:t>
            </w:r>
            <w:r w:rsidR="00B11B8A">
              <w:rPr>
                <w:noProof/>
                <w:webHidden/>
              </w:rPr>
              <w:fldChar w:fldCharType="end"/>
            </w:r>
          </w:hyperlink>
        </w:p>
        <w:p w14:paraId="06C0146E" w14:textId="4DAB8C1E" w:rsidR="00B11B8A" w:rsidRDefault="00DC26A2">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6567" w:history="1">
            <w:r w:rsidR="00B11B8A" w:rsidRPr="001D4BD7">
              <w:rPr>
                <w:rStyle w:val="Hyperlink"/>
                <w:noProof/>
              </w:rPr>
              <w:t>8.5.</w:t>
            </w:r>
            <w:r w:rsidR="00B11B8A">
              <w:rPr>
                <w:rFonts w:asciiTheme="minorHAnsi" w:eastAsiaTheme="minorEastAsia" w:hAnsiTheme="minorHAnsi"/>
                <w:noProof/>
                <w:kern w:val="2"/>
                <w:sz w:val="24"/>
                <w:szCs w:val="24"/>
                <w:lang w:val="en-US"/>
                <w14:ligatures w14:val="standardContextual"/>
              </w:rPr>
              <w:tab/>
            </w:r>
            <w:r w:rsidR="00B11B8A" w:rsidRPr="001D4BD7">
              <w:rPr>
                <w:rStyle w:val="Hyperlink"/>
                <w:noProof/>
              </w:rPr>
              <w:t>Etapa 5 – Pregătirea și desfășurarea probei scrise</w:t>
            </w:r>
            <w:r w:rsidR="00B11B8A">
              <w:rPr>
                <w:noProof/>
                <w:webHidden/>
              </w:rPr>
              <w:tab/>
            </w:r>
            <w:r w:rsidR="00B11B8A">
              <w:rPr>
                <w:noProof/>
                <w:webHidden/>
              </w:rPr>
              <w:fldChar w:fldCharType="begin"/>
            </w:r>
            <w:r w:rsidR="00B11B8A">
              <w:rPr>
                <w:noProof/>
                <w:webHidden/>
              </w:rPr>
              <w:instrText xml:space="preserve"> PAGEREF _Toc189816567 \h </w:instrText>
            </w:r>
            <w:r w:rsidR="00B11B8A">
              <w:rPr>
                <w:noProof/>
                <w:webHidden/>
              </w:rPr>
            </w:r>
            <w:r w:rsidR="00B11B8A">
              <w:rPr>
                <w:noProof/>
                <w:webHidden/>
              </w:rPr>
              <w:fldChar w:fldCharType="separate"/>
            </w:r>
            <w:r w:rsidR="00AB2D74">
              <w:rPr>
                <w:noProof/>
                <w:webHidden/>
              </w:rPr>
              <w:t>36</w:t>
            </w:r>
            <w:r w:rsidR="00B11B8A">
              <w:rPr>
                <w:noProof/>
                <w:webHidden/>
              </w:rPr>
              <w:fldChar w:fldCharType="end"/>
            </w:r>
          </w:hyperlink>
        </w:p>
        <w:p w14:paraId="11DC6521" w14:textId="7FC83D26" w:rsidR="00B11B8A" w:rsidRDefault="00DC26A2">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6568" w:history="1">
            <w:r w:rsidR="00B11B8A" w:rsidRPr="001D4BD7">
              <w:rPr>
                <w:rStyle w:val="Hyperlink"/>
                <w:noProof/>
              </w:rPr>
              <w:t>8.6.</w:t>
            </w:r>
            <w:r w:rsidR="00B11B8A">
              <w:rPr>
                <w:rFonts w:asciiTheme="minorHAnsi" w:eastAsiaTheme="minorEastAsia" w:hAnsiTheme="minorHAnsi"/>
                <w:noProof/>
                <w:kern w:val="2"/>
                <w:sz w:val="24"/>
                <w:szCs w:val="24"/>
                <w:lang w:val="en-US"/>
                <w14:ligatures w14:val="standardContextual"/>
              </w:rPr>
              <w:tab/>
            </w:r>
            <w:r w:rsidR="00B11B8A" w:rsidRPr="001D4BD7">
              <w:rPr>
                <w:rStyle w:val="Hyperlink"/>
                <w:noProof/>
              </w:rPr>
              <w:t>Etapa 6 – Pregătirea și desfășurarea interviului</w:t>
            </w:r>
            <w:r w:rsidR="00B11B8A">
              <w:rPr>
                <w:noProof/>
                <w:webHidden/>
              </w:rPr>
              <w:tab/>
            </w:r>
            <w:r w:rsidR="00B11B8A">
              <w:rPr>
                <w:noProof/>
                <w:webHidden/>
              </w:rPr>
              <w:fldChar w:fldCharType="begin"/>
            </w:r>
            <w:r w:rsidR="00B11B8A">
              <w:rPr>
                <w:noProof/>
                <w:webHidden/>
              </w:rPr>
              <w:instrText xml:space="preserve"> PAGEREF _Toc189816568 \h </w:instrText>
            </w:r>
            <w:r w:rsidR="00B11B8A">
              <w:rPr>
                <w:noProof/>
                <w:webHidden/>
              </w:rPr>
            </w:r>
            <w:r w:rsidR="00B11B8A">
              <w:rPr>
                <w:noProof/>
                <w:webHidden/>
              </w:rPr>
              <w:fldChar w:fldCharType="separate"/>
            </w:r>
            <w:r w:rsidR="00AB2D74">
              <w:rPr>
                <w:noProof/>
                <w:webHidden/>
              </w:rPr>
              <w:t>42</w:t>
            </w:r>
            <w:r w:rsidR="00B11B8A">
              <w:rPr>
                <w:noProof/>
                <w:webHidden/>
              </w:rPr>
              <w:fldChar w:fldCharType="end"/>
            </w:r>
          </w:hyperlink>
        </w:p>
        <w:p w14:paraId="4F205A0F" w14:textId="270875DA" w:rsidR="00B11B8A" w:rsidRDefault="00DC26A2">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6569" w:history="1">
            <w:r w:rsidR="00B11B8A" w:rsidRPr="001D4BD7">
              <w:rPr>
                <w:rStyle w:val="Hyperlink"/>
                <w:noProof/>
              </w:rPr>
              <w:t>8.7.</w:t>
            </w:r>
            <w:r w:rsidR="00B11B8A">
              <w:rPr>
                <w:rFonts w:asciiTheme="minorHAnsi" w:eastAsiaTheme="minorEastAsia" w:hAnsiTheme="minorHAnsi"/>
                <w:noProof/>
                <w:kern w:val="2"/>
                <w:sz w:val="24"/>
                <w:szCs w:val="24"/>
                <w:lang w:val="en-US"/>
                <w14:ligatures w14:val="standardContextual"/>
              </w:rPr>
              <w:tab/>
            </w:r>
            <w:r w:rsidR="00B11B8A" w:rsidRPr="001D4BD7">
              <w:rPr>
                <w:rStyle w:val="Hyperlink"/>
                <w:noProof/>
              </w:rPr>
              <w:t>Etapa 7 – Comunicarea rezultatelor finale</w:t>
            </w:r>
            <w:r w:rsidR="00B11B8A">
              <w:rPr>
                <w:noProof/>
                <w:webHidden/>
              </w:rPr>
              <w:tab/>
            </w:r>
            <w:r w:rsidR="00B11B8A">
              <w:rPr>
                <w:noProof/>
                <w:webHidden/>
              </w:rPr>
              <w:fldChar w:fldCharType="begin"/>
            </w:r>
            <w:r w:rsidR="00B11B8A">
              <w:rPr>
                <w:noProof/>
                <w:webHidden/>
              </w:rPr>
              <w:instrText xml:space="preserve"> PAGEREF _Toc189816569 \h </w:instrText>
            </w:r>
            <w:r w:rsidR="00B11B8A">
              <w:rPr>
                <w:noProof/>
                <w:webHidden/>
              </w:rPr>
            </w:r>
            <w:r w:rsidR="00B11B8A">
              <w:rPr>
                <w:noProof/>
                <w:webHidden/>
              </w:rPr>
              <w:fldChar w:fldCharType="separate"/>
            </w:r>
            <w:r w:rsidR="00AB2D74">
              <w:rPr>
                <w:noProof/>
                <w:webHidden/>
              </w:rPr>
              <w:t>52</w:t>
            </w:r>
            <w:r w:rsidR="00B11B8A">
              <w:rPr>
                <w:noProof/>
                <w:webHidden/>
              </w:rPr>
              <w:fldChar w:fldCharType="end"/>
            </w:r>
          </w:hyperlink>
        </w:p>
        <w:p w14:paraId="272BDEB2" w14:textId="1874F5F6" w:rsidR="00B11B8A" w:rsidRDefault="00DC26A2">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6570" w:history="1">
            <w:r w:rsidR="00B11B8A" w:rsidRPr="001D4BD7">
              <w:rPr>
                <w:rStyle w:val="Hyperlink"/>
                <w:noProof/>
              </w:rPr>
              <w:t>8.8.</w:t>
            </w:r>
            <w:r w:rsidR="00B11B8A">
              <w:rPr>
                <w:rFonts w:asciiTheme="minorHAnsi" w:eastAsiaTheme="minorEastAsia" w:hAnsiTheme="minorHAnsi"/>
                <w:noProof/>
                <w:kern w:val="2"/>
                <w:sz w:val="24"/>
                <w:szCs w:val="24"/>
                <w:lang w:val="en-US"/>
                <w14:ligatures w14:val="standardContextual"/>
              </w:rPr>
              <w:tab/>
            </w:r>
            <w:r w:rsidR="00B11B8A" w:rsidRPr="001D4BD7">
              <w:rPr>
                <w:rStyle w:val="Hyperlink"/>
                <w:noProof/>
              </w:rPr>
              <w:t>Etapa 8 – Propunerea de numire în funcția publică a candidatului care a fost declarat „admis” la concursul pe post</w:t>
            </w:r>
            <w:r w:rsidR="00B11B8A">
              <w:rPr>
                <w:noProof/>
                <w:webHidden/>
              </w:rPr>
              <w:tab/>
            </w:r>
            <w:r w:rsidR="00B11B8A">
              <w:rPr>
                <w:noProof/>
                <w:webHidden/>
              </w:rPr>
              <w:fldChar w:fldCharType="begin"/>
            </w:r>
            <w:r w:rsidR="00B11B8A">
              <w:rPr>
                <w:noProof/>
                <w:webHidden/>
              </w:rPr>
              <w:instrText xml:space="preserve"> PAGEREF _Toc189816570 \h </w:instrText>
            </w:r>
            <w:r w:rsidR="00B11B8A">
              <w:rPr>
                <w:noProof/>
                <w:webHidden/>
              </w:rPr>
            </w:r>
            <w:r w:rsidR="00B11B8A">
              <w:rPr>
                <w:noProof/>
                <w:webHidden/>
              </w:rPr>
              <w:fldChar w:fldCharType="separate"/>
            </w:r>
            <w:r w:rsidR="00AB2D74">
              <w:rPr>
                <w:noProof/>
                <w:webHidden/>
              </w:rPr>
              <w:t>54</w:t>
            </w:r>
            <w:r w:rsidR="00B11B8A">
              <w:rPr>
                <w:noProof/>
                <w:webHidden/>
              </w:rPr>
              <w:fldChar w:fldCharType="end"/>
            </w:r>
          </w:hyperlink>
        </w:p>
        <w:p w14:paraId="590B260F" w14:textId="767F7F07" w:rsidR="00B11B8A" w:rsidRDefault="00DC26A2">
          <w:pPr>
            <w:pStyle w:val="TOC2"/>
            <w:rPr>
              <w:rFonts w:asciiTheme="minorHAnsi" w:eastAsiaTheme="minorEastAsia" w:hAnsiTheme="minorHAnsi"/>
              <w:noProof/>
              <w:kern w:val="2"/>
              <w:sz w:val="24"/>
              <w:szCs w:val="24"/>
              <w:lang w:val="en-US"/>
              <w14:ligatures w14:val="standardContextual"/>
            </w:rPr>
          </w:pPr>
          <w:hyperlink w:anchor="_Toc189816571" w:history="1">
            <w:r w:rsidR="00B11B8A" w:rsidRPr="001D4BD7">
              <w:rPr>
                <w:rStyle w:val="Hyperlink"/>
                <w:noProof/>
              </w:rPr>
              <w:t>9.</w:t>
            </w:r>
            <w:r w:rsidR="00B11B8A">
              <w:rPr>
                <w:rFonts w:asciiTheme="minorHAnsi" w:eastAsiaTheme="minorEastAsia" w:hAnsiTheme="minorHAnsi"/>
                <w:noProof/>
                <w:kern w:val="2"/>
                <w:sz w:val="24"/>
                <w:szCs w:val="24"/>
                <w:lang w:val="en-US"/>
                <w14:ligatures w14:val="standardContextual"/>
              </w:rPr>
              <w:tab/>
            </w:r>
            <w:r w:rsidR="00B11B8A" w:rsidRPr="001D4BD7">
              <w:rPr>
                <w:rStyle w:val="Hyperlink"/>
                <w:noProof/>
              </w:rPr>
              <w:t>Activități în calitate de reprezentant al compartimentului de resurse umane după încheierea concursului pe post.</w:t>
            </w:r>
            <w:r w:rsidR="00B11B8A">
              <w:rPr>
                <w:noProof/>
                <w:webHidden/>
              </w:rPr>
              <w:tab/>
            </w:r>
            <w:r w:rsidR="00B11B8A">
              <w:rPr>
                <w:noProof/>
                <w:webHidden/>
              </w:rPr>
              <w:fldChar w:fldCharType="begin"/>
            </w:r>
            <w:r w:rsidR="00B11B8A">
              <w:rPr>
                <w:noProof/>
                <w:webHidden/>
              </w:rPr>
              <w:instrText xml:space="preserve"> PAGEREF _Toc189816571 \h </w:instrText>
            </w:r>
            <w:r w:rsidR="00B11B8A">
              <w:rPr>
                <w:noProof/>
                <w:webHidden/>
              </w:rPr>
            </w:r>
            <w:r w:rsidR="00B11B8A">
              <w:rPr>
                <w:noProof/>
                <w:webHidden/>
              </w:rPr>
              <w:fldChar w:fldCharType="separate"/>
            </w:r>
            <w:r w:rsidR="00AB2D74">
              <w:rPr>
                <w:noProof/>
                <w:webHidden/>
              </w:rPr>
              <w:t>55</w:t>
            </w:r>
            <w:r w:rsidR="00B11B8A">
              <w:rPr>
                <w:noProof/>
                <w:webHidden/>
              </w:rPr>
              <w:fldChar w:fldCharType="end"/>
            </w:r>
          </w:hyperlink>
        </w:p>
        <w:p w14:paraId="20CC6B64" w14:textId="498BF38A" w:rsidR="00B11B8A" w:rsidRDefault="00056DD2">
          <w:r>
            <w:rPr>
              <w:rFonts w:ascii="Trebuchet MS" w:hAnsi="Trebuchet MS"/>
              <w:noProof/>
              <w:lang w:eastAsia="ro-RO"/>
            </w:rPr>
            <w:lastRenderedPageBreak/>
            <mc:AlternateContent>
              <mc:Choice Requires="wps">
                <w:drawing>
                  <wp:anchor distT="0" distB="0" distL="114300" distR="114300" simplePos="0" relativeHeight="251657728" behindDoc="0" locked="0" layoutInCell="1" allowOverlap="1" wp14:anchorId="5A5E8905" wp14:editId="61BE1B72">
                    <wp:simplePos x="0" y="0"/>
                    <wp:positionH relativeFrom="column">
                      <wp:posOffset>-222250</wp:posOffset>
                    </wp:positionH>
                    <wp:positionV relativeFrom="paragraph">
                      <wp:posOffset>-1093470</wp:posOffset>
                    </wp:positionV>
                    <wp:extent cx="6477000" cy="1469571"/>
                    <wp:effectExtent l="0" t="0" r="0" b="0"/>
                    <wp:wrapNone/>
                    <wp:docPr id="857550998" name="Rectangle 1"/>
                    <wp:cNvGraphicFramePr/>
                    <a:graphic xmlns:a="http://schemas.openxmlformats.org/drawingml/2006/main">
                      <a:graphicData uri="http://schemas.microsoft.com/office/word/2010/wordprocessingShape">
                        <wps:wsp>
                          <wps:cNvSpPr/>
                          <wps:spPr>
                            <a:xfrm>
                              <a:off x="0" y="0"/>
                              <a:ext cx="6477000" cy="146957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1F2D5D" id="Rectangle 1" o:spid="_x0000_s1026" style="position:absolute;margin-left:-17.5pt;margin-top:-86.1pt;width:510pt;height:115.7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" fillcolor="white [3212]" stroked="f" strokeweight="1pt"/>
                </w:pict>
              </mc:Fallback>
            </mc:AlternateContent>
          </w:r>
          <w:r w:rsidR="00B11B8A">
            <w:rPr>
              <w:b/>
              <w:bCs/>
              <w:noProof/>
            </w:rPr>
            <w:fldChar w:fldCharType="end"/>
          </w:r>
        </w:p>
      </w:sdtContent>
    </w:sdt>
    <w:p w14:paraId="133119D8" w14:textId="77777777" w:rsidR="001D5800" w:rsidRPr="00E15D3D" w:rsidRDefault="001D5800" w:rsidP="001D5800">
      <w:pPr>
        <w:rPr>
          <w:rFonts w:ascii="Trebuchet MS" w:hAnsi="Trebuchet MS"/>
        </w:rPr>
      </w:pPr>
    </w:p>
    <w:p w14:paraId="6220D090" w14:textId="77777777" w:rsidR="001F1494" w:rsidRPr="00E15D3D" w:rsidRDefault="001F1494" w:rsidP="001D5800">
      <w:pPr>
        <w:rPr>
          <w:rFonts w:ascii="Trebuchet MS" w:hAnsi="Trebuchet MS"/>
        </w:rPr>
      </w:pPr>
    </w:p>
    <w:p w14:paraId="1D1C47FB" w14:textId="190AD2F2" w:rsidR="00E77D08" w:rsidRDefault="00056DD2">
      <w:pPr>
        <w:spacing w:before="0" w:after="160" w:line="259" w:lineRule="auto"/>
        <w:jc w:val="left"/>
        <w:rPr>
          <w:rFonts w:ascii="Trebuchet MS" w:eastAsiaTheme="majorEastAsia" w:hAnsi="Trebuchet MS" w:cs="Arial"/>
          <w:b/>
          <w:bCs/>
          <w:color w:val="7F7F7F" w:themeColor="text1" w:themeTint="80"/>
          <w:sz w:val="28"/>
          <w:szCs w:val="32"/>
        </w:rPr>
      </w:pPr>
      <w:bookmarkStart w:id="2" w:name="_Toc159326850"/>
      <w:bookmarkStart w:id="3" w:name="_Toc178347446"/>
      <w:r>
        <w:rPr>
          <w:rFonts w:ascii="Trebuchet MS" w:hAnsi="Trebuchet MS"/>
          <w:noProof/>
          <w:lang w:eastAsia="ro-RO"/>
        </w:rPr>
        <mc:AlternateContent>
          <mc:Choice Requires="wps">
            <w:drawing>
              <wp:anchor distT="0" distB="0" distL="114300" distR="114300" simplePos="0" relativeHeight="251658752" behindDoc="0" locked="0" layoutInCell="1" allowOverlap="1" wp14:anchorId="6E38D604" wp14:editId="27880869">
                <wp:simplePos x="0" y="0"/>
                <wp:positionH relativeFrom="column">
                  <wp:posOffset>-320040</wp:posOffset>
                </wp:positionH>
                <wp:positionV relativeFrom="paragraph">
                  <wp:posOffset>6899275</wp:posOffset>
                </wp:positionV>
                <wp:extent cx="6477000" cy="1469571"/>
                <wp:effectExtent l="0" t="0" r="0" b="0"/>
                <wp:wrapNone/>
                <wp:docPr id="1346029819" name="Rectangle 1"/>
                <wp:cNvGraphicFramePr/>
                <a:graphic xmlns:a="http://schemas.openxmlformats.org/drawingml/2006/main">
                  <a:graphicData uri="http://schemas.microsoft.com/office/word/2010/wordprocessingShape">
                    <wps:wsp>
                      <wps:cNvSpPr/>
                      <wps:spPr>
                        <a:xfrm>
                          <a:off x="0" y="0"/>
                          <a:ext cx="6477000" cy="146957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9D5DAD" id="Rectangle 1" o:spid="_x0000_s1026" style="position:absolute;margin-left:-25.2pt;margin-top:543.25pt;width:510pt;height:115.7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" fillcolor="white [3212]" stroked="f" strokeweight="1pt"/>
            </w:pict>
          </mc:Fallback>
        </mc:AlternateContent>
      </w:r>
      <w:r w:rsidR="00E77D08">
        <w:rPr>
          <w:rFonts w:ascii="Trebuchet MS" w:hAnsi="Trebuchet MS"/>
        </w:rPr>
        <w:br w:type="page"/>
      </w:r>
    </w:p>
    <w:p w14:paraId="05427008" w14:textId="77777777" w:rsidR="008812AA" w:rsidRPr="00E15D3D" w:rsidRDefault="008812AA" w:rsidP="00B130E8">
      <w:pPr>
        <w:pStyle w:val="Heading2"/>
        <w:numPr>
          <w:ilvl w:val="0"/>
          <w:numId w:val="81"/>
        </w:numPr>
        <w:spacing w:line="23" w:lineRule="atLeast"/>
      </w:pPr>
      <w:bookmarkStart w:id="4" w:name="_Anexa_1_–"/>
      <w:bookmarkStart w:id="5" w:name="_Toc175234765"/>
      <w:bookmarkStart w:id="6" w:name="_Toc178347498"/>
      <w:bookmarkStart w:id="7" w:name="_Toc189816547"/>
      <w:bookmarkEnd w:id="2"/>
      <w:bookmarkEnd w:id="3"/>
      <w:bookmarkEnd w:id="4"/>
      <w:r w:rsidRPr="00E15D3D">
        <w:lastRenderedPageBreak/>
        <w:t>Documente de referință</w:t>
      </w:r>
      <w:bookmarkEnd w:id="5"/>
      <w:bookmarkEnd w:id="6"/>
      <w:bookmarkEnd w:id="7"/>
      <w:r w:rsidRPr="00E15D3D">
        <w:tab/>
      </w:r>
    </w:p>
    <w:p w14:paraId="60D0A13F" w14:textId="77777777" w:rsidR="008812AA" w:rsidRPr="00E15D3D" w:rsidRDefault="008812AA" w:rsidP="00B130E8">
      <w:pPr>
        <w:pStyle w:val="Heading3"/>
        <w:numPr>
          <w:ilvl w:val="1"/>
          <w:numId w:val="81"/>
        </w:numPr>
        <w:spacing w:line="23" w:lineRule="atLeast"/>
      </w:pPr>
      <w:bookmarkStart w:id="8" w:name="_Toc175234766"/>
      <w:bookmarkStart w:id="9" w:name="_Toc178347499"/>
      <w:bookmarkStart w:id="10" w:name="_Toc189816548"/>
      <w:r w:rsidRPr="00E15D3D">
        <w:t>Cadru legal</w:t>
      </w:r>
      <w:bookmarkEnd w:id="8"/>
      <w:bookmarkEnd w:id="9"/>
      <w:bookmarkEnd w:id="10"/>
      <w:r w:rsidRPr="00E15D3D">
        <w:tab/>
      </w:r>
    </w:p>
    <w:p w14:paraId="3EC6CC86" w14:textId="77777777"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Prezentele îndrumări sunt elaborate luând în considerare următoarele: </w:t>
      </w:r>
    </w:p>
    <w:p w14:paraId="6BA0F3F7" w14:textId="165677F6" w:rsidR="008812AA" w:rsidRPr="00E15D3D" w:rsidRDefault="008812AA" w:rsidP="008812AA">
      <w:pPr>
        <w:pStyle w:val="Bulletpoint1"/>
        <w:numPr>
          <w:ilvl w:val="0"/>
          <w:numId w:val="8"/>
        </w:numPr>
        <w:spacing w:before="60" w:after="60" w:line="23" w:lineRule="atLeast"/>
        <w:contextualSpacing w:val="0"/>
      </w:pPr>
      <w:r w:rsidRPr="00E15D3D">
        <w:t xml:space="preserve">Prevederile cuprinse în </w:t>
      </w:r>
      <w:r w:rsidR="00B747E2">
        <w:t>Codul administrativ</w:t>
      </w:r>
      <w:r w:rsidRPr="00E15D3D">
        <w:t>, care reglementează:</w:t>
      </w:r>
    </w:p>
    <w:p w14:paraId="18BC28EB" w14:textId="543B8975" w:rsidR="008812AA" w:rsidRPr="00E15D3D" w:rsidRDefault="008812AA" w:rsidP="009D1713">
      <w:pPr>
        <w:pStyle w:val="ListParagraph"/>
        <w:numPr>
          <w:ilvl w:val="0"/>
          <w:numId w:val="282"/>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atribuțiile ANFP cu privire la organizarea concursului pentru ocuparea funcțiilor publice (art. 401</w:t>
      </w:r>
      <w:r w:rsidR="0070678B" w:rsidRPr="00E15D3D">
        <w:rPr>
          <w:rFonts w:ascii="Trebuchet MS" w:eastAsia="Trebuchet MS" w:hAnsi="Trebuchet MS" w:cs="Arial"/>
          <w:szCs w:val="20"/>
        </w:rPr>
        <w:t xml:space="preserve"> alin</w:t>
      </w:r>
      <w:r w:rsidR="00E83FF0" w:rsidRPr="00E15D3D">
        <w:rPr>
          <w:rFonts w:ascii="Trebuchet MS" w:eastAsia="Trebuchet MS" w:hAnsi="Trebuchet MS" w:cs="Arial"/>
          <w:szCs w:val="20"/>
        </w:rPr>
        <w:t>.</w:t>
      </w:r>
      <w:r w:rsidR="0070678B" w:rsidRPr="00E15D3D">
        <w:rPr>
          <w:rFonts w:ascii="Trebuchet MS" w:eastAsia="Trebuchet MS" w:hAnsi="Trebuchet MS" w:cs="Arial"/>
          <w:szCs w:val="20"/>
        </w:rPr>
        <w:t xml:space="preserve"> (1)</w:t>
      </w:r>
      <w:r w:rsidR="0070678B" w:rsidRPr="00E15D3D">
        <w:rPr>
          <w:rFonts w:ascii="Trebuchet MS" w:eastAsia="Trebuchet MS" w:hAnsi="Trebuchet MS" w:cs="Arial"/>
          <w:color w:val="7F3F00"/>
          <w:szCs w:val="20"/>
        </w:rPr>
        <w:t xml:space="preserve"> </w:t>
      </w:r>
      <w:r w:rsidRPr="00E15D3D">
        <w:rPr>
          <w:rFonts w:ascii="Trebuchet MS" w:eastAsia="Trebuchet MS" w:hAnsi="Trebuchet MS" w:cs="Arial"/>
          <w:szCs w:val="20"/>
        </w:rPr>
        <w:t>lit. r</w:t>
      </w:r>
      <w:r w:rsidR="00EE4340" w:rsidRPr="00E15D3D">
        <w:rPr>
          <w:rFonts w:ascii="Trebuchet MS" w:eastAsia="Trebuchet MS" w:hAnsi="Trebuchet MS" w:cs="Arial"/>
          <w:szCs w:val="20"/>
        </w:rPr>
        <w:t>) din Codul administrativ</w:t>
      </w:r>
      <w:r w:rsidRPr="00E15D3D">
        <w:rPr>
          <w:rFonts w:ascii="Trebuchet MS" w:eastAsia="Trebuchet MS" w:hAnsi="Trebuchet MS" w:cs="Arial"/>
          <w:szCs w:val="20"/>
        </w:rPr>
        <w:t>)</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cu privire la avizarea cadrelor de competenţe specifice, elaborate de autoritățile </w:t>
      </w:r>
      <w:r w:rsidR="00AC5455" w:rsidRPr="00E15D3D">
        <w:rPr>
          <w:rFonts w:ascii="Trebuchet MS" w:eastAsia="Trebuchet MS" w:hAnsi="Trebuchet MS" w:cs="Arial"/>
          <w:szCs w:val="20"/>
        </w:rPr>
        <w:t>și</w:t>
      </w:r>
      <w:r w:rsidRPr="00E15D3D">
        <w:rPr>
          <w:rFonts w:ascii="Trebuchet MS" w:eastAsia="Trebuchet MS" w:hAnsi="Trebuchet MS" w:cs="Arial"/>
          <w:szCs w:val="20"/>
        </w:rPr>
        <w:t xml:space="preserve"> instituţiile publice, pentru funcţiile publice de stat, teritoriale și locale, cu excepţia celor care beneficiază de statute speciale, în condiţiile legii (art. 401 alin. (1) lit. m¹</w:t>
      </w:r>
      <w:r w:rsidR="001E2869" w:rsidRPr="00E15D3D">
        <w:rPr>
          <w:rFonts w:ascii="Trebuchet MS" w:eastAsia="Trebuchet MS" w:hAnsi="Trebuchet MS" w:cs="Arial"/>
          <w:szCs w:val="20"/>
        </w:rPr>
        <w:t xml:space="preserve">) </w:t>
      </w:r>
      <w:r w:rsidRPr="00E15D3D">
        <w:rPr>
          <w:rFonts w:ascii="Trebuchet MS" w:eastAsia="Trebuchet MS" w:hAnsi="Trebuchet MS" w:cs="Arial"/>
          <w:szCs w:val="20"/>
        </w:rPr>
        <w:t xml:space="preserve">din </w:t>
      </w:r>
      <w:r w:rsidR="00EE4340" w:rsidRPr="00E15D3D">
        <w:rPr>
          <w:rFonts w:ascii="Trebuchet MS" w:eastAsia="Trebuchet MS" w:hAnsi="Trebuchet MS" w:cs="Arial"/>
          <w:szCs w:val="20"/>
        </w:rPr>
        <w:t>Codul administrativ);</w:t>
      </w:r>
    </w:p>
    <w:p w14:paraId="057A7F4A" w14:textId="1251EDA4" w:rsidR="008812AA" w:rsidRPr="00E15D3D" w:rsidRDefault="008812AA" w:rsidP="009D1713">
      <w:pPr>
        <w:pStyle w:val="ListParagraph"/>
        <w:numPr>
          <w:ilvl w:val="0"/>
          <w:numId w:val="282"/>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cadrul de competențe generale și normele cu privire la identificarea, stabilirea și avizarea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(art. 4 alin. (1) din </w:t>
      </w:r>
      <w:r w:rsidR="00607578" w:rsidRPr="00E15D3D">
        <w:rPr>
          <w:rFonts w:ascii="Trebuchet MS" w:eastAsia="Trebuchet MS" w:hAnsi="Trebuchet MS" w:cs="Arial"/>
          <w:szCs w:val="20"/>
        </w:rPr>
        <w:t>A</w:t>
      </w:r>
      <w:r w:rsidRPr="00E15D3D">
        <w:rPr>
          <w:rFonts w:ascii="Trebuchet MS" w:eastAsia="Trebuchet MS" w:hAnsi="Trebuchet MS" w:cs="Arial"/>
          <w:szCs w:val="20"/>
        </w:rPr>
        <w:t xml:space="preserve">nexa </w:t>
      </w:r>
      <w:r w:rsidR="00607578" w:rsidRPr="00E15D3D">
        <w:rPr>
          <w:rFonts w:ascii="Trebuchet MS" w:eastAsia="Trebuchet MS" w:hAnsi="Trebuchet MS" w:cs="Arial"/>
          <w:szCs w:val="20"/>
        </w:rPr>
        <w:t xml:space="preserve">nr. 8 la </w:t>
      </w:r>
      <w:r w:rsidR="00BE62A7"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4771EB09" w14:textId="61BEA93C" w:rsidR="008812AA" w:rsidRPr="00E15D3D" w:rsidRDefault="008812AA" w:rsidP="009D1713">
      <w:pPr>
        <w:pStyle w:val="ListParagraph"/>
        <w:numPr>
          <w:ilvl w:val="0"/>
          <w:numId w:val="282"/>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condițiile privitoare la organizarea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derularea concursului de ocupare a funcțiilor publice vacante (art. 467 din</w:t>
      </w:r>
      <w:r w:rsidR="003518AA">
        <w:rPr>
          <w:rFonts w:ascii="Trebuchet MS" w:eastAsia="Trebuchet MS" w:hAnsi="Trebuchet MS" w:cs="Arial"/>
          <w:szCs w:val="20"/>
        </w:rPr>
        <w:t xml:space="preserve"> Codul administrativ</w:t>
      </w:r>
      <w:r w:rsidRPr="00E15D3D">
        <w:rPr>
          <w:rFonts w:ascii="Trebuchet MS" w:eastAsia="Trebuchet MS" w:hAnsi="Trebuchet MS" w:cs="Arial"/>
          <w:szCs w:val="20"/>
        </w:rPr>
        <w:t>);</w:t>
      </w:r>
    </w:p>
    <w:p w14:paraId="7852981A" w14:textId="51A2E061" w:rsidR="008812AA" w:rsidRPr="00E15D3D" w:rsidRDefault="008812AA" w:rsidP="009D1713">
      <w:pPr>
        <w:pStyle w:val="ListParagraph"/>
        <w:numPr>
          <w:ilvl w:val="0"/>
          <w:numId w:val="282"/>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modalitățile de utilizare a cadrelor de competență generale (art. 5 din </w:t>
      </w:r>
      <w:r w:rsidR="00CD60D1" w:rsidRPr="00E15D3D">
        <w:rPr>
          <w:rFonts w:ascii="Trebuchet MS" w:eastAsia="Trebuchet MS" w:hAnsi="Trebuchet MS" w:cs="Arial"/>
          <w:szCs w:val="20"/>
        </w:rPr>
        <w:t>Anexa</w:t>
      </w:r>
      <w:r w:rsidRPr="00E15D3D">
        <w:rPr>
          <w:rFonts w:ascii="Trebuchet MS" w:eastAsia="Trebuchet MS" w:hAnsi="Trebuchet MS" w:cs="Arial"/>
          <w:szCs w:val="20"/>
        </w:rPr>
        <w:t xml:space="preserve"> nr. 8 la </w:t>
      </w:r>
      <w:r w:rsidR="003518AA">
        <w:rPr>
          <w:rFonts w:ascii="Trebuchet MS" w:eastAsia="Trebuchet MS" w:hAnsi="Trebuchet MS" w:cs="Arial"/>
          <w:szCs w:val="20"/>
        </w:rPr>
        <w:t>Codul administrativ)</w:t>
      </w:r>
      <w:r w:rsidRPr="00E15D3D">
        <w:rPr>
          <w:rFonts w:ascii="Trebuchet MS" w:eastAsia="Trebuchet MS" w:hAnsi="Trebuchet MS" w:cs="Arial"/>
          <w:szCs w:val="20"/>
        </w:rPr>
        <w:t xml:space="preserve"> respectiv în etapa de recrutare realizată prin concurs național, pentru ocuparea posturilor aferente funcțiilor publice de stat sau teritoriale, la concursurile pe post, pentru ocuparea funcțiilor publice locale vacante, în cadrul aparatului propriu al autorităților administrației publice locale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al instituțiilor publice subordonate acestora și în cadrul procesului de evaluare a performanțelor profesionale individuale ale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 xml:space="preserve">ilor publici bazat pe competențe, conform art. 398¹ și art. 485¹ din </w:t>
      </w:r>
      <w:r w:rsidR="007E2B3C"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13A20380" w14:textId="551879C0" w:rsidR="008812AA" w:rsidRPr="00E15D3D" w:rsidRDefault="008812AA" w:rsidP="009D1713">
      <w:pPr>
        <w:pStyle w:val="ListParagraph"/>
        <w:numPr>
          <w:ilvl w:val="0"/>
          <w:numId w:val="282"/>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caracterul obligatoriu aferent aplicabilității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clarificarea modalității de identificare a acestora și clarificarea nivelurilor de complexitate aferente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(art. 11 alin. (1), (3) din </w:t>
      </w:r>
      <w:r w:rsidR="00DF3F7A" w:rsidRPr="00E15D3D">
        <w:rPr>
          <w:rFonts w:ascii="Trebuchet MS" w:eastAsia="Trebuchet MS" w:hAnsi="Trebuchet MS" w:cs="Arial"/>
          <w:szCs w:val="20"/>
        </w:rPr>
        <w:t xml:space="preserve">Anexa </w:t>
      </w:r>
      <w:r w:rsidRPr="00E15D3D">
        <w:rPr>
          <w:rFonts w:ascii="Trebuchet MS" w:eastAsia="Trebuchet MS" w:hAnsi="Trebuchet MS" w:cs="Arial"/>
          <w:szCs w:val="20"/>
        </w:rPr>
        <w:t xml:space="preserve">nr. 8 la </w:t>
      </w:r>
      <w:r w:rsidR="007E2B3C"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496D0843" w14:textId="77192592" w:rsidR="008812AA" w:rsidRPr="00E15D3D" w:rsidRDefault="008812AA" w:rsidP="009D1713">
      <w:pPr>
        <w:pStyle w:val="ListParagraph"/>
        <w:numPr>
          <w:ilvl w:val="0"/>
          <w:numId w:val="282"/>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modalitatea de desfășurare a etapei de selecție, care se realizează de către fiecare autoritate sau instituție publică în cadrul căreia se află funcțiile publice vacante (art. 11 alin. (4)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pe baza planului de recrutare a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ilor publici</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ai cărei conducători au competența de numire în funcțiile publice pentru care se organizează concursul pe post. </w:t>
      </w:r>
    </w:p>
    <w:p w14:paraId="76E2C61B" w14:textId="3A65F768" w:rsidR="008812AA" w:rsidRPr="00E15D3D" w:rsidRDefault="008812AA" w:rsidP="009D1713">
      <w:pPr>
        <w:pStyle w:val="ListParagraph"/>
        <w:numPr>
          <w:ilvl w:val="0"/>
          <w:numId w:val="282"/>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condițiile de participare la etapa de selecție stabilite pe baza condițiilor de ocupare a funcției publice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din fișa postului corespunzătoare funcției publice de conducere vacante, respectiv funcției publice de execuție vacante sau temporar vacante. </w:t>
      </w:r>
    </w:p>
    <w:p w14:paraId="74D6FCDB" w14:textId="16D82CAD" w:rsidR="008812AA" w:rsidRPr="00E15D3D" w:rsidRDefault="008812AA" w:rsidP="009D1713">
      <w:pPr>
        <w:pStyle w:val="ListParagraph"/>
        <w:numPr>
          <w:ilvl w:val="0"/>
          <w:numId w:val="282"/>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organizarea etapei de selecție ce constă în derularea etapelor cuprinse între înștiințarea ANFP cu privire la concursul pe post, potrivit art. 470</w:t>
      </w:r>
      <w:r w:rsidRPr="00E15D3D">
        <w:rPr>
          <w:rFonts w:ascii="Trebuchet MS" w:eastAsia="Trebuchet MS" w:hAnsi="Trebuchet MS" w:cs="Arial"/>
          <w:szCs w:val="20"/>
          <w:vertAlign w:val="superscript"/>
        </w:rPr>
        <w:footnoteReference w:id="2"/>
      </w:r>
      <w:r w:rsidRPr="00E15D3D">
        <w:rPr>
          <w:rFonts w:ascii="Trebuchet MS" w:eastAsia="Trebuchet MS" w:hAnsi="Trebuchet MS" w:cs="Arial"/>
          <w:szCs w:val="20"/>
        </w:rPr>
        <w:t xml:space="preserve"> din </w:t>
      </w:r>
      <w:r w:rsidR="00194551" w:rsidRPr="00E15D3D">
        <w:rPr>
          <w:rFonts w:ascii="Trebuchet MS" w:eastAsia="Trebuchet MS" w:hAnsi="Trebuchet MS" w:cs="Arial"/>
          <w:szCs w:val="20"/>
        </w:rPr>
        <w:t>Codul administrativ</w:t>
      </w:r>
      <w:r w:rsidR="00D729EE" w:rsidRPr="00E15D3D">
        <w:rPr>
          <w:rFonts w:ascii="Trebuchet MS" w:eastAsia="Trebuchet MS" w:hAnsi="Trebuchet MS" w:cs="Arial"/>
          <w:szCs w:val="20"/>
        </w:rPr>
        <w:t>,</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asigurarea publicității etapei de selecție. În vederea organizării și desfășurării acestei etape, se constituie comisii de concurs</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comisii de soluționare a contestațiilor, prin act administrativ al conducătorului autorității sau instituției publice organizatoare, potrivit dispozițiilor din secțiunea a 3-a a Anexei nr. 10 la </w:t>
      </w:r>
      <w:r w:rsidR="00194551" w:rsidRPr="00E15D3D">
        <w:rPr>
          <w:rFonts w:ascii="Trebuchet MS" w:eastAsia="Trebuchet MS" w:hAnsi="Trebuchet MS" w:cs="Arial"/>
          <w:szCs w:val="20"/>
        </w:rPr>
        <w:t>Codul administrativ</w:t>
      </w:r>
      <w:r w:rsidR="00CA0DFA" w:rsidRPr="00E15D3D">
        <w:rPr>
          <w:rFonts w:ascii="Trebuchet MS" w:eastAsia="Trebuchet MS" w:hAnsi="Trebuchet MS" w:cs="Arial"/>
          <w:szCs w:val="20"/>
        </w:rPr>
        <w:t>.</w:t>
      </w:r>
      <w:r w:rsidRPr="00E15D3D">
        <w:rPr>
          <w:rFonts w:ascii="Trebuchet MS" w:eastAsia="Trebuchet MS" w:hAnsi="Trebuchet MS" w:cs="Arial"/>
          <w:szCs w:val="20"/>
        </w:rPr>
        <w:t xml:space="preserve"> </w:t>
      </w:r>
    </w:p>
    <w:p w14:paraId="76AF51EB" w14:textId="1477D387" w:rsidR="008812AA" w:rsidRPr="00E15D3D" w:rsidRDefault="008812AA" w:rsidP="009D1713">
      <w:pPr>
        <w:pStyle w:val="ListParagraph"/>
        <w:numPr>
          <w:ilvl w:val="0"/>
          <w:numId w:val="282"/>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în baza aceluiași act administrativ se desemnează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un secretar al comisiei de concurs și de soluționare a contestațiilor, de regulă acesta fiind un reprezentant al compartimentului de resurse umane, potrivit art. 74 alin. (1) al Anexei nr. 10 la </w:t>
      </w:r>
      <w:r w:rsidR="00194551" w:rsidRPr="00E15D3D">
        <w:rPr>
          <w:rFonts w:ascii="Trebuchet MS" w:eastAsia="Trebuchet MS" w:hAnsi="Trebuchet MS" w:cs="Arial"/>
          <w:szCs w:val="20"/>
        </w:rPr>
        <w:t>Codul administrativ</w:t>
      </w:r>
      <w:r w:rsidR="00CA0DFA" w:rsidRPr="00E15D3D">
        <w:rPr>
          <w:rFonts w:ascii="Trebuchet MS" w:eastAsia="Trebuchet MS" w:hAnsi="Trebuchet MS" w:cs="Arial"/>
          <w:szCs w:val="20"/>
        </w:rPr>
        <w:t>.</w:t>
      </w:r>
      <w:r w:rsidRPr="00E15D3D">
        <w:rPr>
          <w:rFonts w:ascii="Trebuchet MS" w:eastAsia="Trebuchet MS" w:hAnsi="Trebuchet MS" w:cs="Arial"/>
          <w:szCs w:val="20"/>
        </w:rPr>
        <w:t xml:space="preserve"> </w:t>
      </w:r>
    </w:p>
    <w:p w14:paraId="3EE6A805" w14:textId="3CE1A142" w:rsidR="008812AA" w:rsidRPr="00E15D3D" w:rsidRDefault="008812AA" w:rsidP="009D1713">
      <w:pPr>
        <w:pStyle w:val="ListParagraph"/>
        <w:numPr>
          <w:ilvl w:val="0"/>
          <w:numId w:val="282"/>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lastRenderedPageBreak/>
        <w:t xml:space="preserve">cele 3/4 etape succesive, după caz, pentru desfășurarea concursului pe post pentru funcțiile publice </w:t>
      </w:r>
      <w:r w:rsidR="0096523E" w:rsidRPr="00E15D3D">
        <w:rPr>
          <w:rFonts w:ascii="Trebuchet MS" w:eastAsia="Trebuchet MS" w:hAnsi="Trebuchet MS" w:cs="Arial"/>
          <w:szCs w:val="20"/>
        </w:rPr>
        <w:t xml:space="preserve">din administrația publică </w:t>
      </w:r>
      <w:r w:rsidRPr="00E15D3D">
        <w:rPr>
          <w:rFonts w:ascii="Trebuchet MS" w:eastAsia="Trebuchet MS" w:hAnsi="Trebuchet MS" w:cs="Arial"/>
          <w:szCs w:val="20"/>
        </w:rPr>
        <w:t>central</w:t>
      </w:r>
      <w:r w:rsidR="0096523E" w:rsidRPr="00E15D3D">
        <w:rPr>
          <w:rFonts w:ascii="Trebuchet MS" w:eastAsia="Trebuchet MS" w:hAnsi="Trebuchet MS" w:cs="Arial"/>
          <w:szCs w:val="20"/>
        </w:rPr>
        <w:t>ă</w:t>
      </w:r>
      <w:r w:rsidRPr="00E15D3D">
        <w:rPr>
          <w:rFonts w:ascii="Trebuchet MS" w:eastAsia="Trebuchet MS" w:hAnsi="Trebuchet MS" w:cs="Arial"/>
          <w:szCs w:val="20"/>
        </w:rPr>
        <w:t xml:space="preserve"> și teritorial</w:t>
      </w:r>
      <w:r w:rsidR="0096523E" w:rsidRPr="00E15D3D">
        <w:rPr>
          <w:rFonts w:ascii="Trebuchet MS" w:eastAsia="Trebuchet MS" w:hAnsi="Trebuchet MS" w:cs="Arial"/>
          <w:szCs w:val="20"/>
        </w:rPr>
        <w:t>ă</w:t>
      </w:r>
      <w:r w:rsidRPr="00E15D3D">
        <w:rPr>
          <w:rFonts w:ascii="Trebuchet MS" w:eastAsia="Trebuchet MS" w:hAnsi="Trebuchet MS" w:cs="Arial"/>
          <w:szCs w:val="20"/>
        </w:rPr>
        <w:t>:</w:t>
      </w:r>
    </w:p>
    <w:p w14:paraId="31C8A734" w14:textId="36F43FC3" w:rsidR="008812AA" w:rsidRPr="00E15D3D" w:rsidRDefault="008812AA" w:rsidP="00B130E8">
      <w:pPr>
        <w:pStyle w:val="ListParagraph"/>
        <w:numPr>
          <w:ilvl w:val="0"/>
          <w:numId w:val="137"/>
        </w:numPr>
        <w:spacing w:before="60" w:after="60" w:line="23" w:lineRule="atLeast"/>
        <w:ind w:left="143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Verificarea eligibilității candidaților, constând în verificarea respectării cerințelor generale de către candidați </w:t>
      </w:r>
      <w:r w:rsidR="00DD5369" w:rsidRPr="00E15D3D">
        <w:rPr>
          <w:rFonts w:ascii="Trebuchet MS" w:eastAsia="Trebuchet MS" w:hAnsi="Trebuchet MS" w:cs="Arial"/>
          <w:szCs w:val="20"/>
        </w:rPr>
        <w:t>prevăzute în</w:t>
      </w:r>
      <w:r w:rsidRPr="00E15D3D">
        <w:rPr>
          <w:rFonts w:ascii="Trebuchet MS" w:eastAsia="Trebuchet MS" w:hAnsi="Trebuchet MS" w:cs="Arial"/>
          <w:szCs w:val="20"/>
        </w:rPr>
        <w:t xml:space="preserve"> art. 465 alin. (1)</w:t>
      </w:r>
      <w:r w:rsidR="00D2094F" w:rsidRPr="00E15D3D">
        <w:rPr>
          <w:rFonts w:ascii="Trebuchet MS" w:eastAsia="Trebuchet MS" w:hAnsi="Trebuchet MS" w:cs="Arial"/>
          <w:szCs w:val="20"/>
        </w:rPr>
        <w:t xml:space="preserve"> din </w:t>
      </w:r>
      <w:r w:rsidR="00194551" w:rsidRPr="00E15D3D">
        <w:rPr>
          <w:rFonts w:ascii="Trebuchet MS" w:eastAsia="Trebuchet MS" w:hAnsi="Trebuchet MS" w:cs="Arial"/>
          <w:szCs w:val="20"/>
        </w:rPr>
        <w:t>Codul administrativ</w:t>
      </w:r>
      <w:r w:rsidR="00D2094F" w:rsidRPr="00E15D3D">
        <w:rPr>
          <w:rFonts w:ascii="Trebuchet MS" w:eastAsia="Trebuchet MS" w:hAnsi="Trebuchet MS" w:cs="Arial"/>
          <w:szCs w:val="20"/>
        </w:rPr>
        <w:t>,</w:t>
      </w:r>
      <w:r w:rsidRPr="00E15D3D">
        <w:rPr>
          <w:rFonts w:ascii="Trebuchet MS" w:eastAsia="Trebuchet MS" w:hAnsi="Trebuchet MS" w:cs="Arial"/>
          <w:szCs w:val="20"/>
        </w:rPr>
        <w:t xml:space="preserve"> pentru ocuparea funcțiilor publice,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competențele specifice deținute, după caz;</w:t>
      </w:r>
    </w:p>
    <w:p w14:paraId="79C33221" w14:textId="77777777" w:rsidR="008812AA" w:rsidRPr="00E15D3D" w:rsidRDefault="008812AA" w:rsidP="00B130E8">
      <w:pPr>
        <w:pStyle w:val="ListParagraph"/>
        <w:numPr>
          <w:ilvl w:val="0"/>
          <w:numId w:val="137"/>
        </w:numPr>
        <w:spacing w:before="60" w:after="60" w:line="23" w:lineRule="atLeast"/>
        <w:ind w:left="143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Proba suplimentară, după caz; </w:t>
      </w:r>
    </w:p>
    <w:p w14:paraId="50671DB0" w14:textId="6D1F4E07" w:rsidR="008812AA" w:rsidRPr="00E15D3D" w:rsidRDefault="008812AA" w:rsidP="00B130E8">
      <w:pPr>
        <w:pStyle w:val="ListParagraph"/>
        <w:numPr>
          <w:ilvl w:val="0"/>
          <w:numId w:val="137"/>
        </w:numPr>
        <w:spacing w:before="60" w:after="60" w:line="23" w:lineRule="atLeast"/>
        <w:ind w:left="1434" w:hanging="357"/>
        <w:contextualSpacing w:val="0"/>
        <w:rPr>
          <w:rFonts w:ascii="Trebuchet MS" w:eastAsia="Trebuchet MS" w:hAnsi="Trebuchet MS" w:cs="Arial"/>
          <w:szCs w:val="20"/>
        </w:rPr>
      </w:pPr>
      <w:r w:rsidRPr="00E15D3D">
        <w:rPr>
          <w:rFonts w:ascii="Trebuchet MS" w:eastAsia="Trebuchet MS" w:hAnsi="Trebuchet MS" w:cs="Arial"/>
          <w:szCs w:val="20"/>
        </w:rPr>
        <w:t>Proba scrisă, constând în redactarea unei lucrări scrise de sinteză, în rezolvarea unor teste-grilă, teste cu întrebări deschise și/sau exerciții care constau în rezolvarea unor situații practice, conform deciziei comisiei de concurs. Prin proba scrisă se verifică cunoștințele de specialitate teoretice,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abilitățile specifice, practice, ca parte componentă 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prevăzute la art. 11 alin. (2) lit. d) din Anexa nr. 8 la </w:t>
      </w:r>
      <w:r w:rsidR="00194551" w:rsidRPr="00E15D3D">
        <w:rPr>
          <w:rFonts w:ascii="Trebuchet MS" w:eastAsia="Trebuchet MS" w:hAnsi="Trebuchet MS" w:cs="Arial"/>
          <w:szCs w:val="20"/>
        </w:rPr>
        <w:t>Codul administrativ</w:t>
      </w:r>
      <w:r w:rsidR="00EE4340" w:rsidRPr="00E15D3D">
        <w:rPr>
          <w:rFonts w:ascii="Trebuchet MS" w:eastAsia="Trebuchet MS" w:hAnsi="Trebuchet MS" w:cs="Arial"/>
          <w:szCs w:val="20"/>
        </w:rPr>
        <w:t>;</w:t>
      </w:r>
      <w:r w:rsidRPr="00E15D3D">
        <w:rPr>
          <w:rFonts w:ascii="Trebuchet MS" w:eastAsia="Trebuchet MS" w:hAnsi="Trebuchet MS" w:cs="Arial"/>
          <w:szCs w:val="20"/>
        </w:rPr>
        <w:t xml:space="preserve"> </w:t>
      </w:r>
    </w:p>
    <w:p w14:paraId="1EEAD2F7" w14:textId="5631AB7A" w:rsidR="008812AA" w:rsidRPr="00E15D3D" w:rsidRDefault="008812AA" w:rsidP="00B130E8">
      <w:pPr>
        <w:pStyle w:val="ListParagraph"/>
        <w:numPr>
          <w:ilvl w:val="0"/>
          <w:numId w:val="137"/>
        </w:numPr>
        <w:spacing w:before="60" w:after="60" w:line="23" w:lineRule="atLeast"/>
        <w:ind w:left="143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Proba interviului, constând în verificarea îndeplinirii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necesare exercitării funcției publice, care nu au fost verificate prin alte probe,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motivația candidaților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se desfășoară pe baza unui plan de interviu întocmit de comisia de concurs, fiind avute în vedere următoarele criterii de evaluare: capacitatea de analiză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sinteză; abilități de comunicare orală specifică domeniului de specialitate; motivația candidatului; comportamentul în situațiile de criză, relevant pentru domeniul de specialitate; orice alte atitudini, aptitudini și abilități care dovedesc. În cazul funcțiilor publice de conducere și pentru categoria înalților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i publici, pe lângă aceste criterii de evaluare, sunt avute în vedere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criteriul exercitării controlului decizional</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cel al experienței profesionale și manageriale a candidaților, relevantă pentru domeniul de specialitate.</w:t>
      </w:r>
    </w:p>
    <w:p w14:paraId="31AC0208" w14:textId="03424F00" w:rsidR="008812AA" w:rsidRPr="00E15D3D" w:rsidRDefault="008812AA" w:rsidP="009D1713">
      <w:pPr>
        <w:pStyle w:val="ListParagraph"/>
        <w:numPr>
          <w:ilvl w:val="1"/>
          <w:numId w:val="283"/>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tipurile de competențe specifice (art. 11 alin. (2) lit. a)-d) din </w:t>
      </w:r>
      <w:r w:rsidR="00DF3F7A" w:rsidRPr="00E15D3D">
        <w:rPr>
          <w:rFonts w:ascii="Trebuchet MS" w:eastAsia="Trebuchet MS" w:hAnsi="Trebuchet MS" w:cs="Arial"/>
          <w:szCs w:val="20"/>
        </w:rPr>
        <w:t xml:space="preserve">Anexa </w:t>
      </w:r>
      <w:r w:rsidRPr="00E15D3D">
        <w:rPr>
          <w:rFonts w:ascii="Trebuchet MS" w:eastAsia="Trebuchet MS" w:hAnsi="Trebuchet MS" w:cs="Arial"/>
          <w:szCs w:val="20"/>
        </w:rPr>
        <w:t xml:space="preserve">nr. 8 la </w:t>
      </w:r>
      <w:r w:rsidR="003518AA">
        <w:rPr>
          <w:rFonts w:ascii="Trebuchet MS" w:eastAsia="Trebuchet MS" w:hAnsi="Trebuchet MS" w:cs="Arial"/>
          <w:szCs w:val="20"/>
        </w:rPr>
        <w:t>Codul administrativ</w:t>
      </w:r>
      <w:r w:rsidRPr="00E15D3D">
        <w:rPr>
          <w:rFonts w:ascii="Trebuchet MS" w:eastAsia="Trebuchet MS" w:hAnsi="Trebuchet MS" w:cs="Arial"/>
          <w:szCs w:val="20"/>
        </w:rPr>
        <w:t xml:space="preserve">, respectiv: </w:t>
      </w:r>
    </w:p>
    <w:p w14:paraId="2ED6BE81" w14:textId="3EA7E115" w:rsidR="008812AA" w:rsidRPr="00E15D3D" w:rsidRDefault="008812AA" w:rsidP="00B130E8">
      <w:pPr>
        <w:pStyle w:val="ListParagraph"/>
        <w:numPr>
          <w:ilvl w:val="0"/>
          <w:numId w:val="143"/>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competențe lingvistice de comunicare în limbi străine, necesare pentru exercitarea atribuțiilor din fișa postului (</w:t>
      </w:r>
      <w:r w:rsidR="00DE15FF">
        <w:rPr>
          <w:rFonts w:ascii="Trebuchet MS" w:eastAsia="Trebuchet MS" w:hAnsi="Trebuchet MS" w:cs="Arial"/>
          <w:szCs w:val="20"/>
        </w:rPr>
        <w:t>de exemplu,</w:t>
      </w:r>
      <w:r w:rsidRPr="00E15D3D">
        <w:rPr>
          <w:rFonts w:ascii="Trebuchet MS" w:eastAsia="Trebuchet MS" w:hAnsi="Trebuchet MS" w:cs="Arial"/>
          <w:szCs w:val="20"/>
        </w:rPr>
        <w:t xml:space="preserve"> competențe lingvistice de comunicare în limba engleză franceză/ spaniolă/ germană, etc.);</w:t>
      </w:r>
    </w:p>
    <w:p w14:paraId="7F572D48" w14:textId="11259E40" w:rsidR="008812AA" w:rsidRPr="00E15D3D" w:rsidRDefault="008812AA" w:rsidP="00B130E8">
      <w:pPr>
        <w:pStyle w:val="ListParagraph"/>
        <w:numPr>
          <w:ilvl w:val="0"/>
          <w:numId w:val="143"/>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competențe lingvistice de comunicare în limba minorității naționale, dacă este cazul, în condițiile legii (</w:t>
      </w:r>
      <w:r w:rsidR="00DE15FF">
        <w:rPr>
          <w:rFonts w:ascii="Trebuchet MS" w:eastAsia="Trebuchet MS" w:hAnsi="Trebuchet MS" w:cs="Arial"/>
          <w:szCs w:val="20"/>
        </w:rPr>
        <w:t xml:space="preserve">de exemplu, </w:t>
      </w:r>
      <w:r w:rsidRPr="00E15D3D">
        <w:rPr>
          <w:rFonts w:ascii="Trebuchet MS" w:eastAsia="Trebuchet MS" w:hAnsi="Trebuchet MS" w:cs="Arial"/>
          <w:szCs w:val="20"/>
        </w:rPr>
        <w:t>competențe lingvistice de comunicare în limba maghiară, etc.);</w:t>
      </w:r>
    </w:p>
    <w:p w14:paraId="4E711BDD" w14:textId="33E216C7" w:rsidR="008812AA" w:rsidRPr="00E15D3D" w:rsidRDefault="008812AA" w:rsidP="00B130E8">
      <w:pPr>
        <w:pStyle w:val="ListParagraph"/>
        <w:numPr>
          <w:ilvl w:val="0"/>
          <w:numId w:val="143"/>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competențe digitale (</w:t>
      </w:r>
      <w:r w:rsidR="00DE15FF">
        <w:rPr>
          <w:rFonts w:ascii="Trebuchet MS" w:eastAsia="Trebuchet MS" w:hAnsi="Trebuchet MS" w:cs="Arial"/>
          <w:szCs w:val="20"/>
        </w:rPr>
        <w:t xml:space="preserve">de exemplu, </w:t>
      </w:r>
      <w:r w:rsidR="001F7622" w:rsidRPr="00E15D3D">
        <w:rPr>
          <w:rFonts w:ascii="Trebuchet MS" w:eastAsia="Trebuchet MS" w:hAnsi="Trebuchet MS" w:cs="Arial"/>
          <w:szCs w:val="20"/>
        </w:rPr>
        <w:t xml:space="preserve">utilizarea calculatorului, utilizarea instrumentelor de comunicare electronică, </w:t>
      </w:r>
      <w:r w:rsidR="00D765DC" w:rsidRPr="00E15D3D">
        <w:rPr>
          <w:rFonts w:ascii="Trebuchet MS" w:eastAsia="Trebuchet MS" w:hAnsi="Trebuchet MS" w:cs="Arial"/>
          <w:szCs w:val="20"/>
        </w:rPr>
        <w:t xml:space="preserve">calcul </w:t>
      </w:r>
      <w:r w:rsidR="001F7622" w:rsidRPr="00E15D3D">
        <w:rPr>
          <w:rFonts w:ascii="Trebuchet MS" w:eastAsia="Trebuchet MS" w:hAnsi="Trebuchet MS" w:cs="Arial"/>
          <w:szCs w:val="20"/>
        </w:rPr>
        <w:t>tabelar, lucrul cu baze de date, etc.</w:t>
      </w:r>
      <w:r w:rsidRPr="00E15D3D">
        <w:rPr>
          <w:rFonts w:ascii="Trebuchet MS" w:eastAsia="Trebuchet MS" w:hAnsi="Trebuchet MS" w:cs="Arial"/>
          <w:szCs w:val="20"/>
        </w:rPr>
        <w:t>);</w:t>
      </w:r>
    </w:p>
    <w:p w14:paraId="6446DF19" w14:textId="5F85042E" w:rsidR="008812AA" w:rsidRPr="00E15D3D" w:rsidRDefault="008812AA" w:rsidP="00B130E8">
      <w:pPr>
        <w:pStyle w:val="ListParagraph"/>
        <w:numPr>
          <w:ilvl w:val="0"/>
          <w:numId w:val="143"/>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 xml:space="preserve">alte competențe specifice necesare ocupării funcției publice, identificate în condițiile prevăzute la art. 25-30 din </w:t>
      </w:r>
      <w:r w:rsidR="00CD60D1" w:rsidRPr="00E15D3D">
        <w:rPr>
          <w:rFonts w:ascii="Trebuchet MS" w:eastAsia="Trebuchet MS" w:hAnsi="Trebuchet MS" w:cs="Arial"/>
          <w:szCs w:val="20"/>
        </w:rPr>
        <w:t>Anexa</w:t>
      </w:r>
      <w:r w:rsidRPr="00E15D3D">
        <w:rPr>
          <w:rFonts w:ascii="Trebuchet MS" w:eastAsia="Trebuchet MS" w:hAnsi="Trebuchet MS" w:cs="Arial"/>
          <w:szCs w:val="20"/>
        </w:rPr>
        <w:t xml:space="preserve"> nr. 8 la </w:t>
      </w:r>
      <w:r w:rsidR="00C22AE4"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r w:rsidR="00DE15FF">
        <w:rPr>
          <w:rFonts w:ascii="Trebuchet MS" w:eastAsia="Trebuchet MS" w:hAnsi="Trebuchet MS" w:cs="Arial"/>
          <w:szCs w:val="20"/>
        </w:rPr>
        <w:t>de exemplu,</w:t>
      </w:r>
      <w:r w:rsidRPr="00E15D3D">
        <w:rPr>
          <w:rFonts w:ascii="Trebuchet MS" w:eastAsia="Trebuchet MS" w:hAnsi="Trebuchet MS" w:cs="Arial"/>
          <w:szCs w:val="20"/>
        </w:rPr>
        <w:t xml:space="preserve"> competențe de urmărire și încasare a creanțelor bugetare).</w:t>
      </w:r>
    </w:p>
    <w:p w14:paraId="0DE9BEEA" w14:textId="43BEEA1B" w:rsidR="008812AA" w:rsidRPr="00E15D3D" w:rsidRDefault="008812AA" w:rsidP="009D1713">
      <w:pPr>
        <w:pStyle w:val="ListParagraph"/>
        <w:numPr>
          <w:ilvl w:val="1"/>
          <w:numId w:val="284"/>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nivelurile de complexitate (art. 12-15 din </w:t>
      </w:r>
      <w:r w:rsidR="00CD60D1" w:rsidRPr="00E15D3D">
        <w:rPr>
          <w:rFonts w:ascii="Trebuchet MS" w:eastAsia="Trebuchet MS" w:hAnsi="Trebuchet MS" w:cs="Arial"/>
          <w:szCs w:val="20"/>
        </w:rPr>
        <w:t>Anexa</w:t>
      </w:r>
      <w:r w:rsidRPr="00E15D3D">
        <w:rPr>
          <w:rFonts w:ascii="Trebuchet MS" w:eastAsia="Trebuchet MS" w:hAnsi="Trebuchet MS" w:cs="Arial"/>
          <w:szCs w:val="20"/>
        </w:rPr>
        <w:t xml:space="preserve"> nr. 8</w:t>
      </w:r>
      <w:r w:rsidR="00307BC4"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descriptorii, indicatorii comportamentali aferenți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generale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categoriile de funcții publice cărora li se aplică (art. 17 din </w:t>
      </w:r>
      <w:r w:rsidR="00DF3F7A" w:rsidRPr="00E15D3D">
        <w:rPr>
          <w:rFonts w:ascii="Trebuchet MS" w:eastAsia="Trebuchet MS" w:hAnsi="Trebuchet MS" w:cs="Arial"/>
          <w:szCs w:val="20"/>
        </w:rPr>
        <w:t xml:space="preserve">Anexa </w:t>
      </w:r>
      <w:r w:rsidRPr="00E15D3D">
        <w:rPr>
          <w:rFonts w:ascii="Trebuchet MS" w:eastAsia="Trebuchet MS" w:hAnsi="Trebuchet MS" w:cs="Arial"/>
          <w:szCs w:val="20"/>
        </w:rPr>
        <w:t>nr. 8 la</w:t>
      </w:r>
      <w:r w:rsidR="0018394F" w:rsidRPr="00E15D3D">
        <w:rPr>
          <w:rFonts w:ascii="Trebuchet MS" w:eastAsia="Trebuchet MS" w:hAnsi="Trebuchet MS" w:cs="Arial"/>
          <w:szCs w:val="20"/>
        </w:rPr>
        <w:t xml:space="preserve"> </w:t>
      </w:r>
      <w:r w:rsidR="00621AC4"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5B4DE202" w14:textId="77777777" w:rsidR="008812AA" w:rsidRPr="00E15D3D" w:rsidRDefault="008812AA" w:rsidP="00B130E8">
      <w:pPr>
        <w:pStyle w:val="ListParagraph"/>
        <w:numPr>
          <w:ilvl w:val="0"/>
          <w:numId w:val="138"/>
        </w:numPr>
        <w:spacing w:before="60" w:after="60" w:line="23" w:lineRule="atLeast"/>
        <w:ind w:left="1434" w:hanging="357"/>
        <w:contextualSpacing w:val="0"/>
        <w:rPr>
          <w:rFonts w:ascii="Trebuchet MS" w:eastAsia="Trebuchet MS" w:hAnsi="Trebuchet MS" w:cs="Arial"/>
          <w:szCs w:val="20"/>
        </w:rPr>
      </w:pPr>
      <w:r w:rsidRPr="00E15D3D">
        <w:rPr>
          <w:rFonts w:ascii="Trebuchet MS" w:eastAsia="Trebuchet MS" w:hAnsi="Trebuchet MS" w:cs="Arial"/>
          <w:szCs w:val="20"/>
        </w:rPr>
        <w:t>pentru competențele lingvistice, nivelurile de complexitate corespund nivelurilor de competență lingvistică stabilite prin Cadrul european comun de referință pentru limbi străine, respectiv A1: utilizator elementar, A2: utilizator elementar, B1: utilizator independent, B2: utilizator independent, C1: utilizator experimentat, C2: utilizator experimentat;</w:t>
      </w:r>
    </w:p>
    <w:p w14:paraId="55E4601C" w14:textId="134C9091" w:rsidR="008812AA" w:rsidRPr="00E15D3D" w:rsidRDefault="008812AA" w:rsidP="00B130E8">
      <w:pPr>
        <w:pStyle w:val="ListParagraph"/>
        <w:numPr>
          <w:ilvl w:val="0"/>
          <w:numId w:val="138"/>
        </w:numPr>
        <w:spacing w:before="60" w:after="60" w:line="23" w:lineRule="atLeast"/>
        <w:ind w:left="143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pentru competențele digitale, nivelurile de complexitate corespund nivelurilor de competență stabilite potrivit standardelor de testare </w:t>
      </w:r>
      <w:r w:rsidR="00AC5455" w:rsidRPr="00E15D3D">
        <w:rPr>
          <w:rFonts w:ascii="Trebuchet MS" w:eastAsia="Trebuchet MS" w:hAnsi="Trebuchet MS" w:cs="Arial"/>
          <w:szCs w:val="20"/>
        </w:rPr>
        <w:t>și</w:t>
      </w:r>
      <w:r w:rsidRPr="00E15D3D">
        <w:rPr>
          <w:rFonts w:ascii="Trebuchet MS" w:eastAsia="Trebuchet MS" w:hAnsi="Trebuchet MS" w:cs="Arial"/>
          <w:szCs w:val="20"/>
        </w:rPr>
        <w:t xml:space="preserve"> competențe similare nivelurilor de certificare de tip ECDL/ICDL sau stabilite în mod similar cu nivelurile prevăzute pentru proba de competențe digitale la examenul de bacalaureat, </w:t>
      </w:r>
      <w:r w:rsidRPr="00E15D3D">
        <w:rPr>
          <w:rFonts w:ascii="Trebuchet MS" w:eastAsia="Trebuchet MS" w:hAnsi="Trebuchet MS" w:cs="Arial"/>
          <w:szCs w:val="20"/>
        </w:rPr>
        <w:lastRenderedPageBreak/>
        <w:t>respectiv: nivel utilizator începător, nivel utilizator mediu, nivel utilizator avansat, nivel utilizator experimentat</w:t>
      </w:r>
      <w:r w:rsidR="00EF43F7" w:rsidRPr="00E15D3D">
        <w:rPr>
          <w:rFonts w:ascii="Trebuchet MS" w:eastAsia="Trebuchet MS" w:hAnsi="Trebuchet MS" w:cs="Arial"/>
          <w:szCs w:val="20"/>
        </w:rPr>
        <w:t>;</w:t>
      </w:r>
    </w:p>
    <w:p w14:paraId="3547F5E7" w14:textId="77AA36C5" w:rsidR="008812AA" w:rsidRPr="00E15D3D" w:rsidRDefault="008812AA" w:rsidP="00B130E8">
      <w:pPr>
        <w:pStyle w:val="ListParagraph"/>
        <w:numPr>
          <w:ilvl w:val="0"/>
          <w:numId w:val="138"/>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 xml:space="preserve">pentru alte competențe specifice nu </w:t>
      </w:r>
      <w:r w:rsidR="00CA14FC">
        <w:rPr>
          <w:rFonts w:ascii="Trebuchet MS" w:eastAsia="Trebuchet MS" w:hAnsi="Trebuchet MS" w:cs="Arial"/>
          <w:szCs w:val="20"/>
        </w:rPr>
        <w:t>se</w:t>
      </w:r>
      <w:r w:rsidRPr="00E15D3D">
        <w:rPr>
          <w:rFonts w:ascii="Trebuchet MS" w:eastAsia="Trebuchet MS" w:hAnsi="Trebuchet MS" w:cs="Arial"/>
          <w:szCs w:val="20"/>
        </w:rPr>
        <w:t xml:space="preserve"> stabil</w:t>
      </w:r>
      <w:r w:rsidR="00CA14FC">
        <w:rPr>
          <w:rFonts w:ascii="Trebuchet MS" w:eastAsia="Trebuchet MS" w:hAnsi="Trebuchet MS" w:cs="Arial"/>
          <w:szCs w:val="20"/>
        </w:rPr>
        <w:t>esc</w:t>
      </w:r>
      <w:r w:rsidRPr="00E15D3D">
        <w:rPr>
          <w:rFonts w:ascii="Trebuchet MS" w:eastAsia="Trebuchet MS" w:hAnsi="Trebuchet MS" w:cs="Arial"/>
          <w:szCs w:val="20"/>
        </w:rPr>
        <w:t xml:space="preserve"> niveluri de complexitate.</w:t>
      </w:r>
    </w:p>
    <w:p w14:paraId="24B16FB1" w14:textId="6CFA21B3" w:rsidR="008812AA" w:rsidRPr="00E15D3D" w:rsidRDefault="008812AA" w:rsidP="009D1713">
      <w:pPr>
        <w:pStyle w:val="ListParagraph"/>
        <w:numPr>
          <w:ilvl w:val="1"/>
          <w:numId w:val="285"/>
        </w:numPr>
        <w:spacing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modalitățile de verificare 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generale și specifice (art. 18 – 21 din </w:t>
      </w:r>
      <w:r w:rsidR="00DF3F7A" w:rsidRPr="00E15D3D">
        <w:rPr>
          <w:rFonts w:ascii="Trebuchet MS" w:eastAsia="Trebuchet MS" w:hAnsi="Trebuchet MS" w:cs="Arial"/>
          <w:szCs w:val="20"/>
        </w:rPr>
        <w:t xml:space="preserve">Anexa </w:t>
      </w:r>
      <w:r w:rsidRPr="00E15D3D">
        <w:rPr>
          <w:rFonts w:ascii="Trebuchet MS" w:eastAsia="Trebuchet MS" w:hAnsi="Trebuchet MS" w:cs="Arial"/>
          <w:szCs w:val="20"/>
        </w:rPr>
        <w:t xml:space="preserve">nr. 8 la </w:t>
      </w:r>
      <w:r w:rsidR="00621AC4"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4616ABCC" w14:textId="57A150D1" w:rsidR="008812AA" w:rsidRPr="00E15D3D" w:rsidRDefault="008812AA" w:rsidP="009D1713">
      <w:pPr>
        <w:pStyle w:val="ListParagraph"/>
        <w:numPr>
          <w:ilvl w:val="1"/>
          <w:numId w:val="285"/>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modalitatea de evaluarea 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în concursul de selecție (art. </w:t>
      </w:r>
      <w:r w:rsidR="00A31755" w:rsidRPr="00E15D3D">
        <w:rPr>
          <w:rFonts w:ascii="Trebuchet MS" w:eastAsia="Trebuchet MS" w:hAnsi="Trebuchet MS" w:cs="Arial"/>
          <w:szCs w:val="20"/>
        </w:rPr>
        <w:t>21</w:t>
      </w:r>
      <w:r w:rsidRPr="00E15D3D">
        <w:rPr>
          <w:rFonts w:ascii="Trebuchet MS" w:eastAsia="Trebuchet MS" w:hAnsi="Trebuchet MS" w:cs="Arial"/>
          <w:szCs w:val="20"/>
        </w:rPr>
        <w:t xml:space="preserve"> din </w:t>
      </w:r>
      <w:r w:rsidR="00DF3F7A" w:rsidRPr="00E15D3D">
        <w:rPr>
          <w:rFonts w:ascii="Trebuchet MS" w:eastAsia="Trebuchet MS" w:hAnsi="Trebuchet MS" w:cs="Arial"/>
          <w:szCs w:val="20"/>
        </w:rPr>
        <w:t xml:space="preserve">Anexa </w:t>
      </w:r>
      <w:r w:rsidRPr="00E15D3D">
        <w:rPr>
          <w:rFonts w:ascii="Trebuchet MS" w:eastAsia="Trebuchet MS" w:hAnsi="Trebuchet MS" w:cs="Arial"/>
          <w:szCs w:val="20"/>
        </w:rPr>
        <w:t xml:space="preserve">nr. 8 la </w:t>
      </w:r>
      <w:r w:rsidR="00621AC4"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6EC98A6C" w14:textId="0D1B5D74" w:rsidR="008812AA" w:rsidRPr="00E15D3D" w:rsidRDefault="008812AA" w:rsidP="009D1713">
      <w:pPr>
        <w:pStyle w:val="ListParagraph"/>
        <w:numPr>
          <w:ilvl w:val="1"/>
          <w:numId w:val="285"/>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condițiile de ocupare a funcției publice referitoare la dovedirea prin certificat sau, după caz, prin alt tip de document, absolvirea unei perfecționări sau specializări stabilite expres de lege pentru ocuparea unor funcții publice, deținerea de cunoștințe teoretice în domeniul tehnologiei informației, nivel utilizator începător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îndeplinirea condiției de ocupare a postului referitoare la obținerea unui aviz sau a unei autorizații, în condițiile legii, în situația în care pentru funcția publică respectivă este prevăzută ca obligatorie această condiție de ocupare a postului, justificată de îndeplinirea unor atribuții care necesită un astfel de aviz sau autorizație (art. 465 alin. (1), lit. g), g¹)</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g²) din </w:t>
      </w:r>
      <w:r w:rsidR="008E4E15"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44D03EDB" w14:textId="4A6AB60E" w:rsidR="008812AA" w:rsidRPr="00E15D3D" w:rsidRDefault="008812AA" w:rsidP="009D1713">
      <w:pPr>
        <w:pStyle w:val="ListParagraph"/>
        <w:numPr>
          <w:ilvl w:val="1"/>
          <w:numId w:val="285"/>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condiția de ocupare a funcției publice de înalt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 xml:space="preserve"> public referitoare la deținerea cunoștințelor generale privind competențele lingvistice de comunicare scrisă în limbile străine engleză, franceză, germană sau spaniolă, nivel A2, conform Cadrului european comun de referință pentru limbi străine (art. 394 alin. (4) lit. e¹) din </w:t>
      </w:r>
      <w:r w:rsidR="0022632C"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04082783" w14:textId="7089CDC8" w:rsidR="008812AA" w:rsidRPr="00E15D3D" w:rsidRDefault="008812AA" w:rsidP="009D1713">
      <w:pPr>
        <w:pStyle w:val="ListParagraph"/>
        <w:numPr>
          <w:ilvl w:val="1"/>
          <w:numId w:val="285"/>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obligația referitoare la încărcarea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avizate, în cuprinsul secțiunii dedicate în acest scop din instrumentele informatice puse la dispoziție de către ANFP (art. 30 alin</w:t>
      </w:r>
      <w:r w:rsidR="00E83FF0" w:rsidRPr="00E15D3D">
        <w:rPr>
          <w:rFonts w:ascii="Trebuchet MS" w:eastAsia="Trebuchet MS" w:hAnsi="Trebuchet MS" w:cs="Arial"/>
          <w:szCs w:val="20"/>
        </w:rPr>
        <w:t>.</w:t>
      </w:r>
      <w:r w:rsidRPr="00E15D3D">
        <w:rPr>
          <w:rFonts w:ascii="Trebuchet MS" w:eastAsia="Trebuchet MS" w:hAnsi="Trebuchet MS" w:cs="Arial"/>
          <w:szCs w:val="20"/>
        </w:rPr>
        <w:t xml:space="preserve"> (5) din </w:t>
      </w:r>
      <w:r w:rsidR="00DF3F7A" w:rsidRPr="00E15D3D">
        <w:rPr>
          <w:rFonts w:ascii="Trebuchet MS" w:eastAsia="Trebuchet MS" w:hAnsi="Trebuchet MS" w:cs="Arial"/>
          <w:szCs w:val="20"/>
        </w:rPr>
        <w:t xml:space="preserve">Anexa </w:t>
      </w:r>
      <w:r w:rsidRPr="00E15D3D">
        <w:rPr>
          <w:rFonts w:ascii="Trebuchet MS" w:eastAsia="Trebuchet MS" w:hAnsi="Trebuchet MS" w:cs="Arial"/>
          <w:szCs w:val="20"/>
        </w:rPr>
        <w:t xml:space="preserve">nr. 8 la </w:t>
      </w:r>
      <w:r w:rsidR="0022632C"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47E078CC" w14:textId="77777777" w:rsidR="008812AA" w:rsidRPr="00E15D3D" w:rsidRDefault="008812AA" w:rsidP="00B130E8">
      <w:pPr>
        <w:pStyle w:val="Heading3"/>
        <w:numPr>
          <w:ilvl w:val="1"/>
          <w:numId w:val="81"/>
        </w:numPr>
        <w:spacing w:line="23" w:lineRule="atLeast"/>
      </w:pPr>
      <w:bookmarkStart w:id="11" w:name="_Toc175234767"/>
      <w:bookmarkStart w:id="12" w:name="_Toc178347500"/>
      <w:bookmarkStart w:id="13" w:name="_Toc189816549"/>
      <w:r w:rsidRPr="00E15D3D">
        <w:t>Materiale/Documente consultate în elaborarea prezentelor îndrumări metodologice</w:t>
      </w:r>
      <w:bookmarkEnd w:id="11"/>
      <w:bookmarkEnd w:id="12"/>
      <w:bookmarkEnd w:id="13"/>
      <w:r w:rsidRPr="00E15D3D">
        <w:tab/>
      </w:r>
    </w:p>
    <w:p w14:paraId="09870A65" w14:textId="042BBDD7" w:rsidR="008812AA" w:rsidRPr="00E15D3D" w:rsidRDefault="00341C1F"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Îndrumările metodologice incluse în cadrul acestui </w:t>
      </w:r>
      <w:r w:rsidR="004F5E02">
        <w:rPr>
          <w:rFonts w:ascii="Trebuchet MS" w:eastAsia="Trebuchet MS" w:hAnsi="Trebuchet MS" w:cs="Arial"/>
          <w:szCs w:val="20"/>
        </w:rPr>
        <w:t>ghid</w:t>
      </w:r>
      <w:r w:rsidRPr="00E15D3D">
        <w:rPr>
          <w:rFonts w:ascii="Trebuchet MS" w:eastAsia="Trebuchet MS" w:hAnsi="Trebuchet MS" w:cs="Arial"/>
          <w:szCs w:val="20"/>
        </w:rPr>
        <w:t xml:space="preserve"> au la baza Anex</w:t>
      </w:r>
      <w:r w:rsidR="001441E6" w:rsidRPr="00E15D3D">
        <w:rPr>
          <w:rFonts w:ascii="Trebuchet MS" w:eastAsia="Trebuchet MS" w:hAnsi="Trebuchet MS" w:cs="Arial"/>
          <w:szCs w:val="20"/>
        </w:rPr>
        <w:t>ele</w:t>
      </w:r>
      <w:r w:rsidR="008630E1" w:rsidRPr="00E15D3D">
        <w:rPr>
          <w:rFonts w:ascii="Trebuchet MS" w:eastAsia="Trebuchet MS" w:hAnsi="Trebuchet MS" w:cs="Arial"/>
          <w:szCs w:val="20"/>
        </w:rPr>
        <w:t xml:space="preserve"> nr. </w:t>
      </w:r>
      <w:r w:rsidR="001441E6" w:rsidRPr="00E15D3D">
        <w:rPr>
          <w:rFonts w:ascii="Trebuchet MS" w:eastAsia="Trebuchet MS" w:hAnsi="Trebuchet MS" w:cs="Arial"/>
          <w:szCs w:val="20"/>
        </w:rPr>
        <w:t xml:space="preserve">8 și </w:t>
      </w:r>
      <w:r w:rsidR="00070AA1" w:rsidRPr="00E15D3D">
        <w:rPr>
          <w:rFonts w:ascii="Trebuchet MS" w:eastAsia="Trebuchet MS" w:hAnsi="Trebuchet MS" w:cs="Arial"/>
          <w:szCs w:val="20"/>
        </w:rPr>
        <w:t xml:space="preserve">nr. </w:t>
      </w:r>
      <w:r w:rsidR="001441E6" w:rsidRPr="00E15D3D">
        <w:rPr>
          <w:rFonts w:ascii="Trebuchet MS" w:eastAsia="Trebuchet MS" w:hAnsi="Trebuchet MS" w:cs="Arial"/>
          <w:szCs w:val="20"/>
        </w:rPr>
        <w:t>10</w:t>
      </w:r>
      <w:r w:rsidRPr="00E15D3D">
        <w:rPr>
          <w:rFonts w:ascii="Trebuchet MS" w:eastAsia="Trebuchet MS" w:hAnsi="Trebuchet MS" w:cs="Arial"/>
          <w:szCs w:val="20"/>
        </w:rPr>
        <w:t xml:space="preserve"> din </w:t>
      </w:r>
      <w:r w:rsidR="00194551" w:rsidRPr="00E15D3D">
        <w:rPr>
          <w:rFonts w:ascii="Trebuchet MS" w:eastAsia="Trebuchet MS" w:hAnsi="Trebuchet MS" w:cs="Arial"/>
          <w:szCs w:val="20"/>
        </w:rPr>
        <w:t>Codul administrativ</w:t>
      </w:r>
      <w:r w:rsidR="00CA0DFA" w:rsidRPr="00E15D3D">
        <w:rPr>
          <w:rFonts w:ascii="Trebuchet MS" w:eastAsia="Trebuchet MS" w:hAnsi="Trebuchet MS" w:cs="Arial"/>
          <w:szCs w:val="20"/>
        </w:rPr>
        <w:t>,</w:t>
      </w:r>
      <w:r w:rsidR="00D85B42" w:rsidRPr="00E15D3D">
        <w:rPr>
          <w:rFonts w:ascii="Trebuchet MS" w:eastAsia="Trebuchet MS" w:hAnsi="Trebuchet MS" w:cs="Arial"/>
          <w:szCs w:val="20"/>
        </w:rPr>
        <w:t xml:space="preserve"> și </w:t>
      </w:r>
      <w:r w:rsidR="008812AA" w:rsidRPr="00E15D3D">
        <w:rPr>
          <w:rFonts w:ascii="Trebuchet MS" w:eastAsia="Trebuchet MS" w:hAnsi="Trebuchet MS" w:cs="Arial"/>
          <w:szCs w:val="20"/>
        </w:rPr>
        <w:t>au fost elaborate în baza concluziilor și recomandărilor detaliate în cadrul Livrabilului 6 – Document cu opțiuni de politică publică cu privire la clarificarea rolurilor specifice posturilor</w:t>
      </w:r>
      <w:r w:rsidR="00D85B42" w:rsidRPr="00E15D3D">
        <w:rPr>
          <w:rFonts w:ascii="Trebuchet MS" w:eastAsia="Trebuchet MS" w:hAnsi="Trebuchet MS" w:cs="Arial"/>
          <w:szCs w:val="20"/>
        </w:rPr>
        <w:t xml:space="preserve"> și </w:t>
      </w:r>
      <w:r w:rsidR="008812AA" w:rsidRPr="00E15D3D">
        <w:rPr>
          <w:rFonts w:ascii="Trebuchet MS" w:eastAsia="Trebuchet MS" w:hAnsi="Trebuchet MS" w:cs="Arial"/>
          <w:szCs w:val="20"/>
        </w:rPr>
        <w:t>simplificarea clasificării posturilor, extinderea utilizării cadrelor de competență pentru toate procesele de MRU pentru toate funcțiile publice, de la nivel central, teritorial</w:t>
      </w:r>
      <w:r w:rsidR="00D85B42" w:rsidRPr="00E15D3D">
        <w:rPr>
          <w:rFonts w:ascii="Trebuchet MS" w:eastAsia="Trebuchet MS" w:hAnsi="Trebuchet MS" w:cs="Arial"/>
          <w:szCs w:val="20"/>
        </w:rPr>
        <w:t xml:space="preserve"> și </w:t>
      </w:r>
      <w:r w:rsidR="008812AA" w:rsidRPr="00E15D3D">
        <w:rPr>
          <w:rFonts w:ascii="Trebuchet MS" w:eastAsia="Trebuchet MS" w:hAnsi="Trebuchet MS" w:cs="Arial"/>
          <w:szCs w:val="20"/>
        </w:rPr>
        <w:t>local, iar ulterior</w:t>
      </w:r>
      <w:r w:rsidR="00D85B42" w:rsidRPr="00E15D3D">
        <w:rPr>
          <w:rFonts w:ascii="Trebuchet MS" w:eastAsia="Trebuchet MS" w:hAnsi="Trebuchet MS" w:cs="Arial"/>
          <w:szCs w:val="20"/>
        </w:rPr>
        <w:t xml:space="preserve"> și </w:t>
      </w:r>
      <w:r w:rsidR="008812AA" w:rsidRPr="00E15D3D">
        <w:rPr>
          <w:rFonts w:ascii="Trebuchet MS" w:eastAsia="Trebuchet MS" w:hAnsi="Trebuchet MS" w:cs="Arial"/>
          <w:szCs w:val="20"/>
        </w:rPr>
        <w:t>pentru personalul contractual</w:t>
      </w:r>
      <w:r w:rsidR="007273EF" w:rsidRPr="00E15D3D">
        <w:rPr>
          <w:rFonts w:ascii="Trebuchet MS" w:eastAsia="Trebuchet MS" w:hAnsi="Trebuchet MS" w:cs="Arial"/>
          <w:szCs w:val="20"/>
        </w:rPr>
        <w:t>, dar și în baza propunerii de act normativ detaliat în Livrabilul 8 - Analiză care să cuprindă propuneri de reglementare și instrumentele de fundamentare și motivare aferente.</w:t>
      </w:r>
    </w:p>
    <w:p w14:paraId="1CA687D4" w14:textId="132C177A"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Livrabil</w:t>
      </w:r>
      <w:r w:rsidR="00745BCD" w:rsidRPr="00E15D3D">
        <w:rPr>
          <w:rFonts w:ascii="Trebuchet MS" w:eastAsia="Trebuchet MS" w:hAnsi="Trebuchet MS" w:cs="Arial"/>
          <w:szCs w:val="20"/>
        </w:rPr>
        <w:t>ele</w:t>
      </w:r>
      <w:r w:rsidRPr="00E15D3D">
        <w:rPr>
          <w:rFonts w:ascii="Trebuchet MS" w:eastAsia="Trebuchet MS" w:hAnsi="Trebuchet MS" w:cs="Arial"/>
          <w:szCs w:val="20"/>
        </w:rPr>
        <w:t xml:space="preserve"> menționat</w:t>
      </w:r>
      <w:r w:rsidR="00745BCD" w:rsidRPr="00E15D3D">
        <w:rPr>
          <w:rFonts w:ascii="Trebuchet MS" w:eastAsia="Trebuchet MS" w:hAnsi="Trebuchet MS" w:cs="Arial"/>
          <w:szCs w:val="20"/>
        </w:rPr>
        <w:t>e</w:t>
      </w:r>
      <w:r w:rsidRPr="00E15D3D">
        <w:rPr>
          <w:rFonts w:ascii="Trebuchet MS" w:eastAsia="Trebuchet MS" w:hAnsi="Trebuchet MS" w:cs="Arial"/>
          <w:szCs w:val="20"/>
        </w:rPr>
        <w:t xml:space="preserve"> a</w:t>
      </w:r>
      <w:r w:rsidR="00745BCD" w:rsidRPr="00E15D3D">
        <w:rPr>
          <w:rFonts w:ascii="Trebuchet MS" w:eastAsia="Trebuchet MS" w:hAnsi="Trebuchet MS" w:cs="Arial"/>
          <w:szCs w:val="20"/>
        </w:rPr>
        <w:t>u</w:t>
      </w:r>
      <w:r w:rsidRPr="00E15D3D">
        <w:rPr>
          <w:rFonts w:ascii="Trebuchet MS" w:eastAsia="Trebuchet MS" w:hAnsi="Trebuchet MS" w:cs="Arial"/>
          <w:szCs w:val="20"/>
        </w:rPr>
        <w:t xml:space="preserve"> fost elaborat</w:t>
      </w:r>
      <w:r w:rsidR="00745BCD" w:rsidRPr="00E15D3D">
        <w:rPr>
          <w:rFonts w:ascii="Trebuchet MS" w:eastAsia="Trebuchet MS" w:hAnsi="Trebuchet MS" w:cs="Arial"/>
          <w:szCs w:val="20"/>
        </w:rPr>
        <w:t>e</w:t>
      </w:r>
      <w:r w:rsidRPr="00E15D3D">
        <w:rPr>
          <w:rFonts w:ascii="Trebuchet MS" w:eastAsia="Trebuchet MS" w:hAnsi="Trebuchet MS" w:cs="Arial"/>
          <w:szCs w:val="20"/>
        </w:rPr>
        <w:t xml:space="preserve"> de către Asocierea SC Ernst &amp; Young SRL: Ascendis Consulting SRL: Băncilă, Diaconu și Asociații – Societate Profesională de Avocați cu Răspundere Limitată: 42 Organizational Assessment SRL: EY Cyprus Advisory Services Limited: Ernst &amp; Young Cyprus Limited în cadrul proiectului privind realizarea contractului de servicii de consultanță în vederea elaborării de studii/ analize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proiecte de acte normative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acordarea de suport în vederea implementării jalonului 419 – PNRR: Operaționalizarea cadrelor de competențe în administrația publica centrală, derulat de către Agenția Națională a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 xml:space="preserve">ilor Publici. </w:t>
      </w:r>
    </w:p>
    <w:p w14:paraId="3BB5A044" w14:textId="1FBC6CA8"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Materialele realizate în cadrul proiectului “Dezvoltarea unui Sistem Unitar de Management al Resurselor Umane în Administrația Publică” (SIPOCA 136), derulat de către Secretariatul General al Guvernului și Banca Internațională pentru Reconstrucție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Dezvoltare/ Banca Mondială au servit drept sprijin fundamental pentru descrierea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detalierea pașilor de proces cuprinși în cadrul acestui </w:t>
      </w:r>
      <w:r w:rsidR="004F5E02">
        <w:rPr>
          <w:rFonts w:ascii="Trebuchet MS" w:eastAsia="Trebuchet MS" w:hAnsi="Trebuchet MS" w:cs="Arial"/>
          <w:szCs w:val="20"/>
        </w:rPr>
        <w:t>ghid</w:t>
      </w:r>
      <w:r w:rsidRPr="00E15D3D">
        <w:rPr>
          <w:rFonts w:ascii="Trebuchet MS" w:eastAsia="Trebuchet MS" w:hAnsi="Trebuchet MS" w:cs="Arial"/>
          <w:szCs w:val="20"/>
        </w:rPr>
        <w:t>.</w:t>
      </w:r>
    </w:p>
    <w:p w14:paraId="41D218C9" w14:textId="0864DFCF" w:rsidR="008812AA" w:rsidRPr="00E15D3D" w:rsidRDefault="008812AA" w:rsidP="00B130E8">
      <w:pPr>
        <w:pStyle w:val="Heading2"/>
        <w:numPr>
          <w:ilvl w:val="0"/>
          <w:numId w:val="81"/>
        </w:numPr>
        <w:spacing w:line="23" w:lineRule="atLeast"/>
      </w:pPr>
      <w:bookmarkStart w:id="14" w:name="_Toc175234768"/>
      <w:bookmarkStart w:id="15" w:name="_Toc178347501"/>
      <w:bookmarkStart w:id="16" w:name="_Toc189816550"/>
      <w:r w:rsidRPr="00E15D3D">
        <w:t>Scop</w:t>
      </w:r>
      <w:r w:rsidR="00D85B42" w:rsidRPr="00E15D3D">
        <w:t xml:space="preserve"> și </w:t>
      </w:r>
      <w:r w:rsidRPr="00E15D3D">
        <w:t>obiective</w:t>
      </w:r>
      <w:bookmarkEnd w:id="14"/>
      <w:bookmarkEnd w:id="15"/>
      <w:bookmarkEnd w:id="16"/>
      <w:r w:rsidRPr="00E15D3D">
        <w:t xml:space="preserve"> </w:t>
      </w:r>
      <w:r w:rsidRPr="00E15D3D">
        <w:tab/>
      </w:r>
    </w:p>
    <w:p w14:paraId="340DA6D2" w14:textId="6F26783E"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Îndrumările metodologice cuprinse în cadrul acestui </w:t>
      </w:r>
      <w:r w:rsidR="00C5727F">
        <w:rPr>
          <w:rFonts w:ascii="Trebuchet MS" w:eastAsia="Trebuchet MS" w:hAnsi="Trebuchet MS" w:cs="Arial"/>
          <w:szCs w:val="20"/>
        </w:rPr>
        <w:t>ghid</w:t>
      </w:r>
      <w:r w:rsidRPr="00E15D3D">
        <w:rPr>
          <w:rFonts w:ascii="Trebuchet MS" w:eastAsia="Trebuchet MS" w:hAnsi="Trebuchet MS" w:cs="Arial"/>
          <w:szCs w:val="20"/>
        </w:rPr>
        <w:t xml:space="preserve"> descriu în detaliu etapele de proces</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activitățile prin intermediul cărora cadrele de competențe specifice sunt aplicate și utilizate de către personalul din cadrul compartimentelor de resurse umane cu rol de secretar al comisiei de </w:t>
      </w:r>
      <w:r w:rsidRPr="00E15D3D">
        <w:rPr>
          <w:rFonts w:ascii="Trebuchet MS" w:eastAsia="Trebuchet MS" w:hAnsi="Trebuchet MS" w:cs="Arial"/>
          <w:szCs w:val="20"/>
        </w:rPr>
        <w:lastRenderedPageBreak/>
        <w:t>concurs, în desfășurarea etapei de selecție pentru ocuparea funcțiilor publice, și propun spre utilizare instrumente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exemple în vederea parcurgerii cu succes a etapelor menționate.</w:t>
      </w:r>
    </w:p>
    <w:p w14:paraId="0AC58AED" w14:textId="07C39A0D"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Scopul prezentelor îndrumări metodologice cuprinse în cadrul acestui ghid este de a descrie etapele aplicării și utilizării cadrelor de competențe specifice de către </w:t>
      </w:r>
      <w:r w:rsidR="004E4A4D">
        <w:rPr>
          <w:rFonts w:ascii="Trebuchet MS" w:eastAsia="Trebuchet MS" w:hAnsi="Trebuchet MS" w:cs="Arial"/>
          <w:szCs w:val="20"/>
        </w:rPr>
        <w:t>reprezentanți</w:t>
      </w:r>
      <w:r w:rsidRPr="00E15D3D">
        <w:rPr>
          <w:rFonts w:ascii="Trebuchet MS" w:eastAsia="Trebuchet MS" w:hAnsi="Trebuchet MS" w:cs="Arial"/>
          <w:szCs w:val="20"/>
        </w:rPr>
        <w:t xml:space="preserve"> din cadrul compartimentelor de resurse umane cu rol de secretar al comisiilor de concurs în evaluarea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pentru funcțiile publice </w:t>
      </w:r>
      <w:r w:rsidR="0096523E" w:rsidRPr="00E15D3D">
        <w:rPr>
          <w:rFonts w:ascii="Trebuchet MS" w:eastAsia="Trebuchet MS" w:hAnsi="Trebuchet MS" w:cs="Arial"/>
          <w:szCs w:val="20"/>
        </w:rPr>
        <w:t xml:space="preserve">din </w:t>
      </w:r>
      <w:r w:rsidR="00D50527" w:rsidRPr="00E15D3D">
        <w:rPr>
          <w:rFonts w:ascii="Trebuchet MS" w:eastAsia="Trebuchet MS" w:hAnsi="Trebuchet MS" w:cs="Arial"/>
          <w:szCs w:val="20"/>
        </w:rPr>
        <w:t>administraţia</w:t>
      </w:r>
      <w:r w:rsidR="0096523E" w:rsidRPr="00E15D3D">
        <w:rPr>
          <w:rFonts w:ascii="Trebuchet MS" w:eastAsia="Trebuchet MS" w:hAnsi="Trebuchet MS" w:cs="Arial"/>
          <w:szCs w:val="20"/>
        </w:rPr>
        <w:t xml:space="preserve"> publică </w:t>
      </w:r>
      <w:r w:rsidRPr="00E15D3D">
        <w:rPr>
          <w:rFonts w:ascii="Trebuchet MS" w:eastAsia="Trebuchet MS" w:hAnsi="Trebuchet MS" w:cs="Arial"/>
          <w:szCs w:val="20"/>
        </w:rPr>
        <w:t>central</w:t>
      </w:r>
      <w:r w:rsidR="0096523E" w:rsidRPr="00E15D3D">
        <w:rPr>
          <w:rFonts w:ascii="Trebuchet MS" w:eastAsia="Trebuchet MS" w:hAnsi="Trebuchet MS" w:cs="Arial"/>
          <w:szCs w:val="20"/>
        </w:rPr>
        <w:t>ă</w:t>
      </w:r>
      <w:r w:rsidRPr="00E15D3D">
        <w:rPr>
          <w:rFonts w:ascii="Trebuchet MS" w:eastAsia="Trebuchet MS" w:hAnsi="Trebuchet MS" w:cs="Arial"/>
          <w:szCs w:val="20"/>
        </w:rPr>
        <w:t xml:space="preserve"> și teritorial</w:t>
      </w:r>
      <w:r w:rsidR="0096523E" w:rsidRPr="00E15D3D">
        <w:rPr>
          <w:rFonts w:ascii="Trebuchet MS" w:eastAsia="Trebuchet MS" w:hAnsi="Trebuchet MS" w:cs="Arial"/>
          <w:szCs w:val="20"/>
        </w:rPr>
        <w:t>ă</w:t>
      </w:r>
      <w:r w:rsidRPr="00E15D3D">
        <w:rPr>
          <w:rFonts w:ascii="Trebuchet MS" w:eastAsia="Trebuchet MS" w:hAnsi="Trebuchet MS" w:cs="Arial"/>
          <w:szCs w:val="20"/>
        </w:rPr>
        <w:t>. Astfel, îndrumările vizează următoarele obiective:</w:t>
      </w:r>
    </w:p>
    <w:p w14:paraId="576F6842" w14:textId="7F3FEB61" w:rsidR="008812AA" w:rsidRPr="00E15D3D" w:rsidRDefault="008812AA" w:rsidP="00B130E8">
      <w:pPr>
        <w:pStyle w:val="ListParagraph"/>
        <w:numPr>
          <w:ilvl w:val="0"/>
          <w:numId w:val="139"/>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 xml:space="preserve">definirea unor orientări și exemple de bune practici adecvate pentru reprezentanții compartimentelor de resurse umane înainte de inițierea </w:t>
      </w:r>
      <w:r w:rsidR="00BF2378">
        <w:rPr>
          <w:rFonts w:ascii="Trebuchet MS" w:hAnsi="Trebuchet MS"/>
          <w:szCs w:val="20"/>
        </w:rPr>
        <w:t>concursului pe post</w:t>
      </w:r>
      <w:r w:rsidR="00360225" w:rsidRPr="00E15D3D">
        <w:rPr>
          <w:rFonts w:ascii="Trebuchet MS" w:eastAsia="Trebuchet MS" w:hAnsi="Trebuchet MS" w:cs="Arial"/>
          <w:szCs w:val="20"/>
        </w:rPr>
        <w:t>;</w:t>
      </w:r>
    </w:p>
    <w:p w14:paraId="67FF94B9" w14:textId="7E1F1F8F" w:rsidR="008812AA" w:rsidRPr="00E15D3D" w:rsidRDefault="008812AA" w:rsidP="00B130E8">
      <w:pPr>
        <w:pStyle w:val="ListParagraph"/>
        <w:numPr>
          <w:ilvl w:val="0"/>
          <w:numId w:val="139"/>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detalierea etapelor și activităților necesare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obligatorii de întreprins de către membrii compartimentelor de resurse umane ca secretari ai comisiilor de concurs în </w:t>
      </w:r>
      <w:r w:rsidR="00E8048C">
        <w:rPr>
          <w:rFonts w:ascii="Trebuchet MS" w:eastAsia="Trebuchet MS" w:hAnsi="Trebuchet MS" w:cs="Arial"/>
          <w:szCs w:val="20"/>
        </w:rPr>
        <w:t>etapa</w:t>
      </w:r>
      <w:r w:rsidRPr="00E15D3D">
        <w:rPr>
          <w:rFonts w:ascii="Trebuchet MS" w:eastAsia="Trebuchet MS" w:hAnsi="Trebuchet MS" w:cs="Arial"/>
          <w:szCs w:val="20"/>
        </w:rPr>
        <w:t xml:space="preserve"> de selecție pentru a asigura respectarea și conformitatea cu prevederile legislative stipulate în cadrul Anexei </w:t>
      </w:r>
      <w:r w:rsidR="002C2175" w:rsidRPr="00E15D3D">
        <w:rPr>
          <w:rFonts w:ascii="Trebuchet MS" w:eastAsia="Trebuchet MS" w:hAnsi="Trebuchet MS" w:cs="Arial"/>
          <w:szCs w:val="20"/>
        </w:rPr>
        <w:t xml:space="preserve">nr. </w:t>
      </w:r>
      <w:r w:rsidRPr="00E15D3D">
        <w:rPr>
          <w:rFonts w:ascii="Trebuchet MS" w:eastAsia="Trebuchet MS" w:hAnsi="Trebuchet MS" w:cs="Arial"/>
          <w:szCs w:val="20"/>
        </w:rPr>
        <w:t xml:space="preserve">10 la </w:t>
      </w:r>
      <w:r w:rsidR="00194551" w:rsidRPr="00E15D3D">
        <w:rPr>
          <w:rFonts w:ascii="Trebuchet MS" w:eastAsia="Trebuchet MS" w:hAnsi="Trebuchet MS" w:cs="Arial"/>
          <w:szCs w:val="20"/>
        </w:rPr>
        <w:t>Codul administrativ</w:t>
      </w:r>
      <w:r w:rsidR="00360225" w:rsidRPr="00E15D3D">
        <w:rPr>
          <w:rFonts w:ascii="Trebuchet MS" w:eastAsia="Trebuchet MS" w:hAnsi="Trebuchet MS" w:cs="Arial"/>
          <w:szCs w:val="20"/>
        </w:rPr>
        <w:t>;</w:t>
      </w:r>
    </w:p>
    <w:p w14:paraId="52F97ADC" w14:textId="7AF41D97" w:rsidR="008812AA" w:rsidRPr="00E15D3D" w:rsidRDefault="008812AA" w:rsidP="00B130E8">
      <w:pPr>
        <w:pStyle w:val="ListParagraph"/>
        <w:numPr>
          <w:ilvl w:val="0"/>
          <w:numId w:val="139"/>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crearea unui model standardizat pentru secretarul comisiei de concurs și soluționare a contestațiilor în ceea ce privește utilizarea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în probele de concurs desfășurate în etapa de selecție</w:t>
      </w:r>
      <w:r w:rsidR="00360225" w:rsidRPr="00E15D3D">
        <w:rPr>
          <w:rFonts w:ascii="Trebuchet MS" w:eastAsia="Trebuchet MS" w:hAnsi="Trebuchet MS" w:cs="Arial"/>
          <w:szCs w:val="20"/>
        </w:rPr>
        <w:t>;</w:t>
      </w:r>
    </w:p>
    <w:p w14:paraId="47EB3B37" w14:textId="02201C5A" w:rsidR="008812AA" w:rsidRPr="00E15D3D" w:rsidRDefault="008812AA" w:rsidP="00B130E8">
      <w:pPr>
        <w:pStyle w:val="ListParagraph"/>
        <w:numPr>
          <w:ilvl w:val="0"/>
          <w:numId w:val="139"/>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stabilirea unor îndrumări și exemple de bune practici relevante pentru reprezentanții compartimentelor de resurse umane în procesul de pre-integrare și integrare a candidaților declarați ”admiși” în urma concursului </w:t>
      </w:r>
      <w:r w:rsidR="00BF5FD9" w:rsidRPr="00E15D3D">
        <w:rPr>
          <w:rFonts w:ascii="Trebuchet MS" w:eastAsia="Trebuchet MS" w:hAnsi="Trebuchet MS" w:cs="Arial"/>
          <w:szCs w:val="20"/>
        </w:rPr>
        <w:t>pe post</w:t>
      </w:r>
      <w:r w:rsidR="00360225" w:rsidRPr="00E15D3D">
        <w:rPr>
          <w:rFonts w:ascii="Trebuchet MS" w:eastAsia="Trebuchet MS" w:hAnsi="Trebuchet MS" w:cs="Arial"/>
          <w:szCs w:val="20"/>
        </w:rPr>
        <w:t>.</w:t>
      </w:r>
    </w:p>
    <w:p w14:paraId="264B7909" w14:textId="77777777" w:rsidR="008812AA" w:rsidRPr="00E15D3D" w:rsidRDefault="008812AA" w:rsidP="00B130E8">
      <w:pPr>
        <w:pStyle w:val="Heading2"/>
        <w:numPr>
          <w:ilvl w:val="0"/>
          <w:numId w:val="81"/>
        </w:numPr>
        <w:spacing w:line="23" w:lineRule="atLeast"/>
      </w:pPr>
      <w:bookmarkStart w:id="17" w:name="_Toc175234769"/>
      <w:bookmarkStart w:id="18" w:name="_Toc178347502"/>
      <w:bookmarkStart w:id="19" w:name="_Toc189816551"/>
      <w:r w:rsidRPr="00E15D3D">
        <w:t>Definiții</w:t>
      </w:r>
      <w:bookmarkEnd w:id="17"/>
      <w:bookmarkEnd w:id="18"/>
      <w:bookmarkEnd w:id="19"/>
    </w:p>
    <w:p w14:paraId="17BC55E1" w14:textId="7F097277" w:rsidR="008812AA" w:rsidRPr="00E15D3D" w:rsidRDefault="008812AA" w:rsidP="00856581">
      <w:pPr>
        <w:spacing w:line="23" w:lineRule="atLeast"/>
        <w:rPr>
          <w:rFonts w:ascii="Trebuchet MS" w:hAnsi="Trebuchet MS"/>
        </w:rPr>
      </w:pPr>
      <w:r w:rsidRPr="00E15D3D">
        <w:rPr>
          <w:rFonts w:ascii="Trebuchet MS" w:eastAsia="Trebuchet MS" w:hAnsi="Trebuchet MS" w:cs="Arial"/>
          <w:szCs w:val="20"/>
        </w:rPr>
        <w:t xml:space="preserve">Termenii și expresiile de mai jos poartă semnificațiile prevăzute </w:t>
      </w:r>
      <w:r w:rsidR="00856581" w:rsidRPr="00E15D3D">
        <w:rPr>
          <w:rFonts w:ascii="Trebuchet MS" w:eastAsia="Trebuchet MS" w:hAnsi="Trebuchet MS" w:cs="Arial"/>
          <w:szCs w:val="20"/>
        </w:rPr>
        <w:t xml:space="preserve">în cadrul </w:t>
      </w:r>
      <w:r w:rsidR="00CD60D1" w:rsidRPr="00E15D3D">
        <w:rPr>
          <w:rFonts w:ascii="Trebuchet MS" w:eastAsia="Trebuchet MS" w:hAnsi="Trebuchet MS" w:cs="Arial"/>
          <w:szCs w:val="20"/>
        </w:rPr>
        <w:t>Anex</w:t>
      </w:r>
      <w:r w:rsidR="00856581" w:rsidRPr="00E15D3D">
        <w:rPr>
          <w:rFonts w:ascii="Trebuchet MS" w:eastAsia="Trebuchet MS" w:hAnsi="Trebuchet MS" w:cs="Arial"/>
          <w:szCs w:val="20"/>
        </w:rPr>
        <w:t>elor</w:t>
      </w:r>
      <w:r w:rsidRPr="00E15D3D">
        <w:rPr>
          <w:rFonts w:ascii="Trebuchet MS" w:eastAsia="Trebuchet MS" w:hAnsi="Trebuchet MS" w:cs="Arial"/>
          <w:szCs w:val="20"/>
        </w:rPr>
        <w:t xml:space="preserve"> nr.</w:t>
      </w:r>
      <w:r w:rsidR="00945599">
        <w:rPr>
          <w:rFonts w:ascii="Trebuchet MS" w:eastAsia="Trebuchet MS" w:hAnsi="Trebuchet MS" w:cs="Arial"/>
          <w:szCs w:val="20"/>
        </w:rPr>
        <w:t xml:space="preserve"> </w:t>
      </w:r>
      <w:r w:rsidRPr="00E15D3D">
        <w:rPr>
          <w:rFonts w:ascii="Trebuchet MS" w:eastAsia="Trebuchet MS" w:hAnsi="Trebuchet MS" w:cs="Arial"/>
          <w:szCs w:val="20"/>
        </w:rPr>
        <w:t>8</w:t>
      </w:r>
      <w:r w:rsidR="00856581" w:rsidRPr="00E15D3D">
        <w:rPr>
          <w:rFonts w:ascii="Trebuchet MS" w:eastAsia="Trebuchet MS" w:hAnsi="Trebuchet MS" w:cs="Arial"/>
          <w:szCs w:val="20"/>
        </w:rPr>
        <w:t xml:space="preserve"> și nr. 11</w:t>
      </w:r>
      <w:r w:rsidRPr="00E15D3D">
        <w:rPr>
          <w:rFonts w:ascii="Trebuchet MS" w:eastAsia="Trebuchet MS" w:hAnsi="Trebuchet MS" w:cs="Arial"/>
          <w:szCs w:val="20"/>
        </w:rPr>
        <w:t xml:space="preserve"> la </w:t>
      </w:r>
      <w:r w:rsidR="00B747E2">
        <w:rPr>
          <w:rFonts w:ascii="Trebuchet MS" w:eastAsia="Trebuchet MS" w:hAnsi="Trebuchet MS" w:cs="Arial"/>
          <w:szCs w:val="20"/>
        </w:rPr>
        <w:t>Codul administrativ</w:t>
      </w:r>
      <w:r w:rsidRPr="00E15D3D">
        <w:rPr>
          <w:rFonts w:ascii="Trebuchet MS" w:eastAsia="Trebuchet MS" w:hAnsi="Trebuchet MS" w:cs="Arial"/>
          <w:szCs w:val="20"/>
        </w:rPr>
        <w:t>, respectiv:</w:t>
      </w:r>
      <w:bookmarkStart w:id="20" w:name="_Toc175234770"/>
    </w:p>
    <w:tbl>
      <w:tblPr>
        <w:tblStyle w:val="PlainTable11"/>
        <w:tblW w:w="4988" w:type="pct"/>
        <w:tblBorders>
          <w:insideH w:val="single" w:sz="4" w:space="0" w:color="4472C4" w:themeColor="accent1"/>
          <w:insideV w:val="single" w:sz="4" w:space="0" w:color="4472C4" w:themeColor="accent1"/>
        </w:tblBorders>
        <w:tblLook w:val="0420" w:firstRow="1" w:lastRow="0" w:firstColumn="0" w:lastColumn="0" w:noHBand="0" w:noVBand="1"/>
      </w:tblPr>
      <w:tblGrid>
        <w:gridCol w:w="2301"/>
        <w:gridCol w:w="6919"/>
      </w:tblGrid>
      <w:tr w:rsidR="008812AA" w:rsidRPr="00E15D3D" w14:paraId="3385E6A2" w14:textId="77777777" w:rsidTr="0077719B">
        <w:trPr>
          <w:cnfStyle w:val="100000000000" w:firstRow="1" w:lastRow="0" w:firstColumn="0" w:lastColumn="0" w:oddVBand="0" w:evenVBand="0" w:oddHBand="0" w:evenHBand="0" w:firstRowFirstColumn="0" w:firstRowLastColumn="0" w:lastRowFirstColumn="0" w:lastRowLastColumn="0"/>
          <w:trHeight w:val="456"/>
          <w:tblHeader/>
        </w:trPr>
        <w:tc>
          <w:tcPr>
            <w:tcW w:w="1248" w:type="pct"/>
            <w:tcBorders>
              <w:right w:val="single" w:sz="4" w:space="0" w:color="FFFFFF" w:themeColor="background1"/>
            </w:tcBorders>
            <w:shd w:val="clear" w:color="auto" w:fill="4472C4" w:themeFill="accent1"/>
            <w:vAlign w:val="center"/>
          </w:tcPr>
          <w:p w14:paraId="2F374865" w14:textId="77777777" w:rsidR="008812AA" w:rsidRPr="00E15D3D" w:rsidRDefault="008812AA" w:rsidP="009D1713">
            <w:pPr>
              <w:pStyle w:val="BodyTable"/>
              <w:spacing w:line="23" w:lineRule="atLeast"/>
              <w:rPr>
                <w:b w:val="0"/>
                <w:color w:val="FFFFFF" w:themeColor="background1"/>
              </w:rPr>
            </w:pPr>
            <w:r w:rsidRPr="00E15D3D">
              <w:rPr>
                <w:color w:val="FFFFFF" w:themeColor="background1"/>
              </w:rPr>
              <w:t>Termen</w:t>
            </w:r>
          </w:p>
        </w:tc>
        <w:tc>
          <w:tcPr>
            <w:tcW w:w="3752" w:type="pct"/>
            <w:tcBorders>
              <w:left w:val="single" w:sz="4" w:space="0" w:color="FFFFFF" w:themeColor="background1"/>
            </w:tcBorders>
            <w:shd w:val="clear" w:color="auto" w:fill="4472C4" w:themeFill="accent1"/>
            <w:vAlign w:val="center"/>
          </w:tcPr>
          <w:p w14:paraId="76E1123F" w14:textId="77777777" w:rsidR="008812AA" w:rsidRPr="00E15D3D" w:rsidRDefault="008812AA" w:rsidP="009D1713">
            <w:pPr>
              <w:pStyle w:val="BodyTable"/>
              <w:spacing w:line="23" w:lineRule="atLeast"/>
              <w:jc w:val="both"/>
              <w:rPr>
                <w:color w:val="FFFFFF" w:themeColor="background1"/>
              </w:rPr>
            </w:pPr>
            <w:r w:rsidRPr="00E15D3D">
              <w:rPr>
                <w:color w:val="FFFFFF" w:themeColor="background1"/>
              </w:rPr>
              <w:t>Definiție</w:t>
            </w:r>
          </w:p>
        </w:tc>
      </w:tr>
      <w:tr w:rsidR="008812AA" w:rsidRPr="00E15D3D" w14:paraId="64156779" w14:textId="77777777" w:rsidTr="009D171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32EDB67C" w14:textId="77777777" w:rsidR="008812AA" w:rsidRPr="00E15D3D" w:rsidRDefault="008812AA" w:rsidP="009D1713">
            <w:pPr>
              <w:pStyle w:val="BodyTable"/>
              <w:spacing w:line="23" w:lineRule="atLeast"/>
              <w:rPr>
                <w:b w:val="0"/>
                <w:bCs/>
                <w:sz w:val="16"/>
                <w:szCs w:val="16"/>
              </w:rPr>
            </w:pPr>
            <w:r w:rsidRPr="00E15D3D">
              <w:rPr>
                <w:rFonts w:eastAsia="Trebuchet MS" w:cs="Arial"/>
                <w:b w:val="0"/>
                <w:bCs/>
                <w:sz w:val="16"/>
                <w:szCs w:val="16"/>
              </w:rPr>
              <w:t>Analiza posturilor</w:t>
            </w:r>
          </w:p>
        </w:tc>
        <w:tc>
          <w:tcPr>
            <w:tcW w:w="3752" w:type="pct"/>
            <w:shd w:val="clear" w:color="auto" w:fill="DEEAF6" w:themeFill="accent5" w:themeFillTint="33"/>
            <w:vAlign w:val="center"/>
          </w:tcPr>
          <w:p w14:paraId="647E8085" w14:textId="1A7B3ED2" w:rsidR="008812AA" w:rsidRPr="00E15D3D" w:rsidRDefault="008812AA" w:rsidP="009D1713">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rFonts w:eastAsia="Trebuchet MS" w:cs="Arial"/>
                <w:sz w:val="16"/>
                <w:szCs w:val="16"/>
              </w:rPr>
              <w:t>Proces realizat pe baza colectării informațiilor despre responsabilitățile și rezultatele așteptate ale fiecărui post aferent unei funcții publice din structura organizatorică, în vederea identificării scopului, obiectivelor, sarcinilor principale ale acestuia, precum</w:t>
            </w:r>
            <w:r w:rsidR="00D85B42" w:rsidRPr="00E15D3D">
              <w:rPr>
                <w:rFonts w:eastAsia="Trebuchet MS" w:cs="Arial"/>
                <w:sz w:val="16"/>
                <w:szCs w:val="16"/>
              </w:rPr>
              <w:t xml:space="preserve"> și </w:t>
            </w:r>
            <w:r w:rsidRPr="00E15D3D">
              <w:rPr>
                <w:rFonts w:eastAsia="Trebuchet MS" w:cs="Arial"/>
                <w:sz w:val="16"/>
                <w:szCs w:val="16"/>
              </w:rPr>
              <w:t xml:space="preserve">a </w:t>
            </w:r>
            <w:r w:rsidR="00EA3C94" w:rsidRPr="00E15D3D">
              <w:rPr>
                <w:rFonts w:eastAsia="Trebuchet MS" w:cs="Arial"/>
                <w:sz w:val="16"/>
                <w:szCs w:val="16"/>
              </w:rPr>
              <w:t>competențelor</w:t>
            </w:r>
            <w:r w:rsidRPr="00E15D3D">
              <w:rPr>
                <w:rFonts w:eastAsia="Trebuchet MS" w:cs="Arial"/>
                <w:sz w:val="16"/>
                <w:szCs w:val="16"/>
              </w:rPr>
              <w:t xml:space="preserve"> necesare</w:t>
            </w:r>
            <w:r w:rsidR="00B215DE" w:rsidRPr="00E15D3D">
              <w:rPr>
                <w:rFonts w:eastAsia="Trebuchet MS" w:cs="Arial"/>
                <w:sz w:val="16"/>
                <w:szCs w:val="16"/>
              </w:rPr>
              <w:t>.</w:t>
            </w:r>
          </w:p>
        </w:tc>
      </w:tr>
      <w:tr w:rsidR="008812AA" w:rsidRPr="00E15D3D" w14:paraId="2689D924" w14:textId="77777777" w:rsidTr="009D171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242F8226" w14:textId="77777777" w:rsidR="008812AA" w:rsidRPr="00E15D3D" w:rsidRDefault="008812AA" w:rsidP="009D1713">
            <w:pPr>
              <w:pStyle w:val="BodyTable"/>
              <w:spacing w:line="23" w:lineRule="atLeast"/>
              <w:rPr>
                <w:b w:val="0"/>
                <w:bCs/>
                <w:sz w:val="16"/>
                <w:szCs w:val="16"/>
              </w:rPr>
            </w:pPr>
            <w:r w:rsidRPr="00E15D3D">
              <w:rPr>
                <w:rFonts w:eastAsia="Trebuchet MS" w:cs="Arial"/>
                <w:b w:val="0"/>
                <w:bCs/>
                <w:sz w:val="16"/>
                <w:szCs w:val="16"/>
              </w:rPr>
              <w:t>Atitudine</w:t>
            </w:r>
          </w:p>
        </w:tc>
        <w:tc>
          <w:tcPr>
            <w:tcW w:w="3752" w:type="pct"/>
            <w:vAlign w:val="center"/>
          </w:tcPr>
          <w:p w14:paraId="4DA0A294" w14:textId="45DCD95C" w:rsidR="008812AA" w:rsidRPr="00E15D3D" w:rsidRDefault="008812AA" w:rsidP="009D1713">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rFonts w:eastAsia="Trebuchet MS" w:cs="Arial"/>
                <w:sz w:val="16"/>
                <w:szCs w:val="16"/>
              </w:rPr>
              <w:t>Componentă a unei competențe care se referă la predispoziții învățate de a reacționa cu consecvență la idei, persoane sau situații</w:t>
            </w:r>
            <w:r w:rsidR="00B215DE" w:rsidRPr="00E15D3D">
              <w:rPr>
                <w:rFonts w:eastAsia="Trebuchet MS" w:cs="Arial"/>
                <w:sz w:val="16"/>
                <w:szCs w:val="16"/>
              </w:rPr>
              <w:t>.</w:t>
            </w:r>
          </w:p>
        </w:tc>
      </w:tr>
      <w:tr w:rsidR="008812AA" w:rsidRPr="00E15D3D" w14:paraId="113154B8" w14:textId="77777777" w:rsidTr="009D171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115BF799" w14:textId="77777777" w:rsidR="008812AA" w:rsidRPr="00E15D3D" w:rsidRDefault="008812AA" w:rsidP="009D1713">
            <w:pPr>
              <w:pStyle w:val="BodyTable"/>
              <w:spacing w:line="23" w:lineRule="atLeast"/>
              <w:rPr>
                <w:b w:val="0"/>
                <w:bCs/>
                <w:sz w:val="16"/>
                <w:szCs w:val="16"/>
              </w:rPr>
            </w:pPr>
            <w:r w:rsidRPr="00E15D3D">
              <w:rPr>
                <w:b w:val="0"/>
                <w:bCs/>
                <w:sz w:val="16"/>
                <w:szCs w:val="16"/>
              </w:rPr>
              <w:t>Autoritate publică</w:t>
            </w:r>
          </w:p>
        </w:tc>
        <w:tc>
          <w:tcPr>
            <w:tcW w:w="3752" w:type="pct"/>
            <w:shd w:val="clear" w:color="auto" w:fill="DEEAF6" w:themeFill="accent5" w:themeFillTint="33"/>
            <w:vAlign w:val="center"/>
          </w:tcPr>
          <w:p w14:paraId="103660EE" w14:textId="5CDB0D98" w:rsidR="008812AA" w:rsidRPr="00E15D3D" w:rsidRDefault="008812AA" w:rsidP="009D1713">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Organ de stat sau al unității administrativ-teritoriale care acționează în regim de putere publică pentru satisfacerea unui interes public, potrivit art. 5</w:t>
            </w:r>
            <w:r w:rsidR="00E15D3D" w:rsidRPr="00E15D3D">
              <w:rPr>
                <w:sz w:val="16"/>
                <w:szCs w:val="16"/>
              </w:rPr>
              <w:t xml:space="preserve"> </w:t>
            </w:r>
            <w:r w:rsidRPr="00E15D3D">
              <w:rPr>
                <w:sz w:val="16"/>
                <w:szCs w:val="16"/>
              </w:rPr>
              <w:t xml:space="preserve">lit. k) din </w:t>
            </w:r>
            <w:r w:rsidR="00194551" w:rsidRPr="00E15D3D">
              <w:rPr>
                <w:sz w:val="16"/>
                <w:szCs w:val="16"/>
              </w:rPr>
              <w:t>Codul administrativ</w:t>
            </w:r>
            <w:r w:rsidR="00B215DE" w:rsidRPr="00E15D3D">
              <w:rPr>
                <w:sz w:val="16"/>
                <w:szCs w:val="16"/>
              </w:rPr>
              <w:t>.</w:t>
            </w:r>
          </w:p>
        </w:tc>
      </w:tr>
      <w:tr w:rsidR="008812AA" w:rsidRPr="00E15D3D" w14:paraId="5BF62EED" w14:textId="77777777" w:rsidTr="009D171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2C8BCA8C" w14:textId="77777777" w:rsidR="008812AA" w:rsidRPr="00E15D3D" w:rsidRDefault="008812AA" w:rsidP="009D1713">
            <w:pPr>
              <w:pStyle w:val="BodyTable"/>
              <w:spacing w:line="23" w:lineRule="atLeast"/>
              <w:rPr>
                <w:b w:val="0"/>
                <w:bCs/>
                <w:sz w:val="16"/>
                <w:szCs w:val="16"/>
              </w:rPr>
            </w:pPr>
            <w:r w:rsidRPr="00E15D3D">
              <w:rPr>
                <w:rFonts w:eastAsia="Trebuchet MS" w:cs="Arial"/>
                <w:b w:val="0"/>
                <w:bCs/>
                <w:sz w:val="16"/>
                <w:szCs w:val="16"/>
              </w:rPr>
              <w:t>Barem de corectare</w:t>
            </w:r>
          </w:p>
        </w:tc>
        <w:tc>
          <w:tcPr>
            <w:tcW w:w="3752" w:type="pct"/>
            <w:vAlign w:val="center"/>
          </w:tcPr>
          <w:p w14:paraId="09E61D14" w14:textId="298947BE" w:rsidR="008812AA" w:rsidRPr="00E15D3D" w:rsidRDefault="008812AA" w:rsidP="009D1713">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rFonts w:eastAsia="Trebuchet MS" w:cs="Arial"/>
                <w:sz w:val="16"/>
                <w:szCs w:val="16"/>
              </w:rPr>
              <w:t>Instrument de repartizare a punctajului maxim care se acordă pentru fiecare subiect rezolvat corect</w:t>
            </w:r>
            <w:r w:rsidR="00D85B42" w:rsidRPr="00E15D3D">
              <w:rPr>
                <w:rFonts w:eastAsia="Trebuchet MS" w:cs="Arial"/>
                <w:sz w:val="16"/>
                <w:szCs w:val="16"/>
              </w:rPr>
              <w:t xml:space="preserve"> și </w:t>
            </w:r>
            <w:r w:rsidRPr="00E15D3D">
              <w:rPr>
                <w:rFonts w:eastAsia="Trebuchet MS" w:cs="Arial"/>
                <w:sz w:val="16"/>
                <w:szCs w:val="16"/>
              </w:rPr>
              <w:t>complet, respectiv pentru fiecare criteriu de evaluare, pe baza căruia se evaluează probele etapei de recrutare, ale etapei de selecţie şi ale concursului pe post, precum şi răspunsurile corecte</w:t>
            </w:r>
            <w:r w:rsidR="00B215DE" w:rsidRPr="00E15D3D">
              <w:rPr>
                <w:rFonts w:eastAsia="Trebuchet MS" w:cs="Arial"/>
                <w:sz w:val="16"/>
                <w:szCs w:val="16"/>
              </w:rPr>
              <w:t>.</w:t>
            </w:r>
          </w:p>
        </w:tc>
      </w:tr>
      <w:tr w:rsidR="008812AA" w:rsidRPr="00E15D3D" w14:paraId="724943A3" w14:textId="77777777" w:rsidTr="009D171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0E732FD0" w14:textId="77777777" w:rsidR="008812AA" w:rsidRPr="00E15D3D" w:rsidRDefault="008812AA" w:rsidP="009D1713">
            <w:pPr>
              <w:pStyle w:val="BodyTable"/>
              <w:spacing w:line="23" w:lineRule="atLeast"/>
              <w:rPr>
                <w:b w:val="0"/>
                <w:bCs/>
                <w:sz w:val="16"/>
                <w:szCs w:val="16"/>
              </w:rPr>
            </w:pPr>
            <w:r w:rsidRPr="00E15D3D">
              <w:rPr>
                <w:b w:val="0"/>
                <w:bCs/>
                <w:sz w:val="16"/>
                <w:szCs w:val="16"/>
              </w:rPr>
              <w:t>Cadru de competențe</w:t>
            </w:r>
          </w:p>
        </w:tc>
        <w:tc>
          <w:tcPr>
            <w:tcW w:w="3752" w:type="pct"/>
            <w:shd w:val="clear" w:color="auto" w:fill="DEEAF6" w:themeFill="accent5" w:themeFillTint="33"/>
            <w:vAlign w:val="center"/>
          </w:tcPr>
          <w:p w14:paraId="73FDFFBF" w14:textId="7888859C" w:rsidR="008812AA" w:rsidRPr="00E15D3D" w:rsidRDefault="008812AA" w:rsidP="009D1713">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Model de referință pentru organizarea</w:t>
            </w:r>
            <w:r w:rsidR="00D85B42" w:rsidRPr="00E15D3D">
              <w:rPr>
                <w:sz w:val="16"/>
                <w:szCs w:val="16"/>
              </w:rPr>
              <w:t xml:space="preserve"> și </w:t>
            </w:r>
            <w:r w:rsidRPr="00E15D3D">
              <w:rPr>
                <w:sz w:val="16"/>
                <w:szCs w:val="16"/>
              </w:rPr>
              <w:t>dezvoltarea carierei profesionale, exprimat prin totalitatea standardelor, indicatorilor şi descriptorilor utilizați cu referire la capacitatea unei persoane de a selecta, combina</w:t>
            </w:r>
            <w:r w:rsidR="00D85B42" w:rsidRPr="00E15D3D">
              <w:rPr>
                <w:sz w:val="16"/>
                <w:szCs w:val="16"/>
              </w:rPr>
              <w:t xml:space="preserve"> și </w:t>
            </w:r>
            <w:r w:rsidRPr="00E15D3D">
              <w:rPr>
                <w:sz w:val="16"/>
                <w:szCs w:val="16"/>
              </w:rPr>
              <w:t xml:space="preserve">utiliza cunoștințe, abilități </w:t>
            </w:r>
            <w:r w:rsidR="00AC5455" w:rsidRPr="00E15D3D">
              <w:rPr>
                <w:sz w:val="16"/>
                <w:szCs w:val="16"/>
              </w:rPr>
              <w:t>și</w:t>
            </w:r>
            <w:r w:rsidRPr="00E15D3D">
              <w:rPr>
                <w:sz w:val="16"/>
                <w:szCs w:val="16"/>
              </w:rPr>
              <w:t xml:space="preserve"> alte achiziții constând în valori </w:t>
            </w:r>
            <w:r w:rsidR="00AC5455" w:rsidRPr="00E15D3D">
              <w:rPr>
                <w:sz w:val="16"/>
                <w:szCs w:val="16"/>
              </w:rPr>
              <w:t>și</w:t>
            </w:r>
            <w:r w:rsidRPr="00E15D3D">
              <w:rPr>
                <w:sz w:val="16"/>
                <w:szCs w:val="16"/>
              </w:rPr>
              <w:t xml:space="preserve"> atitudini, pentru rezolvarea cu succes a sarcinilor stabilite în exercitarea unei funcții, precum </w:t>
            </w:r>
            <w:r w:rsidR="00AC5455" w:rsidRPr="00E15D3D">
              <w:rPr>
                <w:sz w:val="16"/>
                <w:szCs w:val="16"/>
              </w:rPr>
              <w:t>și</w:t>
            </w:r>
            <w:r w:rsidRPr="00E15D3D">
              <w:rPr>
                <w:sz w:val="16"/>
                <w:szCs w:val="16"/>
              </w:rPr>
              <w:t xml:space="preserve"> pentru dezvoltarea profesională</w:t>
            </w:r>
            <w:r w:rsidR="00D85B42" w:rsidRPr="00E15D3D">
              <w:rPr>
                <w:sz w:val="16"/>
                <w:szCs w:val="16"/>
              </w:rPr>
              <w:t xml:space="preserve"> și </w:t>
            </w:r>
            <w:r w:rsidRPr="00E15D3D">
              <w:rPr>
                <w:sz w:val="16"/>
                <w:szCs w:val="16"/>
              </w:rPr>
              <w:t>personală, în condiții de eficacitate</w:t>
            </w:r>
            <w:r w:rsidR="00D85B42" w:rsidRPr="00E15D3D">
              <w:rPr>
                <w:sz w:val="16"/>
                <w:szCs w:val="16"/>
              </w:rPr>
              <w:t xml:space="preserve"> și </w:t>
            </w:r>
            <w:r w:rsidRPr="00E15D3D">
              <w:rPr>
                <w:sz w:val="16"/>
                <w:szCs w:val="16"/>
              </w:rPr>
              <w:t>eficiență</w:t>
            </w:r>
            <w:r w:rsidR="00B215DE" w:rsidRPr="00E15D3D">
              <w:rPr>
                <w:sz w:val="16"/>
                <w:szCs w:val="16"/>
              </w:rPr>
              <w:t>.</w:t>
            </w:r>
          </w:p>
        </w:tc>
      </w:tr>
      <w:tr w:rsidR="008812AA" w:rsidRPr="00E15D3D" w14:paraId="608C2D39" w14:textId="77777777" w:rsidTr="009D171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7FB4AACA" w14:textId="77777777" w:rsidR="008812AA" w:rsidRPr="00E15D3D" w:rsidRDefault="008812AA" w:rsidP="009D1713">
            <w:pPr>
              <w:pStyle w:val="BodyTable"/>
              <w:spacing w:line="23" w:lineRule="atLeast"/>
              <w:rPr>
                <w:b w:val="0"/>
                <w:bCs/>
                <w:sz w:val="16"/>
                <w:szCs w:val="16"/>
              </w:rPr>
            </w:pPr>
            <w:r w:rsidRPr="00E15D3D">
              <w:rPr>
                <w:b w:val="0"/>
                <w:bCs/>
                <w:sz w:val="16"/>
                <w:szCs w:val="16"/>
              </w:rPr>
              <w:t>Categorie de competențe</w:t>
            </w:r>
          </w:p>
        </w:tc>
        <w:tc>
          <w:tcPr>
            <w:tcW w:w="3752" w:type="pct"/>
            <w:vAlign w:val="center"/>
          </w:tcPr>
          <w:p w14:paraId="5108FAD9" w14:textId="5E070ED3" w:rsidR="008812AA" w:rsidRPr="00E15D3D" w:rsidRDefault="008812AA" w:rsidP="009D1713">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Competențe cu caracteristici comune în strânsă legătură una cu alta, care se pot grupa sub o etichetă comună pentru a crea un model simplu </w:t>
            </w:r>
            <w:r w:rsidR="00AC5455" w:rsidRPr="00E15D3D">
              <w:rPr>
                <w:sz w:val="16"/>
                <w:szCs w:val="16"/>
              </w:rPr>
              <w:t>și</w:t>
            </w:r>
            <w:r w:rsidRPr="00E15D3D">
              <w:rPr>
                <w:sz w:val="16"/>
                <w:szCs w:val="16"/>
              </w:rPr>
              <w:t xml:space="preserve"> ușor de înțeles</w:t>
            </w:r>
            <w:r w:rsidR="00B215DE" w:rsidRPr="00E15D3D">
              <w:rPr>
                <w:sz w:val="16"/>
                <w:szCs w:val="16"/>
              </w:rPr>
              <w:t>.</w:t>
            </w:r>
          </w:p>
        </w:tc>
      </w:tr>
      <w:tr w:rsidR="008812AA" w:rsidRPr="00E15D3D" w14:paraId="54FE25B5" w14:textId="77777777" w:rsidTr="009D171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7CAFCE1A" w14:textId="5FAB72AC" w:rsidR="008812AA" w:rsidRPr="00E15D3D" w:rsidRDefault="008812AA" w:rsidP="009D1713">
            <w:pPr>
              <w:pStyle w:val="BodyTable"/>
              <w:spacing w:line="23" w:lineRule="atLeast"/>
              <w:rPr>
                <w:b w:val="0"/>
                <w:bCs/>
                <w:sz w:val="16"/>
                <w:szCs w:val="16"/>
              </w:rPr>
            </w:pPr>
            <w:r w:rsidRPr="00E15D3D">
              <w:rPr>
                <w:b w:val="0"/>
                <w:bCs/>
                <w:sz w:val="16"/>
                <w:szCs w:val="16"/>
              </w:rPr>
              <w:t xml:space="preserve">Codul </w:t>
            </w:r>
            <w:r w:rsidR="00DF3F7A" w:rsidRPr="00E15D3D">
              <w:rPr>
                <w:b w:val="0"/>
                <w:bCs/>
                <w:sz w:val="16"/>
                <w:szCs w:val="16"/>
              </w:rPr>
              <w:t>administrativ</w:t>
            </w:r>
          </w:p>
        </w:tc>
        <w:tc>
          <w:tcPr>
            <w:tcW w:w="3752" w:type="pct"/>
            <w:shd w:val="clear" w:color="auto" w:fill="DEEAF6" w:themeFill="accent5" w:themeFillTint="33"/>
            <w:vAlign w:val="center"/>
          </w:tcPr>
          <w:p w14:paraId="7F82B8F2" w14:textId="62D88991" w:rsidR="008812AA" w:rsidRPr="00E15D3D" w:rsidRDefault="008812AA" w:rsidP="009D1713">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Ordonanț</w:t>
            </w:r>
            <w:r w:rsidR="006F6920">
              <w:rPr>
                <w:sz w:val="16"/>
                <w:szCs w:val="16"/>
              </w:rPr>
              <w:t>a</w:t>
            </w:r>
            <w:r w:rsidRPr="00E15D3D">
              <w:rPr>
                <w:sz w:val="16"/>
                <w:szCs w:val="16"/>
              </w:rPr>
              <w:t xml:space="preserve"> de urgență </w:t>
            </w:r>
            <w:r w:rsidR="006F6920">
              <w:rPr>
                <w:sz w:val="16"/>
                <w:szCs w:val="16"/>
              </w:rPr>
              <w:t xml:space="preserve">a Guvernului </w:t>
            </w:r>
            <w:r w:rsidRPr="00E15D3D">
              <w:rPr>
                <w:sz w:val="16"/>
                <w:szCs w:val="16"/>
              </w:rPr>
              <w:t>nr. 57/2019</w:t>
            </w:r>
            <w:r w:rsidR="00856581" w:rsidRPr="00E15D3D">
              <w:rPr>
                <w:sz w:val="16"/>
                <w:szCs w:val="16"/>
              </w:rPr>
              <w:t>, cu modificările și completările ulterioare</w:t>
            </w:r>
            <w:r w:rsidR="00605005">
              <w:rPr>
                <w:sz w:val="16"/>
                <w:szCs w:val="16"/>
              </w:rPr>
              <w:t>, privind Codul administrativ</w:t>
            </w:r>
            <w:r w:rsidR="00B215DE" w:rsidRPr="00E15D3D">
              <w:rPr>
                <w:sz w:val="16"/>
                <w:szCs w:val="16"/>
              </w:rPr>
              <w:t>.</w:t>
            </w:r>
          </w:p>
        </w:tc>
      </w:tr>
      <w:tr w:rsidR="008812AA" w:rsidRPr="00E15D3D" w14:paraId="2E43BC08" w14:textId="77777777" w:rsidTr="009D171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34F96C18" w14:textId="77777777" w:rsidR="008812AA" w:rsidRPr="00E15D3D" w:rsidRDefault="008812AA" w:rsidP="009D1713">
            <w:pPr>
              <w:pStyle w:val="BodyTable"/>
              <w:spacing w:line="23" w:lineRule="atLeast"/>
              <w:rPr>
                <w:b w:val="0"/>
                <w:bCs/>
                <w:sz w:val="16"/>
                <w:szCs w:val="16"/>
              </w:rPr>
            </w:pPr>
            <w:r w:rsidRPr="00E15D3D">
              <w:rPr>
                <w:b w:val="0"/>
                <w:bCs/>
                <w:sz w:val="16"/>
                <w:szCs w:val="16"/>
              </w:rPr>
              <w:t>Comisie de concurs</w:t>
            </w:r>
          </w:p>
        </w:tc>
        <w:tc>
          <w:tcPr>
            <w:tcW w:w="3752" w:type="pct"/>
            <w:vAlign w:val="center"/>
          </w:tcPr>
          <w:p w14:paraId="5FB4984D" w14:textId="3C986BBE" w:rsidR="008812AA" w:rsidRPr="00E15D3D" w:rsidRDefault="008812AA" w:rsidP="009D1713">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Organ colegial special constituit în vederea luării unor decizii, conform legii, asupra rezultatelor desfăşurării etapei de selecţie a concursului prevăzut la art. 467 alin. (3) lit. b)</w:t>
            </w:r>
            <w:r w:rsidR="00D85B42" w:rsidRPr="00E15D3D">
              <w:rPr>
                <w:sz w:val="16"/>
                <w:szCs w:val="16"/>
              </w:rPr>
              <w:t xml:space="preserve"> și </w:t>
            </w:r>
            <w:r w:rsidRPr="00E15D3D">
              <w:rPr>
                <w:sz w:val="16"/>
                <w:szCs w:val="16"/>
              </w:rPr>
              <w:t xml:space="preserve">art. 483 din </w:t>
            </w:r>
            <w:r w:rsidR="00194551" w:rsidRPr="00E15D3D">
              <w:rPr>
                <w:sz w:val="16"/>
                <w:szCs w:val="16"/>
              </w:rPr>
              <w:t>Codul administrativ</w:t>
            </w:r>
            <w:r w:rsidR="00CA0DFA" w:rsidRPr="00E15D3D">
              <w:rPr>
                <w:sz w:val="16"/>
                <w:szCs w:val="16"/>
              </w:rPr>
              <w:t>,</w:t>
            </w:r>
            <w:r w:rsidRPr="00E15D3D">
              <w:rPr>
                <w:sz w:val="16"/>
                <w:szCs w:val="16"/>
              </w:rPr>
              <w:t xml:space="preserve"> precum</w:t>
            </w:r>
            <w:r w:rsidR="00D85B42" w:rsidRPr="00E15D3D">
              <w:rPr>
                <w:sz w:val="16"/>
                <w:szCs w:val="16"/>
              </w:rPr>
              <w:t xml:space="preserve"> și </w:t>
            </w:r>
            <w:r w:rsidRPr="00E15D3D">
              <w:rPr>
                <w:sz w:val="16"/>
                <w:szCs w:val="16"/>
              </w:rPr>
              <w:t>ale concursului de promovare în funcţii publice de conducere</w:t>
            </w:r>
            <w:r w:rsidR="00B215DE" w:rsidRPr="00E15D3D">
              <w:rPr>
                <w:sz w:val="16"/>
                <w:szCs w:val="16"/>
              </w:rPr>
              <w:t>.</w:t>
            </w:r>
          </w:p>
        </w:tc>
      </w:tr>
      <w:tr w:rsidR="008812AA" w:rsidRPr="00E15D3D" w14:paraId="123D522E" w14:textId="77777777" w:rsidTr="009D171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1D63D40D" w14:textId="77777777" w:rsidR="008812AA" w:rsidRPr="00E15D3D" w:rsidRDefault="008812AA" w:rsidP="009D1713">
            <w:pPr>
              <w:pStyle w:val="BodyTable"/>
              <w:spacing w:line="23" w:lineRule="atLeast"/>
              <w:rPr>
                <w:b w:val="0"/>
                <w:bCs/>
                <w:sz w:val="16"/>
                <w:szCs w:val="16"/>
              </w:rPr>
            </w:pPr>
            <w:r w:rsidRPr="00E15D3D">
              <w:rPr>
                <w:b w:val="0"/>
                <w:bCs/>
                <w:sz w:val="16"/>
                <w:szCs w:val="16"/>
              </w:rPr>
              <w:t>Comisie de soluţionare a contestaţiilor</w:t>
            </w:r>
          </w:p>
        </w:tc>
        <w:tc>
          <w:tcPr>
            <w:tcW w:w="3752" w:type="pct"/>
            <w:shd w:val="clear" w:color="auto" w:fill="DEEAF6" w:themeFill="accent5" w:themeFillTint="33"/>
            <w:vAlign w:val="center"/>
          </w:tcPr>
          <w:p w14:paraId="19CAC03B" w14:textId="7403CA0A" w:rsidR="008812AA" w:rsidRPr="00E15D3D" w:rsidRDefault="008812AA" w:rsidP="009D1713">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Organ colegial special constituit în vederea luării unor decizii, conform legii, în urma solicitării primite din partea unuia sau mai multor candidaţi la ocuparea unei funcţii publice, </w:t>
            </w:r>
            <w:r w:rsidRPr="00E15D3D">
              <w:rPr>
                <w:sz w:val="16"/>
                <w:szCs w:val="16"/>
              </w:rPr>
              <w:lastRenderedPageBreak/>
              <w:t>asupra menţinerii sau, după caz, modificării rezultatelor stabilite de comisia de concurs</w:t>
            </w:r>
            <w:r w:rsidR="00B215DE" w:rsidRPr="00E15D3D">
              <w:rPr>
                <w:sz w:val="16"/>
                <w:szCs w:val="16"/>
              </w:rPr>
              <w:t>.</w:t>
            </w:r>
          </w:p>
        </w:tc>
      </w:tr>
      <w:tr w:rsidR="008812AA" w:rsidRPr="00E15D3D" w14:paraId="58949A81" w14:textId="77777777" w:rsidTr="009D171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7985BF0F" w14:textId="77777777" w:rsidR="008812AA" w:rsidRPr="00E15D3D" w:rsidRDefault="008812AA" w:rsidP="009D1713">
            <w:pPr>
              <w:pStyle w:val="BodyTable"/>
              <w:spacing w:line="23" w:lineRule="atLeast"/>
              <w:rPr>
                <w:b w:val="0"/>
                <w:bCs/>
                <w:sz w:val="16"/>
                <w:szCs w:val="16"/>
              </w:rPr>
            </w:pPr>
            <w:r w:rsidRPr="00E15D3D">
              <w:rPr>
                <w:b w:val="0"/>
                <w:bCs/>
                <w:sz w:val="16"/>
                <w:szCs w:val="16"/>
              </w:rPr>
              <w:lastRenderedPageBreak/>
              <w:t>Concurs pentru ocuparea funcţiilor publice</w:t>
            </w:r>
          </w:p>
        </w:tc>
        <w:tc>
          <w:tcPr>
            <w:tcW w:w="3752" w:type="pct"/>
            <w:vAlign w:val="center"/>
          </w:tcPr>
          <w:p w14:paraId="1AFF8B6D" w14:textId="52DD13A7" w:rsidR="008812AA" w:rsidRPr="00E15D3D" w:rsidRDefault="008812AA" w:rsidP="009D1713">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Procedură care reglementează modalitatea de ocupare a funcţiilor publice vacante prevăzute la art. 385 alin. (1)</w:t>
            </w:r>
            <w:r w:rsidR="00D85B42" w:rsidRPr="00E15D3D">
              <w:rPr>
                <w:sz w:val="16"/>
                <w:szCs w:val="16"/>
              </w:rPr>
              <w:t xml:space="preserve"> și </w:t>
            </w:r>
            <w:r w:rsidRPr="00E15D3D">
              <w:rPr>
                <w:sz w:val="16"/>
                <w:szCs w:val="16"/>
              </w:rPr>
              <w:t xml:space="preserve">(2) din </w:t>
            </w:r>
            <w:r w:rsidR="00194551" w:rsidRPr="00E15D3D">
              <w:rPr>
                <w:sz w:val="16"/>
                <w:szCs w:val="16"/>
              </w:rPr>
              <w:t>Codul administrativ</w:t>
            </w:r>
            <w:r w:rsidRPr="00E15D3D">
              <w:rPr>
                <w:sz w:val="16"/>
                <w:szCs w:val="16"/>
              </w:rPr>
              <w:t xml:space="preserve">, cu excepţia celor care beneficiază de statute speciale în condiţiile legii, cuprinzând etapele prevăzute la art. 467 alin. (3) din </w:t>
            </w:r>
            <w:r w:rsidR="007F1A4D" w:rsidRPr="00E15D3D">
              <w:rPr>
                <w:sz w:val="16"/>
                <w:szCs w:val="16"/>
              </w:rPr>
              <w:t>Codul administrativ</w:t>
            </w:r>
            <w:r w:rsidR="00B215DE" w:rsidRPr="00E15D3D">
              <w:rPr>
                <w:sz w:val="16"/>
                <w:szCs w:val="16"/>
              </w:rPr>
              <w:t>.</w:t>
            </w:r>
          </w:p>
        </w:tc>
      </w:tr>
      <w:tr w:rsidR="008812AA" w:rsidRPr="00E15D3D" w14:paraId="36B78AE8" w14:textId="77777777" w:rsidTr="009D171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29AD5F0D" w14:textId="18542620" w:rsidR="008812AA" w:rsidRPr="00E15D3D" w:rsidRDefault="008812AA" w:rsidP="009D1713">
            <w:pPr>
              <w:pStyle w:val="BodyTable"/>
              <w:spacing w:line="23" w:lineRule="atLeast"/>
              <w:rPr>
                <w:b w:val="0"/>
                <w:bCs/>
                <w:sz w:val="16"/>
                <w:szCs w:val="16"/>
              </w:rPr>
            </w:pPr>
            <w:r w:rsidRPr="00E15D3D">
              <w:rPr>
                <w:b w:val="0"/>
                <w:bCs/>
                <w:sz w:val="16"/>
                <w:szCs w:val="16"/>
              </w:rPr>
              <w:t>Concurs pe post</w:t>
            </w:r>
            <w:r w:rsidR="00270081">
              <w:rPr>
                <w:b w:val="0"/>
                <w:bCs/>
                <w:sz w:val="16"/>
                <w:szCs w:val="16"/>
              </w:rPr>
              <w:t xml:space="preserve"> pentru funcțiile publice locale</w:t>
            </w:r>
          </w:p>
        </w:tc>
        <w:tc>
          <w:tcPr>
            <w:tcW w:w="3752" w:type="pct"/>
            <w:shd w:val="clear" w:color="auto" w:fill="DEEAF6" w:themeFill="accent5" w:themeFillTint="33"/>
            <w:vAlign w:val="center"/>
          </w:tcPr>
          <w:p w14:paraId="7B2432A3" w14:textId="5340C383" w:rsidR="008812AA" w:rsidRPr="00E15D3D" w:rsidRDefault="008812AA" w:rsidP="009D1713">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Modalitatea de realizare a etapei de selecţie a concursului prevăzut la art. 467 alin. (3)</w:t>
            </w:r>
            <w:r w:rsidR="00D33829">
              <w:rPr>
                <w:sz w:val="16"/>
                <w:szCs w:val="16"/>
              </w:rPr>
              <w:t xml:space="preserve"> lit. b)</w:t>
            </w:r>
            <w:r w:rsidRPr="00E15D3D">
              <w:rPr>
                <w:sz w:val="16"/>
                <w:szCs w:val="16"/>
              </w:rPr>
              <w:t xml:space="preserve"> din </w:t>
            </w:r>
            <w:r w:rsidR="00194551" w:rsidRPr="00E15D3D">
              <w:rPr>
                <w:sz w:val="16"/>
                <w:szCs w:val="16"/>
              </w:rPr>
              <w:t>Codul administrativ</w:t>
            </w:r>
            <w:r w:rsidR="00CA0DFA" w:rsidRPr="00E15D3D">
              <w:rPr>
                <w:sz w:val="16"/>
                <w:szCs w:val="16"/>
              </w:rPr>
              <w:t>,</w:t>
            </w:r>
            <w:r w:rsidRPr="00E15D3D">
              <w:rPr>
                <w:sz w:val="16"/>
                <w:szCs w:val="16"/>
              </w:rPr>
              <w:t xml:space="preserve"> organizată de fiecare instituţie</w:t>
            </w:r>
            <w:r w:rsidR="00D85B42" w:rsidRPr="00E15D3D">
              <w:rPr>
                <w:sz w:val="16"/>
                <w:szCs w:val="16"/>
              </w:rPr>
              <w:t xml:space="preserve"> și </w:t>
            </w:r>
            <w:r w:rsidRPr="00E15D3D">
              <w:rPr>
                <w:sz w:val="16"/>
                <w:szCs w:val="16"/>
              </w:rPr>
              <w:t>autoritate publică pentru funcţiile publice vacante prevăzute la art. 385 alin. (1)</w:t>
            </w:r>
            <w:r w:rsidR="00D85B42" w:rsidRPr="00E15D3D">
              <w:rPr>
                <w:sz w:val="16"/>
                <w:szCs w:val="16"/>
              </w:rPr>
              <w:t xml:space="preserve"> și </w:t>
            </w:r>
            <w:r w:rsidRPr="00E15D3D">
              <w:rPr>
                <w:sz w:val="16"/>
                <w:szCs w:val="16"/>
              </w:rPr>
              <w:t xml:space="preserve">(2) din </w:t>
            </w:r>
            <w:r w:rsidR="00194551" w:rsidRPr="00E15D3D">
              <w:rPr>
                <w:sz w:val="16"/>
                <w:szCs w:val="16"/>
              </w:rPr>
              <w:t>Codul administrativ</w:t>
            </w:r>
            <w:r w:rsidR="00CA0DFA" w:rsidRPr="00E15D3D">
              <w:rPr>
                <w:sz w:val="16"/>
                <w:szCs w:val="16"/>
              </w:rPr>
              <w:t>,</w:t>
            </w:r>
            <w:r w:rsidRPr="00E15D3D">
              <w:rPr>
                <w:sz w:val="16"/>
                <w:szCs w:val="16"/>
              </w:rPr>
              <w:t xml:space="preserve"> cu excepţia celor care beneficiază de statute speciale în condiţiile legii, sau de comisia de concurs special constituită pentru ocuparea funcţiilor publice din categoria înalţilor </w:t>
            </w:r>
            <w:r w:rsidR="000C0442" w:rsidRPr="00E15D3D">
              <w:rPr>
                <w:sz w:val="16"/>
                <w:szCs w:val="16"/>
              </w:rPr>
              <w:t>funcționar</w:t>
            </w:r>
            <w:r w:rsidRPr="00E15D3D">
              <w:rPr>
                <w:sz w:val="16"/>
                <w:szCs w:val="16"/>
              </w:rPr>
              <w:t>i publici, în cadrul căreia se verifică competenţele specifice</w:t>
            </w:r>
            <w:r w:rsidR="00D85B42" w:rsidRPr="00E15D3D">
              <w:rPr>
                <w:sz w:val="16"/>
                <w:szCs w:val="16"/>
              </w:rPr>
              <w:t xml:space="preserve"> și </w:t>
            </w:r>
            <w:r w:rsidRPr="00E15D3D">
              <w:rPr>
                <w:sz w:val="16"/>
                <w:szCs w:val="16"/>
              </w:rPr>
              <w:t>cunoştinţele de specialitate necesare ocupării unei funcţii publice vacante</w:t>
            </w:r>
            <w:r w:rsidR="00B215DE" w:rsidRPr="00E15D3D">
              <w:rPr>
                <w:sz w:val="16"/>
                <w:szCs w:val="16"/>
              </w:rPr>
              <w:t>.</w:t>
            </w:r>
          </w:p>
        </w:tc>
      </w:tr>
      <w:tr w:rsidR="008812AA" w:rsidRPr="00E15D3D" w14:paraId="007776D5" w14:textId="77777777" w:rsidTr="009D171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3A58AB24" w14:textId="77777777" w:rsidR="008812AA" w:rsidRPr="00E15D3D" w:rsidRDefault="008812AA" w:rsidP="009D1713">
            <w:pPr>
              <w:pStyle w:val="BodyTable"/>
              <w:spacing w:line="23" w:lineRule="atLeast"/>
              <w:rPr>
                <w:b w:val="0"/>
                <w:bCs/>
                <w:sz w:val="16"/>
                <w:szCs w:val="16"/>
              </w:rPr>
            </w:pPr>
            <w:r w:rsidRPr="00E15D3D">
              <w:rPr>
                <w:b w:val="0"/>
                <w:bCs/>
                <w:sz w:val="16"/>
                <w:szCs w:val="16"/>
              </w:rPr>
              <w:t>Competență</w:t>
            </w:r>
          </w:p>
        </w:tc>
        <w:tc>
          <w:tcPr>
            <w:tcW w:w="3752" w:type="pct"/>
            <w:vAlign w:val="center"/>
          </w:tcPr>
          <w:p w14:paraId="76AA5B24" w14:textId="657729B7" w:rsidR="008812AA" w:rsidRPr="00E15D3D" w:rsidRDefault="008812AA" w:rsidP="009D1713">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Set de caracteristici personale demonstrabile</w:t>
            </w:r>
            <w:r w:rsidR="00D85B42" w:rsidRPr="00E15D3D">
              <w:rPr>
                <w:sz w:val="16"/>
                <w:szCs w:val="16"/>
              </w:rPr>
              <w:t xml:space="preserve"> și </w:t>
            </w:r>
            <w:r w:rsidRPr="00E15D3D">
              <w:rPr>
                <w:sz w:val="16"/>
                <w:szCs w:val="16"/>
              </w:rPr>
              <w:t xml:space="preserve">măsurabile, ce cuprinde: cunoștințe, atitudini, aptitudini </w:t>
            </w:r>
            <w:r w:rsidR="00AC5455" w:rsidRPr="00E15D3D">
              <w:rPr>
                <w:sz w:val="16"/>
                <w:szCs w:val="16"/>
              </w:rPr>
              <w:t>și</w:t>
            </w:r>
            <w:r w:rsidRPr="00E15D3D">
              <w:rPr>
                <w:sz w:val="16"/>
                <w:szCs w:val="16"/>
              </w:rPr>
              <w:t xml:space="preserve"> abilități, care fac posibilă îndeplinirea eficace </w:t>
            </w:r>
            <w:r w:rsidR="00AC5455" w:rsidRPr="00E15D3D">
              <w:rPr>
                <w:sz w:val="16"/>
                <w:szCs w:val="16"/>
              </w:rPr>
              <w:t>și</w:t>
            </w:r>
            <w:r w:rsidRPr="00E15D3D">
              <w:rPr>
                <w:sz w:val="16"/>
                <w:szCs w:val="16"/>
              </w:rPr>
              <w:t xml:space="preserve"> eficientă a unei activități</w:t>
            </w:r>
            <w:r w:rsidR="00B215DE" w:rsidRPr="00E15D3D">
              <w:rPr>
                <w:sz w:val="16"/>
                <w:szCs w:val="16"/>
              </w:rPr>
              <w:t>.</w:t>
            </w:r>
          </w:p>
        </w:tc>
      </w:tr>
      <w:tr w:rsidR="008812AA" w:rsidRPr="00E15D3D" w14:paraId="411BDD4A" w14:textId="77777777" w:rsidTr="009D171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02167B83" w14:textId="77777777" w:rsidR="008812AA" w:rsidRPr="00E15D3D" w:rsidRDefault="008812AA" w:rsidP="009D1713">
            <w:pPr>
              <w:pStyle w:val="BodyTable"/>
              <w:spacing w:line="23" w:lineRule="atLeast"/>
              <w:rPr>
                <w:b w:val="0"/>
                <w:bCs/>
                <w:sz w:val="16"/>
                <w:szCs w:val="16"/>
              </w:rPr>
            </w:pPr>
            <w:r w:rsidRPr="00E15D3D">
              <w:rPr>
                <w:b w:val="0"/>
                <w:bCs/>
                <w:sz w:val="16"/>
                <w:szCs w:val="16"/>
              </w:rPr>
              <w:t>Competențe generale</w:t>
            </w:r>
          </w:p>
        </w:tc>
        <w:tc>
          <w:tcPr>
            <w:tcW w:w="3752" w:type="pct"/>
            <w:shd w:val="clear" w:color="auto" w:fill="DEEAF6" w:themeFill="accent5" w:themeFillTint="33"/>
            <w:vAlign w:val="center"/>
          </w:tcPr>
          <w:p w14:paraId="338CF190" w14:textId="415AA697" w:rsidR="008812AA" w:rsidRPr="00E15D3D" w:rsidRDefault="008812AA" w:rsidP="009D1713">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Totalitatea </w:t>
            </w:r>
            <w:r w:rsidR="00EA3C94" w:rsidRPr="00E15D3D">
              <w:rPr>
                <w:sz w:val="16"/>
                <w:szCs w:val="16"/>
              </w:rPr>
              <w:t>competențelor</w:t>
            </w:r>
            <w:r w:rsidRPr="00E15D3D">
              <w:rPr>
                <w:sz w:val="16"/>
                <w:szCs w:val="16"/>
              </w:rPr>
              <w:t xml:space="preserve"> necesare la nivelul întregului personal al unei instituții pentru a lucra în mod eficient la orice nivel ierarhic</w:t>
            </w:r>
            <w:r w:rsidR="00D85B42" w:rsidRPr="00E15D3D">
              <w:rPr>
                <w:sz w:val="16"/>
                <w:szCs w:val="16"/>
              </w:rPr>
              <w:t xml:space="preserve"> și </w:t>
            </w:r>
            <w:r w:rsidRPr="00E15D3D">
              <w:rPr>
                <w:sz w:val="16"/>
                <w:szCs w:val="16"/>
              </w:rPr>
              <w:t>indiferent de specializare</w:t>
            </w:r>
            <w:r w:rsidR="00B215DE" w:rsidRPr="00E15D3D">
              <w:rPr>
                <w:sz w:val="16"/>
                <w:szCs w:val="16"/>
              </w:rPr>
              <w:t>.</w:t>
            </w:r>
          </w:p>
        </w:tc>
      </w:tr>
      <w:tr w:rsidR="008812AA" w:rsidRPr="00E15D3D" w14:paraId="2C5A3610" w14:textId="77777777" w:rsidTr="009D171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6505455F" w14:textId="77777777" w:rsidR="008812AA" w:rsidRPr="00E15D3D" w:rsidRDefault="008812AA" w:rsidP="009D1713">
            <w:pPr>
              <w:pStyle w:val="BodyTable"/>
              <w:spacing w:line="23" w:lineRule="atLeast"/>
              <w:rPr>
                <w:b w:val="0"/>
                <w:bCs/>
                <w:sz w:val="16"/>
                <w:szCs w:val="16"/>
              </w:rPr>
            </w:pPr>
            <w:r w:rsidRPr="00E15D3D">
              <w:rPr>
                <w:b w:val="0"/>
                <w:bCs/>
                <w:sz w:val="16"/>
                <w:szCs w:val="16"/>
              </w:rPr>
              <w:t>Competențe specifice</w:t>
            </w:r>
          </w:p>
        </w:tc>
        <w:tc>
          <w:tcPr>
            <w:tcW w:w="3752" w:type="pct"/>
            <w:vAlign w:val="center"/>
          </w:tcPr>
          <w:p w14:paraId="16433BCF" w14:textId="5C690FF6" w:rsidR="008812AA" w:rsidRPr="00E15D3D" w:rsidRDefault="008812AA" w:rsidP="009D1713">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Competențe obligatorii care au în componentă cunoștințe, atitudini, aptitudini </w:t>
            </w:r>
            <w:r w:rsidR="00AC5455" w:rsidRPr="00E15D3D">
              <w:rPr>
                <w:sz w:val="16"/>
                <w:szCs w:val="16"/>
              </w:rPr>
              <w:t>și</w:t>
            </w:r>
            <w:r w:rsidRPr="00E15D3D">
              <w:rPr>
                <w:sz w:val="16"/>
                <w:szCs w:val="16"/>
              </w:rPr>
              <w:t xml:space="preserve"> abilități, stabilite la nivelul instituției pentru fiecare post în parte, necesare ocupării funcției respective</w:t>
            </w:r>
            <w:r w:rsidR="00B215DE" w:rsidRPr="00E15D3D">
              <w:rPr>
                <w:sz w:val="16"/>
                <w:szCs w:val="16"/>
              </w:rPr>
              <w:t>.</w:t>
            </w:r>
          </w:p>
        </w:tc>
      </w:tr>
      <w:tr w:rsidR="008812AA" w:rsidRPr="00E15D3D" w14:paraId="6BC250E8" w14:textId="77777777" w:rsidTr="009D171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1BD8D0B1" w14:textId="77777777" w:rsidR="008812AA" w:rsidRPr="00E15D3D" w:rsidRDefault="008812AA" w:rsidP="009D1713">
            <w:pPr>
              <w:pStyle w:val="BodyTable"/>
              <w:spacing w:line="23" w:lineRule="atLeast"/>
              <w:rPr>
                <w:b w:val="0"/>
                <w:bCs/>
                <w:sz w:val="16"/>
                <w:szCs w:val="16"/>
              </w:rPr>
            </w:pPr>
            <w:r w:rsidRPr="00E15D3D">
              <w:rPr>
                <w:b w:val="0"/>
                <w:bCs/>
                <w:sz w:val="16"/>
                <w:szCs w:val="16"/>
              </w:rPr>
              <w:t>Comportament</w:t>
            </w:r>
          </w:p>
        </w:tc>
        <w:tc>
          <w:tcPr>
            <w:tcW w:w="3752" w:type="pct"/>
            <w:shd w:val="clear" w:color="auto" w:fill="DEEAF6" w:themeFill="accent5" w:themeFillTint="33"/>
            <w:vAlign w:val="center"/>
          </w:tcPr>
          <w:p w14:paraId="67CAD7B6" w14:textId="70F846CE" w:rsidR="008812AA" w:rsidRPr="00E15D3D" w:rsidRDefault="008812AA" w:rsidP="009D1713">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Modalitate observabilă de a acționa a unei persoane în anumite situații</w:t>
            </w:r>
            <w:r w:rsidR="00B215DE" w:rsidRPr="00E15D3D">
              <w:rPr>
                <w:sz w:val="16"/>
                <w:szCs w:val="16"/>
              </w:rPr>
              <w:t>.</w:t>
            </w:r>
          </w:p>
        </w:tc>
      </w:tr>
      <w:tr w:rsidR="008812AA" w:rsidRPr="00E15D3D" w14:paraId="095175AC" w14:textId="77777777" w:rsidTr="009D171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18A6D4C9" w14:textId="77777777" w:rsidR="008812AA" w:rsidRPr="00E15D3D" w:rsidRDefault="008812AA" w:rsidP="009D1713">
            <w:pPr>
              <w:pStyle w:val="BodyTable"/>
              <w:spacing w:line="23" w:lineRule="atLeast"/>
              <w:rPr>
                <w:b w:val="0"/>
                <w:bCs/>
                <w:sz w:val="16"/>
                <w:szCs w:val="16"/>
              </w:rPr>
            </w:pPr>
            <w:r w:rsidRPr="00E15D3D">
              <w:rPr>
                <w:b w:val="0"/>
                <w:bCs/>
                <w:sz w:val="16"/>
                <w:szCs w:val="16"/>
              </w:rPr>
              <w:t>Concurs pe post</w:t>
            </w:r>
          </w:p>
        </w:tc>
        <w:tc>
          <w:tcPr>
            <w:tcW w:w="3752" w:type="pct"/>
            <w:vAlign w:val="center"/>
          </w:tcPr>
          <w:p w14:paraId="533DEA47" w14:textId="1B2DF03A" w:rsidR="008812AA" w:rsidRPr="00E15D3D" w:rsidRDefault="008812AA" w:rsidP="009D1713">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Modalitatea de realizare a etapei de selecţie a concursului prevăzut la art. 467 alin. (3) din </w:t>
            </w:r>
            <w:r w:rsidR="00194551" w:rsidRPr="00E15D3D">
              <w:rPr>
                <w:sz w:val="16"/>
                <w:szCs w:val="16"/>
              </w:rPr>
              <w:t>Codul administrativ</w:t>
            </w:r>
            <w:r w:rsidR="00CA0DFA" w:rsidRPr="00E15D3D">
              <w:rPr>
                <w:sz w:val="16"/>
                <w:szCs w:val="16"/>
              </w:rPr>
              <w:t>,</w:t>
            </w:r>
            <w:r w:rsidRPr="00E15D3D">
              <w:rPr>
                <w:sz w:val="16"/>
                <w:szCs w:val="16"/>
              </w:rPr>
              <w:t xml:space="preserve"> organizată de fiecare instituţie</w:t>
            </w:r>
            <w:r w:rsidR="00D85B42" w:rsidRPr="00E15D3D">
              <w:rPr>
                <w:sz w:val="16"/>
                <w:szCs w:val="16"/>
              </w:rPr>
              <w:t xml:space="preserve"> și </w:t>
            </w:r>
            <w:r w:rsidRPr="00E15D3D">
              <w:rPr>
                <w:sz w:val="16"/>
                <w:szCs w:val="16"/>
              </w:rPr>
              <w:t>autoritate publică pentru funcţiile publice vacante prevăzute la art. 385 alin. (1)</w:t>
            </w:r>
            <w:r w:rsidR="00D85B42" w:rsidRPr="00E15D3D">
              <w:rPr>
                <w:sz w:val="16"/>
                <w:szCs w:val="16"/>
              </w:rPr>
              <w:t xml:space="preserve"> și </w:t>
            </w:r>
            <w:r w:rsidRPr="00E15D3D">
              <w:rPr>
                <w:sz w:val="16"/>
                <w:szCs w:val="16"/>
              </w:rPr>
              <w:t xml:space="preserve">(2) din </w:t>
            </w:r>
            <w:r w:rsidR="00194551" w:rsidRPr="00E15D3D">
              <w:rPr>
                <w:sz w:val="16"/>
                <w:szCs w:val="16"/>
              </w:rPr>
              <w:t>Codul administrativ</w:t>
            </w:r>
            <w:r w:rsidR="00CA0DFA" w:rsidRPr="00E15D3D">
              <w:rPr>
                <w:sz w:val="16"/>
                <w:szCs w:val="16"/>
              </w:rPr>
              <w:t>,</w:t>
            </w:r>
            <w:r w:rsidRPr="00E15D3D">
              <w:rPr>
                <w:sz w:val="16"/>
                <w:szCs w:val="16"/>
              </w:rPr>
              <w:t xml:space="preserve"> cu excepţia celor care beneficiază de statute speciale în condiţiile legii, sau de comisia de concurs special constituită pentru ocuparea funcţiilor publice din categoria înalţilor </w:t>
            </w:r>
            <w:r w:rsidR="000C0442" w:rsidRPr="00E15D3D">
              <w:rPr>
                <w:sz w:val="16"/>
                <w:szCs w:val="16"/>
              </w:rPr>
              <w:t>funcționar</w:t>
            </w:r>
            <w:r w:rsidRPr="00E15D3D">
              <w:rPr>
                <w:sz w:val="16"/>
                <w:szCs w:val="16"/>
              </w:rPr>
              <w:t>i publici, în cadrul căreia se verifică competenţele specifice</w:t>
            </w:r>
            <w:r w:rsidR="00D85B42" w:rsidRPr="00E15D3D">
              <w:rPr>
                <w:sz w:val="16"/>
                <w:szCs w:val="16"/>
              </w:rPr>
              <w:t xml:space="preserve"> și </w:t>
            </w:r>
            <w:r w:rsidRPr="00E15D3D">
              <w:rPr>
                <w:sz w:val="16"/>
                <w:szCs w:val="16"/>
              </w:rPr>
              <w:t>cunoştinţele de specialitate necesare ocupării unei funcţii publice vacante</w:t>
            </w:r>
            <w:r w:rsidR="00B215DE" w:rsidRPr="00E15D3D">
              <w:rPr>
                <w:sz w:val="16"/>
                <w:szCs w:val="16"/>
              </w:rPr>
              <w:t>.</w:t>
            </w:r>
          </w:p>
        </w:tc>
      </w:tr>
      <w:tr w:rsidR="008812AA" w:rsidRPr="00E15D3D" w14:paraId="445B9ECC" w14:textId="77777777" w:rsidTr="009D171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151BECBA" w14:textId="77777777" w:rsidR="008812AA" w:rsidRPr="00E15D3D" w:rsidRDefault="008812AA" w:rsidP="009D1713">
            <w:pPr>
              <w:pStyle w:val="BodyTable"/>
              <w:spacing w:line="23" w:lineRule="atLeast"/>
              <w:rPr>
                <w:b w:val="0"/>
                <w:bCs/>
                <w:sz w:val="16"/>
                <w:szCs w:val="16"/>
              </w:rPr>
            </w:pPr>
            <w:r w:rsidRPr="00E15D3D">
              <w:rPr>
                <w:b w:val="0"/>
                <w:bCs/>
                <w:sz w:val="16"/>
                <w:szCs w:val="16"/>
              </w:rPr>
              <w:t>Cunoștințe</w:t>
            </w:r>
          </w:p>
        </w:tc>
        <w:tc>
          <w:tcPr>
            <w:tcW w:w="3752" w:type="pct"/>
            <w:shd w:val="clear" w:color="auto" w:fill="DEEAF6" w:themeFill="accent5" w:themeFillTint="33"/>
            <w:vAlign w:val="center"/>
          </w:tcPr>
          <w:p w14:paraId="6B55599C" w14:textId="05944C51" w:rsidR="008812AA" w:rsidRPr="00E15D3D" w:rsidRDefault="008812AA" w:rsidP="009D1713">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Componentă a unei competențe care se referă la cunoașterea sau înțelegerea teoretică și/sau faptică a unui subiect dat, dobândită prin educație sau prin experiență</w:t>
            </w:r>
            <w:r w:rsidR="00B215DE" w:rsidRPr="00E15D3D">
              <w:rPr>
                <w:sz w:val="16"/>
                <w:szCs w:val="16"/>
              </w:rPr>
              <w:t>.</w:t>
            </w:r>
          </w:p>
        </w:tc>
      </w:tr>
      <w:tr w:rsidR="008812AA" w:rsidRPr="00E15D3D" w14:paraId="3024B46A" w14:textId="77777777" w:rsidTr="009D171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09E7CBF5" w14:textId="77777777" w:rsidR="008812AA" w:rsidRPr="00E15D3D" w:rsidRDefault="008812AA" w:rsidP="009D1713">
            <w:pPr>
              <w:pStyle w:val="BodyTable"/>
              <w:spacing w:line="23" w:lineRule="atLeast"/>
              <w:rPr>
                <w:b w:val="0"/>
                <w:bCs/>
                <w:sz w:val="16"/>
                <w:szCs w:val="16"/>
              </w:rPr>
            </w:pPr>
            <w:r w:rsidRPr="00E15D3D">
              <w:rPr>
                <w:b w:val="0"/>
                <w:bCs/>
                <w:sz w:val="16"/>
                <w:szCs w:val="16"/>
              </w:rPr>
              <w:t>Cunoştinţe generale</w:t>
            </w:r>
          </w:p>
        </w:tc>
        <w:tc>
          <w:tcPr>
            <w:tcW w:w="3752" w:type="pct"/>
            <w:vAlign w:val="center"/>
          </w:tcPr>
          <w:p w14:paraId="1C88334C" w14:textId="2CBBEAFE" w:rsidR="008812AA" w:rsidRPr="00E15D3D" w:rsidRDefault="008812AA" w:rsidP="009D1713">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Cunoştinţe care atestă cunoaşterea sau înţelegerea teoretică în domeniul respectării demnităţii umane, protecţiei drepturilor şi libertăţilor fundamentale ale omului, prevenirii </w:t>
            </w:r>
            <w:r w:rsidR="00AC5455" w:rsidRPr="00E15D3D">
              <w:rPr>
                <w:sz w:val="16"/>
                <w:szCs w:val="16"/>
              </w:rPr>
              <w:t>și</w:t>
            </w:r>
            <w:r w:rsidRPr="00E15D3D">
              <w:rPr>
                <w:sz w:val="16"/>
                <w:szCs w:val="16"/>
              </w:rPr>
              <w:t xml:space="preserve"> combaterii incitării la ură</w:t>
            </w:r>
            <w:r w:rsidR="00D85B42" w:rsidRPr="00E15D3D">
              <w:rPr>
                <w:sz w:val="16"/>
                <w:szCs w:val="16"/>
              </w:rPr>
              <w:t xml:space="preserve"> și </w:t>
            </w:r>
            <w:r w:rsidRPr="00E15D3D">
              <w:rPr>
                <w:sz w:val="16"/>
                <w:szCs w:val="16"/>
              </w:rPr>
              <w:t>discriminare, egalităţii de şanse şi de tratament, în domeniul administraţiei publice, teoretice în domeniul tehnologiei informaţiei, precum</w:t>
            </w:r>
            <w:r w:rsidR="00D85B42" w:rsidRPr="00E15D3D">
              <w:rPr>
                <w:sz w:val="16"/>
                <w:szCs w:val="16"/>
              </w:rPr>
              <w:t xml:space="preserve"> și </w:t>
            </w:r>
            <w:r w:rsidRPr="00E15D3D">
              <w:rPr>
                <w:sz w:val="16"/>
                <w:szCs w:val="16"/>
              </w:rPr>
              <w:t xml:space="preserve">cu privire la deţinerea de competenţe lingvistice de comunicare într-o limbă străină pentru funcţiile publice corespunzătoare categoriei înalţilor </w:t>
            </w:r>
            <w:r w:rsidR="000C0442" w:rsidRPr="00E15D3D">
              <w:rPr>
                <w:sz w:val="16"/>
                <w:szCs w:val="16"/>
              </w:rPr>
              <w:t>funcționar</w:t>
            </w:r>
            <w:r w:rsidRPr="00E15D3D">
              <w:rPr>
                <w:sz w:val="16"/>
                <w:szCs w:val="16"/>
              </w:rPr>
              <w:t>i publici</w:t>
            </w:r>
            <w:r w:rsidR="00B215DE" w:rsidRPr="00E15D3D">
              <w:rPr>
                <w:sz w:val="16"/>
                <w:szCs w:val="16"/>
              </w:rPr>
              <w:t>.</w:t>
            </w:r>
          </w:p>
        </w:tc>
      </w:tr>
      <w:tr w:rsidR="008812AA" w:rsidRPr="00E15D3D" w14:paraId="0D5CDE75" w14:textId="77777777" w:rsidTr="009D171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0B2A1D21" w14:textId="77777777" w:rsidR="008812AA" w:rsidRPr="00E15D3D" w:rsidRDefault="008812AA" w:rsidP="009D1713">
            <w:pPr>
              <w:pStyle w:val="BodyTable"/>
              <w:spacing w:line="23" w:lineRule="atLeast"/>
              <w:rPr>
                <w:b w:val="0"/>
                <w:bCs/>
                <w:sz w:val="16"/>
                <w:szCs w:val="16"/>
              </w:rPr>
            </w:pPr>
            <w:r w:rsidRPr="00E15D3D">
              <w:rPr>
                <w:b w:val="0"/>
                <w:bCs/>
                <w:sz w:val="16"/>
                <w:szCs w:val="16"/>
              </w:rPr>
              <w:t>Cunoştinţe specifice</w:t>
            </w:r>
          </w:p>
        </w:tc>
        <w:tc>
          <w:tcPr>
            <w:tcW w:w="3752" w:type="pct"/>
            <w:shd w:val="clear" w:color="auto" w:fill="DEEAF6" w:themeFill="accent5" w:themeFillTint="33"/>
            <w:vAlign w:val="center"/>
          </w:tcPr>
          <w:p w14:paraId="69AC2D90" w14:textId="5CE57888" w:rsidR="008812AA" w:rsidRPr="00E15D3D" w:rsidRDefault="008812AA" w:rsidP="009D1713">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Parte componentă a unei competenţe specifice care se referă la cunoaşterea sau înţelegerea teoretică </w:t>
            </w:r>
            <w:r w:rsidR="00AC5455" w:rsidRPr="00E15D3D">
              <w:rPr>
                <w:sz w:val="16"/>
                <w:szCs w:val="16"/>
              </w:rPr>
              <w:t>și</w:t>
            </w:r>
            <w:r w:rsidRPr="00E15D3D">
              <w:rPr>
                <w:sz w:val="16"/>
                <w:szCs w:val="16"/>
              </w:rPr>
              <w:t>/sau practică a unui subiect dat, prin raportare la specialitatea studiilor necesare ocupării funcţiei publice pentru care se organizează concurs, dobândită prin educaţie sau prin experienţă</w:t>
            </w:r>
            <w:r w:rsidR="00B215DE" w:rsidRPr="00E15D3D">
              <w:rPr>
                <w:sz w:val="16"/>
                <w:szCs w:val="16"/>
              </w:rPr>
              <w:t>.</w:t>
            </w:r>
          </w:p>
        </w:tc>
      </w:tr>
      <w:tr w:rsidR="008812AA" w:rsidRPr="00E15D3D" w14:paraId="0F6E066D" w14:textId="77777777" w:rsidTr="009D171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3ECEEC9F" w14:textId="77777777" w:rsidR="008812AA" w:rsidRPr="00E15D3D" w:rsidRDefault="008812AA" w:rsidP="009D1713">
            <w:pPr>
              <w:pStyle w:val="BodyTable"/>
              <w:spacing w:line="23" w:lineRule="atLeast"/>
              <w:rPr>
                <w:b w:val="0"/>
                <w:bCs/>
                <w:sz w:val="16"/>
                <w:szCs w:val="16"/>
              </w:rPr>
            </w:pPr>
            <w:r w:rsidRPr="00E15D3D">
              <w:rPr>
                <w:b w:val="0"/>
                <w:bCs/>
                <w:sz w:val="16"/>
                <w:szCs w:val="16"/>
              </w:rPr>
              <w:t>Cunoştinţe de specialitate</w:t>
            </w:r>
          </w:p>
        </w:tc>
        <w:tc>
          <w:tcPr>
            <w:tcW w:w="3752" w:type="pct"/>
            <w:vAlign w:val="center"/>
          </w:tcPr>
          <w:p w14:paraId="2358597E" w14:textId="5EE084E7" w:rsidR="008812AA" w:rsidRPr="00E15D3D" w:rsidRDefault="003D52AA" w:rsidP="009D1713">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Cunoştinţe care atestă cunoaşterea </w:t>
            </w:r>
            <w:r w:rsidR="008812AA" w:rsidRPr="00E15D3D">
              <w:rPr>
                <w:sz w:val="16"/>
                <w:szCs w:val="16"/>
              </w:rPr>
              <w:t xml:space="preserve">sau înţelegerea teoretică </w:t>
            </w:r>
            <w:r w:rsidR="00AC5455" w:rsidRPr="00E15D3D">
              <w:rPr>
                <w:sz w:val="16"/>
                <w:szCs w:val="16"/>
              </w:rPr>
              <w:t>și</w:t>
            </w:r>
            <w:r w:rsidR="008812AA" w:rsidRPr="00E15D3D">
              <w:rPr>
                <w:sz w:val="16"/>
                <w:szCs w:val="16"/>
              </w:rPr>
              <w:t>/sau faptică a unui subiect dat cu relevanţă pentru funcţia publică pentru care se organizează concurs</w:t>
            </w:r>
            <w:r w:rsidR="00B215DE" w:rsidRPr="00E15D3D">
              <w:rPr>
                <w:sz w:val="16"/>
                <w:szCs w:val="16"/>
              </w:rPr>
              <w:t>.</w:t>
            </w:r>
          </w:p>
        </w:tc>
      </w:tr>
      <w:tr w:rsidR="008812AA" w:rsidRPr="00E15D3D" w14:paraId="6D2A9B16" w14:textId="77777777" w:rsidTr="009D171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0AF93A4D" w14:textId="77777777" w:rsidR="008812AA" w:rsidRPr="00E15D3D" w:rsidRDefault="008812AA" w:rsidP="009D1713">
            <w:pPr>
              <w:pStyle w:val="BodyTable"/>
              <w:spacing w:line="23" w:lineRule="atLeast"/>
              <w:rPr>
                <w:b w:val="0"/>
                <w:bCs/>
                <w:sz w:val="16"/>
                <w:szCs w:val="16"/>
              </w:rPr>
            </w:pPr>
            <w:r w:rsidRPr="00E15D3D">
              <w:rPr>
                <w:b w:val="0"/>
                <w:bCs/>
                <w:sz w:val="16"/>
                <w:szCs w:val="16"/>
              </w:rPr>
              <w:t>Expert</w:t>
            </w:r>
          </w:p>
        </w:tc>
        <w:tc>
          <w:tcPr>
            <w:tcW w:w="3752" w:type="pct"/>
            <w:shd w:val="clear" w:color="auto" w:fill="DEEAF6" w:themeFill="accent5" w:themeFillTint="33"/>
            <w:vAlign w:val="center"/>
          </w:tcPr>
          <w:p w14:paraId="163E4004" w14:textId="70DBC90F" w:rsidR="008812AA" w:rsidRPr="00E15D3D" w:rsidRDefault="008812AA" w:rsidP="009D1713">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Persoana care are pregătire de specialitate atestată, potrivit legii, în domeniul în care se testează competenţele specifice ale candidatului prin proba suplimentară desfăşurată în cadrul concursului pe post şi care poate fi </w:t>
            </w:r>
            <w:r w:rsidR="000C0442" w:rsidRPr="00E15D3D">
              <w:rPr>
                <w:sz w:val="16"/>
                <w:szCs w:val="16"/>
              </w:rPr>
              <w:t>funcționar</w:t>
            </w:r>
            <w:r w:rsidRPr="00E15D3D">
              <w:rPr>
                <w:sz w:val="16"/>
                <w:szCs w:val="16"/>
              </w:rPr>
              <w:t xml:space="preserve"> public desemnat de comisia de concurs pentru înalţii </w:t>
            </w:r>
            <w:r w:rsidR="000C0442" w:rsidRPr="00E15D3D">
              <w:rPr>
                <w:sz w:val="16"/>
                <w:szCs w:val="16"/>
              </w:rPr>
              <w:t>funcționar</w:t>
            </w:r>
            <w:r w:rsidRPr="00E15D3D">
              <w:rPr>
                <w:sz w:val="16"/>
                <w:szCs w:val="16"/>
              </w:rPr>
              <w:t>i publici ori de conducătorul autorităţii sau instituţiei publice organizatoare a concursului din cadrul acesteia sau din cadrul autorităţii sau instituţiei publice în al cărei stat de funcţii se află funcţia publică vacantă pentru care se organizează concursul ori persoana cu care autoritatea sau instituţia publică organizatoare a concursului a contractat servicii de consultanţă</w:t>
            </w:r>
            <w:r w:rsidR="00B215DE" w:rsidRPr="00E15D3D">
              <w:rPr>
                <w:sz w:val="16"/>
                <w:szCs w:val="16"/>
              </w:rPr>
              <w:t>.</w:t>
            </w:r>
          </w:p>
        </w:tc>
      </w:tr>
      <w:tr w:rsidR="008812AA" w:rsidRPr="00E15D3D" w14:paraId="75A00270" w14:textId="77777777" w:rsidTr="009D171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168C9FB1" w14:textId="77777777" w:rsidR="008812AA" w:rsidRPr="00E15D3D" w:rsidRDefault="008812AA" w:rsidP="009D1713">
            <w:pPr>
              <w:pStyle w:val="BodyTable"/>
              <w:spacing w:line="23" w:lineRule="atLeast"/>
              <w:rPr>
                <w:b w:val="0"/>
                <w:bCs/>
                <w:sz w:val="16"/>
                <w:szCs w:val="16"/>
              </w:rPr>
            </w:pPr>
            <w:r w:rsidRPr="00E15D3D">
              <w:rPr>
                <w:b w:val="0"/>
                <w:bCs/>
                <w:sz w:val="16"/>
                <w:szCs w:val="16"/>
              </w:rPr>
              <w:t>Fișa postului standardizată</w:t>
            </w:r>
          </w:p>
        </w:tc>
        <w:tc>
          <w:tcPr>
            <w:tcW w:w="3752" w:type="pct"/>
            <w:vAlign w:val="center"/>
          </w:tcPr>
          <w:p w14:paraId="2BD71727" w14:textId="462CA7E3" w:rsidR="008812AA" w:rsidRPr="00E15D3D" w:rsidRDefault="008812AA" w:rsidP="009D1713">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Document standard care cuprinde informaţii generale cu privire la condiţiile de ocupare a unui post aferent unei funcţii publice, scopul, principalele responsabilităţi, atribuţii </w:t>
            </w:r>
            <w:r w:rsidR="00AC5455" w:rsidRPr="00E15D3D">
              <w:rPr>
                <w:sz w:val="16"/>
                <w:szCs w:val="16"/>
              </w:rPr>
              <w:t>și</w:t>
            </w:r>
            <w:r w:rsidRPr="00E15D3D">
              <w:rPr>
                <w:sz w:val="16"/>
                <w:szCs w:val="16"/>
              </w:rPr>
              <w:t xml:space="preserve"> competenţe aferente postului</w:t>
            </w:r>
            <w:r w:rsidR="00B215DE" w:rsidRPr="00E15D3D">
              <w:rPr>
                <w:sz w:val="16"/>
                <w:szCs w:val="16"/>
              </w:rPr>
              <w:t>.</w:t>
            </w:r>
          </w:p>
        </w:tc>
      </w:tr>
      <w:tr w:rsidR="008812AA" w:rsidRPr="00E15D3D" w14:paraId="2C17BFEC" w14:textId="77777777" w:rsidTr="009D171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168A89A3" w14:textId="77777777" w:rsidR="008812AA" w:rsidRPr="00E15D3D" w:rsidRDefault="008812AA" w:rsidP="009D1713">
            <w:pPr>
              <w:pStyle w:val="BodyTable"/>
              <w:spacing w:line="23" w:lineRule="atLeast"/>
              <w:rPr>
                <w:b w:val="0"/>
                <w:bCs/>
                <w:sz w:val="16"/>
                <w:szCs w:val="16"/>
              </w:rPr>
            </w:pPr>
            <w:r w:rsidRPr="00E15D3D">
              <w:rPr>
                <w:b w:val="0"/>
                <w:bCs/>
                <w:sz w:val="16"/>
                <w:szCs w:val="16"/>
              </w:rPr>
              <w:t>Funcție publică</w:t>
            </w:r>
          </w:p>
        </w:tc>
        <w:tc>
          <w:tcPr>
            <w:tcW w:w="3752" w:type="pct"/>
            <w:shd w:val="clear" w:color="auto" w:fill="DEEAF6" w:themeFill="accent5" w:themeFillTint="33"/>
            <w:vAlign w:val="center"/>
          </w:tcPr>
          <w:p w14:paraId="5BCEEAEF" w14:textId="2207058E" w:rsidR="008812AA" w:rsidRPr="00E15D3D" w:rsidRDefault="008812AA" w:rsidP="009D1713">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Ansamblul atribuţiilor şi responsabilităţilor, stabilite în temeiul legii, în scopul exercitării prerogativelor de putere publică de către autoritățile și instituțiile publice, potrivit art. 5</w:t>
            </w:r>
            <w:r w:rsidR="00E15D3D" w:rsidRPr="00E15D3D">
              <w:rPr>
                <w:sz w:val="16"/>
                <w:szCs w:val="16"/>
              </w:rPr>
              <w:t xml:space="preserve"> </w:t>
            </w:r>
            <w:r w:rsidRPr="00E15D3D">
              <w:rPr>
                <w:sz w:val="16"/>
                <w:szCs w:val="16"/>
              </w:rPr>
              <w:t xml:space="preserve">lit. </w:t>
            </w:r>
            <w:r w:rsidR="0037393F" w:rsidRPr="00E15D3D">
              <w:rPr>
                <w:sz w:val="16"/>
                <w:szCs w:val="16"/>
              </w:rPr>
              <w:t>y</w:t>
            </w:r>
            <w:r w:rsidRPr="00E15D3D">
              <w:rPr>
                <w:sz w:val="16"/>
                <w:szCs w:val="16"/>
              </w:rPr>
              <w:t xml:space="preserve">) din </w:t>
            </w:r>
            <w:r w:rsidR="00194551" w:rsidRPr="00E15D3D">
              <w:rPr>
                <w:sz w:val="16"/>
                <w:szCs w:val="16"/>
              </w:rPr>
              <w:t>Codul administrativ</w:t>
            </w:r>
            <w:r w:rsidR="00B215DE" w:rsidRPr="00E15D3D">
              <w:rPr>
                <w:sz w:val="16"/>
                <w:szCs w:val="16"/>
              </w:rPr>
              <w:t>.</w:t>
            </w:r>
          </w:p>
        </w:tc>
      </w:tr>
      <w:tr w:rsidR="008812AA" w:rsidRPr="00E15D3D" w14:paraId="4942EF08" w14:textId="77777777" w:rsidTr="009D171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262A8632" w14:textId="77777777" w:rsidR="008812AA" w:rsidRPr="00E15D3D" w:rsidRDefault="008812AA" w:rsidP="009D1713">
            <w:pPr>
              <w:pStyle w:val="BodyTable"/>
              <w:spacing w:line="23" w:lineRule="atLeast"/>
              <w:rPr>
                <w:b w:val="0"/>
                <w:bCs/>
                <w:sz w:val="16"/>
                <w:szCs w:val="16"/>
              </w:rPr>
            </w:pPr>
            <w:r w:rsidRPr="00E15D3D">
              <w:rPr>
                <w:b w:val="0"/>
                <w:bCs/>
                <w:sz w:val="16"/>
                <w:szCs w:val="16"/>
              </w:rPr>
              <w:t>Funcție publică vacantă</w:t>
            </w:r>
          </w:p>
        </w:tc>
        <w:tc>
          <w:tcPr>
            <w:tcW w:w="3752" w:type="pct"/>
            <w:vAlign w:val="center"/>
          </w:tcPr>
          <w:p w14:paraId="486AEE40" w14:textId="0B1ACF16" w:rsidR="008812AA" w:rsidRPr="00E15D3D" w:rsidRDefault="004C0D21" w:rsidP="009D1713">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O</w:t>
            </w:r>
            <w:r w:rsidR="008812AA" w:rsidRPr="00E15D3D">
              <w:rPr>
                <w:sz w:val="16"/>
                <w:szCs w:val="16"/>
              </w:rPr>
              <w:t xml:space="preserve">rice funcţie publică în care nu a fost numit prin act administrativ un </w:t>
            </w:r>
            <w:r w:rsidR="000C0442" w:rsidRPr="00E15D3D">
              <w:rPr>
                <w:sz w:val="16"/>
                <w:szCs w:val="16"/>
              </w:rPr>
              <w:t>funcționar</w:t>
            </w:r>
            <w:r w:rsidR="008812AA" w:rsidRPr="00E15D3D">
              <w:rPr>
                <w:sz w:val="16"/>
                <w:szCs w:val="16"/>
              </w:rPr>
              <w:t xml:space="preserve"> public</w:t>
            </w:r>
            <w:r w:rsidRPr="00E15D3D">
              <w:rPr>
                <w:sz w:val="16"/>
                <w:szCs w:val="16"/>
              </w:rPr>
              <w:t>,</w:t>
            </w:r>
            <w:r w:rsidR="008812AA" w:rsidRPr="00E15D3D">
              <w:rPr>
                <w:sz w:val="16"/>
                <w:szCs w:val="16"/>
              </w:rPr>
              <w:t xml:space="preserve"> </w:t>
            </w:r>
            <w:r w:rsidR="008812AA" w:rsidRPr="00E15D3D">
              <w:rPr>
                <w:sz w:val="16"/>
                <w:szCs w:val="16"/>
              </w:rPr>
              <w:lastRenderedPageBreak/>
              <w:t>inclusiv funcţia publică temporar ocupată prin modalităţile prevăzute de lege</w:t>
            </w:r>
            <w:r w:rsidR="00B215DE" w:rsidRPr="00E15D3D">
              <w:rPr>
                <w:sz w:val="16"/>
                <w:szCs w:val="16"/>
              </w:rPr>
              <w:t>.</w:t>
            </w:r>
          </w:p>
        </w:tc>
      </w:tr>
      <w:tr w:rsidR="008812AA" w:rsidRPr="00E15D3D" w14:paraId="7293EC8A" w14:textId="77777777" w:rsidTr="009D171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27D8E152" w14:textId="3829F3D3" w:rsidR="008812AA" w:rsidRPr="00E15D3D" w:rsidRDefault="000C0442" w:rsidP="009D1713">
            <w:pPr>
              <w:pStyle w:val="BodyTable"/>
              <w:spacing w:line="23" w:lineRule="atLeast"/>
              <w:rPr>
                <w:b w:val="0"/>
                <w:bCs/>
                <w:sz w:val="16"/>
                <w:szCs w:val="16"/>
              </w:rPr>
            </w:pPr>
            <w:r w:rsidRPr="00E15D3D">
              <w:rPr>
                <w:b w:val="0"/>
                <w:bCs/>
                <w:sz w:val="16"/>
                <w:szCs w:val="16"/>
              </w:rPr>
              <w:lastRenderedPageBreak/>
              <w:t>Funcționar</w:t>
            </w:r>
            <w:r w:rsidR="008812AA" w:rsidRPr="00E15D3D">
              <w:rPr>
                <w:b w:val="0"/>
                <w:bCs/>
                <w:sz w:val="16"/>
                <w:szCs w:val="16"/>
              </w:rPr>
              <w:t xml:space="preserve"> public</w:t>
            </w:r>
          </w:p>
        </w:tc>
        <w:tc>
          <w:tcPr>
            <w:tcW w:w="3752" w:type="pct"/>
            <w:shd w:val="clear" w:color="auto" w:fill="DEEAF6" w:themeFill="accent5" w:themeFillTint="33"/>
            <w:vAlign w:val="center"/>
          </w:tcPr>
          <w:p w14:paraId="4648D158" w14:textId="5505140B" w:rsidR="008812AA" w:rsidRPr="00E15D3D" w:rsidRDefault="003D52AA" w:rsidP="009D1713">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Persoana </w:t>
            </w:r>
            <w:r w:rsidR="008812AA" w:rsidRPr="00E15D3D">
              <w:rPr>
                <w:sz w:val="16"/>
                <w:szCs w:val="16"/>
              </w:rPr>
              <w:t xml:space="preserve">numită, în condițiile legii, într-o funcție publică, astfel cum prevede art. 371 alin. (1) din </w:t>
            </w:r>
            <w:r w:rsidR="00194551" w:rsidRPr="00E15D3D">
              <w:rPr>
                <w:sz w:val="16"/>
                <w:szCs w:val="16"/>
              </w:rPr>
              <w:t>Codul administrativ</w:t>
            </w:r>
            <w:r w:rsidR="00CA0DFA" w:rsidRPr="00E15D3D">
              <w:rPr>
                <w:sz w:val="16"/>
                <w:szCs w:val="16"/>
              </w:rPr>
              <w:t>.</w:t>
            </w:r>
          </w:p>
        </w:tc>
      </w:tr>
      <w:tr w:rsidR="008812AA" w:rsidRPr="00E15D3D" w14:paraId="08ABB9BD" w14:textId="77777777" w:rsidTr="009D171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2FE66697" w14:textId="77777777" w:rsidR="008812AA" w:rsidRPr="00E15D3D" w:rsidRDefault="008812AA" w:rsidP="009D1713">
            <w:pPr>
              <w:pStyle w:val="BodyTable"/>
              <w:spacing w:line="23" w:lineRule="atLeast"/>
              <w:rPr>
                <w:b w:val="0"/>
                <w:bCs/>
                <w:sz w:val="16"/>
                <w:szCs w:val="16"/>
              </w:rPr>
            </w:pPr>
            <w:r w:rsidRPr="00E15D3D">
              <w:rPr>
                <w:b w:val="0"/>
                <w:bCs/>
                <w:sz w:val="16"/>
                <w:szCs w:val="16"/>
              </w:rPr>
              <w:t>Instituție publică</w:t>
            </w:r>
          </w:p>
        </w:tc>
        <w:tc>
          <w:tcPr>
            <w:tcW w:w="3752" w:type="pct"/>
            <w:vAlign w:val="center"/>
          </w:tcPr>
          <w:p w14:paraId="34FA7D75" w14:textId="42ED06B0" w:rsidR="008812AA" w:rsidRPr="00E15D3D" w:rsidRDefault="008812AA" w:rsidP="009D1713">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Structură funcțională care acționează în regim de putere publică și/sau prestează servicii publice</w:t>
            </w:r>
            <w:r w:rsidR="00D85B42" w:rsidRPr="00E15D3D">
              <w:rPr>
                <w:sz w:val="16"/>
                <w:szCs w:val="16"/>
              </w:rPr>
              <w:t xml:space="preserve"> și </w:t>
            </w:r>
            <w:r w:rsidRPr="00E15D3D">
              <w:rPr>
                <w:sz w:val="16"/>
                <w:szCs w:val="16"/>
              </w:rPr>
              <w:t xml:space="preserve">care este finanțată din venituri bugetare și/sau din venituri proprii, în condițiile legii finanțelor publice, potrivit art. 5 lit. </w:t>
            </w:r>
            <w:r w:rsidR="0037393F" w:rsidRPr="00E15D3D">
              <w:rPr>
                <w:sz w:val="16"/>
                <w:szCs w:val="16"/>
              </w:rPr>
              <w:t>w</w:t>
            </w:r>
            <w:r w:rsidRPr="00E15D3D">
              <w:rPr>
                <w:sz w:val="16"/>
                <w:szCs w:val="16"/>
              </w:rPr>
              <w:t xml:space="preserve">) din </w:t>
            </w:r>
            <w:r w:rsidR="00194551" w:rsidRPr="00E15D3D">
              <w:rPr>
                <w:sz w:val="16"/>
                <w:szCs w:val="16"/>
              </w:rPr>
              <w:t>Codul administrativ</w:t>
            </w:r>
            <w:r w:rsidR="00B215DE" w:rsidRPr="00E15D3D">
              <w:rPr>
                <w:sz w:val="16"/>
                <w:szCs w:val="16"/>
              </w:rPr>
              <w:t>.</w:t>
            </w:r>
          </w:p>
        </w:tc>
      </w:tr>
      <w:tr w:rsidR="008812AA" w:rsidRPr="00E15D3D" w14:paraId="6ADF54AB" w14:textId="77777777" w:rsidTr="009D171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3F013F08" w14:textId="77777777" w:rsidR="008812AA" w:rsidRPr="00E15D3D" w:rsidRDefault="008812AA" w:rsidP="009D1713">
            <w:pPr>
              <w:pStyle w:val="BodyTable"/>
              <w:spacing w:line="23" w:lineRule="atLeast"/>
              <w:rPr>
                <w:b w:val="0"/>
                <w:bCs/>
                <w:sz w:val="16"/>
                <w:szCs w:val="16"/>
              </w:rPr>
            </w:pPr>
            <w:r w:rsidRPr="00E15D3D">
              <w:rPr>
                <w:b w:val="0"/>
                <w:bCs/>
                <w:sz w:val="16"/>
                <w:szCs w:val="16"/>
              </w:rPr>
              <w:t>Interviu</w:t>
            </w:r>
          </w:p>
        </w:tc>
        <w:tc>
          <w:tcPr>
            <w:tcW w:w="3752" w:type="pct"/>
            <w:shd w:val="clear" w:color="auto" w:fill="DEEAF6" w:themeFill="accent5" w:themeFillTint="33"/>
            <w:vAlign w:val="center"/>
          </w:tcPr>
          <w:p w14:paraId="2DDBF8AA" w14:textId="0824CDA4" w:rsidR="008812AA" w:rsidRPr="00E15D3D" w:rsidRDefault="008812AA" w:rsidP="009D1713">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Probă a concursului pe post care constă în verificarea îndeplinirii </w:t>
            </w:r>
            <w:r w:rsidR="00EA3C94" w:rsidRPr="00E15D3D">
              <w:rPr>
                <w:sz w:val="16"/>
                <w:szCs w:val="16"/>
              </w:rPr>
              <w:t>competențelor</w:t>
            </w:r>
            <w:r w:rsidRPr="00E15D3D">
              <w:rPr>
                <w:sz w:val="16"/>
                <w:szCs w:val="16"/>
              </w:rPr>
              <w:t xml:space="preserve"> specifice necesare exercitării funcției publice, care nu au fost verificate prin alte probe, precum</w:t>
            </w:r>
            <w:r w:rsidR="00D85B42" w:rsidRPr="00E15D3D">
              <w:rPr>
                <w:sz w:val="16"/>
                <w:szCs w:val="16"/>
              </w:rPr>
              <w:t xml:space="preserve"> și </w:t>
            </w:r>
            <w:r w:rsidRPr="00E15D3D">
              <w:rPr>
                <w:sz w:val="16"/>
                <w:szCs w:val="16"/>
              </w:rPr>
              <w:t>motivația candidaților.</w:t>
            </w:r>
          </w:p>
        </w:tc>
      </w:tr>
      <w:tr w:rsidR="008812AA" w:rsidRPr="00E15D3D" w14:paraId="627CFF8A" w14:textId="77777777" w:rsidTr="009D171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14C005D5" w14:textId="77777777" w:rsidR="008812AA" w:rsidRPr="00E15D3D" w:rsidRDefault="008812AA" w:rsidP="009D1713">
            <w:pPr>
              <w:pStyle w:val="BodyTable"/>
              <w:spacing w:line="23" w:lineRule="atLeast"/>
              <w:rPr>
                <w:b w:val="0"/>
                <w:bCs/>
                <w:sz w:val="16"/>
                <w:szCs w:val="16"/>
              </w:rPr>
            </w:pPr>
            <w:r w:rsidRPr="00E15D3D">
              <w:rPr>
                <w:b w:val="0"/>
                <w:bCs/>
                <w:sz w:val="16"/>
                <w:szCs w:val="16"/>
              </w:rPr>
              <w:t>Locul de desfăşurare a etapelor concursului</w:t>
            </w:r>
          </w:p>
        </w:tc>
        <w:tc>
          <w:tcPr>
            <w:tcW w:w="3752" w:type="pct"/>
            <w:vAlign w:val="center"/>
          </w:tcPr>
          <w:p w14:paraId="25AC6A76" w14:textId="4FEBF326" w:rsidR="008812AA" w:rsidRPr="00E15D3D" w:rsidRDefault="008812AA" w:rsidP="009D1713">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Spaţiul precis determinat de desfăşurare a probelor de concurs, care poate fi sediul instituţiei sau autorităţii publice care are competenţa de a organiza etapa respectivă sau un alt spaţiu care să asigure condiţii optime de desfăşurare a probelor de concurs</w:t>
            </w:r>
            <w:r w:rsidR="00B215DE" w:rsidRPr="00E15D3D">
              <w:rPr>
                <w:sz w:val="16"/>
                <w:szCs w:val="16"/>
              </w:rPr>
              <w:t>.</w:t>
            </w:r>
          </w:p>
        </w:tc>
      </w:tr>
      <w:tr w:rsidR="008812AA" w:rsidRPr="00E15D3D" w14:paraId="56C02AEC" w14:textId="77777777" w:rsidTr="009D171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706446B1" w14:textId="77777777" w:rsidR="008812AA" w:rsidRPr="00E15D3D" w:rsidRDefault="008812AA" w:rsidP="009D1713">
            <w:pPr>
              <w:pStyle w:val="BodyTable"/>
              <w:spacing w:line="23" w:lineRule="atLeast"/>
              <w:rPr>
                <w:b w:val="0"/>
                <w:bCs/>
                <w:sz w:val="16"/>
                <w:szCs w:val="16"/>
              </w:rPr>
            </w:pPr>
            <w:r w:rsidRPr="00E15D3D">
              <w:rPr>
                <w:b w:val="0"/>
                <w:bCs/>
                <w:sz w:val="16"/>
                <w:szCs w:val="16"/>
              </w:rPr>
              <w:t>Nivel de competență</w:t>
            </w:r>
          </w:p>
        </w:tc>
        <w:tc>
          <w:tcPr>
            <w:tcW w:w="3752" w:type="pct"/>
            <w:shd w:val="clear" w:color="auto" w:fill="DEEAF6" w:themeFill="accent5" w:themeFillTint="33"/>
            <w:vAlign w:val="center"/>
          </w:tcPr>
          <w:p w14:paraId="51F8F447" w14:textId="499E6BB2" w:rsidR="008812AA" w:rsidRPr="00E15D3D" w:rsidRDefault="008812AA" w:rsidP="009D1713">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Clasificare bazată pe gradul de complexitate care defineşte o competenţă</w:t>
            </w:r>
            <w:r w:rsidR="00D85B42" w:rsidRPr="00E15D3D">
              <w:rPr>
                <w:sz w:val="16"/>
                <w:szCs w:val="16"/>
              </w:rPr>
              <w:t xml:space="preserve"> și </w:t>
            </w:r>
            <w:r w:rsidRPr="00E15D3D">
              <w:rPr>
                <w:sz w:val="16"/>
                <w:szCs w:val="16"/>
              </w:rPr>
              <w:t>care diferenţiază competenţele între diferitele categorii de funcții/ posturi (de conducere sau de execuție), inclusiv între gradele profesionale ale funcțiilor de execuție</w:t>
            </w:r>
            <w:r w:rsidR="00B215DE" w:rsidRPr="00E15D3D">
              <w:rPr>
                <w:sz w:val="16"/>
                <w:szCs w:val="16"/>
              </w:rPr>
              <w:t>.</w:t>
            </w:r>
          </w:p>
        </w:tc>
      </w:tr>
      <w:tr w:rsidR="008812AA" w:rsidRPr="00E15D3D" w14:paraId="0BB14CE9" w14:textId="77777777" w:rsidTr="009D171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253B857D" w14:textId="77777777" w:rsidR="008812AA" w:rsidRPr="00E15D3D" w:rsidRDefault="008812AA" w:rsidP="009D1713">
            <w:pPr>
              <w:pStyle w:val="BodyTable"/>
              <w:spacing w:line="23" w:lineRule="atLeast"/>
              <w:rPr>
                <w:b w:val="0"/>
                <w:bCs/>
                <w:sz w:val="16"/>
                <w:szCs w:val="16"/>
              </w:rPr>
            </w:pPr>
            <w:r w:rsidRPr="00E15D3D">
              <w:rPr>
                <w:b w:val="0"/>
                <w:bCs/>
                <w:sz w:val="16"/>
                <w:szCs w:val="16"/>
              </w:rPr>
              <w:t>Organigrama</w:t>
            </w:r>
          </w:p>
        </w:tc>
        <w:tc>
          <w:tcPr>
            <w:tcW w:w="3752" w:type="pct"/>
            <w:vAlign w:val="center"/>
          </w:tcPr>
          <w:p w14:paraId="777CD982" w14:textId="78DC9310" w:rsidR="008812AA" w:rsidRPr="00E15D3D" w:rsidRDefault="008812AA" w:rsidP="009D1713">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Structură unitară redată sub forma unei diagrame logice, prin care se sistematizează</w:t>
            </w:r>
            <w:r w:rsidR="00D85B42" w:rsidRPr="00E15D3D">
              <w:rPr>
                <w:sz w:val="16"/>
                <w:szCs w:val="16"/>
              </w:rPr>
              <w:t xml:space="preserve"> și </w:t>
            </w:r>
            <w:r w:rsidRPr="00E15D3D">
              <w:rPr>
                <w:sz w:val="16"/>
                <w:szCs w:val="16"/>
              </w:rPr>
              <w:t>se concentrează modul de organizare a tuturor resurselor umane de la nivelul unei autorităţi sau instituţii publice, după caz, redând schematic detaliile cu privire la raporturile ierarhice de subordonare</w:t>
            </w:r>
            <w:r w:rsidR="007F1A4D" w:rsidRPr="00E15D3D">
              <w:rPr>
                <w:sz w:val="16"/>
                <w:szCs w:val="16"/>
              </w:rPr>
              <w:t xml:space="preserve"> </w:t>
            </w:r>
            <w:r w:rsidRPr="00E15D3D">
              <w:rPr>
                <w:sz w:val="16"/>
                <w:szCs w:val="16"/>
              </w:rPr>
              <w:t xml:space="preserve">/ supraordonare, precum </w:t>
            </w:r>
            <w:r w:rsidR="00AC5455" w:rsidRPr="00E15D3D">
              <w:rPr>
                <w:sz w:val="16"/>
                <w:szCs w:val="16"/>
              </w:rPr>
              <w:t>și</w:t>
            </w:r>
            <w:r w:rsidRPr="00E15D3D">
              <w:rPr>
                <w:sz w:val="16"/>
                <w:szCs w:val="16"/>
              </w:rPr>
              <w:t xml:space="preserve"> raporturile de colaborare, potrivit art. 5 lit. </w:t>
            </w:r>
            <w:r w:rsidR="00353903" w:rsidRPr="00E15D3D">
              <w:rPr>
                <w:sz w:val="16"/>
                <w:szCs w:val="16"/>
              </w:rPr>
              <w:t>f</w:t>
            </w:r>
            <w:r w:rsidRPr="00E15D3D">
              <w:rPr>
                <w:sz w:val="16"/>
                <w:szCs w:val="16"/>
              </w:rPr>
              <w:t xml:space="preserve">f) din </w:t>
            </w:r>
            <w:r w:rsidR="00194551" w:rsidRPr="00E15D3D">
              <w:rPr>
                <w:sz w:val="16"/>
                <w:szCs w:val="16"/>
              </w:rPr>
              <w:t>Codul administrativ</w:t>
            </w:r>
            <w:r w:rsidR="00B215DE" w:rsidRPr="00E15D3D">
              <w:rPr>
                <w:sz w:val="16"/>
                <w:szCs w:val="16"/>
              </w:rPr>
              <w:t>.</w:t>
            </w:r>
          </w:p>
        </w:tc>
      </w:tr>
      <w:tr w:rsidR="008812AA" w:rsidRPr="00E15D3D" w14:paraId="6F210437" w14:textId="77777777" w:rsidTr="009D171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2BE043B6" w14:textId="1BF85C29" w:rsidR="008812AA" w:rsidRPr="00E15D3D" w:rsidRDefault="008812AA" w:rsidP="009D1713">
            <w:pPr>
              <w:pStyle w:val="BodyTable"/>
              <w:spacing w:line="23" w:lineRule="atLeast"/>
              <w:rPr>
                <w:b w:val="0"/>
                <w:bCs/>
                <w:sz w:val="16"/>
                <w:szCs w:val="16"/>
              </w:rPr>
            </w:pPr>
            <w:r w:rsidRPr="00E15D3D">
              <w:rPr>
                <w:b w:val="0"/>
                <w:bCs/>
                <w:sz w:val="16"/>
                <w:szCs w:val="16"/>
              </w:rPr>
              <w:t xml:space="preserve">Plan de recrutare a </w:t>
            </w:r>
            <w:r w:rsidR="000C0442" w:rsidRPr="00E15D3D">
              <w:rPr>
                <w:b w:val="0"/>
                <w:bCs/>
                <w:sz w:val="16"/>
                <w:szCs w:val="16"/>
              </w:rPr>
              <w:t>funcționar</w:t>
            </w:r>
            <w:r w:rsidRPr="00E15D3D">
              <w:rPr>
                <w:b w:val="0"/>
                <w:bCs/>
                <w:sz w:val="16"/>
                <w:szCs w:val="16"/>
              </w:rPr>
              <w:t>ilor publici</w:t>
            </w:r>
          </w:p>
        </w:tc>
        <w:tc>
          <w:tcPr>
            <w:tcW w:w="3752" w:type="pct"/>
            <w:shd w:val="clear" w:color="auto" w:fill="DEEAF6" w:themeFill="accent5" w:themeFillTint="33"/>
            <w:vAlign w:val="center"/>
          </w:tcPr>
          <w:p w14:paraId="55927861" w14:textId="24AAA062" w:rsidR="008812AA" w:rsidRPr="00E15D3D" w:rsidRDefault="008812AA" w:rsidP="009D1713">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Plan care se elaborează de către Agenţia Naţională a </w:t>
            </w:r>
            <w:r w:rsidR="000C0442" w:rsidRPr="00E15D3D">
              <w:rPr>
                <w:sz w:val="16"/>
                <w:szCs w:val="16"/>
              </w:rPr>
              <w:t>Funcționar</w:t>
            </w:r>
            <w:r w:rsidRPr="00E15D3D">
              <w:rPr>
                <w:sz w:val="16"/>
                <w:szCs w:val="16"/>
              </w:rPr>
              <w:t xml:space="preserve">ilor Publici pe baza datelor transmise de către autorităţile </w:t>
            </w:r>
            <w:r w:rsidR="00AC5455" w:rsidRPr="00E15D3D">
              <w:rPr>
                <w:sz w:val="16"/>
                <w:szCs w:val="16"/>
              </w:rPr>
              <w:t>și</w:t>
            </w:r>
            <w:r w:rsidRPr="00E15D3D">
              <w:rPr>
                <w:sz w:val="16"/>
                <w:szCs w:val="16"/>
              </w:rPr>
              <w:t xml:space="preserve"> instituţiile publice</w:t>
            </w:r>
            <w:r w:rsidR="00D85B42" w:rsidRPr="00E15D3D">
              <w:rPr>
                <w:sz w:val="16"/>
                <w:szCs w:val="16"/>
              </w:rPr>
              <w:t xml:space="preserve"> și </w:t>
            </w:r>
            <w:r w:rsidRPr="00E15D3D">
              <w:rPr>
                <w:sz w:val="16"/>
                <w:szCs w:val="16"/>
              </w:rPr>
              <w:t>prin care se previzionează, pentru o perioadă de 2 ani, necesarul de resurse umane din funcţia publică de la nivelul autorităţilor şi instituţiilor publice în cadrul cărora sunt stabilite funcţiile publice prevăzute la art. 385 alin. (1)</w:t>
            </w:r>
            <w:r w:rsidR="00D85B42" w:rsidRPr="00E15D3D">
              <w:rPr>
                <w:sz w:val="16"/>
                <w:szCs w:val="16"/>
              </w:rPr>
              <w:t xml:space="preserve"> și </w:t>
            </w:r>
            <w:r w:rsidRPr="00E15D3D">
              <w:rPr>
                <w:sz w:val="16"/>
                <w:szCs w:val="16"/>
              </w:rPr>
              <w:t xml:space="preserve">(2) din </w:t>
            </w:r>
            <w:r w:rsidR="00194551" w:rsidRPr="00E15D3D">
              <w:rPr>
                <w:sz w:val="16"/>
                <w:szCs w:val="16"/>
              </w:rPr>
              <w:t>Codul administrativ</w:t>
            </w:r>
            <w:r w:rsidR="00CA0DFA" w:rsidRPr="00E15D3D">
              <w:rPr>
                <w:sz w:val="16"/>
                <w:szCs w:val="16"/>
              </w:rPr>
              <w:t>,</w:t>
            </w:r>
            <w:r w:rsidRPr="00E15D3D">
              <w:rPr>
                <w:sz w:val="16"/>
                <w:szCs w:val="16"/>
              </w:rPr>
              <w:t xml:space="preserve"> cu excepţia celor care beneficiază de statute speciale în condiţiile legii</w:t>
            </w:r>
            <w:r w:rsidR="00B215DE" w:rsidRPr="00E15D3D">
              <w:rPr>
                <w:sz w:val="16"/>
                <w:szCs w:val="16"/>
              </w:rPr>
              <w:t>.</w:t>
            </w:r>
          </w:p>
        </w:tc>
      </w:tr>
      <w:tr w:rsidR="008812AA" w:rsidRPr="00E15D3D" w14:paraId="39D3FBBB" w14:textId="77777777" w:rsidTr="009D171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tcBorders>
              <w:bottom w:val="single" w:sz="4" w:space="0" w:color="4472C4" w:themeColor="accent1"/>
            </w:tcBorders>
            <w:vAlign w:val="center"/>
          </w:tcPr>
          <w:p w14:paraId="60ABB028" w14:textId="77777777" w:rsidR="008812AA" w:rsidRPr="00E15D3D" w:rsidRDefault="008812AA" w:rsidP="009D1713">
            <w:pPr>
              <w:pStyle w:val="BodyTable"/>
              <w:spacing w:line="23" w:lineRule="atLeast"/>
              <w:rPr>
                <w:b w:val="0"/>
                <w:bCs/>
                <w:sz w:val="16"/>
                <w:szCs w:val="16"/>
              </w:rPr>
            </w:pPr>
            <w:r w:rsidRPr="00E15D3D">
              <w:rPr>
                <w:b w:val="0"/>
                <w:bCs/>
                <w:sz w:val="16"/>
                <w:szCs w:val="16"/>
              </w:rPr>
              <w:t>Platformă informatică de concurs</w:t>
            </w:r>
          </w:p>
        </w:tc>
        <w:tc>
          <w:tcPr>
            <w:tcW w:w="3752" w:type="pct"/>
            <w:tcBorders>
              <w:bottom w:val="single" w:sz="4" w:space="0" w:color="4472C4" w:themeColor="accent1"/>
            </w:tcBorders>
            <w:vAlign w:val="center"/>
          </w:tcPr>
          <w:p w14:paraId="3591EA3D" w14:textId="3C1369F0" w:rsidR="008812AA" w:rsidRPr="00E15D3D" w:rsidRDefault="008812AA" w:rsidP="009D1713">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Soluţie IT care cuprinde funcţionalităţi necesare organizării </w:t>
            </w:r>
            <w:r w:rsidR="00AC5455" w:rsidRPr="00E15D3D">
              <w:rPr>
                <w:sz w:val="16"/>
                <w:szCs w:val="16"/>
              </w:rPr>
              <w:t>și</w:t>
            </w:r>
            <w:r w:rsidRPr="00E15D3D">
              <w:rPr>
                <w:sz w:val="16"/>
                <w:szCs w:val="16"/>
              </w:rPr>
              <w:t xml:space="preserve"> desfăşurării concursului de ocupare a unei funcţii publice vacante</w:t>
            </w:r>
            <w:r w:rsidR="00D85B42" w:rsidRPr="00E15D3D">
              <w:rPr>
                <w:sz w:val="16"/>
                <w:szCs w:val="16"/>
              </w:rPr>
              <w:t xml:space="preserve"> și </w:t>
            </w:r>
            <w:r w:rsidRPr="00E15D3D">
              <w:rPr>
                <w:sz w:val="16"/>
                <w:szCs w:val="16"/>
              </w:rPr>
              <w:t>la care accesul este permis numai pe baza unui cont de utilizator creat individual</w:t>
            </w:r>
            <w:r w:rsidR="00B215DE" w:rsidRPr="00E15D3D">
              <w:rPr>
                <w:sz w:val="16"/>
                <w:szCs w:val="16"/>
              </w:rPr>
              <w:t>.</w:t>
            </w:r>
          </w:p>
        </w:tc>
      </w:tr>
      <w:tr w:rsidR="008812AA" w:rsidRPr="00E15D3D" w14:paraId="5B53600B" w14:textId="77777777" w:rsidTr="009D171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4472C4" w:themeColor="accent1"/>
              <w:bottom w:val="single" w:sz="4" w:space="0" w:color="4472C4" w:themeColor="accent1"/>
            </w:tcBorders>
            <w:shd w:val="clear" w:color="auto" w:fill="DEEAF6" w:themeFill="accent5" w:themeFillTint="33"/>
            <w:vAlign w:val="center"/>
          </w:tcPr>
          <w:p w14:paraId="146CF90C" w14:textId="77777777" w:rsidR="008812AA" w:rsidRPr="00E15D3D" w:rsidRDefault="008812AA" w:rsidP="009D1713">
            <w:pPr>
              <w:pStyle w:val="BodyTable"/>
              <w:spacing w:line="23" w:lineRule="atLeast"/>
              <w:rPr>
                <w:b w:val="0"/>
                <w:bCs/>
                <w:sz w:val="16"/>
                <w:szCs w:val="16"/>
              </w:rPr>
            </w:pPr>
            <w:r w:rsidRPr="00E15D3D">
              <w:rPr>
                <w:b w:val="0"/>
                <w:bCs/>
                <w:sz w:val="16"/>
                <w:szCs w:val="16"/>
              </w:rPr>
              <w:t xml:space="preserve">Post/ funcție </w:t>
            </w:r>
          </w:p>
        </w:tc>
        <w:tc>
          <w:tcPr>
            <w:tcW w:w="3752" w:type="pct"/>
            <w:tcBorders>
              <w:top w:val="single" w:sz="4" w:space="0" w:color="4472C4" w:themeColor="accent1"/>
              <w:bottom w:val="single" w:sz="4" w:space="0" w:color="4472C4" w:themeColor="accent1"/>
            </w:tcBorders>
            <w:shd w:val="clear" w:color="auto" w:fill="DEEAF6" w:themeFill="accent5" w:themeFillTint="33"/>
            <w:vAlign w:val="center"/>
          </w:tcPr>
          <w:p w14:paraId="339AF91B" w14:textId="58EB9964" w:rsidR="008812AA" w:rsidRPr="00E15D3D" w:rsidRDefault="008812AA" w:rsidP="009D1713">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Poziţie în structura organizatorică a unei instituții pentru care sunt stabilite atribuţii </w:t>
            </w:r>
            <w:r w:rsidR="00AC5455" w:rsidRPr="00E15D3D">
              <w:rPr>
                <w:sz w:val="16"/>
                <w:szCs w:val="16"/>
              </w:rPr>
              <w:t>și</w:t>
            </w:r>
            <w:r w:rsidRPr="00E15D3D">
              <w:rPr>
                <w:sz w:val="16"/>
                <w:szCs w:val="16"/>
              </w:rPr>
              <w:t xml:space="preserve"> responsabilităţi cu limită de competenţă; în cadrul prezentului livrabil, titulatura de post sau funcție este folosită independent de categoria de personal la care se face referire</w:t>
            </w:r>
            <w:r w:rsidR="00B215DE" w:rsidRPr="00E15D3D">
              <w:rPr>
                <w:sz w:val="16"/>
                <w:szCs w:val="16"/>
              </w:rPr>
              <w:t>.</w:t>
            </w:r>
          </w:p>
        </w:tc>
      </w:tr>
      <w:tr w:rsidR="008812AA" w:rsidRPr="00E15D3D" w14:paraId="29E83F71" w14:textId="77777777" w:rsidTr="009D171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4472C4" w:themeColor="accent1"/>
              <w:bottom w:val="single" w:sz="4" w:space="0" w:color="4472C4" w:themeColor="accent1"/>
            </w:tcBorders>
            <w:vAlign w:val="center"/>
          </w:tcPr>
          <w:p w14:paraId="28985AAB" w14:textId="77777777" w:rsidR="008812AA" w:rsidRPr="00E15D3D" w:rsidRDefault="008812AA" w:rsidP="009D1713">
            <w:pPr>
              <w:pStyle w:val="BodyTable"/>
              <w:spacing w:line="23" w:lineRule="atLeast"/>
              <w:rPr>
                <w:b w:val="0"/>
                <w:bCs/>
                <w:sz w:val="16"/>
                <w:szCs w:val="16"/>
              </w:rPr>
            </w:pPr>
            <w:r w:rsidRPr="00E15D3D">
              <w:rPr>
                <w:rFonts w:eastAsia="Calibri" w:cs="Times New Roman"/>
                <w:b w:val="0"/>
                <w:bCs/>
                <w:sz w:val="16"/>
                <w:szCs w:val="16"/>
              </w:rPr>
              <w:t>Probă suplimentară</w:t>
            </w:r>
          </w:p>
        </w:tc>
        <w:tc>
          <w:tcPr>
            <w:tcW w:w="3752" w:type="pct"/>
            <w:tcBorders>
              <w:top w:val="single" w:sz="4" w:space="0" w:color="4472C4" w:themeColor="accent1"/>
              <w:bottom w:val="single" w:sz="4" w:space="0" w:color="4472C4" w:themeColor="accent1"/>
            </w:tcBorders>
            <w:vAlign w:val="center"/>
          </w:tcPr>
          <w:p w14:paraId="77DB0F56" w14:textId="29D1A527" w:rsidR="008812AA" w:rsidRPr="00E15D3D" w:rsidRDefault="008812AA" w:rsidP="009D1713">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rFonts w:eastAsia="Calibri" w:cs="Times New Roman"/>
                <w:sz w:val="16"/>
                <w:szCs w:val="16"/>
              </w:rPr>
              <w:t xml:space="preserve">Probă a concursului pe post care constă în verificarea </w:t>
            </w:r>
            <w:r w:rsidR="00EA3C94" w:rsidRPr="00E15D3D">
              <w:rPr>
                <w:rFonts w:eastAsia="Calibri" w:cs="Times New Roman"/>
                <w:sz w:val="16"/>
                <w:szCs w:val="16"/>
              </w:rPr>
              <w:t>competențelor</w:t>
            </w:r>
            <w:r w:rsidRPr="00E15D3D">
              <w:rPr>
                <w:rFonts w:eastAsia="Calibri" w:cs="Times New Roman"/>
                <w:sz w:val="16"/>
                <w:szCs w:val="16"/>
              </w:rPr>
              <w:t xml:space="preserve"> specifice prevăzute la art. 11 alin. (2) lit. a)-d) din </w:t>
            </w:r>
            <w:r w:rsidR="00CD60D1" w:rsidRPr="00E15D3D">
              <w:rPr>
                <w:rFonts w:eastAsia="Calibri" w:cs="Times New Roman"/>
                <w:sz w:val="16"/>
                <w:szCs w:val="16"/>
              </w:rPr>
              <w:t>Anexa</w:t>
            </w:r>
            <w:r w:rsidRPr="00E15D3D">
              <w:rPr>
                <w:rFonts w:eastAsia="Calibri" w:cs="Times New Roman"/>
                <w:sz w:val="16"/>
                <w:szCs w:val="16"/>
              </w:rPr>
              <w:t xml:space="preserve"> nr. 8 la </w:t>
            </w:r>
            <w:r w:rsidR="00194551" w:rsidRPr="00E15D3D">
              <w:rPr>
                <w:rFonts w:eastAsia="Calibri" w:cs="Times New Roman"/>
                <w:sz w:val="16"/>
                <w:szCs w:val="16"/>
              </w:rPr>
              <w:t>Codul administrativ</w:t>
            </w:r>
            <w:r w:rsidR="00CA0DFA" w:rsidRPr="00E15D3D">
              <w:rPr>
                <w:rFonts w:eastAsia="Calibri" w:cs="Times New Roman"/>
                <w:sz w:val="16"/>
                <w:szCs w:val="16"/>
              </w:rPr>
              <w:t>,</w:t>
            </w:r>
            <w:r w:rsidRPr="00E15D3D">
              <w:rPr>
                <w:rFonts w:eastAsia="Calibri" w:cs="Times New Roman"/>
                <w:sz w:val="16"/>
                <w:szCs w:val="16"/>
              </w:rPr>
              <w:t xml:space="preserve"> necesare ocupării funcției publice pentru care se organizează concursul pe post</w:t>
            </w:r>
            <w:r w:rsidR="00B215DE" w:rsidRPr="00E15D3D">
              <w:rPr>
                <w:rFonts w:eastAsia="Calibri" w:cs="Times New Roman"/>
                <w:sz w:val="16"/>
                <w:szCs w:val="16"/>
              </w:rPr>
              <w:t>.</w:t>
            </w:r>
          </w:p>
        </w:tc>
      </w:tr>
      <w:tr w:rsidR="008812AA" w:rsidRPr="00E15D3D" w14:paraId="4EB1CD94" w14:textId="77777777" w:rsidTr="009D171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4472C4" w:themeColor="accent1"/>
              <w:bottom w:val="single" w:sz="4" w:space="0" w:color="4472C4" w:themeColor="accent1"/>
            </w:tcBorders>
            <w:shd w:val="clear" w:color="auto" w:fill="DEEAF6" w:themeFill="accent5" w:themeFillTint="33"/>
            <w:vAlign w:val="center"/>
          </w:tcPr>
          <w:p w14:paraId="4DD6ACCA" w14:textId="77777777" w:rsidR="008812AA" w:rsidRPr="00E15D3D" w:rsidRDefault="008812AA" w:rsidP="009D1713">
            <w:pPr>
              <w:pStyle w:val="BodyTable"/>
              <w:spacing w:line="23" w:lineRule="atLeast"/>
              <w:rPr>
                <w:b w:val="0"/>
                <w:bCs/>
                <w:sz w:val="16"/>
                <w:szCs w:val="16"/>
              </w:rPr>
            </w:pPr>
            <w:r w:rsidRPr="00E15D3D">
              <w:rPr>
                <w:rFonts w:eastAsia="Calibri" w:cs="Times New Roman"/>
                <w:b w:val="0"/>
                <w:bCs/>
                <w:sz w:val="16"/>
                <w:szCs w:val="16"/>
              </w:rPr>
              <w:t>Probă scrisă</w:t>
            </w:r>
          </w:p>
        </w:tc>
        <w:tc>
          <w:tcPr>
            <w:tcW w:w="3752" w:type="pct"/>
            <w:tcBorders>
              <w:top w:val="single" w:sz="4" w:space="0" w:color="4472C4" w:themeColor="accent1"/>
              <w:bottom w:val="single" w:sz="4" w:space="0" w:color="4472C4" w:themeColor="accent1"/>
            </w:tcBorders>
            <w:shd w:val="clear" w:color="auto" w:fill="DEEAF6" w:themeFill="accent5" w:themeFillTint="33"/>
            <w:vAlign w:val="center"/>
          </w:tcPr>
          <w:p w14:paraId="3FAF99F3" w14:textId="3416C5CB" w:rsidR="008812AA" w:rsidRPr="00E15D3D" w:rsidRDefault="008812AA" w:rsidP="009D1713">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rFonts w:eastAsia="Calibri" w:cs="Times New Roman"/>
                <w:sz w:val="16"/>
                <w:szCs w:val="16"/>
              </w:rPr>
              <w:t xml:space="preserve">Probă a concursului pe post care constă în verificarea </w:t>
            </w:r>
            <w:r w:rsidR="00EA3C94" w:rsidRPr="00E15D3D">
              <w:rPr>
                <w:rFonts w:eastAsia="Calibri" w:cs="Times New Roman"/>
                <w:sz w:val="16"/>
                <w:szCs w:val="16"/>
              </w:rPr>
              <w:t>competențelor</w:t>
            </w:r>
            <w:r w:rsidRPr="00E15D3D">
              <w:rPr>
                <w:rFonts w:eastAsia="Calibri" w:cs="Times New Roman"/>
                <w:sz w:val="16"/>
                <w:szCs w:val="16"/>
              </w:rPr>
              <w:t xml:space="preserve"> specifice prin următoarele forme: a) redactarea unei lucrări scrise de sinteză, b) rezolvarea unor teste-grilă, teste cu întrebări deschise sau c) exerciții care constau în rezolvarea unor situații practice, conform deciziei comisiei de concurs. Prin proba scrisă se verifică competențele specifice</w:t>
            </w:r>
            <w:r w:rsidR="00D85B42" w:rsidRPr="00E15D3D">
              <w:rPr>
                <w:rFonts w:eastAsia="Calibri" w:cs="Times New Roman"/>
                <w:sz w:val="16"/>
                <w:szCs w:val="16"/>
              </w:rPr>
              <w:t xml:space="preserve"> și </w:t>
            </w:r>
            <w:r w:rsidRPr="00E15D3D">
              <w:rPr>
                <w:rFonts w:eastAsia="Calibri" w:cs="Times New Roman"/>
                <w:sz w:val="16"/>
                <w:szCs w:val="16"/>
              </w:rPr>
              <w:t xml:space="preserve">cunoștințele de specialitate teoretice, precum și abilitățile specifice, ca parte componentă a </w:t>
            </w:r>
            <w:r w:rsidR="00EA3C94" w:rsidRPr="00E15D3D">
              <w:rPr>
                <w:rFonts w:eastAsia="Calibri" w:cs="Times New Roman"/>
                <w:sz w:val="16"/>
                <w:szCs w:val="16"/>
              </w:rPr>
              <w:t>competențelor</w:t>
            </w:r>
            <w:r w:rsidRPr="00E15D3D">
              <w:rPr>
                <w:rFonts w:eastAsia="Calibri" w:cs="Times New Roman"/>
                <w:sz w:val="16"/>
                <w:szCs w:val="16"/>
              </w:rPr>
              <w:t xml:space="preserve"> specifice prevăzute la art. 11 alin. (2) lit. d) din </w:t>
            </w:r>
            <w:r w:rsidR="00CD60D1" w:rsidRPr="00E15D3D">
              <w:rPr>
                <w:rFonts w:eastAsia="Calibri" w:cs="Times New Roman"/>
                <w:sz w:val="16"/>
                <w:szCs w:val="16"/>
              </w:rPr>
              <w:t>Anexa</w:t>
            </w:r>
            <w:r w:rsidRPr="00E15D3D">
              <w:rPr>
                <w:rFonts w:eastAsia="Calibri" w:cs="Times New Roman"/>
                <w:sz w:val="16"/>
                <w:szCs w:val="16"/>
              </w:rPr>
              <w:t xml:space="preserve"> nr. 8 la </w:t>
            </w:r>
            <w:r w:rsidR="00194551" w:rsidRPr="00E15D3D">
              <w:rPr>
                <w:rFonts w:eastAsia="Calibri" w:cs="Times New Roman"/>
                <w:sz w:val="16"/>
                <w:szCs w:val="16"/>
              </w:rPr>
              <w:t>Codul administrativ</w:t>
            </w:r>
            <w:r w:rsidR="00CA0DFA" w:rsidRPr="00E15D3D">
              <w:rPr>
                <w:rFonts w:eastAsia="Calibri" w:cs="Times New Roman"/>
                <w:sz w:val="16"/>
                <w:szCs w:val="16"/>
              </w:rPr>
              <w:t>,</w:t>
            </w:r>
            <w:r w:rsidRPr="00E15D3D">
              <w:rPr>
                <w:rFonts w:eastAsia="Calibri" w:cs="Times New Roman"/>
                <w:sz w:val="16"/>
                <w:szCs w:val="16"/>
              </w:rPr>
              <w:t xml:space="preserve"> necesare ocupării funcției publice pentru care se organizează concursul pe post</w:t>
            </w:r>
            <w:r w:rsidR="00FF7BBB" w:rsidRPr="00E15D3D">
              <w:rPr>
                <w:rFonts w:eastAsia="Calibri" w:cs="Times New Roman"/>
                <w:sz w:val="16"/>
                <w:szCs w:val="16"/>
              </w:rPr>
              <w:t>.</w:t>
            </w:r>
          </w:p>
        </w:tc>
      </w:tr>
      <w:tr w:rsidR="008812AA" w:rsidRPr="00E15D3D" w14:paraId="05B40465" w14:textId="77777777" w:rsidTr="009D171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4472C4" w:themeColor="accent1"/>
              <w:bottom w:val="single" w:sz="4" w:space="0" w:color="4472C4" w:themeColor="accent1"/>
            </w:tcBorders>
            <w:vAlign w:val="center"/>
          </w:tcPr>
          <w:p w14:paraId="73E0135D" w14:textId="77777777" w:rsidR="008812AA" w:rsidRPr="00E15D3D" w:rsidRDefault="008812AA" w:rsidP="009D1713">
            <w:pPr>
              <w:pStyle w:val="BodyTable"/>
              <w:spacing w:line="23" w:lineRule="atLeast"/>
              <w:rPr>
                <w:b w:val="0"/>
                <w:bCs/>
                <w:sz w:val="16"/>
                <w:szCs w:val="16"/>
              </w:rPr>
            </w:pPr>
            <w:r w:rsidRPr="00E15D3D">
              <w:rPr>
                <w:b w:val="0"/>
                <w:bCs/>
                <w:sz w:val="16"/>
                <w:szCs w:val="16"/>
              </w:rPr>
              <w:t>Verificarea competenţei</w:t>
            </w:r>
          </w:p>
        </w:tc>
        <w:tc>
          <w:tcPr>
            <w:tcW w:w="3752" w:type="pct"/>
            <w:tcBorders>
              <w:top w:val="single" w:sz="4" w:space="0" w:color="4472C4" w:themeColor="accent1"/>
              <w:bottom w:val="single" w:sz="4" w:space="0" w:color="4472C4" w:themeColor="accent1"/>
            </w:tcBorders>
            <w:vAlign w:val="center"/>
          </w:tcPr>
          <w:p w14:paraId="7653BE2F" w14:textId="3BC5F16E" w:rsidR="008812AA" w:rsidRPr="00E15D3D" w:rsidRDefault="008812AA" w:rsidP="009D1713">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Ansamblu de proceduri prin care se verifică dacă o persoană deţine competenţa necesară ocupării unei funcţii publice, în condiţiile </w:t>
            </w:r>
            <w:r w:rsidR="006B4467" w:rsidRPr="00E15D3D">
              <w:rPr>
                <w:sz w:val="16"/>
                <w:szCs w:val="16"/>
              </w:rPr>
              <w:t>prevăzute în Anexa nr. 8 la Codul administrativ</w:t>
            </w:r>
            <w:r w:rsidRPr="00E15D3D">
              <w:rPr>
                <w:sz w:val="16"/>
                <w:szCs w:val="16"/>
              </w:rPr>
              <w:t>.</w:t>
            </w:r>
          </w:p>
        </w:tc>
      </w:tr>
      <w:tr w:rsidR="008812AA" w:rsidRPr="00E15D3D" w14:paraId="68B69100" w14:textId="77777777" w:rsidTr="009D171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4472C4" w:themeColor="accent1"/>
              <w:bottom w:val="single" w:sz="4" w:space="0" w:color="4472C4" w:themeColor="accent1"/>
            </w:tcBorders>
            <w:shd w:val="clear" w:color="auto" w:fill="DEEAF6" w:themeFill="accent5" w:themeFillTint="33"/>
            <w:vAlign w:val="center"/>
          </w:tcPr>
          <w:p w14:paraId="661938C8" w14:textId="77777777" w:rsidR="008812AA" w:rsidRPr="00E15D3D" w:rsidRDefault="008812AA" w:rsidP="009D1713">
            <w:pPr>
              <w:pStyle w:val="BodyTable"/>
              <w:spacing w:line="23" w:lineRule="atLeast"/>
              <w:rPr>
                <w:b w:val="0"/>
                <w:bCs/>
                <w:sz w:val="16"/>
                <w:szCs w:val="16"/>
              </w:rPr>
            </w:pPr>
            <w:r w:rsidRPr="00E15D3D">
              <w:rPr>
                <w:b w:val="0"/>
                <w:bCs/>
                <w:sz w:val="16"/>
                <w:szCs w:val="16"/>
              </w:rPr>
              <w:t>Verificarea eligibilităţii candidaţilor</w:t>
            </w:r>
          </w:p>
        </w:tc>
        <w:tc>
          <w:tcPr>
            <w:tcW w:w="3752" w:type="pct"/>
            <w:tcBorders>
              <w:top w:val="single" w:sz="4" w:space="0" w:color="4472C4" w:themeColor="accent1"/>
              <w:bottom w:val="single" w:sz="4" w:space="0" w:color="4472C4" w:themeColor="accent1"/>
            </w:tcBorders>
            <w:shd w:val="clear" w:color="auto" w:fill="DEEAF6" w:themeFill="accent5" w:themeFillTint="33"/>
            <w:vAlign w:val="center"/>
          </w:tcPr>
          <w:p w14:paraId="70A4434B" w14:textId="5E6892D9" w:rsidR="008812AA" w:rsidRPr="00E15D3D" w:rsidRDefault="007E5B5B" w:rsidP="009D1713">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Probă eliminatorie în cadrul etapei de selecţie, care vizează verificarea de către comisia de concurs, respectiv de către comisia de soluţionare a contestaţiilor, după caz, a îndeplinirii condiţiilor de participare la concurs de către candidaţii înscrişi.</w:t>
            </w:r>
          </w:p>
        </w:tc>
      </w:tr>
    </w:tbl>
    <w:p w14:paraId="3EE59779" w14:textId="00C15F4D" w:rsidR="008812AA" w:rsidRPr="00E15D3D" w:rsidRDefault="008812AA" w:rsidP="00B130E8">
      <w:pPr>
        <w:pStyle w:val="Heading2"/>
        <w:numPr>
          <w:ilvl w:val="0"/>
          <w:numId w:val="81"/>
        </w:numPr>
        <w:spacing w:line="23" w:lineRule="atLeast"/>
      </w:pPr>
      <w:bookmarkStart w:id="21" w:name="_Toc178347503"/>
      <w:bookmarkStart w:id="22" w:name="_Toc189816552"/>
      <w:r w:rsidRPr="00E15D3D">
        <w:t xml:space="preserve">Aplicabilitate și </w:t>
      </w:r>
      <w:r w:rsidR="00903CB5" w:rsidRPr="00E15D3D">
        <w:t>grup</w:t>
      </w:r>
      <w:r w:rsidR="000A3486" w:rsidRPr="00E15D3D">
        <w:t xml:space="preserve"> </w:t>
      </w:r>
      <w:r w:rsidRPr="00E15D3D">
        <w:t>țintă</w:t>
      </w:r>
      <w:bookmarkEnd w:id="20"/>
      <w:bookmarkEnd w:id="21"/>
      <w:bookmarkEnd w:id="22"/>
    </w:p>
    <w:p w14:paraId="08F0DB12" w14:textId="23B2B93B" w:rsidR="008812AA" w:rsidRPr="00E15D3D" w:rsidRDefault="008812AA" w:rsidP="008812AA">
      <w:pPr>
        <w:rPr>
          <w:rFonts w:ascii="Trebuchet MS" w:eastAsia="Trebuchet MS" w:hAnsi="Trebuchet MS" w:cs="Arial"/>
          <w:color w:val="000000" w:themeColor="text1"/>
          <w:szCs w:val="20"/>
        </w:rPr>
      </w:pPr>
      <w:r w:rsidRPr="00E15D3D">
        <w:rPr>
          <w:rFonts w:ascii="Trebuchet MS" w:eastAsia="Trebuchet MS" w:hAnsi="Trebuchet MS" w:cs="Arial"/>
          <w:color w:val="000000" w:themeColor="text1"/>
          <w:szCs w:val="20"/>
        </w:rPr>
        <w:t xml:space="preserve">Etapa de selecție </w:t>
      </w:r>
      <w:r w:rsidR="007B25D6" w:rsidRPr="00E15D3D">
        <w:rPr>
          <w:rFonts w:ascii="Trebuchet MS" w:eastAsia="Trebuchet MS" w:hAnsi="Trebuchet MS" w:cs="Arial"/>
          <w:color w:val="000000" w:themeColor="text1"/>
          <w:szCs w:val="20"/>
        </w:rPr>
        <w:t xml:space="preserve">pentru funcțiile publice de stat și teritoriale </w:t>
      </w:r>
      <w:r w:rsidRPr="00E15D3D">
        <w:rPr>
          <w:rFonts w:ascii="Trebuchet MS" w:eastAsia="Trebuchet MS" w:hAnsi="Trebuchet MS" w:cs="Arial"/>
          <w:color w:val="000000" w:themeColor="text1"/>
          <w:szCs w:val="20"/>
        </w:rPr>
        <w:t>se realizează prin concurs pe post prin care sunt verificate competențele specifice</w:t>
      </w:r>
      <w:r w:rsidR="00D85B42" w:rsidRPr="00E15D3D">
        <w:rPr>
          <w:rFonts w:ascii="Trebuchet MS" w:eastAsia="Trebuchet MS" w:hAnsi="Trebuchet MS" w:cs="Arial"/>
          <w:color w:val="000000" w:themeColor="text1"/>
          <w:szCs w:val="20"/>
        </w:rPr>
        <w:t xml:space="preserve"> și </w:t>
      </w:r>
      <w:r w:rsidRPr="00E15D3D">
        <w:rPr>
          <w:rFonts w:ascii="Trebuchet MS" w:eastAsia="Trebuchet MS" w:hAnsi="Trebuchet MS" w:cs="Arial"/>
          <w:color w:val="000000" w:themeColor="text1"/>
          <w:szCs w:val="20"/>
        </w:rPr>
        <w:t xml:space="preserve">cunoștințele de specialitate ale candidaților, necesare ocupării unei funcții publice. Potrivit art. 11 alin. (4) din Anexa nr. 10 la </w:t>
      </w:r>
      <w:r w:rsidR="00194551" w:rsidRPr="00E15D3D">
        <w:rPr>
          <w:rFonts w:ascii="Trebuchet MS" w:eastAsia="Trebuchet MS" w:hAnsi="Trebuchet MS" w:cs="Arial"/>
          <w:color w:val="000000" w:themeColor="text1"/>
          <w:szCs w:val="20"/>
        </w:rPr>
        <w:t>Codul administrativ</w:t>
      </w:r>
      <w:r w:rsidR="00CA0DFA" w:rsidRPr="00E15D3D">
        <w:rPr>
          <w:rFonts w:ascii="Trebuchet MS" w:eastAsia="Trebuchet MS" w:hAnsi="Trebuchet MS" w:cs="Arial"/>
          <w:color w:val="000000" w:themeColor="text1"/>
          <w:szCs w:val="20"/>
        </w:rPr>
        <w:t>,</w:t>
      </w:r>
      <w:r w:rsidRPr="00E15D3D">
        <w:rPr>
          <w:rFonts w:ascii="Trebuchet MS" w:eastAsia="Trebuchet MS" w:hAnsi="Trebuchet MS" w:cs="Arial"/>
          <w:color w:val="000000" w:themeColor="text1"/>
          <w:szCs w:val="20"/>
        </w:rPr>
        <w:t xml:space="preserve"> etapa de selecție se realizează de către fiecare autoritate sau instituție publică în </w:t>
      </w:r>
      <w:r w:rsidRPr="00E15D3D">
        <w:rPr>
          <w:rFonts w:ascii="Trebuchet MS" w:eastAsia="Trebuchet MS" w:hAnsi="Trebuchet MS" w:cs="Arial"/>
          <w:color w:val="000000" w:themeColor="text1"/>
          <w:szCs w:val="20"/>
        </w:rPr>
        <w:lastRenderedPageBreak/>
        <w:t xml:space="preserve">cadrul căreia se află funcțiile publice vacante, pe baza planului de </w:t>
      </w:r>
      <w:r w:rsidR="00220901" w:rsidRPr="00E15D3D">
        <w:rPr>
          <w:rFonts w:ascii="Trebuchet MS" w:eastAsia="Trebuchet MS" w:hAnsi="Trebuchet MS" w:cs="Arial"/>
          <w:color w:val="000000" w:themeColor="text1"/>
          <w:szCs w:val="20"/>
        </w:rPr>
        <w:t>recrutare</w:t>
      </w:r>
      <w:r w:rsidRPr="00E15D3D">
        <w:rPr>
          <w:rFonts w:ascii="Trebuchet MS" w:eastAsia="Trebuchet MS" w:hAnsi="Trebuchet MS" w:cs="Arial"/>
          <w:color w:val="000000" w:themeColor="text1"/>
          <w:szCs w:val="20"/>
        </w:rPr>
        <w:t xml:space="preserve">, și ai cărei conducători au competența de numire în funcțiile publice pentru care se organizează concursul pe post. </w:t>
      </w:r>
    </w:p>
    <w:p w14:paraId="1B10FA6A" w14:textId="6542040F" w:rsidR="008812AA" w:rsidRPr="00E15D3D" w:rsidRDefault="008812AA" w:rsidP="008812AA">
      <w:pPr>
        <w:rPr>
          <w:rFonts w:ascii="Trebuchet MS" w:eastAsia="Trebuchet MS" w:hAnsi="Trebuchet MS" w:cs="Arial"/>
          <w:color w:val="000000" w:themeColor="text1"/>
          <w:szCs w:val="20"/>
        </w:rPr>
      </w:pPr>
      <w:r w:rsidRPr="00E15D3D">
        <w:rPr>
          <w:rFonts w:ascii="Trebuchet MS" w:eastAsia="Trebuchet MS" w:hAnsi="Trebuchet MS" w:cs="Arial"/>
          <w:color w:val="000000" w:themeColor="text1"/>
          <w:szCs w:val="20"/>
        </w:rPr>
        <w:t xml:space="preserve">În vederea organizării și desfășurării concursului </w:t>
      </w:r>
      <w:r w:rsidR="00BF5FD9" w:rsidRPr="00E15D3D">
        <w:rPr>
          <w:rFonts w:ascii="Trebuchet MS" w:eastAsia="Trebuchet MS" w:hAnsi="Trebuchet MS" w:cs="Arial"/>
          <w:color w:val="000000" w:themeColor="text1"/>
          <w:szCs w:val="20"/>
        </w:rPr>
        <w:t>pe post</w:t>
      </w:r>
      <w:r w:rsidRPr="00E15D3D">
        <w:rPr>
          <w:rFonts w:ascii="Trebuchet MS" w:eastAsia="Trebuchet MS" w:hAnsi="Trebuchet MS" w:cs="Arial"/>
          <w:color w:val="000000" w:themeColor="text1"/>
          <w:szCs w:val="20"/>
        </w:rPr>
        <w:t xml:space="preserve">, pentru funcțiile publice </w:t>
      </w:r>
      <w:r w:rsidR="0096523E" w:rsidRPr="00E15D3D">
        <w:rPr>
          <w:rFonts w:ascii="Trebuchet MS" w:eastAsia="Trebuchet MS" w:hAnsi="Trebuchet MS" w:cs="Arial"/>
          <w:color w:val="000000" w:themeColor="text1"/>
          <w:szCs w:val="20"/>
        </w:rPr>
        <w:t xml:space="preserve">de </w:t>
      </w:r>
      <w:r w:rsidRPr="00E15D3D">
        <w:rPr>
          <w:rFonts w:ascii="Trebuchet MS" w:eastAsia="Trebuchet MS" w:hAnsi="Trebuchet MS" w:cs="Arial"/>
          <w:color w:val="000000" w:themeColor="text1"/>
          <w:szCs w:val="20"/>
        </w:rPr>
        <w:t xml:space="preserve">execuție sau de conducere </w:t>
      </w:r>
      <w:r w:rsidR="00903CB5" w:rsidRPr="00E15D3D">
        <w:rPr>
          <w:rFonts w:ascii="Trebuchet MS" w:eastAsia="Trebuchet MS" w:hAnsi="Trebuchet MS" w:cs="Arial"/>
          <w:color w:val="000000" w:themeColor="text1"/>
          <w:szCs w:val="20"/>
        </w:rPr>
        <w:t xml:space="preserve">din administrația </w:t>
      </w:r>
      <w:r w:rsidR="00D50527" w:rsidRPr="00E15D3D">
        <w:rPr>
          <w:rFonts w:ascii="Trebuchet MS" w:eastAsia="Trebuchet MS" w:hAnsi="Trebuchet MS" w:cs="Arial"/>
          <w:color w:val="000000" w:themeColor="text1"/>
          <w:szCs w:val="20"/>
        </w:rPr>
        <w:t>publică</w:t>
      </w:r>
      <w:r w:rsidR="00903CB5" w:rsidRPr="00E15D3D">
        <w:rPr>
          <w:rFonts w:ascii="Trebuchet MS" w:eastAsia="Trebuchet MS" w:hAnsi="Trebuchet MS" w:cs="Arial"/>
          <w:color w:val="000000" w:themeColor="text1"/>
          <w:szCs w:val="20"/>
        </w:rPr>
        <w:t xml:space="preserve"> </w:t>
      </w:r>
      <w:r w:rsidRPr="00E15D3D">
        <w:rPr>
          <w:rFonts w:ascii="Trebuchet MS" w:eastAsia="Trebuchet MS" w:hAnsi="Trebuchet MS" w:cs="Arial"/>
          <w:color w:val="000000" w:themeColor="text1"/>
          <w:szCs w:val="20"/>
        </w:rPr>
        <w:t>central</w:t>
      </w:r>
      <w:r w:rsidR="00903CB5" w:rsidRPr="00E15D3D">
        <w:rPr>
          <w:rFonts w:ascii="Trebuchet MS" w:eastAsia="Trebuchet MS" w:hAnsi="Trebuchet MS" w:cs="Arial"/>
          <w:color w:val="000000" w:themeColor="text1"/>
          <w:szCs w:val="20"/>
        </w:rPr>
        <w:t>ă</w:t>
      </w:r>
      <w:r w:rsidRPr="00E15D3D">
        <w:rPr>
          <w:rFonts w:ascii="Trebuchet MS" w:eastAsia="Trebuchet MS" w:hAnsi="Trebuchet MS" w:cs="Arial"/>
          <w:color w:val="000000" w:themeColor="text1"/>
          <w:szCs w:val="20"/>
        </w:rPr>
        <w:t xml:space="preserve"> și teritorial</w:t>
      </w:r>
      <w:r w:rsidR="00903CB5" w:rsidRPr="00E15D3D">
        <w:rPr>
          <w:rFonts w:ascii="Trebuchet MS" w:eastAsia="Trebuchet MS" w:hAnsi="Trebuchet MS" w:cs="Arial"/>
          <w:color w:val="000000" w:themeColor="text1"/>
          <w:szCs w:val="20"/>
        </w:rPr>
        <w:t>ă</w:t>
      </w:r>
      <w:r w:rsidRPr="00E15D3D">
        <w:rPr>
          <w:rFonts w:ascii="Trebuchet MS" w:eastAsia="Trebuchet MS" w:hAnsi="Trebuchet MS" w:cs="Arial"/>
          <w:color w:val="000000" w:themeColor="text1"/>
          <w:szCs w:val="20"/>
        </w:rPr>
        <w:t xml:space="preserve"> se constituie comisii de concurs</w:t>
      </w:r>
      <w:r w:rsidR="00D85B42" w:rsidRPr="00E15D3D">
        <w:rPr>
          <w:rFonts w:ascii="Trebuchet MS" w:eastAsia="Trebuchet MS" w:hAnsi="Trebuchet MS" w:cs="Arial"/>
          <w:color w:val="000000" w:themeColor="text1"/>
          <w:szCs w:val="20"/>
        </w:rPr>
        <w:t xml:space="preserve"> și </w:t>
      </w:r>
      <w:r w:rsidRPr="00E15D3D">
        <w:rPr>
          <w:rFonts w:ascii="Trebuchet MS" w:eastAsia="Trebuchet MS" w:hAnsi="Trebuchet MS" w:cs="Arial"/>
          <w:color w:val="000000" w:themeColor="text1"/>
          <w:szCs w:val="20"/>
        </w:rPr>
        <w:t xml:space="preserve">comisii de soluționare a contestațiilor, prin act administrativ al conducătorului autorității sau instituției publice organizatoare, potrivit dispozițiilor din art. 73-83 ale </w:t>
      </w:r>
      <w:r w:rsidR="00C52510" w:rsidRPr="00E15D3D">
        <w:rPr>
          <w:rFonts w:ascii="Trebuchet MS" w:eastAsia="Trebuchet MS" w:hAnsi="Trebuchet MS" w:cs="Arial"/>
          <w:color w:val="000000" w:themeColor="text1"/>
          <w:szCs w:val="20"/>
        </w:rPr>
        <w:t xml:space="preserve">Anexei </w:t>
      </w:r>
      <w:r w:rsidR="00960C8B" w:rsidRPr="00E15D3D">
        <w:rPr>
          <w:rFonts w:ascii="Trebuchet MS" w:eastAsia="Trebuchet MS" w:hAnsi="Trebuchet MS" w:cs="Arial"/>
          <w:szCs w:val="20"/>
        </w:rPr>
        <w:t>nr. 10 la Codul administrativ</w:t>
      </w:r>
      <w:r w:rsidRPr="00E15D3D">
        <w:rPr>
          <w:rFonts w:ascii="Trebuchet MS" w:eastAsia="Trebuchet MS" w:hAnsi="Trebuchet MS" w:cs="Arial"/>
          <w:color w:val="000000" w:themeColor="text1"/>
          <w:szCs w:val="20"/>
        </w:rPr>
        <w:t xml:space="preserve">, iar pentru funcțiile publice din categoria înalților </w:t>
      </w:r>
      <w:r w:rsidR="000C0442" w:rsidRPr="00E15D3D">
        <w:rPr>
          <w:rFonts w:ascii="Trebuchet MS" w:eastAsia="Trebuchet MS" w:hAnsi="Trebuchet MS" w:cs="Arial"/>
          <w:color w:val="000000" w:themeColor="text1"/>
          <w:szCs w:val="20"/>
        </w:rPr>
        <w:t>funcționar</w:t>
      </w:r>
      <w:r w:rsidRPr="00E15D3D">
        <w:rPr>
          <w:rFonts w:ascii="Trebuchet MS" w:eastAsia="Trebuchet MS" w:hAnsi="Trebuchet MS" w:cs="Arial"/>
          <w:color w:val="000000" w:themeColor="text1"/>
          <w:szCs w:val="20"/>
        </w:rPr>
        <w:t xml:space="preserve">i publici prin decizie a prim-ministrului. </w:t>
      </w:r>
    </w:p>
    <w:p w14:paraId="756362D0" w14:textId="774C858C" w:rsidR="008812AA" w:rsidRPr="00E15D3D" w:rsidRDefault="008812AA" w:rsidP="008812AA">
      <w:pPr>
        <w:rPr>
          <w:rFonts w:ascii="Trebuchet MS" w:eastAsia="Trebuchet MS" w:hAnsi="Trebuchet MS" w:cs="Arial"/>
          <w:color w:val="000000" w:themeColor="text1"/>
          <w:szCs w:val="20"/>
        </w:rPr>
      </w:pPr>
      <w:r w:rsidRPr="00E15D3D">
        <w:rPr>
          <w:rFonts w:ascii="Trebuchet MS" w:eastAsia="Trebuchet MS" w:hAnsi="Trebuchet MS" w:cs="Arial"/>
          <w:color w:val="000000" w:themeColor="text1"/>
          <w:szCs w:val="20"/>
        </w:rPr>
        <w:t>Membrii comisiilor de concurs conduc</w:t>
      </w:r>
      <w:r w:rsidR="00D85B42" w:rsidRPr="00E15D3D">
        <w:rPr>
          <w:rFonts w:ascii="Trebuchet MS" w:eastAsia="Trebuchet MS" w:hAnsi="Trebuchet MS" w:cs="Arial"/>
          <w:color w:val="000000" w:themeColor="text1"/>
          <w:szCs w:val="20"/>
        </w:rPr>
        <w:t xml:space="preserve"> și </w:t>
      </w:r>
      <w:r w:rsidRPr="00E15D3D">
        <w:rPr>
          <w:rFonts w:ascii="Trebuchet MS" w:eastAsia="Trebuchet MS" w:hAnsi="Trebuchet MS" w:cs="Arial"/>
          <w:color w:val="000000" w:themeColor="text1"/>
          <w:szCs w:val="20"/>
        </w:rPr>
        <w:t xml:space="preserve">gestionează </w:t>
      </w:r>
      <w:r w:rsidR="00237365">
        <w:rPr>
          <w:rFonts w:ascii="Trebuchet MS" w:hAnsi="Trebuchet MS"/>
          <w:szCs w:val="20"/>
        </w:rPr>
        <w:t>concursul pe post</w:t>
      </w:r>
      <w:r w:rsidRPr="00E15D3D">
        <w:rPr>
          <w:rFonts w:ascii="Trebuchet MS" w:eastAsia="Trebuchet MS" w:hAnsi="Trebuchet MS" w:cs="Arial"/>
          <w:color w:val="000000" w:themeColor="text1"/>
          <w:szCs w:val="20"/>
        </w:rPr>
        <w:t>, fiind responsabili pentru organizarea</w:t>
      </w:r>
      <w:r w:rsidR="00D85B42" w:rsidRPr="00E15D3D">
        <w:rPr>
          <w:rFonts w:ascii="Trebuchet MS" w:eastAsia="Trebuchet MS" w:hAnsi="Trebuchet MS" w:cs="Arial"/>
          <w:color w:val="000000" w:themeColor="text1"/>
          <w:szCs w:val="20"/>
        </w:rPr>
        <w:t xml:space="preserve"> și </w:t>
      </w:r>
      <w:r w:rsidRPr="00E15D3D">
        <w:rPr>
          <w:rFonts w:ascii="Trebuchet MS" w:eastAsia="Trebuchet MS" w:hAnsi="Trebuchet MS" w:cs="Arial"/>
          <w:color w:val="000000" w:themeColor="text1"/>
          <w:szCs w:val="20"/>
        </w:rPr>
        <w:t>desfășurarea fiecărei etape, de la constituirea comisiilor de concurs</w:t>
      </w:r>
      <w:r w:rsidR="00D85B42" w:rsidRPr="00E15D3D">
        <w:rPr>
          <w:rFonts w:ascii="Trebuchet MS" w:eastAsia="Trebuchet MS" w:hAnsi="Trebuchet MS" w:cs="Arial"/>
          <w:color w:val="000000" w:themeColor="text1"/>
          <w:szCs w:val="20"/>
        </w:rPr>
        <w:t xml:space="preserve"> și </w:t>
      </w:r>
      <w:r w:rsidRPr="00E15D3D">
        <w:rPr>
          <w:rFonts w:ascii="Trebuchet MS" w:eastAsia="Trebuchet MS" w:hAnsi="Trebuchet MS" w:cs="Arial"/>
          <w:color w:val="000000" w:themeColor="text1"/>
          <w:szCs w:val="20"/>
        </w:rPr>
        <w:t xml:space="preserve">soluționare a contestațiilor, până la numirea finală a </w:t>
      </w:r>
      <w:r w:rsidR="000C0442" w:rsidRPr="00E15D3D">
        <w:rPr>
          <w:rFonts w:ascii="Trebuchet MS" w:eastAsia="Trebuchet MS" w:hAnsi="Trebuchet MS" w:cs="Arial"/>
          <w:color w:val="000000" w:themeColor="text1"/>
          <w:szCs w:val="20"/>
        </w:rPr>
        <w:t>funcționar</w:t>
      </w:r>
      <w:r w:rsidRPr="00E15D3D">
        <w:rPr>
          <w:rFonts w:ascii="Trebuchet MS" w:eastAsia="Trebuchet MS" w:hAnsi="Trebuchet MS" w:cs="Arial"/>
          <w:color w:val="000000" w:themeColor="text1"/>
          <w:szCs w:val="20"/>
        </w:rPr>
        <w:t>ului public. Din rândul membrilor comisiilor de concurs, de regulă face parte cel puțin o persoană din cadrul compartimentului de resurse umane, care de obicei îndeplinește și rolul de secretar al comisiei de concurs.</w:t>
      </w:r>
    </w:p>
    <w:p w14:paraId="00D2A925" w14:textId="183A0DC3" w:rsidR="008812AA" w:rsidRPr="00E15D3D" w:rsidRDefault="008812AA" w:rsidP="008812AA">
      <w:pPr>
        <w:rPr>
          <w:rFonts w:ascii="Trebuchet MS" w:eastAsia="Trebuchet MS" w:hAnsi="Trebuchet MS" w:cs="Arial"/>
          <w:color w:val="000000" w:themeColor="text1"/>
          <w:szCs w:val="20"/>
        </w:rPr>
      </w:pPr>
      <w:r w:rsidRPr="00E15D3D">
        <w:rPr>
          <w:rFonts w:ascii="Trebuchet MS" w:eastAsia="Trebuchet MS" w:hAnsi="Trebuchet MS" w:cs="Arial"/>
          <w:color w:val="000000" w:themeColor="text1"/>
          <w:szCs w:val="20"/>
        </w:rPr>
        <w:t xml:space="preserve">Astfel, îndrumările metodologice dezvoltate în cadrul acestui ghid se adresează și se aplică membrilor compartimentului de resurse umane desemnați în comisia de concurs cu rol de secretar, implicați în desfășurarea concursului pe post pentru funcțiile publice </w:t>
      </w:r>
      <w:r w:rsidR="00C83689" w:rsidRPr="00E15D3D">
        <w:rPr>
          <w:rFonts w:ascii="Trebuchet MS" w:eastAsia="Trebuchet MS" w:hAnsi="Trebuchet MS" w:cs="Arial"/>
          <w:color w:val="000000" w:themeColor="text1"/>
          <w:szCs w:val="20"/>
        </w:rPr>
        <w:t xml:space="preserve">din administrația publică </w:t>
      </w:r>
      <w:r w:rsidRPr="00E15D3D">
        <w:rPr>
          <w:rFonts w:ascii="Trebuchet MS" w:eastAsia="Trebuchet MS" w:hAnsi="Trebuchet MS" w:cs="Arial"/>
          <w:color w:val="000000" w:themeColor="text1"/>
          <w:szCs w:val="20"/>
        </w:rPr>
        <w:t>central</w:t>
      </w:r>
      <w:r w:rsidR="00C83689" w:rsidRPr="00E15D3D">
        <w:rPr>
          <w:rFonts w:ascii="Trebuchet MS" w:eastAsia="Trebuchet MS" w:hAnsi="Trebuchet MS" w:cs="Arial"/>
          <w:color w:val="000000" w:themeColor="text1"/>
          <w:szCs w:val="20"/>
        </w:rPr>
        <w:t>ă</w:t>
      </w:r>
      <w:r w:rsidRPr="00E15D3D">
        <w:rPr>
          <w:rFonts w:ascii="Trebuchet MS" w:eastAsia="Trebuchet MS" w:hAnsi="Trebuchet MS" w:cs="Arial"/>
          <w:color w:val="000000" w:themeColor="text1"/>
          <w:szCs w:val="20"/>
        </w:rPr>
        <w:t xml:space="preserve"> și teritorial</w:t>
      </w:r>
      <w:r w:rsidR="00C83689" w:rsidRPr="00E15D3D">
        <w:rPr>
          <w:rFonts w:ascii="Trebuchet MS" w:eastAsia="Trebuchet MS" w:hAnsi="Trebuchet MS" w:cs="Arial"/>
          <w:color w:val="000000" w:themeColor="text1"/>
          <w:szCs w:val="20"/>
        </w:rPr>
        <w:t>ă</w:t>
      </w:r>
      <w:r w:rsidRPr="00E15D3D">
        <w:rPr>
          <w:rFonts w:ascii="Trebuchet MS" w:eastAsia="Trebuchet MS" w:hAnsi="Trebuchet MS" w:cs="Arial"/>
          <w:color w:val="000000" w:themeColor="text1"/>
          <w:szCs w:val="20"/>
        </w:rPr>
        <w:t>.</w:t>
      </w:r>
    </w:p>
    <w:p w14:paraId="2CAFB35B" w14:textId="6EC44BA4" w:rsidR="008812AA" w:rsidRPr="00E15D3D" w:rsidRDefault="008812AA" w:rsidP="00B130E8">
      <w:pPr>
        <w:pStyle w:val="Heading2"/>
        <w:numPr>
          <w:ilvl w:val="0"/>
          <w:numId w:val="81"/>
        </w:numPr>
        <w:spacing w:line="23" w:lineRule="atLeast"/>
      </w:pPr>
      <w:bookmarkStart w:id="23" w:name="_Toc175234771"/>
      <w:bookmarkStart w:id="24" w:name="_Toc178347504"/>
      <w:bookmarkStart w:id="25" w:name="_Toc189816553"/>
      <w:r w:rsidRPr="00E15D3D">
        <w:t>Considerente teoretice</w:t>
      </w:r>
      <w:r w:rsidR="00D85B42" w:rsidRPr="00E15D3D">
        <w:t xml:space="preserve"> și </w:t>
      </w:r>
      <w:r w:rsidRPr="00E15D3D">
        <w:t>practice pentru reprezenta</w:t>
      </w:r>
      <w:r w:rsidR="00AF7049" w:rsidRPr="00E15D3D">
        <w:t>n</w:t>
      </w:r>
      <w:r w:rsidR="00DE06DD" w:rsidRPr="00E15D3D">
        <w:t>ții</w:t>
      </w:r>
      <w:r w:rsidRPr="00E15D3D">
        <w:t xml:space="preserve"> compartiment</w:t>
      </w:r>
      <w:r w:rsidR="00DE06DD" w:rsidRPr="00E15D3D">
        <w:t xml:space="preserve">elor </w:t>
      </w:r>
      <w:r w:rsidRPr="00E15D3D">
        <w:t>de resurse umane cu rol de secretar în utilizarea cadrelor de competență în organizarea</w:t>
      </w:r>
      <w:r w:rsidR="00D85B42" w:rsidRPr="00E15D3D">
        <w:t xml:space="preserve"> și </w:t>
      </w:r>
      <w:r w:rsidRPr="00E15D3D">
        <w:t xml:space="preserve">desfășurarea concursului </w:t>
      </w:r>
      <w:r w:rsidR="00202259" w:rsidRPr="00E15D3D">
        <w:t xml:space="preserve">pe post </w:t>
      </w:r>
      <w:r w:rsidRPr="00E15D3D">
        <w:t>pentru ocuparea funcțiilor publice</w:t>
      </w:r>
      <w:bookmarkEnd w:id="23"/>
      <w:r w:rsidRPr="00E15D3D">
        <w:t xml:space="preserve"> </w:t>
      </w:r>
      <w:r w:rsidR="00F01953" w:rsidRPr="00E15D3D">
        <w:t xml:space="preserve">de stat </w:t>
      </w:r>
      <w:r w:rsidRPr="00E15D3D">
        <w:t>și teritoriale</w:t>
      </w:r>
      <w:bookmarkEnd w:id="24"/>
      <w:bookmarkEnd w:id="25"/>
    </w:p>
    <w:p w14:paraId="6B806567" w14:textId="3F49EE37" w:rsidR="008812AA" w:rsidRPr="00E15D3D" w:rsidRDefault="008812AA" w:rsidP="008812AA">
      <w:pPr>
        <w:pStyle w:val="Body"/>
        <w:rPr>
          <w:color w:val="000000" w:themeColor="text1"/>
        </w:rPr>
      </w:pPr>
      <w:r w:rsidRPr="00E15D3D">
        <w:rPr>
          <w:color w:val="000000" w:themeColor="text1"/>
        </w:rPr>
        <w:t>În organizarea</w:t>
      </w:r>
      <w:r w:rsidR="00D85B42" w:rsidRPr="00E15D3D">
        <w:rPr>
          <w:color w:val="000000" w:themeColor="text1"/>
        </w:rPr>
        <w:t xml:space="preserve"> și </w:t>
      </w:r>
      <w:r w:rsidRPr="00E15D3D">
        <w:rPr>
          <w:color w:val="000000" w:themeColor="text1"/>
        </w:rPr>
        <w:t xml:space="preserve">desfășurarea concursului pe post pentru ocuparea funcțiilor publice </w:t>
      </w:r>
      <w:r w:rsidR="00285A65" w:rsidRPr="00E15D3D">
        <w:rPr>
          <w:color w:val="000000" w:themeColor="text1"/>
        </w:rPr>
        <w:t>de stat și teritoriale</w:t>
      </w:r>
      <w:r w:rsidRPr="00E15D3D">
        <w:rPr>
          <w:color w:val="000000" w:themeColor="text1"/>
        </w:rPr>
        <w:t xml:space="preserve"> se constituie o comisie de concurs și o comisie de soluționare a contestațiilor care gestionează</w:t>
      </w:r>
      <w:r w:rsidR="00D85B42" w:rsidRPr="00E15D3D">
        <w:rPr>
          <w:color w:val="000000" w:themeColor="text1"/>
        </w:rPr>
        <w:t xml:space="preserve"> și </w:t>
      </w:r>
      <w:r w:rsidRPr="00E15D3D">
        <w:rPr>
          <w:color w:val="000000" w:themeColor="text1"/>
        </w:rPr>
        <w:t>se implică</w:t>
      </w:r>
      <w:r w:rsidR="00711CF4" w:rsidRPr="00E15D3D">
        <w:rPr>
          <w:color w:val="000000" w:themeColor="text1"/>
        </w:rPr>
        <w:t xml:space="preserve"> în</w:t>
      </w:r>
      <w:r w:rsidRPr="00E15D3D">
        <w:rPr>
          <w:color w:val="000000" w:themeColor="text1"/>
        </w:rPr>
        <w:t xml:space="preserve"> etapele</w:t>
      </w:r>
      <w:r w:rsidR="00D85B42" w:rsidRPr="00E15D3D">
        <w:rPr>
          <w:color w:val="000000" w:themeColor="text1"/>
        </w:rPr>
        <w:t xml:space="preserve"> și </w:t>
      </w:r>
      <w:r w:rsidRPr="00E15D3D">
        <w:rPr>
          <w:color w:val="000000" w:themeColor="text1"/>
        </w:rPr>
        <w:t xml:space="preserve">activitățile concursului. În cadrul </w:t>
      </w:r>
      <w:r w:rsidR="008A52FE" w:rsidRPr="00E15D3D">
        <w:rPr>
          <w:color w:val="000000" w:themeColor="text1"/>
        </w:rPr>
        <w:t xml:space="preserve">fiecăreia dintre </w:t>
      </w:r>
      <w:r w:rsidRPr="00E15D3D">
        <w:rPr>
          <w:color w:val="000000" w:themeColor="text1"/>
        </w:rPr>
        <w:t>aceste comisii se desemnează rolu</w:t>
      </w:r>
      <w:r w:rsidR="008A52FE" w:rsidRPr="00E15D3D">
        <w:rPr>
          <w:color w:val="000000" w:themeColor="text1"/>
        </w:rPr>
        <w:t>l</w:t>
      </w:r>
      <w:r w:rsidRPr="00E15D3D">
        <w:rPr>
          <w:color w:val="000000" w:themeColor="text1"/>
        </w:rPr>
        <w:t xml:space="preserve"> de secretar, care</w:t>
      </w:r>
      <w:r w:rsidR="008A52FE" w:rsidRPr="00E15D3D">
        <w:rPr>
          <w:color w:val="000000" w:themeColor="text1"/>
        </w:rPr>
        <w:t xml:space="preserve"> </w:t>
      </w:r>
      <w:r w:rsidR="00941467" w:rsidRPr="00E15D3D">
        <w:rPr>
          <w:color w:val="000000" w:themeColor="text1"/>
        </w:rPr>
        <w:t>este</w:t>
      </w:r>
      <w:r w:rsidRPr="00E15D3D">
        <w:rPr>
          <w:color w:val="000000" w:themeColor="text1"/>
        </w:rPr>
        <w:t xml:space="preserve">, de regulă, acordat reprezentaților din cadrul compartimentului de resurse umane. </w:t>
      </w:r>
    </w:p>
    <w:p w14:paraId="37BF005D" w14:textId="29D62438" w:rsidR="008812AA" w:rsidRPr="00E15D3D" w:rsidRDefault="008812AA" w:rsidP="008812AA">
      <w:pPr>
        <w:pStyle w:val="Body"/>
        <w:rPr>
          <w:color w:val="000000" w:themeColor="text1"/>
        </w:rPr>
      </w:pPr>
      <w:r w:rsidRPr="00E15D3D">
        <w:rPr>
          <w:color w:val="000000" w:themeColor="text1"/>
        </w:rPr>
        <w:t>Pentru funcțiile publice</w:t>
      </w:r>
      <w:r w:rsidR="00697317" w:rsidRPr="00E15D3D">
        <w:rPr>
          <w:color w:val="000000" w:themeColor="text1"/>
        </w:rPr>
        <w:t xml:space="preserve"> de stat </w:t>
      </w:r>
      <w:r w:rsidRPr="00E15D3D">
        <w:rPr>
          <w:color w:val="000000" w:themeColor="text1"/>
        </w:rPr>
        <w:t xml:space="preserve">și teritoriale, așa cum se precizează în art. 92 din Anexa </w:t>
      </w:r>
      <w:r w:rsidR="00E26AB5" w:rsidRPr="00E15D3D">
        <w:rPr>
          <w:color w:val="000000" w:themeColor="text1"/>
        </w:rPr>
        <w:t xml:space="preserve">nr. </w:t>
      </w:r>
      <w:r w:rsidRPr="00E15D3D">
        <w:rPr>
          <w:color w:val="000000" w:themeColor="text1"/>
        </w:rPr>
        <w:t xml:space="preserve">10 la </w:t>
      </w:r>
      <w:r w:rsidR="00194551" w:rsidRPr="00E15D3D">
        <w:rPr>
          <w:color w:val="000000" w:themeColor="text1"/>
        </w:rPr>
        <w:t>Codul administrativ</w:t>
      </w:r>
      <w:r w:rsidR="00CA0DFA" w:rsidRPr="00E15D3D">
        <w:rPr>
          <w:color w:val="000000" w:themeColor="text1"/>
        </w:rPr>
        <w:t>,</w:t>
      </w:r>
      <w:r w:rsidRPr="00E15D3D">
        <w:rPr>
          <w:color w:val="000000" w:themeColor="text1"/>
        </w:rPr>
        <w:t xml:space="preserve"> etapa de selecție constă în 3 sau, după caz, 4 probe succesive, după cum urmează: verificarea eligibilității candidaților, proba suplimentară, după caz, proba scrisă,</w:t>
      </w:r>
      <w:r w:rsidR="00D85B42" w:rsidRPr="00E15D3D">
        <w:rPr>
          <w:color w:val="000000" w:themeColor="text1"/>
        </w:rPr>
        <w:t xml:space="preserve"> și </w:t>
      </w:r>
      <w:r w:rsidRPr="00E15D3D">
        <w:rPr>
          <w:color w:val="000000" w:themeColor="text1"/>
        </w:rPr>
        <w:t>proba interviului.</w:t>
      </w:r>
    </w:p>
    <w:p w14:paraId="357DCD39" w14:textId="1A9F9AE6" w:rsidR="008812AA" w:rsidRPr="00E15D3D" w:rsidRDefault="008812AA" w:rsidP="008812AA">
      <w:pPr>
        <w:pStyle w:val="Body"/>
        <w:rPr>
          <w:color w:val="000000" w:themeColor="text1"/>
        </w:rPr>
      </w:pPr>
      <w:r w:rsidRPr="00E15D3D">
        <w:rPr>
          <w:color w:val="000000" w:themeColor="text1"/>
        </w:rPr>
        <w:t>În etapa verificării eligibilității candidaților este avută în vedere respectarea cerințelor generale pentru ocuparea funcțiilor publice, precum</w:t>
      </w:r>
      <w:r w:rsidR="00D85B42" w:rsidRPr="00E15D3D">
        <w:rPr>
          <w:color w:val="000000" w:themeColor="text1"/>
        </w:rPr>
        <w:t xml:space="preserve"> și </w:t>
      </w:r>
      <w:r w:rsidRPr="00E15D3D">
        <w:rPr>
          <w:color w:val="000000" w:themeColor="text1"/>
        </w:rPr>
        <w:t xml:space="preserve">competențele specifice deținute, după caz. </w:t>
      </w:r>
    </w:p>
    <w:p w14:paraId="3636CA97" w14:textId="523098B5" w:rsidR="008812AA" w:rsidRPr="00E15D3D" w:rsidRDefault="008812AA" w:rsidP="008812AA">
      <w:pPr>
        <w:pStyle w:val="Body"/>
        <w:rPr>
          <w:color w:val="000000" w:themeColor="text1"/>
        </w:rPr>
      </w:pPr>
      <w:r w:rsidRPr="00E15D3D">
        <w:rPr>
          <w:color w:val="000000" w:themeColor="text1"/>
        </w:rPr>
        <w:t xml:space="preserve">Proba suplimentară se desfășoară după caz, și la decizia conducătorului instituției sau autorității publice pentru funcțiile publice de execuție sau de </w:t>
      </w:r>
      <w:r w:rsidRPr="00E15D3D">
        <w:t xml:space="preserve">conducere </w:t>
      </w:r>
      <w:r w:rsidR="00697317" w:rsidRPr="00E15D3D">
        <w:t xml:space="preserve">de stat </w:t>
      </w:r>
      <w:r w:rsidR="00D85B42" w:rsidRPr="00E15D3D">
        <w:t>ș</w:t>
      </w:r>
      <w:r w:rsidR="00260D38" w:rsidRPr="00E15D3D">
        <w:t>i</w:t>
      </w:r>
      <w:r w:rsidR="00D85B42" w:rsidRPr="00E15D3D">
        <w:t xml:space="preserve"> </w:t>
      </w:r>
      <w:r w:rsidRPr="00E15D3D">
        <w:t xml:space="preserve">teritoriale, respectiv la decizia comisiei de concurs pentru funcțiile publice din categoria înalților </w:t>
      </w:r>
      <w:r w:rsidR="000C0442" w:rsidRPr="00E15D3D">
        <w:t>funcționar</w:t>
      </w:r>
      <w:r w:rsidRPr="00E15D3D">
        <w:t xml:space="preserve">i publici. Această probă constă în verificarea </w:t>
      </w:r>
      <w:r w:rsidR="00EA3C94" w:rsidRPr="00E15D3D">
        <w:t>competențelor</w:t>
      </w:r>
      <w:r w:rsidRPr="00E15D3D">
        <w:t xml:space="preserve"> specifice prevăzute la art. 11 alin. (</w:t>
      </w:r>
      <w:r w:rsidRPr="00E15D3D">
        <w:rPr>
          <w:color w:val="000000" w:themeColor="text1"/>
        </w:rPr>
        <w:t xml:space="preserve">2) lit. a)-d) din </w:t>
      </w:r>
      <w:r w:rsidR="00D20578" w:rsidRPr="00E15D3D">
        <w:rPr>
          <w:color w:val="000000" w:themeColor="text1"/>
        </w:rPr>
        <w:t>A</w:t>
      </w:r>
      <w:r w:rsidRPr="00E15D3D">
        <w:rPr>
          <w:color w:val="000000" w:themeColor="text1"/>
        </w:rPr>
        <w:t xml:space="preserve">nexa nr. 8 la </w:t>
      </w:r>
      <w:r w:rsidR="00194551" w:rsidRPr="00E15D3D">
        <w:rPr>
          <w:color w:val="000000" w:themeColor="text1"/>
        </w:rPr>
        <w:t>Codul administrativ</w:t>
      </w:r>
      <w:r w:rsidR="00CA0DFA" w:rsidRPr="00E15D3D">
        <w:rPr>
          <w:color w:val="000000" w:themeColor="text1"/>
        </w:rPr>
        <w:t>,</w:t>
      </w:r>
      <w:r w:rsidRPr="00E15D3D">
        <w:rPr>
          <w:color w:val="000000" w:themeColor="text1"/>
        </w:rPr>
        <w:t xml:space="preserve"> necesare ocupării funcției publice pentru care se organizează concursul pe post.</w:t>
      </w:r>
    </w:p>
    <w:p w14:paraId="6F06D640" w14:textId="1202F354" w:rsidR="008812AA" w:rsidRPr="00E15D3D" w:rsidRDefault="008812AA" w:rsidP="008812AA">
      <w:pPr>
        <w:pStyle w:val="Body"/>
        <w:rPr>
          <w:color w:val="000000" w:themeColor="text1"/>
        </w:rPr>
      </w:pPr>
      <w:r w:rsidRPr="00E15D3D">
        <w:rPr>
          <w:color w:val="000000" w:themeColor="text1"/>
        </w:rPr>
        <w:t>Proba scrisă constă în redactarea unei lucrări scrise de sinteză, în rezolvarea unor teste-grilă, teste cu întrebări deschise și/sau exerciții care constau în rezolvarea unor situații practice, conform deciziei comisiei de concurs. Prin proba scrisă se verifică cunoștințele de specialitate teoretice, precum</w:t>
      </w:r>
      <w:r w:rsidR="00D85B42" w:rsidRPr="00E15D3D">
        <w:rPr>
          <w:color w:val="000000" w:themeColor="text1"/>
        </w:rPr>
        <w:t xml:space="preserve"> și </w:t>
      </w:r>
      <w:r w:rsidRPr="00E15D3D">
        <w:rPr>
          <w:color w:val="000000" w:themeColor="text1"/>
        </w:rPr>
        <w:t xml:space="preserve">abilitățile specifice, practice, ca parte componentă a </w:t>
      </w:r>
      <w:r w:rsidR="00EA3C94" w:rsidRPr="00E15D3D">
        <w:rPr>
          <w:color w:val="000000" w:themeColor="text1"/>
        </w:rPr>
        <w:t>competențelor</w:t>
      </w:r>
      <w:r w:rsidRPr="00E15D3D">
        <w:rPr>
          <w:color w:val="000000" w:themeColor="text1"/>
        </w:rPr>
        <w:t xml:space="preserve"> specifice prevăzute la art. 11 alin. (2) lit. d) din </w:t>
      </w:r>
      <w:r w:rsidR="00D20578" w:rsidRPr="00E15D3D">
        <w:rPr>
          <w:color w:val="000000" w:themeColor="text1"/>
        </w:rPr>
        <w:t>A</w:t>
      </w:r>
      <w:r w:rsidRPr="00E15D3D">
        <w:rPr>
          <w:color w:val="000000" w:themeColor="text1"/>
        </w:rPr>
        <w:t xml:space="preserve">nexa nr. 8 la </w:t>
      </w:r>
      <w:r w:rsidR="00194551" w:rsidRPr="00E15D3D">
        <w:rPr>
          <w:color w:val="000000" w:themeColor="text1"/>
        </w:rPr>
        <w:t>Codul administrativ</w:t>
      </w:r>
      <w:r w:rsidR="00CA0DFA" w:rsidRPr="00E15D3D">
        <w:rPr>
          <w:color w:val="000000" w:themeColor="text1"/>
        </w:rPr>
        <w:t>.</w:t>
      </w:r>
      <w:r w:rsidRPr="00E15D3D">
        <w:rPr>
          <w:color w:val="000000" w:themeColor="text1"/>
        </w:rPr>
        <w:t xml:space="preserve"> </w:t>
      </w:r>
    </w:p>
    <w:p w14:paraId="74563574" w14:textId="1B0B8D61" w:rsidR="008812AA" w:rsidRPr="00E15D3D" w:rsidRDefault="008812AA" w:rsidP="008812AA">
      <w:pPr>
        <w:pStyle w:val="Body"/>
        <w:rPr>
          <w:color w:val="000000" w:themeColor="text1"/>
        </w:rPr>
      </w:pPr>
      <w:r w:rsidRPr="00E15D3D">
        <w:rPr>
          <w:color w:val="000000" w:themeColor="text1"/>
        </w:rPr>
        <w:lastRenderedPageBreak/>
        <w:t xml:space="preserve">În cadrul probei interviului se verifică îndeplinirea </w:t>
      </w:r>
      <w:r w:rsidR="00EA3C94" w:rsidRPr="00E15D3D">
        <w:rPr>
          <w:color w:val="000000" w:themeColor="text1"/>
        </w:rPr>
        <w:t>competențelor</w:t>
      </w:r>
      <w:r w:rsidRPr="00E15D3D">
        <w:rPr>
          <w:color w:val="000000" w:themeColor="text1"/>
        </w:rPr>
        <w:t xml:space="preserve"> specifice necesare exercitării funcției publice, care nu au fost verificate prin alte probe, precum</w:t>
      </w:r>
      <w:r w:rsidR="00D85B42" w:rsidRPr="00E15D3D">
        <w:rPr>
          <w:color w:val="000000" w:themeColor="text1"/>
        </w:rPr>
        <w:t xml:space="preserve"> și </w:t>
      </w:r>
      <w:r w:rsidRPr="00E15D3D">
        <w:rPr>
          <w:color w:val="000000" w:themeColor="text1"/>
        </w:rPr>
        <w:t>motivația candidaților.</w:t>
      </w:r>
    </w:p>
    <w:p w14:paraId="525E378D" w14:textId="4F4EBBD5" w:rsidR="001F2BF4" w:rsidRPr="00E15D3D" w:rsidRDefault="008812AA" w:rsidP="008812AA">
      <w:pPr>
        <w:spacing w:line="23" w:lineRule="atLeast"/>
        <w:rPr>
          <w:rFonts w:ascii="Trebuchet MS" w:eastAsia="Trebuchet MS" w:hAnsi="Trebuchet MS" w:cs="Arial"/>
          <w:noProof/>
          <w:szCs w:val="20"/>
        </w:rPr>
      </w:pPr>
      <w:r w:rsidRPr="00E15D3D">
        <w:rPr>
          <w:rFonts w:ascii="Trebuchet MS" w:eastAsia="Trebuchet MS" w:hAnsi="Trebuchet MS" w:cs="Arial"/>
          <w:szCs w:val="20"/>
        </w:rPr>
        <w:t>Pentru a asigura evaluarea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verificarea comprehensivă 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în cadrul etapei de selecție prin probele de concurs detaliate anterior, pentru elaborarea subiectelor de către membrii comisiei de concurs și a baremului de </w:t>
      </w:r>
      <w:r w:rsidR="00285A65" w:rsidRPr="00E15D3D">
        <w:rPr>
          <w:rFonts w:ascii="Trebuchet MS" w:eastAsia="Trebuchet MS" w:hAnsi="Trebuchet MS" w:cs="Arial"/>
          <w:szCs w:val="20"/>
        </w:rPr>
        <w:t xml:space="preserve">corectare, </w:t>
      </w:r>
      <w:r w:rsidRPr="00E15D3D">
        <w:rPr>
          <w:rFonts w:ascii="Trebuchet MS" w:eastAsia="Trebuchet MS" w:hAnsi="Trebuchet MS" w:cs="Arial"/>
          <w:szCs w:val="20"/>
        </w:rPr>
        <w:t xml:space="preserve">ori a planului de interviu, se recomandă o serie de principii și considerente de bază care se aplică tuturor tipurilor de probe utilizate în cadrul </w:t>
      </w:r>
      <w:r w:rsidR="00237365">
        <w:rPr>
          <w:rFonts w:ascii="Trebuchet MS" w:hAnsi="Trebuchet MS"/>
          <w:szCs w:val="20"/>
        </w:rPr>
        <w:t>concursului pe post</w:t>
      </w:r>
      <w:r w:rsidRPr="00E15D3D">
        <w:rPr>
          <w:rFonts w:ascii="Trebuchet MS" w:eastAsia="Trebuchet MS" w:hAnsi="Trebuchet MS" w:cs="Arial"/>
          <w:szCs w:val="20"/>
        </w:rPr>
        <w:t>:</w:t>
      </w:r>
      <w:r w:rsidR="001B5852" w:rsidRPr="00E15D3D">
        <w:rPr>
          <w:rFonts w:ascii="Trebuchet MS" w:eastAsia="Trebuchet MS" w:hAnsi="Trebuchet MS" w:cs="Arial"/>
          <w:noProof/>
          <w:szCs w:val="20"/>
        </w:rPr>
        <w:t xml:space="preserve"> </w:t>
      </w:r>
    </w:p>
    <w:p w14:paraId="2A4DAC09" w14:textId="4838878D" w:rsidR="008812AA" w:rsidRPr="00E15D3D" w:rsidRDefault="001B5852" w:rsidP="008812AA">
      <w:pPr>
        <w:spacing w:line="23" w:lineRule="atLeast"/>
        <w:rPr>
          <w:rFonts w:ascii="Trebuchet MS" w:eastAsia="Trebuchet MS" w:hAnsi="Trebuchet MS" w:cs="Arial"/>
          <w:szCs w:val="20"/>
        </w:rPr>
      </w:pPr>
      <w:r w:rsidRPr="00E15D3D">
        <w:rPr>
          <w:rFonts w:ascii="Trebuchet MS" w:eastAsia="Trebuchet MS" w:hAnsi="Trebuchet MS" w:cs="Arial"/>
          <w:noProof/>
          <w:szCs w:val="20"/>
          <w:lang w:eastAsia="ro-RO"/>
        </w:rPr>
        <mc:AlternateContent>
          <mc:Choice Requires="wpg">
            <w:drawing>
              <wp:inline distT="0" distB="0" distL="0" distR="0" wp14:anchorId="74E36C95" wp14:editId="2990BD16">
                <wp:extent cx="5731177" cy="3928533"/>
                <wp:effectExtent l="0" t="0" r="3175" b="0"/>
                <wp:docPr id="1187046832" name="Group 9"/>
                <wp:cNvGraphicFramePr/>
                <a:graphic xmlns:a="http://schemas.openxmlformats.org/drawingml/2006/main">
                  <a:graphicData uri="http://schemas.microsoft.com/office/word/2010/wordprocessingGroup">
                    <wpg:wgp>
                      <wpg:cNvGrpSpPr/>
                      <wpg:grpSpPr>
                        <a:xfrm>
                          <a:off x="0" y="0"/>
                          <a:ext cx="5731177" cy="3928533"/>
                          <a:chOff x="1" y="0"/>
                          <a:chExt cx="5911668" cy="4052515"/>
                        </a:xfrm>
                      </wpg:grpSpPr>
                      <wps:wsp>
                        <wps:cNvPr id="1721111142" name="Rectangle: Rounded Corners 6"/>
                        <wps:cNvSpPr/>
                        <wps:spPr>
                          <a:xfrm>
                            <a:off x="8467" y="270933"/>
                            <a:ext cx="2854960" cy="525780"/>
                          </a:xfrm>
                          <a:prstGeom prst="roundRect">
                            <a:avLst>
                              <a:gd name="adj" fmla="val 19643"/>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C614BC0" w14:textId="77777777" w:rsidR="0074524F" w:rsidRDefault="0074524F" w:rsidP="001B5852">
                              <w:pPr>
                                <w:shd w:val="clear" w:color="auto" w:fill="FFFFFF"/>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txbxContent>
                        </wps:txbx>
                        <wps:bodyPr rot="0" spcFirstLastPara="0" vert="horz" wrap="square" lIns="0" tIns="0" rIns="0" bIns="0" numCol="1" spcCol="0" rtlCol="0" fromWordArt="0" anchor="t" anchorCtr="0" forceAA="0" compatLnSpc="1">
                          <a:prstTxWarp prst="textNoShape">
                            <a:avLst/>
                          </a:prstTxWarp>
                          <a:noAutofit/>
                        </wps:bodyPr>
                      </wps:wsp>
                      <wps:wsp>
                        <wps:cNvPr id="1249182724" name="Rectangle: Rounded Corners 7"/>
                        <wps:cNvSpPr/>
                        <wps:spPr>
                          <a:xfrm>
                            <a:off x="1" y="741392"/>
                            <a:ext cx="2829591" cy="3311123"/>
                          </a:xfrm>
                          <a:prstGeom prst="roundRect">
                            <a:avLst>
                              <a:gd name="adj" fmla="val 4892"/>
                            </a:avLst>
                          </a:prstGeom>
                          <a:solidFill>
                            <a:srgbClr val="5B9BD5">
                              <a:lumMod val="40000"/>
                              <a:lumOff val="60000"/>
                            </a:srgbClr>
                          </a:solidFill>
                          <a:ln w="12700" cap="flat" cmpd="sng" algn="ctr">
                            <a:noFill/>
                            <a:prstDash val="solid"/>
                            <a:miter lim="800000"/>
                          </a:ln>
                          <a:effectLst/>
                        </wps:spPr>
                        <wps:txbx>
                          <w:txbxContent>
                            <w:p w14:paraId="7BA3DAEA" w14:textId="77777777" w:rsidR="0074524F" w:rsidRDefault="0074524F" w:rsidP="001B5852">
                              <w:pPr>
                                <w:textAlignment w:val="baseline"/>
                                <w:rPr>
                                  <w:rFonts w:ascii="Trebuchet MS" w:eastAsia="Trebuchet MS" w:hAnsi="Trebuchet MS" w:cs="Arial"/>
                                  <w:color w:val="000000"/>
                                  <w:szCs w:val="20"/>
                                </w:rPr>
                              </w:pPr>
                              <w:r>
                                <w:rPr>
                                  <w:rFonts w:ascii="Trebuchet MS" w:eastAsia="Trebuchet MS" w:hAnsi="Trebuchet MS" w:cs="Arial"/>
                                  <w:color w:val="000000"/>
                                  <w:szCs w:val="20"/>
                                </w:rPr>
                                <w:t>Subiectele se stabilesc pe baza bibliografiei de specialitate şi a tematicii de specialitate, astfel încât să reflecte capacitatea de analiză şi sinteză a candidaţilor şi de înţelegere a tematicii de specialitate, în concordanţă cu nivelul şi specificul funcţiilor publice pentru care se organizează concursul. De asemenea, subiectele elaborate trebuie să reflecte competențele specifice domeniului funcțional și responsabilitățile specifice cuprinse în fișa de post. Fiecare element al probei de concurs trebuie să evalueze una sau mai multe dintre aceste competențe într-un mod care permite diferențierea nivelului de expertiză a candidaților.</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515465429" name="Rectangle: Rounded Corners 8"/>
                        <wps:cNvSpPr/>
                        <wps:spPr>
                          <a:xfrm>
                            <a:off x="3096397" y="757795"/>
                            <a:ext cx="2815272" cy="3294284"/>
                          </a:xfrm>
                          <a:prstGeom prst="roundRect">
                            <a:avLst>
                              <a:gd name="adj" fmla="val 4524"/>
                            </a:avLst>
                          </a:prstGeom>
                          <a:solidFill>
                            <a:srgbClr val="5B9BD5">
                              <a:lumMod val="40000"/>
                              <a:lumOff val="60000"/>
                            </a:srgbClr>
                          </a:solidFill>
                          <a:ln w="12700" cap="flat" cmpd="sng" algn="ctr">
                            <a:noFill/>
                            <a:prstDash val="solid"/>
                            <a:miter lim="800000"/>
                          </a:ln>
                          <a:effectLst/>
                        </wps:spPr>
                        <wps:txbx>
                          <w:txbxContent>
                            <w:p w14:paraId="58123EDD" w14:textId="77777777" w:rsidR="0074524F" w:rsidRDefault="0074524F" w:rsidP="001B5852">
                              <w:pPr>
                                <w:textAlignment w:val="baseline"/>
                                <w:rPr>
                                  <w:rFonts w:ascii="Trebuchet MS" w:eastAsia="Trebuchet MS" w:hAnsi="Trebuchet MS" w:cs="Arial"/>
                                  <w:color w:val="000000"/>
                                  <w:szCs w:val="20"/>
                                </w:rPr>
                              </w:pPr>
                              <w:r>
                                <w:rPr>
                                  <w:rFonts w:ascii="Trebuchet MS" w:eastAsia="Trebuchet MS" w:hAnsi="Trebuchet MS" w:cs="Arial"/>
                                  <w:color w:val="000000"/>
                                  <w:szCs w:val="20"/>
                                </w:rPr>
                                <w:t xml:space="preserve">Baremul de corectare, </w:t>
                              </w:r>
                              <w:r w:rsidRPr="0062370B">
                                <w:rPr>
                                  <w:rFonts w:ascii="Trebuchet MS" w:eastAsia="Trebuchet MS" w:hAnsi="Trebuchet MS" w:cs="Arial"/>
                                  <w:szCs w:val="20"/>
                                </w:rPr>
                                <w:t>este instrumentul de repartizare a punctajului maxim care se acordă pentru fiecare subiect rezolvat corect şi complet, respectiv pentru fiecare criteriu de evaluare, pe baza căruia se evaluează probele concursului pe post, precum şi răspunsurile corecte. Acesta</w:t>
                              </w:r>
                              <w:r>
                                <w:rPr>
                                  <w:rFonts w:ascii="Trebuchet MS" w:eastAsia="Trebuchet MS" w:hAnsi="Trebuchet MS" w:cs="Arial"/>
                                  <w:szCs w:val="20"/>
                                </w:rPr>
                                <w:t xml:space="preserve"> </w:t>
                              </w:r>
                              <w:r>
                                <w:rPr>
                                  <w:rFonts w:ascii="Trebuchet MS" w:eastAsia="Trebuchet MS" w:hAnsi="Trebuchet MS" w:cs="Arial"/>
                                  <w:color w:val="000000"/>
                                  <w:szCs w:val="20"/>
                                </w:rPr>
                                <w:t>trebuie să fie direct corelat cu subiectul elaborat, pe baza competențelor specifice și a atribuțiilor detaliate în fișa de post, reflectând modul în care fiecare răspuns demonstrează aceste competențe.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45152169" name="Rectangle: Rounded Corners 9"/>
                        <wps:cNvSpPr/>
                        <wps:spPr>
                          <a:xfrm>
                            <a:off x="2976795" y="279351"/>
                            <a:ext cx="2901350" cy="448551"/>
                          </a:xfrm>
                          <a:prstGeom prst="roundRect">
                            <a:avLst>
                              <a:gd name="adj" fmla="val 19643"/>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0287DD" w14:textId="77777777" w:rsidR="0074524F" w:rsidRDefault="0074524F" w:rsidP="001B5852">
                              <w:pPr>
                                <w:shd w:val="clear" w:color="auto" w:fill="FFFFFF"/>
                                <w:rPr>
                                  <w:rFonts w:ascii="Trebuchet MS" w:hAnsi="Trebuchet MS" w:cs="Arial"/>
                                  <w:b/>
                                  <w:color w:val="4472C4"/>
                                  <w:kern w:val="24"/>
                                  <w:szCs w:val="20"/>
                                </w:rPr>
                              </w:pPr>
                              <w:r>
                                <w:rPr>
                                  <w:rFonts w:ascii="Trebuchet MS" w:hAnsi="Trebuchet MS" w:cs="Arial"/>
                                  <w:b/>
                                  <w:color w:val="4472C4"/>
                                  <w:kern w:val="24"/>
                                  <w:szCs w:val="20"/>
                                  <w:highlight w:val="white"/>
                                </w:rPr>
                                <w:t>Considerente practice pentru elaborarea baremului de corectare</w:t>
                              </w:r>
                            </w:p>
                          </w:txbxContent>
                        </wps:txbx>
                        <wps:bodyPr rot="0" spcFirstLastPara="0" vert="horz" wrap="square" lIns="0" tIns="0" rIns="0" bIns="0" numCol="1" spcCol="0" rtlCol="0" fromWordArt="0" anchor="t" anchorCtr="0" forceAA="0" compatLnSpc="1">
                          <a:prstTxWarp prst="textNoShape">
                            <a:avLst/>
                          </a:prstTxWarp>
                          <a:noAutofit/>
                        </wps:bodyPr>
                      </wps:wsp>
                      <wpg:grpSp>
                        <wpg:cNvPr id="293988961" name="Group 5"/>
                        <wpg:cNvGrpSpPr/>
                        <wpg:grpSpPr>
                          <a:xfrm>
                            <a:off x="8467" y="0"/>
                            <a:ext cx="5807710" cy="308485"/>
                            <a:chOff x="15241" y="-30545"/>
                            <a:chExt cx="5808133" cy="309146"/>
                          </a:xfrm>
                        </wpg:grpSpPr>
                        <wps:wsp>
                          <wps:cNvPr id="1357626610" name="Straight Connector 1"/>
                          <wps:cNvCnPr/>
                          <wps:spPr>
                            <a:xfrm>
                              <a:off x="15241" y="278601"/>
                              <a:ext cx="5808133"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373809550" name="Rectangle 2"/>
                          <wps:cNvSpPr/>
                          <wps:spPr>
                            <a:xfrm>
                              <a:off x="15241" y="-30545"/>
                              <a:ext cx="3013075" cy="29718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23127C" w14:textId="77777777" w:rsidR="0074524F" w:rsidRPr="00035E91" w:rsidRDefault="0074524F" w:rsidP="00F77A22">
                                <w:pPr>
                                  <w:spacing w:before="0" w:after="0"/>
                                  <w:jc w:val="left"/>
                                  <w:rPr>
                                    <w:rFonts w:ascii="Trebuchet MS" w:hAnsi="Trebuchet MS"/>
                                    <w:b/>
                                    <w:bCs/>
                                  </w:rPr>
                                </w:pPr>
                                <w:r w:rsidRPr="00035E91">
                                  <w:rPr>
                                    <w:rFonts w:ascii="Trebuchet MS" w:hAnsi="Trebuchet MS"/>
                                    <w:b/>
                                    <w:bCs/>
                                  </w:rPr>
                                  <w:t>Principiul</w:t>
                                </w:r>
                                <w:r>
                                  <w:rPr>
                                    <w:rFonts w:ascii="Trebuchet MS" w:hAnsi="Trebuchet MS"/>
                                    <w:b/>
                                    <w:bCs/>
                                  </w:rPr>
                                  <w:t xml:space="preserve"> 1 – Alinierea la specificul postului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74E36C95" id="Group 9" o:spid="_x0000_s1027" style="width:451.25pt;height:309.35pt;mso-position-horizontal-relative:char;mso-position-vertical-relative:line" coordorigin="" coordsize="59116,4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">
                <v:roundrect id="Rectangle: Rounded Corners 6" o:spid="_x0000_s1028" style="position:absolute;left:84;top:2709;width:28550;height:5258;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" fillcolor="white [3212]" stroked="f" strokeweight="1pt">
                  <v:stroke joinstyle="miter"/>
                  <v:textbox inset="0,0,0,0">
                    <w:txbxContent>
                      <w:p w14:paraId="3C614BC0" w14:textId="77777777" w:rsidR="0074524F" w:rsidRDefault="0074524F" w:rsidP="001B5852">
                        <w:pPr>
                          <w:shd w:val="clear" w:color="auto" w:fill="FFFFFF"/>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txbxContent>
                  </v:textbox>
                </v:roundrect>
                <v:roundrect id="Rectangle: Rounded Corners 7" o:spid="_x0000_s1029" style="position:absolute;top:7413;width:28295;height:33112;visibility:visible;mso-wrap-style:square;v-text-anchor:bottom" arcsize="32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" fillcolor="#bdd7ee" stroked="f" strokeweight="1pt">
                  <v:stroke joinstyle="miter"/>
                  <v:textbox>
                    <w:txbxContent>
                      <w:p w14:paraId="7BA3DAEA" w14:textId="77777777" w:rsidR="0074524F" w:rsidRDefault="0074524F" w:rsidP="001B5852">
                        <w:pPr>
                          <w:textAlignment w:val="baseline"/>
                          <w:rPr>
                            <w:rFonts w:ascii="Trebuchet MS" w:eastAsia="Trebuchet MS" w:hAnsi="Trebuchet MS" w:cs="Arial"/>
                            <w:color w:val="000000"/>
                            <w:szCs w:val="20"/>
                          </w:rPr>
                        </w:pPr>
                        <w:r>
                          <w:rPr>
                            <w:rFonts w:ascii="Trebuchet MS" w:eastAsia="Trebuchet MS" w:hAnsi="Trebuchet MS" w:cs="Arial"/>
                            <w:color w:val="000000"/>
                            <w:szCs w:val="20"/>
                          </w:rPr>
                          <w:t>Subiectele se stabilesc pe baza bibliografiei de specialitate şi a tematicii de specialitate, astfel încât să reflecte capacitatea de analiză şi sinteză a candidaţilor şi de înţelegere a tematicii de specialitate, în concordanţă cu nivelul şi specificul funcţiilor publice pentru care se organizează concursul. De asemenea, subiectele elaborate trebuie să reflecte competențele specifice domeniului funcțional și responsabilitățile specifice cuprinse în fișa de post. Fiecare element al probei de concurs trebuie să evalueze una sau mai multe dintre aceste competențe într-un mod care permite diferențierea nivelului de expertiză a candidaților.</w:t>
                        </w:r>
                      </w:p>
                    </w:txbxContent>
                  </v:textbox>
                </v:roundrect>
                <v:roundrect id="Rectangle: Rounded Corners 8" o:spid="_x0000_s1030" style="position:absolute;left:30963;top:7577;width:28153;height:32943;visibility:visible;mso-wrap-style:square;v-text-anchor:top" arcsize="296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" fillcolor="#bdd7ee" stroked="f" strokeweight="1pt">
                  <v:stroke joinstyle="miter"/>
                  <v:textbox>
                    <w:txbxContent>
                      <w:p w14:paraId="58123EDD" w14:textId="77777777" w:rsidR="0074524F" w:rsidRDefault="0074524F" w:rsidP="001B5852">
                        <w:pPr>
                          <w:textAlignment w:val="baseline"/>
                          <w:rPr>
                            <w:rFonts w:ascii="Trebuchet MS" w:eastAsia="Trebuchet MS" w:hAnsi="Trebuchet MS" w:cs="Arial"/>
                            <w:color w:val="000000"/>
                            <w:szCs w:val="20"/>
                          </w:rPr>
                        </w:pPr>
                        <w:r>
                          <w:rPr>
                            <w:rFonts w:ascii="Trebuchet MS" w:eastAsia="Trebuchet MS" w:hAnsi="Trebuchet MS" w:cs="Arial"/>
                            <w:color w:val="000000"/>
                            <w:szCs w:val="20"/>
                          </w:rPr>
                          <w:t xml:space="preserve">Baremul de corectare, </w:t>
                        </w:r>
                        <w:r w:rsidRPr="0062370B">
                          <w:rPr>
                            <w:rFonts w:ascii="Trebuchet MS" w:eastAsia="Trebuchet MS" w:hAnsi="Trebuchet MS" w:cs="Arial"/>
                            <w:szCs w:val="20"/>
                          </w:rPr>
                          <w:t>este instrumentul de repartizare a punctajului maxim care se acordă pentru fiecare subiect rezolvat corect şi complet, respectiv pentru fiecare criteriu de evaluare, pe baza căruia se evaluează probele concursului pe post, precum şi răspunsurile corecte. Acesta</w:t>
                        </w:r>
                        <w:r>
                          <w:rPr>
                            <w:rFonts w:ascii="Trebuchet MS" w:eastAsia="Trebuchet MS" w:hAnsi="Trebuchet MS" w:cs="Arial"/>
                            <w:szCs w:val="20"/>
                          </w:rPr>
                          <w:t xml:space="preserve"> </w:t>
                        </w:r>
                        <w:r>
                          <w:rPr>
                            <w:rFonts w:ascii="Trebuchet MS" w:eastAsia="Trebuchet MS" w:hAnsi="Trebuchet MS" w:cs="Arial"/>
                            <w:color w:val="000000"/>
                            <w:szCs w:val="20"/>
                          </w:rPr>
                          <w:t>trebuie să fie direct corelat cu subiectul elaborat, pe baza competențelor specifice și a atribuțiilor detaliate în fișa de post, reflectând modul în care fiecare răspuns demonstrează aceste competențe.</w:t>
                        </w:r>
                      </w:p>
                    </w:txbxContent>
                  </v:textbox>
                </v:roundrect>
                <v:roundrect id="Rectangle: Rounded Corners 9" o:spid="_x0000_s1031" style="position:absolute;left:29767;top:2793;width:29014;height:4486;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" fillcolor="white [3212]" stroked="f" strokeweight="1pt">
                  <v:stroke joinstyle="miter"/>
                  <v:textbox inset="0,0,0,0">
                    <w:txbxContent>
                      <w:p w14:paraId="4F0287DD" w14:textId="77777777" w:rsidR="0074524F" w:rsidRDefault="0074524F" w:rsidP="001B5852">
                        <w:pPr>
                          <w:shd w:val="clear" w:color="auto" w:fill="FFFFFF"/>
                          <w:rPr>
                            <w:rFonts w:ascii="Trebuchet MS" w:hAnsi="Trebuchet MS" w:cs="Arial"/>
                            <w:b/>
                            <w:color w:val="4472C4"/>
                            <w:kern w:val="24"/>
                            <w:szCs w:val="20"/>
                          </w:rPr>
                        </w:pPr>
                        <w:r>
                          <w:rPr>
                            <w:rFonts w:ascii="Trebuchet MS" w:hAnsi="Trebuchet MS" w:cs="Arial"/>
                            <w:b/>
                            <w:color w:val="4472C4"/>
                            <w:kern w:val="24"/>
                            <w:szCs w:val="20"/>
                            <w:highlight w:val="white"/>
                          </w:rPr>
                          <w:t>Considerente practice pentru elaborarea baremului de corectare</w:t>
                        </w:r>
                      </w:p>
                    </w:txbxContent>
                  </v:textbox>
                </v:roundrect>
                <v:group id="_x0000_s1032" style="position:absolute;left:84;width:58077;height:3084" coordorigin="152,-305" coordsize="58081,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">
                  <v:line id="Straight Connector 1" o:spid="_x0000_s1033" style="position:absolute;visibility:visible;mso-wrap-style:square" from="152,2786" to="58233,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" strokecolor="#4472c4 [3204]" strokeweight="2.25pt">
                    <v:stroke joinstyle="miter"/>
                  </v:line>
                  <v:rect id="Rectangle 2" o:spid="_x0000_s1034" style="position:absolute;left:152;top:-305;width:30131;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" fillcolor="#4472c4 [3204]" stroked="f" strokeweight="1pt">
                    <v:textbox>
                      <w:txbxContent>
                        <w:p w14:paraId="2F23127C" w14:textId="77777777" w:rsidR="0074524F" w:rsidRPr="00035E91" w:rsidRDefault="0074524F" w:rsidP="00F77A22">
                          <w:pPr>
                            <w:spacing w:before="0" w:after="0"/>
                            <w:jc w:val="left"/>
                            <w:rPr>
                              <w:rFonts w:ascii="Trebuchet MS" w:hAnsi="Trebuchet MS"/>
                              <w:b/>
                              <w:bCs/>
                            </w:rPr>
                          </w:pPr>
                          <w:r w:rsidRPr="00035E91">
                            <w:rPr>
                              <w:rFonts w:ascii="Trebuchet MS" w:hAnsi="Trebuchet MS"/>
                              <w:b/>
                              <w:bCs/>
                            </w:rPr>
                            <w:t>Principiul</w:t>
                          </w:r>
                          <w:r>
                            <w:rPr>
                              <w:rFonts w:ascii="Trebuchet MS" w:hAnsi="Trebuchet MS"/>
                              <w:b/>
                              <w:bCs/>
                            </w:rPr>
                            <w:t xml:space="preserve"> 1 – Alinierea la specificul postului</w:t>
                          </w:r>
                        </w:p>
                      </w:txbxContent>
                    </v:textbox>
                  </v:rect>
                </v:group>
                <w10:anchorlock/>
              </v:group>
            </w:pict>
          </mc:Fallback>
        </mc:AlternateContent>
      </w:r>
    </w:p>
    <w:p w14:paraId="5B69C387" w14:textId="4790141F" w:rsidR="00F77A22" w:rsidRDefault="001B5852" w:rsidP="00745965">
      <w:pPr>
        <w:spacing w:line="23" w:lineRule="atLeast"/>
        <w:rPr>
          <w:rFonts w:ascii="Trebuchet MS" w:eastAsia="Trebuchet MS" w:hAnsi="Trebuchet MS" w:cs="Arial"/>
          <w:szCs w:val="20"/>
        </w:rPr>
      </w:pPr>
      <w:r w:rsidRPr="00E15D3D">
        <w:rPr>
          <w:rFonts w:ascii="Trebuchet MS" w:eastAsia="Trebuchet MS" w:hAnsi="Trebuchet MS" w:cs="Arial"/>
          <w:noProof/>
          <w:szCs w:val="20"/>
          <w:lang w:eastAsia="ro-RO"/>
        </w:rPr>
        <mc:AlternateContent>
          <mc:Choice Requires="wpg">
            <w:drawing>
              <wp:inline distT="0" distB="0" distL="0" distR="0" wp14:anchorId="4605BFE5" wp14:editId="0269BC22">
                <wp:extent cx="5731510" cy="2619554"/>
                <wp:effectExtent l="0" t="0" r="2540" b="9525"/>
                <wp:docPr id="205483534" name="Group 10"/>
                <wp:cNvGraphicFramePr/>
                <a:graphic xmlns:a="http://schemas.openxmlformats.org/drawingml/2006/main">
                  <a:graphicData uri="http://schemas.microsoft.com/office/word/2010/wordprocessingGroup">
                    <wpg:wgp>
                      <wpg:cNvGrpSpPr/>
                      <wpg:grpSpPr>
                        <a:xfrm>
                          <a:off x="0" y="0"/>
                          <a:ext cx="5731510" cy="2619554"/>
                          <a:chOff x="0" y="0"/>
                          <a:chExt cx="5920477" cy="2706393"/>
                        </a:xfrm>
                      </wpg:grpSpPr>
                      <wps:wsp>
                        <wps:cNvPr id="597072431" name="Rectangle: Rounded Corners 15"/>
                        <wps:cNvSpPr/>
                        <wps:spPr>
                          <a:xfrm>
                            <a:off x="67733" y="829672"/>
                            <a:ext cx="2855544" cy="1876721"/>
                          </a:xfrm>
                          <a:prstGeom prst="roundRect">
                            <a:avLst>
                              <a:gd name="adj" fmla="val 8790"/>
                            </a:avLst>
                          </a:prstGeom>
                          <a:solidFill>
                            <a:srgbClr val="5B9BD5">
                              <a:lumMod val="40000"/>
                              <a:lumOff val="60000"/>
                            </a:srgbClr>
                          </a:solidFill>
                          <a:ln w="12700" cap="flat" cmpd="sng" algn="ctr">
                            <a:noFill/>
                            <a:prstDash val="solid"/>
                            <a:miter lim="800000"/>
                          </a:ln>
                          <a:effectLst/>
                        </wps:spPr>
                        <wps:txbx>
                          <w:txbxContent>
                            <w:p w14:paraId="66458D59" w14:textId="77777777" w:rsidR="0074524F" w:rsidRDefault="0074524F" w:rsidP="001B5852">
                              <w:pPr>
                                <w:textAlignment w:val="baseline"/>
                                <w:rPr>
                                  <w:rFonts w:ascii="Trebuchet MS" w:eastAsia="Trebuchet MS" w:hAnsi="Trebuchet MS" w:cs="Arial"/>
                                  <w:color w:val="000000"/>
                                  <w:szCs w:val="20"/>
                                </w:rPr>
                              </w:pPr>
                              <w:r w:rsidRPr="00BD1FD1">
                                <w:rPr>
                                  <w:rFonts w:ascii="Trebuchet MS" w:eastAsia="Trebuchet MS" w:hAnsi="Trebuchet MS" w:cs="Arial"/>
                                  <w:color w:val="000000"/>
                                  <w:szCs w:val="20"/>
                                </w:rPr>
                                <w:t>Subiectele elaborate trebuie să asigure obiectivitate în evaluare, evitând formulări ce favorizează ambiguitate dar și identificarea cu ușurință a răspunsului corect/ căutat. De asemenea, subiectele trebuie să ofere instrucțiuni clare și ușor de ințeles candidaților, pentru a evita confuzia și pentru a asigura că toți candidații știu ce se așteaptă de la ei.</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038983849" name="Straight Connector 1"/>
                        <wps:cNvCnPr/>
                        <wps:spPr>
                          <a:xfrm>
                            <a:off x="33866" y="340783"/>
                            <a:ext cx="5807717"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300634287" name="Rectangle 2"/>
                        <wps:cNvSpPr/>
                        <wps:spPr>
                          <a:xfrm>
                            <a:off x="0" y="0"/>
                            <a:ext cx="3012859" cy="346075"/>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4C819A" w14:textId="77777777" w:rsidR="0074524F" w:rsidRPr="00035E91" w:rsidRDefault="0074524F" w:rsidP="001B5852">
                              <w:pPr>
                                <w:jc w:val="left"/>
                                <w:rPr>
                                  <w:rFonts w:ascii="Trebuchet MS" w:hAnsi="Trebuchet MS"/>
                                  <w:b/>
                                  <w:bCs/>
                                </w:rPr>
                              </w:pPr>
                              <w:r w:rsidRPr="00035E91">
                                <w:rPr>
                                  <w:rFonts w:ascii="Trebuchet MS" w:hAnsi="Trebuchet MS"/>
                                  <w:b/>
                                  <w:bCs/>
                                </w:rPr>
                                <w:t>Principiul</w:t>
                              </w:r>
                              <w:r>
                                <w:rPr>
                                  <w:rFonts w:ascii="Trebuchet MS" w:hAnsi="Trebuchet MS"/>
                                  <w:b/>
                                  <w:bCs/>
                                </w:rPr>
                                <w:t xml:space="preserve"> 2 – </w:t>
                              </w:r>
                              <w:r w:rsidRPr="00BD1FD1">
                                <w:rPr>
                                  <w:rFonts w:ascii="Trebuchet MS" w:hAnsi="Trebuchet MS"/>
                                  <w:b/>
                                  <w:bCs/>
                                </w:rPr>
                                <w:t>Obiectivitate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8525534" name="Rectangle: Rounded Corners 20"/>
                        <wps:cNvSpPr/>
                        <wps:spPr>
                          <a:xfrm>
                            <a:off x="3064933" y="812740"/>
                            <a:ext cx="2855544" cy="1871818"/>
                          </a:xfrm>
                          <a:prstGeom prst="roundRect">
                            <a:avLst>
                              <a:gd name="adj" fmla="val 10735"/>
                            </a:avLst>
                          </a:prstGeom>
                          <a:solidFill>
                            <a:srgbClr val="5B9BD5">
                              <a:lumMod val="40000"/>
                              <a:lumOff val="60000"/>
                            </a:srgbClr>
                          </a:solidFill>
                          <a:ln w="12700" cap="flat" cmpd="sng" algn="ctr">
                            <a:noFill/>
                            <a:prstDash val="solid"/>
                            <a:miter lim="800000"/>
                          </a:ln>
                          <a:effectLst/>
                        </wps:spPr>
                        <wps:txbx>
                          <w:txbxContent>
                            <w:p w14:paraId="3314A47F" w14:textId="77777777" w:rsidR="0074524F" w:rsidRDefault="0074524F" w:rsidP="001B5852">
                              <w:pPr>
                                <w:textAlignment w:val="baseline"/>
                                <w:rPr>
                                  <w:rFonts w:ascii="Trebuchet MS" w:eastAsia="Trebuchet MS" w:hAnsi="Trebuchet MS" w:cs="Arial"/>
                                  <w:color w:val="000000"/>
                                  <w:szCs w:val="20"/>
                                </w:rPr>
                              </w:pPr>
                              <w:r w:rsidRPr="00A7613D">
                                <w:rPr>
                                  <w:rFonts w:ascii="Trebuchet MS" w:eastAsia="Trebuchet MS" w:hAnsi="Trebuchet MS" w:cs="Arial"/>
                                  <w:szCs w:val="20"/>
                                </w:rPr>
                                <w:t>Baremul de corectare trebuie să fie concret, specific și detaliat cu toate potențialele variante de răspuns corecte sau parțial corect, astfel încât experții în evaluarea competențelor specifice să nu fie nevoiți să adauge criterii adiționale ulterior evaluării candidaților, ce pot avantaja sau dezavantaja anumite grupuri de candidați.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9790427" name="Rectangle: Rounded Corners 17"/>
                        <wps:cNvSpPr/>
                        <wps:spPr>
                          <a:xfrm>
                            <a:off x="3056466" y="346049"/>
                            <a:ext cx="2855544" cy="469841"/>
                          </a:xfrm>
                          <a:prstGeom prst="roundRect">
                            <a:avLst>
                              <a:gd name="adj" fmla="val 19643"/>
                            </a:avLst>
                          </a:prstGeom>
                          <a:noFill/>
                          <a:ln w="12700" cap="flat" cmpd="sng" algn="ctr">
                            <a:noFill/>
                            <a:prstDash val="solid"/>
                            <a:miter lim="800000"/>
                          </a:ln>
                          <a:effectLst/>
                        </wps:spPr>
                        <wps:txbx>
                          <w:txbxContent>
                            <w:p w14:paraId="39F774C7" w14:textId="77777777" w:rsidR="0074524F" w:rsidRDefault="0074524F" w:rsidP="001B5852">
                              <w:pPr>
                                <w:shd w:val="clear" w:color="auto" w:fill="FFFFFF"/>
                                <w:rPr>
                                  <w:rFonts w:ascii="Trebuchet MS" w:hAnsi="Trebuchet MS" w:cs="Arial"/>
                                  <w:b/>
                                  <w:color w:val="4472C4"/>
                                  <w:kern w:val="24"/>
                                  <w:szCs w:val="20"/>
                                </w:rPr>
                              </w:pPr>
                              <w:r>
                                <w:rPr>
                                  <w:rFonts w:ascii="Trebuchet MS" w:hAnsi="Trebuchet MS" w:cs="Arial"/>
                                  <w:b/>
                                  <w:color w:val="4472C4"/>
                                  <w:kern w:val="24"/>
                                  <w:szCs w:val="20"/>
                                  <w:highlight w:val="white"/>
                                </w:rPr>
                                <w:t>Considerente practice pentru elaborarea baremului de corectare</w:t>
                              </w:r>
                            </w:p>
                          </w:txbxContent>
                        </wps:txbx>
                        <wps:bodyPr rot="0" spcFirstLastPara="0" vert="horz" wrap="square" lIns="0" tIns="0" rIns="0" bIns="0" numCol="1" spcCol="0" rtlCol="0" fromWordArt="0" anchor="t" anchorCtr="0" forceAA="0" compatLnSpc="1">
                          <a:prstTxWarp prst="textNoShape">
                            <a:avLst/>
                          </a:prstTxWarp>
                          <a:noAutofit/>
                        </wps:bodyPr>
                      </wps:wsp>
                      <wps:wsp>
                        <wps:cNvPr id="722304421" name="Rectangle: Rounded Corners 18"/>
                        <wps:cNvSpPr/>
                        <wps:spPr>
                          <a:xfrm>
                            <a:off x="76200" y="340758"/>
                            <a:ext cx="2855544" cy="458423"/>
                          </a:xfrm>
                          <a:prstGeom prst="roundRect">
                            <a:avLst>
                              <a:gd name="adj" fmla="val 19643"/>
                            </a:avLst>
                          </a:prstGeom>
                          <a:noFill/>
                          <a:ln w="12700" cap="flat" cmpd="sng" algn="ctr">
                            <a:noFill/>
                            <a:prstDash val="solid"/>
                            <a:miter lim="800000"/>
                          </a:ln>
                          <a:effectLst/>
                        </wps:spPr>
                        <wps:txbx>
                          <w:txbxContent>
                            <w:p w14:paraId="6547CB8F" w14:textId="77777777" w:rsidR="0074524F" w:rsidRDefault="0074524F" w:rsidP="001B5852">
                              <w:pPr>
                                <w:shd w:val="clear" w:color="auto" w:fill="FFFFFF"/>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p w14:paraId="0E5921EA" w14:textId="77777777" w:rsidR="0074524F" w:rsidRDefault="0074524F" w:rsidP="001B5852"/>
                          </w:txbxContent>
                        </wps:txbx>
                        <wps:bodyPr rot="0" spcFirstLastPara="0"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4605BFE5" id="Group 10" o:spid="_x0000_s1035" style="width:451.3pt;height:206.25pt;mso-position-horizontal-relative:char;mso-position-vertical-relative:line" coordsize="59204,2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">
                <v:roundrect id="Rectangle: Rounded Corners 15" o:spid="_x0000_s1036" style="position:absolute;left:677;top:8296;width:28555;height:18767;visibility:visible;mso-wrap-style:square;v-text-anchor:bottom" arcsize="57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" fillcolor="#bdd7ee" stroked="f" strokeweight="1pt">
                  <v:stroke joinstyle="miter"/>
                  <v:textbox>
                    <w:txbxContent>
                      <w:p w14:paraId="66458D59" w14:textId="77777777" w:rsidR="0074524F" w:rsidRDefault="0074524F" w:rsidP="001B5852">
                        <w:pPr>
                          <w:textAlignment w:val="baseline"/>
                          <w:rPr>
                            <w:rFonts w:ascii="Trebuchet MS" w:eastAsia="Trebuchet MS" w:hAnsi="Trebuchet MS" w:cs="Arial"/>
                            <w:color w:val="000000"/>
                            <w:szCs w:val="20"/>
                          </w:rPr>
                        </w:pPr>
                        <w:r w:rsidRPr="00BD1FD1">
                          <w:rPr>
                            <w:rFonts w:ascii="Trebuchet MS" w:eastAsia="Trebuchet MS" w:hAnsi="Trebuchet MS" w:cs="Arial"/>
                            <w:color w:val="000000"/>
                            <w:szCs w:val="20"/>
                          </w:rPr>
                          <w:t>Subiectele elaborate trebuie să asigure obiectivitate în evaluare, evitând formulări ce favorizează ambiguitate dar și identificarea cu ușurință a răspunsului corect/ căutat. De asemenea, subiectele trebuie să ofere instrucțiuni clare și ușor de ințeles candidaților, pentru a evita confuzia și pentru a asigura că toți candidații știu ce se așteaptă de la ei.</w:t>
                        </w:r>
                      </w:p>
                    </w:txbxContent>
                  </v:textbox>
                </v:roundrect>
                <v:line id="Straight Connector 1" o:spid="_x0000_s1037" style="position:absolute;visibility:visible;mso-wrap-style:square" from="338,3407" to="58415,3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" strokecolor="#4472c4 [3204]" strokeweight="2.25pt">
                  <v:stroke joinstyle="miter"/>
                </v:line>
                <v:rect id="Rectangle 2" o:spid="_x0000_s1038" style="position:absolute;width:30128;height:3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" fillcolor="#4472c4 [3204]" stroked="f" strokeweight="1pt">
                  <v:textbox>
                    <w:txbxContent>
                      <w:p w14:paraId="154C819A" w14:textId="77777777" w:rsidR="0074524F" w:rsidRPr="00035E91" w:rsidRDefault="0074524F" w:rsidP="001B5852">
                        <w:pPr>
                          <w:jc w:val="left"/>
                          <w:rPr>
                            <w:rFonts w:ascii="Trebuchet MS" w:hAnsi="Trebuchet MS"/>
                            <w:b/>
                            <w:bCs/>
                          </w:rPr>
                        </w:pPr>
                        <w:r w:rsidRPr="00035E91">
                          <w:rPr>
                            <w:rFonts w:ascii="Trebuchet MS" w:hAnsi="Trebuchet MS"/>
                            <w:b/>
                            <w:bCs/>
                          </w:rPr>
                          <w:t>Principiul</w:t>
                        </w:r>
                        <w:r>
                          <w:rPr>
                            <w:rFonts w:ascii="Trebuchet MS" w:hAnsi="Trebuchet MS"/>
                            <w:b/>
                            <w:bCs/>
                          </w:rPr>
                          <w:t xml:space="preserve"> 2 – </w:t>
                        </w:r>
                        <w:r w:rsidRPr="00BD1FD1">
                          <w:rPr>
                            <w:rFonts w:ascii="Trebuchet MS" w:hAnsi="Trebuchet MS"/>
                            <w:b/>
                            <w:bCs/>
                          </w:rPr>
                          <w:t>Obiectivitate</w:t>
                        </w:r>
                      </w:p>
                    </w:txbxContent>
                  </v:textbox>
                </v:rect>
                <v:roundrect id="Rectangle: Rounded Corners 20" o:spid="_x0000_s1039" style="position:absolute;left:30649;top:8127;width:28555;height:18718;visibility:visible;mso-wrap-style:square;v-text-anchor:middle" arcsize="70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" fillcolor="#bdd7ee" stroked="f" strokeweight="1pt">
                  <v:stroke joinstyle="miter"/>
                  <v:textbox>
                    <w:txbxContent>
                      <w:p w14:paraId="3314A47F" w14:textId="77777777" w:rsidR="0074524F" w:rsidRDefault="0074524F" w:rsidP="001B5852">
                        <w:pPr>
                          <w:textAlignment w:val="baseline"/>
                          <w:rPr>
                            <w:rFonts w:ascii="Trebuchet MS" w:eastAsia="Trebuchet MS" w:hAnsi="Trebuchet MS" w:cs="Arial"/>
                            <w:color w:val="000000"/>
                            <w:szCs w:val="20"/>
                          </w:rPr>
                        </w:pPr>
                        <w:r w:rsidRPr="00A7613D">
                          <w:rPr>
                            <w:rFonts w:ascii="Trebuchet MS" w:eastAsia="Trebuchet MS" w:hAnsi="Trebuchet MS" w:cs="Arial"/>
                            <w:szCs w:val="20"/>
                          </w:rPr>
                          <w:t>Baremul de corectare trebuie să fie concret, specific și detaliat cu toate potențialele variante de răspuns corecte sau parțial corect, astfel încât experții în evaluarea competențelor specifice să nu fie nevoiți să adauge criterii adiționale ulterior evaluării candidaților, ce pot avantaja sau dezavantaja anumite grupuri de candidați.</w:t>
                        </w:r>
                      </w:p>
                    </w:txbxContent>
                  </v:textbox>
                </v:roundrect>
                <v:roundrect id="Rectangle: Rounded Corners 17" o:spid="_x0000_s1040" style="position:absolute;left:30564;top:3460;width:28556;height:4698;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" filled="f" stroked="f" strokeweight="1pt">
                  <v:stroke joinstyle="miter"/>
                  <v:textbox inset="0,0,0,0">
                    <w:txbxContent>
                      <w:p w14:paraId="39F774C7" w14:textId="77777777" w:rsidR="0074524F" w:rsidRDefault="0074524F" w:rsidP="001B5852">
                        <w:pPr>
                          <w:shd w:val="clear" w:color="auto" w:fill="FFFFFF"/>
                          <w:rPr>
                            <w:rFonts w:ascii="Trebuchet MS" w:hAnsi="Trebuchet MS" w:cs="Arial"/>
                            <w:b/>
                            <w:color w:val="4472C4"/>
                            <w:kern w:val="24"/>
                            <w:szCs w:val="20"/>
                          </w:rPr>
                        </w:pPr>
                        <w:r>
                          <w:rPr>
                            <w:rFonts w:ascii="Trebuchet MS" w:hAnsi="Trebuchet MS" w:cs="Arial"/>
                            <w:b/>
                            <w:color w:val="4472C4"/>
                            <w:kern w:val="24"/>
                            <w:szCs w:val="20"/>
                            <w:highlight w:val="white"/>
                          </w:rPr>
                          <w:t>Considerente practice pentru elaborarea baremului de corectare</w:t>
                        </w:r>
                      </w:p>
                    </w:txbxContent>
                  </v:textbox>
                </v:roundrect>
                <v:roundrect id="Rectangle: Rounded Corners 18" o:spid="_x0000_s1041" style="position:absolute;left:762;top:3407;width:28555;height:4584;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" filled="f" stroked="f" strokeweight="1pt">
                  <v:stroke joinstyle="miter"/>
                  <v:textbox inset="0,0,0,0">
                    <w:txbxContent>
                      <w:p w14:paraId="6547CB8F" w14:textId="77777777" w:rsidR="0074524F" w:rsidRDefault="0074524F" w:rsidP="001B5852">
                        <w:pPr>
                          <w:shd w:val="clear" w:color="auto" w:fill="FFFFFF"/>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p w14:paraId="0E5921EA" w14:textId="77777777" w:rsidR="0074524F" w:rsidRDefault="0074524F" w:rsidP="001B5852"/>
                    </w:txbxContent>
                  </v:textbox>
                </v:roundrect>
                <w10:anchorlock/>
              </v:group>
            </w:pict>
          </mc:Fallback>
        </mc:AlternateContent>
      </w:r>
    </w:p>
    <w:p w14:paraId="0C9440B3" w14:textId="77777777" w:rsidR="007D12CD" w:rsidRPr="00E15D3D" w:rsidRDefault="007D12CD" w:rsidP="00745965">
      <w:pPr>
        <w:spacing w:line="23" w:lineRule="atLeast"/>
        <w:rPr>
          <w:rFonts w:ascii="Trebuchet MS" w:eastAsia="Trebuchet MS" w:hAnsi="Trebuchet MS" w:cs="Arial"/>
          <w:szCs w:val="20"/>
        </w:rPr>
      </w:pPr>
    </w:p>
    <w:p w14:paraId="12C06D18" w14:textId="5AB94A42" w:rsidR="00E84875" w:rsidRPr="00E15D3D" w:rsidRDefault="007B2C41" w:rsidP="00745965">
      <w:pPr>
        <w:spacing w:line="23" w:lineRule="atLeast"/>
        <w:rPr>
          <w:rFonts w:ascii="Trebuchet MS" w:eastAsia="Trebuchet MS" w:hAnsi="Trebuchet MS" w:cs="Arial"/>
          <w:szCs w:val="20"/>
        </w:rPr>
      </w:pPr>
      <w:r w:rsidRPr="00E15D3D">
        <w:rPr>
          <w:rFonts w:ascii="Trebuchet MS" w:eastAsia="Trebuchet MS" w:hAnsi="Trebuchet MS" w:cs="Arial"/>
          <w:noProof/>
          <w:szCs w:val="20"/>
          <w:lang w:eastAsia="ro-RO"/>
        </w:rPr>
        <mc:AlternateContent>
          <mc:Choice Requires="wpg">
            <w:drawing>
              <wp:inline distT="0" distB="0" distL="0" distR="0" wp14:anchorId="082090B1" wp14:editId="33B7B336">
                <wp:extent cx="5877560" cy="3542030"/>
                <wp:effectExtent l="0" t="0" r="8890" b="1270"/>
                <wp:docPr id="1888802370" name="Group 11"/>
                <wp:cNvGraphicFramePr/>
                <a:graphic xmlns:a="http://schemas.openxmlformats.org/drawingml/2006/main">
                  <a:graphicData uri="http://schemas.microsoft.com/office/word/2010/wordprocessingGroup">
                    <wpg:wgp>
                      <wpg:cNvGrpSpPr/>
                      <wpg:grpSpPr>
                        <a:xfrm>
                          <a:off x="0" y="0"/>
                          <a:ext cx="5877560" cy="3542030"/>
                          <a:chOff x="0" y="0"/>
                          <a:chExt cx="5877560" cy="3542030"/>
                        </a:xfrm>
                      </wpg:grpSpPr>
                      <wps:wsp>
                        <wps:cNvPr id="1514038290" name="Rectangle: Rounded Corners 10"/>
                        <wps:cNvSpPr/>
                        <wps:spPr>
                          <a:xfrm>
                            <a:off x="44450" y="354966"/>
                            <a:ext cx="2854960" cy="458470"/>
                          </a:xfrm>
                          <a:prstGeom prst="roundRect">
                            <a:avLst>
                              <a:gd name="adj" fmla="val 19643"/>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716D0C" w14:textId="77777777" w:rsidR="0074524F" w:rsidRDefault="0074524F" w:rsidP="00745965">
                              <w:pPr>
                                <w:shd w:val="clear" w:color="auto" w:fill="FFFFFF"/>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txbxContent>
                        </wps:txbx>
                        <wps:bodyPr rot="0" spcFirstLastPara="0" vert="horz" wrap="square" lIns="0" tIns="0" rIns="0" bIns="0" numCol="1" spcCol="0" rtlCol="0" fromWordArt="0" anchor="t" anchorCtr="0" forceAA="0" compatLnSpc="1">
                          <a:prstTxWarp prst="textNoShape">
                            <a:avLst/>
                          </a:prstTxWarp>
                          <a:noAutofit/>
                        </wps:bodyPr>
                      </wps:wsp>
                      <wps:wsp>
                        <wps:cNvPr id="302974056" name="Rectangle: Rounded Corners 11"/>
                        <wps:cNvSpPr/>
                        <wps:spPr>
                          <a:xfrm>
                            <a:off x="44450" y="850265"/>
                            <a:ext cx="2854960" cy="2691765"/>
                          </a:xfrm>
                          <a:prstGeom prst="roundRect">
                            <a:avLst>
                              <a:gd name="adj" fmla="val 4892"/>
                            </a:avLst>
                          </a:prstGeom>
                          <a:solidFill>
                            <a:srgbClr val="5B9BD5">
                              <a:lumMod val="40000"/>
                              <a:lumOff val="60000"/>
                            </a:srgbClr>
                          </a:solidFill>
                          <a:ln w="12700" cap="flat" cmpd="sng" algn="ctr">
                            <a:noFill/>
                            <a:prstDash val="solid"/>
                            <a:miter lim="800000"/>
                          </a:ln>
                          <a:effectLst/>
                        </wps:spPr>
                        <wps:txbx>
                          <w:txbxContent>
                            <w:p w14:paraId="66DA6179" w14:textId="151BA30A" w:rsidR="0074524F" w:rsidRDefault="0074524F" w:rsidP="00745965">
                              <w:pPr>
                                <w:textAlignment w:val="baseline"/>
                                <w:rPr>
                                  <w:rFonts w:ascii="Trebuchet MS" w:eastAsia="Trebuchet MS" w:hAnsi="Trebuchet MS" w:cs="Arial"/>
                                  <w:color w:val="000000"/>
                                  <w:szCs w:val="20"/>
                                </w:rPr>
                              </w:pPr>
                              <w:r w:rsidRPr="00A7613D">
                                <w:rPr>
                                  <w:rFonts w:ascii="Trebuchet MS" w:eastAsia="Trebuchet MS" w:hAnsi="Trebuchet MS" w:cs="Arial"/>
                                  <w:color w:val="000000"/>
                                  <w:szCs w:val="20"/>
                                </w:rPr>
                                <w:t xml:space="preserve">Subiectele elaborate se stabilesc pe baza bibliografiei de specialitate şi a tematicii de specialitate, situație în care </w:t>
                              </w:r>
                              <w:r w:rsidR="00037511" w:rsidRPr="00A7613D">
                                <w:rPr>
                                  <w:rFonts w:ascii="Trebuchet MS" w:eastAsia="Trebuchet MS" w:hAnsi="Trebuchet MS" w:cs="Arial"/>
                                  <w:color w:val="000000"/>
                                  <w:szCs w:val="20"/>
                                </w:rPr>
                                <w:t>bibliografia</w:t>
                              </w:r>
                              <w:r w:rsidRPr="00A7613D">
                                <w:rPr>
                                  <w:rFonts w:ascii="Trebuchet MS" w:eastAsia="Trebuchet MS" w:hAnsi="Trebuchet MS" w:cs="Arial"/>
                                  <w:color w:val="000000"/>
                                  <w:szCs w:val="20"/>
                                </w:rPr>
                                <w:t xml:space="preserve"> ar trebui stabilită astfel încât să acopere verificarea de competențe specifice necesare în ocuparea postului. De asemenea, trebuie să verificarea competențe specifice necesare în ocuparea postului. De asemenea, subiectele elaborate trebuie să fie variate în gradul de dificultate, precum și în oferirea opțiunilor de răspuns parțial corecte acolo unde este cazul, astfel încât să contribuie la diferențierea candidaților.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89869670" name="Rectangle: Rounded Corners 12"/>
                        <wps:cNvSpPr/>
                        <wps:spPr>
                          <a:xfrm>
                            <a:off x="3022600" y="850265"/>
                            <a:ext cx="2854960" cy="2691765"/>
                          </a:xfrm>
                          <a:prstGeom prst="roundRect">
                            <a:avLst>
                              <a:gd name="adj" fmla="val 4524"/>
                            </a:avLst>
                          </a:prstGeom>
                          <a:solidFill>
                            <a:srgbClr val="5B9BD5">
                              <a:lumMod val="40000"/>
                              <a:lumOff val="60000"/>
                            </a:srgbClr>
                          </a:solidFill>
                          <a:ln w="12700" cap="flat" cmpd="sng" algn="ctr">
                            <a:noFill/>
                            <a:prstDash val="solid"/>
                            <a:miter lim="800000"/>
                          </a:ln>
                          <a:effectLst/>
                        </wps:spPr>
                        <wps:txbx>
                          <w:txbxContent>
                            <w:p w14:paraId="6DB8429E" w14:textId="77777777" w:rsidR="0074524F" w:rsidRDefault="0074524F" w:rsidP="00745965">
                              <w:pPr>
                                <w:textAlignment w:val="baseline"/>
                                <w:rPr>
                                  <w:rFonts w:ascii="Trebuchet MS" w:eastAsia="Trebuchet MS" w:hAnsi="Trebuchet MS" w:cs="Arial"/>
                                  <w:color w:val="000000"/>
                                  <w:szCs w:val="20"/>
                                </w:rPr>
                              </w:pPr>
                              <w:r w:rsidRPr="00A04887">
                                <w:rPr>
                                  <w:rFonts w:ascii="Trebuchet MS" w:eastAsia="Trebuchet MS" w:hAnsi="Trebuchet MS" w:cs="Arial"/>
                                  <w:szCs w:val="20"/>
                                </w:rPr>
                                <w:t>Așa cum</w:t>
                              </w:r>
                              <w:r w:rsidRPr="00A04887">
                                <w:rPr>
                                  <w:rFonts w:ascii="Trebuchet MS" w:eastAsia="Trebuchet MS" w:hAnsi="Trebuchet MS" w:cs="Arial"/>
                                  <w:b/>
                                  <w:bCs/>
                                  <w:szCs w:val="20"/>
                                </w:rPr>
                                <w:t xml:space="preserve"> </w:t>
                              </w:r>
                              <w:r w:rsidRPr="00A04887">
                                <w:rPr>
                                  <w:rFonts w:ascii="Trebuchet MS" w:eastAsia="Trebuchet MS" w:hAnsi="Trebuchet MS" w:cs="Arial"/>
                                  <w:szCs w:val="20"/>
                                </w:rPr>
                                <w:t xml:space="preserve">subiectele elaborate trebuie să fie variate în gradul de dificultate sau varietate a răspunsurilor, baremul </w:t>
                              </w:r>
                              <w:r>
                                <w:rPr>
                                  <w:rFonts w:ascii="Trebuchet MS" w:eastAsia="Trebuchet MS" w:hAnsi="Trebuchet MS" w:cs="Arial"/>
                                  <w:szCs w:val="20"/>
                                </w:rPr>
                                <w:t xml:space="preserve">de corectare </w:t>
                              </w:r>
                              <w:r w:rsidRPr="00A04887">
                                <w:rPr>
                                  <w:rFonts w:ascii="Trebuchet MS" w:eastAsia="Trebuchet MS" w:hAnsi="Trebuchet MS" w:cs="Arial"/>
                                  <w:szCs w:val="20"/>
                                </w:rPr>
                                <w:t>trebuie să asigure c</w:t>
                              </w:r>
                              <w:r>
                                <w:rPr>
                                  <w:rFonts w:ascii="Trebuchet MS" w:eastAsia="Trebuchet MS" w:hAnsi="Trebuchet MS" w:cs="Arial"/>
                                  <w:szCs w:val="20"/>
                                </w:rPr>
                                <w:t>ă</w:t>
                              </w:r>
                              <w:r w:rsidRPr="00A04887">
                                <w:rPr>
                                  <w:rFonts w:ascii="Trebuchet MS" w:eastAsia="Trebuchet MS" w:hAnsi="Trebuchet MS" w:cs="Arial"/>
                                  <w:szCs w:val="20"/>
                                </w:rPr>
                                <w:t xml:space="preserve"> pentru fiecare întrebare / problemă / sarcină elaborată există ponderi diferite de evaluare în funcție de dificultate și / sau varietate de răspunsuri (răspunsuri corecte și parțial corecte).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90483081" name="Rectangle: Rounded Corners 13"/>
                        <wps:cNvSpPr/>
                        <wps:spPr>
                          <a:xfrm>
                            <a:off x="3022600" y="354965"/>
                            <a:ext cx="2854960" cy="495300"/>
                          </a:xfrm>
                          <a:prstGeom prst="roundRect">
                            <a:avLst>
                              <a:gd name="adj" fmla="val 19643"/>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B63148" w14:textId="77777777" w:rsidR="0074524F" w:rsidRDefault="0074524F" w:rsidP="00745965">
                              <w:pPr>
                                <w:shd w:val="clear" w:color="auto" w:fill="FFFFFF"/>
                                <w:rPr>
                                  <w:rFonts w:ascii="Trebuchet MS" w:hAnsi="Trebuchet MS" w:cs="Arial"/>
                                  <w:b/>
                                  <w:color w:val="4472C4"/>
                                  <w:kern w:val="24"/>
                                  <w:szCs w:val="20"/>
                                </w:rPr>
                              </w:pPr>
                              <w:r>
                                <w:rPr>
                                  <w:rFonts w:ascii="Trebuchet MS" w:hAnsi="Trebuchet MS" w:cs="Arial"/>
                                  <w:b/>
                                  <w:color w:val="4472C4"/>
                                  <w:kern w:val="24"/>
                                  <w:szCs w:val="20"/>
                                  <w:highlight w:val="white"/>
                                </w:rPr>
                                <w:t>Considerente practice pentru elaborarea baremului de corectare</w:t>
                              </w:r>
                            </w:p>
                          </w:txbxContent>
                        </wps:txbx>
                        <wps:bodyPr rot="0" spcFirstLastPara="0" vert="horz" wrap="square" lIns="0" tIns="0" rIns="0" bIns="0" numCol="1" spcCol="0" rtlCol="0" fromWordArt="0" anchor="t" anchorCtr="0" forceAA="0" compatLnSpc="1">
                          <a:prstTxWarp prst="textNoShape">
                            <a:avLst/>
                          </a:prstTxWarp>
                          <a:noAutofit/>
                        </wps:bodyPr>
                      </wps:wsp>
                      <wpg:grpSp>
                        <wpg:cNvPr id="1731870976" name="Group 5"/>
                        <wpg:cNvGrpSpPr/>
                        <wpg:grpSpPr>
                          <a:xfrm>
                            <a:off x="0" y="0"/>
                            <a:ext cx="5807710" cy="346710"/>
                            <a:chOff x="0" y="0"/>
                            <a:chExt cx="5808133" cy="347297"/>
                          </a:xfrm>
                        </wpg:grpSpPr>
                        <wps:wsp>
                          <wps:cNvPr id="1113322472" name="Straight Connector 1"/>
                          <wps:cNvCnPr/>
                          <wps:spPr>
                            <a:xfrm>
                              <a:off x="0" y="347297"/>
                              <a:ext cx="5808133"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824950622" name="Rectangle 2"/>
                          <wps:cNvSpPr/>
                          <wps:spPr>
                            <a:xfrm>
                              <a:off x="0" y="0"/>
                              <a:ext cx="3013075" cy="34671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964866" w14:textId="77777777" w:rsidR="0074524F" w:rsidRPr="00035E91" w:rsidRDefault="0074524F" w:rsidP="00745965">
                                <w:pPr>
                                  <w:jc w:val="left"/>
                                  <w:rPr>
                                    <w:rFonts w:ascii="Trebuchet MS" w:hAnsi="Trebuchet MS"/>
                                    <w:b/>
                                    <w:bCs/>
                                  </w:rPr>
                                </w:pPr>
                                <w:r w:rsidRPr="00035E91">
                                  <w:rPr>
                                    <w:rFonts w:ascii="Trebuchet MS" w:hAnsi="Trebuchet MS"/>
                                    <w:b/>
                                    <w:bCs/>
                                  </w:rPr>
                                  <w:t>Principiul</w:t>
                                </w:r>
                                <w:r>
                                  <w:rPr>
                                    <w:rFonts w:ascii="Trebuchet MS" w:hAnsi="Trebuchet MS"/>
                                    <w:b/>
                                    <w:bCs/>
                                  </w:rPr>
                                  <w:t xml:space="preserve"> 3 – </w:t>
                                </w:r>
                                <w:r w:rsidRPr="00A04887">
                                  <w:rPr>
                                    <w:rFonts w:ascii="Trebuchet MS" w:eastAsia="Trebuchet MS" w:hAnsi="Trebuchet MS" w:cs="Arial"/>
                                    <w:b/>
                                    <w:bCs/>
                                    <w:szCs w:val="20"/>
                                  </w:rPr>
                                  <w:t>Diversitate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082090B1" id="Group 11" o:spid="_x0000_s1042" style="width:462.8pt;height:278.9pt;mso-position-horizontal-relative:char;mso-position-vertical-relative:line" coordsize="58775,3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">
                <v:roundrect id="Rectangle: Rounded Corners 10" o:spid="_x0000_s1043" style="position:absolute;left:444;top:3549;width:28550;height:4585;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" filled="f" stroked="f" strokeweight="1pt">
                  <v:stroke joinstyle="miter"/>
                  <v:textbox inset="0,0,0,0">
                    <w:txbxContent>
                      <w:p w14:paraId="52716D0C" w14:textId="77777777" w:rsidR="0074524F" w:rsidRDefault="0074524F" w:rsidP="00745965">
                        <w:pPr>
                          <w:shd w:val="clear" w:color="auto" w:fill="FFFFFF"/>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txbxContent>
                  </v:textbox>
                </v:roundrect>
                <v:roundrect id="Rectangle: Rounded Corners 11" o:spid="_x0000_s1044" style="position:absolute;left:444;top:8502;width:28550;height:26918;visibility:visible;mso-wrap-style:square;v-text-anchor:top" arcsize="32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" fillcolor="#bdd7ee" stroked="f" strokeweight="1pt">
                  <v:stroke joinstyle="miter"/>
                  <v:textbox>
                    <w:txbxContent>
                      <w:p w14:paraId="66DA6179" w14:textId="151BA30A" w:rsidR="0074524F" w:rsidRDefault="0074524F" w:rsidP="00745965">
                        <w:pPr>
                          <w:textAlignment w:val="baseline"/>
                          <w:rPr>
                            <w:rFonts w:ascii="Trebuchet MS" w:eastAsia="Trebuchet MS" w:hAnsi="Trebuchet MS" w:cs="Arial"/>
                            <w:color w:val="000000"/>
                            <w:szCs w:val="20"/>
                          </w:rPr>
                        </w:pPr>
                        <w:r w:rsidRPr="00A7613D">
                          <w:rPr>
                            <w:rFonts w:ascii="Trebuchet MS" w:eastAsia="Trebuchet MS" w:hAnsi="Trebuchet MS" w:cs="Arial"/>
                            <w:color w:val="000000"/>
                            <w:szCs w:val="20"/>
                          </w:rPr>
                          <w:t xml:space="preserve">Subiectele elaborate se stabilesc pe baza bibliografiei de specialitate şi a tematicii de specialitate, situație în care </w:t>
                        </w:r>
                        <w:r w:rsidR="00037511" w:rsidRPr="00A7613D">
                          <w:rPr>
                            <w:rFonts w:ascii="Trebuchet MS" w:eastAsia="Trebuchet MS" w:hAnsi="Trebuchet MS" w:cs="Arial"/>
                            <w:color w:val="000000"/>
                            <w:szCs w:val="20"/>
                          </w:rPr>
                          <w:t>bibliografia</w:t>
                        </w:r>
                        <w:r w:rsidRPr="00A7613D">
                          <w:rPr>
                            <w:rFonts w:ascii="Trebuchet MS" w:eastAsia="Trebuchet MS" w:hAnsi="Trebuchet MS" w:cs="Arial"/>
                            <w:color w:val="000000"/>
                            <w:szCs w:val="20"/>
                          </w:rPr>
                          <w:t xml:space="preserve"> ar trebui stabilită astfel încât să acopere verificarea de competențe specifice necesare în ocuparea postului. De asemenea, trebuie să verificarea competențe specifice necesare în ocuparea postului. De asemenea, subiectele elaborate trebuie să fie variate în gradul de dificultate, precum și în oferirea opțiunilor de răspuns parțial corecte acolo unde este cazul, astfel încât să contribuie la diferențierea candidaților.</w:t>
                        </w:r>
                      </w:p>
                    </w:txbxContent>
                  </v:textbox>
                </v:roundrect>
                <v:roundrect id="Rectangle: Rounded Corners 12" o:spid="_x0000_s1045" style="position:absolute;left:30226;top:8502;width:28549;height:26918;visibility:visible;mso-wrap-style:square;v-text-anchor:middle" arcsize="296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" fillcolor="#bdd7ee" stroked="f" strokeweight="1pt">
                  <v:stroke joinstyle="miter"/>
                  <v:textbox>
                    <w:txbxContent>
                      <w:p w14:paraId="6DB8429E" w14:textId="77777777" w:rsidR="0074524F" w:rsidRDefault="0074524F" w:rsidP="00745965">
                        <w:pPr>
                          <w:textAlignment w:val="baseline"/>
                          <w:rPr>
                            <w:rFonts w:ascii="Trebuchet MS" w:eastAsia="Trebuchet MS" w:hAnsi="Trebuchet MS" w:cs="Arial"/>
                            <w:color w:val="000000"/>
                            <w:szCs w:val="20"/>
                          </w:rPr>
                        </w:pPr>
                        <w:r w:rsidRPr="00A04887">
                          <w:rPr>
                            <w:rFonts w:ascii="Trebuchet MS" w:eastAsia="Trebuchet MS" w:hAnsi="Trebuchet MS" w:cs="Arial"/>
                            <w:szCs w:val="20"/>
                          </w:rPr>
                          <w:t>Așa cum</w:t>
                        </w:r>
                        <w:r w:rsidRPr="00A04887">
                          <w:rPr>
                            <w:rFonts w:ascii="Trebuchet MS" w:eastAsia="Trebuchet MS" w:hAnsi="Trebuchet MS" w:cs="Arial"/>
                            <w:b/>
                            <w:bCs/>
                            <w:szCs w:val="20"/>
                          </w:rPr>
                          <w:t xml:space="preserve"> </w:t>
                        </w:r>
                        <w:r w:rsidRPr="00A04887">
                          <w:rPr>
                            <w:rFonts w:ascii="Trebuchet MS" w:eastAsia="Trebuchet MS" w:hAnsi="Trebuchet MS" w:cs="Arial"/>
                            <w:szCs w:val="20"/>
                          </w:rPr>
                          <w:t xml:space="preserve">subiectele elaborate trebuie să fie variate în gradul de dificultate sau varietate a răspunsurilor, baremul </w:t>
                        </w:r>
                        <w:r>
                          <w:rPr>
                            <w:rFonts w:ascii="Trebuchet MS" w:eastAsia="Trebuchet MS" w:hAnsi="Trebuchet MS" w:cs="Arial"/>
                            <w:szCs w:val="20"/>
                          </w:rPr>
                          <w:t xml:space="preserve">de corectare </w:t>
                        </w:r>
                        <w:r w:rsidRPr="00A04887">
                          <w:rPr>
                            <w:rFonts w:ascii="Trebuchet MS" w:eastAsia="Trebuchet MS" w:hAnsi="Trebuchet MS" w:cs="Arial"/>
                            <w:szCs w:val="20"/>
                          </w:rPr>
                          <w:t>trebuie să asigure c</w:t>
                        </w:r>
                        <w:r>
                          <w:rPr>
                            <w:rFonts w:ascii="Trebuchet MS" w:eastAsia="Trebuchet MS" w:hAnsi="Trebuchet MS" w:cs="Arial"/>
                            <w:szCs w:val="20"/>
                          </w:rPr>
                          <w:t>ă</w:t>
                        </w:r>
                        <w:r w:rsidRPr="00A04887">
                          <w:rPr>
                            <w:rFonts w:ascii="Trebuchet MS" w:eastAsia="Trebuchet MS" w:hAnsi="Trebuchet MS" w:cs="Arial"/>
                            <w:szCs w:val="20"/>
                          </w:rPr>
                          <w:t xml:space="preserve"> pentru fiecare întrebare / problemă / sarcină elaborată există ponderi diferite de evaluare în funcție de dificultate și / sau varietate de răspunsuri (răspunsuri corecte și parțial corecte).</w:t>
                        </w:r>
                      </w:p>
                    </w:txbxContent>
                  </v:textbox>
                </v:roundrect>
                <v:roundrect id="Rectangle: Rounded Corners 13" o:spid="_x0000_s1046" style="position:absolute;left:30226;top:3549;width:28549;height:4953;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" filled="f" stroked="f" strokeweight="1pt">
                  <v:stroke joinstyle="miter"/>
                  <v:textbox inset="0,0,0,0">
                    <w:txbxContent>
                      <w:p w14:paraId="52B63148" w14:textId="77777777" w:rsidR="0074524F" w:rsidRDefault="0074524F" w:rsidP="00745965">
                        <w:pPr>
                          <w:shd w:val="clear" w:color="auto" w:fill="FFFFFF"/>
                          <w:rPr>
                            <w:rFonts w:ascii="Trebuchet MS" w:hAnsi="Trebuchet MS" w:cs="Arial"/>
                            <w:b/>
                            <w:color w:val="4472C4"/>
                            <w:kern w:val="24"/>
                            <w:szCs w:val="20"/>
                          </w:rPr>
                        </w:pPr>
                        <w:r>
                          <w:rPr>
                            <w:rFonts w:ascii="Trebuchet MS" w:hAnsi="Trebuchet MS" w:cs="Arial"/>
                            <w:b/>
                            <w:color w:val="4472C4"/>
                            <w:kern w:val="24"/>
                            <w:szCs w:val="20"/>
                            <w:highlight w:val="white"/>
                          </w:rPr>
                          <w:t>Considerente practice pentru elaborarea baremului de corectare</w:t>
                        </w:r>
                      </w:p>
                    </w:txbxContent>
                  </v:textbox>
                </v:roundrect>
                <v:group id="_x0000_s1047" style="position:absolute;width:58077;height:3467" coordsize="58081,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">
                  <v:line id="Straight Connector 1" o:spid="_x0000_s1048" style="position:absolute;visibility:visible;mso-wrap-style:square" from="0,3472" to="58081,3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" strokecolor="#4472c4 [3204]" strokeweight="2.25pt">
                    <v:stroke joinstyle="miter"/>
                  </v:line>
                  <v:rect id="Rectangle 2" o:spid="_x0000_s1049" style="position:absolute;width:30130;height:3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" fillcolor="#4472c4 [3204]" stroked="f" strokeweight="1pt">
                    <v:textbox>
                      <w:txbxContent>
                        <w:p w14:paraId="78964866" w14:textId="77777777" w:rsidR="0074524F" w:rsidRPr="00035E91" w:rsidRDefault="0074524F" w:rsidP="00745965">
                          <w:pPr>
                            <w:jc w:val="left"/>
                            <w:rPr>
                              <w:rFonts w:ascii="Trebuchet MS" w:hAnsi="Trebuchet MS"/>
                              <w:b/>
                              <w:bCs/>
                            </w:rPr>
                          </w:pPr>
                          <w:r w:rsidRPr="00035E91">
                            <w:rPr>
                              <w:rFonts w:ascii="Trebuchet MS" w:hAnsi="Trebuchet MS"/>
                              <w:b/>
                              <w:bCs/>
                            </w:rPr>
                            <w:t>Principiul</w:t>
                          </w:r>
                          <w:r>
                            <w:rPr>
                              <w:rFonts w:ascii="Trebuchet MS" w:hAnsi="Trebuchet MS"/>
                              <w:b/>
                              <w:bCs/>
                            </w:rPr>
                            <w:t xml:space="preserve"> 3 – </w:t>
                          </w:r>
                          <w:r w:rsidRPr="00A04887">
                            <w:rPr>
                              <w:rFonts w:ascii="Trebuchet MS" w:eastAsia="Trebuchet MS" w:hAnsi="Trebuchet MS" w:cs="Arial"/>
                              <w:b/>
                              <w:bCs/>
                              <w:szCs w:val="20"/>
                            </w:rPr>
                            <w:t>Diversitate</w:t>
                          </w:r>
                        </w:p>
                      </w:txbxContent>
                    </v:textbox>
                  </v:rect>
                </v:group>
                <w10:anchorlock/>
              </v:group>
            </w:pict>
          </mc:Fallback>
        </mc:AlternateContent>
      </w:r>
    </w:p>
    <w:p w14:paraId="08A85765" w14:textId="40645956" w:rsidR="00745965" w:rsidRPr="00E15D3D" w:rsidRDefault="00441606" w:rsidP="00745965">
      <w:pPr>
        <w:spacing w:line="23" w:lineRule="atLeast"/>
        <w:rPr>
          <w:rFonts w:ascii="Trebuchet MS" w:eastAsia="Trebuchet MS" w:hAnsi="Trebuchet MS" w:cs="Arial"/>
          <w:szCs w:val="20"/>
        </w:rPr>
      </w:pPr>
      <w:r w:rsidRPr="00E15D3D">
        <w:rPr>
          <w:rFonts w:ascii="Trebuchet MS" w:eastAsia="Trebuchet MS" w:hAnsi="Trebuchet MS" w:cs="Arial"/>
          <w:noProof/>
          <w:szCs w:val="20"/>
          <w:lang w:eastAsia="ro-RO"/>
        </w:rPr>
        <mc:AlternateContent>
          <mc:Choice Requires="wpg">
            <w:drawing>
              <wp:inline distT="0" distB="0" distL="0" distR="0" wp14:anchorId="7DF30AF0" wp14:editId="6931BE17">
                <wp:extent cx="5960110" cy="2648150"/>
                <wp:effectExtent l="0" t="0" r="2540" b="0"/>
                <wp:docPr id="161065997" name="Group 2"/>
                <wp:cNvGraphicFramePr/>
                <a:graphic xmlns:a="http://schemas.openxmlformats.org/drawingml/2006/main">
                  <a:graphicData uri="http://schemas.microsoft.com/office/word/2010/wordprocessingGroup">
                    <wpg:wgp>
                      <wpg:cNvGrpSpPr/>
                      <wpg:grpSpPr>
                        <a:xfrm>
                          <a:off x="0" y="0"/>
                          <a:ext cx="5960110" cy="2648150"/>
                          <a:chOff x="0" y="0"/>
                          <a:chExt cx="5960110" cy="2648150"/>
                        </a:xfrm>
                      </wpg:grpSpPr>
                      <wps:wsp>
                        <wps:cNvPr id="122641637" name="Rectangle: Rounded Corners 5"/>
                        <wps:cNvSpPr/>
                        <wps:spPr>
                          <a:xfrm>
                            <a:off x="76200" y="372110"/>
                            <a:ext cx="2854960" cy="432000"/>
                          </a:xfrm>
                          <a:prstGeom prst="roundRect">
                            <a:avLst>
                              <a:gd name="adj" fmla="val 19643"/>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B55AF3" w14:textId="77777777" w:rsidR="0074524F" w:rsidRDefault="0074524F" w:rsidP="00441606">
                              <w:pPr>
                                <w:shd w:val="clear" w:color="auto" w:fill="FFFFFF"/>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p w14:paraId="726EF12B" w14:textId="77777777" w:rsidR="0074524F" w:rsidRDefault="0074524F" w:rsidP="00441606"/>
                            <w:p w14:paraId="2526F71C" w14:textId="77777777" w:rsidR="0074524F" w:rsidRDefault="0074524F" w:rsidP="00441606"/>
                          </w:txbxContent>
                        </wps:txbx>
                        <wps:bodyPr rot="0" spcFirstLastPara="0" vert="horz" wrap="square" lIns="0" tIns="0" rIns="0" bIns="0" numCol="1" spcCol="0" rtlCol="0" fromWordArt="0" anchor="t" anchorCtr="0" forceAA="0" compatLnSpc="1">
                          <a:prstTxWarp prst="textNoShape">
                            <a:avLst/>
                          </a:prstTxWarp>
                          <a:noAutofit/>
                        </wps:bodyPr>
                      </wps:wsp>
                      <wps:wsp>
                        <wps:cNvPr id="1269020665" name="Rectangle: Rounded Corners 6"/>
                        <wps:cNvSpPr/>
                        <wps:spPr>
                          <a:xfrm>
                            <a:off x="44450" y="876500"/>
                            <a:ext cx="2854960" cy="1771650"/>
                          </a:xfrm>
                          <a:prstGeom prst="roundRect">
                            <a:avLst>
                              <a:gd name="adj" fmla="val 9861"/>
                            </a:avLst>
                          </a:prstGeom>
                          <a:solidFill>
                            <a:srgbClr val="5B9BD5">
                              <a:lumMod val="40000"/>
                              <a:lumOff val="60000"/>
                            </a:srgbClr>
                          </a:solidFill>
                          <a:ln w="12700" cap="flat" cmpd="sng" algn="ctr">
                            <a:noFill/>
                            <a:prstDash val="solid"/>
                            <a:miter lim="800000"/>
                          </a:ln>
                          <a:effectLst/>
                        </wps:spPr>
                        <wps:txbx>
                          <w:txbxContent>
                            <w:p w14:paraId="62E2A3A5" w14:textId="77777777" w:rsidR="0074524F" w:rsidRDefault="0074524F" w:rsidP="00441606">
                              <w:pPr>
                                <w:textAlignment w:val="baseline"/>
                                <w:rPr>
                                  <w:rFonts w:ascii="Trebuchet MS" w:eastAsia="Trebuchet MS" w:hAnsi="Trebuchet MS" w:cs="Arial"/>
                                  <w:color w:val="000000"/>
                                  <w:szCs w:val="20"/>
                                </w:rPr>
                              </w:pPr>
                              <w:r w:rsidRPr="00A7613D">
                                <w:rPr>
                                  <w:rFonts w:ascii="Trebuchet MS" w:eastAsia="Trebuchet MS" w:hAnsi="Trebuchet MS" w:cs="Arial"/>
                                  <w:color w:val="000000"/>
                                  <w:szCs w:val="20"/>
                                </w:rPr>
                                <w:t>Subiectele elaborate trebuie să ofere șanse egale tuturor candidaților de a demonstra competențele lor. Întrebările și sarcinile nu trebuie să avantajeze sau să dezavantajeze anumite grupuri de candidați și trebuie să fie libere de orice formă de părtinire sau discriminare.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48194356" name="Rectangle: Rounded Corners 7"/>
                        <wps:cNvSpPr/>
                        <wps:spPr>
                          <a:xfrm>
                            <a:off x="3105150" y="876500"/>
                            <a:ext cx="2854960" cy="1771650"/>
                          </a:xfrm>
                          <a:prstGeom prst="roundRect">
                            <a:avLst>
                              <a:gd name="adj" fmla="val 10735"/>
                            </a:avLst>
                          </a:prstGeom>
                          <a:solidFill>
                            <a:srgbClr val="5B9BD5">
                              <a:lumMod val="40000"/>
                              <a:lumOff val="60000"/>
                            </a:srgbClr>
                          </a:solidFill>
                          <a:ln w="12700" cap="flat" cmpd="sng" algn="ctr">
                            <a:noFill/>
                            <a:prstDash val="solid"/>
                            <a:miter lim="800000"/>
                          </a:ln>
                          <a:effectLst/>
                        </wps:spPr>
                        <wps:txbx>
                          <w:txbxContent>
                            <w:p w14:paraId="2BACCCCE" w14:textId="77777777" w:rsidR="0074524F" w:rsidRDefault="0074524F" w:rsidP="00441606">
                              <w:pPr>
                                <w:textAlignment w:val="baseline"/>
                                <w:rPr>
                                  <w:rFonts w:ascii="Trebuchet MS" w:eastAsia="Trebuchet MS" w:hAnsi="Trebuchet MS" w:cs="Arial"/>
                                  <w:color w:val="000000"/>
                                  <w:szCs w:val="20"/>
                                </w:rPr>
                              </w:pPr>
                              <w:r w:rsidRPr="00A7613D">
                                <w:rPr>
                                  <w:rFonts w:ascii="Trebuchet MS" w:eastAsia="Trebuchet MS" w:hAnsi="Trebuchet MS" w:cs="Arial"/>
                                  <w:szCs w:val="20"/>
                                </w:rPr>
                                <w:t>Baremul de corectare trebuie să fie concret, specific și detaliat cu toate potențialele variante de răspuns corecte sau parțial corect, astfel încât experții în evaluarea competențelor specifice să nu fie nevoiți să adauge criterii adiționale ulterior evaluării candidaților, ce pot avantaja sau dezavantaja anumite grupuri de candidați.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5100018" name="Rectangle: Rounded Corners 8"/>
                        <wps:cNvSpPr/>
                        <wps:spPr>
                          <a:xfrm>
                            <a:off x="3152774" y="372082"/>
                            <a:ext cx="2794635" cy="432000"/>
                          </a:xfrm>
                          <a:prstGeom prst="roundRect">
                            <a:avLst>
                              <a:gd name="adj" fmla="val 19643"/>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39C8D7" w14:textId="77777777" w:rsidR="0074524F" w:rsidRDefault="0074524F" w:rsidP="00441606">
                              <w:pPr>
                                <w:shd w:val="clear" w:color="auto" w:fill="FFFFFF"/>
                                <w:rPr>
                                  <w:rFonts w:ascii="Trebuchet MS" w:hAnsi="Trebuchet MS" w:cs="Arial"/>
                                  <w:b/>
                                  <w:color w:val="4472C4"/>
                                  <w:kern w:val="24"/>
                                  <w:szCs w:val="20"/>
                                </w:rPr>
                              </w:pPr>
                              <w:r>
                                <w:rPr>
                                  <w:rFonts w:ascii="Trebuchet MS" w:hAnsi="Trebuchet MS" w:cs="Arial"/>
                                  <w:b/>
                                  <w:color w:val="4472C4"/>
                                  <w:kern w:val="24"/>
                                  <w:szCs w:val="20"/>
                                  <w:highlight w:val="white"/>
                                </w:rPr>
                                <w:t>Considerente practice pentru elaborarea baremului de corectare</w:t>
                              </w:r>
                            </w:p>
                          </w:txbxContent>
                        </wps:txbx>
                        <wps:bodyPr rot="0" spcFirstLastPara="0" vert="horz" wrap="square" lIns="0" tIns="0" rIns="0" bIns="0" numCol="1" spcCol="0" rtlCol="0" fromWordArt="0" anchor="t" anchorCtr="0" forceAA="0" compatLnSpc="1">
                          <a:prstTxWarp prst="textNoShape">
                            <a:avLst/>
                          </a:prstTxWarp>
                          <a:noAutofit/>
                        </wps:bodyPr>
                      </wps:wsp>
                      <wpg:grpSp>
                        <wpg:cNvPr id="2142582365" name="Group 5"/>
                        <wpg:cNvGrpSpPr/>
                        <wpg:grpSpPr>
                          <a:xfrm>
                            <a:off x="0" y="0"/>
                            <a:ext cx="5808133" cy="347297"/>
                            <a:chOff x="0" y="0"/>
                            <a:chExt cx="5808133" cy="347297"/>
                          </a:xfrm>
                        </wpg:grpSpPr>
                        <wps:wsp>
                          <wps:cNvPr id="806505481" name="Straight Connector 1"/>
                          <wps:cNvCnPr/>
                          <wps:spPr>
                            <a:xfrm>
                              <a:off x="0" y="347297"/>
                              <a:ext cx="5808133"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52137347" name="Rectangle 2"/>
                          <wps:cNvSpPr/>
                          <wps:spPr>
                            <a:xfrm>
                              <a:off x="0" y="0"/>
                              <a:ext cx="3013075" cy="34671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6DA96F5" w14:textId="77777777" w:rsidR="0074524F" w:rsidRPr="00035E91" w:rsidRDefault="0074524F" w:rsidP="00441606">
                                <w:pPr>
                                  <w:jc w:val="left"/>
                                  <w:rPr>
                                    <w:rFonts w:ascii="Trebuchet MS" w:hAnsi="Trebuchet MS"/>
                                    <w:b/>
                                    <w:bCs/>
                                  </w:rPr>
                                </w:pPr>
                                <w:r w:rsidRPr="00035E91">
                                  <w:rPr>
                                    <w:rFonts w:ascii="Trebuchet MS" w:hAnsi="Trebuchet MS"/>
                                    <w:b/>
                                    <w:bCs/>
                                  </w:rPr>
                                  <w:t>Principiul</w:t>
                                </w:r>
                                <w:r>
                                  <w:rPr>
                                    <w:rFonts w:ascii="Trebuchet MS" w:hAnsi="Trebuchet MS"/>
                                    <w:b/>
                                    <w:bCs/>
                                  </w:rPr>
                                  <w:t xml:space="preserve"> 4 – </w:t>
                                </w:r>
                                <w:r w:rsidRPr="00A7613D">
                                  <w:rPr>
                                    <w:rFonts w:ascii="Trebuchet MS" w:eastAsia="Trebuchet MS" w:hAnsi="Trebuchet MS" w:cs="Arial"/>
                                    <w:b/>
                                    <w:bCs/>
                                    <w:szCs w:val="20"/>
                                  </w:rPr>
                                  <w:t>Echitate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7DF30AF0" id="Group 2" o:spid="_x0000_s1050" style="width:469.3pt;height:208.5pt;mso-position-horizontal-relative:char;mso-position-vertical-relative:line" coordsize="59601,26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">
                <v:roundrect id="Rectangle: Rounded Corners 5" o:spid="_x0000_s1051" style="position:absolute;left:762;top:3721;width:28549;height:4320;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" filled="f" stroked="f" strokeweight="1pt">
                  <v:stroke joinstyle="miter"/>
                  <v:textbox inset="0,0,0,0">
                    <w:txbxContent>
                      <w:p w14:paraId="32B55AF3" w14:textId="77777777" w:rsidR="0074524F" w:rsidRDefault="0074524F" w:rsidP="00441606">
                        <w:pPr>
                          <w:shd w:val="clear" w:color="auto" w:fill="FFFFFF"/>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p w14:paraId="726EF12B" w14:textId="77777777" w:rsidR="0074524F" w:rsidRDefault="0074524F" w:rsidP="00441606"/>
                      <w:p w14:paraId="2526F71C" w14:textId="77777777" w:rsidR="0074524F" w:rsidRDefault="0074524F" w:rsidP="00441606"/>
                    </w:txbxContent>
                  </v:textbox>
                </v:roundrect>
                <v:roundrect id="Rectangle: Rounded Corners 6" o:spid="_x0000_s1052" style="position:absolute;left:444;top:8765;width:28550;height:17716;visibility:visible;mso-wrap-style:square;v-text-anchor:top" arcsize="64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" fillcolor="#bdd7ee" stroked="f" strokeweight="1pt">
                  <v:stroke joinstyle="miter"/>
                  <v:textbox>
                    <w:txbxContent>
                      <w:p w14:paraId="62E2A3A5" w14:textId="77777777" w:rsidR="0074524F" w:rsidRDefault="0074524F" w:rsidP="00441606">
                        <w:pPr>
                          <w:textAlignment w:val="baseline"/>
                          <w:rPr>
                            <w:rFonts w:ascii="Trebuchet MS" w:eastAsia="Trebuchet MS" w:hAnsi="Trebuchet MS" w:cs="Arial"/>
                            <w:color w:val="000000"/>
                            <w:szCs w:val="20"/>
                          </w:rPr>
                        </w:pPr>
                        <w:r w:rsidRPr="00A7613D">
                          <w:rPr>
                            <w:rFonts w:ascii="Trebuchet MS" w:eastAsia="Trebuchet MS" w:hAnsi="Trebuchet MS" w:cs="Arial"/>
                            <w:color w:val="000000"/>
                            <w:szCs w:val="20"/>
                          </w:rPr>
                          <w:t>Subiectele elaborate trebuie să ofere șanse egale tuturor candidaților de a demonstra competențele lor. Întrebările și sarcinile nu trebuie să avantajeze sau să dezavantajeze anumite grupuri de candidați și trebuie să fie libere de orice formă de părtinire sau discriminare.</w:t>
                        </w:r>
                      </w:p>
                    </w:txbxContent>
                  </v:textbox>
                </v:roundrect>
                <v:roundrect id="Rectangle: Rounded Corners 7" o:spid="_x0000_s1053" style="position:absolute;left:31051;top:8765;width:28550;height:17716;visibility:visible;mso-wrap-style:square;v-text-anchor:middle" arcsize="70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" fillcolor="#bdd7ee" stroked="f" strokeweight="1pt">
                  <v:stroke joinstyle="miter"/>
                  <v:textbox>
                    <w:txbxContent>
                      <w:p w14:paraId="2BACCCCE" w14:textId="77777777" w:rsidR="0074524F" w:rsidRDefault="0074524F" w:rsidP="00441606">
                        <w:pPr>
                          <w:textAlignment w:val="baseline"/>
                          <w:rPr>
                            <w:rFonts w:ascii="Trebuchet MS" w:eastAsia="Trebuchet MS" w:hAnsi="Trebuchet MS" w:cs="Arial"/>
                            <w:color w:val="000000"/>
                            <w:szCs w:val="20"/>
                          </w:rPr>
                        </w:pPr>
                        <w:r w:rsidRPr="00A7613D">
                          <w:rPr>
                            <w:rFonts w:ascii="Trebuchet MS" w:eastAsia="Trebuchet MS" w:hAnsi="Trebuchet MS" w:cs="Arial"/>
                            <w:szCs w:val="20"/>
                          </w:rPr>
                          <w:t>Baremul de corectare trebuie să fie concret, specific și detaliat cu toate potențialele variante de răspuns corecte sau parțial corect, astfel încât experții în evaluarea competențelor specifice să nu fie nevoiți să adauge criterii adiționale ulterior evaluării candidaților, ce pot avantaja sau dezavantaja anumite grupuri de candidați.</w:t>
                        </w:r>
                      </w:p>
                    </w:txbxContent>
                  </v:textbox>
                </v:roundrect>
                <v:roundrect id="Rectangle: Rounded Corners 8" o:spid="_x0000_s1054" style="position:absolute;left:31527;top:3720;width:27947;height:4320;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" filled="f" stroked="f" strokeweight="1pt">
                  <v:stroke joinstyle="miter"/>
                  <v:textbox inset="0,0,0,0">
                    <w:txbxContent>
                      <w:p w14:paraId="1F39C8D7" w14:textId="77777777" w:rsidR="0074524F" w:rsidRDefault="0074524F" w:rsidP="00441606">
                        <w:pPr>
                          <w:shd w:val="clear" w:color="auto" w:fill="FFFFFF"/>
                          <w:rPr>
                            <w:rFonts w:ascii="Trebuchet MS" w:hAnsi="Trebuchet MS" w:cs="Arial"/>
                            <w:b/>
                            <w:color w:val="4472C4"/>
                            <w:kern w:val="24"/>
                            <w:szCs w:val="20"/>
                          </w:rPr>
                        </w:pPr>
                        <w:r>
                          <w:rPr>
                            <w:rFonts w:ascii="Trebuchet MS" w:hAnsi="Trebuchet MS" w:cs="Arial"/>
                            <w:b/>
                            <w:color w:val="4472C4"/>
                            <w:kern w:val="24"/>
                            <w:szCs w:val="20"/>
                            <w:highlight w:val="white"/>
                          </w:rPr>
                          <w:t>Considerente practice pentru elaborarea baremului de corectare</w:t>
                        </w:r>
                      </w:p>
                    </w:txbxContent>
                  </v:textbox>
                </v:roundrect>
                <v:group id="_x0000_s1055" style="position:absolute;width:58081;height:3472" coordsize="58081,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">
                  <v:line id="Straight Connector 1" o:spid="_x0000_s1056" style="position:absolute;visibility:visible;mso-wrap-style:square" from="0,3472" to="58081,3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" strokecolor="#4472c4 [3204]" strokeweight="2.25pt">
                    <v:stroke joinstyle="miter"/>
                  </v:line>
                  <v:rect id="Rectangle 2" o:spid="_x0000_s1057" style="position:absolute;width:30130;height:3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" fillcolor="#4472c4 [3204]" stroked="f" strokeweight="1pt">
                    <v:textbox>
                      <w:txbxContent>
                        <w:p w14:paraId="06DA96F5" w14:textId="77777777" w:rsidR="0074524F" w:rsidRPr="00035E91" w:rsidRDefault="0074524F" w:rsidP="00441606">
                          <w:pPr>
                            <w:jc w:val="left"/>
                            <w:rPr>
                              <w:rFonts w:ascii="Trebuchet MS" w:hAnsi="Trebuchet MS"/>
                              <w:b/>
                              <w:bCs/>
                            </w:rPr>
                          </w:pPr>
                          <w:r w:rsidRPr="00035E91">
                            <w:rPr>
                              <w:rFonts w:ascii="Trebuchet MS" w:hAnsi="Trebuchet MS"/>
                              <w:b/>
                              <w:bCs/>
                            </w:rPr>
                            <w:t>Principiul</w:t>
                          </w:r>
                          <w:r>
                            <w:rPr>
                              <w:rFonts w:ascii="Trebuchet MS" w:hAnsi="Trebuchet MS"/>
                              <w:b/>
                              <w:bCs/>
                            </w:rPr>
                            <w:t xml:space="preserve"> 4 – </w:t>
                          </w:r>
                          <w:r w:rsidRPr="00A7613D">
                            <w:rPr>
                              <w:rFonts w:ascii="Trebuchet MS" w:eastAsia="Trebuchet MS" w:hAnsi="Trebuchet MS" w:cs="Arial"/>
                              <w:b/>
                              <w:bCs/>
                              <w:szCs w:val="20"/>
                            </w:rPr>
                            <w:t>Echitate</w:t>
                          </w:r>
                        </w:p>
                      </w:txbxContent>
                    </v:textbox>
                  </v:rect>
                </v:group>
                <w10:anchorlock/>
              </v:group>
            </w:pict>
          </mc:Fallback>
        </mc:AlternateContent>
      </w:r>
    </w:p>
    <w:p w14:paraId="3D2D60C2" w14:textId="0A68AEC2" w:rsidR="00745965" w:rsidRPr="00E15D3D" w:rsidRDefault="00745965" w:rsidP="00745965">
      <w:pPr>
        <w:spacing w:line="23" w:lineRule="atLeast"/>
        <w:rPr>
          <w:rFonts w:ascii="Trebuchet MS" w:eastAsia="Trebuchet MS" w:hAnsi="Trebuchet MS" w:cs="Arial"/>
          <w:szCs w:val="20"/>
        </w:rPr>
      </w:pPr>
    </w:p>
    <w:p w14:paraId="43C21183" w14:textId="6086122C"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Aceste principii de bază asigură pentru membrii comisiilor o bază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un standard pentru elaborarea subiectelor de concurs, a baremului de </w:t>
      </w:r>
      <w:r w:rsidR="001171FB" w:rsidRPr="00E15D3D">
        <w:rPr>
          <w:rFonts w:ascii="Trebuchet MS" w:eastAsia="Trebuchet MS" w:hAnsi="Trebuchet MS" w:cs="Arial"/>
          <w:szCs w:val="20"/>
        </w:rPr>
        <w:t xml:space="preserve">corectare </w:t>
      </w:r>
      <w:r w:rsidRPr="00E15D3D">
        <w:rPr>
          <w:rFonts w:ascii="Trebuchet MS" w:eastAsia="Trebuchet MS" w:hAnsi="Trebuchet MS" w:cs="Arial"/>
          <w:szCs w:val="20"/>
        </w:rPr>
        <w:t xml:space="preserve">pentru probele de concurs, indiferent de postul vacant, domeniul funcțional, competențele urmărite sau tipul de probă. </w:t>
      </w:r>
      <w:r w:rsidR="001E1D6D" w:rsidRPr="00E15D3D">
        <w:rPr>
          <w:rFonts w:ascii="Trebuchet MS" w:eastAsia="Trebuchet MS" w:hAnsi="Trebuchet MS" w:cs="Arial"/>
          <w:szCs w:val="20"/>
        </w:rPr>
        <w:t>D</w:t>
      </w:r>
      <w:r w:rsidR="00407ADD" w:rsidRPr="00E15D3D">
        <w:rPr>
          <w:rFonts w:ascii="Trebuchet MS" w:eastAsia="Trebuchet MS" w:hAnsi="Trebuchet MS" w:cs="Arial"/>
          <w:szCs w:val="20"/>
        </w:rPr>
        <w:t>eși nu există o preveder</w:t>
      </w:r>
      <w:r w:rsidR="001E1D6D" w:rsidRPr="00E15D3D">
        <w:rPr>
          <w:rFonts w:ascii="Trebuchet MS" w:eastAsia="Trebuchet MS" w:hAnsi="Trebuchet MS" w:cs="Arial"/>
          <w:szCs w:val="20"/>
        </w:rPr>
        <w:t>e</w:t>
      </w:r>
      <w:r w:rsidR="00407ADD" w:rsidRPr="00E15D3D">
        <w:rPr>
          <w:rFonts w:ascii="Trebuchet MS" w:eastAsia="Trebuchet MS" w:hAnsi="Trebuchet MS" w:cs="Arial"/>
          <w:szCs w:val="20"/>
        </w:rPr>
        <w:t xml:space="preserve"> leg</w:t>
      </w:r>
      <w:r w:rsidR="00AE0B9B" w:rsidRPr="00E15D3D">
        <w:rPr>
          <w:rFonts w:ascii="Trebuchet MS" w:eastAsia="Trebuchet MS" w:hAnsi="Trebuchet MS" w:cs="Arial"/>
          <w:szCs w:val="20"/>
        </w:rPr>
        <w:t>a</w:t>
      </w:r>
      <w:r w:rsidR="00407ADD" w:rsidRPr="00E15D3D">
        <w:rPr>
          <w:rFonts w:ascii="Trebuchet MS" w:eastAsia="Trebuchet MS" w:hAnsi="Trebuchet MS" w:cs="Arial"/>
          <w:szCs w:val="20"/>
        </w:rPr>
        <w:t xml:space="preserve">lă </w:t>
      </w:r>
      <w:r w:rsidR="001E1D6D" w:rsidRPr="00E15D3D">
        <w:rPr>
          <w:rFonts w:ascii="Trebuchet MS" w:eastAsia="Trebuchet MS" w:hAnsi="Trebuchet MS" w:cs="Arial"/>
          <w:szCs w:val="20"/>
        </w:rPr>
        <w:t>în acest sens, ca bună practică trebuie menționat că i</w:t>
      </w:r>
      <w:r w:rsidRPr="00E15D3D">
        <w:rPr>
          <w:rFonts w:ascii="Trebuchet MS" w:eastAsia="Trebuchet MS" w:hAnsi="Trebuchet MS" w:cs="Arial"/>
          <w:szCs w:val="20"/>
        </w:rPr>
        <w:t>ntră în responsabilitatea secretarului</w:t>
      </w:r>
      <w:r w:rsidR="00407ADD" w:rsidRPr="00E15D3D">
        <w:rPr>
          <w:rFonts w:ascii="Trebuchet MS" w:eastAsia="Trebuchet MS" w:hAnsi="Trebuchet MS" w:cs="Arial"/>
          <w:szCs w:val="20"/>
        </w:rPr>
        <w:t xml:space="preserve"> fiecărei comisii </w:t>
      </w:r>
      <w:r w:rsidRPr="00E15D3D">
        <w:rPr>
          <w:rFonts w:ascii="Trebuchet MS" w:eastAsia="Trebuchet MS" w:hAnsi="Trebuchet MS" w:cs="Arial"/>
          <w:szCs w:val="20"/>
        </w:rPr>
        <w:t xml:space="preserve">de concurs să se asigure că membrii </w:t>
      </w:r>
      <w:r w:rsidR="00D04603" w:rsidRPr="00E15D3D">
        <w:rPr>
          <w:rFonts w:ascii="Trebuchet MS" w:eastAsia="Trebuchet MS" w:hAnsi="Trebuchet MS" w:cs="Arial"/>
          <w:szCs w:val="20"/>
        </w:rPr>
        <w:t xml:space="preserve">desemnați în cadrul acesteia </w:t>
      </w:r>
      <w:r w:rsidRPr="00E15D3D">
        <w:rPr>
          <w:rFonts w:ascii="Trebuchet MS" w:eastAsia="Trebuchet MS" w:hAnsi="Trebuchet MS" w:cs="Arial"/>
          <w:szCs w:val="20"/>
        </w:rPr>
        <w:t>sunt informați și instruiți cu privire la aceste principii.</w:t>
      </w:r>
    </w:p>
    <w:p w14:paraId="0726B29F" w14:textId="4AEE9E88" w:rsidR="008812AA" w:rsidRPr="00E15D3D" w:rsidRDefault="008812AA" w:rsidP="008812AA">
      <w:pPr>
        <w:rPr>
          <w:rFonts w:ascii="Trebuchet MS" w:eastAsia="Trebuchet MS" w:hAnsi="Trebuchet MS" w:cs="Arial"/>
          <w:szCs w:val="20"/>
        </w:rPr>
      </w:pPr>
      <w:r w:rsidRPr="00E15D3D">
        <w:rPr>
          <w:rFonts w:ascii="Trebuchet MS" w:eastAsia="Trebuchet MS" w:hAnsi="Trebuchet MS" w:cs="Arial"/>
          <w:szCs w:val="20"/>
        </w:rPr>
        <w:lastRenderedPageBreak/>
        <w:t xml:space="preserve">În plus, reprezentatul de resurse umane cu rol de secretar în concursul pe post are următoarele atribuții și responsabilități, conform prevederilor din Anexa </w:t>
      </w:r>
      <w:r w:rsidR="00E26AB5" w:rsidRPr="00E15D3D">
        <w:rPr>
          <w:rFonts w:ascii="Trebuchet MS" w:eastAsia="Trebuchet MS" w:hAnsi="Trebuchet MS" w:cs="Arial"/>
          <w:szCs w:val="20"/>
        </w:rPr>
        <w:t xml:space="preserve">nr. </w:t>
      </w:r>
      <w:r w:rsidRPr="00E15D3D">
        <w:rPr>
          <w:rFonts w:ascii="Trebuchet MS" w:eastAsia="Trebuchet MS" w:hAnsi="Trebuchet MS" w:cs="Arial"/>
          <w:szCs w:val="20"/>
        </w:rPr>
        <w:t xml:space="preserve">10 la </w:t>
      </w:r>
      <w:r w:rsidR="00194551" w:rsidRPr="00E15D3D">
        <w:rPr>
          <w:rFonts w:ascii="Trebuchet MS" w:eastAsia="Trebuchet MS" w:hAnsi="Trebuchet MS" w:cs="Arial"/>
          <w:szCs w:val="20"/>
        </w:rPr>
        <w:t>Codul administrativ</w:t>
      </w:r>
      <w:r w:rsidR="00D729EE" w:rsidRPr="00E15D3D">
        <w:rPr>
          <w:rFonts w:ascii="Trebuchet MS" w:eastAsia="Trebuchet MS" w:hAnsi="Trebuchet MS" w:cs="Arial"/>
          <w:szCs w:val="20"/>
        </w:rPr>
        <w:t>,</w:t>
      </w:r>
      <w:r w:rsidRPr="00E15D3D">
        <w:rPr>
          <w:rFonts w:ascii="Trebuchet MS" w:eastAsia="Trebuchet MS" w:hAnsi="Trebuchet MS" w:cs="Arial"/>
          <w:szCs w:val="20"/>
        </w:rPr>
        <w:t xml:space="preserve"> dar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a recomandărilor</w:t>
      </w:r>
      <w:r w:rsidR="00D85B42" w:rsidRPr="00E15D3D">
        <w:rPr>
          <w:rFonts w:ascii="Trebuchet MS" w:eastAsia="Trebuchet MS" w:hAnsi="Trebuchet MS" w:cs="Arial"/>
          <w:szCs w:val="20"/>
        </w:rPr>
        <w:t xml:space="preserve"> și </w:t>
      </w:r>
      <w:r w:rsidR="00B87EF8" w:rsidRPr="00E15D3D">
        <w:rPr>
          <w:rFonts w:ascii="Trebuchet MS" w:eastAsia="Trebuchet MS" w:hAnsi="Trebuchet MS" w:cs="Arial"/>
          <w:szCs w:val="20"/>
        </w:rPr>
        <w:t>informațiilor</w:t>
      </w:r>
      <w:r w:rsidRPr="00E15D3D">
        <w:rPr>
          <w:rFonts w:ascii="Trebuchet MS" w:eastAsia="Trebuchet MS" w:hAnsi="Trebuchet MS" w:cs="Arial"/>
          <w:szCs w:val="20"/>
        </w:rPr>
        <w:t xml:space="preserve"> regăsite în ghidul prezent:</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D765F5" w:rsidRPr="00E15D3D" w14:paraId="4F967A02" w14:textId="77777777" w:rsidTr="00144C0C">
        <w:tc>
          <w:tcPr>
            <w:tcW w:w="9209" w:type="dxa"/>
            <w:shd w:val="clear" w:color="auto" w:fill="4472C4" w:themeFill="accent1"/>
          </w:tcPr>
          <w:p w14:paraId="1F38580C" w14:textId="014A34A0" w:rsidR="00D765F5" w:rsidRPr="00E15D3D" w:rsidRDefault="00D765F5" w:rsidP="00D765F5">
            <w:pPr>
              <w:spacing w:line="23" w:lineRule="atLeast"/>
              <w:jc w:val="left"/>
              <w:rPr>
                <w:rFonts w:ascii="Trebuchet MS" w:eastAsia="Trebuchet MS" w:hAnsi="Trebuchet MS" w:cs="Arial"/>
                <w:color w:val="FFFFFF" w:themeColor="background1"/>
                <w:szCs w:val="20"/>
              </w:rPr>
            </w:pPr>
            <w:r w:rsidRPr="00E15D3D">
              <w:rPr>
                <w:rFonts w:ascii="Trebuchet MS" w:hAnsi="Trebuchet MS"/>
                <w:color w:val="FFFFFF" w:themeColor="background1"/>
              </w:rPr>
              <w:t>Responsabilitățile secretarului din cadrul comisiei de concurs</w:t>
            </w:r>
          </w:p>
        </w:tc>
      </w:tr>
      <w:tr w:rsidR="00D765F5" w:rsidRPr="00E15D3D" w14:paraId="1EC3D8AA" w14:textId="77777777" w:rsidTr="00144C0C">
        <w:tc>
          <w:tcPr>
            <w:tcW w:w="9209" w:type="dxa"/>
            <w:tcBorders>
              <w:bottom w:val="single" w:sz="12" w:space="0" w:color="4472C4" w:themeColor="accent1"/>
            </w:tcBorders>
            <w:shd w:val="clear" w:color="auto" w:fill="D9E2F3" w:themeFill="accent1" w:themeFillTint="33"/>
            <w:vAlign w:val="center"/>
          </w:tcPr>
          <w:p w14:paraId="7E15A0B9" w14:textId="27C12574" w:rsidR="00D765F5" w:rsidRPr="00E15D3D" w:rsidRDefault="00D765F5" w:rsidP="00144C0C">
            <w:pPr>
              <w:spacing w:line="23" w:lineRule="atLeast"/>
              <w:jc w:val="left"/>
              <w:rPr>
                <w:rFonts w:ascii="Trebuchet MS" w:eastAsia="Trebuchet MS" w:hAnsi="Trebuchet MS" w:cs="Arial"/>
                <w:color w:val="4472C4" w:themeColor="accent1"/>
                <w:szCs w:val="20"/>
              </w:rPr>
            </w:pPr>
            <w:r w:rsidRPr="00E15D3D">
              <w:rPr>
                <w:rFonts w:ascii="Trebuchet MS" w:eastAsia="Trebuchet MS" w:hAnsi="Trebuchet MS" w:cs="Arial"/>
                <w:color w:val="4472C4" w:themeColor="accent1"/>
                <w:szCs w:val="20"/>
              </w:rPr>
              <w:t>În organizarea concursului pe post:</w:t>
            </w:r>
          </w:p>
        </w:tc>
      </w:tr>
      <w:tr w:rsidR="00D765F5" w:rsidRPr="00E15D3D" w14:paraId="621068F1" w14:textId="77777777" w:rsidTr="00144C0C">
        <w:tc>
          <w:tcPr>
            <w:tcW w:w="9209" w:type="dxa"/>
            <w:tcBorders>
              <w:top w:val="single" w:sz="12" w:space="0" w:color="4472C4" w:themeColor="accent1"/>
              <w:bottom w:val="single" w:sz="12" w:space="0" w:color="4472C4" w:themeColor="accent1"/>
            </w:tcBorders>
          </w:tcPr>
          <w:p w14:paraId="18B33490" w14:textId="5F038B07" w:rsidR="00D765F5" w:rsidRPr="00E15D3D" w:rsidRDefault="00D765F5" w:rsidP="00D765F5">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w:t>
            </w:r>
            <w:r w:rsidR="00B53EA6" w:rsidRPr="00E15D3D">
              <w:rPr>
                <w:rFonts w:ascii="Trebuchet MS" w:eastAsia="Trebuchet MS" w:hAnsi="Trebuchet MS" w:cs="Arial"/>
                <w:sz w:val="18"/>
                <w:szCs w:val="18"/>
              </w:rPr>
              <w:t>a</w:t>
            </w:r>
            <w:r w:rsidRPr="00E15D3D">
              <w:rPr>
                <w:rFonts w:ascii="Trebuchet MS" w:eastAsia="Trebuchet MS" w:hAnsi="Trebuchet MS" w:cs="Arial"/>
                <w:sz w:val="18"/>
                <w:szCs w:val="18"/>
              </w:rPr>
              <w:t>) la solicitarea membrilor comisiei de concurs, în primele două zile din perioada de selecție a dosarelor de concurs, ia legătura cu candidații, în vederea completării dosarului de concurs constituit, exclusiv cu documente relevante care au legătură cu cele deja depuse;</w:t>
            </w:r>
          </w:p>
          <w:p w14:paraId="2DF43588" w14:textId="4BC3DE08" w:rsidR="00D765F5" w:rsidRPr="00E15D3D" w:rsidRDefault="00D765F5" w:rsidP="00D765F5">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w:t>
            </w:r>
            <w:r w:rsidR="00B53EA6" w:rsidRPr="00E15D3D">
              <w:rPr>
                <w:rFonts w:ascii="Trebuchet MS" w:eastAsia="Trebuchet MS" w:hAnsi="Trebuchet MS" w:cs="Arial"/>
                <w:sz w:val="18"/>
                <w:szCs w:val="18"/>
              </w:rPr>
              <w:t>b</w:t>
            </w:r>
            <w:r w:rsidRPr="00E15D3D">
              <w:rPr>
                <w:rFonts w:ascii="Trebuchet MS" w:eastAsia="Trebuchet MS" w:hAnsi="Trebuchet MS" w:cs="Arial"/>
                <w:sz w:val="18"/>
                <w:szCs w:val="18"/>
              </w:rPr>
              <w:t>) centralizează într-un un document rezultatul selecției, respectiv de admitere sau respingere a dosarelor de concurs împreună cu motivarea de respingere, după caz;</w:t>
            </w:r>
          </w:p>
          <w:p w14:paraId="0CB6653F" w14:textId="20AC52A8" w:rsidR="00D765F5" w:rsidRPr="00E15D3D" w:rsidRDefault="00D765F5" w:rsidP="00D765F5">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w:t>
            </w:r>
            <w:r w:rsidR="00B53EA6" w:rsidRPr="00E15D3D">
              <w:rPr>
                <w:rFonts w:ascii="Trebuchet MS" w:eastAsia="Trebuchet MS" w:hAnsi="Trebuchet MS" w:cs="Arial"/>
                <w:sz w:val="18"/>
                <w:szCs w:val="18"/>
              </w:rPr>
              <w:t>c</w:t>
            </w:r>
            <w:r w:rsidRPr="00E15D3D">
              <w:rPr>
                <w:rFonts w:ascii="Trebuchet MS" w:eastAsia="Trebuchet MS" w:hAnsi="Trebuchet MS" w:cs="Arial"/>
                <w:sz w:val="18"/>
                <w:szCs w:val="18"/>
              </w:rPr>
              <w:t xml:space="preserve">) preia și păstrează declarațiile pe proprie răspundere privind compatibilitatea cu rolul de membru al comisiei de concurs/soluționare a contestațiilor pentru toți membrii și le arhivează ulterior desfășurării concursului; </w:t>
            </w:r>
          </w:p>
          <w:p w14:paraId="4C56D643" w14:textId="007BB440" w:rsidR="00D765F5" w:rsidRPr="00E15D3D" w:rsidRDefault="00D765F5" w:rsidP="00D765F5">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w:t>
            </w:r>
            <w:r w:rsidR="00B53EA6" w:rsidRPr="00E15D3D">
              <w:rPr>
                <w:rFonts w:ascii="Trebuchet MS" w:eastAsia="Trebuchet MS" w:hAnsi="Trebuchet MS" w:cs="Arial"/>
                <w:sz w:val="18"/>
                <w:szCs w:val="18"/>
              </w:rPr>
              <w:t>d</w:t>
            </w:r>
            <w:r w:rsidRPr="00E15D3D">
              <w:rPr>
                <w:rFonts w:ascii="Trebuchet MS" w:eastAsia="Trebuchet MS" w:hAnsi="Trebuchet MS" w:cs="Arial"/>
                <w:sz w:val="18"/>
                <w:szCs w:val="18"/>
              </w:rPr>
              <w:t xml:space="preserve">) încarcă rezultatele privind eligibilitatea candidaților în platforma informatică de concurs și pe site-ul instituției organizatoare a etapei de selecție; </w:t>
            </w:r>
          </w:p>
          <w:p w14:paraId="66BC54DC" w14:textId="4CA5C76C" w:rsidR="00D765F5" w:rsidRPr="00E15D3D" w:rsidRDefault="00D765F5" w:rsidP="00D765F5">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w:t>
            </w:r>
            <w:r w:rsidR="00B53EA6" w:rsidRPr="00E15D3D">
              <w:rPr>
                <w:rFonts w:ascii="Trebuchet MS" w:eastAsia="Trebuchet MS" w:hAnsi="Trebuchet MS" w:cs="Arial"/>
                <w:sz w:val="18"/>
                <w:szCs w:val="18"/>
              </w:rPr>
              <w:t>e</w:t>
            </w:r>
            <w:r w:rsidRPr="00E15D3D">
              <w:rPr>
                <w:rFonts w:ascii="Trebuchet MS" w:eastAsia="Trebuchet MS" w:hAnsi="Trebuchet MS" w:cs="Arial"/>
                <w:sz w:val="18"/>
                <w:szCs w:val="18"/>
              </w:rPr>
              <w:t xml:space="preserve">) comunică rezultatele probei de verificare a eligibilității împreună cu data, ora și locul susținerii probei suplimentare, dacă este cazul, sau a probei scrise către candidați. </w:t>
            </w:r>
          </w:p>
        </w:tc>
      </w:tr>
      <w:tr w:rsidR="00D765F5" w:rsidRPr="00E15D3D" w14:paraId="3BC74B6C" w14:textId="77777777" w:rsidTr="00D765F5">
        <w:trPr>
          <w:trHeight w:val="396"/>
        </w:trPr>
        <w:tc>
          <w:tcPr>
            <w:tcW w:w="9209" w:type="dxa"/>
            <w:tcBorders>
              <w:top w:val="single" w:sz="12" w:space="0" w:color="4472C4" w:themeColor="accent1"/>
              <w:bottom w:val="single" w:sz="12" w:space="0" w:color="4472C4" w:themeColor="accent1"/>
            </w:tcBorders>
            <w:shd w:val="clear" w:color="auto" w:fill="D9E2F3" w:themeFill="accent1" w:themeFillTint="33"/>
            <w:vAlign w:val="center"/>
          </w:tcPr>
          <w:p w14:paraId="13BFAFC8" w14:textId="5DE067D3" w:rsidR="00D765F5" w:rsidRPr="00E15D3D" w:rsidRDefault="00D765F5" w:rsidP="00D765F5">
            <w:pPr>
              <w:spacing w:before="60" w:after="60" w:line="23" w:lineRule="atLeast"/>
              <w:rPr>
                <w:rFonts w:ascii="Trebuchet MS" w:eastAsia="Trebuchet MS" w:hAnsi="Trebuchet MS" w:cs="Arial"/>
                <w:sz w:val="18"/>
                <w:szCs w:val="18"/>
              </w:rPr>
            </w:pPr>
            <w:r w:rsidRPr="00E15D3D">
              <w:rPr>
                <w:rFonts w:ascii="Trebuchet MS" w:eastAsia="Trebuchet MS" w:hAnsi="Trebuchet MS" w:cs="Arial"/>
                <w:color w:val="4472C4" w:themeColor="accent1"/>
                <w:szCs w:val="20"/>
              </w:rPr>
              <w:t>Pe parcursul desfășurării concursului pe post:</w:t>
            </w:r>
          </w:p>
        </w:tc>
      </w:tr>
      <w:tr w:rsidR="00D765F5" w:rsidRPr="00E15D3D" w14:paraId="684D6884" w14:textId="77777777" w:rsidTr="00144C0C">
        <w:tc>
          <w:tcPr>
            <w:tcW w:w="9209" w:type="dxa"/>
            <w:tcBorders>
              <w:top w:val="single" w:sz="12" w:space="0" w:color="4472C4" w:themeColor="accent1"/>
              <w:bottom w:val="single" w:sz="12" w:space="0" w:color="4472C4" w:themeColor="accent1"/>
            </w:tcBorders>
          </w:tcPr>
          <w:p w14:paraId="7F3FE1FB" w14:textId="763E14DC" w:rsidR="00D765F5" w:rsidRPr="00E15D3D" w:rsidRDefault="00D765F5" w:rsidP="00D765F5">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verifică identitatea candidaților prezenți la proba testării preliminare și le transmite spre asumare prin semnătură olografă formularul de înscriere (art. 137 din Anexa nr. 10 la Codul administrativ);</w:t>
            </w:r>
          </w:p>
          <w:p w14:paraId="50CD463B" w14:textId="3734B483" w:rsidR="00D765F5" w:rsidRPr="00E15D3D" w:rsidRDefault="00D765F5" w:rsidP="00D765F5">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în situații de urgență, poate însoți candidatul în cazul în care părăsirea sălii de concurs este necesară;</w:t>
            </w:r>
          </w:p>
          <w:p w14:paraId="6E0C1C93" w14:textId="47F10CF9" w:rsidR="00D765F5" w:rsidRPr="00E15D3D" w:rsidRDefault="00D765F5" w:rsidP="00D765F5">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c) în cazul probei scrise, la terminarea acesteia, afișează baremul de corectare detaliat de corectare a subiectelor, la locul desfăşurării etapei de selecţie și pe pagina de internet a instituţiei organizatoare;</w:t>
            </w:r>
          </w:p>
          <w:p w14:paraId="61B116C1" w14:textId="268F7640" w:rsidR="00D765F5" w:rsidRPr="00E15D3D" w:rsidRDefault="00D765F5" w:rsidP="00D765F5">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d) preia lucrarea scrisă a candidatului și păstrează borderoul de predare a tuturor: lucrărilor până la notarea probei scrise, asigurându-se că este semnat de către candidat;</w:t>
            </w:r>
          </w:p>
          <w:p w14:paraId="61C2E4EB" w14:textId="08D5D002" w:rsidR="00D765F5" w:rsidRPr="00E15D3D" w:rsidRDefault="00D765F5" w:rsidP="00D765F5">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e) pentru candidaţii cu dizabilităţi locomotorii care au dificultăți sau se află în imposibilitatea redactării/rezolvării răspunsurilor/testelor-grilă, înregistrează răspunsurile și le consemnează într-un document semnat și datat;</w:t>
            </w:r>
          </w:p>
          <w:p w14:paraId="0CD5006A" w14:textId="724C0685" w:rsidR="00D765F5" w:rsidRPr="00E15D3D" w:rsidRDefault="00D765F5" w:rsidP="00D765F5">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f) preia informațiile candidatului și punctajul aferent obținut la proba scrisă, centralizându-le într-un document pentru a le comunica; </w:t>
            </w:r>
          </w:p>
          <w:p w14:paraId="627D8B58" w14:textId="4CEA9745" w:rsidR="00D765F5" w:rsidRPr="00E15D3D" w:rsidRDefault="00D765F5" w:rsidP="00D765F5">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g) încarcă rezultatele în platforma informatică de concurs și pe site-ul instituției organizatoare a etapei de selecție, comunicând astfel către candidați rezultatele probei scrise împreună cu data, ora şi locul susţinerii probei interviului;</w:t>
            </w:r>
          </w:p>
          <w:p w14:paraId="05578896" w14:textId="42F194C4" w:rsidR="00D765F5" w:rsidRPr="00E15D3D" w:rsidRDefault="00D765F5" w:rsidP="00D765F5">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h) în cazul probelor suplimentare, primește rezultatele centralizate din partea experților, publicându-le în platforma informatică și pe site-ul instituției sau autorității publice;</w:t>
            </w:r>
          </w:p>
          <w:p w14:paraId="0A1F9F43" w14:textId="022FDEDE" w:rsidR="00D765F5" w:rsidRPr="00E15D3D" w:rsidRDefault="00D765F5" w:rsidP="00D765F5">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i) la finalul tuturor probelor, preia informațiile centralizate și raportul final al etapei de selecție, pe care îl semnează, și le încarcă în platforma informatică de concurs;</w:t>
            </w:r>
          </w:p>
          <w:p w14:paraId="7A2D8CBA" w14:textId="2D899AD6" w:rsidR="00D765F5" w:rsidRPr="00E15D3D" w:rsidRDefault="00D765F5" w:rsidP="00D765F5">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j) informează candidații cu privire la rezultatele finale ale etapei de selecție și candidatul declarat „admis” al funcţiei publice de conducere vacante, respectiv a funcţiei publice de execuţie vacante sau temporar vacante;</w:t>
            </w:r>
          </w:p>
          <w:p w14:paraId="485B0EA3" w14:textId="36261911" w:rsidR="00D765F5" w:rsidRPr="00E15D3D" w:rsidRDefault="00D765F5" w:rsidP="00D765F5">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k) respectă confidențialitatea datelor cu caracter personal, potrivit legii. </w:t>
            </w:r>
          </w:p>
        </w:tc>
      </w:tr>
      <w:tr w:rsidR="00F04463" w:rsidRPr="00E15D3D" w14:paraId="2AC7702F" w14:textId="77777777" w:rsidTr="00F04463">
        <w:tc>
          <w:tcPr>
            <w:tcW w:w="9209" w:type="dxa"/>
            <w:tcBorders>
              <w:top w:val="single" w:sz="12" w:space="0" w:color="4472C4" w:themeColor="accent1"/>
              <w:bottom w:val="single" w:sz="12" w:space="0" w:color="4472C4" w:themeColor="accent1"/>
            </w:tcBorders>
            <w:shd w:val="clear" w:color="auto" w:fill="D9E2F3" w:themeFill="accent1" w:themeFillTint="33"/>
            <w:vAlign w:val="center"/>
          </w:tcPr>
          <w:p w14:paraId="7874900E" w14:textId="02492336" w:rsidR="00F04463" w:rsidRPr="00E15D3D" w:rsidRDefault="00F04463" w:rsidP="00F04463">
            <w:pPr>
              <w:spacing w:before="60" w:after="60" w:line="23" w:lineRule="atLeast"/>
              <w:rPr>
                <w:rFonts w:ascii="Trebuchet MS" w:eastAsia="Trebuchet MS" w:hAnsi="Trebuchet MS" w:cs="Arial"/>
                <w:sz w:val="18"/>
                <w:szCs w:val="18"/>
              </w:rPr>
            </w:pPr>
            <w:r w:rsidRPr="00E15D3D">
              <w:rPr>
                <w:rFonts w:ascii="Trebuchet MS" w:eastAsia="Trebuchet MS" w:hAnsi="Trebuchet MS" w:cs="Arial"/>
                <w:color w:val="4472C4" w:themeColor="accent1"/>
                <w:szCs w:val="20"/>
              </w:rPr>
              <w:t>După încheierea concursului pe post:</w:t>
            </w:r>
          </w:p>
        </w:tc>
      </w:tr>
      <w:tr w:rsidR="00F04463" w:rsidRPr="00E15D3D" w14:paraId="54055697" w14:textId="77777777" w:rsidTr="00144C0C">
        <w:tc>
          <w:tcPr>
            <w:tcW w:w="9209" w:type="dxa"/>
            <w:tcBorders>
              <w:top w:val="single" w:sz="12" w:space="0" w:color="4472C4" w:themeColor="accent1"/>
              <w:bottom w:val="single" w:sz="12" w:space="0" w:color="4472C4" w:themeColor="accent1"/>
            </w:tcBorders>
          </w:tcPr>
          <w:p w14:paraId="39B36164" w14:textId="673EF5EF" w:rsidR="00F04463" w:rsidRPr="00E15D3D" w:rsidRDefault="00F04463" w:rsidP="00F04463">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transmite către persoana care are competența legala de numire în funcția publică propunerea de numire a candidatului declarat „admis”;</w:t>
            </w:r>
          </w:p>
          <w:p w14:paraId="46A8C7C9" w14:textId="7B54D72D" w:rsidR="00F04463" w:rsidRPr="00E15D3D" w:rsidRDefault="00F04463" w:rsidP="00F04463">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certifică pentru conformitatea cu originalul toate documentele încărcate în dosarul de concurs ale candidatului declarat „admis”.</w:t>
            </w:r>
          </w:p>
        </w:tc>
      </w:tr>
    </w:tbl>
    <w:p w14:paraId="48F87536" w14:textId="77777777" w:rsidR="00D765F5" w:rsidRPr="00E15D3D" w:rsidRDefault="00D765F5" w:rsidP="008812AA">
      <w:pPr>
        <w:rPr>
          <w:rFonts w:ascii="Trebuchet MS" w:eastAsia="Trebuchet MS" w:hAnsi="Trebuchet MS" w:cs="Arial"/>
          <w:sz w:val="4"/>
          <w:szCs w:val="4"/>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F77A22" w:rsidRPr="00E15D3D" w14:paraId="476A4662" w14:textId="77777777" w:rsidTr="00144C0C">
        <w:tc>
          <w:tcPr>
            <w:tcW w:w="9209" w:type="dxa"/>
            <w:shd w:val="clear" w:color="auto" w:fill="4472C4" w:themeFill="accent1"/>
          </w:tcPr>
          <w:p w14:paraId="745DA405" w14:textId="7D9C847B" w:rsidR="00F77A22" w:rsidRPr="00E15D3D" w:rsidRDefault="00F77A22" w:rsidP="00144C0C">
            <w:pPr>
              <w:spacing w:line="23" w:lineRule="atLeast"/>
              <w:jc w:val="left"/>
              <w:rPr>
                <w:rFonts w:ascii="Trebuchet MS" w:eastAsia="Trebuchet MS" w:hAnsi="Trebuchet MS" w:cs="Arial"/>
                <w:color w:val="FFFFFF" w:themeColor="background1"/>
                <w:szCs w:val="20"/>
              </w:rPr>
            </w:pPr>
            <w:r w:rsidRPr="00E15D3D">
              <w:rPr>
                <w:rFonts w:ascii="Trebuchet MS" w:hAnsi="Trebuchet MS"/>
                <w:color w:val="FFFFFF" w:themeColor="background1"/>
              </w:rPr>
              <w:lastRenderedPageBreak/>
              <w:t>Responsabilitățile secretarului din cadrul comisiei de soluționare a contestațiilor</w:t>
            </w:r>
          </w:p>
        </w:tc>
      </w:tr>
      <w:tr w:rsidR="00F77A22" w:rsidRPr="00E15D3D" w14:paraId="4B06CD92" w14:textId="77777777" w:rsidTr="00144C0C">
        <w:tc>
          <w:tcPr>
            <w:tcW w:w="9209" w:type="dxa"/>
            <w:tcBorders>
              <w:bottom w:val="single" w:sz="12" w:space="0" w:color="4472C4" w:themeColor="accent1"/>
            </w:tcBorders>
            <w:shd w:val="clear" w:color="auto" w:fill="D9E2F3" w:themeFill="accent1" w:themeFillTint="33"/>
            <w:vAlign w:val="center"/>
          </w:tcPr>
          <w:p w14:paraId="531AED1A" w14:textId="77777777" w:rsidR="00F77A22" w:rsidRPr="00E15D3D" w:rsidRDefault="00F77A22" w:rsidP="00144C0C">
            <w:pPr>
              <w:spacing w:line="23" w:lineRule="atLeast"/>
              <w:jc w:val="left"/>
              <w:rPr>
                <w:rFonts w:ascii="Trebuchet MS" w:eastAsia="Trebuchet MS" w:hAnsi="Trebuchet MS" w:cs="Arial"/>
                <w:color w:val="4472C4" w:themeColor="accent1"/>
                <w:szCs w:val="20"/>
              </w:rPr>
            </w:pPr>
            <w:r w:rsidRPr="00E15D3D">
              <w:rPr>
                <w:rFonts w:ascii="Trebuchet MS" w:eastAsia="Trebuchet MS" w:hAnsi="Trebuchet MS" w:cs="Arial"/>
                <w:color w:val="4472C4" w:themeColor="accent1"/>
                <w:szCs w:val="20"/>
              </w:rPr>
              <w:t>În organizarea concursului pe post:</w:t>
            </w:r>
          </w:p>
        </w:tc>
      </w:tr>
      <w:tr w:rsidR="00F77A22" w:rsidRPr="00E15D3D" w14:paraId="7792746D" w14:textId="77777777" w:rsidTr="00144C0C">
        <w:tc>
          <w:tcPr>
            <w:tcW w:w="9209" w:type="dxa"/>
            <w:tcBorders>
              <w:top w:val="single" w:sz="12" w:space="0" w:color="4472C4" w:themeColor="accent1"/>
              <w:bottom w:val="single" w:sz="12" w:space="0" w:color="4472C4" w:themeColor="accent1"/>
            </w:tcBorders>
          </w:tcPr>
          <w:p w14:paraId="34A55B05" w14:textId="701FED69" w:rsidR="00F77A22" w:rsidRPr="00E15D3D" w:rsidRDefault="00F77A22" w:rsidP="00F77A22">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notifică membrii comisiilor de soluţionare a contestaţiilor în cazul depunerii de către candidaţi a unor contestaţii;</w:t>
            </w:r>
          </w:p>
          <w:p w14:paraId="46A1A38F" w14:textId="256AB1B0" w:rsidR="00F77A22" w:rsidRPr="00E15D3D" w:rsidRDefault="00F77A22" w:rsidP="00F77A22">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redactează și semnează, după caz, alături de comisia de soluţionare a contestaţiilor, întreaga documentaţie privind activitatea specifică a acesteia;</w:t>
            </w:r>
          </w:p>
          <w:p w14:paraId="420C8F7F" w14:textId="55A1233E" w:rsidR="00F77A22" w:rsidRPr="00E15D3D" w:rsidRDefault="00F77A22" w:rsidP="00F77A22">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c) centralizează rezultatele și punctajele obținute în urma contestațiilor la proba verificării eligibilității, proba scrisă sau proba interviului pentru a le comunica;</w:t>
            </w:r>
          </w:p>
          <w:p w14:paraId="76E9E036" w14:textId="1EC16B42" w:rsidR="00F77A22" w:rsidRPr="00E15D3D" w:rsidRDefault="00F77A22" w:rsidP="00F77A22">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d) centralizează rezultatele și punctajele obținute în urma contestațiilor la proba verificării eligibilității, proba scrisă sau proba interviului pentru a le comunica</w:t>
            </w:r>
            <w:r w:rsidR="00414318" w:rsidRPr="00E15D3D">
              <w:rPr>
                <w:rFonts w:ascii="Trebuchet MS" w:eastAsia="Trebuchet MS" w:hAnsi="Trebuchet MS" w:cs="Arial"/>
                <w:sz w:val="18"/>
                <w:szCs w:val="18"/>
              </w:rPr>
              <w:t>;</w:t>
            </w:r>
          </w:p>
          <w:p w14:paraId="054B7919" w14:textId="46E75E47" w:rsidR="00F77A22" w:rsidRPr="00E15D3D" w:rsidRDefault="00F77A22" w:rsidP="00F77A22">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e) asigură publicarea rezultatelor contestaţiilor depuse;</w:t>
            </w:r>
          </w:p>
          <w:p w14:paraId="46D86B20" w14:textId="72275064" w:rsidR="00F77A22" w:rsidRPr="00E15D3D" w:rsidRDefault="00F77A22" w:rsidP="00F77A22">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f) îndeplinesc orice alte sarcini specifice necesare desfăşurării probei testării preliminare și testării avansate desfășurate în centrele de testare, stabilite de comisia de soluţionare a contestaţiilor.</w:t>
            </w:r>
          </w:p>
        </w:tc>
      </w:tr>
    </w:tbl>
    <w:p w14:paraId="61595DDA" w14:textId="6E5FD4A3" w:rsidR="008812AA" w:rsidRPr="00E15D3D" w:rsidRDefault="008812AA" w:rsidP="00B130E8">
      <w:pPr>
        <w:pStyle w:val="Heading2"/>
        <w:numPr>
          <w:ilvl w:val="0"/>
          <w:numId w:val="81"/>
        </w:numPr>
        <w:spacing w:line="23" w:lineRule="atLeast"/>
      </w:pPr>
      <w:bookmarkStart w:id="26" w:name="_Toc175234772"/>
      <w:bookmarkStart w:id="27" w:name="_Toc178347505"/>
      <w:bookmarkStart w:id="28" w:name="_Toc189816554"/>
      <w:r w:rsidRPr="00E15D3D">
        <w:t xml:space="preserve">Detalierea </w:t>
      </w:r>
      <w:r w:rsidR="00C170B8" w:rsidRPr="00E15D3D">
        <w:t>etapelor de utilizare a cadrelor de competențe în</w:t>
      </w:r>
      <w:r w:rsidRPr="00E15D3D">
        <w:t xml:space="preserve"> organizarea și desfășurarea concursului </w:t>
      </w:r>
      <w:r w:rsidR="00AB49E2" w:rsidRPr="00E15D3D">
        <w:t xml:space="preserve">pe post </w:t>
      </w:r>
      <w:r w:rsidRPr="00E15D3D">
        <w:t>pentru ocuparea funcțiilor publice</w:t>
      </w:r>
      <w:bookmarkEnd w:id="26"/>
      <w:r w:rsidR="00AB49E2" w:rsidRPr="00E15D3D">
        <w:t xml:space="preserve"> de stat</w:t>
      </w:r>
      <w:r w:rsidRPr="00E15D3D">
        <w:t xml:space="preserve"> și teritoriale</w:t>
      </w:r>
      <w:bookmarkEnd w:id="27"/>
      <w:bookmarkEnd w:id="28"/>
    </w:p>
    <w:p w14:paraId="3C7254A1" w14:textId="417EEF99" w:rsidR="008812AA" w:rsidRPr="00E15D3D" w:rsidRDefault="008812AA" w:rsidP="008812AA">
      <w:pPr>
        <w:spacing w:line="23" w:lineRule="atLeast"/>
        <w:rPr>
          <w:rFonts w:ascii="Trebuchet MS" w:hAnsi="Trebuchet MS"/>
        </w:rPr>
      </w:pPr>
      <w:r w:rsidRPr="00E15D3D">
        <w:rPr>
          <w:rFonts w:ascii="Trebuchet MS" w:hAnsi="Trebuchet MS"/>
        </w:rPr>
        <w:t xml:space="preserve">Acest </w:t>
      </w:r>
      <w:r w:rsidR="004F5E02">
        <w:rPr>
          <w:rFonts w:ascii="Trebuchet MS" w:eastAsia="Trebuchet MS" w:hAnsi="Trebuchet MS" w:cs="Arial"/>
          <w:szCs w:val="20"/>
        </w:rPr>
        <w:t>ghid</w:t>
      </w:r>
      <w:r w:rsidRPr="00E15D3D">
        <w:rPr>
          <w:rFonts w:ascii="Trebuchet MS" w:hAnsi="Trebuchet MS"/>
        </w:rPr>
        <w:t xml:space="preserve"> include detalierea tuturor </w:t>
      </w:r>
      <w:r w:rsidR="00EA2C04" w:rsidRPr="00E15D3D">
        <w:rPr>
          <w:rFonts w:ascii="Trebuchet MS" w:hAnsi="Trebuchet MS"/>
        </w:rPr>
        <w:t xml:space="preserve">etapelor, </w:t>
      </w:r>
      <w:r w:rsidRPr="00E15D3D">
        <w:rPr>
          <w:rFonts w:ascii="Trebuchet MS" w:hAnsi="Trebuchet MS"/>
        </w:rPr>
        <w:t>activităților</w:t>
      </w:r>
      <w:r w:rsidR="00D85B42" w:rsidRPr="00E15D3D">
        <w:rPr>
          <w:rFonts w:ascii="Trebuchet MS" w:hAnsi="Trebuchet MS"/>
        </w:rPr>
        <w:t xml:space="preserve"> și </w:t>
      </w:r>
      <w:r w:rsidRPr="00E15D3D">
        <w:rPr>
          <w:rFonts w:ascii="Trebuchet MS" w:hAnsi="Trebuchet MS"/>
        </w:rPr>
        <w:t xml:space="preserve">pașilor de proces derulați în vederea utilizării cadrelor de competențe specifice de către membrii compartimentului de resurse umane în procesul de organizare premergător concursului </w:t>
      </w:r>
      <w:r w:rsidR="00EA2C04" w:rsidRPr="00E15D3D">
        <w:rPr>
          <w:rFonts w:ascii="Trebuchet MS" w:hAnsi="Trebuchet MS"/>
        </w:rPr>
        <w:t xml:space="preserve">pe post </w:t>
      </w:r>
      <w:r w:rsidRPr="00E15D3D">
        <w:rPr>
          <w:rFonts w:ascii="Trebuchet MS" w:hAnsi="Trebuchet MS"/>
        </w:rPr>
        <w:t>pentru ocuparea funcțiilor publice</w:t>
      </w:r>
      <w:r w:rsidR="00D85B42" w:rsidRPr="00E15D3D">
        <w:rPr>
          <w:rFonts w:ascii="Trebuchet MS" w:hAnsi="Trebuchet MS"/>
        </w:rPr>
        <w:t xml:space="preserve"> și </w:t>
      </w:r>
      <w:r w:rsidRPr="00E15D3D">
        <w:rPr>
          <w:rFonts w:ascii="Trebuchet MS" w:hAnsi="Trebuchet MS"/>
        </w:rPr>
        <w:t>activităților post-concurs, precum și în calitate de secretar în cadrul comisiei de concurs.</w:t>
      </w:r>
    </w:p>
    <w:p w14:paraId="6EB71B9B" w14:textId="4B5913A7" w:rsidR="00DE06DD" w:rsidRPr="00E15D3D" w:rsidRDefault="00DE06DD" w:rsidP="00DE06DD">
      <w:pPr>
        <w:pStyle w:val="Heading3"/>
        <w:numPr>
          <w:ilvl w:val="0"/>
          <w:numId w:val="0"/>
        </w:numPr>
        <w:spacing w:line="23" w:lineRule="atLeast"/>
        <w:ind w:left="360"/>
      </w:pPr>
      <w:bookmarkStart w:id="29" w:name="_Toc178347506"/>
      <w:bookmarkStart w:id="30" w:name="_Toc189816555"/>
      <w:r w:rsidRPr="00E15D3D">
        <w:t xml:space="preserve">I. </w:t>
      </w:r>
      <w:r w:rsidR="0030287C" w:rsidRPr="00E15D3D">
        <w:t>Activități</w:t>
      </w:r>
      <w:r w:rsidR="00081CE2" w:rsidRPr="00E15D3D">
        <w:t xml:space="preserve"> în calitate de reprezentant al compartimentului de resurse umane</w:t>
      </w:r>
      <w:r w:rsidR="0030287C" w:rsidRPr="00E15D3D">
        <w:t xml:space="preserve"> </w:t>
      </w:r>
      <w:r w:rsidR="008812AA" w:rsidRPr="00E15D3D">
        <w:t>în pregătirea demarării etapei de selecție</w:t>
      </w:r>
      <w:bookmarkEnd w:id="29"/>
      <w:r w:rsidR="00E523D8" w:rsidRPr="00E15D3D">
        <w:t>.</w:t>
      </w:r>
      <w:bookmarkEnd w:id="30"/>
    </w:p>
    <w:p w14:paraId="7D1BDD51" w14:textId="64A02B43" w:rsidR="008812AA" w:rsidRPr="00E15D3D" w:rsidRDefault="00DE06DD" w:rsidP="00DE06DD">
      <w:pPr>
        <w:pStyle w:val="Heading3"/>
        <w:numPr>
          <w:ilvl w:val="0"/>
          <w:numId w:val="0"/>
        </w:numPr>
        <w:spacing w:line="23" w:lineRule="atLeast"/>
        <w:ind w:left="360"/>
      </w:pPr>
      <w:bookmarkStart w:id="31" w:name="_Toc178347507"/>
      <w:bookmarkStart w:id="32" w:name="_Toc189816556"/>
      <w:r w:rsidRPr="00E15D3D">
        <w:t xml:space="preserve">II. </w:t>
      </w:r>
      <w:r w:rsidR="0030287C" w:rsidRPr="00E15D3D">
        <w:t xml:space="preserve">Activități </w:t>
      </w:r>
      <w:r w:rsidR="008812AA" w:rsidRPr="00E15D3D">
        <w:t xml:space="preserve">pe parcursul desfășurării concursului </w:t>
      </w:r>
      <w:r w:rsidR="00201C26" w:rsidRPr="00E15D3D">
        <w:t>pe post</w:t>
      </w:r>
      <w:r w:rsidR="008812AA" w:rsidRPr="00E15D3D">
        <w:t xml:space="preserve"> în calitate de reprezentant al compartimentului de resurse umane cu rol de secretar al comisiei de concurs</w:t>
      </w:r>
      <w:bookmarkEnd w:id="31"/>
      <w:r w:rsidR="00E523D8" w:rsidRPr="00E15D3D">
        <w:t>.</w:t>
      </w:r>
      <w:bookmarkEnd w:id="32"/>
    </w:p>
    <w:p w14:paraId="627FDD4B" w14:textId="2402A50B" w:rsidR="00570CB5" w:rsidRPr="00E15D3D" w:rsidRDefault="00570CB5" w:rsidP="00570CB5">
      <w:pPr>
        <w:spacing w:line="23" w:lineRule="atLeast"/>
        <w:ind w:firstLine="720"/>
        <w:rPr>
          <w:rFonts w:ascii="Trebuchet MS" w:hAnsi="Trebuchet MS"/>
        </w:rPr>
      </w:pPr>
      <w:r w:rsidRPr="00E15D3D">
        <w:rPr>
          <w:rFonts w:ascii="Trebuchet MS" w:hAnsi="Trebuchet MS"/>
        </w:rPr>
        <w:t xml:space="preserve">1. </w:t>
      </w:r>
      <w:r w:rsidR="00081CE2" w:rsidRPr="00E15D3D">
        <w:rPr>
          <w:rFonts w:ascii="Trebuchet MS" w:hAnsi="Trebuchet MS"/>
        </w:rPr>
        <w:t xml:space="preserve">Suport în constituirea </w:t>
      </w:r>
      <w:r w:rsidRPr="00E15D3D">
        <w:rPr>
          <w:rFonts w:ascii="Trebuchet MS" w:hAnsi="Trebuchet MS"/>
        </w:rPr>
        <w:t>comisiilor de concurs, respectiv a comisiilor de soluționare a contestațiilor;</w:t>
      </w:r>
    </w:p>
    <w:p w14:paraId="5E5966E7" w14:textId="1EA868C3" w:rsidR="00570CB5" w:rsidRPr="00E15D3D" w:rsidRDefault="00570CB5" w:rsidP="00570CB5">
      <w:pPr>
        <w:spacing w:line="23" w:lineRule="atLeast"/>
        <w:ind w:firstLine="720"/>
        <w:rPr>
          <w:rFonts w:ascii="Trebuchet MS" w:hAnsi="Trebuchet MS"/>
        </w:rPr>
      </w:pPr>
      <w:r w:rsidRPr="00E15D3D">
        <w:rPr>
          <w:rFonts w:ascii="Trebuchet MS" w:hAnsi="Trebuchet MS"/>
        </w:rPr>
        <w:t xml:space="preserve">2. </w:t>
      </w:r>
      <w:r w:rsidR="007C0EA6">
        <w:rPr>
          <w:rFonts w:ascii="Trebuchet MS" w:hAnsi="Trebuchet MS"/>
        </w:rPr>
        <w:t>Demararea concursului pe post</w:t>
      </w:r>
      <w:r w:rsidRPr="00E15D3D">
        <w:rPr>
          <w:rFonts w:ascii="Trebuchet MS" w:hAnsi="Trebuchet MS"/>
        </w:rPr>
        <w:t>;</w:t>
      </w:r>
    </w:p>
    <w:p w14:paraId="3762E033" w14:textId="1472A71B" w:rsidR="00570CB5" w:rsidRPr="00E15D3D" w:rsidRDefault="007C0EA6" w:rsidP="00570CB5">
      <w:pPr>
        <w:spacing w:line="23" w:lineRule="atLeast"/>
        <w:ind w:firstLine="720"/>
        <w:rPr>
          <w:rFonts w:ascii="Trebuchet MS" w:hAnsi="Trebuchet MS"/>
        </w:rPr>
      </w:pPr>
      <w:r>
        <w:rPr>
          <w:rFonts w:ascii="Trebuchet MS" w:hAnsi="Trebuchet MS"/>
        </w:rPr>
        <w:t>3</w:t>
      </w:r>
      <w:r w:rsidR="00570CB5" w:rsidRPr="00E15D3D">
        <w:rPr>
          <w:rFonts w:ascii="Trebuchet MS" w:hAnsi="Trebuchet MS"/>
        </w:rPr>
        <w:t>. Depunerea dosarelor potențialilor candidați și verificarea eligibilității;</w:t>
      </w:r>
    </w:p>
    <w:p w14:paraId="5848CC73" w14:textId="75D1B06C" w:rsidR="008812AA" w:rsidRPr="00E15D3D" w:rsidRDefault="007C0EA6" w:rsidP="008812AA">
      <w:pPr>
        <w:spacing w:line="23" w:lineRule="atLeast"/>
        <w:ind w:firstLine="720"/>
        <w:rPr>
          <w:rFonts w:ascii="Trebuchet MS" w:hAnsi="Trebuchet MS"/>
        </w:rPr>
      </w:pPr>
      <w:r>
        <w:rPr>
          <w:rFonts w:ascii="Trebuchet MS" w:hAnsi="Trebuchet MS"/>
        </w:rPr>
        <w:t>4</w:t>
      </w:r>
      <w:r w:rsidR="008812AA" w:rsidRPr="00E15D3D">
        <w:rPr>
          <w:rFonts w:ascii="Trebuchet MS" w:hAnsi="Trebuchet MS"/>
        </w:rPr>
        <w:t>. Pregătirea</w:t>
      </w:r>
      <w:r w:rsidR="00D85B42" w:rsidRPr="00E15D3D">
        <w:rPr>
          <w:rFonts w:ascii="Trebuchet MS" w:hAnsi="Trebuchet MS"/>
        </w:rPr>
        <w:t xml:space="preserve"> și </w:t>
      </w:r>
      <w:r w:rsidR="008812AA" w:rsidRPr="00E15D3D">
        <w:rPr>
          <w:rFonts w:ascii="Trebuchet MS" w:hAnsi="Trebuchet MS"/>
        </w:rPr>
        <w:t>desfășurarea probei suplimentare</w:t>
      </w:r>
      <w:r w:rsidR="00E523D8" w:rsidRPr="00E15D3D">
        <w:rPr>
          <w:rFonts w:ascii="Trebuchet MS" w:hAnsi="Trebuchet MS"/>
        </w:rPr>
        <w:t>;</w:t>
      </w:r>
    </w:p>
    <w:p w14:paraId="7BD84E3C" w14:textId="790369EF" w:rsidR="008812AA" w:rsidRPr="00E15D3D" w:rsidRDefault="007C0EA6" w:rsidP="008812AA">
      <w:pPr>
        <w:spacing w:line="23" w:lineRule="atLeast"/>
        <w:ind w:firstLine="720"/>
        <w:rPr>
          <w:rFonts w:ascii="Trebuchet MS" w:hAnsi="Trebuchet MS"/>
        </w:rPr>
      </w:pPr>
      <w:r>
        <w:rPr>
          <w:rFonts w:ascii="Trebuchet MS" w:hAnsi="Trebuchet MS"/>
        </w:rPr>
        <w:t>5</w:t>
      </w:r>
      <w:r w:rsidR="008812AA" w:rsidRPr="00E15D3D">
        <w:rPr>
          <w:rFonts w:ascii="Trebuchet MS" w:hAnsi="Trebuchet MS"/>
        </w:rPr>
        <w:t>. Pregătirea și desfășurarea probei scrise</w:t>
      </w:r>
      <w:r w:rsidR="00E523D8" w:rsidRPr="00E15D3D">
        <w:rPr>
          <w:rFonts w:ascii="Trebuchet MS" w:hAnsi="Trebuchet MS"/>
        </w:rPr>
        <w:t>;</w:t>
      </w:r>
    </w:p>
    <w:p w14:paraId="343E5AAB" w14:textId="6F08384B" w:rsidR="008812AA" w:rsidRPr="00E15D3D" w:rsidRDefault="007C0EA6" w:rsidP="008812AA">
      <w:pPr>
        <w:spacing w:line="23" w:lineRule="atLeast"/>
        <w:ind w:firstLine="720"/>
        <w:rPr>
          <w:rFonts w:ascii="Trebuchet MS" w:hAnsi="Trebuchet MS"/>
        </w:rPr>
      </w:pPr>
      <w:r>
        <w:rPr>
          <w:rFonts w:ascii="Trebuchet MS" w:hAnsi="Trebuchet MS"/>
        </w:rPr>
        <w:t>6</w:t>
      </w:r>
      <w:r w:rsidR="008812AA" w:rsidRPr="00E15D3D">
        <w:rPr>
          <w:rFonts w:ascii="Trebuchet MS" w:hAnsi="Trebuchet MS"/>
        </w:rPr>
        <w:t>. Pregătirea</w:t>
      </w:r>
      <w:r w:rsidR="00D85B42" w:rsidRPr="00E15D3D">
        <w:rPr>
          <w:rFonts w:ascii="Trebuchet MS" w:hAnsi="Trebuchet MS"/>
        </w:rPr>
        <w:t xml:space="preserve"> și </w:t>
      </w:r>
      <w:r w:rsidR="008812AA" w:rsidRPr="00E15D3D">
        <w:rPr>
          <w:rFonts w:ascii="Trebuchet MS" w:hAnsi="Trebuchet MS"/>
        </w:rPr>
        <w:t>desfășurarea interviului</w:t>
      </w:r>
      <w:r w:rsidR="00E523D8" w:rsidRPr="00E15D3D">
        <w:rPr>
          <w:rFonts w:ascii="Trebuchet MS" w:hAnsi="Trebuchet MS"/>
        </w:rPr>
        <w:t>;</w:t>
      </w:r>
    </w:p>
    <w:p w14:paraId="3BDCA2B8" w14:textId="3755EB1B" w:rsidR="0089722F" w:rsidRPr="00E15D3D" w:rsidRDefault="007C0EA6" w:rsidP="0089722F">
      <w:pPr>
        <w:spacing w:line="23" w:lineRule="atLeast"/>
        <w:ind w:firstLine="720"/>
        <w:rPr>
          <w:rFonts w:ascii="Trebuchet MS" w:hAnsi="Trebuchet MS"/>
        </w:rPr>
      </w:pPr>
      <w:r>
        <w:rPr>
          <w:rFonts w:ascii="Trebuchet MS" w:hAnsi="Trebuchet MS"/>
        </w:rPr>
        <w:t>7</w:t>
      </w:r>
      <w:r w:rsidR="008812AA" w:rsidRPr="00E15D3D">
        <w:rPr>
          <w:rFonts w:ascii="Trebuchet MS" w:hAnsi="Trebuchet MS"/>
        </w:rPr>
        <w:t>. Comunicarea rezultatelor finale</w:t>
      </w:r>
      <w:r w:rsidR="00E523D8" w:rsidRPr="00E15D3D">
        <w:rPr>
          <w:rFonts w:ascii="Trebuchet MS" w:hAnsi="Trebuchet MS"/>
        </w:rPr>
        <w:t>;</w:t>
      </w:r>
    </w:p>
    <w:p w14:paraId="1307EEC1" w14:textId="3033628E" w:rsidR="0089722F" w:rsidRPr="00E15D3D" w:rsidRDefault="007C0EA6" w:rsidP="0089722F">
      <w:pPr>
        <w:spacing w:line="23" w:lineRule="atLeast"/>
        <w:ind w:firstLine="720"/>
        <w:rPr>
          <w:rFonts w:ascii="Trebuchet MS" w:hAnsi="Trebuchet MS"/>
        </w:rPr>
      </w:pPr>
      <w:r>
        <w:rPr>
          <w:rFonts w:ascii="Trebuchet MS" w:hAnsi="Trebuchet MS"/>
        </w:rPr>
        <w:t>8</w:t>
      </w:r>
      <w:r w:rsidR="0089722F" w:rsidRPr="00E15D3D">
        <w:rPr>
          <w:rFonts w:ascii="Trebuchet MS" w:hAnsi="Trebuchet MS"/>
        </w:rPr>
        <w:t>. Propunerea de numire în funcția publică a candidatului care a fost declarat „admis” la concursul pe post</w:t>
      </w:r>
      <w:r w:rsidR="0066615A" w:rsidRPr="00E15D3D">
        <w:rPr>
          <w:rFonts w:ascii="Trebuchet MS" w:hAnsi="Trebuchet MS"/>
        </w:rPr>
        <w:t>.</w:t>
      </w:r>
    </w:p>
    <w:p w14:paraId="28EDC28A" w14:textId="4A401561" w:rsidR="008812AA" w:rsidRPr="00E15D3D" w:rsidRDefault="00DE06DD" w:rsidP="00DE06DD">
      <w:pPr>
        <w:pStyle w:val="Heading3"/>
        <w:numPr>
          <w:ilvl w:val="0"/>
          <w:numId w:val="0"/>
        </w:numPr>
        <w:spacing w:line="23" w:lineRule="atLeast"/>
        <w:ind w:left="360"/>
      </w:pPr>
      <w:bookmarkStart w:id="33" w:name="_Toc178347508"/>
      <w:bookmarkStart w:id="34" w:name="_Toc189816557"/>
      <w:r w:rsidRPr="00E15D3D">
        <w:t xml:space="preserve">III. </w:t>
      </w:r>
      <w:r w:rsidR="0030287C" w:rsidRPr="00E15D3D">
        <w:t xml:space="preserve">Activități </w:t>
      </w:r>
      <w:r w:rsidR="00081CE2" w:rsidRPr="00E15D3D">
        <w:t xml:space="preserve">în calitate de reprezentant al compartimentului de resurse umane </w:t>
      </w:r>
      <w:r w:rsidR="008812AA" w:rsidRPr="00E15D3D">
        <w:t xml:space="preserve">după încheierea concursului </w:t>
      </w:r>
      <w:bookmarkEnd w:id="33"/>
      <w:r w:rsidR="00201C26" w:rsidRPr="00E15D3D">
        <w:t>pe post</w:t>
      </w:r>
      <w:r w:rsidR="00E523D8" w:rsidRPr="00E15D3D">
        <w:t>.</w:t>
      </w:r>
      <w:bookmarkEnd w:id="34"/>
      <w:r w:rsidR="008812AA" w:rsidRPr="00E15D3D">
        <w:t xml:space="preserve"> </w:t>
      </w:r>
    </w:p>
    <w:p w14:paraId="444CFBAE" w14:textId="6F05C65A" w:rsidR="008812AA" w:rsidRPr="00E15D3D" w:rsidRDefault="008812AA" w:rsidP="008812AA">
      <w:pPr>
        <w:spacing w:line="23" w:lineRule="atLeast"/>
        <w:rPr>
          <w:rFonts w:ascii="Trebuchet MS" w:hAnsi="Trebuchet MS"/>
        </w:rPr>
      </w:pPr>
      <w:r w:rsidRPr="00E15D3D">
        <w:rPr>
          <w:rFonts w:ascii="Trebuchet MS" w:hAnsi="Trebuchet MS"/>
        </w:rPr>
        <w:t xml:space="preserve">Fiecare </w:t>
      </w:r>
      <w:r w:rsidR="00203252" w:rsidRPr="00E15D3D">
        <w:rPr>
          <w:rFonts w:ascii="Trebuchet MS" w:hAnsi="Trebuchet MS"/>
        </w:rPr>
        <w:t xml:space="preserve">capitol și </w:t>
      </w:r>
      <w:r w:rsidRPr="00E15D3D">
        <w:rPr>
          <w:rFonts w:ascii="Trebuchet MS" w:hAnsi="Trebuchet MS"/>
        </w:rPr>
        <w:t xml:space="preserve">subcapitol următor include următoarele detalii: </w:t>
      </w:r>
    </w:p>
    <w:p w14:paraId="586009FE" w14:textId="4DB96D59" w:rsidR="008812AA" w:rsidRPr="00E15D3D" w:rsidRDefault="008812AA" w:rsidP="00B130E8">
      <w:pPr>
        <w:numPr>
          <w:ilvl w:val="0"/>
          <w:numId w:val="82"/>
        </w:numPr>
        <w:spacing w:before="0" w:after="0" w:line="23" w:lineRule="atLeast"/>
        <w:rPr>
          <w:rFonts w:ascii="Trebuchet MS" w:hAnsi="Trebuchet MS"/>
        </w:rPr>
      </w:pPr>
      <w:r w:rsidRPr="00E15D3D">
        <w:rPr>
          <w:rFonts w:ascii="Trebuchet MS" w:hAnsi="Trebuchet MS"/>
        </w:rPr>
        <w:t>schema logică a pașilor de parcurs/activităților din cadrul fiecărei etape</w:t>
      </w:r>
      <w:r w:rsidR="002A5307" w:rsidRPr="00E15D3D">
        <w:rPr>
          <w:rFonts w:ascii="Trebuchet MS" w:hAnsi="Trebuchet MS"/>
        </w:rPr>
        <w:t>;</w:t>
      </w:r>
    </w:p>
    <w:p w14:paraId="776C2F8F" w14:textId="1F5B3A4E" w:rsidR="008812AA" w:rsidRPr="00E15D3D" w:rsidRDefault="008812AA" w:rsidP="00B130E8">
      <w:pPr>
        <w:numPr>
          <w:ilvl w:val="0"/>
          <w:numId w:val="82"/>
        </w:numPr>
        <w:spacing w:before="0" w:after="0" w:line="23" w:lineRule="atLeast"/>
        <w:rPr>
          <w:rFonts w:ascii="Trebuchet MS" w:hAnsi="Trebuchet MS"/>
        </w:rPr>
      </w:pPr>
      <w:r w:rsidRPr="00E15D3D">
        <w:rPr>
          <w:rFonts w:ascii="Trebuchet MS" w:hAnsi="Trebuchet MS"/>
        </w:rPr>
        <w:t>descrierea etapei</w:t>
      </w:r>
      <w:r w:rsidR="00D85B42" w:rsidRPr="00E15D3D">
        <w:rPr>
          <w:rFonts w:ascii="Trebuchet MS" w:hAnsi="Trebuchet MS"/>
        </w:rPr>
        <w:t xml:space="preserve"> și </w:t>
      </w:r>
      <w:r w:rsidRPr="00E15D3D">
        <w:rPr>
          <w:rFonts w:ascii="Trebuchet MS" w:hAnsi="Trebuchet MS"/>
        </w:rPr>
        <w:t>activităților ce necesită derulare</w:t>
      </w:r>
      <w:r w:rsidR="002A5307" w:rsidRPr="00E15D3D">
        <w:rPr>
          <w:rFonts w:ascii="Trebuchet MS" w:hAnsi="Trebuchet MS"/>
        </w:rPr>
        <w:t>;</w:t>
      </w:r>
    </w:p>
    <w:p w14:paraId="0C697C6F" w14:textId="3EF269CE" w:rsidR="008812AA" w:rsidRPr="00E15D3D" w:rsidRDefault="008812AA" w:rsidP="00B130E8">
      <w:pPr>
        <w:numPr>
          <w:ilvl w:val="0"/>
          <w:numId w:val="82"/>
        </w:numPr>
        <w:spacing w:before="0" w:after="0" w:line="23" w:lineRule="atLeast"/>
        <w:rPr>
          <w:rFonts w:ascii="Trebuchet MS" w:hAnsi="Trebuchet MS"/>
        </w:rPr>
      </w:pPr>
      <w:r w:rsidRPr="00E15D3D">
        <w:rPr>
          <w:rFonts w:ascii="Trebuchet MS" w:hAnsi="Trebuchet MS"/>
        </w:rPr>
        <w:t>recomandări și bune practici sau exemple, în vederea derulării cu succes a fiecărei etape</w:t>
      </w:r>
      <w:r w:rsidR="002A5307" w:rsidRPr="00E15D3D">
        <w:rPr>
          <w:rFonts w:ascii="Trebuchet MS" w:hAnsi="Trebuchet MS"/>
        </w:rPr>
        <w:t>.</w:t>
      </w:r>
    </w:p>
    <w:p w14:paraId="78807C96" w14:textId="778F446F" w:rsidR="008812AA" w:rsidRPr="00E15D3D" w:rsidRDefault="00DE06DD" w:rsidP="00B130E8">
      <w:pPr>
        <w:pStyle w:val="Heading2"/>
        <w:numPr>
          <w:ilvl w:val="0"/>
          <w:numId w:val="81"/>
        </w:numPr>
        <w:spacing w:line="23" w:lineRule="atLeast"/>
      </w:pPr>
      <w:bookmarkStart w:id="35" w:name="_Toc178347509"/>
      <w:bookmarkStart w:id="36" w:name="_Toc189816558"/>
      <w:r w:rsidRPr="00E15D3D">
        <w:lastRenderedPageBreak/>
        <w:t xml:space="preserve">Detalierea </w:t>
      </w:r>
      <w:r w:rsidR="008812AA" w:rsidRPr="00E15D3D">
        <w:t>activități</w:t>
      </w:r>
      <w:r w:rsidRPr="00E15D3D">
        <w:t>lor</w:t>
      </w:r>
      <w:r w:rsidR="008812AA" w:rsidRPr="00E15D3D">
        <w:t xml:space="preserve"> </w:t>
      </w:r>
      <w:r w:rsidR="00D15C8E" w:rsidRPr="00E15D3D">
        <w:t xml:space="preserve">în calitate de reprezentant al compartimentului de resurse umane </w:t>
      </w:r>
      <w:r w:rsidR="008812AA" w:rsidRPr="00E15D3D">
        <w:t>în pregătirea demarării etapei de selecție</w:t>
      </w:r>
      <w:bookmarkEnd w:id="35"/>
      <w:r w:rsidR="00E523D8" w:rsidRPr="00E15D3D">
        <w:t>.</w:t>
      </w:r>
      <w:bookmarkEnd w:id="36"/>
    </w:p>
    <w:p w14:paraId="7438705D" w14:textId="77777777" w:rsidR="008812AA" w:rsidRPr="00E15D3D" w:rsidRDefault="008812AA" w:rsidP="00B130E8">
      <w:pPr>
        <w:pStyle w:val="Heading3"/>
        <w:numPr>
          <w:ilvl w:val="1"/>
          <w:numId w:val="81"/>
        </w:numPr>
        <w:spacing w:line="23" w:lineRule="atLeast"/>
        <w:rPr>
          <w:b w:val="0"/>
          <w:bCs w:val="0"/>
          <w:i/>
          <w:iCs/>
        </w:rPr>
      </w:pPr>
      <w:bookmarkStart w:id="37" w:name="_Toc178347510"/>
      <w:bookmarkStart w:id="38" w:name="_Toc189816559"/>
      <w:r w:rsidRPr="00E15D3D">
        <w:rPr>
          <w:b w:val="0"/>
          <w:bCs w:val="0"/>
          <w:i/>
          <w:iCs/>
        </w:rPr>
        <w:t>Schema logică a pașilor de parcurs în cadrul etapei</w:t>
      </w:r>
      <w:bookmarkEnd w:id="37"/>
      <w:bookmarkEnd w:id="38"/>
    </w:p>
    <w:p w14:paraId="4C64CF6B" w14:textId="324D5FAD" w:rsidR="00542F65" w:rsidRPr="00E15D3D" w:rsidRDefault="00D8700B" w:rsidP="00542F65">
      <w:r w:rsidRPr="00D8700B">
        <w:rPr>
          <w:noProof/>
          <w:lang w:eastAsia="ro-RO"/>
        </w:rPr>
        <w:drawing>
          <wp:inline distT="0" distB="0" distL="0" distR="0" wp14:anchorId="3FE22331" wp14:editId="68EED79D">
            <wp:extent cx="5731510" cy="1228090"/>
            <wp:effectExtent l="0" t="0" r="2540" b="0"/>
            <wp:docPr id="2145483151" name="Picture 1" descr="A blue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483151" name="Picture 1" descr="A blue rectangular sign with white text&#10;&#10;Description automatically generated"/>
                    <pic:cNvPicPr/>
                  </pic:nvPicPr>
                  <pic:blipFill>
                    <a:blip r:embed="rId17"/>
                    <a:stretch>
                      <a:fillRect/>
                    </a:stretch>
                  </pic:blipFill>
                  <pic:spPr>
                    <a:xfrm>
                      <a:off x="0" y="0"/>
                      <a:ext cx="5731510" cy="1228090"/>
                    </a:xfrm>
                    <a:prstGeom prst="rect">
                      <a:avLst/>
                    </a:prstGeom>
                  </pic:spPr>
                </pic:pic>
              </a:graphicData>
            </a:graphic>
          </wp:inline>
        </w:drawing>
      </w:r>
    </w:p>
    <w:p w14:paraId="6C815528" w14:textId="1D05A1D6" w:rsidR="008812AA" w:rsidRPr="00E15D3D" w:rsidRDefault="008812AA" w:rsidP="00B130E8">
      <w:pPr>
        <w:pStyle w:val="Heading3"/>
        <w:numPr>
          <w:ilvl w:val="1"/>
          <w:numId w:val="81"/>
        </w:numPr>
        <w:spacing w:line="23" w:lineRule="atLeast"/>
        <w:rPr>
          <w:b w:val="0"/>
          <w:bCs w:val="0"/>
          <w:i/>
          <w:iCs/>
        </w:rPr>
      </w:pPr>
      <w:bookmarkStart w:id="39" w:name="_Toc178347511"/>
      <w:bookmarkStart w:id="40" w:name="_Toc189816560"/>
      <w:r w:rsidRPr="00E15D3D">
        <w:rPr>
          <w:b w:val="0"/>
          <w:bCs w:val="0"/>
          <w:i/>
          <w:iCs/>
        </w:rPr>
        <w:t>Descrierea etapei și activităților ce necesită derulare</w:t>
      </w:r>
      <w:bookmarkEnd w:id="39"/>
      <w:bookmarkEnd w:id="40"/>
    </w:p>
    <w:p w14:paraId="2CA68414" w14:textId="2AE3217B" w:rsidR="008812AA" w:rsidRPr="00E15D3D" w:rsidRDefault="008812AA" w:rsidP="00DE06DD">
      <w:pPr>
        <w:pStyle w:val="Heading5"/>
        <w:spacing w:line="23" w:lineRule="atLeast"/>
        <w:ind w:left="1224" w:firstLine="0"/>
        <w:rPr>
          <w:rFonts w:eastAsia="Times New Roman"/>
          <w:szCs w:val="20"/>
        </w:rPr>
      </w:pPr>
      <w:r w:rsidRPr="00E15D3D">
        <w:rPr>
          <w:rFonts w:eastAsia="Times New Roman"/>
          <w:szCs w:val="20"/>
        </w:rPr>
        <w:t xml:space="preserve">Activitatea </w:t>
      </w:r>
      <w:r w:rsidR="00542F65" w:rsidRPr="00E15D3D">
        <w:rPr>
          <w:rFonts w:eastAsia="Times New Roman"/>
          <w:szCs w:val="20"/>
        </w:rPr>
        <w:t>1</w:t>
      </w:r>
      <w:r w:rsidRPr="00E15D3D">
        <w:rPr>
          <w:rFonts w:eastAsia="Times New Roman"/>
          <w:szCs w:val="20"/>
        </w:rPr>
        <w:t xml:space="preserve">: </w:t>
      </w:r>
      <w:r w:rsidR="0030287C" w:rsidRPr="00E15D3D">
        <w:rPr>
          <w:rFonts w:eastAsia="Times New Roman"/>
          <w:szCs w:val="20"/>
        </w:rPr>
        <w:t xml:space="preserve">Susținerea </w:t>
      </w:r>
      <w:r w:rsidR="00D843EA" w:rsidRPr="00E15D3D">
        <w:rPr>
          <w:rFonts w:eastAsia="Times New Roman"/>
          <w:szCs w:val="20"/>
        </w:rPr>
        <w:t xml:space="preserve">instituției sau autorității publice în transmiterea </w:t>
      </w:r>
      <w:r w:rsidR="00A872A3" w:rsidRPr="00E15D3D">
        <w:rPr>
          <w:rFonts w:eastAsia="Times New Roman"/>
          <w:szCs w:val="20"/>
        </w:rPr>
        <w:t>necesarului de personal către ANFP și obținerea aprobării</w:t>
      </w:r>
    </w:p>
    <w:p w14:paraId="0B25CA1C" w14:textId="77777777" w:rsidR="008812AA" w:rsidRPr="00E15D3D" w:rsidRDefault="008812AA" w:rsidP="00DE06DD">
      <w:pPr>
        <w:rPr>
          <w:rFonts w:ascii="Trebuchet MS" w:eastAsia="Trebuchet MS" w:hAnsi="Trebuchet MS" w:cs="Arial"/>
          <w:szCs w:val="20"/>
        </w:rPr>
      </w:pPr>
      <w:r w:rsidRPr="00E15D3D">
        <w:rPr>
          <w:rFonts w:ascii="Trebuchet MS" w:eastAsia="Trebuchet MS" w:hAnsi="Trebuchet MS" w:cs="Arial"/>
          <w:szCs w:val="20"/>
        </w:rPr>
        <w:t>Fiecare instituție transmite către ANFP, până la 31 ianuarie a primului an din intervalul de doi ani, necesarul de resurse umane. Această informare include date precum:</w:t>
      </w:r>
    </w:p>
    <w:p w14:paraId="2573025E" w14:textId="0D9485F7" w:rsidR="00351977" w:rsidRPr="00E15D3D" w:rsidRDefault="00351977" w:rsidP="000E5E9F">
      <w:pPr>
        <w:spacing w:line="23" w:lineRule="atLeast"/>
        <w:rPr>
          <w:rFonts w:ascii="Trebuchet MS" w:eastAsia="Trebuchet MS" w:hAnsi="Trebuchet MS" w:cs="Arial"/>
          <w:szCs w:val="20"/>
        </w:rPr>
      </w:pPr>
      <w:r w:rsidRPr="00E15D3D">
        <w:rPr>
          <w:noProof/>
          <w:lang w:eastAsia="ro-RO"/>
        </w:rPr>
        <mc:AlternateContent>
          <mc:Choice Requires="wpg">
            <w:drawing>
              <wp:inline distT="0" distB="0" distL="0" distR="0" wp14:anchorId="15E40DE7" wp14:editId="774E0FFB">
                <wp:extent cx="5718561" cy="889792"/>
                <wp:effectExtent l="0" t="0" r="0" b="5715"/>
                <wp:docPr id="188258555" name="Group 5"/>
                <wp:cNvGraphicFramePr/>
                <a:graphic xmlns:a="http://schemas.openxmlformats.org/drawingml/2006/main">
                  <a:graphicData uri="http://schemas.microsoft.com/office/word/2010/wordprocessingGroup">
                    <wpg:wgp>
                      <wpg:cNvGrpSpPr/>
                      <wpg:grpSpPr>
                        <a:xfrm>
                          <a:off x="0" y="0"/>
                          <a:ext cx="5718561" cy="889792"/>
                          <a:chOff x="0" y="0"/>
                          <a:chExt cx="5718561" cy="889792"/>
                        </a:xfrm>
                      </wpg:grpSpPr>
                      <wps:wsp>
                        <wps:cNvPr id="340310437" name="Rectangle: Rounded Corners 340310437"/>
                        <wps:cNvSpPr/>
                        <wps:spPr>
                          <a:xfrm>
                            <a:off x="0" y="2"/>
                            <a:ext cx="1364838" cy="889790"/>
                          </a:xfrm>
                          <a:prstGeom prst="roundRect">
                            <a:avLst>
                              <a:gd name="adj" fmla="val 14027"/>
                            </a:avLst>
                          </a:prstGeom>
                          <a:solidFill>
                            <a:srgbClr val="5B9BD5">
                              <a:lumMod val="40000"/>
                              <a:lumOff val="60000"/>
                            </a:srgbClr>
                          </a:solidFill>
                          <a:ln w="12700" cap="flat" cmpd="sng" algn="ctr">
                            <a:noFill/>
                            <a:prstDash val="solid"/>
                            <a:miter lim="800000"/>
                          </a:ln>
                          <a:effectLst/>
                        </wps:spPr>
                        <wps:txbx>
                          <w:txbxContent>
                            <w:p w14:paraId="6AC87C49" w14:textId="77777777" w:rsidR="0074524F" w:rsidRPr="00E1159D" w:rsidRDefault="0074524F" w:rsidP="00351977">
                              <w:pPr>
                                <w:jc w:val="center"/>
                                <w:textAlignment w:val="baseline"/>
                                <w:rPr>
                                  <w:rFonts w:ascii="Trebuchet MS" w:eastAsia="Trebuchet MS" w:hAnsi="Trebuchet MS" w:cs="Arial"/>
                                  <w:color w:val="000000"/>
                                  <w:sz w:val="18"/>
                                  <w:szCs w:val="18"/>
                                </w:rPr>
                              </w:pPr>
                              <w:r w:rsidRPr="00E1159D">
                                <w:rPr>
                                  <w:rFonts w:ascii="Trebuchet MS" w:eastAsia="Trebuchet MS" w:hAnsi="Trebuchet MS" w:cs="Arial"/>
                                  <w:color w:val="000000"/>
                                  <w:sz w:val="18"/>
                                  <w:szCs w:val="18"/>
                                </w:rPr>
                                <w:t>Denumirea funcțiilor publice vacante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6493021" name="Rectangle: Rounded Corners 316493021"/>
                        <wps:cNvSpPr/>
                        <wps:spPr>
                          <a:xfrm>
                            <a:off x="1451241" y="0"/>
                            <a:ext cx="1364838" cy="889790"/>
                          </a:xfrm>
                          <a:prstGeom prst="roundRect">
                            <a:avLst>
                              <a:gd name="adj" fmla="val 14598"/>
                            </a:avLst>
                          </a:prstGeom>
                          <a:solidFill>
                            <a:srgbClr val="5B9BD5">
                              <a:lumMod val="40000"/>
                              <a:lumOff val="60000"/>
                            </a:srgbClr>
                          </a:solidFill>
                          <a:ln w="12700" cap="flat" cmpd="sng" algn="ctr">
                            <a:noFill/>
                            <a:prstDash val="solid"/>
                            <a:miter lim="800000"/>
                          </a:ln>
                          <a:effectLst/>
                        </wps:spPr>
                        <wps:txbx>
                          <w:txbxContent>
                            <w:p w14:paraId="5C2B9C83" w14:textId="77777777" w:rsidR="0074524F" w:rsidRPr="00E1159D" w:rsidRDefault="0074524F" w:rsidP="00351977">
                              <w:pPr>
                                <w:jc w:val="center"/>
                                <w:textAlignment w:val="baseline"/>
                                <w:rPr>
                                  <w:rFonts w:ascii="Trebuchet MS" w:eastAsia="Trebuchet MS" w:hAnsi="Trebuchet MS" w:cs="Arial"/>
                                  <w:color w:val="000000"/>
                                  <w:sz w:val="18"/>
                                  <w:szCs w:val="18"/>
                                </w:rPr>
                              </w:pPr>
                              <w:r w:rsidRPr="00E1159D">
                                <w:rPr>
                                  <w:rFonts w:ascii="Trebuchet MS" w:eastAsia="Trebuchet MS" w:hAnsi="Trebuchet MS" w:cs="Arial"/>
                                  <w:color w:val="000000"/>
                                  <w:sz w:val="18"/>
                                  <w:szCs w:val="18"/>
                                </w:rPr>
                                <w:t>Categoria, clasa și gradul profesional ale funcțiilor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94333050" name="Rectangle: Rounded Corners 1694333050"/>
                        <wps:cNvSpPr/>
                        <wps:spPr>
                          <a:xfrm>
                            <a:off x="2902482" y="0"/>
                            <a:ext cx="1364838" cy="889790"/>
                          </a:xfrm>
                          <a:prstGeom prst="roundRect">
                            <a:avLst>
                              <a:gd name="adj" fmla="val 11172"/>
                            </a:avLst>
                          </a:prstGeom>
                          <a:solidFill>
                            <a:srgbClr val="5B9BD5">
                              <a:lumMod val="40000"/>
                              <a:lumOff val="60000"/>
                            </a:srgbClr>
                          </a:solidFill>
                          <a:ln w="12700" cap="flat" cmpd="sng" algn="ctr">
                            <a:noFill/>
                            <a:prstDash val="solid"/>
                            <a:miter lim="800000"/>
                          </a:ln>
                          <a:effectLst/>
                        </wps:spPr>
                        <wps:txbx>
                          <w:txbxContent>
                            <w:p w14:paraId="3E028835" w14:textId="77777777" w:rsidR="0074524F" w:rsidRPr="00E1159D" w:rsidRDefault="0074524F" w:rsidP="00351977">
                              <w:pPr>
                                <w:jc w:val="center"/>
                                <w:textAlignment w:val="baseline"/>
                                <w:rPr>
                                  <w:rFonts w:ascii="Trebuchet MS" w:eastAsia="Trebuchet MS" w:hAnsi="Trebuchet MS" w:cs="Arial"/>
                                  <w:color w:val="000000"/>
                                  <w:sz w:val="18"/>
                                  <w:szCs w:val="18"/>
                                </w:rPr>
                              </w:pPr>
                              <w:r w:rsidRPr="00E1159D">
                                <w:rPr>
                                  <w:rFonts w:ascii="Trebuchet MS" w:eastAsia="Trebuchet MS" w:hAnsi="Trebuchet MS" w:cs="Arial"/>
                                  <w:color w:val="000000"/>
                                  <w:sz w:val="18"/>
                                  <w:szCs w:val="18"/>
                                </w:rPr>
                                <w:t>Compartimentul funcțional în care sunt prevăzute posturile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84692779" name="Rectangle: Rounded Corners 784692779"/>
                        <wps:cNvSpPr/>
                        <wps:spPr>
                          <a:xfrm>
                            <a:off x="4353723" y="0"/>
                            <a:ext cx="1364838" cy="889790"/>
                          </a:xfrm>
                          <a:prstGeom prst="roundRect">
                            <a:avLst>
                              <a:gd name="adj" fmla="val 16881"/>
                            </a:avLst>
                          </a:prstGeom>
                          <a:solidFill>
                            <a:srgbClr val="5B9BD5">
                              <a:lumMod val="40000"/>
                              <a:lumOff val="60000"/>
                            </a:srgbClr>
                          </a:solidFill>
                          <a:ln w="12700" cap="flat" cmpd="sng" algn="ctr">
                            <a:noFill/>
                            <a:prstDash val="solid"/>
                            <a:miter lim="800000"/>
                          </a:ln>
                          <a:effectLst/>
                        </wps:spPr>
                        <wps:txbx>
                          <w:txbxContent>
                            <w:p w14:paraId="1021BA81" w14:textId="77777777" w:rsidR="0074524F" w:rsidRPr="00E1159D" w:rsidRDefault="0074524F" w:rsidP="00351977">
                              <w:pPr>
                                <w:jc w:val="center"/>
                                <w:textAlignment w:val="baseline"/>
                                <w:rPr>
                                  <w:rFonts w:ascii="Trebuchet MS" w:eastAsia="Trebuchet MS" w:hAnsi="Trebuchet MS" w:cs="Arial"/>
                                  <w:color w:val="000000"/>
                                  <w:sz w:val="18"/>
                                  <w:szCs w:val="18"/>
                                </w:rPr>
                              </w:pPr>
                              <w:r w:rsidRPr="00E1159D">
                                <w:rPr>
                                  <w:rFonts w:ascii="Trebuchet MS" w:eastAsia="Trebuchet MS" w:hAnsi="Trebuchet MS" w:cs="Arial"/>
                                  <w:color w:val="000000"/>
                                  <w:sz w:val="18"/>
                                  <w:szCs w:val="18"/>
                                </w:rPr>
                                <w:t>Perioada estimată de vacantare a funcțiilor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5E40DE7" id="Group 5" o:spid="_x0000_s1058" style="width:450.3pt;height:70.05pt;mso-position-horizontal-relative:char;mso-position-vertical-relative:line" coordsize="57185,8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">
                <v:roundrect id="Rectangle: Rounded Corners 340310437" o:spid="_x0000_s1059" style="position:absolute;width:13648;height:8897;visibility:visible;mso-wrap-style:square;v-text-anchor:middle" arcsize="919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" fillcolor="#bdd7ee" stroked="f" strokeweight="1pt">
                  <v:stroke joinstyle="miter"/>
                  <v:textbox>
                    <w:txbxContent>
                      <w:p w14:paraId="6AC87C49" w14:textId="77777777" w:rsidR="0074524F" w:rsidRPr="00E1159D" w:rsidRDefault="0074524F" w:rsidP="00351977">
                        <w:pPr>
                          <w:jc w:val="center"/>
                          <w:textAlignment w:val="baseline"/>
                          <w:rPr>
                            <w:rFonts w:ascii="Trebuchet MS" w:eastAsia="Trebuchet MS" w:hAnsi="Trebuchet MS" w:cs="Arial"/>
                            <w:color w:val="000000"/>
                            <w:sz w:val="18"/>
                            <w:szCs w:val="18"/>
                          </w:rPr>
                        </w:pPr>
                        <w:r w:rsidRPr="00E1159D">
                          <w:rPr>
                            <w:rFonts w:ascii="Trebuchet MS" w:eastAsia="Trebuchet MS" w:hAnsi="Trebuchet MS" w:cs="Arial"/>
                            <w:color w:val="000000"/>
                            <w:sz w:val="18"/>
                            <w:szCs w:val="18"/>
                          </w:rPr>
                          <w:t>Denumirea funcțiilor publice vacante</w:t>
                        </w:r>
                      </w:p>
                    </w:txbxContent>
                  </v:textbox>
                </v:roundrect>
                <v:roundrect id="Rectangle: Rounded Corners 316493021" o:spid="_x0000_s1060" style="position:absolute;left:14512;width:13648;height:8897;visibility:visible;mso-wrap-style:square;v-text-anchor:middle" arcsize="95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" fillcolor="#bdd7ee" stroked="f" strokeweight="1pt">
                  <v:stroke joinstyle="miter"/>
                  <v:textbox>
                    <w:txbxContent>
                      <w:p w14:paraId="5C2B9C83" w14:textId="77777777" w:rsidR="0074524F" w:rsidRPr="00E1159D" w:rsidRDefault="0074524F" w:rsidP="00351977">
                        <w:pPr>
                          <w:jc w:val="center"/>
                          <w:textAlignment w:val="baseline"/>
                          <w:rPr>
                            <w:rFonts w:ascii="Trebuchet MS" w:eastAsia="Trebuchet MS" w:hAnsi="Trebuchet MS" w:cs="Arial"/>
                            <w:color w:val="000000"/>
                            <w:sz w:val="18"/>
                            <w:szCs w:val="18"/>
                          </w:rPr>
                        </w:pPr>
                        <w:r w:rsidRPr="00E1159D">
                          <w:rPr>
                            <w:rFonts w:ascii="Trebuchet MS" w:eastAsia="Trebuchet MS" w:hAnsi="Trebuchet MS" w:cs="Arial"/>
                            <w:color w:val="000000"/>
                            <w:sz w:val="18"/>
                            <w:szCs w:val="18"/>
                          </w:rPr>
                          <w:t>Categoria, clasa și gradul profesional ale funcțiilor</w:t>
                        </w:r>
                      </w:p>
                    </w:txbxContent>
                  </v:textbox>
                </v:roundrect>
                <v:roundrect id="Rectangle: Rounded Corners 1694333050" o:spid="_x0000_s1061" style="position:absolute;left:29024;width:13649;height:8897;visibility:visible;mso-wrap-style:square;v-text-anchor:middle" arcsize="732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" fillcolor="#bdd7ee" stroked="f" strokeweight="1pt">
                  <v:stroke joinstyle="miter"/>
                  <v:textbox>
                    <w:txbxContent>
                      <w:p w14:paraId="3E028835" w14:textId="77777777" w:rsidR="0074524F" w:rsidRPr="00E1159D" w:rsidRDefault="0074524F" w:rsidP="00351977">
                        <w:pPr>
                          <w:jc w:val="center"/>
                          <w:textAlignment w:val="baseline"/>
                          <w:rPr>
                            <w:rFonts w:ascii="Trebuchet MS" w:eastAsia="Trebuchet MS" w:hAnsi="Trebuchet MS" w:cs="Arial"/>
                            <w:color w:val="000000"/>
                            <w:sz w:val="18"/>
                            <w:szCs w:val="18"/>
                          </w:rPr>
                        </w:pPr>
                        <w:r w:rsidRPr="00E1159D">
                          <w:rPr>
                            <w:rFonts w:ascii="Trebuchet MS" w:eastAsia="Trebuchet MS" w:hAnsi="Trebuchet MS" w:cs="Arial"/>
                            <w:color w:val="000000"/>
                            <w:sz w:val="18"/>
                            <w:szCs w:val="18"/>
                          </w:rPr>
                          <w:t>Compartimentul funcțional în care sunt prevăzute posturile</w:t>
                        </w:r>
                      </w:p>
                    </w:txbxContent>
                  </v:textbox>
                </v:roundrect>
                <v:roundrect id="Rectangle: Rounded Corners 784692779" o:spid="_x0000_s1062" style="position:absolute;left:43537;width:13648;height:8897;visibility:visible;mso-wrap-style:square;v-text-anchor:middle" arcsize="110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" fillcolor="#bdd7ee" stroked="f" strokeweight="1pt">
                  <v:stroke joinstyle="miter"/>
                  <v:textbox>
                    <w:txbxContent>
                      <w:p w14:paraId="1021BA81" w14:textId="77777777" w:rsidR="0074524F" w:rsidRPr="00E1159D" w:rsidRDefault="0074524F" w:rsidP="00351977">
                        <w:pPr>
                          <w:jc w:val="center"/>
                          <w:textAlignment w:val="baseline"/>
                          <w:rPr>
                            <w:rFonts w:ascii="Trebuchet MS" w:eastAsia="Trebuchet MS" w:hAnsi="Trebuchet MS" w:cs="Arial"/>
                            <w:color w:val="000000"/>
                            <w:sz w:val="18"/>
                            <w:szCs w:val="18"/>
                          </w:rPr>
                        </w:pPr>
                        <w:r w:rsidRPr="00E1159D">
                          <w:rPr>
                            <w:rFonts w:ascii="Trebuchet MS" w:eastAsia="Trebuchet MS" w:hAnsi="Trebuchet MS" w:cs="Arial"/>
                            <w:color w:val="000000"/>
                            <w:sz w:val="18"/>
                            <w:szCs w:val="18"/>
                          </w:rPr>
                          <w:t>Perioada estimată de vacantare a funcțiilor</w:t>
                        </w:r>
                      </w:p>
                    </w:txbxContent>
                  </v:textbox>
                </v:roundrect>
                <w10:anchorlock/>
              </v:group>
            </w:pict>
          </mc:Fallback>
        </mc:AlternateContent>
      </w:r>
    </w:p>
    <w:p w14:paraId="655A36BE" w14:textId="6DA67212" w:rsidR="008812AA" w:rsidRPr="00E15D3D" w:rsidRDefault="008812AA" w:rsidP="000E5E9F">
      <w:pPr>
        <w:spacing w:line="23" w:lineRule="atLeast"/>
        <w:rPr>
          <w:rFonts w:ascii="Trebuchet MS" w:eastAsia="Trebuchet MS" w:hAnsi="Trebuchet MS" w:cs="Arial"/>
          <w:szCs w:val="20"/>
        </w:rPr>
      </w:pPr>
      <w:r w:rsidRPr="00E15D3D">
        <w:rPr>
          <w:rFonts w:ascii="Trebuchet MS" w:eastAsia="Trebuchet MS" w:hAnsi="Trebuchet MS" w:cs="Arial"/>
          <w:szCs w:val="20"/>
        </w:rPr>
        <w:t>Informațiile se transmit electronic prin platforma informatică de concurs a ANFP, cu documentele aferente (adresă de înaintare asumată de conducătorul instituției).</w:t>
      </w:r>
    </w:p>
    <w:p w14:paraId="50F2F9B4" w14:textId="1E7F84E8" w:rsidR="008812AA" w:rsidRPr="00E15D3D" w:rsidRDefault="008812AA" w:rsidP="000E5E9F">
      <w:pPr>
        <w:spacing w:line="23" w:lineRule="atLeast"/>
        <w:rPr>
          <w:rFonts w:ascii="Trebuchet MS" w:eastAsia="Trebuchet MS" w:hAnsi="Trebuchet MS" w:cs="Arial"/>
          <w:szCs w:val="20"/>
        </w:rPr>
      </w:pPr>
      <w:r w:rsidRPr="00E15D3D">
        <w:rPr>
          <w:rFonts w:ascii="Trebuchet MS" w:eastAsia="Trebuchet MS" w:hAnsi="Trebuchet MS" w:cs="Arial"/>
          <w:szCs w:val="20"/>
        </w:rPr>
        <w:t>ANFP centralizează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verifică datele transmise de instituții și elaborează un Plan de recrutare pentru funcționarii publici, care este aprobat de Guvern prin hotărâre.</w:t>
      </w:r>
    </w:p>
    <w:p w14:paraId="146250B3" w14:textId="72CAF794" w:rsidR="008812AA" w:rsidRPr="00E15D3D" w:rsidRDefault="008812AA" w:rsidP="000E5E9F">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Tot în responsabilitatea Agenției Naționale a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ilor Publici intră și organizarea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desfășurarea concursului național de recrutare. Aceasta presupune testarea cu privire la cunoştinţele generale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competenţele generale deţinute, iar pe baza rezultatului obţinut candidații dobândesc, după caz, dreptul de participare la etapa de selecţie pentru o perioadă de maxim 3 ani de la data promovării concursului naţional.</w:t>
      </w:r>
    </w:p>
    <w:p w14:paraId="1ABEA27F" w14:textId="6F88EDC3" w:rsidR="008812AA" w:rsidRPr="00E15D3D" w:rsidRDefault="008812AA" w:rsidP="000E5E9F">
      <w:pPr>
        <w:spacing w:line="23" w:lineRule="atLeast"/>
        <w:rPr>
          <w:rFonts w:ascii="Trebuchet MS" w:eastAsia="Trebuchet MS" w:hAnsi="Trebuchet MS" w:cs="Arial"/>
          <w:szCs w:val="20"/>
        </w:rPr>
      </w:pPr>
      <w:r w:rsidRPr="00E15D3D">
        <w:rPr>
          <w:rFonts w:ascii="Trebuchet MS" w:eastAsia="Trebuchet MS" w:hAnsi="Trebuchet MS" w:cs="Arial"/>
          <w:szCs w:val="20"/>
        </w:rPr>
        <w:t>După această etapă, autorităţile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instituţiile publice au obligaţia de a demara procedura de organizare a etapei de selecţie în termen de maxim 60 de zile calendaristice de la data afişării raportului final al etapei de recrutare, în condiţiile prevăzute la art. 62</w:t>
      </w:r>
      <w:r w:rsidR="005D3D6A"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p>
    <w:p w14:paraId="1E6C8FD8" w14:textId="490AF520" w:rsidR="008812AA" w:rsidRPr="00E15D3D" w:rsidRDefault="008812AA" w:rsidP="000E5E9F">
      <w:pPr>
        <w:spacing w:line="23" w:lineRule="atLeast"/>
        <w:rPr>
          <w:rFonts w:ascii="Trebuchet MS" w:eastAsia="Trebuchet MS" w:hAnsi="Trebuchet MS" w:cs="Arial"/>
          <w:szCs w:val="20"/>
        </w:rPr>
      </w:pPr>
      <w:r w:rsidRPr="00E15D3D">
        <w:rPr>
          <w:rFonts w:ascii="Trebuchet MS" w:eastAsia="Trebuchet MS" w:hAnsi="Trebuchet MS" w:cs="Arial"/>
          <w:szCs w:val="20"/>
        </w:rPr>
        <w:t>Reprezentantul compartimentului de resurse umane este, de regulă, persoana de contact desemnată în comunicarea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colaborarea cu ANFP privind datele de desfășurare a concursurilor (atât cel național, de recrutare, cât</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cel de selecție). Ulterior, aceasta are rolul de a înştiinţa agenţia cu privire la organizarea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desfăşurarea acestei etape cu cel puţin 10 zile lucrătoare înainte de data publicării anunţului de concurs sau, după caz, de a solicita Agenţiei Naţionale a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ilor Publici organizarea acesteia.</w:t>
      </w:r>
    </w:p>
    <w:p w14:paraId="45D723AA" w14:textId="1FA8FCA5" w:rsidR="008812AA" w:rsidRPr="00E15D3D" w:rsidRDefault="008812AA" w:rsidP="00DE06DD">
      <w:pPr>
        <w:pStyle w:val="Heading5"/>
        <w:spacing w:line="23" w:lineRule="atLeast"/>
        <w:ind w:left="1224" w:firstLine="0"/>
        <w:rPr>
          <w:rFonts w:eastAsia="Times New Roman"/>
          <w:szCs w:val="20"/>
        </w:rPr>
      </w:pPr>
      <w:r w:rsidRPr="00E15D3D">
        <w:rPr>
          <w:rFonts w:eastAsia="Times New Roman"/>
          <w:szCs w:val="20"/>
        </w:rPr>
        <w:t xml:space="preserve">Activitatea </w:t>
      </w:r>
      <w:r w:rsidR="00542F65" w:rsidRPr="00E15D3D">
        <w:rPr>
          <w:rFonts w:eastAsia="Times New Roman"/>
          <w:szCs w:val="20"/>
        </w:rPr>
        <w:t>2</w:t>
      </w:r>
      <w:r w:rsidRPr="00E15D3D">
        <w:rPr>
          <w:rFonts w:eastAsia="Times New Roman"/>
          <w:szCs w:val="20"/>
        </w:rPr>
        <w:t>: Suport administrativ</w:t>
      </w:r>
      <w:r w:rsidR="00D85B42" w:rsidRPr="00E15D3D">
        <w:rPr>
          <w:rFonts w:eastAsia="Times New Roman"/>
          <w:szCs w:val="20"/>
        </w:rPr>
        <w:t xml:space="preserve"> și </w:t>
      </w:r>
      <w:r w:rsidRPr="00E15D3D">
        <w:rPr>
          <w:rFonts w:eastAsia="Times New Roman"/>
          <w:szCs w:val="20"/>
        </w:rPr>
        <w:t>logistic</w:t>
      </w:r>
    </w:p>
    <w:p w14:paraId="6980148F" w14:textId="31071E5D"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Suportul administrativ</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logistic oferit de departamentul de resurse umane, este descris și reglementat de mai multe articole din </w:t>
      </w:r>
      <w:r w:rsidR="00EC5778" w:rsidRPr="00E15D3D">
        <w:rPr>
          <w:rFonts w:ascii="Trebuchet MS" w:eastAsia="Trebuchet MS" w:hAnsi="Trebuchet MS" w:cs="Arial"/>
          <w:szCs w:val="20"/>
        </w:rPr>
        <w:t>Codul administrati</w:t>
      </w:r>
      <w:r w:rsidR="003459D2" w:rsidRPr="00E15D3D">
        <w:rPr>
          <w:rFonts w:ascii="Trebuchet MS" w:eastAsia="Trebuchet MS" w:hAnsi="Trebuchet MS" w:cs="Arial"/>
          <w:szCs w:val="20"/>
        </w:rPr>
        <w:t>v</w:t>
      </w:r>
      <w:r w:rsidR="00D85B42" w:rsidRPr="00E15D3D">
        <w:rPr>
          <w:rFonts w:ascii="Trebuchet MS" w:eastAsia="Trebuchet MS" w:hAnsi="Trebuchet MS" w:cs="Arial"/>
          <w:szCs w:val="20"/>
        </w:rPr>
        <w:t xml:space="preserve"> și </w:t>
      </w:r>
      <w:r w:rsidR="000E2B5B" w:rsidRPr="00E15D3D">
        <w:rPr>
          <w:rFonts w:ascii="Trebuchet MS" w:eastAsia="Trebuchet MS" w:hAnsi="Trebuchet MS" w:cs="Arial"/>
          <w:szCs w:val="20"/>
        </w:rPr>
        <w:t xml:space="preserve">de </w:t>
      </w:r>
      <w:r w:rsidRPr="00E15D3D">
        <w:rPr>
          <w:rFonts w:ascii="Trebuchet MS" w:eastAsia="Trebuchet MS" w:hAnsi="Trebuchet MS" w:cs="Arial"/>
          <w:szCs w:val="20"/>
        </w:rPr>
        <w:t xml:space="preserve">Anexa </w:t>
      </w:r>
      <w:r w:rsidR="003D6C69" w:rsidRPr="00E15D3D">
        <w:rPr>
          <w:rFonts w:ascii="Trebuchet MS" w:eastAsia="Trebuchet MS" w:hAnsi="Trebuchet MS" w:cs="Arial"/>
          <w:szCs w:val="20"/>
        </w:rPr>
        <w:t xml:space="preserve">nr. </w:t>
      </w:r>
      <w:r w:rsidRPr="00E15D3D">
        <w:rPr>
          <w:rFonts w:ascii="Trebuchet MS" w:eastAsia="Trebuchet MS" w:hAnsi="Trebuchet MS" w:cs="Arial"/>
          <w:szCs w:val="20"/>
        </w:rPr>
        <w:t>10</w:t>
      </w:r>
      <w:r w:rsidR="00EC5778" w:rsidRPr="00E15D3D">
        <w:rPr>
          <w:rFonts w:ascii="Trebuchet MS" w:eastAsia="Trebuchet MS" w:hAnsi="Trebuchet MS" w:cs="Arial"/>
          <w:szCs w:val="20"/>
        </w:rPr>
        <w:t xml:space="preserve"> la </w:t>
      </w:r>
      <w:r w:rsidR="000E2B5B" w:rsidRPr="00E15D3D">
        <w:rPr>
          <w:rFonts w:ascii="Trebuchet MS" w:eastAsia="Trebuchet MS" w:hAnsi="Trebuchet MS" w:cs="Arial"/>
          <w:szCs w:val="20"/>
        </w:rPr>
        <w:t>Codul administrativ.</w:t>
      </w:r>
    </w:p>
    <w:p w14:paraId="71A1B00D" w14:textId="77777777"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lastRenderedPageBreak/>
        <w:t>Cu privire la organizarea logistică a concursului, compartimentul de resurse umane se asigură că toate resursele necesare sunt disponibile:</w:t>
      </w:r>
    </w:p>
    <w:p w14:paraId="62EBD776" w14:textId="2A230AA6" w:rsidR="008812AA" w:rsidRPr="00E15D3D" w:rsidRDefault="008812AA" w:rsidP="00B130E8">
      <w:pPr>
        <w:pStyle w:val="ListParagraph"/>
        <w:numPr>
          <w:ilvl w:val="0"/>
          <w:numId w:val="84"/>
        </w:numPr>
        <w:rPr>
          <w:rFonts w:ascii="Trebuchet MS" w:eastAsia="Trebuchet MS" w:hAnsi="Trebuchet MS" w:cs="Arial"/>
          <w:i/>
          <w:iCs/>
          <w:szCs w:val="20"/>
        </w:rPr>
      </w:pPr>
      <w:r w:rsidRPr="00E15D3D">
        <w:rPr>
          <w:rFonts w:ascii="Trebuchet MS" w:eastAsia="Trebuchet MS" w:hAnsi="Trebuchet MS" w:cs="Arial"/>
          <w:i/>
          <w:iCs/>
          <w:szCs w:val="20"/>
        </w:rPr>
        <w:t>Organizarea sălilor de concurs</w:t>
      </w:r>
    </w:p>
    <w:p w14:paraId="0CB5A3B6" w14:textId="3354C003" w:rsidR="008812AA" w:rsidRPr="00E15D3D" w:rsidRDefault="008812AA" w:rsidP="00B130E8">
      <w:pPr>
        <w:pStyle w:val="ListParagraph"/>
        <w:numPr>
          <w:ilvl w:val="0"/>
          <w:numId w:val="68"/>
        </w:numPr>
        <w:ind w:left="714" w:hanging="357"/>
        <w:contextualSpacing w:val="0"/>
        <w:rPr>
          <w:rFonts w:ascii="Trebuchet MS" w:eastAsia="Trebuchet MS" w:hAnsi="Trebuchet MS" w:cs="Arial"/>
          <w:szCs w:val="20"/>
        </w:rPr>
      </w:pPr>
      <w:r w:rsidRPr="00E15D3D">
        <w:rPr>
          <w:rFonts w:ascii="Trebuchet MS" w:eastAsia="Trebuchet MS" w:hAnsi="Trebuchet MS" w:cs="Arial"/>
          <w:szCs w:val="20"/>
        </w:rPr>
        <w:t>Pregătirea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amenajarea sălilor, asigurându-se că sălile în care se desfășoară concursul sunt pregătite corespunzător. Acest lucru poate presupune:</w:t>
      </w:r>
    </w:p>
    <w:p w14:paraId="2F56286D" w14:textId="31360C42" w:rsidR="008812AA" w:rsidRPr="00E15D3D" w:rsidRDefault="008812AA" w:rsidP="00B130E8">
      <w:pPr>
        <w:pStyle w:val="ListParagraph"/>
        <w:numPr>
          <w:ilvl w:val="0"/>
          <w:numId w:val="90"/>
        </w:numPr>
        <w:rPr>
          <w:rFonts w:ascii="Trebuchet MS" w:eastAsia="Trebuchet MS" w:hAnsi="Trebuchet MS" w:cs="Arial"/>
          <w:szCs w:val="20"/>
        </w:rPr>
      </w:pPr>
      <w:r w:rsidRPr="00E15D3D">
        <w:rPr>
          <w:rFonts w:ascii="Trebuchet MS" w:eastAsia="Trebuchet MS" w:hAnsi="Trebuchet MS" w:cs="Arial"/>
          <w:szCs w:val="20"/>
        </w:rPr>
        <w:t>Aranjarea locurilor pentru candidați și membrii comisiei.</w:t>
      </w:r>
    </w:p>
    <w:p w14:paraId="1759B6FD" w14:textId="50F076C9" w:rsidR="008812AA" w:rsidRPr="00E15D3D" w:rsidRDefault="008812AA" w:rsidP="00B130E8">
      <w:pPr>
        <w:pStyle w:val="ListParagraph"/>
        <w:numPr>
          <w:ilvl w:val="0"/>
          <w:numId w:val="90"/>
        </w:numPr>
        <w:rPr>
          <w:rFonts w:ascii="Trebuchet MS" w:eastAsia="Trebuchet MS" w:hAnsi="Trebuchet MS" w:cs="Arial"/>
          <w:szCs w:val="20"/>
        </w:rPr>
      </w:pPr>
      <w:r w:rsidRPr="00E15D3D">
        <w:rPr>
          <w:rFonts w:ascii="Trebuchet MS" w:eastAsia="Trebuchet MS" w:hAnsi="Trebuchet MS" w:cs="Arial"/>
          <w:szCs w:val="20"/>
        </w:rPr>
        <w:t>Asigurarea unui spațiu adecvat din punct de vedere al confortului și respectării reglementărilor privind testele (ex: spațiu suficient pentru fiecare candidat).</w:t>
      </w:r>
    </w:p>
    <w:p w14:paraId="67CDD622" w14:textId="7B4D72FB" w:rsidR="008812AA" w:rsidRPr="00E15D3D" w:rsidRDefault="008812AA" w:rsidP="00B130E8">
      <w:pPr>
        <w:pStyle w:val="ListParagraph"/>
        <w:numPr>
          <w:ilvl w:val="0"/>
          <w:numId w:val="90"/>
        </w:numPr>
        <w:rPr>
          <w:rFonts w:ascii="Trebuchet MS" w:eastAsia="Trebuchet MS" w:hAnsi="Trebuchet MS" w:cs="Arial"/>
          <w:szCs w:val="20"/>
        </w:rPr>
      </w:pPr>
      <w:r w:rsidRPr="00E15D3D">
        <w:rPr>
          <w:rFonts w:ascii="Trebuchet MS" w:eastAsia="Trebuchet MS" w:hAnsi="Trebuchet MS" w:cs="Arial"/>
          <w:szCs w:val="20"/>
        </w:rPr>
        <w:t>Crearea unui mediu care să favorizeze o examinare corectă și liniștită, prin eliminarea oricăror factori de stres sau distragere a atenției.</w:t>
      </w:r>
    </w:p>
    <w:p w14:paraId="5E9CC877" w14:textId="0402E164" w:rsidR="008812AA" w:rsidRPr="00E15D3D" w:rsidRDefault="008812AA" w:rsidP="00B130E8">
      <w:pPr>
        <w:pStyle w:val="ListParagraph"/>
        <w:numPr>
          <w:ilvl w:val="0"/>
          <w:numId w:val="90"/>
        </w:numPr>
        <w:rPr>
          <w:rFonts w:ascii="Trebuchet MS" w:eastAsia="Trebuchet MS" w:hAnsi="Trebuchet MS" w:cs="Arial"/>
          <w:szCs w:val="20"/>
        </w:rPr>
      </w:pPr>
      <w:r w:rsidRPr="00E15D3D">
        <w:rPr>
          <w:rFonts w:ascii="Trebuchet MS" w:eastAsia="Trebuchet MS" w:hAnsi="Trebuchet MS" w:cs="Arial"/>
          <w:szCs w:val="20"/>
        </w:rPr>
        <w:t>Organizarea accesului și ieșirilor din săli în mod ordonat, pentru a evita aglomerațiile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pentru a respecta cerințele de securitate și protecție.</w:t>
      </w:r>
    </w:p>
    <w:p w14:paraId="3FC36F92" w14:textId="370C7B91" w:rsidR="008812AA" w:rsidRPr="00E15D3D" w:rsidRDefault="008812AA" w:rsidP="00B130E8">
      <w:pPr>
        <w:pStyle w:val="ListParagraph"/>
        <w:numPr>
          <w:ilvl w:val="0"/>
          <w:numId w:val="68"/>
        </w:numPr>
        <w:ind w:left="714" w:hanging="357"/>
        <w:contextualSpacing w:val="0"/>
        <w:rPr>
          <w:rFonts w:ascii="Trebuchet MS" w:eastAsia="Trebuchet MS" w:hAnsi="Trebuchet MS" w:cs="Arial"/>
          <w:szCs w:val="20"/>
        </w:rPr>
      </w:pPr>
      <w:r w:rsidRPr="00E15D3D">
        <w:rPr>
          <w:rFonts w:ascii="Trebuchet MS" w:eastAsia="Trebuchet MS" w:hAnsi="Trebuchet MS" w:cs="Arial"/>
          <w:szCs w:val="20"/>
        </w:rPr>
        <w:t>Dotarea cu echipamente necesare, asigurându-se de faptul că acestea sunt funcționale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disponibile. Echipamentele necesare pot include:</w:t>
      </w:r>
    </w:p>
    <w:p w14:paraId="479C14EC" w14:textId="77777777" w:rsidR="008812AA" w:rsidRPr="00E15D3D" w:rsidRDefault="008812AA" w:rsidP="00B130E8">
      <w:pPr>
        <w:pStyle w:val="ListParagraph"/>
        <w:numPr>
          <w:ilvl w:val="0"/>
          <w:numId w:val="90"/>
        </w:numPr>
        <w:rPr>
          <w:rFonts w:ascii="Trebuchet MS" w:eastAsia="Trebuchet MS" w:hAnsi="Trebuchet MS" w:cs="Arial"/>
          <w:szCs w:val="20"/>
        </w:rPr>
      </w:pPr>
      <w:r w:rsidRPr="00E15D3D">
        <w:rPr>
          <w:rFonts w:ascii="Trebuchet MS" w:eastAsia="Trebuchet MS" w:hAnsi="Trebuchet MS" w:cs="Arial"/>
          <w:szCs w:val="20"/>
        </w:rPr>
        <w:t>Calculatoare, în cazul probelor care se desfășoară pe platforme informatice.</w:t>
      </w:r>
    </w:p>
    <w:p w14:paraId="49DB7641" w14:textId="77777777" w:rsidR="008812AA" w:rsidRPr="00E15D3D" w:rsidRDefault="008812AA" w:rsidP="00B130E8">
      <w:pPr>
        <w:pStyle w:val="ListParagraph"/>
        <w:numPr>
          <w:ilvl w:val="0"/>
          <w:numId w:val="90"/>
        </w:numPr>
        <w:rPr>
          <w:rFonts w:ascii="Trebuchet MS" w:eastAsia="Trebuchet MS" w:hAnsi="Trebuchet MS" w:cs="Arial"/>
          <w:szCs w:val="20"/>
        </w:rPr>
      </w:pPr>
      <w:r w:rsidRPr="00E15D3D">
        <w:rPr>
          <w:rFonts w:ascii="Trebuchet MS" w:eastAsia="Trebuchet MS" w:hAnsi="Trebuchet MS" w:cs="Arial"/>
          <w:szCs w:val="20"/>
        </w:rPr>
        <w:t>Proiectoare sau alte echipamente audiovizuale, atunci când este necesară prezentarea de informații.</w:t>
      </w:r>
    </w:p>
    <w:p w14:paraId="03547143" w14:textId="656C183F" w:rsidR="008812AA" w:rsidRPr="00E15D3D" w:rsidRDefault="008812AA" w:rsidP="00B130E8">
      <w:pPr>
        <w:pStyle w:val="ListParagraph"/>
        <w:numPr>
          <w:ilvl w:val="0"/>
          <w:numId w:val="90"/>
        </w:numPr>
        <w:rPr>
          <w:rFonts w:ascii="Trebuchet MS" w:eastAsia="Trebuchet MS" w:hAnsi="Trebuchet MS" w:cs="Arial"/>
          <w:szCs w:val="20"/>
        </w:rPr>
      </w:pPr>
      <w:r w:rsidRPr="00E15D3D">
        <w:rPr>
          <w:rFonts w:ascii="Trebuchet MS" w:eastAsia="Trebuchet MS" w:hAnsi="Trebuchet MS" w:cs="Arial"/>
          <w:szCs w:val="20"/>
        </w:rPr>
        <w:t>Tablă</w:t>
      </w:r>
      <w:r w:rsidR="00D655CF" w:rsidRPr="00E15D3D">
        <w:rPr>
          <w:rFonts w:ascii="Trebuchet MS" w:eastAsia="Trebuchet MS" w:hAnsi="Trebuchet MS" w:cs="Arial"/>
          <w:szCs w:val="20"/>
        </w:rPr>
        <w:t>/Flipchart</w:t>
      </w:r>
      <w:r w:rsidRPr="00E15D3D">
        <w:rPr>
          <w:rFonts w:ascii="Trebuchet MS" w:eastAsia="Trebuchet MS" w:hAnsi="Trebuchet MS" w:cs="Arial"/>
          <w:szCs w:val="20"/>
        </w:rPr>
        <w:t>, markere, și alte instrumente, dacă sunt prevăzute astfel de mijloace pentru anumite probe scrise sau orale.</w:t>
      </w:r>
    </w:p>
    <w:p w14:paraId="1A5CDE68" w14:textId="77777777" w:rsidR="000E5E9F" w:rsidRDefault="000E5E9F" w:rsidP="00743D43">
      <w:pPr>
        <w:pStyle w:val="ListParagraph"/>
        <w:ind w:left="360"/>
        <w:rPr>
          <w:rFonts w:ascii="Trebuchet MS" w:eastAsia="Trebuchet MS" w:hAnsi="Trebuchet MS" w:cs="Arial"/>
          <w:i/>
          <w:szCs w:val="20"/>
        </w:rPr>
      </w:pPr>
    </w:p>
    <w:p w14:paraId="5989BC0E" w14:textId="79786237" w:rsidR="008812AA" w:rsidRPr="00E15D3D" w:rsidRDefault="008812AA" w:rsidP="00B130E8">
      <w:pPr>
        <w:pStyle w:val="ListParagraph"/>
        <w:numPr>
          <w:ilvl w:val="0"/>
          <w:numId w:val="84"/>
        </w:numPr>
        <w:rPr>
          <w:rFonts w:ascii="Trebuchet MS" w:eastAsia="Trebuchet MS" w:hAnsi="Trebuchet MS" w:cs="Arial"/>
          <w:i/>
          <w:iCs/>
          <w:szCs w:val="20"/>
        </w:rPr>
      </w:pPr>
      <w:r w:rsidRPr="00E15D3D">
        <w:rPr>
          <w:rFonts w:ascii="Trebuchet MS" w:eastAsia="Trebuchet MS" w:hAnsi="Trebuchet MS" w:cs="Arial"/>
          <w:i/>
          <w:iCs/>
          <w:szCs w:val="20"/>
        </w:rPr>
        <w:t>Gestionarea echipamentelor tehnice</w:t>
      </w:r>
    </w:p>
    <w:p w14:paraId="14003F15" w14:textId="36805329" w:rsidR="008812AA" w:rsidRPr="00E15D3D" w:rsidRDefault="008812AA" w:rsidP="008812AA">
      <w:pPr>
        <w:rPr>
          <w:rFonts w:ascii="Trebuchet MS" w:eastAsia="Trebuchet MS" w:hAnsi="Trebuchet MS" w:cs="Arial"/>
          <w:szCs w:val="20"/>
        </w:rPr>
      </w:pPr>
      <w:r w:rsidRPr="00E15D3D">
        <w:rPr>
          <w:rFonts w:ascii="Trebuchet MS" w:eastAsia="Trebuchet MS" w:hAnsi="Trebuchet MS" w:cs="Arial"/>
          <w:szCs w:val="20"/>
        </w:rPr>
        <w:t xml:space="preserve">Pentru concursurile care se desfășoară cu ajutorul platformelor informatice, departamentul de resurse umane împreună cu reprezentanții departamentului de IT trebuie să se asigure că toate echipamentele tehnice sunt în perfectă stare de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e. Aceasta poate presupune:</w:t>
      </w:r>
    </w:p>
    <w:p w14:paraId="6880B283" w14:textId="77777777" w:rsidR="008812AA" w:rsidRPr="00E15D3D" w:rsidRDefault="008812AA" w:rsidP="00B130E8">
      <w:pPr>
        <w:pStyle w:val="ListParagraph"/>
        <w:numPr>
          <w:ilvl w:val="0"/>
          <w:numId w:val="69"/>
        </w:numPr>
        <w:ind w:left="714" w:hanging="357"/>
        <w:contextualSpacing w:val="0"/>
        <w:rPr>
          <w:rFonts w:ascii="Trebuchet MS" w:eastAsia="Trebuchet MS" w:hAnsi="Trebuchet MS" w:cs="Arial"/>
          <w:szCs w:val="20"/>
        </w:rPr>
      </w:pPr>
      <w:r w:rsidRPr="00E15D3D">
        <w:rPr>
          <w:rFonts w:ascii="Trebuchet MS" w:eastAsia="Trebuchet MS" w:hAnsi="Trebuchet MS" w:cs="Arial"/>
          <w:szCs w:val="20"/>
        </w:rPr>
        <w:t>Calculatoarele: verificarea funcționării fiecărui calculator înainte de concurs, pentru a preveni orice probleme tehnice care ar putea apărea în timpul examenului.</w:t>
      </w:r>
    </w:p>
    <w:p w14:paraId="2C4D3A09" w14:textId="4CCB360E" w:rsidR="008812AA" w:rsidRPr="00E15D3D" w:rsidRDefault="008812AA" w:rsidP="00B130E8">
      <w:pPr>
        <w:pStyle w:val="ListParagraph"/>
        <w:numPr>
          <w:ilvl w:val="0"/>
          <w:numId w:val="69"/>
        </w:numPr>
        <w:ind w:left="714" w:hanging="357"/>
        <w:contextualSpacing w:val="0"/>
        <w:rPr>
          <w:rFonts w:ascii="Trebuchet MS" w:eastAsia="Trebuchet MS" w:hAnsi="Trebuchet MS" w:cs="Arial"/>
          <w:szCs w:val="20"/>
        </w:rPr>
      </w:pPr>
      <w:r w:rsidRPr="00E15D3D">
        <w:rPr>
          <w:rFonts w:ascii="Trebuchet MS" w:eastAsia="Trebuchet MS" w:hAnsi="Trebuchet MS" w:cs="Arial"/>
          <w:szCs w:val="20"/>
        </w:rPr>
        <w:t>Conexiunea la internet: asigurarea unei conexiuni stabile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securizate pentru testele care necesită utilizarea platformelor online.</w:t>
      </w:r>
    </w:p>
    <w:p w14:paraId="29B83B12" w14:textId="46D584A9" w:rsidR="008812AA" w:rsidRPr="00E15D3D" w:rsidRDefault="008812AA" w:rsidP="00B130E8">
      <w:pPr>
        <w:pStyle w:val="ListParagraph"/>
        <w:numPr>
          <w:ilvl w:val="0"/>
          <w:numId w:val="69"/>
        </w:numPr>
        <w:ind w:left="714" w:hanging="357"/>
        <w:contextualSpacing w:val="0"/>
        <w:rPr>
          <w:rFonts w:ascii="Trebuchet MS" w:eastAsia="Trebuchet MS" w:hAnsi="Trebuchet MS" w:cs="Arial"/>
          <w:szCs w:val="20"/>
        </w:rPr>
      </w:pPr>
      <w:r w:rsidRPr="00E15D3D">
        <w:rPr>
          <w:rFonts w:ascii="Trebuchet MS" w:eastAsia="Trebuchet MS" w:hAnsi="Trebuchet MS" w:cs="Arial"/>
          <w:szCs w:val="20"/>
        </w:rPr>
        <w:t>Echipamentele de imprimare: dacă există necesitatea imprimării de documente pe parcursul concursului (de exemplu, listele cu candidați, rezultatele intermediare), este important ca imprimantele să fie disponibile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funcționale.</w:t>
      </w:r>
    </w:p>
    <w:p w14:paraId="1BBEE62D" w14:textId="61896C23" w:rsidR="008812AA" w:rsidRPr="00E15D3D" w:rsidRDefault="008812AA" w:rsidP="00B130E8">
      <w:pPr>
        <w:pStyle w:val="ListParagraph"/>
        <w:numPr>
          <w:ilvl w:val="0"/>
          <w:numId w:val="69"/>
        </w:numPr>
        <w:ind w:left="714" w:hanging="357"/>
        <w:contextualSpacing w:val="0"/>
        <w:rPr>
          <w:rFonts w:ascii="Trebuchet MS" w:eastAsia="Trebuchet MS" w:hAnsi="Trebuchet MS" w:cs="Arial"/>
          <w:szCs w:val="20"/>
        </w:rPr>
      </w:pPr>
      <w:r w:rsidRPr="00E15D3D">
        <w:rPr>
          <w:rFonts w:ascii="Trebuchet MS" w:eastAsia="Trebuchet MS" w:hAnsi="Trebuchet MS" w:cs="Arial"/>
          <w:szCs w:val="20"/>
        </w:rPr>
        <w:t>Testarea prealabilă a platformelor informatice: asigurarea că platformele pe care se desfășoară probele informatice sunt testate în avans pentru a elimina posibile erori de sistem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pentru a garanta accesul facil al candidaților.</w:t>
      </w:r>
    </w:p>
    <w:p w14:paraId="05910E83" w14:textId="1BE1380C" w:rsidR="008812AA" w:rsidRPr="00E15D3D" w:rsidRDefault="008812AA" w:rsidP="00B130E8">
      <w:pPr>
        <w:pStyle w:val="ListParagraph"/>
        <w:numPr>
          <w:ilvl w:val="0"/>
          <w:numId w:val="84"/>
        </w:numPr>
        <w:rPr>
          <w:rFonts w:ascii="Trebuchet MS" w:eastAsia="Trebuchet MS" w:hAnsi="Trebuchet MS" w:cs="Arial"/>
          <w:i/>
          <w:iCs/>
          <w:szCs w:val="20"/>
        </w:rPr>
      </w:pPr>
      <w:r w:rsidRPr="00E15D3D">
        <w:rPr>
          <w:rFonts w:ascii="Trebuchet MS" w:eastAsia="Trebuchet MS" w:hAnsi="Trebuchet MS" w:cs="Arial"/>
          <w:i/>
          <w:iCs/>
          <w:szCs w:val="20"/>
        </w:rPr>
        <w:t>Distribuirea și gestionarea materialelor necesare</w:t>
      </w:r>
    </w:p>
    <w:p w14:paraId="28E679FA" w14:textId="77777777" w:rsidR="008812AA" w:rsidRPr="00E15D3D" w:rsidRDefault="008812AA" w:rsidP="008812AA">
      <w:pPr>
        <w:rPr>
          <w:rFonts w:ascii="Trebuchet MS" w:eastAsia="Trebuchet MS" w:hAnsi="Trebuchet MS" w:cs="Arial"/>
          <w:szCs w:val="20"/>
        </w:rPr>
      </w:pPr>
      <w:r w:rsidRPr="00E15D3D">
        <w:rPr>
          <w:rFonts w:ascii="Trebuchet MS" w:eastAsia="Trebuchet MS" w:hAnsi="Trebuchet MS" w:cs="Arial"/>
          <w:szCs w:val="20"/>
        </w:rPr>
        <w:t>În ceea ce privește materialele pentru concurs, compartimentul de resursele umane se ocupă premergătorul desfășurării concursului de ocupare a funcției publice de:</w:t>
      </w:r>
    </w:p>
    <w:p w14:paraId="2CE2431D" w14:textId="77777777" w:rsidR="008812AA" w:rsidRPr="00E15D3D" w:rsidRDefault="008812AA" w:rsidP="00B130E8">
      <w:pPr>
        <w:pStyle w:val="ListParagraph"/>
        <w:numPr>
          <w:ilvl w:val="0"/>
          <w:numId w:val="70"/>
        </w:numPr>
        <w:ind w:left="714" w:hanging="357"/>
        <w:contextualSpacing w:val="0"/>
        <w:rPr>
          <w:rFonts w:ascii="Trebuchet MS" w:eastAsia="Trebuchet MS" w:hAnsi="Trebuchet MS" w:cs="Arial"/>
          <w:szCs w:val="20"/>
        </w:rPr>
      </w:pPr>
      <w:r w:rsidRPr="00E15D3D">
        <w:rPr>
          <w:rFonts w:ascii="Trebuchet MS" w:eastAsia="Trebuchet MS" w:hAnsi="Trebuchet MS" w:cs="Arial"/>
          <w:szCs w:val="20"/>
        </w:rPr>
        <w:t>Pregătirea testelor, fie ele tipărite sau electronice, pentru a fi distribuite către candidați la momentul potrivit.</w:t>
      </w:r>
    </w:p>
    <w:p w14:paraId="7F357A76" w14:textId="77777777" w:rsidR="008812AA" w:rsidRPr="00E15D3D" w:rsidRDefault="008812AA" w:rsidP="00B130E8">
      <w:pPr>
        <w:pStyle w:val="ListParagraph"/>
        <w:numPr>
          <w:ilvl w:val="0"/>
          <w:numId w:val="70"/>
        </w:numPr>
        <w:ind w:left="714" w:hanging="357"/>
        <w:contextualSpacing w:val="0"/>
        <w:rPr>
          <w:rFonts w:ascii="Trebuchet MS" w:eastAsia="Trebuchet MS" w:hAnsi="Trebuchet MS" w:cs="Arial"/>
          <w:szCs w:val="20"/>
        </w:rPr>
      </w:pPr>
      <w:r w:rsidRPr="00E15D3D">
        <w:rPr>
          <w:rFonts w:ascii="Trebuchet MS" w:eastAsia="Trebuchet MS" w:hAnsi="Trebuchet MS" w:cs="Arial"/>
          <w:szCs w:val="20"/>
        </w:rPr>
        <w:lastRenderedPageBreak/>
        <w:t>Gestionarea documentelor de identificare ale candidaților, inclusiv formularele pentru semnătură, pentru a se asigura că fiecare candidat este înregistrat corect în sistem în momentul în care se prezintă la probele de evaluare.</w:t>
      </w:r>
    </w:p>
    <w:p w14:paraId="41A7F348" w14:textId="3EAA1477" w:rsidR="008812AA" w:rsidRPr="00E15D3D" w:rsidRDefault="008812AA" w:rsidP="00B130E8">
      <w:pPr>
        <w:pStyle w:val="ListParagraph"/>
        <w:numPr>
          <w:ilvl w:val="0"/>
          <w:numId w:val="70"/>
        </w:numPr>
        <w:ind w:left="714" w:hanging="357"/>
        <w:contextualSpacing w:val="0"/>
        <w:rPr>
          <w:rFonts w:ascii="Trebuchet MS" w:eastAsia="Trebuchet MS" w:hAnsi="Trebuchet MS" w:cs="Arial"/>
          <w:szCs w:val="20"/>
        </w:rPr>
      </w:pPr>
      <w:r w:rsidRPr="00E15D3D">
        <w:rPr>
          <w:rFonts w:ascii="Trebuchet MS" w:eastAsia="Trebuchet MS" w:hAnsi="Trebuchet MS" w:cs="Arial"/>
          <w:szCs w:val="20"/>
        </w:rPr>
        <w:t>Pregătirea codurilor unice de identificare pentru fiecare candidat, astfel încât evaluarea să fie făcută în mod anonim, conform reglementărilor legale pentru a asigura transparența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obiectivitatea procesului de examinare.</w:t>
      </w:r>
    </w:p>
    <w:p w14:paraId="4F5C71FF" w14:textId="31B0DFE7" w:rsidR="008812AA" w:rsidRPr="00E15D3D" w:rsidRDefault="008812AA" w:rsidP="006C1E2E">
      <w:pPr>
        <w:rPr>
          <w:rFonts w:ascii="Trebuchet MS" w:eastAsia="Trebuchet MS" w:hAnsi="Trebuchet MS" w:cs="Arial"/>
          <w:szCs w:val="20"/>
        </w:rPr>
      </w:pPr>
      <w:r w:rsidRPr="00E15D3D">
        <w:rPr>
          <w:rFonts w:ascii="Trebuchet MS" w:eastAsia="Trebuchet MS" w:hAnsi="Trebuchet MS" w:cs="Arial"/>
          <w:szCs w:val="20"/>
        </w:rPr>
        <w:t>Tot compartimentul de resursele umane se poate asigura că toate materialele necesare pentru concurs (inclusiv foi, pixuri, formulare) sunt disponibile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pot fi distribuite corespunzător, la începerea concursului. </w:t>
      </w:r>
    </w:p>
    <w:p w14:paraId="6C3B8FA6" w14:textId="15A73DFB" w:rsidR="006C1E2E" w:rsidRPr="00E15D3D" w:rsidRDefault="006C1E2E" w:rsidP="00B130E8">
      <w:pPr>
        <w:pStyle w:val="Heading3"/>
        <w:numPr>
          <w:ilvl w:val="1"/>
          <w:numId w:val="81"/>
        </w:numPr>
        <w:spacing w:line="23" w:lineRule="atLeast"/>
        <w:rPr>
          <w:b w:val="0"/>
          <w:bCs w:val="0"/>
          <w:i/>
          <w:iCs/>
        </w:rPr>
      </w:pPr>
      <w:bookmarkStart w:id="41" w:name="_Toc189816561"/>
      <w:bookmarkStart w:id="42" w:name="_Toc178347512"/>
      <w:r w:rsidRPr="00E15D3D">
        <w:rPr>
          <w:b w:val="0"/>
          <w:bCs w:val="0"/>
          <w:i/>
          <w:iCs/>
        </w:rPr>
        <w:t>Recomandări și bune practici/ exemple</w:t>
      </w:r>
      <w:bookmarkEnd w:id="41"/>
      <w:r w:rsidRPr="00E15D3D">
        <w:rPr>
          <w:b w:val="0"/>
          <w:bCs w:val="0"/>
          <w:i/>
          <w:iCs/>
        </w:rPr>
        <w:tab/>
      </w:r>
      <w:bookmarkStart w:id="43" w:name="_Toc175234775"/>
      <w:bookmarkEnd w:id="42"/>
    </w:p>
    <w:p w14:paraId="4402B83C" w14:textId="72C9F5DA" w:rsidR="006C1E2E" w:rsidRPr="00E15D3D" w:rsidRDefault="006C1E2E" w:rsidP="006C1E2E">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acestor activități și responsabilități, se recomandă:</w:t>
      </w:r>
    </w:p>
    <w:p w14:paraId="1E812732" w14:textId="3F5C4044" w:rsidR="00835C93" w:rsidRPr="00E15D3D" w:rsidRDefault="00422253" w:rsidP="00B130E8">
      <w:pPr>
        <w:pStyle w:val="ListParagraph"/>
        <w:numPr>
          <w:ilvl w:val="0"/>
          <w:numId w:val="70"/>
        </w:numPr>
        <w:rPr>
          <w:rFonts w:ascii="Trebuchet MS" w:eastAsia="Trebuchet MS" w:hAnsi="Trebuchet MS" w:cs="Arial"/>
          <w:szCs w:val="20"/>
        </w:rPr>
      </w:pPr>
      <w:r>
        <w:rPr>
          <w:rFonts w:ascii="Trebuchet MS" w:eastAsia="Trebuchet MS" w:hAnsi="Trebuchet MS" w:cs="Arial"/>
          <w:szCs w:val="20"/>
        </w:rPr>
        <w:t>a</w:t>
      </w:r>
      <w:r w:rsidR="00835C93" w:rsidRPr="00E15D3D">
        <w:rPr>
          <w:rFonts w:ascii="Trebuchet MS" w:eastAsia="Trebuchet MS" w:hAnsi="Trebuchet MS" w:cs="Arial"/>
          <w:szCs w:val="20"/>
        </w:rPr>
        <w:t>sigurarea că toate informațiile necesare sunt revizuite și analizate în detaliu</w:t>
      </w:r>
      <w:r>
        <w:rPr>
          <w:rFonts w:ascii="Trebuchet MS" w:eastAsia="Trebuchet MS" w:hAnsi="Trebuchet MS" w:cs="Arial"/>
          <w:szCs w:val="20"/>
        </w:rPr>
        <w:t>.</w:t>
      </w:r>
    </w:p>
    <w:p w14:paraId="01CDB735" w14:textId="5BDEBC67" w:rsidR="006D710F" w:rsidRPr="00E15D3D" w:rsidRDefault="00422253" w:rsidP="00B130E8">
      <w:pPr>
        <w:pStyle w:val="ListParagraph"/>
        <w:numPr>
          <w:ilvl w:val="0"/>
          <w:numId w:val="70"/>
        </w:numPr>
        <w:rPr>
          <w:rFonts w:ascii="Trebuchet MS" w:eastAsia="Trebuchet MS" w:hAnsi="Trebuchet MS" w:cs="Arial"/>
          <w:szCs w:val="20"/>
        </w:rPr>
      </w:pPr>
      <w:r>
        <w:rPr>
          <w:rFonts w:ascii="Trebuchet MS" w:eastAsia="Trebuchet MS" w:hAnsi="Trebuchet MS" w:cs="Arial"/>
          <w:szCs w:val="20"/>
        </w:rPr>
        <w:t>v</w:t>
      </w:r>
      <w:r w:rsidR="006D710F" w:rsidRPr="00E15D3D">
        <w:rPr>
          <w:rFonts w:ascii="Trebuchet MS" w:eastAsia="Trebuchet MS" w:hAnsi="Trebuchet MS" w:cs="Arial"/>
          <w:szCs w:val="20"/>
        </w:rPr>
        <w:t>erificarea în prealabil echipamentele IT</w:t>
      </w:r>
      <w:r w:rsidR="00D85B42" w:rsidRPr="00E15D3D">
        <w:rPr>
          <w:rFonts w:ascii="Trebuchet MS" w:eastAsia="Trebuchet MS" w:hAnsi="Trebuchet MS" w:cs="Arial"/>
          <w:szCs w:val="20"/>
        </w:rPr>
        <w:t xml:space="preserve"> și </w:t>
      </w:r>
      <w:r w:rsidR="006D710F" w:rsidRPr="00E15D3D">
        <w:rPr>
          <w:rFonts w:ascii="Trebuchet MS" w:eastAsia="Trebuchet MS" w:hAnsi="Trebuchet MS" w:cs="Arial"/>
          <w:szCs w:val="20"/>
        </w:rPr>
        <w:t>resursele necesare pentru concurs, pentru a evita întreruperi tehnice care pot afecta desfășurarea testelor informatizate.</w:t>
      </w:r>
    </w:p>
    <w:tbl>
      <w:tblPr>
        <w:tblStyle w:val="TableGrid"/>
        <w:tblW w:w="9498" w:type="dxa"/>
        <w:tblInd w:w="-147" w:type="dxa"/>
        <w:tblLook w:val="04A0" w:firstRow="1" w:lastRow="0" w:firstColumn="1" w:lastColumn="0" w:noHBand="0" w:noVBand="1"/>
      </w:tblPr>
      <w:tblGrid>
        <w:gridCol w:w="4678"/>
        <w:gridCol w:w="426"/>
        <w:gridCol w:w="4394"/>
      </w:tblGrid>
      <w:tr w:rsidR="00AE2EB3" w:rsidRPr="00E15D3D" w14:paraId="60ED298B" w14:textId="77777777" w:rsidTr="002E6215">
        <w:trPr>
          <w:trHeight w:val="3868"/>
        </w:trPr>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288E1589" w14:textId="77777777" w:rsidR="008812AA" w:rsidRPr="00E15D3D" w:rsidRDefault="008812AA">
            <w:pPr>
              <w:rPr>
                <w:rFonts w:ascii="Trebuchet MS" w:hAnsi="Trebuchet MS"/>
                <w:b/>
                <w:bCs/>
                <w:szCs w:val="20"/>
              </w:rPr>
            </w:pPr>
            <w:r w:rsidRPr="00E15D3D">
              <w:rPr>
                <w:rFonts w:ascii="Trebuchet MS" w:hAnsi="Trebuchet MS"/>
                <w:b/>
                <w:bCs/>
                <w:szCs w:val="20"/>
              </w:rPr>
              <w:t>ALTE RECOMANDĂRI:</w:t>
            </w:r>
          </w:p>
          <w:p w14:paraId="6DDCF0B3" w14:textId="77777777"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Asigurarea corelării necesarului de personal cu obiectivele strategice ale instituției, astfel încât resursele umane să fie adaptate eficient la nevoile organizaționale.</w:t>
            </w:r>
          </w:p>
          <w:p w14:paraId="500AEB40" w14:textId="080F4A29"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Utilizarea de date actuale privind piața muncii și resursele interne, pentru asigurarea unei imagini clare asupra fluctuației personalului și a necesarului de resurse.</w:t>
            </w:r>
          </w:p>
          <w:p w14:paraId="3D6D8CC2" w14:textId="45B35617"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Monitorizarea constantă a planului de recrutare pe doi ani în vederea adaptării strategiei de recrutare la schimbările interne sau externe neașteptate.</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2EBDC8FE" w14:textId="77777777" w:rsidR="008812AA" w:rsidRPr="00E15D3D" w:rsidRDefault="008812AA">
            <w:pPr>
              <w:pStyle w:val="Bulletpoint1"/>
              <w:numPr>
                <w:ilvl w:val="0"/>
                <w:numId w:val="0"/>
              </w:numPr>
              <w:spacing w:before="60" w:after="60" w:line="23" w:lineRule="atLeast"/>
              <w:contextualSpacing w:val="0"/>
              <w:rPr>
                <w:szCs w:val="20"/>
              </w:rPr>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41D47BEF" w14:textId="77777777" w:rsidR="008812AA" w:rsidRPr="00E15D3D" w:rsidRDefault="008812AA">
            <w:pPr>
              <w:rPr>
                <w:rFonts w:ascii="Trebuchet MS" w:hAnsi="Trebuchet MS"/>
                <w:b/>
                <w:bCs/>
                <w:szCs w:val="20"/>
              </w:rPr>
            </w:pPr>
            <w:r w:rsidRPr="00E15D3D">
              <w:rPr>
                <w:rFonts w:ascii="Trebuchet MS" w:hAnsi="Trebuchet MS"/>
                <w:b/>
                <w:bCs/>
                <w:szCs w:val="20"/>
              </w:rPr>
              <w:t>DE EVITAT:</w:t>
            </w:r>
          </w:p>
          <w:p w14:paraId="0FA35A7E" w14:textId="07165BEA" w:rsidR="008812AA" w:rsidRPr="00E15D3D" w:rsidRDefault="008812AA" w:rsidP="00B130E8">
            <w:pPr>
              <w:pStyle w:val="ListParagraph"/>
              <w:numPr>
                <w:ilvl w:val="0"/>
                <w:numId w:val="11"/>
              </w:numPr>
              <w:rPr>
                <w:szCs w:val="20"/>
              </w:rPr>
            </w:pPr>
            <w:r w:rsidRPr="00E15D3D">
              <w:rPr>
                <w:rFonts w:ascii="Trebuchet MS" w:hAnsi="Trebuchet MS"/>
                <w:szCs w:val="20"/>
              </w:rPr>
              <w:t>Transmiterea unor informațiile incomplete sau cu întârziere către ANFP</w:t>
            </w:r>
            <w:r w:rsidR="002E6215">
              <w:rPr>
                <w:rFonts w:ascii="Trebuchet MS" w:hAnsi="Trebuchet MS"/>
                <w:szCs w:val="20"/>
              </w:rPr>
              <w:t xml:space="preserve">, ce </w:t>
            </w:r>
            <w:r w:rsidRPr="00E15D3D">
              <w:rPr>
                <w:rFonts w:ascii="Trebuchet MS" w:hAnsi="Trebuchet MS"/>
                <w:szCs w:val="20"/>
              </w:rPr>
              <w:t>po</w:t>
            </w:r>
            <w:r w:rsidR="002E6215">
              <w:rPr>
                <w:rFonts w:ascii="Trebuchet MS" w:hAnsi="Trebuchet MS"/>
                <w:szCs w:val="20"/>
              </w:rPr>
              <w:t>a</w:t>
            </w:r>
            <w:r w:rsidRPr="00E15D3D">
              <w:rPr>
                <w:rFonts w:ascii="Trebuchet MS" w:hAnsi="Trebuchet MS"/>
                <w:szCs w:val="20"/>
              </w:rPr>
              <w:t>t</w:t>
            </w:r>
            <w:r w:rsidR="002E6215">
              <w:rPr>
                <w:rFonts w:ascii="Trebuchet MS" w:hAnsi="Trebuchet MS"/>
                <w:szCs w:val="20"/>
              </w:rPr>
              <w:t>e</w:t>
            </w:r>
            <w:r w:rsidRPr="00E15D3D">
              <w:rPr>
                <w:rFonts w:ascii="Trebuchet MS" w:hAnsi="Trebuchet MS"/>
                <w:szCs w:val="20"/>
              </w:rPr>
              <w:t xml:space="preserve"> întârzia aprobarea planului de recrutare.</w:t>
            </w:r>
          </w:p>
          <w:p w14:paraId="08D33F03" w14:textId="77777777"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Stabilirea unui număr prea mare de posturi vacante fără o justificare solidă poate duce la risipirea resurselor financiare și la dificultăți în gestionarea echipelor, afectând eficiența organizațională.</w:t>
            </w:r>
          </w:p>
          <w:p w14:paraId="45D03E27" w14:textId="3A27BEDB" w:rsidR="008812AA" w:rsidRPr="00422253" w:rsidRDefault="00F268C9" w:rsidP="00B130E8">
            <w:pPr>
              <w:pStyle w:val="ListParagraph"/>
              <w:numPr>
                <w:ilvl w:val="0"/>
                <w:numId w:val="11"/>
              </w:numPr>
              <w:rPr>
                <w:rFonts w:ascii="Trebuchet MS" w:hAnsi="Trebuchet MS"/>
                <w:szCs w:val="20"/>
              </w:rPr>
            </w:pPr>
            <w:r w:rsidRPr="00E15D3D">
              <w:rPr>
                <w:rFonts w:ascii="Trebuchet MS" w:hAnsi="Trebuchet MS"/>
                <w:szCs w:val="20"/>
              </w:rPr>
              <w:t xml:space="preserve">Omiterea formulării </w:t>
            </w:r>
            <w:r w:rsidR="00523C46" w:rsidRPr="00E15D3D">
              <w:rPr>
                <w:rFonts w:ascii="Trebuchet MS" w:hAnsi="Trebuchet MS"/>
                <w:szCs w:val="20"/>
              </w:rPr>
              <w:t xml:space="preserve">unor măsuri de </w:t>
            </w:r>
            <w:r w:rsidR="008A3937" w:rsidRPr="00E15D3D">
              <w:rPr>
                <w:rFonts w:ascii="Trebuchet MS" w:hAnsi="Trebuchet MS"/>
                <w:szCs w:val="20"/>
              </w:rPr>
              <w:t>mitigare</w:t>
            </w:r>
            <w:r w:rsidR="008812AA" w:rsidRPr="00E15D3D">
              <w:rPr>
                <w:rFonts w:ascii="Trebuchet MS" w:hAnsi="Trebuchet MS"/>
                <w:szCs w:val="20"/>
              </w:rPr>
              <w:t xml:space="preserve"> în cazul în care apar situații care ar putea afecta negativ desfășurarea concursului. </w:t>
            </w:r>
          </w:p>
        </w:tc>
      </w:tr>
      <w:bookmarkEnd w:id="43"/>
    </w:tbl>
    <w:p w14:paraId="6DA756FA" w14:textId="61FE7C48" w:rsidR="00D016D2" w:rsidRDefault="00D016D2" w:rsidP="006C1E2E">
      <w:pPr>
        <w:pStyle w:val="Body"/>
      </w:pPr>
    </w:p>
    <w:p w14:paraId="7AF2C5DF" w14:textId="77777777" w:rsidR="00D016D2" w:rsidRDefault="00D016D2">
      <w:pPr>
        <w:spacing w:before="0" w:after="160" w:line="259" w:lineRule="auto"/>
        <w:jc w:val="left"/>
        <w:rPr>
          <w:rFonts w:ascii="Trebuchet MS" w:eastAsia="Times New Roman" w:hAnsi="Trebuchet MS" w:cs="Times New Roman"/>
          <w:kern w:val="20"/>
          <w:szCs w:val="24"/>
        </w:rPr>
      </w:pPr>
      <w:r>
        <w:br w:type="page"/>
      </w:r>
    </w:p>
    <w:p w14:paraId="4A95339C" w14:textId="5BEA11E0" w:rsidR="006C1E2E" w:rsidRPr="00E15D3D" w:rsidRDefault="006C1E2E" w:rsidP="00B130E8">
      <w:pPr>
        <w:pStyle w:val="Heading2"/>
        <w:numPr>
          <w:ilvl w:val="0"/>
          <w:numId w:val="81"/>
        </w:numPr>
        <w:spacing w:line="23" w:lineRule="atLeast"/>
        <w:rPr>
          <w:strike/>
        </w:rPr>
      </w:pPr>
      <w:bookmarkStart w:id="44" w:name="_Toc178347513"/>
      <w:bookmarkStart w:id="45" w:name="_Toc189816562"/>
      <w:r w:rsidRPr="00E15D3D">
        <w:lastRenderedPageBreak/>
        <w:t xml:space="preserve">Detalierea activităților </w:t>
      </w:r>
      <w:r w:rsidR="00B70B18" w:rsidRPr="00E15D3D">
        <w:t xml:space="preserve">pe parcursul desfășurării </w:t>
      </w:r>
      <w:r w:rsidR="00B87EF8" w:rsidRPr="00E15D3D">
        <w:t>concursului</w:t>
      </w:r>
      <w:r w:rsidR="00D23C3A" w:rsidRPr="00E15D3D">
        <w:t xml:space="preserve"> pe post</w:t>
      </w:r>
      <w:r w:rsidR="006D5CAE" w:rsidRPr="00E15D3D">
        <w:t xml:space="preserve"> în calitate de reprezentant al compartimentului de resurse umane</w:t>
      </w:r>
      <w:r w:rsidR="00E523D8" w:rsidRPr="00E15D3D">
        <w:t>.</w:t>
      </w:r>
      <w:bookmarkEnd w:id="44"/>
      <w:bookmarkEnd w:id="45"/>
    </w:p>
    <w:p w14:paraId="42D72B8C" w14:textId="6B593DD9" w:rsidR="008812AA" w:rsidRPr="00E15D3D" w:rsidRDefault="008812AA" w:rsidP="00B130E8">
      <w:pPr>
        <w:pStyle w:val="Heading3"/>
        <w:numPr>
          <w:ilvl w:val="1"/>
          <w:numId w:val="81"/>
        </w:numPr>
        <w:spacing w:line="23" w:lineRule="atLeast"/>
      </w:pPr>
      <w:bookmarkStart w:id="46" w:name="_Toc178347514"/>
      <w:bookmarkStart w:id="47" w:name="_Toc189816563"/>
      <w:r w:rsidRPr="00E15D3D">
        <w:t xml:space="preserve">Etapa 1 – </w:t>
      </w:r>
      <w:r w:rsidR="00081CE2" w:rsidRPr="00E15D3D">
        <w:t xml:space="preserve">Suport în constituirea </w:t>
      </w:r>
      <w:r w:rsidRPr="00E15D3D">
        <w:t>comisiilor de concurs de selecție, respectiv a comisiilor de soluționare a contestațiilor</w:t>
      </w:r>
      <w:bookmarkEnd w:id="46"/>
      <w:bookmarkEnd w:id="47"/>
    </w:p>
    <w:p w14:paraId="53AE6C81" w14:textId="77777777" w:rsidR="008812AA" w:rsidRPr="00E15D3D" w:rsidRDefault="008812AA" w:rsidP="00B130E8">
      <w:pPr>
        <w:pStyle w:val="Heading4"/>
        <w:numPr>
          <w:ilvl w:val="2"/>
          <w:numId w:val="81"/>
        </w:numPr>
        <w:spacing w:line="23" w:lineRule="atLeast"/>
      </w:pPr>
      <w:r w:rsidRPr="00E15D3D">
        <w:t>Schema logică a pașilor de parcurs în cadrul etapei</w:t>
      </w:r>
    </w:p>
    <w:p w14:paraId="6585781D" w14:textId="535E15DA" w:rsidR="008812AA" w:rsidRPr="00E15D3D" w:rsidRDefault="00B27D63" w:rsidP="008812AA">
      <w:pPr>
        <w:rPr>
          <w:rFonts w:ascii="Trebuchet MS" w:hAnsi="Trebuchet MS"/>
        </w:rPr>
      </w:pPr>
      <w:r w:rsidRPr="00B27D63">
        <w:rPr>
          <w:rFonts w:ascii="Trebuchet MS" w:hAnsi="Trebuchet MS"/>
          <w:noProof/>
          <w:lang w:eastAsia="ro-RO"/>
        </w:rPr>
        <w:drawing>
          <wp:inline distT="0" distB="0" distL="0" distR="0" wp14:anchorId="5B7940F8" wp14:editId="33320AE0">
            <wp:extent cx="5731510" cy="852170"/>
            <wp:effectExtent l="0" t="0" r="2540" b="5080"/>
            <wp:docPr id="280381298" name="Picture 1" descr="A blue squar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381298" name="Picture 1" descr="A blue square sign with white text&#10;&#10;Description automatically generated"/>
                    <pic:cNvPicPr/>
                  </pic:nvPicPr>
                  <pic:blipFill>
                    <a:blip r:embed="rId18"/>
                    <a:stretch>
                      <a:fillRect/>
                    </a:stretch>
                  </pic:blipFill>
                  <pic:spPr>
                    <a:xfrm>
                      <a:off x="0" y="0"/>
                      <a:ext cx="5731510" cy="852170"/>
                    </a:xfrm>
                    <a:prstGeom prst="rect">
                      <a:avLst/>
                    </a:prstGeom>
                  </pic:spPr>
                </pic:pic>
              </a:graphicData>
            </a:graphic>
          </wp:inline>
        </w:drawing>
      </w:r>
    </w:p>
    <w:p w14:paraId="4C5DD5EA" w14:textId="78927976" w:rsidR="008812AA" w:rsidRPr="00E15D3D" w:rsidRDefault="008812AA" w:rsidP="00B130E8">
      <w:pPr>
        <w:pStyle w:val="Heading4"/>
        <w:numPr>
          <w:ilvl w:val="2"/>
          <w:numId w:val="81"/>
        </w:numPr>
        <w:spacing w:line="23" w:lineRule="atLeast"/>
      </w:pPr>
      <w:r w:rsidRPr="00E15D3D">
        <w:t>Descrierea etapei și activităților ce necesită derulare</w:t>
      </w:r>
    </w:p>
    <w:p w14:paraId="46E442A1" w14:textId="77777777" w:rsidR="008812AA" w:rsidRPr="00E15D3D" w:rsidRDefault="008812AA" w:rsidP="00E56CED">
      <w:pPr>
        <w:pStyle w:val="Heading5"/>
        <w:spacing w:line="23" w:lineRule="atLeast"/>
        <w:ind w:left="1224" w:firstLine="0"/>
        <w:rPr>
          <w:rFonts w:eastAsia="Times New Roman"/>
          <w:szCs w:val="20"/>
        </w:rPr>
      </w:pPr>
      <w:r w:rsidRPr="00E15D3D">
        <w:rPr>
          <w:rFonts w:eastAsia="Times New Roman"/>
          <w:szCs w:val="20"/>
        </w:rPr>
        <w:t>Activitatea 1: Identificarea personalului necesar pentru constituirea comisiei de concurs de selecție și de soluționare a contestațiilor</w:t>
      </w:r>
    </w:p>
    <w:p w14:paraId="3DDD0569" w14:textId="56C38C63" w:rsidR="008812AA" w:rsidRPr="00E15D3D" w:rsidRDefault="008812AA" w:rsidP="008812AA">
      <w:pPr>
        <w:spacing w:line="23" w:lineRule="atLeast"/>
        <w:rPr>
          <w:rFonts w:ascii="Trebuchet MS" w:eastAsia="Trebuchet MS" w:hAnsi="Trebuchet MS" w:cs="Arial"/>
          <w:szCs w:val="20"/>
          <w:shd w:val="clear" w:color="auto" w:fill="FFC000" w:themeFill="accent4"/>
        </w:rPr>
      </w:pPr>
      <w:r w:rsidRPr="00E15D3D">
        <w:rPr>
          <w:rFonts w:ascii="Trebuchet MS" w:eastAsia="Trebuchet MS" w:hAnsi="Trebuchet MS" w:cs="Arial"/>
          <w:szCs w:val="20"/>
        </w:rPr>
        <w:t xml:space="preserve">Pentru identificarea personalului necesar numărul de membri ai comisiei se stabilește în funcție de tipul funcției publice (execuție sau conducere) și de categoria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 xml:space="preserve">ilor publici (înalți funcționari publici sau nu). Conform art. 75 din Anexa nr. 10 la </w:t>
      </w:r>
      <w:r w:rsidR="00194551" w:rsidRPr="00E15D3D">
        <w:rPr>
          <w:rFonts w:ascii="Trebuchet MS" w:eastAsia="Trebuchet MS" w:hAnsi="Trebuchet MS" w:cs="Arial"/>
          <w:szCs w:val="20"/>
        </w:rPr>
        <w:t>Codul administrativ</w:t>
      </w:r>
      <w:r w:rsidR="00CA0DFA" w:rsidRPr="00E15D3D">
        <w:rPr>
          <w:rFonts w:ascii="Trebuchet MS" w:eastAsia="Trebuchet MS" w:hAnsi="Trebuchet MS" w:cs="Arial"/>
          <w:szCs w:val="20"/>
        </w:rPr>
        <w:t>,</w:t>
      </w:r>
      <w:r w:rsidRPr="00E15D3D">
        <w:rPr>
          <w:rFonts w:ascii="Trebuchet MS" w:eastAsia="Trebuchet MS" w:hAnsi="Trebuchet MS" w:cs="Arial"/>
          <w:szCs w:val="20"/>
        </w:rPr>
        <w:t xml:space="preserve"> pentru funcțiile publice de execuție, comisiile sunt compuse din 3 membri, pentru funcțiile de conducere din 5 membri, iar pentru funcțiile publice din categoria înalților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i publici din 7 membri.</w:t>
      </w:r>
      <w:r w:rsidRPr="00E15D3D">
        <w:rPr>
          <w:rFonts w:ascii="Trebuchet MS" w:eastAsia="Trebuchet MS" w:hAnsi="Trebuchet MS" w:cs="Arial"/>
          <w:szCs w:val="20"/>
          <w:shd w:val="clear" w:color="auto" w:fill="FFC000" w:themeFill="accent4"/>
        </w:rPr>
        <w:t xml:space="preserve"> </w:t>
      </w:r>
    </w:p>
    <w:p w14:paraId="005D4A60" w14:textId="6855E48F" w:rsidR="00D36F00" w:rsidRPr="00E15D3D" w:rsidRDefault="00D36F00" w:rsidP="00D36F00">
      <w:pPr>
        <w:spacing w:line="23" w:lineRule="atLeast"/>
        <w:rPr>
          <w:rFonts w:ascii="Trebuchet MS" w:eastAsia="Trebuchet MS" w:hAnsi="Trebuchet MS" w:cs="Arial"/>
          <w:szCs w:val="20"/>
        </w:rPr>
      </w:pPr>
      <w:r w:rsidRPr="00E15D3D">
        <w:rPr>
          <w:rFonts w:ascii="Trebuchet MS" w:eastAsia="Trebuchet MS" w:hAnsi="Trebuchet MS" w:cs="Arial"/>
          <w:szCs w:val="20"/>
        </w:rPr>
        <w:t>Compartimentul de resurse umane susține conducătorul instituției sau autorității publice în vederea identificării componenței comisiilor de concurs și a celor de soluționare a contestațiilor pentru funcțiile publice de execuție și de conducere, după cum urmează:</w:t>
      </w:r>
    </w:p>
    <w:p w14:paraId="2E14B5E6" w14:textId="1E3A7C99" w:rsidR="008812AA" w:rsidRPr="00E15D3D" w:rsidRDefault="008812AA" w:rsidP="00B130E8">
      <w:pPr>
        <w:pStyle w:val="ListParagraph"/>
        <w:numPr>
          <w:ilvl w:val="0"/>
          <w:numId w:val="48"/>
        </w:numPr>
        <w:spacing w:before="60" w:after="60" w:line="23" w:lineRule="atLeast"/>
        <w:ind w:left="777" w:hanging="357"/>
        <w:contextualSpacing w:val="0"/>
        <w:rPr>
          <w:rFonts w:ascii="Trebuchet MS" w:eastAsia="Trebuchet MS" w:hAnsi="Trebuchet MS" w:cs="Arial"/>
          <w:szCs w:val="20"/>
        </w:rPr>
      </w:pPr>
      <w:r w:rsidRPr="00E15D3D">
        <w:rPr>
          <w:rFonts w:ascii="Trebuchet MS" w:eastAsia="Trebuchet MS" w:hAnsi="Trebuchet MS" w:cs="Arial"/>
          <w:szCs w:val="20"/>
        </w:rPr>
        <w:t>În funcție de numărul necesar de membri ai comisiei, analizează pe baza condițiilor necesare care este personalul din cadrul instituției sau autorității publice care îndeplinește cumulativ toate condițiile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care are competențele necesare realizării atribuțiilor revenite în cadrul comisiei. În condițiile stipulate în art. 77</w:t>
      </w:r>
      <w:r w:rsidR="00E8356E"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conducătorul instituției solicită membri din alte autorități sau instituții publice.</w:t>
      </w:r>
    </w:p>
    <w:p w14:paraId="6B930F78" w14:textId="3C664E3A" w:rsidR="008812AA" w:rsidRPr="00E15D3D" w:rsidRDefault="008812AA" w:rsidP="00B130E8">
      <w:pPr>
        <w:pStyle w:val="ListParagraph"/>
        <w:numPr>
          <w:ilvl w:val="0"/>
          <w:numId w:val="48"/>
        </w:numPr>
        <w:spacing w:before="60" w:after="60" w:line="23" w:lineRule="atLeast"/>
        <w:ind w:left="777" w:hanging="357"/>
        <w:contextualSpacing w:val="0"/>
        <w:rPr>
          <w:rFonts w:ascii="Trebuchet MS" w:eastAsia="Trebuchet MS" w:hAnsi="Trebuchet MS" w:cs="Arial"/>
          <w:szCs w:val="20"/>
        </w:rPr>
      </w:pPr>
      <w:r w:rsidRPr="00E15D3D">
        <w:rPr>
          <w:rFonts w:ascii="Trebuchet MS" w:eastAsia="Trebuchet MS" w:hAnsi="Trebuchet MS" w:cs="Arial"/>
          <w:szCs w:val="20"/>
        </w:rPr>
        <w:t>Informează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consultă personalul identificat cu privire la preluarea responsabilităților ca membri ai comisiei de concurs, respectiv ai comisiei de soluționare a contestațiilor.</w:t>
      </w:r>
    </w:p>
    <w:p w14:paraId="03C56369" w14:textId="77777777" w:rsidR="008812AA" w:rsidRPr="00E15D3D" w:rsidRDefault="008812AA" w:rsidP="00B130E8">
      <w:pPr>
        <w:pStyle w:val="ListParagraph"/>
        <w:numPr>
          <w:ilvl w:val="0"/>
          <w:numId w:val="48"/>
        </w:numPr>
        <w:spacing w:before="60" w:after="60" w:line="23" w:lineRule="atLeast"/>
        <w:ind w:left="777" w:hanging="357"/>
        <w:contextualSpacing w:val="0"/>
        <w:rPr>
          <w:rFonts w:ascii="Trebuchet MS" w:eastAsia="Trebuchet MS" w:hAnsi="Trebuchet MS" w:cs="Arial"/>
          <w:szCs w:val="20"/>
        </w:rPr>
      </w:pPr>
      <w:r w:rsidRPr="00E15D3D">
        <w:rPr>
          <w:rFonts w:ascii="Trebuchet MS" w:eastAsia="Trebuchet MS" w:hAnsi="Trebuchet MS" w:cs="Arial"/>
          <w:szCs w:val="20"/>
        </w:rPr>
        <w:t>Obține o confirmare verbală a personalului identificat cu privire la preluarea responsabilităților ca membri ai comisiei de concurs, respectiv ai comisiei de soluționare a contestațiilor.</w:t>
      </w:r>
    </w:p>
    <w:p w14:paraId="46836D83" w14:textId="68A990FA" w:rsidR="008812AA" w:rsidRPr="00E15D3D" w:rsidRDefault="008812AA" w:rsidP="00B130E8">
      <w:pPr>
        <w:pStyle w:val="ListParagraph"/>
        <w:numPr>
          <w:ilvl w:val="0"/>
          <w:numId w:val="48"/>
        </w:numPr>
        <w:spacing w:before="60" w:after="60" w:line="23" w:lineRule="atLeast"/>
        <w:ind w:left="777" w:hanging="357"/>
        <w:contextualSpacing w:val="0"/>
        <w:rPr>
          <w:rFonts w:ascii="Trebuchet MS" w:eastAsia="Trebuchet MS" w:hAnsi="Trebuchet MS" w:cs="Arial"/>
          <w:szCs w:val="20"/>
        </w:rPr>
      </w:pPr>
      <w:r w:rsidRPr="00E15D3D">
        <w:rPr>
          <w:rFonts w:ascii="Trebuchet MS" w:eastAsia="Trebuchet MS" w:hAnsi="Trebuchet MS" w:cs="Arial"/>
          <w:szCs w:val="20"/>
        </w:rPr>
        <w:t>Informează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instruiește personalul identificat cu privire la atribuțiile lor principale, potrivit art. 84</w:t>
      </w:r>
      <w:r w:rsidR="00E8356E" w:rsidRPr="00E15D3D">
        <w:rPr>
          <w:rFonts w:ascii="Trebuchet MS" w:eastAsia="Trebuchet MS" w:hAnsi="Trebuchet MS" w:cs="Arial"/>
          <w:szCs w:val="20"/>
        </w:rPr>
        <w:t xml:space="preserve"> din Anexa </w:t>
      </w:r>
      <w:r w:rsidR="00607578" w:rsidRPr="00E15D3D">
        <w:rPr>
          <w:rFonts w:ascii="Trebuchet MS" w:eastAsia="Trebuchet MS" w:hAnsi="Trebuchet MS" w:cs="Arial"/>
          <w:szCs w:val="20"/>
        </w:rPr>
        <w:t xml:space="preserve">nr. 10 la </w:t>
      </w:r>
      <w:r w:rsidR="00BE62A7" w:rsidRPr="00E15D3D">
        <w:rPr>
          <w:rFonts w:ascii="Trebuchet MS" w:eastAsia="Trebuchet MS" w:hAnsi="Trebuchet MS" w:cs="Arial"/>
          <w:szCs w:val="20"/>
        </w:rPr>
        <w:t>Codul administrativ</w:t>
      </w:r>
      <w:r w:rsidRPr="00E15D3D">
        <w:rPr>
          <w:rFonts w:ascii="Trebuchet MS" w:eastAsia="Trebuchet MS" w:hAnsi="Trebuchet MS" w:cs="Arial"/>
          <w:szCs w:val="20"/>
        </w:rPr>
        <w:t>, ca membri ai comisiilor de concurs sau a celor de soluționare a contestațiilor.</w:t>
      </w:r>
    </w:p>
    <w:p w14:paraId="3B0D2789" w14:textId="659AF8BD" w:rsidR="008812AA" w:rsidRPr="00E15D3D" w:rsidRDefault="00FB40CE" w:rsidP="008812AA">
      <w:pPr>
        <w:shd w:val="clear" w:color="auto" w:fill="FFFFFF" w:themeFill="background1"/>
        <w:spacing w:line="23" w:lineRule="atLeast"/>
        <w:rPr>
          <w:rFonts w:ascii="Trebuchet MS" w:eastAsia="Trebuchet MS" w:hAnsi="Trebuchet MS" w:cs="Arial"/>
          <w:szCs w:val="20"/>
        </w:rPr>
      </w:pPr>
      <w:r w:rsidRPr="00E15D3D">
        <w:rPr>
          <w:rFonts w:ascii="Trebuchet MS" w:eastAsia="Trebuchet MS" w:hAnsi="Trebuchet MS" w:cs="Arial"/>
          <w:szCs w:val="20"/>
        </w:rPr>
        <w:t>Potrivit</w:t>
      </w:r>
      <w:r w:rsidR="008812AA" w:rsidRPr="00E15D3D">
        <w:rPr>
          <w:rFonts w:ascii="Trebuchet MS" w:eastAsia="Trebuchet MS" w:hAnsi="Trebuchet MS" w:cs="Arial"/>
          <w:szCs w:val="20"/>
        </w:rPr>
        <w:t xml:space="preserve"> art. 75 din Anexa nr. 10 la </w:t>
      </w:r>
      <w:r w:rsidR="00194551" w:rsidRPr="00E15D3D">
        <w:rPr>
          <w:rFonts w:ascii="Trebuchet MS" w:eastAsia="Trebuchet MS" w:hAnsi="Trebuchet MS" w:cs="Arial"/>
          <w:szCs w:val="20"/>
        </w:rPr>
        <w:t>Codul administrativ</w:t>
      </w:r>
      <w:r w:rsidR="00CA0DFA" w:rsidRPr="00E15D3D">
        <w:rPr>
          <w:rFonts w:ascii="Trebuchet MS" w:eastAsia="Trebuchet MS" w:hAnsi="Trebuchet MS" w:cs="Arial"/>
          <w:szCs w:val="20"/>
        </w:rPr>
        <w:t>,</w:t>
      </w:r>
      <w:r w:rsidR="008812AA" w:rsidRPr="00E15D3D">
        <w:rPr>
          <w:rFonts w:ascii="Trebuchet MS" w:eastAsia="Trebuchet MS" w:hAnsi="Trebuchet MS" w:cs="Arial"/>
          <w:szCs w:val="20"/>
        </w:rPr>
        <w:t xml:space="preserve"> componența comisiilor pentru concursul pe post se realizează astfel:</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D1773A" w:rsidRPr="00E15D3D" w14:paraId="2D9038AF" w14:textId="77777777" w:rsidTr="00144C0C">
        <w:tc>
          <w:tcPr>
            <w:tcW w:w="9209" w:type="dxa"/>
            <w:gridSpan w:val="2"/>
            <w:shd w:val="clear" w:color="auto" w:fill="4472C4" w:themeFill="accent1"/>
            <w:vAlign w:val="center"/>
          </w:tcPr>
          <w:p w14:paraId="2D4E3D3E" w14:textId="77777777" w:rsidR="00D1773A" w:rsidRPr="00E15D3D" w:rsidRDefault="00D1773A" w:rsidP="00144C0C">
            <w:pPr>
              <w:spacing w:line="23" w:lineRule="atLeast"/>
              <w:jc w:val="left"/>
              <w:rPr>
                <w:rFonts w:ascii="Trebuchet MS" w:eastAsia="Trebuchet MS" w:hAnsi="Trebuchet MS" w:cs="Arial"/>
                <w:color w:val="FFFFFF" w:themeColor="background1"/>
                <w:szCs w:val="20"/>
              </w:rPr>
            </w:pPr>
            <w:r w:rsidRPr="00E15D3D">
              <w:rPr>
                <w:rFonts w:ascii="Trebuchet MS" w:eastAsia="Trebuchet MS" w:hAnsi="Trebuchet MS" w:cs="Arial"/>
                <w:color w:val="FFFFFF" w:themeColor="background1"/>
                <w:szCs w:val="20"/>
              </w:rPr>
              <w:t>Categoria de funcție publică – Funcții publice de execuție</w:t>
            </w:r>
          </w:p>
        </w:tc>
      </w:tr>
      <w:tr w:rsidR="00D1773A" w:rsidRPr="00E15D3D" w14:paraId="07CFEE75" w14:textId="77777777" w:rsidTr="00144C0C">
        <w:tc>
          <w:tcPr>
            <w:tcW w:w="4604" w:type="dxa"/>
            <w:tcBorders>
              <w:bottom w:val="single" w:sz="12" w:space="0" w:color="4472C4" w:themeColor="accent1"/>
            </w:tcBorders>
            <w:shd w:val="clear" w:color="auto" w:fill="D9E2F3" w:themeFill="accent1" w:themeFillTint="33"/>
            <w:vAlign w:val="center"/>
          </w:tcPr>
          <w:p w14:paraId="10DB5E27" w14:textId="77777777" w:rsidR="00D1773A" w:rsidRPr="00E15D3D" w:rsidRDefault="00D1773A" w:rsidP="00144C0C">
            <w:pPr>
              <w:spacing w:line="23" w:lineRule="atLeast"/>
              <w:jc w:val="left"/>
              <w:rPr>
                <w:rFonts w:ascii="Trebuchet MS" w:eastAsia="Trebuchet MS" w:hAnsi="Trebuchet MS" w:cs="Arial"/>
                <w:color w:val="4472C4" w:themeColor="accent1"/>
                <w:szCs w:val="20"/>
              </w:rPr>
            </w:pPr>
            <w:r w:rsidRPr="00E15D3D">
              <w:rPr>
                <w:rFonts w:ascii="Trebuchet MS" w:eastAsia="Trebuchet MS" w:hAnsi="Trebuchet MS" w:cs="Arial"/>
                <w:color w:val="4472C4" w:themeColor="accent1"/>
                <w:szCs w:val="20"/>
              </w:rPr>
              <w:t>Comisie de concurs</w:t>
            </w:r>
          </w:p>
        </w:tc>
        <w:tc>
          <w:tcPr>
            <w:tcW w:w="4605" w:type="dxa"/>
            <w:tcBorders>
              <w:bottom w:val="single" w:sz="12" w:space="0" w:color="4472C4" w:themeColor="accent1"/>
            </w:tcBorders>
            <w:shd w:val="clear" w:color="auto" w:fill="D9E2F3" w:themeFill="accent1" w:themeFillTint="33"/>
            <w:vAlign w:val="center"/>
          </w:tcPr>
          <w:p w14:paraId="4AB7CA12" w14:textId="77777777" w:rsidR="00D1773A" w:rsidRPr="00E15D3D" w:rsidRDefault="00D1773A" w:rsidP="00144C0C">
            <w:pPr>
              <w:spacing w:line="23" w:lineRule="atLeast"/>
              <w:jc w:val="left"/>
              <w:rPr>
                <w:rFonts w:ascii="Trebuchet MS" w:eastAsia="Trebuchet MS" w:hAnsi="Trebuchet MS" w:cs="Arial"/>
                <w:color w:val="4472C4" w:themeColor="accent1"/>
                <w:szCs w:val="20"/>
              </w:rPr>
            </w:pPr>
            <w:r w:rsidRPr="00E15D3D">
              <w:rPr>
                <w:rFonts w:ascii="Trebuchet MS" w:eastAsia="Trebuchet MS" w:hAnsi="Trebuchet MS" w:cs="Arial"/>
                <w:color w:val="4472C4" w:themeColor="accent1"/>
                <w:szCs w:val="20"/>
              </w:rPr>
              <w:t>Comisie de soluționare a contestațiilor</w:t>
            </w:r>
          </w:p>
        </w:tc>
      </w:tr>
      <w:tr w:rsidR="00D1773A" w:rsidRPr="00E15D3D" w14:paraId="2D1E574A" w14:textId="77777777" w:rsidTr="00144C0C">
        <w:tc>
          <w:tcPr>
            <w:tcW w:w="4604" w:type="dxa"/>
            <w:tcBorders>
              <w:top w:val="single" w:sz="12" w:space="0" w:color="4472C4" w:themeColor="accent1"/>
              <w:bottom w:val="single" w:sz="12" w:space="0" w:color="4472C4" w:themeColor="accent1"/>
            </w:tcBorders>
          </w:tcPr>
          <w:p w14:paraId="4EFBB0C8" w14:textId="77777777" w:rsidR="00D1773A" w:rsidRPr="00E15D3D" w:rsidRDefault="00D1773A"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3 membri: </w:t>
            </w:r>
          </w:p>
          <w:p w14:paraId="28B9BDED" w14:textId="77777777" w:rsidR="00D1773A" w:rsidRPr="00E15D3D" w:rsidRDefault="00D1773A"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reprezentanţi ai autorităţii sau instituţiei publice organizatoare a concursului, desemnaţi din cadrul acesteia, prin act administrativ al conducătorului autorităţii sau instituţiei publice organizatoare;</w:t>
            </w:r>
          </w:p>
          <w:p w14:paraId="78B7FBB2" w14:textId="6E83228B" w:rsidR="00D1773A" w:rsidRPr="00E15D3D" w:rsidRDefault="00D1773A"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lastRenderedPageBreak/>
              <w:t xml:space="preserve">   b) după caz, un reprezentant al ANFP, cu excepţia cazului în care se face aplicarea art. 469 alin. (6) - (8) din Codul administrativ, situaţie în care unul dintre reprezentanţi este desemnat de ANFP ori de instituţia prefectului. </w:t>
            </w:r>
          </w:p>
        </w:tc>
        <w:tc>
          <w:tcPr>
            <w:tcW w:w="4605" w:type="dxa"/>
            <w:tcBorders>
              <w:top w:val="single" w:sz="12" w:space="0" w:color="4472C4" w:themeColor="accent1"/>
              <w:bottom w:val="single" w:sz="12" w:space="0" w:color="4472C4" w:themeColor="accent1"/>
            </w:tcBorders>
          </w:tcPr>
          <w:p w14:paraId="453FCA42" w14:textId="77777777" w:rsidR="00D1773A" w:rsidRPr="00E15D3D" w:rsidRDefault="00D1773A"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lastRenderedPageBreak/>
              <w:t xml:space="preserve">3 membri: </w:t>
            </w:r>
          </w:p>
          <w:p w14:paraId="3B3F23B6" w14:textId="77777777" w:rsidR="00D1773A" w:rsidRPr="00E15D3D" w:rsidRDefault="00D1773A"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reprezentanţi ai autorităţii sau instituţiei publice organizatoare a concursului, desemnaţi din cadrul acesteia, prin act administrativ al conducătorului autorităţii sau instituţiei publice organizatoare;</w:t>
            </w:r>
          </w:p>
          <w:p w14:paraId="0049DFE0" w14:textId="49374EAE" w:rsidR="00D1773A" w:rsidRPr="00E15D3D" w:rsidRDefault="00D1773A"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lastRenderedPageBreak/>
              <w:t xml:space="preserve">   b) după caz, un reprezentant al ANFP, cu excepţia cazului în care se face aplicarea art. 469 alin. (6) - (8) din Codul administrativ situaţie în care unul dintre reprezentanţi este desemnat de ANFP ori de instituţia prefectului. </w:t>
            </w:r>
          </w:p>
        </w:tc>
      </w:tr>
    </w:tbl>
    <w:p w14:paraId="00076D3B" w14:textId="77777777" w:rsidR="00D1773A" w:rsidRPr="00E15D3D" w:rsidRDefault="00D1773A" w:rsidP="00D1773A">
      <w:pPr>
        <w:rPr>
          <w:sz w:val="4"/>
          <w:szCs w:val="6"/>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D1773A" w:rsidRPr="00E15D3D" w14:paraId="7A2563CC" w14:textId="77777777" w:rsidTr="00144C0C">
        <w:trPr>
          <w:trHeight w:val="497"/>
        </w:trPr>
        <w:tc>
          <w:tcPr>
            <w:tcW w:w="9209" w:type="dxa"/>
            <w:gridSpan w:val="2"/>
            <w:shd w:val="clear" w:color="auto" w:fill="4472C4" w:themeFill="accent1"/>
            <w:vAlign w:val="center"/>
          </w:tcPr>
          <w:p w14:paraId="37F62CE7" w14:textId="77777777" w:rsidR="00D1773A" w:rsidRPr="00E15D3D" w:rsidRDefault="00D1773A" w:rsidP="00144C0C">
            <w:pPr>
              <w:spacing w:before="60" w:after="60" w:line="23" w:lineRule="atLeast"/>
              <w:jc w:val="left"/>
              <w:rPr>
                <w:rFonts w:ascii="Trebuchet MS" w:eastAsia="Trebuchet MS" w:hAnsi="Trebuchet MS" w:cs="Arial"/>
                <w:color w:val="FFFFFF" w:themeColor="background1"/>
                <w:szCs w:val="20"/>
              </w:rPr>
            </w:pPr>
            <w:r w:rsidRPr="00E15D3D">
              <w:rPr>
                <w:rFonts w:ascii="Trebuchet MS" w:eastAsia="Trebuchet MS" w:hAnsi="Trebuchet MS" w:cs="Arial"/>
                <w:color w:val="FFFFFF" w:themeColor="background1"/>
                <w:szCs w:val="20"/>
              </w:rPr>
              <w:t>Categoria de funcție publică – Funcții publice de conducere</w:t>
            </w:r>
          </w:p>
        </w:tc>
      </w:tr>
      <w:tr w:rsidR="00D1773A" w:rsidRPr="00E15D3D" w14:paraId="23D17B2C" w14:textId="77777777" w:rsidTr="00144C0C">
        <w:trPr>
          <w:trHeight w:val="405"/>
        </w:trPr>
        <w:tc>
          <w:tcPr>
            <w:tcW w:w="4604" w:type="dxa"/>
            <w:tcBorders>
              <w:bottom w:val="single" w:sz="12" w:space="0" w:color="4472C4" w:themeColor="accent1"/>
            </w:tcBorders>
            <w:shd w:val="clear" w:color="auto" w:fill="D9E2F3" w:themeFill="accent1" w:themeFillTint="33"/>
            <w:vAlign w:val="center"/>
          </w:tcPr>
          <w:p w14:paraId="07727456" w14:textId="77777777" w:rsidR="00D1773A" w:rsidRPr="00E15D3D" w:rsidRDefault="00D1773A" w:rsidP="00144C0C">
            <w:pPr>
              <w:spacing w:before="60" w:after="60" w:line="23" w:lineRule="atLeast"/>
              <w:jc w:val="left"/>
              <w:rPr>
                <w:rFonts w:ascii="Trebuchet MS" w:eastAsia="Trebuchet MS" w:hAnsi="Trebuchet MS" w:cs="Arial"/>
                <w:color w:val="4472C4" w:themeColor="accent1"/>
                <w:sz w:val="18"/>
                <w:szCs w:val="18"/>
              </w:rPr>
            </w:pPr>
            <w:r w:rsidRPr="00E15D3D">
              <w:rPr>
                <w:rFonts w:ascii="Trebuchet MS" w:eastAsia="Trebuchet MS" w:hAnsi="Trebuchet MS" w:cs="Arial"/>
                <w:color w:val="4472C4" w:themeColor="accent1"/>
                <w:szCs w:val="20"/>
              </w:rPr>
              <w:t>Comisie de concurs</w:t>
            </w:r>
          </w:p>
        </w:tc>
        <w:tc>
          <w:tcPr>
            <w:tcW w:w="4605" w:type="dxa"/>
            <w:tcBorders>
              <w:bottom w:val="single" w:sz="12" w:space="0" w:color="4472C4" w:themeColor="accent1"/>
            </w:tcBorders>
            <w:shd w:val="clear" w:color="auto" w:fill="D9E2F3" w:themeFill="accent1" w:themeFillTint="33"/>
            <w:vAlign w:val="center"/>
          </w:tcPr>
          <w:p w14:paraId="4CE5B805" w14:textId="77777777" w:rsidR="00D1773A" w:rsidRPr="00E15D3D" w:rsidRDefault="00D1773A" w:rsidP="00144C0C">
            <w:pPr>
              <w:spacing w:before="60" w:after="60" w:line="23" w:lineRule="atLeast"/>
              <w:jc w:val="left"/>
              <w:rPr>
                <w:rFonts w:ascii="Trebuchet MS" w:eastAsia="Trebuchet MS" w:hAnsi="Trebuchet MS" w:cs="Arial"/>
                <w:color w:val="4472C4" w:themeColor="accent1"/>
                <w:sz w:val="18"/>
                <w:szCs w:val="18"/>
              </w:rPr>
            </w:pPr>
            <w:r w:rsidRPr="00E15D3D">
              <w:rPr>
                <w:rFonts w:ascii="Trebuchet MS" w:eastAsia="Trebuchet MS" w:hAnsi="Trebuchet MS" w:cs="Arial"/>
                <w:color w:val="4472C4" w:themeColor="accent1"/>
                <w:szCs w:val="20"/>
              </w:rPr>
              <w:t>Comisie de soluționare a contestațiilor</w:t>
            </w:r>
          </w:p>
        </w:tc>
      </w:tr>
      <w:tr w:rsidR="00D1773A" w:rsidRPr="00E15D3D" w14:paraId="64F8216B" w14:textId="77777777" w:rsidTr="00144C0C">
        <w:tc>
          <w:tcPr>
            <w:tcW w:w="4604" w:type="dxa"/>
            <w:tcBorders>
              <w:top w:val="single" w:sz="12" w:space="0" w:color="4472C4" w:themeColor="accent1"/>
              <w:bottom w:val="single" w:sz="12" w:space="0" w:color="4472C4" w:themeColor="accent1"/>
            </w:tcBorders>
          </w:tcPr>
          <w:p w14:paraId="366F1B48" w14:textId="77777777" w:rsidR="00D1773A" w:rsidRPr="00E15D3D" w:rsidRDefault="00D1773A"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5 membri:</w:t>
            </w:r>
          </w:p>
          <w:p w14:paraId="5F7659E5" w14:textId="77777777" w:rsidR="00D1773A" w:rsidRPr="00E15D3D" w:rsidRDefault="00D1773A"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4 membri sunt reprezentanţi ai autorităţii sau instituţiei publice organizatoare a concursului desemnaţi din cadrul acesteia sau/și din cadrul autorităţii sau instituţiei publice ierarhic superioare;</w:t>
            </w:r>
          </w:p>
          <w:p w14:paraId="5A637DA2" w14:textId="6A806632" w:rsidR="00D1773A" w:rsidRPr="00E15D3D" w:rsidRDefault="00D1773A"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un membru este reprezentant al ANFP desemnat din cadrul acesteia sau, după caz, din cadrul instituţiei prefectului, în condiţiile prevăzute la art. 469 alin. (6) și (7) din Codul administrativ. </w:t>
            </w:r>
          </w:p>
        </w:tc>
        <w:tc>
          <w:tcPr>
            <w:tcW w:w="4605" w:type="dxa"/>
            <w:tcBorders>
              <w:top w:val="single" w:sz="12" w:space="0" w:color="4472C4" w:themeColor="accent1"/>
              <w:bottom w:val="single" w:sz="12" w:space="0" w:color="4472C4" w:themeColor="accent1"/>
            </w:tcBorders>
          </w:tcPr>
          <w:p w14:paraId="35D788B8" w14:textId="77777777" w:rsidR="00D1773A" w:rsidRPr="00E15D3D" w:rsidRDefault="00D1773A"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5 membri:</w:t>
            </w:r>
          </w:p>
          <w:p w14:paraId="28A4BEA8" w14:textId="77777777" w:rsidR="00D1773A" w:rsidRPr="00E15D3D" w:rsidRDefault="00D1773A"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4 membri sunt reprezentanţi ai autorităţii sau instituţiei publice organizatoare a concursului desemnaţi din cadrul acesteia sau/și din cadrul autorităţii sau instituţiei publice ierarhic superioare;</w:t>
            </w:r>
          </w:p>
          <w:p w14:paraId="5332F544" w14:textId="26AD4645" w:rsidR="00D1773A" w:rsidRPr="00E15D3D" w:rsidRDefault="00D1773A"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un membru este reprezentant al ANFP desemnat din cadrul acesteia sau, după caz, din cadrul instituţiei prefectului, în condiţiile prevăzute la art. 469 alin. (6) și (7) din Codul administrativ. </w:t>
            </w:r>
          </w:p>
        </w:tc>
      </w:tr>
    </w:tbl>
    <w:p w14:paraId="1E26FF68" w14:textId="77777777" w:rsidR="00D1773A" w:rsidRPr="00E15D3D" w:rsidRDefault="00D1773A" w:rsidP="00D1773A">
      <w:pPr>
        <w:rPr>
          <w:sz w:val="4"/>
          <w:szCs w:val="6"/>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D1773A" w:rsidRPr="00E15D3D" w14:paraId="62A68885" w14:textId="77777777" w:rsidTr="00144C0C">
        <w:tc>
          <w:tcPr>
            <w:tcW w:w="9209" w:type="dxa"/>
            <w:gridSpan w:val="2"/>
            <w:shd w:val="clear" w:color="auto" w:fill="4472C4" w:themeFill="accent1"/>
          </w:tcPr>
          <w:p w14:paraId="59210415" w14:textId="77777777" w:rsidR="00D1773A" w:rsidRPr="00E15D3D" w:rsidRDefault="00D1773A" w:rsidP="00144C0C">
            <w:pPr>
              <w:spacing w:before="60" w:after="60" w:line="23" w:lineRule="atLeast"/>
              <w:rPr>
                <w:rFonts w:ascii="Trebuchet MS" w:eastAsia="Trebuchet MS" w:hAnsi="Trebuchet MS" w:cs="Arial"/>
                <w:color w:val="FFFFFF" w:themeColor="background1"/>
                <w:sz w:val="18"/>
                <w:szCs w:val="18"/>
              </w:rPr>
            </w:pPr>
            <w:r w:rsidRPr="00E15D3D">
              <w:rPr>
                <w:rFonts w:ascii="Trebuchet MS" w:eastAsia="Trebuchet MS" w:hAnsi="Trebuchet MS" w:cs="Arial"/>
                <w:color w:val="FFFFFF" w:themeColor="background1"/>
                <w:szCs w:val="20"/>
              </w:rPr>
              <w:t>Categoria de funcție publică – Funcţii publice de conducere de director executiv şi director executiv adjunct sau a funcţiilor publice specifice asimilate acestora din cadrul serviciilor publice deconcentrate ale ministerelor şi ale celorlalte organe ale administraţiei publice centrale din unităţile administrativ-teritoriale, precum şi din cadrul instituţiilor publice din teritoriu, aflate în subordinea/coordonarea/sub autoritatea Guvernului, a ministerelor şi a celorlalte organe de specialitate ale administraţiei publice centrale</w:t>
            </w:r>
          </w:p>
        </w:tc>
      </w:tr>
      <w:tr w:rsidR="00D1773A" w:rsidRPr="00E15D3D" w14:paraId="384F45EC" w14:textId="77777777" w:rsidTr="00144C0C">
        <w:tc>
          <w:tcPr>
            <w:tcW w:w="4604" w:type="dxa"/>
            <w:tcBorders>
              <w:bottom w:val="single" w:sz="12" w:space="0" w:color="4472C4" w:themeColor="accent1"/>
            </w:tcBorders>
            <w:shd w:val="clear" w:color="auto" w:fill="D9E2F3" w:themeFill="accent1" w:themeFillTint="33"/>
            <w:vAlign w:val="center"/>
          </w:tcPr>
          <w:p w14:paraId="29D04FED" w14:textId="77777777" w:rsidR="00D1773A" w:rsidRPr="00E15D3D" w:rsidRDefault="00D1773A"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color w:val="4472C4" w:themeColor="accent1"/>
                <w:szCs w:val="20"/>
              </w:rPr>
              <w:t>Comisie de concurs</w:t>
            </w:r>
          </w:p>
        </w:tc>
        <w:tc>
          <w:tcPr>
            <w:tcW w:w="4605" w:type="dxa"/>
            <w:tcBorders>
              <w:bottom w:val="single" w:sz="12" w:space="0" w:color="4472C4" w:themeColor="accent1"/>
            </w:tcBorders>
            <w:shd w:val="clear" w:color="auto" w:fill="D9E2F3" w:themeFill="accent1" w:themeFillTint="33"/>
            <w:vAlign w:val="center"/>
          </w:tcPr>
          <w:p w14:paraId="3797095F" w14:textId="77777777" w:rsidR="00D1773A" w:rsidRPr="00E15D3D" w:rsidRDefault="00D1773A"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color w:val="4472C4" w:themeColor="accent1"/>
                <w:szCs w:val="20"/>
              </w:rPr>
              <w:t>Comisie de soluționare a contestațiilor</w:t>
            </w:r>
          </w:p>
        </w:tc>
      </w:tr>
      <w:tr w:rsidR="00D1773A" w:rsidRPr="00E15D3D" w14:paraId="35EAEFA8" w14:textId="77777777" w:rsidTr="00144C0C">
        <w:tc>
          <w:tcPr>
            <w:tcW w:w="4604" w:type="dxa"/>
            <w:tcBorders>
              <w:top w:val="single" w:sz="12" w:space="0" w:color="4472C4" w:themeColor="accent1"/>
              <w:bottom w:val="single" w:sz="12" w:space="0" w:color="4472C4" w:themeColor="accent1"/>
            </w:tcBorders>
          </w:tcPr>
          <w:p w14:paraId="543A425A" w14:textId="77777777" w:rsidR="00D1773A" w:rsidRPr="00E15D3D" w:rsidRDefault="00D1773A"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5 membri:</w:t>
            </w:r>
          </w:p>
          <w:p w14:paraId="5A106BCF" w14:textId="69FB66A5" w:rsidR="00D1773A" w:rsidRPr="00E15D3D" w:rsidRDefault="00D1773A"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3 membri sunt desemnaţi din cadrul autorităţii sau instituţiei publice care coordonează activitatea serviciului public deconcentrat; </w:t>
            </w:r>
          </w:p>
          <w:p w14:paraId="4304BA5E" w14:textId="315195AE" w:rsidR="00D1773A" w:rsidRPr="00E15D3D" w:rsidRDefault="00D1773A"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un membru este reprezentant al ANFP, desemnat din cadrul acesteia sau, după caz, din cadrul instituţiei prefectului, în condiţiile prevăzute la art. 469 alin. (7) din Codul administrativ, cu atribuții exclusive în evaluarea probelor etapei de selecţie; </w:t>
            </w:r>
          </w:p>
          <w:p w14:paraId="276E7DA5" w14:textId="1BE293B5" w:rsidR="00D1773A" w:rsidRPr="00E15D3D" w:rsidRDefault="00D1773A"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c) un membru este reprezentantul instituţiei prefectului din judeţul în care îşi are sediul serviciul public deconcentrat, desemnat prin ordin al prefectului, cu atribuții exclusive în evaluarea probelor etapei de selecţie. </w:t>
            </w:r>
          </w:p>
        </w:tc>
        <w:tc>
          <w:tcPr>
            <w:tcW w:w="4605" w:type="dxa"/>
            <w:tcBorders>
              <w:top w:val="single" w:sz="12" w:space="0" w:color="4472C4" w:themeColor="accent1"/>
              <w:bottom w:val="single" w:sz="12" w:space="0" w:color="4472C4" w:themeColor="accent1"/>
            </w:tcBorders>
          </w:tcPr>
          <w:p w14:paraId="54D6E015" w14:textId="77777777" w:rsidR="00D1773A" w:rsidRPr="00E15D3D" w:rsidRDefault="00D1773A"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5 membri:</w:t>
            </w:r>
          </w:p>
          <w:p w14:paraId="525F67DC" w14:textId="3A4D23B8" w:rsidR="00D1773A" w:rsidRPr="00E15D3D" w:rsidRDefault="00D1773A"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3 membri sunt desemnaţi din cadrul autorităţii sau instituţiei publice care coordonează activitatea serviciului public deconcentrat; </w:t>
            </w:r>
          </w:p>
          <w:p w14:paraId="312041C8" w14:textId="65CB7F87" w:rsidR="00D1773A" w:rsidRPr="00E15D3D" w:rsidRDefault="00D1773A"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un membru este reprezentant al ANFP, desemnat din cadrul acesteia sau, după caz, din cadrul instituţiei prefectului, în condiţiile prevăzute la art. 469 alin. (7) din Codul administrativ, cu atribuții exclusive în evaluarea probelor etapei de selecţie; </w:t>
            </w:r>
          </w:p>
          <w:p w14:paraId="3D886DD9" w14:textId="596000E6" w:rsidR="00D1773A" w:rsidRPr="00E15D3D" w:rsidRDefault="00D1773A"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c) un membru este reprezentantul instituţiei prefectului din judeţul în care îşi are sediul serviciul public deconcentrat, desemnat prin ordin al prefectului, cu atribuții exclusive în evaluarea probelor etapei de selecţie. </w:t>
            </w:r>
          </w:p>
        </w:tc>
      </w:tr>
    </w:tbl>
    <w:p w14:paraId="5D6F195A" w14:textId="77777777" w:rsidR="00414318" w:rsidRPr="00E15D3D" w:rsidRDefault="00414318">
      <w:pPr>
        <w:rPr>
          <w:sz w:val="4"/>
          <w:szCs w:val="4"/>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D1773A" w:rsidRPr="00E15D3D" w14:paraId="3210BC9F" w14:textId="77777777" w:rsidTr="00144C0C">
        <w:tc>
          <w:tcPr>
            <w:tcW w:w="9209" w:type="dxa"/>
            <w:gridSpan w:val="2"/>
            <w:shd w:val="clear" w:color="auto" w:fill="4472C4" w:themeFill="accent1"/>
          </w:tcPr>
          <w:p w14:paraId="10F8C0FF" w14:textId="77777777" w:rsidR="00D1773A" w:rsidRPr="00E15D3D" w:rsidRDefault="00D1773A" w:rsidP="00144C0C">
            <w:pPr>
              <w:spacing w:before="60" w:after="60" w:line="23" w:lineRule="atLeast"/>
              <w:rPr>
                <w:rFonts w:ascii="Trebuchet MS" w:eastAsia="Trebuchet MS" w:hAnsi="Trebuchet MS" w:cs="Arial"/>
                <w:color w:val="FFFFFF" w:themeColor="background1"/>
                <w:szCs w:val="20"/>
              </w:rPr>
            </w:pPr>
            <w:r w:rsidRPr="00E15D3D">
              <w:rPr>
                <w:rFonts w:ascii="Trebuchet MS" w:eastAsia="Trebuchet MS" w:hAnsi="Trebuchet MS" w:cs="Arial"/>
                <w:color w:val="FFFFFF" w:themeColor="background1"/>
                <w:szCs w:val="20"/>
              </w:rPr>
              <w:t>Categoria de funcție publică – Funcții publice din categoria înalților funcționari publici</w:t>
            </w:r>
          </w:p>
        </w:tc>
      </w:tr>
      <w:tr w:rsidR="00D1773A" w:rsidRPr="00E15D3D" w14:paraId="15EF9841" w14:textId="77777777" w:rsidTr="00144C0C">
        <w:tc>
          <w:tcPr>
            <w:tcW w:w="4604" w:type="dxa"/>
            <w:tcBorders>
              <w:bottom w:val="single" w:sz="12" w:space="0" w:color="4472C4" w:themeColor="accent1"/>
            </w:tcBorders>
            <w:shd w:val="clear" w:color="auto" w:fill="D9E2F3" w:themeFill="accent1" w:themeFillTint="33"/>
            <w:vAlign w:val="center"/>
          </w:tcPr>
          <w:p w14:paraId="4720EC43" w14:textId="77777777" w:rsidR="00D1773A" w:rsidRPr="00E15D3D" w:rsidRDefault="00D1773A"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color w:val="4472C4" w:themeColor="accent1"/>
                <w:szCs w:val="20"/>
              </w:rPr>
              <w:t>Comisie de concurs</w:t>
            </w:r>
          </w:p>
        </w:tc>
        <w:tc>
          <w:tcPr>
            <w:tcW w:w="4605" w:type="dxa"/>
            <w:tcBorders>
              <w:bottom w:val="single" w:sz="12" w:space="0" w:color="4472C4" w:themeColor="accent1"/>
            </w:tcBorders>
            <w:shd w:val="clear" w:color="auto" w:fill="D9E2F3" w:themeFill="accent1" w:themeFillTint="33"/>
            <w:vAlign w:val="center"/>
          </w:tcPr>
          <w:p w14:paraId="5514B1A3" w14:textId="77777777" w:rsidR="00D1773A" w:rsidRPr="00E15D3D" w:rsidRDefault="00D1773A"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color w:val="4472C4" w:themeColor="accent1"/>
                <w:szCs w:val="20"/>
              </w:rPr>
              <w:t>Comisie de soluționare a contestațiilor</w:t>
            </w:r>
          </w:p>
        </w:tc>
      </w:tr>
      <w:tr w:rsidR="00D1773A" w:rsidRPr="00E15D3D" w14:paraId="57C19B3A" w14:textId="77777777" w:rsidTr="00144C0C">
        <w:tc>
          <w:tcPr>
            <w:tcW w:w="4604" w:type="dxa"/>
            <w:tcBorders>
              <w:top w:val="single" w:sz="12" w:space="0" w:color="4472C4" w:themeColor="accent1"/>
              <w:bottom w:val="single" w:sz="12" w:space="0" w:color="4472C4" w:themeColor="accent1"/>
            </w:tcBorders>
          </w:tcPr>
          <w:p w14:paraId="23B0A785" w14:textId="77777777" w:rsidR="00D1773A" w:rsidRPr="00E15D3D" w:rsidRDefault="00D1773A"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Comisie de concurs permanentă, independentă având în componentă 7 membri cu mandate de 5 ani numiți prin decizie a prim-ministrului, secretariatul comisiei fiind asigurat către ANFP. </w:t>
            </w:r>
          </w:p>
        </w:tc>
        <w:tc>
          <w:tcPr>
            <w:tcW w:w="4605" w:type="dxa"/>
            <w:tcBorders>
              <w:top w:val="single" w:sz="12" w:space="0" w:color="4472C4" w:themeColor="accent1"/>
              <w:bottom w:val="single" w:sz="12" w:space="0" w:color="4472C4" w:themeColor="accent1"/>
            </w:tcBorders>
          </w:tcPr>
          <w:p w14:paraId="4B174BBE" w14:textId="77777777" w:rsidR="00D1773A" w:rsidRPr="00E15D3D" w:rsidRDefault="00D1773A"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Comisie de soluționare a contestațiilor permanentă, independentă având în componentă 7 membri cu mandate de 5 ani numiți prin decizie a prim-ministrului, secretariatul comisiei fiind asigurat către ANFP.</w:t>
            </w:r>
          </w:p>
        </w:tc>
      </w:tr>
    </w:tbl>
    <w:p w14:paraId="4B226AEE" w14:textId="31A1F04A"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lastRenderedPageBreak/>
        <w:t>De asemenea, se va lua în considerare dacă există cerințe speciale pentru includerea reprezentanților altor autorități sau instituții publice, a unui reprezentant desemnat din cadrul ANFP sau a unui membru desemnat de organizațiile sindicale reprezentative ale funcționarilor publici (art. 76</w:t>
      </w:r>
      <w:r w:rsidR="008A3937" w:rsidRPr="00E15D3D">
        <w:rPr>
          <w:rFonts w:ascii="Trebuchet MS" w:eastAsia="Trebuchet MS" w:hAnsi="Trebuchet MS" w:cs="Arial"/>
          <w:szCs w:val="20"/>
        </w:rPr>
        <w:t xml:space="preserve"> din Anexa </w:t>
      </w:r>
      <w:r w:rsidR="00E26AB5" w:rsidRPr="00E15D3D">
        <w:rPr>
          <w:rFonts w:ascii="Trebuchet MS" w:eastAsia="Trebuchet MS" w:hAnsi="Trebuchet MS" w:cs="Arial"/>
          <w:szCs w:val="20"/>
        </w:rPr>
        <w:t xml:space="preserve">nr. </w:t>
      </w:r>
      <w:r w:rsidR="008A3937" w:rsidRPr="00E15D3D">
        <w:rPr>
          <w:rFonts w:ascii="Trebuchet MS" w:eastAsia="Trebuchet MS" w:hAnsi="Trebuchet MS" w:cs="Arial"/>
          <w:szCs w:val="20"/>
        </w:rPr>
        <w:t xml:space="preserve">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p>
    <w:p w14:paraId="026D161D" w14:textId="2C8C0A3F"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77</w:t>
      </w:r>
      <w:r w:rsidR="008A3937" w:rsidRPr="00E15D3D">
        <w:rPr>
          <w:rFonts w:ascii="Trebuchet MS" w:eastAsia="Trebuchet MS" w:hAnsi="Trebuchet MS" w:cs="Arial"/>
          <w:szCs w:val="20"/>
        </w:rPr>
        <w:t xml:space="preserve"> din Anexa </w:t>
      </w:r>
      <w:r w:rsidR="00E26AB5" w:rsidRPr="00E15D3D">
        <w:rPr>
          <w:rFonts w:ascii="Trebuchet MS" w:eastAsia="Trebuchet MS" w:hAnsi="Trebuchet MS" w:cs="Arial"/>
          <w:szCs w:val="20"/>
        </w:rPr>
        <w:t xml:space="preserve">nr. </w:t>
      </w:r>
      <w:r w:rsidR="008A3937" w:rsidRPr="00E15D3D">
        <w:rPr>
          <w:rFonts w:ascii="Trebuchet MS" w:eastAsia="Trebuchet MS" w:hAnsi="Trebuchet MS" w:cs="Arial"/>
          <w:szCs w:val="20"/>
        </w:rPr>
        <w:t xml:space="preserve">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se pot solicita membri din alte autorități sau instituții publice în următoarele condiții:</w:t>
      </w:r>
    </w:p>
    <w:p w14:paraId="2DF60E5C" w14:textId="35CD5168" w:rsidR="008812AA" w:rsidRPr="00E15D3D" w:rsidRDefault="008812AA" w:rsidP="00B130E8">
      <w:pPr>
        <w:pStyle w:val="ListParagraph"/>
        <w:numPr>
          <w:ilvl w:val="0"/>
          <w:numId w:val="47"/>
        </w:num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număr insuficient de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 xml:space="preserve">i publici din cadrul autorităţii ori instituţiei publice organizatoare; </w:t>
      </w:r>
    </w:p>
    <w:p w14:paraId="53919F43" w14:textId="2F85904D" w:rsidR="008812AA" w:rsidRPr="00E15D3D" w:rsidRDefault="000C0442" w:rsidP="00B130E8">
      <w:pPr>
        <w:pStyle w:val="ListParagraph"/>
        <w:numPr>
          <w:ilvl w:val="0"/>
          <w:numId w:val="47"/>
        </w:numPr>
        <w:spacing w:line="23" w:lineRule="atLeast"/>
        <w:rPr>
          <w:rFonts w:ascii="Trebuchet MS" w:eastAsia="Trebuchet MS" w:hAnsi="Trebuchet MS" w:cs="Arial"/>
          <w:szCs w:val="20"/>
        </w:rPr>
      </w:pPr>
      <w:r w:rsidRPr="00E15D3D">
        <w:rPr>
          <w:rFonts w:ascii="Trebuchet MS" w:eastAsia="Trebuchet MS" w:hAnsi="Trebuchet MS" w:cs="Arial"/>
          <w:szCs w:val="20"/>
        </w:rPr>
        <w:t>funcționar</w:t>
      </w:r>
      <w:r w:rsidR="008812AA" w:rsidRPr="00E15D3D">
        <w:rPr>
          <w:rFonts w:ascii="Trebuchet MS" w:eastAsia="Trebuchet MS" w:hAnsi="Trebuchet MS" w:cs="Arial"/>
          <w:szCs w:val="20"/>
        </w:rPr>
        <w:t xml:space="preserve">ii publici din cadrul autorităţii sau instituţiei publice organizatoare nu îndeplinesc condiţiile prevăzute de art. 78 </w:t>
      </w:r>
      <w:r w:rsidR="008A3937" w:rsidRPr="00E15D3D">
        <w:rPr>
          <w:rFonts w:ascii="Trebuchet MS" w:eastAsia="Trebuchet MS" w:hAnsi="Trebuchet MS" w:cs="Arial"/>
          <w:szCs w:val="20"/>
        </w:rPr>
        <w:t xml:space="preserve">al Anexei </w:t>
      </w:r>
      <w:r w:rsidR="00960C8B" w:rsidRPr="00E15D3D">
        <w:rPr>
          <w:rFonts w:ascii="Trebuchet MS" w:eastAsia="Trebuchet MS" w:hAnsi="Trebuchet MS" w:cs="Arial"/>
          <w:szCs w:val="20"/>
        </w:rPr>
        <w:t>nr. 10 la Codul administrativ</w:t>
      </w:r>
      <w:r w:rsidR="008A3937" w:rsidRPr="00E15D3D">
        <w:rPr>
          <w:rFonts w:ascii="Trebuchet MS" w:eastAsia="Trebuchet MS" w:hAnsi="Trebuchet MS" w:cs="Arial"/>
          <w:szCs w:val="20"/>
        </w:rPr>
        <w:t xml:space="preserve"> </w:t>
      </w:r>
      <w:r w:rsidR="008812AA" w:rsidRPr="00E15D3D">
        <w:rPr>
          <w:rFonts w:ascii="Trebuchet MS" w:eastAsia="Trebuchet MS" w:hAnsi="Trebuchet MS" w:cs="Arial"/>
          <w:szCs w:val="20"/>
        </w:rPr>
        <w:t xml:space="preserve">pentru a fi desemnaţi în comisia de concurs, respectiv în comisia de soluţionare a contestaţiilor; </w:t>
      </w:r>
    </w:p>
    <w:p w14:paraId="1497B4E5" w14:textId="3C2A214B" w:rsidR="008812AA" w:rsidRPr="00E15D3D" w:rsidRDefault="000C0442" w:rsidP="00B130E8">
      <w:pPr>
        <w:pStyle w:val="ListParagraph"/>
        <w:numPr>
          <w:ilvl w:val="0"/>
          <w:numId w:val="47"/>
        </w:numPr>
        <w:spacing w:line="23" w:lineRule="atLeast"/>
        <w:rPr>
          <w:rFonts w:ascii="Trebuchet MS" w:eastAsia="Trebuchet MS" w:hAnsi="Trebuchet MS" w:cs="Arial"/>
          <w:szCs w:val="20"/>
        </w:rPr>
      </w:pPr>
      <w:r w:rsidRPr="00E15D3D">
        <w:rPr>
          <w:rFonts w:ascii="Trebuchet MS" w:eastAsia="Trebuchet MS" w:hAnsi="Trebuchet MS" w:cs="Arial"/>
          <w:szCs w:val="20"/>
        </w:rPr>
        <w:t>funcționar</w:t>
      </w:r>
      <w:r w:rsidR="008812AA" w:rsidRPr="00E15D3D">
        <w:rPr>
          <w:rFonts w:ascii="Trebuchet MS" w:eastAsia="Trebuchet MS" w:hAnsi="Trebuchet MS" w:cs="Arial"/>
          <w:szCs w:val="20"/>
        </w:rPr>
        <w:t>ii publici din cadrul autorităţii sau instituţiei publice s-ar putea afla sau se află în conflict de interese şi/sau incompatibilitate prevăzute la art. 79</w:t>
      </w:r>
      <w:r w:rsidR="00D85B42" w:rsidRPr="00E15D3D">
        <w:rPr>
          <w:rFonts w:ascii="Trebuchet MS" w:eastAsia="Trebuchet MS" w:hAnsi="Trebuchet MS" w:cs="Arial"/>
          <w:szCs w:val="20"/>
        </w:rPr>
        <w:t xml:space="preserve"> și </w:t>
      </w:r>
      <w:r w:rsidR="008812AA" w:rsidRPr="00E15D3D">
        <w:rPr>
          <w:rFonts w:ascii="Trebuchet MS" w:eastAsia="Trebuchet MS" w:hAnsi="Trebuchet MS" w:cs="Arial"/>
          <w:szCs w:val="20"/>
        </w:rPr>
        <w:t>80</w:t>
      </w:r>
      <w:r w:rsidR="008A3937" w:rsidRPr="00E15D3D">
        <w:rPr>
          <w:rFonts w:ascii="Trebuchet MS" w:eastAsia="Trebuchet MS" w:hAnsi="Trebuchet MS" w:cs="Arial"/>
          <w:szCs w:val="20"/>
        </w:rPr>
        <w:t xml:space="preserve"> a</w:t>
      </w:r>
      <w:r w:rsidR="002B1317" w:rsidRPr="00E15D3D">
        <w:rPr>
          <w:rFonts w:ascii="Trebuchet MS" w:eastAsia="Trebuchet MS" w:hAnsi="Trebuchet MS" w:cs="Arial"/>
          <w:szCs w:val="20"/>
        </w:rPr>
        <w:t xml:space="preserve">le Anexei </w:t>
      </w:r>
      <w:r w:rsidR="00960C8B" w:rsidRPr="00E15D3D">
        <w:rPr>
          <w:rFonts w:ascii="Trebuchet MS" w:eastAsia="Trebuchet MS" w:hAnsi="Trebuchet MS" w:cs="Arial"/>
          <w:szCs w:val="20"/>
        </w:rPr>
        <w:t>nr. 10 la Codul administrativ</w:t>
      </w:r>
      <w:r w:rsidR="008812AA" w:rsidRPr="00E15D3D">
        <w:rPr>
          <w:rFonts w:ascii="Trebuchet MS" w:eastAsia="Trebuchet MS" w:hAnsi="Trebuchet MS" w:cs="Arial"/>
          <w:szCs w:val="20"/>
        </w:rPr>
        <w:t xml:space="preserve">. </w:t>
      </w:r>
    </w:p>
    <w:p w14:paraId="1B0369B8" w14:textId="19DEE942"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Condiții cumulative necesare pentru desemnarea </w:t>
      </w:r>
      <w:r w:rsidR="00121BF5" w:rsidRPr="00E15D3D">
        <w:rPr>
          <w:rFonts w:ascii="Trebuchet MS" w:eastAsia="Trebuchet MS" w:hAnsi="Trebuchet MS" w:cs="Arial"/>
          <w:szCs w:val="20"/>
        </w:rPr>
        <w:t>secretarilor</w:t>
      </w:r>
      <w:r w:rsidRPr="00E15D3D">
        <w:rPr>
          <w:rFonts w:ascii="Trebuchet MS" w:eastAsia="Trebuchet MS" w:hAnsi="Trebuchet MS" w:cs="Arial"/>
          <w:szCs w:val="20"/>
        </w:rPr>
        <w:t xml:space="preserve"> în cadrul comisiilor de concurs:</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121BF5" w:rsidRPr="00E15D3D" w14:paraId="0E0E9428" w14:textId="77777777" w:rsidTr="00144C0C">
        <w:tc>
          <w:tcPr>
            <w:tcW w:w="9209" w:type="dxa"/>
            <w:gridSpan w:val="2"/>
            <w:shd w:val="clear" w:color="auto" w:fill="4472C4" w:themeFill="accent1"/>
            <w:vAlign w:val="center"/>
          </w:tcPr>
          <w:p w14:paraId="677BA8FB" w14:textId="77777777" w:rsidR="00121BF5" w:rsidRPr="00E15D3D" w:rsidRDefault="00121BF5" w:rsidP="00144C0C">
            <w:pPr>
              <w:spacing w:line="23" w:lineRule="atLeast"/>
              <w:jc w:val="left"/>
              <w:rPr>
                <w:rFonts w:ascii="Trebuchet MS" w:eastAsia="Trebuchet MS" w:hAnsi="Trebuchet MS" w:cs="Arial"/>
                <w:color w:val="FFFFFF" w:themeColor="background1"/>
                <w:sz w:val="18"/>
                <w:szCs w:val="18"/>
              </w:rPr>
            </w:pPr>
            <w:r w:rsidRPr="00E15D3D">
              <w:rPr>
                <w:rFonts w:ascii="Trebuchet MS" w:eastAsia="Trebuchet MS" w:hAnsi="Trebuchet MS" w:cs="Arial"/>
                <w:color w:val="FFFFFF" w:themeColor="background1"/>
                <w:sz w:val="18"/>
                <w:szCs w:val="18"/>
              </w:rPr>
              <w:t>Categoria de funcție publică – Funcții publice de execuție și de conducere</w:t>
            </w:r>
          </w:p>
        </w:tc>
      </w:tr>
      <w:tr w:rsidR="00121BF5" w:rsidRPr="00E15D3D" w14:paraId="0BB4BFE7" w14:textId="77777777" w:rsidTr="00144C0C">
        <w:tc>
          <w:tcPr>
            <w:tcW w:w="4604" w:type="dxa"/>
            <w:tcBorders>
              <w:bottom w:val="single" w:sz="12" w:space="0" w:color="4472C4" w:themeColor="accent1"/>
            </w:tcBorders>
            <w:shd w:val="clear" w:color="auto" w:fill="D9E2F3" w:themeFill="accent1" w:themeFillTint="33"/>
            <w:vAlign w:val="center"/>
          </w:tcPr>
          <w:p w14:paraId="60567661" w14:textId="77777777" w:rsidR="00121BF5" w:rsidRPr="00E15D3D" w:rsidRDefault="00121BF5" w:rsidP="00144C0C">
            <w:pPr>
              <w:spacing w:line="23" w:lineRule="atLeast"/>
              <w:jc w:val="left"/>
              <w:rPr>
                <w:rFonts w:ascii="Trebuchet MS" w:eastAsia="Trebuchet MS" w:hAnsi="Trebuchet MS" w:cs="Arial"/>
                <w:color w:val="4472C4" w:themeColor="accent1"/>
                <w:sz w:val="18"/>
                <w:szCs w:val="18"/>
              </w:rPr>
            </w:pPr>
            <w:r w:rsidRPr="00E15D3D">
              <w:rPr>
                <w:rFonts w:ascii="Trebuchet MS" w:eastAsia="Trebuchet MS" w:hAnsi="Trebuchet MS" w:cs="Arial"/>
                <w:color w:val="4472C4" w:themeColor="accent1"/>
                <w:sz w:val="18"/>
                <w:szCs w:val="18"/>
              </w:rPr>
              <w:t>Comisie de concurs</w:t>
            </w:r>
          </w:p>
        </w:tc>
        <w:tc>
          <w:tcPr>
            <w:tcW w:w="4605" w:type="dxa"/>
            <w:tcBorders>
              <w:bottom w:val="single" w:sz="12" w:space="0" w:color="4472C4" w:themeColor="accent1"/>
            </w:tcBorders>
            <w:shd w:val="clear" w:color="auto" w:fill="D9E2F3" w:themeFill="accent1" w:themeFillTint="33"/>
            <w:vAlign w:val="center"/>
          </w:tcPr>
          <w:p w14:paraId="70085BC0" w14:textId="77777777" w:rsidR="00121BF5" w:rsidRPr="00E15D3D" w:rsidRDefault="00121BF5" w:rsidP="00144C0C">
            <w:pPr>
              <w:spacing w:line="23" w:lineRule="atLeast"/>
              <w:jc w:val="left"/>
              <w:rPr>
                <w:rFonts w:ascii="Trebuchet MS" w:eastAsia="Trebuchet MS" w:hAnsi="Trebuchet MS" w:cs="Arial"/>
                <w:color w:val="4472C4" w:themeColor="accent1"/>
                <w:sz w:val="18"/>
                <w:szCs w:val="18"/>
              </w:rPr>
            </w:pPr>
            <w:r w:rsidRPr="00E15D3D">
              <w:rPr>
                <w:rFonts w:ascii="Trebuchet MS" w:eastAsia="Trebuchet MS" w:hAnsi="Trebuchet MS" w:cs="Arial"/>
                <w:color w:val="4472C4" w:themeColor="accent1"/>
                <w:sz w:val="18"/>
                <w:szCs w:val="18"/>
              </w:rPr>
              <w:t>Comisie de soluționare a contestațiilor</w:t>
            </w:r>
          </w:p>
        </w:tc>
      </w:tr>
      <w:tr w:rsidR="00121BF5" w:rsidRPr="00E15D3D" w14:paraId="288A1576" w14:textId="77777777" w:rsidTr="00144C0C">
        <w:tc>
          <w:tcPr>
            <w:tcW w:w="4604" w:type="dxa"/>
            <w:tcBorders>
              <w:top w:val="single" w:sz="12" w:space="0" w:color="4472C4" w:themeColor="accent1"/>
              <w:bottom w:val="single" w:sz="12" w:space="0" w:color="4472C4" w:themeColor="accent1"/>
            </w:tcBorders>
          </w:tcPr>
          <w:p w14:paraId="3032AACE" w14:textId="3290A58F"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au cunoştinţe aprofundate în unul dintre domeniile funcţiilor publice pentru care se organizează etapa de selecţie; </w:t>
            </w:r>
          </w:p>
          <w:p w14:paraId="22CF68EB" w14:textId="01E728E4"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au pregătire și/sau experienţă în unul dintre domeniile funcţiilor publice pentru care se organizează concursul, managementul resurselor umane sau în administraţia publică; </w:t>
            </w:r>
          </w:p>
          <w:p w14:paraId="09F8CF2C" w14:textId="2284FBAB"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c) au o probitate morală recunoscută; </w:t>
            </w:r>
          </w:p>
          <w:p w14:paraId="29308F9F" w14:textId="0CD6EC8B"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d) deţin o funcţie publică cel puţin din aceeaşi clasă cu funcţia publică de execuţie vacantă sau temporar vacantă pentru ocuparea căreia se organizează etapa de selecţie; </w:t>
            </w:r>
          </w:p>
          <w:p w14:paraId="470288EC" w14:textId="77777777"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e) nu au relaţii cu caracter patrimonial cu oricare dintre candidaţi sau interesele patrimoniale ale sale ori ale soţului sau soţiei pot afecta imparțialitatea și obiectivitatea evaluării;</w:t>
            </w:r>
          </w:p>
          <w:p w14:paraId="474BAE7C" w14:textId="77777777"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f) nu au un interes politic, economic sau oricare alt interes personal direct sau indirect care îi pot afecta integritatea, imparțialitatea și obiectivitatea evaluării;</w:t>
            </w:r>
          </w:p>
          <w:p w14:paraId="3D71A257" w14:textId="560096EE"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g) nu are un grad de rudenie (până la gradul al IV-lea inclusiv) cu oricare dintre candidaţi ori cu un alt membru al comisiei de verificare a eligibilităţii sau al comisiei de soluţionare a contestaţiilor privind verificarea eligibilităţii din care face parte;</w:t>
            </w:r>
          </w:p>
          <w:p w14:paraId="4B6DAE89" w14:textId="77777777"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h) nu se află în relații de prietenie sau dușmănie cu oricare dintre candidați;</w:t>
            </w:r>
          </w:p>
          <w:p w14:paraId="49CD89D2" w14:textId="77777777"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i) nu sunt desemnați membri în cadrul comisiei de soluționare a contestațiilor;</w:t>
            </w:r>
          </w:p>
          <w:p w14:paraId="6D2D2523" w14:textId="77777777"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j) nu sunt desemnați drept experți în evaluarea competențelor specifice prin probă suplimentară.</w:t>
            </w:r>
          </w:p>
        </w:tc>
        <w:tc>
          <w:tcPr>
            <w:tcW w:w="4605" w:type="dxa"/>
            <w:tcBorders>
              <w:top w:val="single" w:sz="12" w:space="0" w:color="4472C4" w:themeColor="accent1"/>
              <w:bottom w:val="single" w:sz="12" w:space="0" w:color="4472C4" w:themeColor="accent1"/>
            </w:tcBorders>
          </w:tcPr>
          <w:p w14:paraId="77F6A679" w14:textId="0B0791DC"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au cunoştinţe aprofundate în unul dintre domeniile funcţiilor publice pentru care se organizează etapa de selecţie; </w:t>
            </w:r>
          </w:p>
          <w:p w14:paraId="4C5D6C6A" w14:textId="54E5B63D"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au pregătire și/sau experienţă în unul dintre domeniile funcţiilor publice pentru care se organizează concursul, managementul resurselor umane sau în administraţia publică; </w:t>
            </w:r>
          </w:p>
          <w:p w14:paraId="3714ED1C" w14:textId="174FABBF"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c) au o probitate morală recunoscută; </w:t>
            </w:r>
          </w:p>
          <w:p w14:paraId="38D91367" w14:textId="30BC919F"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d) deţin o funcţie publică cel puţin din aceeaşi clasă cu funcţia publică de execuţie vacantă sau temporar vacantă pentru ocuparea căreia se organizează etapa de selecţie; </w:t>
            </w:r>
          </w:p>
          <w:p w14:paraId="7ACA3426" w14:textId="77777777"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e) nu au relaţii cu caracter patrimonial cu oricare dintre candidaţi sau interesele patrimoniale ale sale ori ale soţului sau soţiei pot afecta imparţialitatea și obiectivitatea evaluării;</w:t>
            </w:r>
          </w:p>
          <w:p w14:paraId="3A3F9EED" w14:textId="77777777"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f) nu au un interes politic, economic sau oricare alt interes personal direct sau indirect care îi pot afecta integritatea, imparţialitatea și obiectivitatea evaluării;</w:t>
            </w:r>
          </w:p>
          <w:p w14:paraId="35C0AD29" w14:textId="25A44C7B"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g) nu are un grad de rudenie (până la gradul al IV-lea inclusiv) cu oricare dintre candidaţi ori cu un alt membru al comisiei de verificare a eligibilităţii sau al comisiei de soluţionare a contestaţiilor privind verificarea eligibilităţii din care face parte;</w:t>
            </w:r>
          </w:p>
          <w:p w14:paraId="3BBFC72D" w14:textId="77777777"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h) nu se află în relații de prietenie sau dușmănie cu oricare dintre candidați;</w:t>
            </w:r>
          </w:p>
          <w:p w14:paraId="4748D58D" w14:textId="77777777"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i) nu sunt desemnați membri în cadrul comisiei de concurs;</w:t>
            </w:r>
          </w:p>
          <w:p w14:paraId="503551A5" w14:textId="77777777"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j) nu sunt desemnați drept experți în evaluarea competențelor specifice prin probă suplimentară.</w:t>
            </w:r>
          </w:p>
        </w:tc>
      </w:tr>
    </w:tbl>
    <w:p w14:paraId="546626A2" w14:textId="77777777" w:rsidR="00121BF5" w:rsidRPr="00E15D3D" w:rsidRDefault="00121BF5" w:rsidP="00121BF5">
      <w:pPr>
        <w:rPr>
          <w:sz w:val="4"/>
          <w:szCs w:val="6"/>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121BF5" w:rsidRPr="00E15D3D" w14:paraId="0499F779" w14:textId="77777777" w:rsidTr="00144C0C">
        <w:tc>
          <w:tcPr>
            <w:tcW w:w="9209" w:type="dxa"/>
            <w:gridSpan w:val="2"/>
            <w:shd w:val="clear" w:color="auto" w:fill="4472C4" w:themeFill="accent1"/>
            <w:vAlign w:val="center"/>
          </w:tcPr>
          <w:p w14:paraId="6DE4FBBA" w14:textId="77777777" w:rsidR="00121BF5" w:rsidRPr="00E15D3D" w:rsidRDefault="00121BF5" w:rsidP="00144C0C">
            <w:pPr>
              <w:spacing w:line="23" w:lineRule="atLeast"/>
              <w:jc w:val="left"/>
              <w:rPr>
                <w:rFonts w:ascii="Trebuchet MS" w:eastAsia="Trebuchet MS" w:hAnsi="Trebuchet MS" w:cs="Arial"/>
                <w:color w:val="FFFFFF" w:themeColor="background1"/>
                <w:sz w:val="18"/>
                <w:szCs w:val="18"/>
              </w:rPr>
            </w:pPr>
            <w:r w:rsidRPr="00E15D3D">
              <w:rPr>
                <w:rFonts w:ascii="Trebuchet MS" w:eastAsia="Trebuchet MS" w:hAnsi="Trebuchet MS" w:cs="Arial"/>
                <w:color w:val="FFFFFF" w:themeColor="background1"/>
                <w:sz w:val="18"/>
                <w:szCs w:val="18"/>
              </w:rPr>
              <w:lastRenderedPageBreak/>
              <w:t>Categoria de funcție publică – Funcții publice din categoria înalților funcționari publici</w:t>
            </w:r>
          </w:p>
        </w:tc>
      </w:tr>
      <w:tr w:rsidR="00121BF5" w:rsidRPr="00E15D3D" w14:paraId="3C36C668" w14:textId="77777777" w:rsidTr="00144C0C">
        <w:tc>
          <w:tcPr>
            <w:tcW w:w="4604" w:type="dxa"/>
            <w:tcBorders>
              <w:bottom w:val="single" w:sz="12" w:space="0" w:color="4472C4" w:themeColor="accent1"/>
            </w:tcBorders>
            <w:shd w:val="clear" w:color="auto" w:fill="D9E2F3" w:themeFill="accent1" w:themeFillTint="33"/>
            <w:vAlign w:val="center"/>
          </w:tcPr>
          <w:p w14:paraId="21B79BD3" w14:textId="77777777" w:rsidR="00121BF5" w:rsidRPr="00E15D3D" w:rsidRDefault="00121BF5" w:rsidP="00144C0C">
            <w:pPr>
              <w:spacing w:line="23" w:lineRule="atLeast"/>
              <w:jc w:val="left"/>
              <w:rPr>
                <w:rFonts w:ascii="Trebuchet MS" w:eastAsia="Trebuchet MS" w:hAnsi="Trebuchet MS" w:cs="Arial"/>
                <w:color w:val="4472C4" w:themeColor="accent1"/>
                <w:sz w:val="18"/>
                <w:szCs w:val="18"/>
              </w:rPr>
            </w:pPr>
            <w:r w:rsidRPr="00E15D3D">
              <w:rPr>
                <w:rFonts w:ascii="Trebuchet MS" w:eastAsia="Trebuchet MS" w:hAnsi="Trebuchet MS" w:cs="Arial"/>
                <w:color w:val="4472C4" w:themeColor="accent1"/>
                <w:sz w:val="18"/>
                <w:szCs w:val="18"/>
              </w:rPr>
              <w:t>Comisie de concurs</w:t>
            </w:r>
          </w:p>
        </w:tc>
        <w:tc>
          <w:tcPr>
            <w:tcW w:w="4605" w:type="dxa"/>
            <w:tcBorders>
              <w:bottom w:val="single" w:sz="12" w:space="0" w:color="4472C4" w:themeColor="accent1"/>
            </w:tcBorders>
            <w:shd w:val="clear" w:color="auto" w:fill="D9E2F3" w:themeFill="accent1" w:themeFillTint="33"/>
            <w:vAlign w:val="center"/>
          </w:tcPr>
          <w:p w14:paraId="1BE1B057" w14:textId="77777777" w:rsidR="00121BF5" w:rsidRPr="00E15D3D" w:rsidRDefault="00121BF5" w:rsidP="00144C0C">
            <w:pPr>
              <w:spacing w:line="23" w:lineRule="atLeast"/>
              <w:jc w:val="left"/>
              <w:rPr>
                <w:rFonts w:ascii="Trebuchet MS" w:eastAsia="Trebuchet MS" w:hAnsi="Trebuchet MS" w:cs="Arial"/>
                <w:color w:val="4472C4" w:themeColor="accent1"/>
                <w:sz w:val="18"/>
                <w:szCs w:val="18"/>
              </w:rPr>
            </w:pPr>
            <w:r w:rsidRPr="00E15D3D">
              <w:rPr>
                <w:rFonts w:ascii="Trebuchet MS" w:eastAsia="Trebuchet MS" w:hAnsi="Trebuchet MS" w:cs="Arial"/>
                <w:color w:val="4472C4" w:themeColor="accent1"/>
                <w:sz w:val="18"/>
                <w:szCs w:val="18"/>
              </w:rPr>
              <w:t>Comisie de soluționare a contestațiilor</w:t>
            </w:r>
          </w:p>
        </w:tc>
      </w:tr>
      <w:tr w:rsidR="00121BF5" w:rsidRPr="00E15D3D" w14:paraId="4DD986CB" w14:textId="77777777" w:rsidTr="00144C0C">
        <w:tc>
          <w:tcPr>
            <w:tcW w:w="4604" w:type="dxa"/>
            <w:tcBorders>
              <w:top w:val="single" w:sz="12" w:space="0" w:color="4472C4" w:themeColor="accent1"/>
              <w:bottom w:val="single" w:sz="12" w:space="0" w:color="4472C4" w:themeColor="accent1"/>
            </w:tcBorders>
          </w:tcPr>
          <w:p w14:paraId="1C666497" w14:textId="616DCEE6"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au cetăţenie română sau cetăţenie a unui stat membru al Uniunii Europene; </w:t>
            </w:r>
          </w:p>
          <w:p w14:paraId="1F2DC269" w14:textId="0463B480"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au capacitate deplină de exerciţiu; </w:t>
            </w:r>
          </w:p>
          <w:p w14:paraId="3987E98C" w14:textId="74211E7B"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c) sunt apți din punct de vedere medical și psihologic pentru exercitarea mandatului; </w:t>
            </w:r>
          </w:p>
          <w:p w14:paraId="2E176A90" w14:textId="736AB8B5"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d) au studii superioare de licenţă, atestate în condiţiile legii; </w:t>
            </w:r>
          </w:p>
          <w:p w14:paraId="535FF3D2" w14:textId="48A49265"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e) nu fac parte dintr-un partid politic sau dintr-o organizaţie căreia îi este aplicabil acelaşi regim juridic ca și partidelor politice; </w:t>
            </w:r>
          </w:p>
          <w:p w14:paraId="2319B381" w14:textId="45D4F21A"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f) nu au fost lucrători sau colaboratori al Securităţii, în condiţiile prevăzute de legislaţia specifică; </w:t>
            </w:r>
          </w:p>
          <w:p w14:paraId="2C082B24" w14:textId="0020E58E"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g) nu au fost condamnați definitiv pentru săvârşirea unei infracţiuni contra securităţii naţionale, contra autorităţii, infracţiuni de corupţie sau de serviciu, infracţiuni de fals ori contra înfăptuirii justiţiei, cu excepţia situaţiei în care a intervenit reabilitarea, și, după caz, nu a săvârşit abateri disciplinare pentru care s-au aplicat sancţiuni disciplinare, pentru care nu a intervenit radierea în condiţiile legii; </w:t>
            </w:r>
          </w:p>
          <w:p w14:paraId="506BBE4C" w14:textId="2D22B11B"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h) au o bună reputaţie și o înaltă competenţă profesională; </w:t>
            </w:r>
          </w:p>
          <w:p w14:paraId="5070489E" w14:textId="426821DE"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i) au competenţele necesare evaluării funcționarilor publici</w:t>
            </w:r>
            <w:r w:rsidR="005370C8">
              <w:rPr>
                <w:rFonts w:ascii="Trebuchet MS" w:eastAsia="Trebuchet MS" w:hAnsi="Trebuchet MS" w:cs="Arial"/>
                <w:sz w:val="18"/>
                <w:szCs w:val="18"/>
              </w:rPr>
              <w:t>;</w:t>
            </w:r>
            <w:r w:rsidRPr="00E15D3D">
              <w:rPr>
                <w:rFonts w:ascii="Trebuchet MS" w:eastAsia="Trebuchet MS" w:hAnsi="Trebuchet MS" w:cs="Arial"/>
                <w:sz w:val="18"/>
                <w:szCs w:val="18"/>
              </w:rPr>
              <w:t xml:space="preserve"> </w:t>
            </w:r>
          </w:p>
          <w:p w14:paraId="7E9EBB86" w14:textId="153BBFE7"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j) nu au un grad de rudenie (până la gradul al IV-lea) cu un al membru din comisia de concurs ori de soluționare a contestațiilor;</w:t>
            </w:r>
          </w:p>
          <w:p w14:paraId="2A8CF3A0" w14:textId="77777777"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k) nu sunt desemnați membri în cadrul comisiei de soluționare a contestațiilor sau membri supleanți;</w:t>
            </w:r>
          </w:p>
          <w:p w14:paraId="7C6B02FC" w14:textId="76085ADB"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l) niciunul dintre membri nu este numit sau ales într-o funcţie de demnitate publică ori nu este candidat pentru o astfel de funcţie. </w:t>
            </w:r>
          </w:p>
        </w:tc>
        <w:tc>
          <w:tcPr>
            <w:tcW w:w="4605" w:type="dxa"/>
            <w:tcBorders>
              <w:top w:val="single" w:sz="12" w:space="0" w:color="4472C4" w:themeColor="accent1"/>
              <w:bottom w:val="single" w:sz="12" w:space="0" w:color="4472C4" w:themeColor="accent1"/>
            </w:tcBorders>
          </w:tcPr>
          <w:p w14:paraId="305E70CA" w14:textId="48F16DEF"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au cetăţenie română sau cetăţenie a unui stat membru al Uniunii Europene; </w:t>
            </w:r>
          </w:p>
          <w:p w14:paraId="3219B6F2" w14:textId="41376BA8"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au capacitate deplină de exerciţiu; </w:t>
            </w:r>
          </w:p>
          <w:p w14:paraId="1F8C3948" w14:textId="377AD6A0"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c) sunt apți din punct de vedere medical și psihologic pentru exercitarea mandatului; </w:t>
            </w:r>
          </w:p>
          <w:p w14:paraId="617E510D" w14:textId="5BA024B5"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d) au studii superioare de licenţă, atestate în condiţiile legii; </w:t>
            </w:r>
          </w:p>
          <w:p w14:paraId="45F84E04" w14:textId="63891828"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e) nu fac parte dintr-un partid politic sau dintr-o organizaţie căreia îi este aplicabil acelaşi regim juridic ca și partidelor politice; </w:t>
            </w:r>
          </w:p>
          <w:p w14:paraId="61D5D7AD" w14:textId="64DDAA55"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f) nu au fost lucrători sau colaboratori al Securităţii, în condiţiile prevăzute de legislaţia specifică; </w:t>
            </w:r>
          </w:p>
          <w:p w14:paraId="63BFFB16" w14:textId="51EC3BD7"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g) nu au fost condamnați definitiv pentru săvârşirea unei infracţiuni contra securităţii naţionale, contra autorităţii, infracţiuni de corupţie sau de serviciu, infracţiuni de fals ori contra înfăptuirii justiţiei, cu excepţia situaţiei în care a intervenit reabilitarea, și, după caz, nu a săvârşit abateri disciplinare pentru care s-au aplicat sancţiuni disciplinare, pentru care nu a intervenit radierea în condiţiile legii; </w:t>
            </w:r>
          </w:p>
          <w:p w14:paraId="571062C4" w14:textId="0F8B92C3"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h) au o bună reputaţie și o înaltă competenţă profesională; </w:t>
            </w:r>
          </w:p>
          <w:p w14:paraId="2AA9E8FF" w14:textId="305CB6ED"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i) au competenţele necesare evaluării funcționarilor publici</w:t>
            </w:r>
            <w:r w:rsidR="005370C8">
              <w:rPr>
                <w:rFonts w:ascii="Trebuchet MS" w:eastAsia="Trebuchet MS" w:hAnsi="Trebuchet MS" w:cs="Arial"/>
                <w:sz w:val="18"/>
                <w:szCs w:val="18"/>
              </w:rPr>
              <w:t>;</w:t>
            </w:r>
            <w:r w:rsidRPr="00E15D3D">
              <w:rPr>
                <w:rFonts w:ascii="Trebuchet MS" w:eastAsia="Trebuchet MS" w:hAnsi="Trebuchet MS" w:cs="Arial"/>
                <w:sz w:val="18"/>
                <w:szCs w:val="18"/>
              </w:rPr>
              <w:t xml:space="preserve"> </w:t>
            </w:r>
          </w:p>
          <w:p w14:paraId="535C58C6" w14:textId="7F385EF2"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j) nu au un grad de rudenie (până la gradul al IV-lea) cu un al membru din comisia de concurs ori de soluționare a contestațiilor;</w:t>
            </w:r>
          </w:p>
          <w:p w14:paraId="18C6917A" w14:textId="77777777"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k) nu sunt desemnați membri în cadrul comisiei de concurs sau membri supleanți;</w:t>
            </w:r>
          </w:p>
          <w:p w14:paraId="14C7BE3A" w14:textId="6AA3366F" w:rsidR="00121BF5" w:rsidRPr="00E15D3D" w:rsidRDefault="00121BF5"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l) niciunul dintre membri nu este numit sau ales într-o funcţie de demnitate publică ori nu este candidat pentru o astfel de funcţie. </w:t>
            </w:r>
          </w:p>
        </w:tc>
      </w:tr>
    </w:tbl>
    <w:p w14:paraId="11DF7EBA" w14:textId="77777777" w:rsidR="00121BF5" w:rsidRPr="00E15D3D" w:rsidRDefault="00121BF5" w:rsidP="008812AA">
      <w:pPr>
        <w:spacing w:line="23" w:lineRule="atLeast"/>
        <w:rPr>
          <w:rFonts w:ascii="Trebuchet MS" w:eastAsia="Trebuchet MS" w:hAnsi="Trebuchet MS" w:cs="Arial"/>
          <w:sz w:val="4"/>
          <w:szCs w:val="4"/>
        </w:rPr>
      </w:pPr>
    </w:p>
    <w:p w14:paraId="7D06C827" w14:textId="340BEED1"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cadrul comisiilor de concurs, conform prevederilor din Anexa </w:t>
      </w:r>
      <w:r w:rsidR="00E26AB5" w:rsidRPr="00E15D3D">
        <w:rPr>
          <w:rFonts w:ascii="Trebuchet MS" w:eastAsia="Trebuchet MS" w:hAnsi="Trebuchet MS" w:cs="Arial"/>
          <w:szCs w:val="20"/>
        </w:rPr>
        <w:t xml:space="preserve">nr. </w:t>
      </w:r>
      <w:r w:rsidRPr="00E15D3D">
        <w:rPr>
          <w:rFonts w:ascii="Trebuchet MS" w:eastAsia="Trebuchet MS" w:hAnsi="Trebuchet MS" w:cs="Arial"/>
          <w:szCs w:val="20"/>
        </w:rPr>
        <w:t>10</w:t>
      </w:r>
      <w:r w:rsidR="00607578" w:rsidRPr="00E15D3D">
        <w:rPr>
          <w:rFonts w:ascii="Trebuchet MS" w:eastAsia="Trebuchet MS" w:hAnsi="Trebuchet MS" w:cs="Arial"/>
          <w:szCs w:val="20"/>
        </w:rPr>
        <w:t xml:space="preserve"> </w:t>
      </w:r>
      <w:r w:rsidR="005C6A2B" w:rsidRPr="00E15D3D">
        <w:rPr>
          <w:rFonts w:ascii="Trebuchet MS" w:eastAsia="Trebuchet MS" w:hAnsi="Trebuchet MS" w:cs="Arial"/>
          <w:szCs w:val="20"/>
        </w:rPr>
        <w:t>la Codul administrativ</w:t>
      </w:r>
      <w:r w:rsidR="00E26AB5" w:rsidRPr="00E15D3D">
        <w:rPr>
          <w:rFonts w:ascii="Trebuchet MS" w:eastAsia="Trebuchet MS" w:hAnsi="Trebuchet MS" w:cs="Arial"/>
          <w:szCs w:val="20"/>
        </w:rPr>
        <w:t>,</w:t>
      </w:r>
      <w:r w:rsidRPr="00E15D3D">
        <w:rPr>
          <w:rFonts w:ascii="Trebuchet MS" w:eastAsia="Trebuchet MS" w:hAnsi="Trebuchet MS" w:cs="Arial"/>
          <w:szCs w:val="20"/>
        </w:rPr>
        <w:t xml:space="preserve"> responsabilitățile reprezentantului compartimentului de resurse umane cu rol de secretar includ:</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681B2C" w:rsidRPr="00E15D3D" w14:paraId="25F31460" w14:textId="77777777" w:rsidTr="00144C0C">
        <w:tc>
          <w:tcPr>
            <w:tcW w:w="9209" w:type="dxa"/>
            <w:gridSpan w:val="2"/>
            <w:shd w:val="clear" w:color="auto" w:fill="4472C4" w:themeFill="accent1"/>
            <w:vAlign w:val="center"/>
          </w:tcPr>
          <w:p w14:paraId="1AA779A9" w14:textId="77777777" w:rsidR="00681B2C" w:rsidRPr="00E15D3D" w:rsidRDefault="00681B2C" w:rsidP="00144C0C">
            <w:pPr>
              <w:spacing w:line="23" w:lineRule="atLeast"/>
              <w:jc w:val="left"/>
              <w:rPr>
                <w:rFonts w:ascii="Trebuchet MS" w:eastAsia="Trebuchet MS" w:hAnsi="Trebuchet MS" w:cs="Arial"/>
                <w:color w:val="FFFFFF" w:themeColor="background1"/>
                <w:sz w:val="18"/>
                <w:szCs w:val="18"/>
              </w:rPr>
            </w:pPr>
            <w:r w:rsidRPr="00E15D3D">
              <w:rPr>
                <w:rFonts w:ascii="Trebuchet MS" w:eastAsia="Trebuchet MS" w:hAnsi="Trebuchet MS" w:cs="Arial"/>
                <w:color w:val="FFFFFF" w:themeColor="background1"/>
                <w:sz w:val="18"/>
                <w:szCs w:val="18"/>
              </w:rPr>
              <w:t>Rolul în cadrul comisiei – Secretar</w:t>
            </w:r>
          </w:p>
        </w:tc>
      </w:tr>
      <w:tr w:rsidR="00681B2C" w:rsidRPr="00E15D3D" w14:paraId="2BF9D143" w14:textId="77777777" w:rsidTr="00144C0C">
        <w:tc>
          <w:tcPr>
            <w:tcW w:w="4604" w:type="dxa"/>
            <w:tcBorders>
              <w:bottom w:val="single" w:sz="12" w:space="0" w:color="4472C4" w:themeColor="accent1"/>
            </w:tcBorders>
            <w:shd w:val="clear" w:color="auto" w:fill="D9E2F3" w:themeFill="accent1" w:themeFillTint="33"/>
            <w:vAlign w:val="center"/>
          </w:tcPr>
          <w:p w14:paraId="79616164" w14:textId="77777777" w:rsidR="00681B2C" w:rsidRPr="00E15D3D" w:rsidRDefault="00681B2C" w:rsidP="00144C0C">
            <w:pPr>
              <w:spacing w:line="23" w:lineRule="atLeast"/>
              <w:jc w:val="left"/>
              <w:rPr>
                <w:rFonts w:ascii="Trebuchet MS" w:eastAsia="Trebuchet MS" w:hAnsi="Trebuchet MS" w:cs="Arial"/>
                <w:color w:val="4472C4" w:themeColor="accent1"/>
                <w:sz w:val="18"/>
                <w:szCs w:val="18"/>
              </w:rPr>
            </w:pPr>
            <w:r w:rsidRPr="00E15D3D">
              <w:rPr>
                <w:rFonts w:ascii="Trebuchet MS" w:eastAsia="Trebuchet MS" w:hAnsi="Trebuchet MS" w:cs="Arial"/>
                <w:color w:val="4472C4" w:themeColor="accent1"/>
                <w:sz w:val="18"/>
                <w:szCs w:val="18"/>
              </w:rPr>
              <w:t>Comisie de concurs</w:t>
            </w:r>
          </w:p>
        </w:tc>
        <w:tc>
          <w:tcPr>
            <w:tcW w:w="4605" w:type="dxa"/>
            <w:tcBorders>
              <w:bottom w:val="single" w:sz="12" w:space="0" w:color="4472C4" w:themeColor="accent1"/>
            </w:tcBorders>
            <w:shd w:val="clear" w:color="auto" w:fill="D9E2F3" w:themeFill="accent1" w:themeFillTint="33"/>
            <w:vAlign w:val="center"/>
          </w:tcPr>
          <w:p w14:paraId="27E23436" w14:textId="77777777" w:rsidR="00681B2C" w:rsidRPr="00E15D3D" w:rsidRDefault="00681B2C" w:rsidP="00144C0C">
            <w:pPr>
              <w:spacing w:line="23" w:lineRule="atLeast"/>
              <w:jc w:val="left"/>
              <w:rPr>
                <w:rFonts w:ascii="Trebuchet MS" w:eastAsia="Trebuchet MS" w:hAnsi="Trebuchet MS" w:cs="Arial"/>
                <w:color w:val="4472C4" w:themeColor="accent1"/>
                <w:sz w:val="18"/>
                <w:szCs w:val="18"/>
              </w:rPr>
            </w:pPr>
            <w:r w:rsidRPr="00E15D3D">
              <w:rPr>
                <w:rFonts w:ascii="Trebuchet MS" w:eastAsia="Trebuchet MS" w:hAnsi="Trebuchet MS" w:cs="Arial"/>
                <w:color w:val="4472C4" w:themeColor="accent1"/>
                <w:sz w:val="18"/>
                <w:szCs w:val="18"/>
              </w:rPr>
              <w:t>Comisie de soluționare a contestațiilor</w:t>
            </w:r>
          </w:p>
        </w:tc>
      </w:tr>
      <w:tr w:rsidR="00681B2C" w:rsidRPr="00E15D3D" w14:paraId="05709B67" w14:textId="77777777" w:rsidTr="00144C0C">
        <w:tc>
          <w:tcPr>
            <w:tcW w:w="4604" w:type="dxa"/>
            <w:tcBorders>
              <w:top w:val="single" w:sz="12" w:space="0" w:color="4472C4" w:themeColor="accent1"/>
              <w:bottom w:val="single" w:sz="12" w:space="0" w:color="4472C4" w:themeColor="accent1"/>
            </w:tcBorders>
          </w:tcPr>
          <w:p w14:paraId="29DDC26B" w14:textId="62514CC6" w:rsidR="00681B2C" w:rsidRPr="00E15D3D" w:rsidRDefault="00681B2C"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verifică identitatea candidaţilor prezenţi la probele etapei de selecţie; </w:t>
            </w:r>
          </w:p>
          <w:p w14:paraId="3B785CDC" w14:textId="40769EDF" w:rsidR="00681B2C" w:rsidRPr="00E15D3D" w:rsidRDefault="00681B2C"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la solicitarea membrilor comisiei de concurs, în primele două zile din perioada de selecție a dosarelor de concurs, ia legătura cu candidaţii, în vederea completării dosarului de concurs constituit, exclusiv cu documente relevante care au legătura cu cele deja depuse; </w:t>
            </w:r>
          </w:p>
          <w:p w14:paraId="138F4389" w14:textId="77777777" w:rsidR="00681B2C" w:rsidRPr="00E15D3D" w:rsidRDefault="00681B2C"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lastRenderedPageBreak/>
              <w:t xml:space="preserve">   c) asigură comunicarea către candidaţi a rezultatelor fiecărei probe a etapei de selecţie, precum și a rezultatului final al etapei de selecţie; </w:t>
            </w:r>
          </w:p>
          <w:p w14:paraId="7A1E898D" w14:textId="3FEA4B6D" w:rsidR="00681B2C" w:rsidRPr="00E15D3D" w:rsidRDefault="00681B2C"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d) respectarea confidenţialității datelor cu caracter personal, potrivit legii. </w:t>
            </w:r>
          </w:p>
        </w:tc>
        <w:tc>
          <w:tcPr>
            <w:tcW w:w="4605" w:type="dxa"/>
            <w:tcBorders>
              <w:top w:val="single" w:sz="12" w:space="0" w:color="4472C4" w:themeColor="accent1"/>
              <w:bottom w:val="single" w:sz="12" w:space="0" w:color="4472C4" w:themeColor="accent1"/>
            </w:tcBorders>
          </w:tcPr>
          <w:p w14:paraId="008FDB91" w14:textId="77777777" w:rsidR="00681B2C" w:rsidRPr="00E15D3D" w:rsidRDefault="00681B2C"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lastRenderedPageBreak/>
              <w:t xml:space="preserve">   a) notifică membrii comisiilor de soluţionare a contestaţiilor privind verificarea eligibilităţii, în cazul depunerii de către candidaţi a unor contestaţii;</w:t>
            </w:r>
          </w:p>
          <w:p w14:paraId="29E6E82C" w14:textId="77777777" w:rsidR="00681B2C" w:rsidRPr="00E15D3D" w:rsidRDefault="00681B2C"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asigură publicarea rezultatelor contestaţiilor depuse;</w:t>
            </w:r>
          </w:p>
          <w:p w14:paraId="1A65B70E" w14:textId="77777777" w:rsidR="00681B2C" w:rsidRPr="00E15D3D" w:rsidRDefault="00681B2C"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c) îndeplinesc orice alte sarcini specifice necesare desfăşurării etapei de verificare a eligibilităţii, stabilite de comisia de soluţionare a contestaţiilor </w:t>
            </w:r>
            <w:r w:rsidRPr="00E15D3D">
              <w:rPr>
                <w:rFonts w:ascii="Trebuchet MS" w:eastAsia="Trebuchet MS" w:hAnsi="Trebuchet MS" w:cs="Arial"/>
                <w:sz w:val="18"/>
                <w:szCs w:val="18"/>
              </w:rPr>
              <w:lastRenderedPageBreak/>
              <w:t>privind verificarea eligibilităţii.</w:t>
            </w:r>
          </w:p>
          <w:p w14:paraId="4B2C559C" w14:textId="77777777" w:rsidR="00681B2C" w:rsidRPr="00E15D3D" w:rsidRDefault="00681B2C"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d) după caz, redactează și semnează alături de comisia de soluţionare a contestaţiilor, întreaga documentaţie privind activitatea specifică a acesteia; </w:t>
            </w:r>
          </w:p>
          <w:p w14:paraId="7EDD28BB" w14:textId="26CC3BAE" w:rsidR="00681B2C" w:rsidRPr="00E15D3D" w:rsidRDefault="00681B2C"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e) respectarea confidenţialității datelor cu caracter personal, potrivit legii. </w:t>
            </w:r>
          </w:p>
        </w:tc>
      </w:tr>
    </w:tbl>
    <w:p w14:paraId="01122AFA" w14:textId="77777777" w:rsidR="00681B2C" w:rsidRPr="00E15D3D" w:rsidRDefault="00681B2C" w:rsidP="008812AA">
      <w:pPr>
        <w:spacing w:line="23" w:lineRule="atLeast"/>
        <w:rPr>
          <w:rFonts w:ascii="Trebuchet MS" w:eastAsia="Trebuchet MS" w:hAnsi="Trebuchet MS" w:cs="Arial"/>
          <w:sz w:val="4"/>
          <w:szCs w:val="4"/>
        </w:rPr>
      </w:pPr>
    </w:p>
    <w:p w14:paraId="5495D66B" w14:textId="63298756" w:rsidR="000E5E9F"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Compartimentul de resurse umane este responsabil</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pentru gestionarea listei de membri supleanți, care să înlocuiască membri </w:t>
      </w:r>
      <w:r w:rsidR="00D05456" w:rsidRPr="00E15D3D">
        <w:rPr>
          <w:rFonts w:ascii="Trebuchet MS" w:eastAsia="Trebuchet MS" w:hAnsi="Trebuchet MS" w:cs="Arial"/>
          <w:szCs w:val="20"/>
        </w:rPr>
        <w:t xml:space="preserve">titulari ai </w:t>
      </w:r>
      <w:r w:rsidRPr="00E15D3D">
        <w:rPr>
          <w:rFonts w:ascii="Trebuchet MS" w:eastAsia="Trebuchet MS" w:hAnsi="Trebuchet MS" w:cs="Arial"/>
          <w:szCs w:val="20"/>
        </w:rPr>
        <w:t>comisiei în cazul în care aceștia nu își pot îndeplini atribuțiile din motive justificate. Sunt identificate persoanele care pot servi drept înlocuitori și se asigură că acestea îndeplinesc aceleași criterii de eligibilitate (art</w:t>
      </w:r>
      <w:r w:rsidR="000511F4" w:rsidRPr="00E15D3D">
        <w:rPr>
          <w:rFonts w:ascii="Trebuchet MS" w:eastAsia="Trebuchet MS" w:hAnsi="Trebuchet MS" w:cs="Arial"/>
          <w:szCs w:val="20"/>
        </w:rPr>
        <w:t>.</w:t>
      </w:r>
      <w:r w:rsidRPr="00E15D3D">
        <w:rPr>
          <w:rFonts w:ascii="Trebuchet MS" w:eastAsia="Trebuchet MS" w:hAnsi="Trebuchet MS" w:cs="Arial"/>
          <w:szCs w:val="20"/>
        </w:rPr>
        <w:t xml:space="preserve"> 83</w:t>
      </w:r>
      <w:r w:rsidR="00E8356E"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p>
    <w:p w14:paraId="45FB39B1" w14:textId="2673A796" w:rsidR="00F7774B" w:rsidRPr="00E15D3D" w:rsidRDefault="00E91694"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Compartimentul de resurse umane susține conducătorul </w:t>
      </w:r>
      <w:r w:rsidR="000E1477" w:rsidRPr="00E15D3D">
        <w:rPr>
          <w:rFonts w:ascii="Trebuchet MS" w:eastAsia="Trebuchet MS" w:hAnsi="Trebuchet MS" w:cs="Arial"/>
          <w:szCs w:val="20"/>
        </w:rPr>
        <w:t xml:space="preserve">instituției sau autorității publice în întreprinderea următoarelor acțiuni </w:t>
      </w:r>
      <w:r w:rsidR="00F7774B" w:rsidRPr="00E15D3D">
        <w:rPr>
          <w:rFonts w:ascii="Trebuchet MS" w:eastAsia="Trebuchet MS" w:hAnsi="Trebuchet MS" w:cs="Arial"/>
          <w:szCs w:val="20"/>
        </w:rPr>
        <w:t>pentru identificarea componen</w:t>
      </w:r>
      <w:r w:rsidR="009D0488">
        <w:rPr>
          <w:rFonts w:ascii="Trebuchet MS" w:eastAsia="Trebuchet MS" w:hAnsi="Trebuchet MS" w:cs="Arial"/>
          <w:szCs w:val="20"/>
        </w:rPr>
        <w:t>ț</w:t>
      </w:r>
      <w:r w:rsidR="00F7774B" w:rsidRPr="00E15D3D">
        <w:rPr>
          <w:rFonts w:ascii="Trebuchet MS" w:eastAsia="Trebuchet MS" w:hAnsi="Trebuchet MS" w:cs="Arial"/>
          <w:szCs w:val="20"/>
        </w:rPr>
        <w:t>ei comisiilor de concurs și a celor de soluționare a contestațiilor, precum și a listei de membri supleanți:</w:t>
      </w:r>
    </w:p>
    <w:p w14:paraId="773D8740" w14:textId="77777777" w:rsidR="00C9088B" w:rsidRPr="00E15D3D" w:rsidRDefault="00C9088B" w:rsidP="00B130E8">
      <w:pPr>
        <w:pStyle w:val="ListParagraph"/>
        <w:numPr>
          <w:ilvl w:val="0"/>
          <w:numId w:val="48"/>
        </w:numPr>
        <w:spacing w:before="60" w:after="60" w:line="23" w:lineRule="atLeast"/>
        <w:ind w:left="777" w:hanging="357"/>
        <w:contextualSpacing w:val="0"/>
        <w:rPr>
          <w:rFonts w:ascii="Trebuchet MS" w:eastAsia="Trebuchet MS" w:hAnsi="Trebuchet MS" w:cs="Arial"/>
          <w:szCs w:val="20"/>
        </w:rPr>
      </w:pPr>
      <w:r w:rsidRPr="00E15D3D">
        <w:rPr>
          <w:rFonts w:ascii="Trebuchet MS" w:eastAsia="Trebuchet MS" w:hAnsi="Trebuchet MS" w:cs="Arial"/>
          <w:szCs w:val="20"/>
        </w:rPr>
        <w:t>În funcție de numărul necesar de membri ai comisiei, analizează pe baza condițiilor necesare care este personalul din cadrul instituției sau autorității publice care îndeplinește cumulativ toate condițiile și care are competențele necesare realizării atribuțiilor revenite în cadrul comisiei. În condițiile stipulate în art. 77 din Anexa nr. 10 la Codul administrativ, conducătorul instituției solicită membri din alte autorități sau instituții publice.</w:t>
      </w:r>
    </w:p>
    <w:p w14:paraId="0E7A9378" w14:textId="77777777" w:rsidR="00C9088B" w:rsidRPr="00E15D3D" w:rsidRDefault="00C9088B" w:rsidP="00B130E8">
      <w:pPr>
        <w:pStyle w:val="ListParagraph"/>
        <w:numPr>
          <w:ilvl w:val="0"/>
          <w:numId w:val="48"/>
        </w:numPr>
        <w:spacing w:before="60" w:after="60" w:line="23" w:lineRule="atLeast"/>
        <w:ind w:left="777" w:hanging="357"/>
        <w:contextualSpacing w:val="0"/>
        <w:rPr>
          <w:rFonts w:ascii="Trebuchet MS" w:eastAsia="Trebuchet MS" w:hAnsi="Trebuchet MS" w:cs="Arial"/>
          <w:szCs w:val="20"/>
        </w:rPr>
      </w:pPr>
      <w:r w:rsidRPr="00E15D3D">
        <w:rPr>
          <w:rFonts w:ascii="Trebuchet MS" w:eastAsia="Trebuchet MS" w:hAnsi="Trebuchet MS" w:cs="Arial"/>
          <w:szCs w:val="20"/>
        </w:rPr>
        <w:t>Informează și consultă personalul identificat cu privire la posibilitatea preluării responsabilităților ca membri ai comisiei de concurs, ai comisiei de soluționare a contestațiilor, respectiv membri supleanți.</w:t>
      </w:r>
    </w:p>
    <w:p w14:paraId="0F7827C1" w14:textId="77777777" w:rsidR="00C9088B" w:rsidRPr="00E15D3D" w:rsidRDefault="00C9088B" w:rsidP="00B130E8">
      <w:pPr>
        <w:pStyle w:val="ListParagraph"/>
        <w:numPr>
          <w:ilvl w:val="0"/>
          <w:numId w:val="48"/>
        </w:numPr>
        <w:spacing w:before="60" w:after="60" w:line="23" w:lineRule="atLeast"/>
        <w:ind w:left="777" w:hanging="357"/>
        <w:contextualSpacing w:val="0"/>
        <w:rPr>
          <w:rFonts w:ascii="Trebuchet MS" w:eastAsia="Trebuchet MS" w:hAnsi="Trebuchet MS" w:cs="Arial"/>
          <w:szCs w:val="20"/>
        </w:rPr>
      </w:pPr>
      <w:r w:rsidRPr="00E15D3D">
        <w:rPr>
          <w:rFonts w:ascii="Trebuchet MS" w:eastAsia="Trebuchet MS" w:hAnsi="Trebuchet MS" w:cs="Arial"/>
          <w:szCs w:val="20"/>
        </w:rPr>
        <w:t>Obține o confirmare verbală a personalului identificat cu privire la preluarea responsabilităților ca membri ai comisiei de concurs, ai comisiei de soluționare a contestațiilor, respectiv membri supleanți.</w:t>
      </w:r>
    </w:p>
    <w:p w14:paraId="0C953A5B" w14:textId="45AFBB10" w:rsidR="00F7774B" w:rsidRPr="00E15D3D" w:rsidRDefault="00C9088B" w:rsidP="00B130E8">
      <w:pPr>
        <w:pStyle w:val="ListParagraph"/>
        <w:numPr>
          <w:ilvl w:val="0"/>
          <w:numId w:val="48"/>
        </w:numPr>
        <w:spacing w:before="60" w:after="60" w:line="23" w:lineRule="atLeast"/>
        <w:ind w:left="777" w:hanging="357"/>
        <w:contextualSpacing w:val="0"/>
        <w:rPr>
          <w:rFonts w:ascii="Trebuchet MS" w:eastAsia="Trebuchet MS" w:hAnsi="Trebuchet MS" w:cs="Arial"/>
          <w:szCs w:val="20"/>
        </w:rPr>
      </w:pPr>
      <w:r w:rsidRPr="00E15D3D">
        <w:rPr>
          <w:rFonts w:ascii="Trebuchet MS" w:eastAsia="Trebuchet MS" w:hAnsi="Trebuchet MS" w:cs="Arial"/>
          <w:szCs w:val="20"/>
        </w:rPr>
        <w:t>Instruiește personalul ce a transmis confirmarea verbală cu privire la atribuțiile principale ale membrilor comisiei de concurs și ale celei de soluționare a contestațiilor, potrivit art. 84 din Anexa nr.10 la Codul administrativ.</w:t>
      </w:r>
    </w:p>
    <w:p w14:paraId="7F4F27AE" w14:textId="2FE4A579"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 xml:space="preserve">Activitatea 2: Constituirea comisiei de concurs, respectiv de soluționare a contestațiilor, și desemnarea rolurilor </w:t>
      </w:r>
    </w:p>
    <w:p w14:paraId="1AB22A1C" w14:textId="107FB969"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Pentru funcțiile publice de conducere și de execuție, conform art. 73</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74</w:t>
      </w:r>
      <w:r w:rsidR="002B1317" w:rsidRPr="00E15D3D">
        <w:rPr>
          <w:rFonts w:ascii="Trebuchet MS" w:eastAsia="Trebuchet MS" w:hAnsi="Trebuchet MS" w:cs="Arial"/>
          <w:szCs w:val="20"/>
        </w:rPr>
        <w:t xml:space="preserve"> din Anexa </w:t>
      </w:r>
      <w:r w:rsidR="00E26AB5" w:rsidRPr="00E15D3D">
        <w:rPr>
          <w:rFonts w:ascii="Trebuchet MS" w:eastAsia="Trebuchet MS" w:hAnsi="Trebuchet MS" w:cs="Arial"/>
          <w:szCs w:val="20"/>
        </w:rPr>
        <w:t xml:space="preserve">nr. </w:t>
      </w:r>
      <w:r w:rsidR="002B1317" w:rsidRPr="00E15D3D">
        <w:rPr>
          <w:rFonts w:ascii="Trebuchet MS" w:eastAsia="Trebuchet MS" w:hAnsi="Trebuchet MS" w:cs="Arial"/>
          <w:szCs w:val="20"/>
        </w:rPr>
        <w:t xml:space="preserve">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conducătorul autorității sau instituției publice emite un act administrativ prin care se constituie comisia de concurs</w:t>
      </w:r>
      <w:r w:rsidR="00EA1118" w:rsidRPr="00E15D3D">
        <w:rPr>
          <w:rFonts w:ascii="Trebuchet MS" w:eastAsia="Trebuchet MS" w:hAnsi="Trebuchet MS" w:cs="Arial"/>
          <w:szCs w:val="20"/>
        </w:rPr>
        <w:t>, respectiv de soluționare a contestațiilor</w:t>
      </w:r>
      <w:r w:rsidRPr="00E15D3D">
        <w:rPr>
          <w:rFonts w:ascii="Trebuchet MS" w:eastAsia="Trebuchet MS" w:hAnsi="Trebuchet MS" w:cs="Arial"/>
          <w:szCs w:val="20"/>
        </w:rPr>
        <w:t xml:space="preserve"> și se desemnează rolurile din cadrul comisiei, cel de președintele și de secretar. Președintele este desemnat din rândul membrilor comisiei, iar secretarul, de regulă, din cadrul </w:t>
      </w:r>
      <w:r w:rsidR="0054313A" w:rsidRPr="00E15D3D">
        <w:rPr>
          <w:rFonts w:ascii="Trebuchet MS" w:eastAsia="Trebuchet MS" w:hAnsi="Trebuchet MS" w:cs="Arial"/>
          <w:szCs w:val="20"/>
        </w:rPr>
        <w:t xml:space="preserve">compartimentului </w:t>
      </w:r>
      <w:r w:rsidRPr="00E15D3D">
        <w:rPr>
          <w:rFonts w:ascii="Trebuchet MS" w:eastAsia="Trebuchet MS" w:hAnsi="Trebuchet MS" w:cs="Arial"/>
          <w:szCs w:val="20"/>
        </w:rPr>
        <w:t>de resurse umane, pentru a asigura desfășurarea optimă a probelor de concurs. P</w:t>
      </w:r>
      <w:r w:rsidR="00FB40CE" w:rsidRPr="00E15D3D">
        <w:rPr>
          <w:rFonts w:ascii="Trebuchet MS" w:eastAsia="Trebuchet MS" w:hAnsi="Trebuchet MS" w:cs="Arial"/>
          <w:szCs w:val="20"/>
        </w:rPr>
        <w:t>otrivit</w:t>
      </w:r>
      <w:r w:rsidRPr="00E15D3D">
        <w:rPr>
          <w:rFonts w:ascii="Trebuchet MS" w:eastAsia="Trebuchet MS" w:hAnsi="Trebuchet MS" w:cs="Arial"/>
          <w:szCs w:val="20"/>
        </w:rPr>
        <w:t xml:space="preserve"> art. 73, alin. (3)</w:t>
      </w:r>
      <w:r w:rsidR="002B1317" w:rsidRPr="00E15D3D">
        <w:rPr>
          <w:rFonts w:ascii="Trebuchet MS" w:eastAsia="Trebuchet MS" w:hAnsi="Trebuchet MS" w:cs="Arial"/>
          <w:szCs w:val="20"/>
        </w:rPr>
        <w:t xml:space="preserve"> al Anexei </w:t>
      </w:r>
      <w:r w:rsidR="009232C7" w:rsidRPr="00E15D3D">
        <w:rPr>
          <w:rFonts w:ascii="Trebuchet MS" w:eastAsia="Trebuchet MS" w:hAnsi="Trebuchet MS" w:cs="Arial"/>
          <w:szCs w:val="20"/>
        </w:rPr>
        <w:t>nr. 1</w:t>
      </w:r>
      <w:r w:rsidR="00960C8B" w:rsidRPr="00E15D3D">
        <w:rPr>
          <w:rFonts w:ascii="Trebuchet MS" w:eastAsia="Trebuchet MS" w:hAnsi="Trebuchet MS" w:cs="Arial"/>
          <w:szCs w:val="20"/>
        </w:rPr>
        <w:t>0</w:t>
      </w:r>
      <w:r w:rsidR="009232C7" w:rsidRPr="00E15D3D">
        <w:rPr>
          <w:rFonts w:ascii="Trebuchet MS" w:eastAsia="Trebuchet MS" w:hAnsi="Trebuchet MS" w:cs="Arial"/>
          <w:szCs w:val="20"/>
        </w:rPr>
        <w:t xml:space="preserve"> la Codul administrativ</w:t>
      </w:r>
      <w:r w:rsidRPr="00E15D3D">
        <w:rPr>
          <w:rFonts w:ascii="Trebuchet MS" w:eastAsia="Trebuchet MS" w:hAnsi="Trebuchet MS" w:cs="Arial"/>
          <w:szCs w:val="20"/>
        </w:rPr>
        <w:t xml:space="preserve">, atunci când concursul include probe suplimentare pentru testarea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conducătorul autorității sau instituției publice numește, prin același act administrativ, experți în domeniu pentru gestionarea acestor probe.</w:t>
      </w:r>
    </w:p>
    <w:p w14:paraId="40063D3A" w14:textId="40EE1C44"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Pentru funcțiile publice din categoria înalților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i publici, potrivit art. 73 alin. (2)</w:t>
      </w:r>
      <w:r w:rsidR="002B1317" w:rsidRPr="00E15D3D">
        <w:rPr>
          <w:rFonts w:ascii="Trebuchet MS" w:eastAsia="Trebuchet MS" w:hAnsi="Trebuchet MS" w:cs="Arial"/>
          <w:szCs w:val="20"/>
        </w:rPr>
        <w:t xml:space="preserve"> din Anexa </w:t>
      </w:r>
      <w:r w:rsidR="00607578" w:rsidRPr="00E15D3D">
        <w:rPr>
          <w:rFonts w:ascii="Trebuchet MS" w:eastAsia="Trebuchet MS" w:hAnsi="Trebuchet MS" w:cs="Arial"/>
          <w:szCs w:val="20"/>
        </w:rPr>
        <w:t>nr. 1</w:t>
      </w:r>
      <w:r w:rsidR="00960C8B" w:rsidRPr="00E15D3D">
        <w:rPr>
          <w:rFonts w:ascii="Trebuchet MS" w:eastAsia="Trebuchet MS" w:hAnsi="Trebuchet MS" w:cs="Arial"/>
          <w:szCs w:val="20"/>
        </w:rPr>
        <w:t>0</w:t>
      </w:r>
      <w:r w:rsidR="00607578" w:rsidRPr="00E15D3D">
        <w:rPr>
          <w:rFonts w:ascii="Trebuchet MS" w:eastAsia="Trebuchet MS" w:hAnsi="Trebuchet MS" w:cs="Arial"/>
          <w:szCs w:val="20"/>
        </w:rPr>
        <w:t xml:space="preserve"> la Codul administrativ</w:t>
      </w:r>
      <w:r w:rsidRPr="00E15D3D">
        <w:rPr>
          <w:rFonts w:ascii="Trebuchet MS" w:eastAsia="Trebuchet MS" w:hAnsi="Trebuchet MS" w:cs="Arial"/>
          <w:szCs w:val="20"/>
        </w:rPr>
        <w:t xml:space="preserve">, </w:t>
      </w:r>
      <w:r w:rsidR="0037393F" w:rsidRPr="00E15D3D">
        <w:rPr>
          <w:rFonts w:ascii="Trebuchet MS" w:eastAsia="Trebuchet MS" w:hAnsi="Trebuchet MS" w:cs="Arial"/>
          <w:szCs w:val="20"/>
        </w:rPr>
        <w:t>prim-</w:t>
      </w:r>
      <w:r w:rsidRPr="00E15D3D">
        <w:rPr>
          <w:rFonts w:ascii="Trebuchet MS" w:eastAsia="Trebuchet MS" w:hAnsi="Trebuchet MS" w:cs="Arial"/>
          <w:szCs w:val="20"/>
        </w:rPr>
        <w:t>ministru</w:t>
      </w:r>
      <w:r w:rsidR="0037393F" w:rsidRPr="00E15D3D">
        <w:rPr>
          <w:rFonts w:ascii="Trebuchet MS" w:eastAsia="Trebuchet MS" w:hAnsi="Trebuchet MS" w:cs="Arial"/>
          <w:szCs w:val="20"/>
        </w:rPr>
        <w:t>l</w:t>
      </w:r>
      <w:r w:rsidRPr="00E15D3D">
        <w:rPr>
          <w:rFonts w:ascii="Trebuchet MS" w:eastAsia="Trebuchet MS" w:hAnsi="Trebuchet MS" w:cs="Arial"/>
          <w:szCs w:val="20"/>
        </w:rPr>
        <w:t xml:space="preserve"> desemnează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emite o decizie de constituire a comisiei de concurs și respectiv de soluționare a contestațiilor formată din 7 membri cu mandate de 5 ani. </w:t>
      </w:r>
      <w:r w:rsidR="00FB40CE" w:rsidRPr="00E15D3D">
        <w:rPr>
          <w:rFonts w:ascii="Trebuchet MS" w:eastAsia="Trebuchet MS" w:hAnsi="Trebuchet MS" w:cs="Arial"/>
          <w:szCs w:val="20"/>
        </w:rPr>
        <w:t>Potrivit</w:t>
      </w:r>
      <w:r w:rsidRPr="00E15D3D">
        <w:rPr>
          <w:rFonts w:ascii="Trebuchet MS" w:eastAsia="Trebuchet MS" w:hAnsi="Trebuchet MS" w:cs="Arial"/>
          <w:szCs w:val="20"/>
        </w:rPr>
        <w:t xml:space="preserve"> art. 74 alin. (2)</w:t>
      </w:r>
      <w:r w:rsidR="002B1317" w:rsidRPr="00E15D3D">
        <w:rPr>
          <w:rFonts w:ascii="Trebuchet MS" w:eastAsia="Trebuchet MS" w:hAnsi="Trebuchet MS" w:cs="Arial"/>
          <w:szCs w:val="20"/>
        </w:rPr>
        <w:t xml:space="preserve"> din Anexa </w:t>
      </w:r>
      <w:r w:rsidR="00607578" w:rsidRPr="00E15D3D">
        <w:rPr>
          <w:rFonts w:ascii="Trebuchet MS" w:eastAsia="Trebuchet MS" w:hAnsi="Trebuchet MS" w:cs="Arial"/>
          <w:szCs w:val="20"/>
        </w:rPr>
        <w:t>nr. 1</w:t>
      </w:r>
      <w:r w:rsidR="00960C8B" w:rsidRPr="00E15D3D">
        <w:rPr>
          <w:rFonts w:ascii="Trebuchet MS" w:eastAsia="Trebuchet MS" w:hAnsi="Trebuchet MS" w:cs="Arial"/>
          <w:szCs w:val="20"/>
        </w:rPr>
        <w:t>0</w:t>
      </w:r>
      <w:r w:rsidR="00607578" w:rsidRPr="00E15D3D">
        <w:rPr>
          <w:rFonts w:ascii="Trebuchet MS" w:eastAsia="Trebuchet MS" w:hAnsi="Trebuchet MS" w:cs="Arial"/>
          <w:szCs w:val="20"/>
        </w:rPr>
        <w:t xml:space="preserve"> la Codul administrativ</w:t>
      </w:r>
      <w:r w:rsidRPr="00E15D3D">
        <w:rPr>
          <w:rFonts w:ascii="Trebuchet MS" w:eastAsia="Trebuchet MS" w:hAnsi="Trebuchet MS" w:cs="Arial"/>
          <w:szCs w:val="20"/>
        </w:rPr>
        <w:t xml:space="preserve">, prin decizia prim-ministrului se desemnează președintele comisiei de concurs, respectiv al comisiei de soluționare a contestațiilor, rolul de secretar fiind asigurat de către ANFP prin ordin al președintelui Agenției. Atunci când concursul include probe suplimentare pentru testarea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comisia de concurs pentru înalți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i Publici, conform art. 74 alin</w:t>
      </w:r>
      <w:r w:rsidR="006B3F18" w:rsidRPr="00E15D3D">
        <w:rPr>
          <w:rFonts w:ascii="Trebuchet MS" w:eastAsia="Trebuchet MS" w:hAnsi="Trebuchet MS" w:cs="Arial"/>
          <w:szCs w:val="20"/>
        </w:rPr>
        <w:t>.</w:t>
      </w:r>
      <w:r w:rsidRPr="00E15D3D">
        <w:rPr>
          <w:rFonts w:ascii="Trebuchet MS" w:eastAsia="Trebuchet MS" w:hAnsi="Trebuchet MS" w:cs="Arial"/>
          <w:szCs w:val="20"/>
        </w:rPr>
        <w:t xml:space="preserve"> (4)</w:t>
      </w:r>
      <w:r w:rsidR="002B1317" w:rsidRPr="00E15D3D">
        <w:rPr>
          <w:rFonts w:ascii="Trebuchet MS" w:eastAsia="Trebuchet MS" w:hAnsi="Trebuchet MS" w:cs="Arial"/>
          <w:szCs w:val="20"/>
        </w:rPr>
        <w:t xml:space="preserve"> din Anexa </w:t>
      </w:r>
      <w:r w:rsidR="00F70E9B" w:rsidRPr="00E15D3D">
        <w:rPr>
          <w:rFonts w:ascii="Trebuchet MS" w:eastAsia="Trebuchet MS" w:hAnsi="Trebuchet MS" w:cs="Arial"/>
          <w:szCs w:val="20"/>
        </w:rPr>
        <w:t>nr. 1</w:t>
      </w:r>
      <w:r w:rsidR="00960C8B" w:rsidRPr="00E15D3D">
        <w:rPr>
          <w:rFonts w:ascii="Trebuchet MS" w:eastAsia="Trebuchet MS" w:hAnsi="Trebuchet MS" w:cs="Arial"/>
          <w:szCs w:val="20"/>
        </w:rPr>
        <w:t>0</w:t>
      </w:r>
      <w:r w:rsidR="00F70E9B" w:rsidRPr="00E15D3D">
        <w:rPr>
          <w:rFonts w:ascii="Trebuchet MS" w:eastAsia="Trebuchet MS" w:hAnsi="Trebuchet MS" w:cs="Arial"/>
          <w:szCs w:val="20"/>
        </w:rPr>
        <w:t xml:space="preserve"> la Codul administrativ</w:t>
      </w:r>
      <w:r w:rsidRPr="00E15D3D">
        <w:rPr>
          <w:rFonts w:ascii="Trebuchet MS" w:eastAsia="Trebuchet MS" w:hAnsi="Trebuchet MS" w:cs="Arial"/>
          <w:szCs w:val="20"/>
        </w:rPr>
        <w:t xml:space="preserve">, </w:t>
      </w:r>
      <w:r w:rsidRPr="00E15D3D">
        <w:rPr>
          <w:rFonts w:ascii="Trebuchet MS" w:eastAsia="Trebuchet MS" w:hAnsi="Trebuchet MS"/>
          <w:szCs w:val="20"/>
        </w:rPr>
        <w:t xml:space="preserve">comunică Agenţiei Naţionale a </w:t>
      </w:r>
      <w:r w:rsidR="000C0442" w:rsidRPr="00E15D3D">
        <w:rPr>
          <w:rFonts w:ascii="Trebuchet MS" w:eastAsia="Trebuchet MS" w:hAnsi="Trebuchet MS"/>
          <w:szCs w:val="20"/>
        </w:rPr>
        <w:t>Funcționar</w:t>
      </w:r>
      <w:r w:rsidRPr="00E15D3D">
        <w:rPr>
          <w:rFonts w:ascii="Trebuchet MS" w:eastAsia="Trebuchet MS" w:hAnsi="Trebuchet MS"/>
          <w:szCs w:val="20"/>
        </w:rPr>
        <w:t>ilor Publici numele</w:t>
      </w:r>
      <w:r w:rsidR="00D85B42" w:rsidRPr="00E15D3D">
        <w:rPr>
          <w:rFonts w:ascii="Trebuchet MS" w:eastAsia="Trebuchet MS" w:hAnsi="Trebuchet MS"/>
          <w:szCs w:val="20"/>
        </w:rPr>
        <w:t xml:space="preserve"> și </w:t>
      </w:r>
      <w:r w:rsidRPr="00E15D3D">
        <w:rPr>
          <w:rFonts w:ascii="Trebuchet MS" w:eastAsia="Trebuchet MS" w:hAnsi="Trebuchet MS"/>
          <w:szCs w:val="20"/>
        </w:rPr>
        <w:t xml:space="preserve">prenumele expertului </w:t>
      </w:r>
      <w:r w:rsidRPr="00E15D3D">
        <w:rPr>
          <w:rFonts w:ascii="Trebuchet MS" w:eastAsia="Trebuchet MS" w:hAnsi="Trebuchet MS"/>
          <w:szCs w:val="20"/>
        </w:rPr>
        <w:lastRenderedPageBreak/>
        <w:t>desemnat, în condiţiile prevăzute la art. 70 alin. (6) lit. b)</w:t>
      </w:r>
      <w:r w:rsidR="00D85B42" w:rsidRPr="00E15D3D">
        <w:rPr>
          <w:rFonts w:ascii="Trebuchet MS" w:eastAsia="Trebuchet MS" w:hAnsi="Trebuchet MS"/>
          <w:szCs w:val="20"/>
        </w:rPr>
        <w:t xml:space="preserve"> și </w:t>
      </w:r>
      <w:r w:rsidRPr="00E15D3D">
        <w:rPr>
          <w:rFonts w:ascii="Trebuchet MS" w:eastAsia="Trebuchet MS" w:hAnsi="Trebuchet MS"/>
          <w:szCs w:val="20"/>
        </w:rPr>
        <w:t>alin. (7)</w:t>
      </w:r>
      <w:r w:rsidR="002B1317" w:rsidRPr="00E15D3D">
        <w:rPr>
          <w:rFonts w:ascii="Trebuchet MS" w:eastAsia="Trebuchet MS" w:hAnsi="Trebuchet MS"/>
          <w:szCs w:val="20"/>
        </w:rPr>
        <w:t xml:space="preserve"> din Anexa </w:t>
      </w:r>
      <w:r w:rsidR="00F70E9B" w:rsidRPr="00E15D3D">
        <w:rPr>
          <w:rFonts w:ascii="Trebuchet MS" w:eastAsia="Trebuchet MS" w:hAnsi="Trebuchet MS" w:cs="Arial"/>
          <w:szCs w:val="20"/>
        </w:rPr>
        <w:t>nr. 1</w:t>
      </w:r>
      <w:r w:rsidR="00960C8B" w:rsidRPr="00E15D3D">
        <w:rPr>
          <w:rFonts w:ascii="Trebuchet MS" w:eastAsia="Trebuchet MS" w:hAnsi="Trebuchet MS" w:cs="Arial"/>
          <w:szCs w:val="20"/>
        </w:rPr>
        <w:t>0</w:t>
      </w:r>
      <w:r w:rsidR="00F70E9B" w:rsidRPr="00E15D3D">
        <w:rPr>
          <w:rFonts w:ascii="Trebuchet MS" w:eastAsia="Trebuchet MS" w:hAnsi="Trebuchet MS" w:cs="Arial"/>
          <w:szCs w:val="20"/>
        </w:rPr>
        <w:t xml:space="preserve"> la Codul administrativ</w:t>
      </w:r>
      <w:r w:rsidRPr="00E15D3D">
        <w:rPr>
          <w:rFonts w:ascii="Trebuchet MS" w:eastAsia="Trebuchet MS" w:hAnsi="Trebuchet MS"/>
          <w:szCs w:val="20"/>
        </w:rPr>
        <w:t>.</w:t>
      </w:r>
      <w:r w:rsidRPr="00E15D3D">
        <w:rPr>
          <w:rFonts w:ascii="Trebuchet MS" w:eastAsia="Trebuchet MS" w:hAnsi="Trebuchet MS" w:cs="Arial"/>
          <w:szCs w:val="20"/>
        </w:rPr>
        <w:t> </w:t>
      </w:r>
    </w:p>
    <w:p w14:paraId="4A67B7BB" w14:textId="6ABB379D"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Membrii supleanți sunt desemnați printr-un act administrativ emis de conducerea instituției sau autorității publice, de regulă în același timp cu nominalizarea membrilor </w:t>
      </w:r>
      <w:r w:rsidR="00BA214B" w:rsidRPr="00E15D3D">
        <w:rPr>
          <w:rFonts w:ascii="Trebuchet MS" w:eastAsia="Trebuchet MS" w:hAnsi="Trebuchet MS" w:cs="Arial"/>
          <w:szCs w:val="20"/>
        </w:rPr>
        <w:t>titulari</w:t>
      </w:r>
      <w:r w:rsidRPr="00E15D3D">
        <w:rPr>
          <w:rFonts w:ascii="Trebuchet MS" w:eastAsia="Trebuchet MS" w:hAnsi="Trebuchet MS" w:cs="Arial"/>
          <w:szCs w:val="20"/>
        </w:rPr>
        <w:t xml:space="preserve"> ai comisiilor. Actul de numire trebuie să includă clar numele membrilor supleanți și funcțiile acestora, precizând care dintre aceștia înlocuiesc membrii titulari. În cazul în care un membru titular nu poate participa, membrul supleant desemnat specific pentru acel rol îl va înlocui automat, asigurând că procesul de evaluare nu suferă întreruperi. </w:t>
      </w:r>
    </w:p>
    <w:p w14:paraId="08005CB9" w14:textId="661D04C3" w:rsidR="008812AA" w:rsidRPr="00E15D3D" w:rsidRDefault="008812AA" w:rsidP="008812AA">
      <w:pPr>
        <w:shd w:val="clear" w:color="auto" w:fill="FFFFFF" w:themeFill="background1"/>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Compartimentul de resurse umane asigură desfășurarea adecvată concursului </w:t>
      </w:r>
      <w:r w:rsidR="00201C26" w:rsidRPr="00E15D3D">
        <w:rPr>
          <w:rFonts w:ascii="Trebuchet MS" w:eastAsia="Trebuchet MS" w:hAnsi="Trebuchet MS" w:cs="Arial"/>
          <w:szCs w:val="20"/>
        </w:rPr>
        <w:t>pe post</w:t>
      </w:r>
      <w:r w:rsidRPr="00E15D3D">
        <w:rPr>
          <w:rFonts w:ascii="Trebuchet MS" w:eastAsia="Trebuchet MS" w:hAnsi="Trebuchet MS" w:cs="Arial"/>
          <w:szCs w:val="20"/>
        </w:rPr>
        <w:t xml:space="preserve"> prin pregătirea adecvată a comisiilor implicate. În acest context, reprezentantul compartimentului de resurse umane are responsabilitatea de a implementa și coordona sesiuni și/sau programe de formare care să sprijine membrii comisiilor în îndeplinirea atribuțiilor lor.</w:t>
      </w:r>
    </w:p>
    <w:p w14:paraId="10F1EC3E" w14:textId="77777777" w:rsidR="008812AA" w:rsidRPr="00E15D3D" w:rsidRDefault="008812AA" w:rsidP="008812AA">
      <w:pPr>
        <w:shd w:val="clear" w:color="auto" w:fill="FFFFFF" w:themeFill="background1"/>
        <w:spacing w:line="23" w:lineRule="atLeast"/>
        <w:rPr>
          <w:rFonts w:ascii="Trebuchet MS" w:eastAsia="Trebuchet MS" w:hAnsi="Trebuchet MS" w:cs="Arial"/>
          <w:szCs w:val="20"/>
        </w:rPr>
      </w:pPr>
      <w:r w:rsidRPr="00E15D3D">
        <w:rPr>
          <w:rFonts w:ascii="Trebuchet MS" w:eastAsia="Trebuchet MS" w:hAnsi="Trebuchet MS" w:cs="Arial"/>
          <w:szCs w:val="20"/>
        </w:rPr>
        <w:t>Printre activitățile prin care reprezentanții compartimentului de resurse umane pot susține instruirea membrilor comisiei, se numără:</w:t>
      </w:r>
    </w:p>
    <w:p w14:paraId="2C00C17E" w14:textId="2CE2D10A" w:rsidR="008812AA" w:rsidRPr="00E15D3D" w:rsidRDefault="008812AA" w:rsidP="00D016D2">
      <w:pPr>
        <w:pStyle w:val="ListParagraph"/>
        <w:numPr>
          <w:ilvl w:val="0"/>
          <w:numId w:val="79"/>
        </w:numPr>
        <w:shd w:val="clear" w:color="auto" w:fill="FFFFFF" w:themeFill="background1"/>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b/>
          <w:bCs/>
          <w:szCs w:val="20"/>
        </w:rPr>
        <w:t>Clarificarea responsabilităților și a procedurilor:</w:t>
      </w:r>
      <w:r w:rsidRPr="00E15D3D">
        <w:rPr>
          <w:rFonts w:ascii="Trebuchet MS" w:eastAsia="Trebuchet MS" w:hAnsi="Trebuchet MS" w:cs="Arial"/>
          <w:szCs w:val="20"/>
        </w:rPr>
        <w:t xml:space="preserve"> reprezentanții compartimentului de resurse umane trebuie să se asigure că membrii comisiilor cunosc și înțeleg clar responsabilitățile pe care le au, precum și procedurile organizatorice și criteriile de evaluare pe care trebuie să le urmeze. Aceasta pot include:</w:t>
      </w:r>
    </w:p>
    <w:p w14:paraId="340BD6BE" w14:textId="2C0A6E75" w:rsidR="008812AA" w:rsidRPr="00E15D3D" w:rsidRDefault="008812AA" w:rsidP="00B130E8">
      <w:pPr>
        <w:pStyle w:val="ListParagraph"/>
        <w:numPr>
          <w:ilvl w:val="1"/>
          <w:numId w:val="79"/>
        </w:numPr>
        <w:shd w:val="clear" w:color="auto" w:fill="FFFFFF" w:themeFill="background1"/>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i/>
          <w:iCs/>
          <w:szCs w:val="20"/>
        </w:rPr>
        <w:t>Prezentarea regulamentelor</w:t>
      </w:r>
      <w:r w:rsidR="00D85B42" w:rsidRPr="00E15D3D">
        <w:rPr>
          <w:rFonts w:ascii="Trebuchet MS" w:eastAsia="Trebuchet MS" w:hAnsi="Trebuchet MS" w:cs="Arial"/>
          <w:i/>
          <w:iCs/>
          <w:szCs w:val="20"/>
        </w:rPr>
        <w:t xml:space="preserve"> și </w:t>
      </w:r>
      <w:r w:rsidRPr="00E15D3D">
        <w:rPr>
          <w:rFonts w:ascii="Trebuchet MS" w:eastAsia="Trebuchet MS" w:hAnsi="Trebuchet MS" w:cs="Arial"/>
          <w:i/>
          <w:iCs/>
          <w:szCs w:val="20"/>
        </w:rPr>
        <w:t xml:space="preserve">politicilor organizaționale: </w:t>
      </w:r>
      <w:r w:rsidRPr="00E15D3D">
        <w:rPr>
          <w:rFonts w:ascii="Trebuchet MS" w:eastAsia="Trebuchet MS" w:hAnsi="Trebuchet MS" w:cs="Arial"/>
          <w:szCs w:val="20"/>
        </w:rPr>
        <w:t xml:space="preserve">instruire detaliată asupra reglementărilor aplicabile în </w:t>
      </w:r>
      <w:r w:rsidR="00C11039">
        <w:rPr>
          <w:rFonts w:ascii="Trebuchet MS" w:hAnsi="Trebuchet MS"/>
          <w:szCs w:val="20"/>
        </w:rPr>
        <w:t>concursul pe post</w:t>
      </w:r>
      <w:r w:rsidRPr="00E15D3D">
        <w:rPr>
          <w:rFonts w:ascii="Trebuchet MS" w:eastAsia="Trebuchet MS" w:hAnsi="Trebuchet MS" w:cs="Arial"/>
          <w:szCs w:val="20"/>
        </w:rPr>
        <w:t>, inclusiv modul în care se evaluează competențele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performanțele candidaților.</w:t>
      </w:r>
    </w:p>
    <w:p w14:paraId="4539F3F1" w14:textId="3B602702" w:rsidR="008812AA" w:rsidRPr="00E15D3D" w:rsidRDefault="008812AA" w:rsidP="00B130E8">
      <w:pPr>
        <w:pStyle w:val="ListParagraph"/>
        <w:numPr>
          <w:ilvl w:val="1"/>
          <w:numId w:val="79"/>
        </w:numPr>
        <w:shd w:val="clear" w:color="auto" w:fill="FFFFFF" w:themeFill="background1"/>
        <w:spacing w:before="60" w:after="60" w:line="23" w:lineRule="atLeast"/>
        <w:ind w:hanging="357"/>
        <w:contextualSpacing w:val="0"/>
        <w:rPr>
          <w:rFonts w:ascii="Trebuchet MS" w:eastAsia="Trebuchet MS" w:hAnsi="Trebuchet MS" w:cs="Arial"/>
          <w:szCs w:val="20"/>
        </w:rPr>
      </w:pPr>
      <w:r w:rsidRPr="00E15D3D">
        <w:rPr>
          <w:rFonts w:ascii="Trebuchet MS" w:eastAsia="Trebuchet MS" w:hAnsi="Trebuchet MS" w:cs="Arial"/>
          <w:i/>
          <w:iCs/>
          <w:szCs w:val="20"/>
        </w:rPr>
        <w:t xml:space="preserve">Ghiduri de bune practici în evaluare: </w:t>
      </w:r>
      <w:r w:rsidRPr="00E15D3D">
        <w:rPr>
          <w:rFonts w:ascii="Trebuchet MS" w:eastAsia="Trebuchet MS" w:hAnsi="Trebuchet MS" w:cs="Arial"/>
          <w:szCs w:val="20"/>
        </w:rPr>
        <w:t>distribuirea de ghiduri care să ofere membrilor comisiilor informații despre pașii corecți de urmat în evaluare, eliminarea subiectivității și asigurarea imparțialității.</w:t>
      </w:r>
    </w:p>
    <w:p w14:paraId="5B5031E0" w14:textId="41259353" w:rsidR="008812AA" w:rsidRPr="00E15D3D" w:rsidRDefault="008812AA" w:rsidP="00D016D2">
      <w:pPr>
        <w:pStyle w:val="ListParagraph"/>
        <w:numPr>
          <w:ilvl w:val="0"/>
          <w:numId w:val="79"/>
        </w:numPr>
        <w:shd w:val="clear" w:color="auto" w:fill="FFFFFF" w:themeFill="background1"/>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b/>
          <w:bCs/>
          <w:szCs w:val="20"/>
        </w:rPr>
        <w:t xml:space="preserve">Training specific pe etapele concursului </w:t>
      </w:r>
      <w:r w:rsidR="00201C26" w:rsidRPr="00E15D3D">
        <w:rPr>
          <w:rFonts w:ascii="Trebuchet MS" w:eastAsia="Trebuchet MS" w:hAnsi="Trebuchet MS" w:cs="Arial"/>
          <w:b/>
          <w:bCs/>
          <w:szCs w:val="20"/>
        </w:rPr>
        <w:t>pe post</w:t>
      </w:r>
      <w:r w:rsidRPr="00E15D3D">
        <w:rPr>
          <w:rFonts w:ascii="Trebuchet MS" w:eastAsia="Trebuchet MS" w:hAnsi="Trebuchet MS" w:cs="Arial"/>
          <w:szCs w:val="20"/>
        </w:rPr>
        <w:t xml:space="preserve">: reprezentanții compartimentului de resurse umane pot organiza sesiuni de training care să fie personalizate pentru fiecare etapă din </w:t>
      </w:r>
      <w:r w:rsidR="00C11039">
        <w:rPr>
          <w:rFonts w:ascii="Trebuchet MS" w:hAnsi="Trebuchet MS"/>
          <w:szCs w:val="20"/>
        </w:rPr>
        <w:t>concursul pe post</w:t>
      </w:r>
      <w:r w:rsidRPr="00E15D3D">
        <w:rPr>
          <w:rFonts w:ascii="Trebuchet MS" w:eastAsia="Trebuchet MS" w:hAnsi="Trebuchet MS" w:cs="Arial"/>
          <w:szCs w:val="20"/>
        </w:rPr>
        <w:t>, asigurându-se că toți membrii comisiilor sunt familiarizați cu rolurile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responsabilitățile lor în fiecare moment. De exemplu, aceștia pot oferi formare specifică în tehnicile de interviu, inclusiv cum să conducă un interviu structurat, ce întrebări sunt permise și cum să se asigure că toate răspunsurile sunt analizate corect</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uniform.</w:t>
      </w:r>
    </w:p>
    <w:p w14:paraId="2E964999" w14:textId="49139668" w:rsidR="008812AA" w:rsidRPr="00E15D3D" w:rsidRDefault="008812AA" w:rsidP="00D016D2">
      <w:pPr>
        <w:pStyle w:val="ListParagraph"/>
        <w:numPr>
          <w:ilvl w:val="0"/>
          <w:numId w:val="79"/>
        </w:numPr>
        <w:shd w:val="clear" w:color="auto" w:fill="FFFFFF" w:themeFill="background1"/>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b/>
          <w:bCs/>
          <w:szCs w:val="20"/>
        </w:rPr>
        <w:t>Instruire în aspectele legale și etice</w:t>
      </w:r>
      <w:r w:rsidRPr="00E15D3D">
        <w:rPr>
          <w:rFonts w:ascii="Trebuchet MS" w:eastAsia="Trebuchet MS" w:hAnsi="Trebuchet MS" w:cs="Arial"/>
          <w:szCs w:val="20"/>
        </w:rPr>
        <w:t>: reprezentanții compartimentului de resurse umane ar putea oferi membrilor comisiilor instruire referitoare la normele legale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etice în </w:t>
      </w:r>
      <w:r w:rsidR="00C11039">
        <w:rPr>
          <w:rFonts w:ascii="Trebuchet MS" w:hAnsi="Trebuchet MS"/>
          <w:szCs w:val="20"/>
        </w:rPr>
        <w:t>concursul pe post</w:t>
      </w:r>
      <w:r w:rsidRPr="00E15D3D">
        <w:rPr>
          <w:rFonts w:ascii="Trebuchet MS" w:eastAsia="Trebuchet MS" w:hAnsi="Trebuchet MS" w:cs="Arial"/>
          <w:szCs w:val="20"/>
        </w:rPr>
        <w:t>, asigurându-se că toți membrii cunosc și respectă regulile. Aceasta include:</w:t>
      </w:r>
    </w:p>
    <w:p w14:paraId="569249A6" w14:textId="2DEB4C64" w:rsidR="008812AA" w:rsidRPr="00E15D3D" w:rsidRDefault="008812AA" w:rsidP="00B130E8">
      <w:pPr>
        <w:pStyle w:val="ListParagraph"/>
        <w:numPr>
          <w:ilvl w:val="1"/>
          <w:numId w:val="79"/>
        </w:numPr>
        <w:shd w:val="clear" w:color="auto" w:fill="FFFFFF" w:themeFill="background1"/>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i/>
          <w:iCs/>
          <w:szCs w:val="20"/>
        </w:rPr>
        <w:t>Legislația muncii și protecția datelor:</w:t>
      </w:r>
      <w:r w:rsidRPr="00E15D3D">
        <w:rPr>
          <w:rFonts w:ascii="Trebuchet MS" w:eastAsia="Trebuchet MS" w:hAnsi="Trebuchet MS" w:cs="Arial"/>
          <w:szCs w:val="20"/>
        </w:rPr>
        <w:t xml:space="preserve"> Membrii comisiilor trebuie să fie instruiți cu privire la legile care reglementează </w:t>
      </w:r>
      <w:r w:rsidR="00C11039">
        <w:rPr>
          <w:rFonts w:ascii="Trebuchet MS" w:hAnsi="Trebuchet MS"/>
          <w:szCs w:val="20"/>
        </w:rPr>
        <w:t>concursul pe post</w:t>
      </w:r>
      <w:r w:rsidRPr="00E15D3D">
        <w:rPr>
          <w:rFonts w:ascii="Trebuchet MS" w:eastAsia="Trebuchet MS" w:hAnsi="Trebuchet MS" w:cs="Arial"/>
          <w:szCs w:val="20"/>
        </w:rPr>
        <w:t>, inclusiv legile anti discriminare și cele privind protecția datelor personale ale candidaților.</w:t>
      </w:r>
    </w:p>
    <w:p w14:paraId="452041B1" w14:textId="77777777" w:rsidR="008812AA" w:rsidRPr="00E15D3D" w:rsidRDefault="008812AA" w:rsidP="00B130E8">
      <w:pPr>
        <w:pStyle w:val="ListParagraph"/>
        <w:numPr>
          <w:ilvl w:val="1"/>
          <w:numId w:val="79"/>
        </w:numPr>
        <w:shd w:val="clear" w:color="auto" w:fill="FFFFFF" w:themeFill="background1"/>
        <w:spacing w:before="60" w:after="60" w:line="23" w:lineRule="atLeast"/>
        <w:ind w:left="1434" w:hanging="357"/>
        <w:contextualSpacing w:val="0"/>
        <w:rPr>
          <w:rFonts w:ascii="Trebuchet MS" w:eastAsia="Trebuchet MS" w:hAnsi="Trebuchet MS" w:cs="Arial"/>
          <w:szCs w:val="20"/>
        </w:rPr>
      </w:pPr>
      <w:r w:rsidRPr="00E15D3D">
        <w:rPr>
          <w:rFonts w:ascii="Trebuchet MS" w:eastAsia="Trebuchet MS" w:hAnsi="Trebuchet MS" w:cs="Arial"/>
          <w:i/>
          <w:iCs/>
          <w:szCs w:val="20"/>
        </w:rPr>
        <w:t>Confidențialitatea și imparțialitatea:</w:t>
      </w:r>
      <w:r w:rsidRPr="00E15D3D">
        <w:rPr>
          <w:rFonts w:ascii="Trebuchet MS" w:eastAsia="Trebuchet MS" w:hAnsi="Trebuchet MS" w:cs="Arial"/>
          <w:szCs w:val="20"/>
        </w:rPr>
        <w:t xml:space="preserve"> Toți membrii comisiilor trebuie înțeleg importanța păstrării confidențialității informațiilor și a tratamentului imparțial față de toți candidații, fără a favoriza pe cineva pe baza informațiilor neesențiale.</w:t>
      </w:r>
    </w:p>
    <w:p w14:paraId="0184FBB8" w14:textId="0FAFB95E" w:rsidR="008812AA" w:rsidRPr="00E15D3D" w:rsidRDefault="008812AA" w:rsidP="00B130E8">
      <w:pPr>
        <w:pStyle w:val="ListParagraph"/>
        <w:numPr>
          <w:ilvl w:val="0"/>
          <w:numId w:val="79"/>
        </w:numPr>
        <w:shd w:val="clear" w:color="auto" w:fill="FFFFFF" w:themeFill="background1"/>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b/>
          <w:bCs/>
          <w:szCs w:val="20"/>
        </w:rPr>
        <w:t xml:space="preserve">Abordarea </w:t>
      </w:r>
      <w:r w:rsidR="00C22F2C" w:rsidRPr="00E15D3D">
        <w:rPr>
          <w:rFonts w:ascii="Trebuchet MS" w:eastAsia="Trebuchet MS" w:hAnsi="Trebuchet MS" w:cs="Arial"/>
          <w:b/>
          <w:bCs/>
          <w:szCs w:val="20"/>
        </w:rPr>
        <w:t>apariției</w:t>
      </w:r>
      <w:r w:rsidR="00A8442C" w:rsidRPr="00E15D3D">
        <w:rPr>
          <w:rFonts w:ascii="Trebuchet MS" w:eastAsia="Trebuchet MS" w:hAnsi="Trebuchet MS" w:cs="Arial"/>
          <w:b/>
          <w:bCs/>
          <w:szCs w:val="20"/>
        </w:rPr>
        <w:t xml:space="preserve"> </w:t>
      </w:r>
      <w:r w:rsidR="009C72D5" w:rsidRPr="00E15D3D">
        <w:rPr>
          <w:rFonts w:ascii="Trebuchet MS" w:eastAsia="Trebuchet MS" w:hAnsi="Trebuchet MS" w:cs="Arial"/>
          <w:b/>
          <w:bCs/>
          <w:szCs w:val="20"/>
        </w:rPr>
        <w:t>prejudecăților</w:t>
      </w:r>
      <w:r w:rsidRPr="00E15D3D">
        <w:rPr>
          <w:rFonts w:ascii="Trebuchet MS" w:eastAsia="Trebuchet MS" w:hAnsi="Trebuchet MS" w:cs="Arial"/>
          <w:b/>
          <w:bCs/>
          <w:szCs w:val="20"/>
        </w:rPr>
        <w:t xml:space="preserve"> inconștiente:</w:t>
      </w:r>
      <w:r w:rsidRPr="00E15D3D">
        <w:rPr>
          <w:rFonts w:ascii="Trebuchet MS" w:eastAsia="Trebuchet MS" w:hAnsi="Trebuchet MS" w:cs="Arial"/>
          <w:szCs w:val="20"/>
        </w:rPr>
        <w:t xml:space="preserve"> pe lângă competențele tehnice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etice, reprezentanții compartimentului de resurse umane trebuie să includă în sesiunile de instruire și un modul specific despre </w:t>
      </w:r>
      <w:r w:rsidR="00A8442C" w:rsidRPr="00E15D3D">
        <w:rPr>
          <w:rFonts w:ascii="Trebuchet MS" w:eastAsia="Trebuchet MS" w:hAnsi="Trebuchet MS" w:cs="Arial"/>
          <w:szCs w:val="20"/>
        </w:rPr>
        <w:t>prejudecățile</w:t>
      </w:r>
      <w:r w:rsidRPr="00E15D3D">
        <w:rPr>
          <w:rFonts w:ascii="Trebuchet MS" w:eastAsia="Trebuchet MS" w:hAnsi="Trebuchet MS" w:cs="Arial"/>
          <w:szCs w:val="20"/>
        </w:rPr>
        <w:t xml:space="preserve"> inconștiente (</w:t>
      </w:r>
      <w:r w:rsidR="00A8442C" w:rsidRPr="00E15D3D">
        <w:rPr>
          <w:rFonts w:ascii="Trebuchet MS" w:eastAsia="Trebuchet MS" w:hAnsi="Trebuchet MS" w:cs="Arial"/>
          <w:szCs w:val="20"/>
        </w:rPr>
        <w:t>frecven</w:t>
      </w:r>
      <w:r w:rsidR="003F1815">
        <w:rPr>
          <w:rFonts w:ascii="Trebuchet MS" w:eastAsia="Trebuchet MS" w:hAnsi="Trebuchet MS" w:cs="Arial"/>
          <w:szCs w:val="20"/>
        </w:rPr>
        <w:t>t</w:t>
      </w:r>
      <w:r w:rsidR="00A8442C" w:rsidRPr="00E15D3D">
        <w:rPr>
          <w:rFonts w:ascii="Trebuchet MS" w:eastAsia="Trebuchet MS" w:hAnsi="Trebuchet MS" w:cs="Arial"/>
          <w:szCs w:val="20"/>
        </w:rPr>
        <w:t xml:space="preserve"> întâlnit în engleză ca „</w:t>
      </w:r>
      <w:r w:rsidRPr="00E15D3D">
        <w:rPr>
          <w:rFonts w:ascii="Trebuchet MS" w:eastAsia="Trebuchet MS" w:hAnsi="Trebuchet MS" w:cs="Arial"/>
          <w:szCs w:val="20"/>
        </w:rPr>
        <w:t>unconscious bias</w:t>
      </w:r>
      <w:r w:rsidR="00A8442C" w:rsidRPr="00E15D3D">
        <w:rPr>
          <w:rFonts w:ascii="Trebuchet MS" w:eastAsia="Trebuchet MS" w:hAnsi="Trebuchet MS" w:cs="Arial"/>
          <w:szCs w:val="20"/>
        </w:rPr>
        <w:t>”</w:t>
      </w:r>
      <w:r w:rsidRPr="00E15D3D">
        <w:rPr>
          <w:rFonts w:ascii="Trebuchet MS" w:eastAsia="Trebuchet MS" w:hAnsi="Trebuchet MS" w:cs="Arial"/>
          <w:szCs w:val="20"/>
        </w:rPr>
        <w:t>), astfel încât membrii comisiilor să fie conștienți de acest fenomen și să învețe să-l evite.</w:t>
      </w:r>
    </w:p>
    <w:p w14:paraId="65B98235" w14:textId="6BB1A730" w:rsidR="008812AA" w:rsidRPr="00E15D3D" w:rsidRDefault="008812AA" w:rsidP="00B130E8">
      <w:pPr>
        <w:pStyle w:val="ListParagraph"/>
        <w:numPr>
          <w:ilvl w:val="1"/>
          <w:numId w:val="79"/>
        </w:numPr>
        <w:shd w:val="clear" w:color="auto" w:fill="FFFFFF" w:themeFill="background1"/>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i/>
          <w:iCs/>
          <w:szCs w:val="20"/>
        </w:rPr>
        <w:t>Exemple și studii de caz:</w:t>
      </w:r>
      <w:r w:rsidRPr="00E15D3D">
        <w:rPr>
          <w:rFonts w:ascii="Trebuchet MS" w:eastAsia="Trebuchet MS" w:hAnsi="Trebuchet MS" w:cs="Arial"/>
          <w:szCs w:val="20"/>
        </w:rPr>
        <w:t xml:space="preserve"> utilizând exemple concrete și studii de caz pentru a demonstra cum </w:t>
      </w:r>
      <w:r w:rsidR="00A8442C" w:rsidRPr="00E15D3D">
        <w:rPr>
          <w:rFonts w:ascii="Trebuchet MS" w:eastAsia="Trebuchet MS" w:hAnsi="Trebuchet MS" w:cs="Arial"/>
          <w:szCs w:val="20"/>
        </w:rPr>
        <w:t>prejudecățile</w:t>
      </w:r>
      <w:r w:rsidRPr="00E15D3D">
        <w:rPr>
          <w:rFonts w:ascii="Trebuchet MS" w:eastAsia="Trebuchet MS" w:hAnsi="Trebuchet MS" w:cs="Arial"/>
          <w:szCs w:val="20"/>
        </w:rPr>
        <w:t xml:space="preserve"> inconștiente pot influența evaluarea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cum acestea pot fi evitate prin aplicarea riguroasă a criteriilor obiective.</w:t>
      </w:r>
    </w:p>
    <w:p w14:paraId="18C50639" w14:textId="4994DC06" w:rsidR="008812AA" w:rsidRPr="00E15D3D" w:rsidRDefault="008812AA" w:rsidP="00B130E8">
      <w:pPr>
        <w:pStyle w:val="ListParagraph"/>
        <w:numPr>
          <w:ilvl w:val="1"/>
          <w:numId w:val="79"/>
        </w:numPr>
        <w:shd w:val="clear" w:color="auto" w:fill="FFFFFF" w:themeFill="background1"/>
        <w:spacing w:before="60" w:after="60" w:line="23" w:lineRule="atLeast"/>
        <w:ind w:left="1434" w:hanging="357"/>
        <w:contextualSpacing w:val="0"/>
        <w:rPr>
          <w:rFonts w:ascii="Trebuchet MS" w:eastAsia="Trebuchet MS" w:hAnsi="Trebuchet MS" w:cs="Arial"/>
          <w:szCs w:val="20"/>
        </w:rPr>
      </w:pPr>
      <w:r w:rsidRPr="00E15D3D">
        <w:rPr>
          <w:rFonts w:ascii="Trebuchet MS" w:eastAsia="Trebuchet MS" w:hAnsi="Trebuchet MS" w:cs="Arial"/>
          <w:i/>
          <w:iCs/>
          <w:szCs w:val="20"/>
        </w:rPr>
        <w:lastRenderedPageBreak/>
        <w:t>Tehnici de auto-reflecție:</w:t>
      </w:r>
      <w:r w:rsidRPr="00E15D3D">
        <w:rPr>
          <w:rFonts w:ascii="Trebuchet MS" w:eastAsia="Trebuchet MS" w:hAnsi="Trebuchet MS" w:cs="Arial"/>
          <w:szCs w:val="20"/>
        </w:rPr>
        <w:t xml:space="preserve"> încurajând membrii comisiilor să își examineze propriile atitudini</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preconcepții și să reflecteze asupra modului în care acestea ar putea influența </w:t>
      </w:r>
      <w:r w:rsidR="00DB68BF">
        <w:rPr>
          <w:rFonts w:ascii="Trebuchet MS" w:eastAsia="Trebuchet MS" w:hAnsi="Trebuchet MS" w:cs="Arial"/>
          <w:szCs w:val="20"/>
        </w:rPr>
        <w:t>evaluarea competențelor candidaților</w:t>
      </w:r>
      <w:r w:rsidRPr="00E15D3D">
        <w:rPr>
          <w:rFonts w:ascii="Trebuchet MS" w:eastAsia="Trebuchet MS" w:hAnsi="Trebuchet MS" w:cs="Arial"/>
          <w:szCs w:val="20"/>
        </w:rPr>
        <w:t>.</w:t>
      </w:r>
    </w:p>
    <w:p w14:paraId="598C64EA" w14:textId="13B7ECD9" w:rsidR="008812AA" w:rsidRPr="00E15D3D" w:rsidRDefault="008812AA" w:rsidP="00B130E8">
      <w:pPr>
        <w:pStyle w:val="ListParagraph"/>
        <w:numPr>
          <w:ilvl w:val="0"/>
          <w:numId w:val="79"/>
        </w:numPr>
        <w:shd w:val="clear" w:color="auto" w:fill="FFFFFF" w:themeFill="background1"/>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b/>
          <w:bCs/>
          <w:szCs w:val="20"/>
        </w:rPr>
        <w:t>Feedback și îmbunătățire continuă:</w:t>
      </w:r>
      <w:r w:rsidRPr="00E15D3D">
        <w:rPr>
          <w:rFonts w:ascii="Trebuchet MS" w:eastAsia="Trebuchet MS" w:hAnsi="Trebuchet MS" w:cs="Arial"/>
          <w:szCs w:val="20"/>
        </w:rPr>
        <w:t xml:space="preserve"> un alt rol important al reprezentanților compartimentului de resurse umane poate fi să ofere feedback constant comisiilor după fiecare </w:t>
      </w:r>
      <w:r w:rsidR="001F69C5">
        <w:rPr>
          <w:rFonts w:ascii="Trebuchet MS" w:eastAsia="Trebuchet MS" w:hAnsi="Trebuchet MS" w:cs="Arial"/>
          <w:szCs w:val="20"/>
        </w:rPr>
        <w:t>concurs pe post</w:t>
      </w:r>
      <w:r w:rsidRPr="00E15D3D">
        <w:rPr>
          <w:rFonts w:ascii="Trebuchet MS" w:eastAsia="Trebuchet MS" w:hAnsi="Trebuchet MS" w:cs="Arial"/>
          <w:szCs w:val="20"/>
        </w:rPr>
        <w:t xml:space="preserve">, pentru a identifica posibilele deficiențe sau aspectele care pot fi îmbunătățite. Acest feedback ajută la perfecționarea continuă a comisiilor și la asigurarea unui </w:t>
      </w:r>
      <w:r w:rsidR="00D56610">
        <w:rPr>
          <w:rFonts w:ascii="Trebuchet MS" w:eastAsia="Trebuchet MS" w:hAnsi="Trebuchet MS" w:cs="Arial"/>
          <w:szCs w:val="20"/>
        </w:rPr>
        <w:t>concurs pe post</w:t>
      </w:r>
      <w:r w:rsidRPr="00E15D3D">
        <w:rPr>
          <w:rFonts w:ascii="Trebuchet MS" w:eastAsia="Trebuchet MS" w:hAnsi="Trebuchet MS" w:cs="Arial"/>
          <w:szCs w:val="20"/>
        </w:rPr>
        <w:t xml:space="preserve"> din ce în ce mai obiectiv:</w:t>
      </w:r>
    </w:p>
    <w:p w14:paraId="7A08454A" w14:textId="05D68E59" w:rsidR="008812AA" w:rsidRPr="00E15D3D" w:rsidRDefault="008812AA" w:rsidP="00B130E8">
      <w:pPr>
        <w:pStyle w:val="ListParagraph"/>
        <w:numPr>
          <w:ilvl w:val="1"/>
          <w:numId w:val="79"/>
        </w:numPr>
        <w:shd w:val="clear" w:color="auto" w:fill="FFFFFF" w:themeFill="background1"/>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i/>
          <w:iCs/>
          <w:szCs w:val="20"/>
        </w:rPr>
        <w:t>Analiza deciziilor:</w:t>
      </w:r>
      <w:r w:rsidRPr="00E15D3D">
        <w:rPr>
          <w:rFonts w:ascii="Trebuchet MS" w:eastAsia="Trebuchet MS" w:hAnsi="Trebuchet MS" w:cs="Arial"/>
          <w:szCs w:val="20"/>
        </w:rPr>
        <w:t xml:space="preserve"> poate revizui împreună cu comisiile modul în care au fost luate deciziile, identificând zonele în care pot exista riscuri de subiectivitate.</w:t>
      </w:r>
    </w:p>
    <w:p w14:paraId="2A571162" w14:textId="5423836A" w:rsidR="008812AA" w:rsidRPr="00E15D3D" w:rsidRDefault="008812AA" w:rsidP="00B130E8">
      <w:pPr>
        <w:pStyle w:val="ListParagraph"/>
        <w:numPr>
          <w:ilvl w:val="0"/>
          <w:numId w:val="80"/>
        </w:numPr>
        <w:shd w:val="clear" w:color="auto" w:fill="FFFFFF" w:themeFill="background1"/>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i/>
          <w:iCs/>
          <w:szCs w:val="20"/>
        </w:rPr>
        <w:t>Sesiuni de follow-up și coaching:</w:t>
      </w:r>
      <w:r w:rsidRPr="00E15D3D">
        <w:rPr>
          <w:rFonts w:ascii="Trebuchet MS" w:eastAsia="Trebuchet MS" w:hAnsi="Trebuchet MS" w:cs="Arial"/>
          <w:szCs w:val="20"/>
        </w:rPr>
        <w:t xml:space="preserve"> după finalizarea </w:t>
      </w:r>
      <w:r w:rsidR="00C11039">
        <w:rPr>
          <w:rFonts w:ascii="Trebuchet MS" w:hAnsi="Trebuchet MS"/>
          <w:szCs w:val="20"/>
        </w:rPr>
        <w:t>concursului pe post</w:t>
      </w:r>
      <w:r w:rsidRPr="00E15D3D">
        <w:rPr>
          <w:rFonts w:ascii="Trebuchet MS" w:eastAsia="Trebuchet MS" w:hAnsi="Trebuchet MS" w:cs="Arial"/>
          <w:szCs w:val="20"/>
        </w:rPr>
        <w:t>, poate organiza sesiuni de coaching pentru a discuta ce a funcționat bine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unde ar putea fi aduse îmbunătățiri pentru viitoarele evaluări.</w:t>
      </w:r>
    </w:p>
    <w:p w14:paraId="75AB6877" w14:textId="54AE09EA" w:rsidR="008812AA" w:rsidRPr="00E15D3D" w:rsidRDefault="008812AA" w:rsidP="00B130E8">
      <w:pPr>
        <w:pStyle w:val="Heading4"/>
        <w:numPr>
          <w:ilvl w:val="2"/>
          <w:numId w:val="81"/>
        </w:numPr>
        <w:spacing w:line="23" w:lineRule="atLeast"/>
      </w:pPr>
      <w:r w:rsidRPr="00E15D3D">
        <w:t>Recomandări și bune practici/ exemple</w:t>
      </w:r>
      <w:r w:rsidRPr="00E15D3D">
        <w:tab/>
      </w:r>
    </w:p>
    <w:p w14:paraId="4BD3812F" w14:textId="77777777"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0C0FCDE8" w14:textId="50F233C4" w:rsidR="008812AA" w:rsidRPr="00E15D3D" w:rsidRDefault="008812AA" w:rsidP="00CF1408">
      <w:pPr>
        <w:pStyle w:val="ListParagraph"/>
        <w:numPr>
          <w:ilvl w:val="0"/>
          <w:numId w:val="8"/>
        </w:numPr>
        <w:spacing w:before="60" w:after="60" w:line="240" w:lineRule="auto"/>
        <w:ind w:left="714" w:hanging="357"/>
        <w:rPr>
          <w:rFonts w:ascii="Trebuchet MS" w:hAnsi="Trebuchet MS"/>
          <w:szCs w:val="24"/>
        </w:rPr>
      </w:pPr>
      <w:r w:rsidRPr="00E15D3D">
        <w:rPr>
          <w:rFonts w:ascii="Trebuchet MS" w:hAnsi="Trebuchet MS"/>
          <w:szCs w:val="24"/>
        </w:rPr>
        <w:t xml:space="preserve">actualizarea documentației relevante în prealabil demarării </w:t>
      </w:r>
      <w:r w:rsidR="00C706FB" w:rsidRPr="00E15D3D">
        <w:rPr>
          <w:rFonts w:ascii="Trebuchet MS" w:hAnsi="Trebuchet MS"/>
          <w:szCs w:val="24"/>
        </w:rPr>
        <w:t>concursului pe post</w:t>
      </w:r>
      <w:r w:rsidR="00744212" w:rsidRPr="00E15D3D">
        <w:rPr>
          <w:rFonts w:ascii="Trebuchet MS" w:hAnsi="Trebuchet MS"/>
          <w:szCs w:val="24"/>
        </w:rPr>
        <w:t xml:space="preserve"> și comunicarea acesteia către comisia de concurs</w:t>
      </w:r>
      <w:r w:rsidR="0082019B" w:rsidRPr="00E15D3D">
        <w:rPr>
          <w:rFonts w:ascii="Trebuchet MS" w:hAnsi="Trebuchet MS"/>
          <w:szCs w:val="24"/>
        </w:rPr>
        <w:t>.</w:t>
      </w:r>
      <w:r w:rsidRPr="00E15D3D">
        <w:rPr>
          <w:rFonts w:ascii="Trebuchet MS" w:hAnsi="Trebuchet MS"/>
          <w:szCs w:val="24"/>
        </w:rPr>
        <w:t xml:space="preserve"> </w:t>
      </w:r>
    </w:p>
    <w:p w14:paraId="555AEAFD" w14:textId="3A8E7578" w:rsidR="008812AA" w:rsidRPr="00E15D3D" w:rsidRDefault="008812AA" w:rsidP="00CF1408">
      <w:pPr>
        <w:pStyle w:val="Bulletpoint1"/>
        <w:numPr>
          <w:ilvl w:val="0"/>
          <w:numId w:val="8"/>
        </w:numPr>
        <w:spacing w:before="60" w:after="60" w:line="240" w:lineRule="auto"/>
        <w:ind w:left="714" w:hanging="357"/>
        <w:contextualSpacing w:val="0"/>
      </w:pPr>
      <w:r w:rsidRPr="00E15D3D">
        <w:t>pentru constituirea ambelor comisii, este important să se numească membri supleanți care să poată înlocui membrii indisponibili, conform art. 83</w:t>
      </w:r>
      <w:r w:rsidR="00CF1408" w:rsidRPr="00E15D3D">
        <w:t xml:space="preserve"> din Anexa </w:t>
      </w:r>
      <w:r w:rsidR="00AE39BD" w:rsidRPr="00E15D3D">
        <w:t>nr.</w:t>
      </w:r>
      <w:r w:rsidR="00CF1408" w:rsidRPr="00E15D3D">
        <w:t xml:space="preserve"> 10 la Codul administrativ</w:t>
      </w:r>
      <w:r w:rsidRPr="00E15D3D">
        <w:t xml:space="preserve">. </w:t>
      </w:r>
    </w:p>
    <w:p w14:paraId="16FD5FC7" w14:textId="04C5FAFA" w:rsidR="008812AA" w:rsidRPr="00E15D3D" w:rsidRDefault="008812AA" w:rsidP="00E77D08">
      <w:pPr>
        <w:pStyle w:val="Bulletpoint1"/>
        <w:numPr>
          <w:ilvl w:val="0"/>
          <w:numId w:val="8"/>
        </w:numPr>
        <w:spacing w:before="60" w:after="60" w:line="240" w:lineRule="auto"/>
        <w:ind w:left="714" w:hanging="357"/>
        <w:contextualSpacing w:val="0"/>
      </w:pPr>
      <w:r w:rsidRPr="00E15D3D">
        <w:t>menținerea unei comunicări deschise și transparente cu toți membrii comisiilor, pentru a asigura înțelegerea clară a activităților</w:t>
      </w:r>
      <w:r w:rsidR="00D85B42" w:rsidRPr="00E15D3D">
        <w:t xml:space="preserve"> și </w:t>
      </w:r>
      <w:r w:rsidRPr="00E15D3D">
        <w:t>a responsabilităților fiecărei părți.</w:t>
      </w: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41D72FB9" w14:textId="77777777" w:rsidTr="00D016D2">
        <w:trPr>
          <w:trHeight w:val="749"/>
        </w:trPr>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115023AC" w14:textId="77777777" w:rsidR="008812AA" w:rsidRPr="00E15D3D" w:rsidRDefault="008812AA">
            <w:pPr>
              <w:rPr>
                <w:rFonts w:ascii="Trebuchet MS" w:hAnsi="Trebuchet MS"/>
                <w:b/>
                <w:bCs/>
                <w:szCs w:val="20"/>
              </w:rPr>
            </w:pPr>
            <w:r w:rsidRPr="00E15D3D">
              <w:rPr>
                <w:rFonts w:ascii="Trebuchet MS" w:hAnsi="Trebuchet MS"/>
                <w:b/>
                <w:bCs/>
                <w:szCs w:val="20"/>
              </w:rPr>
              <w:t>ALTE RECOMANDĂRI:</w:t>
            </w:r>
          </w:p>
          <w:p w14:paraId="4A7530CF" w14:textId="39B79986"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Oferirea sesiunilor de instruire pentru membrii comisiilor pentru a se asigura că înțeleg responsabilitățile pe care le au în cadrul comisiilor, dar și procedurile, criteriile de evaluare</w:t>
            </w:r>
            <w:r w:rsidR="00D85B42" w:rsidRPr="00E15D3D">
              <w:rPr>
                <w:rFonts w:ascii="Trebuchet MS" w:hAnsi="Trebuchet MS"/>
                <w:szCs w:val="20"/>
              </w:rPr>
              <w:t xml:space="preserve"> și </w:t>
            </w:r>
            <w:r w:rsidRPr="00E15D3D">
              <w:rPr>
                <w:rFonts w:ascii="Trebuchet MS" w:hAnsi="Trebuchet MS"/>
                <w:szCs w:val="20"/>
              </w:rPr>
              <w:t>standardele etice necesare pentru evaluarea corectă și obiectivă a candidaților.</w:t>
            </w:r>
          </w:p>
          <w:p w14:paraId="34E0C000" w14:textId="7D33DD74" w:rsidR="008812AA" w:rsidRPr="00E77D08" w:rsidRDefault="008812AA" w:rsidP="00B130E8">
            <w:pPr>
              <w:pStyle w:val="ListParagraph"/>
              <w:numPr>
                <w:ilvl w:val="0"/>
                <w:numId w:val="11"/>
              </w:numPr>
              <w:rPr>
                <w:rFonts w:ascii="Trebuchet MS" w:hAnsi="Trebuchet MS"/>
                <w:szCs w:val="20"/>
              </w:rPr>
            </w:pPr>
            <w:r w:rsidRPr="00E15D3D">
              <w:rPr>
                <w:rFonts w:ascii="Trebuchet MS" w:hAnsi="Trebuchet MS"/>
                <w:szCs w:val="20"/>
              </w:rPr>
              <w:t>Instruirea comisiilor de concurs</w:t>
            </w:r>
            <w:r w:rsidR="00D85B42" w:rsidRPr="00E15D3D">
              <w:rPr>
                <w:rFonts w:ascii="Trebuchet MS" w:hAnsi="Trebuchet MS"/>
                <w:szCs w:val="20"/>
              </w:rPr>
              <w:t xml:space="preserve"> și </w:t>
            </w:r>
            <w:r w:rsidRPr="00E15D3D">
              <w:rPr>
                <w:rFonts w:ascii="Trebuchet MS" w:hAnsi="Trebuchet MS"/>
                <w:szCs w:val="20"/>
              </w:rPr>
              <w:t xml:space="preserve">a celor de soluționare a contestațiilor în tipurile de </w:t>
            </w:r>
            <w:r w:rsidR="00A8442C" w:rsidRPr="00E15D3D">
              <w:rPr>
                <w:rFonts w:ascii="Trebuchet MS" w:hAnsi="Trebuchet MS"/>
                <w:szCs w:val="20"/>
              </w:rPr>
              <w:t>prejudecăți</w:t>
            </w:r>
            <w:r w:rsidRPr="00E15D3D">
              <w:rPr>
                <w:rFonts w:ascii="Trebuchet MS" w:hAnsi="Trebuchet MS"/>
                <w:szCs w:val="20"/>
              </w:rPr>
              <w:t xml:space="preserve"> inconștient</w:t>
            </w:r>
            <w:r w:rsidR="00A8442C" w:rsidRPr="00E15D3D">
              <w:rPr>
                <w:rFonts w:ascii="Trebuchet MS" w:hAnsi="Trebuchet MS"/>
                <w:szCs w:val="20"/>
              </w:rPr>
              <w:t>e</w:t>
            </w:r>
            <w:r w:rsidR="00D016D2">
              <w:rPr>
                <w:rFonts w:ascii="Trebuchet MS" w:hAnsi="Trebuchet MS"/>
                <w:szCs w:val="20"/>
              </w:rPr>
              <w:t xml:space="preserve">, </w:t>
            </w:r>
            <w:r w:rsidRPr="00E15D3D">
              <w:rPr>
                <w:rFonts w:ascii="Trebuchet MS" w:hAnsi="Trebuchet MS"/>
                <w:szCs w:val="20"/>
              </w:rPr>
              <w:t xml:space="preserve">care pot interveni în evaluarea candidaților și care îi pot ajuta pe membrii comisiilor să le conștientizeze și să le evite pe parcursul etapei de selecție. </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2D3292CC" w14:textId="77777777" w:rsidR="008812AA" w:rsidRPr="00E15D3D" w:rsidRDefault="008812AA">
            <w:pPr>
              <w:pStyle w:val="Bulletpoint1"/>
              <w:numPr>
                <w:ilvl w:val="0"/>
                <w:numId w:val="0"/>
              </w:numPr>
              <w:spacing w:before="60" w:after="60" w:line="23" w:lineRule="atLeast"/>
              <w:contextualSpacing w:val="0"/>
              <w:rPr>
                <w:szCs w:val="20"/>
              </w:rPr>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08366AF0" w14:textId="77777777" w:rsidR="008812AA" w:rsidRPr="00E15D3D" w:rsidRDefault="008812AA">
            <w:pPr>
              <w:rPr>
                <w:rFonts w:ascii="Trebuchet MS" w:hAnsi="Trebuchet MS"/>
                <w:b/>
                <w:bCs/>
                <w:szCs w:val="20"/>
              </w:rPr>
            </w:pPr>
            <w:r w:rsidRPr="00E15D3D">
              <w:rPr>
                <w:rFonts w:ascii="Trebuchet MS" w:hAnsi="Trebuchet MS"/>
                <w:b/>
                <w:bCs/>
                <w:szCs w:val="20"/>
              </w:rPr>
              <w:t>DE EVITAT:</w:t>
            </w:r>
          </w:p>
          <w:p w14:paraId="2AB12FF6" w14:textId="3C0D8746"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 xml:space="preserve">Evitarea constituirii comisiilor exclusiv din </w:t>
            </w:r>
            <w:r w:rsidR="000C0442" w:rsidRPr="00E15D3D">
              <w:rPr>
                <w:rFonts w:ascii="Trebuchet MS" w:hAnsi="Trebuchet MS"/>
                <w:szCs w:val="20"/>
              </w:rPr>
              <w:t>funcționar</w:t>
            </w:r>
            <w:r w:rsidRPr="00E15D3D">
              <w:rPr>
                <w:rFonts w:ascii="Trebuchet MS" w:hAnsi="Trebuchet MS"/>
                <w:szCs w:val="20"/>
              </w:rPr>
              <w:t>i ai aceleiași structuri organizaționale sau având experiențe similare, deoarece acest lucru ar putea duce la evaluări părtinitoare.</w:t>
            </w:r>
          </w:p>
          <w:p w14:paraId="6FC3B3D7" w14:textId="2E323439"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Desemnarea experților care ar putea avea conflicte de interese cu candidații sau cu membrii comisiei de concurs, conform art. 30 alin. (3)</w:t>
            </w:r>
            <w:r w:rsidR="00374C8E" w:rsidRPr="00E15D3D">
              <w:rPr>
                <w:rFonts w:ascii="Trebuchet MS" w:hAnsi="Trebuchet MS"/>
                <w:szCs w:val="20"/>
              </w:rPr>
              <w:t xml:space="preserve"> din Anexa </w:t>
            </w:r>
            <w:r w:rsidR="00E26AB5" w:rsidRPr="00E15D3D">
              <w:rPr>
                <w:rFonts w:ascii="Trebuchet MS" w:hAnsi="Trebuchet MS"/>
                <w:szCs w:val="20"/>
              </w:rPr>
              <w:t xml:space="preserve">nr. </w:t>
            </w:r>
            <w:r w:rsidR="00374C8E" w:rsidRPr="00E15D3D">
              <w:rPr>
                <w:rFonts w:ascii="Trebuchet MS" w:hAnsi="Trebuchet MS"/>
                <w:szCs w:val="20"/>
              </w:rPr>
              <w:t xml:space="preserve">10 la </w:t>
            </w:r>
            <w:r w:rsidR="00194551" w:rsidRPr="00E15D3D">
              <w:rPr>
                <w:rFonts w:ascii="Trebuchet MS" w:hAnsi="Trebuchet MS"/>
                <w:szCs w:val="20"/>
              </w:rPr>
              <w:t>Codul administrativ</w:t>
            </w:r>
            <w:r w:rsidRPr="00E15D3D">
              <w:rPr>
                <w:rFonts w:ascii="Trebuchet MS" w:hAnsi="Trebuchet MS"/>
                <w:szCs w:val="20"/>
              </w:rPr>
              <w:t>.</w:t>
            </w:r>
          </w:p>
        </w:tc>
      </w:tr>
    </w:tbl>
    <w:p w14:paraId="1F506B84" w14:textId="7CF412BE" w:rsidR="008812AA" w:rsidRPr="00E15D3D" w:rsidRDefault="008812AA" w:rsidP="00B130E8">
      <w:pPr>
        <w:pStyle w:val="Heading3"/>
        <w:numPr>
          <w:ilvl w:val="1"/>
          <w:numId w:val="81"/>
        </w:numPr>
        <w:spacing w:line="23" w:lineRule="atLeast"/>
      </w:pPr>
      <w:bookmarkStart w:id="48" w:name="_Toc175234774"/>
      <w:bookmarkStart w:id="49" w:name="_Toc178347515"/>
      <w:bookmarkStart w:id="50" w:name="_Toc189816564"/>
      <w:r w:rsidRPr="00E15D3D">
        <w:lastRenderedPageBreak/>
        <w:t xml:space="preserve">Etapa 2 – </w:t>
      </w:r>
      <w:bookmarkEnd w:id="48"/>
      <w:bookmarkEnd w:id="49"/>
      <w:r w:rsidR="007C0EA6">
        <w:t>Demararea concursului pe post</w:t>
      </w:r>
      <w:bookmarkEnd w:id="50"/>
    </w:p>
    <w:p w14:paraId="6B397002" w14:textId="77777777" w:rsidR="008812AA" w:rsidRPr="00E15D3D" w:rsidRDefault="008812AA" w:rsidP="00B130E8">
      <w:pPr>
        <w:pStyle w:val="Heading4"/>
        <w:numPr>
          <w:ilvl w:val="2"/>
          <w:numId w:val="81"/>
        </w:numPr>
        <w:spacing w:line="23" w:lineRule="atLeast"/>
      </w:pPr>
      <w:r w:rsidRPr="00E15D3D">
        <w:t>Schema logică a pașilor de parcurs în cadrul etapei</w:t>
      </w:r>
    </w:p>
    <w:p w14:paraId="158ADA64" w14:textId="65C8FE3B" w:rsidR="008812AA" w:rsidRPr="00E15D3D" w:rsidRDefault="00DA6DFC" w:rsidP="008812AA">
      <w:pPr>
        <w:spacing w:line="23" w:lineRule="atLeast"/>
        <w:rPr>
          <w:rFonts w:ascii="Trebuchet MS" w:hAnsi="Trebuchet MS"/>
        </w:rPr>
      </w:pPr>
      <w:r w:rsidRPr="00DA6DFC">
        <w:rPr>
          <w:rFonts w:ascii="Trebuchet MS" w:hAnsi="Trebuchet MS"/>
          <w:noProof/>
          <w:lang w:eastAsia="ro-RO"/>
        </w:rPr>
        <w:drawing>
          <wp:inline distT="0" distB="0" distL="0" distR="0" wp14:anchorId="6ACE0941" wp14:editId="7F49650B">
            <wp:extent cx="5731510" cy="1738630"/>
            <wp:effectExtent l="0" t="0" r="2540" b="0"/>
            <wp:docPr id="1214572251" name="Picture 1" descr="A blue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72251" name="Picture 1" descr="A blue rectangles with white text&#10;&#10;Description automatically generated"/>
                    <pic:cNvPicPr/>
                  </pic:nvPicPr>
                  <pic:blipFill>
                    <a:blip r:embed="rId19"/>
                    <a:stretch>
                      <a:fillRect/>
                    </a:stretch>
                  </pic:blipFill>
                  <pic:spPr>
                    <a:xfrm>
                      <a:off x="0" y="0"/>
                      <a:ext cx="5731510" cy="1738630"/>
                    </a:xfrm>
                    <a:prstGeom prst="rect">
                      <a:avLst/>
                    </a:prstGeom>
                  </pic:spPr>
                </pic:pic>
              </a:graphicData>
            </a:graphic>
          </wp:inline>
        </w:drawing>
      </w:r>
      <w:r w:rsidR="008812AA" w:rsidRPr="00E15D3D">
        <w:rPr>
          <w:rFonts w:ascii="Trebuchet MS" w:hAnsi="Trebuchet MS"/>
        </w:rPr>
        <w:t xml:space="preserve"> </w:t>
      </w:r>
    </w:p>
    <w:p w14:paraId="0AE8E3E8" w14:textId="604EC22D" w:rsidR="008812AA" w:rsidRPr="00E15D3D" w:rsidRDefault="008812AA" w:rsidP="00B130E8">
      <w:pPr>
        <w:pStyle w:val="Heading4"/>
        <w:numPr>
          <w:ilvl w:val="2"/>
          <w:numId w:val="81"/>
        </w:numPr>
        <w:spacing w:line="23" w:lineRule="atLeast"/>
      </w:pPr>
      <w:r w:rsidRPr="00E15D3D">
        <w:t>Descrierea etapei și activităților ce necesită derulare</w:t>
      </w:r>
    </w:p>
    <w:p w14:paraId="237BE9E4" w14:textId="1AD202FB" w:rsidR="008812AA" w:rsidRPr="00E15D3D" w:rsidRDefault="008812AA" w:rsidP="00F35D46">
      <w:pPr>
        <w:pStyle w:val="Heading5"/>
        <w:spacing w:line="23" w:lineRule="atLeast"/>
        <w:ind w:left="1260" w:firstLine="0"/>
        <w:rPr>
          <w:rFonts w:eastAsia="Times New Roman"/>
          <w:szCs w:val="20"/>
        </w:rPr>
      </w:pPr>
      <w:r w:rsidRPr="00E15D3D">
        <w:rPr>
          <w:rFonts w:eastAsia="Times New Roman"/>
          <w:szCs w:val="20"/>
        </w:rPr>
        <w:t>Activitatea 1: Analizarea documentației relevante</w:t>
      </w:r>
      <w:r w:rsidR="0016626D">
        <w:rPr>
          <w:rFonts w:eastAsia="Times New Roman"/>
          <w:szCs w:val="20"/>
        </w:rPr>
        <w:t xml:space="preserve"> elaborate </w:t>
      </w:r>
      <w:r w:rsidR="00962201">
        <w:rPr>
          <w:rFonts w:eastAsia="Times New Roman"/>
          <w:szCs w:val="20"/>
        </w:rPr>
        <w:t>pentru</w:t>
      </w:r>
      <w:r w:rsidR="0016626D">
        <w:rPr>
          <w:rFonts w:eastAsia="Times New Roman"/>
          <w:szCs w:val="20"/>
        </w:rPr>
        <w:t xml:space="preserve"> înștiințarea ANFP</w:t>
      </w:r>
    </w:p>
    <w:p w14:paraId="63C8828D" w14:textId="247A9400"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Conform art. 70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există o serie de informații ce trebuie incluse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transmise către Agenția Națională a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ilor Publici și, de asemenea, incluse în anunțul de selecție pe post. Aceste informații fac referire la:</w:t>
      </w:r>
    </w:p>
    <w:p w14:paraId="1E455A4E" w14:textId="1282EFEF" w:rsidR="008812AA" w:rsidRPr="00E15D3D" w:rsidRDefault="008812AA" w:rsidP="00B130E8">
      <w:pPr>
        <w:pStyle w:val="ListParagraph"/>
        <w:numPr>
          <w:ilvl w:val="0"/>
          <w:numId w:val="49"/>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denumirea autorităţii sau instituţiei publice organizatoare a etapei de selecţie sau, după caz, denumirea autorităţii sau instituţiei publice în cadrul căreia se găsesc funcţiile publice pentru care se organizează concursul; </w:t>
      </w:r>
    </w:p>
    <w:p w14:paraId="65A61835" w14:textId="2F816D69" w:rsidR="008812AA" w:rsidRPr="00E15D3D" w:rsidRDefault="008812AA" w:rsidP="00B130E8">
      <w:pPr>
        <w:pStyle w:val="ListParagraph"/>
        <w:numPr>
          <w:ilvl w:val="0"/>
          <w:numId w:val="49"/>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funcţia publică pentru care se organizează concursul, identificată, după caz, prin denumire, categorie, clasă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grad profesional, precum </w:t>
      </w:r>
      <w:r w:rsidR="00AC5455" w:rsidRPr="00E15D3D">
        <w:rPr>
          <w:rFonts w:ascii="Trebuchet MS" w:eastAsia="Trebuchet MS" w:hAnsi="Trebuchet MS" w:cs="Arial"/>
          <w:szCs w:val="20"/>
        </w:rPr>
        <w:t>și</w:t>
      </w:r>
      <w:r w:rsidRPr="00E15D3D">
        <w:rPr>
          <w:rFonts w:ascii="Trebuchet MS" w:eastAsia="Trebuchet MS" w:hAnsi="Trebuchet MS" w:cs="Arial"/>
          <w:szCs w:val="20"/>
        </w:rPr>
        <w:t xml:space="preserve"> compartimentul din care face parte, conform planului de recrutare a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ilor publici prevăzut la art. 17 alin. (2)</w:t>
      </w:r>
      <w:r w:rsidR="0003617E" w:rsidRPr="00E15D3D">
        <w:rPr>
          <w:rFonts w:ascii="Trebuchet MS" w:eastAsia="Trebuchet MS" w:hAnsi="Trebuchet MS" w:cs="Arial"/>
          <w:szCs w:val="20"/>
        </w:rPr>
        <w:t xml:space="preserve"> </w:t>
      </w:r>
      <w:r w:rsidR="00F77260" w:rsidRPr="00E15D3D">
        <w:rPr>
          <w:rFonts w:ascii="Trebuchet MS" w:eastAsia="Trebuchet MS" w:hAnsi="Trebuchet MS" w:cs="Arial"/>
          <w:szCs w:val="20"/>
        </w:rPr>
        <w:t>din Anexa nr. 10 la Codul administrativ</w:t>
      </w:r>
      <w:r w:rsidRPr="00E15D3D">
        <w:rPr>
          <w:rFonts w:ascii="Trebuchet MS" w:eastAsia="Trebuchet MS" w:hAnsi="Trebuchet MS" w:cs="Arial"/>
          <w:szCs w:val="20"/>
        </w:rPr>
        <w:t xml:space="preserve">; </w:t>
      </w:r>
    </w:p>
    <w:p w14:paraId="2FFB9A19" w14:textId="09BC6D41" w:rsidR="008812AA" w:rsidRPr="00E15D3D" w:rsidRDefault="008812AA" w:rsidP="00B130E8">
      <w:pPr>
        <w:pStyle w:val="ListParagraph"/>
        <w:numPr>
          <w:ilvl w:val="0"/>
          <w:numId w:val="49"/>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precizarea expresă a duratei timpului de muncă, respectiv durată normală a timpului de muncă sau durată redusă a timpului de muncă la jumătate de normă; </w:t>
      </w:r>
    </w:p>
    <w:p w14:paraId="625379B0" w14:textId="0DE469D3" w:rsidR="008812AA" w:rsidRPr="00E15D3D" w:rsidRDefault="008812AA" w:rsidP="00B130E8">
      <w:pPr>
        <w:pStyle w:val="ListParagraph"/>
        <w:numPr>
          <w:ilvl w:val="0"/>
          <w:numId w:val="49"/>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data, ora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locul </w:t>
      </w:r>
      <w:r w:rsidR="002062C5" w:rsidRPr="00E15D3D">
        <w:rPr>
          <w:rFonts w:ascii="Trebuchet MS" w:eastAsia="Trebuchet MS" w:hAnsi="Trebuchet MS" w:cs="Arial"/>
          <w:szCs w:val="20"/>
        </w:rPr>
        <w:t xml:space="preserve">/ </w:t>
      </w:r>
      <w:r w:rsidRPr="00E15D3D">
        <w:rPr>
          <w:rFonts w:ascii="Trebuchet MS" w:eastAsia="Trebuchet MS" w:hAnsi="Trebuchet MS" w:cs="Arial"/>
          <w:szCs w:val="20"/>
        </w:rPr>
        <w:t xml:space="preserve">locaţia desfăşurării probei suplimentare, dacă este cazul, pentru testarea prin probă suplimentară 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w:t>
      </w:r>
    </w:p>
    <w:p w14:paraId="37702F27" w14:textId="58C896B7" w:rsidR="008812AA" w:rsidRPr="00E15D3D" w:rsidRDefault="008812AA" w:rsidP="00B130E8">
      <w:pPr>
        <w:pStyle w:val="ListParagraph"/>
        <w:numPr>
          <w:ilvl w:val="0"/>
          <w:numId w:val="49"/>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data, ora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locul </w:t>
      </w:r>
      <w:r w:rsidR="002062C5" w:rsidRPr="00E15D3D">
        <w:rPr>
          <w:rFonts w:ascii="Trebuchet MS" w:eastAsia="Trebuchet MS" w:hAnsi="Trebuchet MS" w:cs="Arial"/>
          <w:szCs w:val="20"/>
        </w:rPr>
        <w:t xml:space="preserve">/ </w:t>
      </w:r>
      <w:r w:rsidRPr="00E15D3D">
        <w:rPr>
          <w:rFonts w:ascii="Trebuchet MS" w:eastAsia="Trebuchet MS" w:hAnsi="Trebuchet MS" w:cs="Arial"/>
          <w:szCs w:val="20"/>
        </w:rPr>
        <w:t xml:space="preserve">locaţia desfăşurării probei scrise; </w:t>
      </w:r>
    </w:p>
    <w:p w14:paraId="65CDB951" w14:textId="4213F942" w:rsidR="008812AA" w:rsidRPr="00E15D3D" w:rsidRDefault="008812AA" w:rsidP="00B130E8">
      <w:pPr>
        <w:pStyle w:val="ListParagraph"/>
        <w:numPr>
          <w:ilvl w:val="0"/>
          <w:numId w:val="49"/>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condiţiile de participare cuprinzând condiţiile prevăzute la art. 465 din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alte condiţii prevăzute de legislaţia specifică,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competenţele specifice, după caz; </w:t>
      </w:r>
    </w:p>
    <w:p w14:paraId="204B4393" w14:textId="32669F82" w:rsidR="008812AA" w:rsidRPr="00E15D3D" w:rsidRDefault="008812AA" w:rsidP="00B130E8">
      <w:pPr>
        <w:pStyle w:val="ListParagraph"/>
        <w:numPr>
          <w:ilvl w:val="0"/>
          <w:numId w:val="49"/>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perioada </w:t>
      </w:r>
      <w:r w:rsidR="00AC5455" w:rsidRPr="00E15D3D">
        <w:rPr>
          <w:rFonts w:ascii="Trebuchet MS" w:eastAsia="Trebuchet MS" w:hAnsi="Trebuchet MS" w:cs="Arial"/>
          <w:szCs w:val="20"/>
        </w:rPr>
        <w:t>și</w:t>
      </w:r>
      <w:r w:rsidRPr="00E15D3D">
        <w:rPr>
          <w:rFonts w:ascii="Trebuchet MS" w:eastAsia="Trebuchet MS" w:hAnsi="Trebuchet MS" w:cs="Arial"/>
          <w:szCs w:val="20"/>
        </w:rPr>
        <w:t xml:space="preserve"> modalitatea de înscriere la etapa de selecţie; </w:t>
      </w:r>
    </w:p>
    <w:p w14:paraId="026C2E81" w14:textId="19C6F590" w:rsidR="008812AA" w:rsidRPr="00E15D3D" w:rsidRDefault="008812AA" w:rsidP="00B130E8">
      <w:pPr>
        <w:pStyle w:val="ListParagraph"/>
        <w:numPr>
          <w:ilvl w:val="0"/>
          <w:numId w:val="49"/>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bibliografia de specialitate </w:t>
      </w:r>
      <w:r w:rsidR="00AC5455" w:rsidRPr="00E15D3D">
        <w:rPr>
          <w:rFonts w:ascii="Trebuchet MS" w:eastAsia="Trebuchet MS" w:hAnsi="Trebuchet MS" w:cs="Arial"/>
          <w:szCs w:val="20"/>
        </w:rPr>
        <w:t>și</w:t>
      </w:r>
      <w:r w:rsidRPr="00E15D3D">
        <w:rPr>
          <w:rFonts w:ascii="Trebuchet MS" w:eastAsia="Trebuchet MS" w:hAnsi="Trebuchet MS" w:cs="Arial"/>
          <w:szCs w:val="20"/>
        </w:rPr>
        <w:t xml:space="preserve"> tematica de specialitate; </w:t>
      </w:r>
    </w:p>
    <w:p w14:paraId="0B40C503" w14:textId="75D91093" w:rsidR="008812AA" w:rsidRPr="00E15D3D" w:rsidRDefault="008812AA" w:rsidP="00B130E8">
      <w:pPr>
        <w:pStyle w:val="ListParagraph"/>
        <w:numPr>
          <w:ilvl w:val="0"/>
          <w:numId w:val="49"/>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atribuţiile postului prevăzute în fişa postului, precum </w:t>
      </w:r>
      <w:r w:rsidR="00AC5455" w:rsidRPr="00E15D3D">
        <w:rPr>
          <w:rFonts w:ascii="Trebuchet MS" w:eastAsia="Trebuchet MS" w:hAnsi="Trebuchet MS" w:cs="Arial"/>
          <w:szCs w:val="20"/>
        </w:rPr>
        <w:t>și</w:t>
      </w:r>
      <w:r w:rsidRPr="00E15D3D">
        <w:rPr>
          <w:rFonts w:ascii="Trebuchet MS" w:eastAsia="Trebuchet MS" w:hAnsi="Trebuchet MS" w:cs="Arial"/>
          <w:szCs w:val="20"/>
        </w:rPr>
        <w:t xml:space="preserve"> alte date necesare desfăşurării etapei de selecţie; </w:t>
      </w:r>
    </w:p>
    <w:p w14:paraId="4ED2B5C5" w14:textId="75D7C513" w:rsidR="008812AA" w:rsidRPr="00E15D3D" w:rsidRDefault="008812AA" w:rsidP="00B130E8">
      <w:pPr>
        <w:pStyle w:val="ListParagraph"/>
        <w:numPr>
          <w:ilvl w:val="0"/>
          <w:numId w:val="49"/>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coordonate de contact pentru înscrierea la etapa de selecţie, cuprinzând adresa de corespondenţă, telefon, e-mail, persoana de contact</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funcţia publică deţinută; </w:t>
      </w:r>
    </w:p>
    <w:p w14:paraId="04942173" w14:textId="0B10467F" w:rsidR="008812AA" w:rsidRPr="00E15D3D" w:rsidRDefault="008812AA" w:rsidP="00B130E8">
      <w:pPr>
        <w:pStyle w:val="ListParagraph"/>
        <w:numPr>
          <w:ilvl w:val="0"/>
          <w:numId w:val="49"/>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coordonate de contact ale persoanei din cadrul compartimentului de resurse umane, responsabilă pentru gestionarea concursului,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 platformei informatice de concurs pentru autoritatea sau instituţia publică organizatoare; datele de contact, cuprinzând numele </w:t>
      </w:r>
      <w:r w:rsidR="00AC5455" w:rsidRPr="00E15D3D">
        <w:rPr>
          <w:rFonts w:ascii="Trebuchet MS" w:eastAsia="Trebuchet MS" w:hAnsi="Trebuchet MS" w:cs="Arial"/>
          <w:szCs w:val="20"/>
        </w:rPr>
        <w:t>și</w:t>
      </w:r>
      <w:r w:rsidRPr="00E15D3D">
        <w:rPr>
          <w:rFonts w:ascii="Trebuchet MS" w:eastAsia="Trebuchet MS" w:hAnsi="Trebuchet MS" w:cs="Arial"/>
          <w:szCs w:val="20"/>
        </w:rPr>
        <w:t xml:space="preserve"> prenumele acesteia, funcţia, numărul de telefon</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adresa de e-mail; </w:t>
      </w:r>
    </w:p>
    <w:p w14:paraId="41D3E9A1" w14:textId="1405203B" w:rsidR="008812AA" w:rsidRPr="00E15D3D" w:rsidRDefault="008812AA" w:rsidP="00B130E8">
      <w:pPr>
        <w:pStyle w:val="ListParagraph"/>
        <w:numPr>
          <w:ilvl w:val="0"/>
          <w:numId w:val="49"/>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conţinutul dosarului de concurs. </w:t>
      </w:r>
    </w:p>
    <w:p w14:paraId="79B6AFCF" w14:textId="4E7258C7"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lastRenderedPageBreak/>
        <w:t xml:space="preserve">Pentru a obține toate aceste informații, fiecare membru al comisiei de concurs </w:t>
      </w:r>
      <w:r w:rsidR="00934CC3" w:rsidRPr="00E15D3D">
        <w:rPr>
          <w:rFonts w:ascii="Trebuchet MS" w:eastAsia="Trebuchet MS" w:hAnsi="Trebuchet MS" w:cs="Arial"/>
          <w:szCs w:val="20"/>
        </w:rPr>
        <w:t>parcurge și analizează</w:t>
      </w:r>
      <w:r w:rsidRPr="00E15D3D">
        <w:rPr>
          <w:rFonts w:ascii="Trebuchet MS" w:eastAsia="Trebuchet MS" w:hAnsi="Trebuchet MS" w:cs="Arial"/>
          <w:szCs w:val="20"/>
        </w:rPr>
        <w:t xml:space="preserve"> individual </w:t>
      </w:r>
      <w:r w:rsidR="00482BE0" w:rsidRPr="00E15D3D">
        <w:rPr>
          <w:rFonts w:ascii="Trebuchet MS" w:eastAsia="Trebuchet MS" w:hAnsi="Trebuchet MS" w:cs="Arial"/>
          <w:szCs w:val="20"/>
        </w:rPr>
        <w:t xml:space="preserve">anunțul de concurs, precum și </w:t>
      </w:r>
      <w:r w:rsidR="000511F4" w:rsidRPr="00E15D3D">
        <w:rPr>
          <w:rFonts w:ascii="Trebuchet MS" w:eastAsia="Trebuchet MS" w:hAnsi="Trebuchet MS" w:cs="Arial"/>
          <w:szCs w:val="20"/>
        </w:rPr>
        <w:t>următoarele</w:t>
      </w:r>
      <w:r w:rsidRPr="00E15D3D">
        <w:rPr>
          <w:rFonts w:ascii="Trebuchet MS" w:eastAsia="Trebuchet MS" w:hAnsi="Trebuchet MS" w:cs="Arial"/>
          <w:szCs w:val="20"/>
        </w:rPr>
        <w:t xml:space="preserve"> documente:</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91"/>
        <w:gridCol w:w="2985"/>
        <w:gridCol w:w="2990"/>
      </w:tblGrid>
      <w:tr w:rsidR="000662A6" w:rsidRPr="000662A6" w14:paraId="2F6B6061" w14:textId="77777777">
        <w:tc>
          <w:tcPr>
            <w:tcW w:w="5976" w:type="dxa"/>
            <w:gridSpan w:val="2"/>
            <w:shd w:val="clear" w:color="auto" w:fill="5B9BD5" w:themeFill="accent5"/>
            <w:vAlign w:val="center"/>
          </w:tcPr>
          <w:p w14:paraId="2050477A" w14:textId="77777777" w:rsidR="000662A6" w:rsidRPr="000662A6" w:rsidRDefault="000662A6">
            <w:pPr>
              <w:spacing w:line="23" w:lineRule="atLeast"/>
              <w:jc w:val="center"/>
              <w:rPr>
                <w:rFonts w:ascii="Trebuchet MS" w:eastAsia="Trebuchet MS" w:hAnsi="Trebuchet MS" w:cs="Arial"/>
                <w:color w:val="FFFFFF" w:themeColor="background1"/>
                <w:szCs w:val="20"/>
              </w:rPr>
            </w:pPr>
            <w:r w:rsidRPr="000662A6">
              <w:rPr>
                <w:rFonts w:ascii="Trebuchet MS" w:eastAsia="Trebuchet MS" w:hAnsi="Trebuchet MS" w:cs="Arial"/>
                <w:color w:val="FFFFFF" w:themeColor="background1"/>
                <w:szCs w:val="20"/>
              </w:rPr>
              <w:t>Planul de recrutare al funcționarilor publici aprobat prin hotărâre a Guvernului conform art. 467 alin. (5) din Codul administrativ.</w:t>
            </w:r>
          </w:p>
        </w:tc>
        <w:tc>
          <w:tcPr>
            <w:tcW w:w="2990" w:type="dxa"/>
            <w:shd w:val="clear" w:color="auto" w:fill="2E74B5" w:themeFill="accent5" w:themeFillShade="BF"/>
            <w:vAlign w:val="center"/>
          </w:tcPr>
          <w:p w14:paraId="42D2E36B" w14:textId="77777777" w:rsidR="000662A6" w:rsidRPr="000662A6" w:rsidRDefault="000662A6">
            <w:pPr>
              <w:spacing w:line="23" w:lineRule="atLeast"/>
              <w:jc w:val="center"/>
              <w:rPr>
                <w:rFonts w:ascii="Trebuchet MS" w:eastAsia="Trebuchet MS" w:hAnsi="Trebuchet MS" w:cs="Arial"/>
                <w:color w:val="FFFFFF" w:themeColor="background1"/>
                <w:szCs w:val="20"/>
              </w:rPr>
            </w:pPr>
            <w:r w:rsidRPr="000662A6">
              <w:rPr>
                <w:rFonts w:ascii="Trebuchet MS" w:eastAsia="Trebuchet MS" w:hAnsi="Trebuchet MS" w:cs="Arial"/>
                <w:color w:val="FFFFFF" w:themeColor="background1"/>
                <w:szCs w:val="20"/>
              </w:rPr>
              <w:t>Cadrul de competențe specifice postului astfel cum au fost prevăzute în anunțul de concurs pe post.</w:t>
            </w:r>
          </w:p>
        </w:tc>
      </w:tr>
      <w:tr w:rsidR="000662A6" w:rsidRPr="000662A6" w14:paraId="77BBA61F" w14:textId="77777777">
        <w:tc>
          <w:tcPr>
            <w:tcW w:w="2991" w:type="dxa"/>
            <w:shd w:val="clear" w:color="auto" w:fill="8EAADB" w:themeFill="accent1" w:themeFillTint="99"/>
            <w:vAlign w:val="center"/>
          </w:tcPr>
          <w:p w14:paraId="455D4147" w14:textId="77777777" w:rsidR="000662A6" w:rsidRPr="000662A6" w:rsidRDefault="000662A6">
            <w:pPr>
              <w:spacing w:line="23" w:lineRule="atLeast"/>
              <w:jc w:val="center"/>
              <w:rPr>
                <w:rFonts w:ascii="Trebuchet MS" w:eastAsia="Trebuchet MS" w:hAnsi="Trebuchet MS" w:cs="Arial"/>
                <w:color w:val="FFFFFF" w:themeColor="background1"/>
                <w:szCs w:val="20"/>
              </w:rPr>
            </w:pPr>
            <w:r w:rsidRPr="000662A6">
              <w:rPr>
                <w:rFonts w:ascii="Trebuchet MS" w:eastAsia="Trebuchet MS" w:hAnsi="Trebuchet MS" w:cs="Arial"/>
                <w:color w:val="FFFFFF" w:themeColor="background1"/>
                <w:szCs w:val="20"/>
              </w:rPr>
              <w:t>Organigrama instituției sau autorității publice.</w:t>
            </w:r>
          </w:p>
        </w:tc>
        <w:tc>
          <w:tcPr>
            <w:tcW w:w="2985" w:type="dxa"/>
            <w:shd w:val="clear" w:color="auto" w:fill="2F5496" w:themeFill="accent1" w:themeFillShade="BF"/>
            <w:vAlign w:val="center"/>
          </w:tcPr>
          <w:p w14:paraId="259E2B0B" w14:textId="77777777" w:rsidR="000662A6" w:rsidRPr="000662A6" w:rsidRDefault="000662A6">
            <w:pPr>
              <w:spacing w:line="23" w:lineRule="atLeast"/>
              <w:jc w:val="center"/>
              <w:rPr>
                <w:rFonts w:ascii="Trebuchet MS" w:eastAsia="Trebuchet MS" w:hAnsi="Trebuchet MS" w:cs="Arial"/>
                <w:color w:val="FFFFFF" w:themeColor="background1"/>
                <w:szCs w:val="20"/>
              </w:rPr>
            </w:pPr>
            <w:r w:rsidRPr="000662A6">
              <w:rPr>
                <w:rFonts w:ascii="Trebuchet MS" w:eastAsia="Trebuchet MS" w:hAnsi="Trebuchet MS" w:cs="Arial"/>
                <w:color w:val="FFFFFF" w:themeColor="background1"/>
                <w:szCs w:val="20"/>
              </w:rPr>
              <w:t>ROI/ ROF și statul de funcții.</w:t>
            </w:r>
          </w:p>
        </w:tc>
        <w:tc>
          <w:tcPr>
            <w:tcW w:w="2990" w:type="dxa"/>
            <w:shd w:val="clear" w:color="auto" w:fill="1F3864" w:themeFill="accent1" w:themeFillShade="80"/>
            <w:vAlign w:val="center"/>
          </w:tcPr>
          <w:p w14:paraId="3FE60E34" w14:textId="77777777" w:rsidR="000662A6" w:rsidRPr="000662A6" w:rsidRDefault="000662A6">
            <w:pPr>
              <w:spacing w:line="23" w:lineRule="atLeast"/>
              <w:jc w:val="center"/>
              <w:rPr>
                <w:rFonts w:ascii="Trebuchet MS" w:eastAsia="Trebuchet MS" w:hAnsi="Trebuchet MS" w:cs="Arial"/>
                <w:color w:val="FFFFFF" w:themeColor="background1"/>
                <w:szCs w:val="20"/>
              </w:rPr>
            </w:pPr>
            <w:r w:rsidRPr="000662A6">
              <w:rPr>
                <w:rFonts w:ascii="Trebuchet MS" w:eastAsia="Trebuchet MS" w:hAnsi="Trebuchet MS" w:cs="Arial"/>
                <w:color w:val="FFFFFF" w:themeColor="background1"/>
                <w:szCs w:val="20"/>
              </w:rPr>
              <w:t>Fișa de post a postului pentru care se realizează concursul pe post.</w:t>
            </w:r>
          </w:p>
        </w:tc>
      </w:tr>
    </w:tbl>
    <w:p w14:paraId="4B370FAE" w14:textId="77777777" w:rsidR="003A5B46" w:rsidRPr="00E15D3D" w:rsidRDefault="003A5B46" w:rsidP="00155EA4">
      <w:pPr>
        <w:pStyle w:val="Body"/>
      </w:pPr>
      <w:r w:rsidRPr="00E15D3D">
        <w:t>Documentele menționate sunt consultate de către membrii comisiei de concurs și în pregătirea pentru concursul pe post, pentru a avea toate informațiile relevante în desfășurarea acestei etape.</w:t>
      </w:r>
    </w:p>
    <w:p w14:paraId="14B669D5" w14:textId="457FDA3D" w:rsidR="008812AA" w:rsidRPr="00E15D3D" w:rsidRDefault="008812AA" w:rsidP="00F35D46">
      <w:pPr>
        <w:pStyle w:val="Heading5"/>
        <w:ind w:left="1260" w:firstLine="0"/>
        <w:rPr>
          <w:i/>
          <w:iCs/>
        </w:rPr>
      </w:pPr>
      <w:r w:rsidRPr="00E15D3D">
        <w:t xml:space="preserve">Activitatea 2: </w:t>
      </w:r>
      <w:r w:rsidR="00CE409D" w:rsidRPr="00E15D3D">
        <w:t xml:space="preserve">Notificarea </w:t>
      </w:r>
      <w:r w:rsidR="001A77A6" w:rsidRPr="00E15D3D">
        <w:t>comisiei de concurs cu privire la</w:t>
      </w:r>
      <w:r w:rsidRPr="00E15D3D">
        <w:t xml:space="preserve"> deciziil</w:t>
      </w:r>
      <w:r w:rsidR="001A77A6" w:rsidRPr="00E15D3D">
        <w:t>e</w:t>
      </w:r>
      <w:r w:rsidRPr="00E15D3D">
        <w:t xml:space="preserve"> relevante desfășurării etapei de selecție</w:t>
      </w:r>
      <w:r w:rsidRPr="00E15D3D">
        <w:rPr>
          <w:i/>
          <w:iCs/>
        </w:rPr>
        <w:t xml:space="preserve"> </w:t>
      </w:r>
    </w:p>
    <w:p w14:paraId="088D3964" w14:textId="77777777" w:rsidR="00226AC7" w:rsidRPr="00E15D3D" w:rsidRDefault="00226AC7" w:rsidP="00226AC7">
      <w:pPr>
        <w:spacing w:line="23" w:lineRule="atLeast"/>
        <w:rPr>
          <w:rFonts w:ascii="Trebuchet MS" w:eastAsia="Trebuchet MS" w:hAnsi="Trebuchet MS" w:cs="Arial"/>
          <w:szCs w:val="20"/>
        </w:rPr>
      </w:pPr>
      <w:r w:rsidRPr="00E15D3D">
        <w:rPr>
          <w:rFonts w:ascii="Trebuchet MS" w:eastAsia="Trebuchet MS" w:hAnsi="Trebuchet MS" w:cs="Arial"/>
          <w:szCs w:val="20"/>
        </w:rPr>
        <w:t>Pentru concursul pe post organizat pentru funcțiile publice de execuție sau de conducere, în prealabil demarării activității de luare a deciziilor, comisia de concurs trebuie să fie informată cu privire la aspectele relevante ale concursului pe post decise sau aprobate de către conducătorul instituției sau autorității organizatoare a etapei de selecție:</w:t>
      </w:r>
    </w:p>
    <w:p w14:paraId="2CDF5A8A" w14:textId="1FEF94AD" w:rsidR="00226AC7" w:rsidRPr="00E15D3D" w:rsidRDefault="00226AC7" w:rsidP="00B130E8">
      <w:pPr>
        <w:pStyle w:val="ListParagraph"/>
        <w:numPr>
          <w:ilvl w:val="0"/>
          <w:numId w:val="169"/>
        </w:num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Bibliografia şi tematica de specialitate propusă de către compartimentele de specialitate și aprobată de către conducătorul autorităţii sau instituţiei publice organizatoare. Pentru toate funcțiile publice vacante, bibliografia include în mod obligatoriu Constituţia României, republicată, partea I, partea a II-a, titlul I și titlul II, partea a IV-a, titlul I și partea a VI-a, titlul I și titlul II din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Ordonanţa Guvernului nr. 137/2000 privind prevenirea și sancţionarea tuturor formelor de discriminare, republicată, cu modificările și completările ulterioare, Legea nr. 202/2002 privind egalitatea de şanse și de tratament între femei și bărbaţi, republicată, cu modificările și completările ulterioare;</w:t>
      </w:r>
    </w:p>
    <w:p w14:paraId="0FA1363B" w14:textId="77777777" w:rsidR="00226AC7" w:rsidRPr="00E15D3D" w:rsidRDefault="00226AC7" w:rsidP="00B130E8">
      <w:pPr>
        <w:pStyle w:val="ListParagraph"/>
        <w:numPr>
          <w:ilvl w:val="0"/>
          <w:numId w:val="169"/>
        </w:numPr>
        <w:spacing w:line="23" w:lineRule="atLeast"/>
        <w:rPr>
          <w:rFonts w:ascii="Trebuchet MS" w:eastAsia="Trebuchet MS" w:hAnsi="Trebuchet MS" w:cs="Arial"/>
          <w:szCs w:val="20"/>
        </w:rPr>
      </w:pPr>
      <w:r w:rsidRPr="00E15D3D">
        <w:rPr>
          <w:rFonts w:ascii="Trebuchet MS" w:eastAsia="Trebuchet MS" w:hAnsi="Trebuchet MS" w:cs="Arial"/>
          <w:szCs w:val="20"/>
        </w:rPr>
        <w:t>Condițiile de participare la etapa de selecție, potrivit legii;</w:t>
      </w:r>
    </w:p>
    <w:p w14:paraId="36AA1D99" w14:textId="77777777" w:rsidR="00226AC7" w:rsidRPr="00E15D3D" w:rsidRDefault="00226AC7" w:rsidP="00B130E8">
      <w:pPr>
        <w:pStyle w:val="ListParagraph"/>
        <w:numPr>
          <w:ilvl w:val="0"/>
          <w:numId w:val="169"/>
        </w:numPr>
        <w:spacing w:line="23" w:lineRule="atLeast"/>
        <w:rPr>
          <w:rFonts w:ascii="Trebuchet MS" w:eastAsia="Trebuchet MS" w:hAnsi="Trebuchet MS" w:cs="Arial"/>
          <w:szCs w:val="20"/>
        </w:rPr>
      </w:pPr>
      <w:r w:rsidRPr="00E15D3D">
        <w:rPr>
          <w:rFonts w:ascii="Trebuchet MS" w:eastAsia="Trebuchet MS" w:hAnsi="Trebuchet MS" w:cs="Arial"/>
          <w:szCs w:val="20"/>
        </w:rPr>
        <w:t>Perioada de desfășurare a etapei de selecție;</w:t>
      </w:r>
    </w:p>
    <w:p w14:paraId="015DD841" w14:textId="4C368336" w:rsidR="00A0427E" w:rsidRPr="00E15D3D" w:rsidRDefault="00226AC7" w:rsidP="00B130E8">
      <w:pPr>
        <w:pStyle w:val="ListParagraph"/>
        <w:numPr>
          <w:ilvl w:val="0"/>
          <w:numId w:val="169"/>
        </w:numPr>
        <w:spacing w:line="23" w:lineRule="atLeast"/>
        <w:rPr>
          <w:rFonts w:ascii="Trebuchet MS" w:eastAsia="Trebuchet MS" w:hAnsi="Trebuchet MS" w:cs="Arial"/>
          <w:szCs w:val="20"/>
        </w:rPr>
      </w:pPr>
      <w:r w:rsidRPr="00E15D3D">
        <w:rPr>
          <w:rFonts w:ascii="Trebuchet MS" w:eastAsia="Trebuchet MS" w:hAnsi="Trebuchet MS" w:cs="Arial"/>
          <w:szCs w:val="20"/>
        </w:rPr>
        <w:t>Modalitatea prin care competenţele specifice se dovedesc de către candidați.</w:t>
      </w:r>
    </w:p>
    <w:p w14:paraId="4E91FC68" w14:textId="37674604" w:rsidR="007F0EF9" w:rsidRPr="00E15D3D" w:rsidRDefault="007F0EF9" w:rsidP="007F0EF9">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Pentru a lua decizii relevante, dar și pentru o bună organizare a </w:t>
      </w:r>
      <w:r w:rsidR="00E310C5" w:rsidRPr="00E15D3D">
        <w:rPr>
          <w:rFonts w:ascii="Trebuchet MS" w:eastAsia="Trebuchet MS" w:hAnsi="Trebuchet MS" w:cs="Arial"/>
          <w:szCs w:val="20"/>
        </w:rPr>
        <w:t>concursului</w:t>
      </w:r>
      <w:r w:rsidRPr="00E15D3D">
        <w:rPr>
          <w:rFonts w:ascii="Trebuchet MS" w:eastAsia="Trebuchet MS" w:hAnsi="Trebuchet MS" w:cs="Arial"/>
          <w:szCs w:val="20"/>
        </w:rPr>
        <w:t xml:space="preserve"> pe post, și o pregătire și desfășurare adecvată a probelor de concurs, comisia de concurs ține cont de informațiile decise anterior de conducătorul autorității sau instituției publice.</w:t>
      </w:r>
    </w:p>
    <w:p w14:paraId="518D0296" w14:textId="191663B7" w:rsidR="007F0EF9" w:rsidRPr="00E15D3D" w:rsidRDefault="007F0EF9" w:rsidP="007F0EF9">
      <w:pPr>
        <w:spacing w:line="23" w:lineRule="atLeast"/>
        <w:rPr>
          <w:rFonts w:ascii="Trebuchet MS" w:eastAsia="Trebuchet MS" w:hAnsi="Trebuchet MS" w:cs="Arial"/>
          <w:szCs w:val="20"/>
        </w:rPr>
      </w:pPr>
      <w:r w:rsidRPr="00E15D3D">
        <w:rPr>
          <w:rFonts w:ascii="Trebuchet MS" w:eastAsia="Trebuchet MS" w:hAnsi="Trebuchet MS" w:cs="Arial"/>
          <w:szCs w:val="20"/>
        </w:rPr>
        <w:t>De asemenea, conform art. 92 alin. (3) din Anexa nr. 10 la Codul administrativ, autoritatea sau instituţia publică organizatoare a concursului sau, după caz, comisia de concurs pentru înalţii funcţionari publici stabileşte modalitatea prin care se dovedesc competenţele specifice, cu respectarea prevederilor art. 21 din Anexa nr. 8 la Codul administrativ. Modalitatea prin care se dovedesc competențele specifice se realizează fie prin documente</w:t>
      </w:r>
      <w:r w:rsidR="00D24DE8" w:rsidRPr="00E15D3D">
        <w:rPr>
          <w:rFonts w:ascii="Trebuchet MS" w:eastAsia="Trebuchet MS" w:hAnsi="Trebuchet MS" w:cs="Arial"/>
          <w:szCs w:val="20"/>
        </w:rPr>
        <w:t xml:space="preserve"> doveditoare</w:t>
      </w:r>
      <w:r w:rsidRPr="00E15D3D">
        <w:rPr>
          <w:rFonts w:ascii="Trebuchet MS" w:eastAsia="Trebuchet MS" w:hAnsi="Trebuchet MS" w:cs="Arial"/>
          <w:szCs w:val="20"/>
        </w:rPr>
        <w:t xml:space="preserve">, fie prin organizarea unei probe suplimentare în cadrul concursului pe post. </w:t>
      </w:r>
    </w:p>
    <w:p w14:paraId="10A12FA6" w14:textId="236B4C6E" w:rsidR="007F0EF9" w:rsidRPr="00E15D3D" w:rsidRDefault="007F0EF9" w:rsidP="00D24DE8">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cazul deciziei de utilizare a probei suplimentare pentru dovedirea competențelor specifice, conducătorul instituției sau autorității publice, ori comisia de concurs pentru înalții funcționari publici se consultă cu experții desemnați pentru a determina modalitatea de evaluare a competențelor specifice prin proba suplimentară (informații detaliate în cadrul Ghidului de aplicare a competențelor specifice pentru experții responsabili cu evaluarea acestora) și a elabora procedurile de pentru organizarea şi desfăşurarea probei suplimentare în maniera descrisă de art. 21 alin. </w:t>
      </w:r>
      <w:r w:rsidR="00E238E3">
        <w:rPr>
          <w:rFonts w:ascii="Trebuchet MS" w:eastAsia="Trebuchet MS" w:hAnsi="Trebuchet MS" w:cs="Arial"/>
          <w:szCs w:val="20"/>
        </w:rPr>
        <w:t>(</w:t>
      </w:r>
      <w:r w:rsidRPr="00E15D3D">
        <w:rPr>
          <w:rFonts w:ascii="Trebuchet MS" w:eastAsia="Trebuchet MS" w:hAnsi="Trebuchet MS" w:cs="Arial"/>
          <w:szCs w:val="20"/>
        </w:rPr>
        <w:t>6</w:t>
      </w:r>
      <w:r w:rsidR="00E238E3">
        <w:rPr>
          <w:rFonts w:ascii="Trebuchet MS" w:eastAsia="Trebuchet MS" w:hAnsi="Trebuchet MS" w:cs="Arial"/>
          <w:szCs w:val="20"/>
        </w:rPr>
        <w:t>)</w:t>
      </w:r>
      <w:r w:rsidRPr="00E15D3D">
        <w:rPr>
          <w:rFonts w:ascii="Trebuchet MS" w:eastAsia="Trebuchet MS" w:hAnsi="Trebuchet MS" w:cs="Arial"/>
          <w:szCs w:val="20"/>
        </w:rPr>
        <w:t xml:space="preserve"> din Anexa nr. 8 la Codul ad</w:t>
      </w:r>
      <w:r w:rsidR="002A4015" w:rsidRPr="00E15D3D">
        <w:rPr>
          <w:rFonts w:ascii="Trebuchet MS" w:eastAsia="Trebuchet MS" w:hAnsi="Trebuchet MS" w:cs="Arial"/>
          <w:szCs w:val="20"/>
        </w:rPr>
        <w:t>m</w:t>
      </w:r>
      <w:r w:rsidRPr="00E15D3D">
        <w:rPr>
          <w:rFonts w:ascii="Trebuchet MS" w:eastAsia="Trebuchet MS" w:hAnsi="Trebuchet MS" w:cs="Arial"/>
          <w:szCs w:val="20"/>
        </w:rPr>
        <w:t>inistrativ.</w:t>
      </w:r>
    </w:p>
    <w:p w14:paraId="2592F84E" w14:textId="6A420244"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lastRenderedPageBreak/>
        <w:t xml:space="preserve">În ceea ce privește </w:t>
      </w:r>
      <w:r w:rsidR="000511F4" w:rsidRPr="00E15D3D">
        <w:rPr>
          <w:rFonts w:ascii="Trebuchet MS" w:eastAsia="Trebuchet MS" w:hAnsi="Trebuchet MS" w:cs="Arial"/>
          <w:szCs w:val="20"/>
        </w:rPr>
        <w:t>agrearea</w:t>
      </w:r>
      <w:r w:rsidRPr="00E15D3D">
        <w:rPr>
          <w:rFonts w:ascii="Trebuchet MS" w:eastAsia="Trebuchet MS" w:hAnsi="Trebuchet MS" w:cs="Arial"/>
          <w:szCs w:val="20"/>
        </w:rPr>
        <w:t xml:space="preserve"> persoanei de contact pentru candidați în ceea ce privește înscrierea la etapa de selecţie, și a persoanei responsabile pentru gestionarea concursului,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 platformei informatice de concurs pentru autoritatea sau instituţia publică organizatoare, se recomandă desemnarea </w:t>
      </w:r>
      <w:r w:rsidR="000511F4" w:rsidRPr="00E15D3D">
        <w:rPr>
          <w:rFonts w:ascii="Trebuchet MS" w:eastAsia="Trebuchet MS" w:hAnsi="Trebuchet MS" w:cs="Arial"/>
          <w:szCs w:val="20"/>
        </w:rPr>
        <w:t>reprezentantului</w:t>
      </w:r>
      <w:r w:rsidRPr="00E15D3D">
        <w:rPr>
          <w:rFonts w:ascii="Trebuchet MS" w:eastAsia="Trebuchet MS" w:hAnsi="Trebuchet MS" w:cs="Arial"/>
          <w:szCs w:val="20"/>
        </w:rPr>
        <w:t xml:space="preserve"> compartimentului de resurse umane cu rol de secretar în cadrul comisiei de concurs. Astfel, secretarul devine responsabil pentru păstrarea legăturii cu candidații, transmiterea tuturor informațiilor pe care aceștia le solicită, și rămâne persoana de legătură a Agenției în ceea ce privește gestionarea concursului</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a platformei informatice.</w:t>
      </w:r>
    </w:p>
    <w:p w14:paraId="3D7F7AEB" w14:textId="24208560" w:rsidR="004205D3" w:rsidRDefault="004E4B30"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Bibliografia şi tematica de specialitate pentru funcţiile publice de conducere vacante şi pentru funcţiile publice de execuţie vacante sau temporar vacante, potrivit art. 71 alin. (3) din Anexa nr. 10 </w:t>
      </w:r>
      <w:r w:rsidR="005C6A2B" w:rsidRPr="00E15D3D">
        <w:rPr>
          <w:rFonts w:ascii="Trebuchet MS" w:eastAsia="Trebuchet MS" w:hAnsi="Trebuchet MS" w:cs="Arial"/>
          <w:szCs w:val="20"/>
        </w:rPr>
        <w:t>la Codul administrativ</w:t>
      </w:r>
      <w:r w:rsidR="00303EFA" w:rsidRPr="00E15D3D">
        <w:rPr>
          <w:rFonts w:ascii="Trebuchet MS" w:eastAsia="Trebuchet MS" w:hAnsi="Trebuchet MS" w:cs="Arial"/>
          <w:szCs w:val="20"/>
        </w:rPr>
        <w:t xml:space="preserve">, </w:t>
      </w:r>
      <w:r w:rsidRPr="00E15D3D">
        <w:rPr>
          <w:rFonts w:ascii="Trebuchet MS" w:eastAsia="Trebuchet MS" w:hAnsi="Trebuchet MS" w:cs="Arial"/>
          <w:szCs w:val="20"/>
        </w:rPr>
        <w:t>se aprobă de către conducătorul autorităţii sau instituţiei publice organizatoare, la propunerea compartimentelor de specialitate. În orice caz, pentru toate funcțiile publice vacante, bibliografia include în mod obligatoriu Constituţia României, republicată, partea I, partea a II-a, titlul I și titlul II, partea a IV-a, titlul I și partea a VI-a, titlul I și titlul II din Codul administrativ, Ordonanţa Guvernului nr. 137/2000 privind prevenirea și sancţionarea tuturor formelor de discriminare, republicată, cu modificările și completările ulterioare, Legea nr. 202/2002 privind egalitatea de şanse și de tratament între femei și bărbaţi, republicată, cu modificările și completările ulterioare</w:t>
      </w:r>
      <w:r w:rsidR="00E77D08">
        <w:rPr>
          <w:rFonts w:ascii="Trebuchet MS" w:eastAsia="Trebuchet MS" w:hAnsi="Trebuchet MS" w:cs="Arial"/>
          <w:szCs w:val="20"/>
        </w:rPr>
        <w:t>.</w:t>
      </w:r>
    </w:p>
    <w:p w14:paraId="029B8422" w14:textId="77777777" w:rsidR="00E77D08" w:rsidRPr="00E15D3D" w:rsidRDefault="00E77D08" w:rsidP="00E77D08">
      <w:pPr>
        <w:pStyle w:val="Heading5"/>
        <w:spacing w:line="23" w:lineRule="atLeast"/>
        <w:ind w:left="1224" w:firstLine="0"/>
        <w:rPr>
          <w:rFonts w:eastAsia="Times New Roman"/>
          <w:szCs w:val="20"/>
        </w:rPr>
      </w:pPr>
      <w:r w:rsidRPr="00E15D3D">
        <w:rPr>
          <w:rFonts w:eastAsia="Times New Roman"/>
          <w:szCs w:val="20"/>
        </w:rPr>
        <w:t>Activitatea 3: Stabilirea calendarului și a modalității de lucru</w:t>
      </w:r>
    </w:p>
    <w:p w14:paraId="2328B38B" w14:textId="4AABAEB1" w:rsidR="00E77D08" w:rsidRPr="00E15D3D" w:rsidRDefault="00E77D08" w:rsidP="00E77D08">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Ulterior constituirii comisiilor, este necesară stabilirea calendarului de lucru pentru fiecare din etapele și activitățile din cadrul </w:t>
      </w:r>
      <w:r w:rsidR="00C11039">
        <w:rPr>
          <w:rFonts w:ascii="Trebuchet MS" w:hAnsi="Trebuchet MS"/>
          <w:szCs w:val="20"/>
        </w:rPr>
        <w:t>concursului</w:t>
      </w:r>
      <w:r>
        <w:rPr>
          <w:rFonts w:ascii="Trebuchet MS" w:hAnsi="Trebuchet MS"/>
          <w:szCs w:val="20"/>
        </w:rPr>
        <w:t xml:space="preserve"> pe post</w:t>
      </w:r>
      <w:r w:rsidRPr="00E15D3D">
        <w:rPr>
          <w:rFonts w:ascii="Trebuchet MS" w:eastAsia="Trebuchet MS" w:hAnsi="Trebuchet MS" w:cs="Arial"/>
          <w:szCs w:val="20"/>
        </w:rPr>
        <w:t>. În mod specific, conform art. 70 al Anexei nr. 10 la Codul administrativ, în activitatea de elaborare a documentației pentru înștiințarea Agenției, este necesară stabilirea unor date concrete pentru următoarele evenimente:</w:t>
      </w:r>
    </w:p>
    <w:p w14:paraId="6B7C8EE6" w14:textId="77777777" w:rsidR="00E77D08" w:rsidRPr="00E15D3D" w:rsidRDefault="00E77D08" w:rsidP="00B130E8">
      <w:pPr>
        <w:pStyle w:val="ListParagraph"/>
        <w:numPr>
          <w:ilvl w:val="0"/>
          <w:numId w:val="20"/>
        </w:numPr>
        <w:spacing w:line="23" w:lineRule="atLeast"/>
        <w:rPr>
          <w:rFonts w:ascii="Trebuchet MS" w:eastAsia="Trebuchet MS" w:hAnsi="Trebuchet MS" w:cs="Arial"/>
          <w:szCs w:val="20"/>
        </w:rPr>
      </w:pPr>
      <w:r w:rsidRPr="00E15D3D">
        <w:rPr>
          <w:rFonts w:ascii="Trebuchet MS" w:eastAsia="Trebuchet MS" w:hAnsi="Trebuchet MS" w:cs="Arial"/>
          <w:szCs w:val="20"/>
        </w:rPr>
        <w:t>Data și ora desfășurării probelor de concurs pentru evaluarea competențelor specifice;</w:t>
      </w:r>
    </w:p>
    <w:p w14:paraId="2482EF43" w14:textId="77777777" w:rsidR="00E77D08" w:rsidRPr="00E15D3D" w:rsidRDefault="00E77D08" w:rsidP="00B130E8">
      <w:pPr>
        <w:pStyle w:val="ListParagraph"/>
        <w:numPr>
          <w:ilvl w:val="0"/>
          <w:numId w:val="20"/>
        </w:numPr>
        <w:spacing w:line="23" w:lineRule="atLeast"/>
        <w:rPr>
          <w:rFonts w:ascii="Trebuchet MS" w:eastAsia="Trebuchet MS" w:hAnsi="Trebuchet MS" w:cs="Arial"/>
          <w:szCs w:val="20"/>
        </w:rPr>
      </w:pPr>
      <w:r w:rsidRPr="00E15D3D">
        <w:rPr>
          <w:rFonts w:ascii="Trebuchet MS" w:eastAsia="Trebuchet MS" w:hAnsi="Trebuchet MS" w:cs="Arial"/>
          <w:szCs w:val="20"/>
        </w:rPr>
        <w:t>Perioada de înscriere la etapa de selecție.</w:t>
      </w:r>
    </w:p>
    <w:p w14:paraId="4E21B1C9" w14:textId="77777777" w:rsidR="00E77D08" w:rsidRPr="00E15D3D" w:rsidRDefault="00E77D08" w:rsidP="00E77D08">
      <w:pPr>
        <w:spacing w:line="23" w:lineRule="atLeast"/>
        <w:rPr>
          <w:rFonts w:ascii="Trebuchet MS" w:eastAsia="Trebuchet MS" w:hAnsi="Trebuchet MS" w:cs="Arial"/>
          <w:szCs w:val="20"/>
        </w:rPr>
      </w:pPr>
      <w:r w:rsidRPr="00E15D3D">
        <w:rPr>
          <w:rFonts w:ascii="Trebuchet MS" w:eastAsia="Trebuchet MS" w:hAnsi="Trebuchet MS" w:cs="Arial"/>
          <w:szCs w:val="20"/>
        </w:rPr>
        <w:t>În plus, calendarul de lucru se realizează ținând cont de termenele stabilite în Anexa nr. 10 la Codul administrativ, în ceea ce privește organizarea și desfășurarea concursului pe post, precum:</w:t>
      </w:r>
    </w:p>
    <w:p w14:paraId="0D337B09" w14:textId="77777777" w:rsidR="00B07E23" w:rsidRPr="00E15D3D" w:rsidRDefault="00B07E23" w:rsidP="00E77D08">
      <w:pPr>
        <w:spacing w:line="23" w:lineRule="atLeast"/>
        <w:rPr>
          <w:rFonts w:ascii="Trebuchet MS" w:eastAsia="Trebuchet MS" w:hAnsi="Trebuchet MS" w:cs="Arial"/>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77D08" w:rsidRPr="00E15D3D" w14:paraId="200E8DDE" w14:textId="77777777">
        <w:trPr>
          <w:cantSplit/>
          <w:trHeight w:val="422"/>
          <w:jc w:val="center"/>
        </w:trPr>
        <w:tc>
          <w:tcPr>
            <w:tcW w:w="9016" w:type="dxa"/>
            <w:shd w:val="clear" w:color="auto" w:fill="4472C4"/>
          </w:tcPr>
          <w:p w14:paraId="7DAE3AB1" w14:textId="77777777" w:rsidR="00E77D08" w:rsidRPr="00E15D3D" w:rsidRDefault="00E77D08">
            <w:pPr>
              <w:spacing w:before="60" w:line="240" w:lineRule="auto"/>
              <w:rPr>
                <w:rFonts w:ascii="Trebuchet MS" w:hAnsi="Trebuchet MS"/>
                <w:b/>
                <w:bCs/>
                <w:color w:val="FFFFFF" w:themeColor="background1"/>
              </w:rPr>
            </w:pPr>
            <w:r w:rsidRPr="00E15D3D">
              <w:rPr>
                <w:rFonts w:ascii="Trebuchet MS" w:hAnsi="Trebuchet MS"/>
                <w:b/>
                <w:bCs/>
                <w:color w:val="FFFFFF" w:themeColor="background1"/>
              </w:rPr>
              <w:t>Calendar de lucru</w:t>
            </w:r>
          </w:p>
        </w:tc>
      </w:tr>
      <w:tr w:rsidR="00E77D08" w:rsidRPr="00E15D3D" w14:paraId="6A14AA8E" w14:textId="77777777">
        <w:trPr>
          <w:trHeight w:val="368"/>
          <w:jc w:val="center"/>
        </w:trPr>
        <w:tc>
          <w:tcPr>
            <w:tcW w:w="9016" w:type="dxa"/>
            <w:tcBorders>
              <w:bottom w:val="single" w:sz="12" w:space="0" w:color="4472C4" w:themeColor="accent1"/>
            </w:tcBorders>
            <w:shd w:val="clear" w:color="auto" w:fill="D9E2F3" w:themeFill="accent1" w:themeFillTint="33"/>
          </w:tcPr>
          <w:p w14:paraId="696530F9" w14:textId="77777777" w:rsidR="00E77D08" w:rsidRPr="00E15D3D" w:rsidRDefault="00E77D08">
            <w:pPr>
              <w:spacing w:before="60" w:line="240" w:lineRule="auto"/>
              <w:jc w:val="left"/>
              <w:rPr>
                <w:rFonts w:ascii="Trebuchet MS" w:hAnsi="Trebuchet MS"/>
                <w:color w:val="4472C4" w:themeColor="accent1"/>
                <w:sz w:val="18"/>
                <w:szCs w:val="18"/>
              </w:rPr>
            </w:pPr>
            <w:r w:rsidRPr="00E15D3D">
              <w:rPr>
                <w:rFonts w:ascii="Trebuchet MS" w:eastAsia="Trebuchet MS" w:hAnsi="Trebuchet MS" w:cs="Arial"/>
                <w:b/>
                <w:bCs/>
                <w:color w:val="4472C4" w:themeColor="accent1"/>
                <w:sz w:val="18"/>
                <w:szCs w:val="18"/>
              </w:rPr>
              <w:t>Demararea desfășurării și organizării concursului pe post</w:t>
            </w:r>
          </w:p>
        </w:tc>
      </w:tr>
      <w:tr w:rsidR="00E77D08" w:rsidRPr="00E15D3D" w14:paraId="6A4F90D1" w14:textId="77777777">
        <w:trPr>
          <w:trHeight w:val="395"/>
          <w:jc w:val="center"/>
        </w:trPr>
        <w:tc>
          <w:tcPr>
            <w:tcW w:w="9016" w:type="dxa"/>
            <w:tcBorders>
              <w:top w:val="single" w:sz="12" w:space="0" w:color="4472C4" w:themeColor="accent1"/>
              <w:bottom w:val="single" w:sz="12" w:space="0" w:color="4472C4" w:themeColor="accent1"/>
            </w:tcBorders>
          </w:tcPr>
          <w:p w14:paraId="35DFEB38" w14:textId="77777777" w:rsidR="00E77D08" w:rsidRPr="00E15D3D" w:rsidRDefault="00E77D0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Se realizează în termen de maxim 60 de zile calendaristice de la data afişării raportului final al etapei de recrutare, conform art. 68 alin. (2) din Anexa nr. 10 la Codul administrativ.</w:t>
            </w:r>
          </w:p>
        </w:tc>
      </w:tr>
      <w:tr w:rsidR="00E77D08" w:rsidRPr="00E15D3D" w14:paraId="331169D1"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09739B17" w14:textId="77777777" w:rsidR="00E77D08" w:rsidRPr="00E15D3D" w:rsidRDefault="00E77D08">
            <w:pPr>
              <w:spacing w:before="60" w:line="240" w:lineRule="auto"/>
              <w:jc w:val="left"/>
              <w:rPr>
                <w:rFonts w:ascii="Trebuchet MS" w:eastAsia="Trebuchet MS" w:hAnsi="Trebuchet MS" w:cs="Arial"/>
                <w:b/>
                <w:bCs/>
                <w:color w:val="4472C4" w:themeColor="accent1"/>
                <w:sz w:val="18"/>
                <w:szCs w:val="18"/>
              </w:rPr>
            </w:pPr>
            <w:r w:rsidRPr="00E15D3D">
              <w:rPr>
                <w:rFonts w:ascii="Trebuchet MS" w:eastAsia="Trebuchet MS" w:hAnsi="Trebuchet MS" w:cs="Arial"/>
                <w:b/>
                <w:bCs/>
                <w:color w:val="0070C0"/>
                <w:sz w:val="18"/>
                <w:szCs w:val="18"/>
              </w:rPr>
              <w:t>Înștiințarea ANFP</w:t>
            </w:r>
          </w:p>
        </w:tc>
      </w:tr>
      <w:tr w:rsidR="00E77D08" w:rsidRPr="00E15D3D" w14:paraId="5B87DDF4" w14:textId="77777777">
        <w:trPr>
          <w:jc w:val="center"/>
        </w:trPr>
        <w:tc>
          <w:tcPr>
            <w:tcW w:w="9016" w:type="dxa"/>
            <w:tcBorders>
              <w:top w:val="single" w:sz="12" w:space="0" w:color="4472C4" w:themeColor="accent1"/>
              <w:bottom w:val="single" w:sz="12" w:space="0" w:color="4472C4" w:themeColor="accent1"/>
            </w:tcBorders>
            <w:shd w:val="clear" w:color="auto" w:fill="auto"/>
          </w:tcPr>
          <w:p w14:paraId="3E155410" w14:textId="77777777" w:rsidR="00E77D08" w:rsidRPr="00E15D3D" w:rsidRDefault="00E77D0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Se efectuează cu cel puţin 10 zile lucrătoare înainte de data publicării anunţului privind organizarea etapei de selecție, potrivit art. 69 din Anexa nr. 10 la Codul administrativ, și cel puțin 30 de zile calendaristice înainte de data desfăşurării probei scrise a concursului pe post, conform art. 88 alin. (2) din Anexa nr. 10 la Codul administrativ.</w:t>
            </w:r>
          </w:p>
          <w:p w14:paraId="5346BB2F" w14:textId="77777777" w:rsidR="00E77D08" w:rsidRPr="00E15D3D" w:rsidRDefault="00E77D08">
            <w:pPr>
              <w:spacing w:before="60" w:after="60" w:line="240" w:lineRule="auto"/>
              <w:rPr>
                <w:rFonts w:ascii="Trebuchet MS" w:eastAsia="Trebuchet MS" w:hAnsi="Trebuchet MS" w:cs="Arial"/>
                <w:b/>
                <w:bCs/>
                <w:color w:val="4472C4" w:themeColor="accent1"/>
                <w:sz w:val="18"/>
                <w:szCs w:val="18"/>
              </w:rPr>
            </w:pPr>
            <w:r w:rsidRPr="00E15D3D">
              <w:rPr>
                <w:rFonts w:ascii="Trebuchet MS" w:eastAsia="Trebuchet MS" w:hAnsi="Trebuchet MS" w:cs="Arial"/>
                <w:sz w:val="18"/>
                <w:szCs w:val="18"/>
              </w:rPr>
              <w:t>Pentru înalții funcționari publici, comisia de concurs transmite în plus ANFP datele prevăzute la art.70 alin. (6) din Anexa nr. 10 la Codul administrativ, cu cel puțin 45 de zile calendaristice înainte de data stabilită pentru desfăşurarea probei scrise a etapei de selecţie.</w:t>
            </w:r>
          </w:p>
        </w:tc>
      </w:tr>
      <w:tr w:rsidR="00E77D08" w:rsidRPr="00E15D3D" w14:paraId="615F1EF3"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065AB85B" w14:textId="77777777" w:rsidR="00E77D08" w:rsidRPr="00E15D3D" w:rsidRDefault="00E77D08">
            <w:pPr>
              <w:spacing w:before="60" w:line="240" w:lineRule="auto"/>
              <w:jc w:val="left"/>
              <w:rPr>
                <w:rFonts w:ascii="Trebuchet MS" w:hAnsi="Trebuchet MS"/>
                <w:color w:val="4472C4" w:themeColor="accent1"/>
                <w:sz w:val="18"/>
                <w:szCs w:val="18"/>
              </w:rPr>
            </w:pPr>
            <w:r w:rsidRPr="00E15D3D">
              <w:rPr>
                <w:rFonts w:ascii="Trebuchet MS" w:eastAsia="Trebuchet MS" w:hAnsi="Trebuchet MS" w:cs="Arial"/>
                <w:b/>
                <w:bCs/>
                <w:color w:val="4472C4" w:themeColor="accent1"/>
                <w:sz w:val="18"/>
                <w:szCs w:val="18"/>
              </w:rPr>
              <w:t>Publicarea anunțului privind organizarea etapei de selecție</w:t>
            </w:r>
          </w:p>
        </w:tc>
      </w:tr>
      <w:tr w:rsidR="00E77D08" w:rsidRPr="00E15D3D" w14:paraId="5AEC322E" w14:textId="77777777">
        <w:trPr>
          <w:jc w:val="center"/>
        </w:trPr>
        <w:tc>
          <w:tcPr>
            <w:tcW w:w="9016" w:type="dxa"/>
            <w:tcBorders>
              <w:top w:val="single" w:sz="12" w:space="0" w:color="4472C4" w:themeColor="accent1"/>
              <w:bottom w:val="single" w:sz="12" w:space="0" w:color="4472C4" w:themeColor="accent1"/>
            </w:tcBorders>
          </w:tcPr>
          <w:p w14:paraId="19332A58" w14:textId="77777777" w:rsidR="00E77D08" w:rsidRPr="00E15D3D" w:rsidRDefault="00E77D0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Se realizează cu cel puțin 30 de zile calendaristice înainte de data desfăşurării probei scrise a concursului pe post,</w:t>
            </w:r>
            <w:r w:rsidRPr="00E15D3D">
              <w:rPr>
                <w:rFonts w:ascii="Trebuchet MS" w:hAnsi="Trebuchet MS"/>
                <w:sz w:val="18"/>
                <w:szCs w:val="18"/>
              </w:rPr>
              <w:t xml:space="preserve"> </w:t>
            </w:r>
            <w:r w:rsidRPr="00E15D3D">
              <w:rPr>
                <w:rFonts w:ascii="Trebuchet MS" w:eastAsia="Trebuchet MS" w:hAnsi="Trebuchet MS" w:cs="Arial"/>
                <w:sz w:val="18"/>
                <w:szCs w:val="18"/>
              </w:rPr>
              <w:t>potrivit art. 88 alin. (2) din Anexa nr. 10 la Codul administrativ, atât pentru funcțiile publice de execuție sau conducere, cât și pentru cele din categoria înalților funcționari publici.</w:t>
            </w:r>
          </w:p>
        </w:tc>
      </w:tr>
      <w:tr w:rsidR="00E77D08" w:rsidRPr="00E15D3D" w14:paraId="75B36ECB"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324E021A" w14:textId="77777777" w:rsidR="00E77D08" w:rsidRPr="00E15D3D" w:rsidRDefault="00E77D08">
            <w:pPr>
              <w:spacing w:before="60" w:line="240" w:lineRule="auto"/>
              <w:jc w:val="left"/>
              <w:rPr>
                <w:rFonts w:ascii="Trebuchet MS" w:hAnsi="Trebuchet MS"/>
                <w:color w:val="4472C4" w:themeColor="accent1"/>
                <w:sz w:val="18"/>
                <w:szCs w:val="18"/>
              </w:rPr>
            </w:pPr>
            <w:r w:rsidRPr="00E15D3D">
              <w:rPr>
                <w:rFonts w:ascii="Trebuchet MS" w:eastAsia="Trebuchet MS" w:hAnsi="Trebuchet MS" w:cs="Arial"/>
                <w:b/>
                <w:bCs/>
                <w:color w:val="4472C4" w:themeColor="accent1"/>
                <w:sz w:val="18"/>
                <w:szCs w:val="18"/>
              </w:rPr>
              <w:t>Constituirea și depunerea dosarelor de concurs de către potențiali candidați</w:t>
            </w:r>
          </w:p>
        </w:tc>
      </w:tr>
      <w:tr w:rsidR="00E77D08" w:rsidRPr="00E15D3D" w14:paraId="5C3EC3A5" w14:textId="77777777">
        <w:trPr>
          <w:jc w:val="center"/>
        </w:trPr>
        <w:tc>
          <w:tcPr>
            <w:tcW w:w="9016" w:type="dxa"/>
            <w:tcBorders>
              <w:top w:val="single" w:sz="12" w:space="0" w:color="4472C4" w:themeColor="accent1"/>
              <w:bottom w:val="single" w:sz="12" w:space="0" w:color="4472C4" w:themeColor="accent1"/>
            </w:tcBorders>
          </w:tcPr>
          <w:p w14:paraId="7FAE494B" w14:textId="3673D30C" w:rsidR="00E77D08" w:rsidRPr="00E15D3D" w:rsidRDefault="00E77D0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lastRenderedPageBreak/>
              <w:t xml:space="preserve">Are loc în termen de 20 de zile calendaristice de la data publicării anunţului privind organizarea etapei de selecție, conform art. 94 alin. (1) din Anexa nr. 10 la Codul administrativ, în condițiile prevăzute în cadrul </w:t>
            </w:r>
            <w:r w:rsidR="00577F6A">
              <w:rPr>
                <w:rFonts w:ascii="Trebuchet MS" w:eastAsia="Trebuchet MS" w:hAnsi="Trebuchet MS" w:cs="Arial"/>
                <w:sz w:val="18"/>
                <w:szCs w:val="18"/>
              </w:rPr>
              <w:t>art. 94</w:t>
            </w:r>
            <w:r w:rsidRPr="00E15D3D">
              <w:rPr>
                <w:rFonts w:ascii="Trebuchet MS" w:eastAsia="Trebuchet MS" w:hAnsi="Trebuchet MS" w:cs="Arial"/>
                <w:sz w:val="18"/>
                <w:szCs w:val="18"/>
              </w:rPr>
              <w:t xml:space="preserve"> alin. (2)-(3)</w:t>
            </w:r>
            <w:r w:rsidR="00577F6A">
              <w:rPr>
                <w:rFonts w:ascii="Trebuchet MS" w:eastAsia="Trebuchet MS" w:hAnsi="Trebuchet MS" w:cs="Arial"/>
                <w:sz w:val="18"/>
                <w:szCs w:val="18"/>
              </w:rPr>
              <w:t xml:space="preserve"> din Anexa </w:t>
            </w:r>
            <w:r w:rsidR="00986486">
              <w:rPr>
                <w:rFonts w:ascii="Trebuchet MS" w:eastAsia="Trebuchet MS" w:hAnsi="Trebuchet MS" w:cs="Arial"/>
                <w:sz w:val="18"/>
                <w:szCs w:val="18"/>
              </w:rPr>
              <w:t xml:space="preserve">nr. </w:t>
            </w:r>
            <w:r w:rsidR="00577F6A">
              <w:rPr>
                <w:rFonts w:ascii="Trebuchet MS" w:eastAsia="Trebuchet MS" w:hAnsi="Trebuchet MS" w:cs="Arial"/>
                <w:sz w:val="18"/>
                <w:szCs w:val="18"/>
              </w:rPr>
              <w:t>10 la Codul administrativ</w:t>
            </w:r>
            <w:r w:rsidRPr="00E15D3D">
              <w:rPr>
                <w:rFonts w:ascii="Trebuchet MS" w:eastAsia="Trebuchet MS" w:hAnsi="Trebuchet MS" w:cs="Arial"/>
                <w:sz w:val="18"/>
                <w:szCs w:val="18"/>
              </w:rPr>
              <w:t>, exclusiv în format electronic prin intermediul platformei informatice de concurs.</w:t>
            </w:r>
          </w:p>
        </w:tc>
      </w:tr>
      <w:tr w:rsidR="00E77D08" w:rsidRPr="00E15D3D" w14:paraId="4FE09E4A"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6EE48574" w14:textId="77777777" w:rsidR="00E77D08" w:rsidRPr="00E15D3D" w:rsidRDefault="00E77D08">
            <w:pPr>
              <w:spacing w:before="60" w:line="240" w:lineRule="auto"/>
              <w:jc w:val="left"/>
              <w:rPr>
                <w:rFonts w:ascii="Trebuchet MS" w:hAnsi="Trebuchet MS"/>
                <w:color w:val="4472C4" w:themeColor="accent1"/>
                <w:sz w:val="18"/>
                <w:szCs w:val="18"/>
              </w:rPr>
            </w:pPr>
            <w:r w:rsidRPr="00E15D3D">
              <w:rPr>
                <w:rFonts w:ascii="Trebuchet MS" w:eastAsia="Trebuchet MS" w:hAnsi="Trebuchet MS" w:cs="Arial"/>
                <w:b/>
                <w:bCs/>
                <w:color w:val="4472C4" w:themeColor="accent1"/>
                <w:sz w:val="18"/>
                <w:szCs w:val="18"/>
              </w:rPr>
              <w:t>Verificarea eligibității candidaților</w:t>
            </w:r>
          </w:p>
        </w:tc>
      </w:tr>
      <w:tr w:rsidR="00E77D08" w:rsidRPr="00E15D3D" w14:paraId="03788F28" w14:textId="77777777">
        <w:trPr>
          <w:jc w:val="center"/>
        </w:trPr>
        <w:tc>
          <w:tcPr>
            <w:tcW w:w="9016" w:type="dxa"/>
            <w:tcBorders>
              <w:top w:val="single" w:sz="12" w:space="0" w:color="4472C4" w:themeColor="accent1"/>
              <w:bottom w:val="single" w:sz="12" w:space="0" w:color="4472C4" w:themeColor="accent1"/>
            </w:tcBorders>
          </w:tcPr>
          <w:p w14:paraId="77254D21" w14:textId="77777777" w:rsidR="00E77D08" w:rsidRPr="00E15D3D" w:rsidRDefault="00E77D0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 xml:space="preserve">Are loc în termen de maxim 5 zile lucrătoare de la data finală a depunerii dosarelor de către candidați, potrivit art. 97 alin. (2) din Anexa nr. 10 la Codul administrativ. </w:t>
            </w:r>
          </w:p>
          <w:p w14:paraId="6D0CD96E" w14:textId="77777777" w:rsidR="00E77D08" w:rsidRPr="00E15D3D" w:rsidRDefault="00E77D0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Acolo unde sunt necesare documente suplimentare din partea candidaților, potrivit art. 97 alin. (5) din Anexa nr. 10 la Codul administrativ, acest lucru se realizează în maxim 2 zile lucrătoare de la data expirării termenului prevăzut la art. 94 alin. (1) din Anexa nr. 10 la Codul administrativ.</w:t>
            </w:r>
          </w:p>
          <w:p w14:paraId="20FE4746" w14:textId="77777777" w:rsidR="00E77D08" w:rsidRPr="00E15D3D" w:rsidRDefault="00E77D0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Candidaților cărora li se solicită documente suplimentare, se oferă un termen de maxim 1 zi lucrătoare de la data solicitării pentru încărcarea documentelor în platforma informatică de concurs.</w:t>
            </w:r>
          </w:p>
          <w:p w14:paraId="56011B13" w14:textId="77777777" w:rsidR="00E77D08" w:rsidRPr="00E15D3D" w:rsidRDefault="00E77D0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Reprezentatul compartimentului resurse umane având inclusiv atribuții de secretar al comisiei încarcă rezultatele privind eligibilitatea candidaților în platforma informatică de concurs și pe site-ul instituției organizatoare a etapei de selecție. De asemenea, comunică rezultatele probei de verificare a eligibilității împreună cu data, ora și locul susținerii probei suplimentare, dacă este cazul, sau a probei scrise către candidați.</w:t>
            </w:r>
          </w:p>
        </w:tc>
      </w:tr>
      <w:tr w:rsidR="00E77D08" w:rsidRPr="00E15D3D" w14:paraId="2539BB7C"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4318B08C" w14:textId="77777777" w:rsidR="00E77D08" w:rsidRPr="00E15D3D" w:rsidRDefault="00E77D08">
            <w:pPr>
              <w:spacing w:before="60" w:line="240" w:lineRule="auto"/>
              <w:jc w:val="left"/>
              <w:rPr>
                <w:rFonts w:ascii="Trebuchet MS" w:eastAsia="Trebuchet MS" w:hAnsi="Trebuchet MS" w:cs="Arial"/>
                <w:b/>
                <w:bCs/>
                <w:color w:val="4472C4" w:themeColor="accent1"/>
                <w:sz w:val="18"/>
                <w:szCs w:val="18"/>
              </w:rPr>
            </w:pPr>
            <w:r w:rsidRPr="00E15D3D">
              <w:rPr>
                <w:rFonts w:ascii="Trebuchet MS" w:eastAsia="Trebuchet MS" w:hAnsi="Trebuchet MS" w:cs="Arial"/>
                <w:b/>
                <w:bCs/>
                <w:color w:val="4472C4" w:themeColor="accent1"/>
                <w:sz w:val="18"/>
                <w:szCs w:val="18"/>
              </w:rPr>
              <w:t>Depunerea contestațiilor cu privire la verificarea eligibilității și a probelor de concurs</w:t>
            </w:r>
          </w:p>
        </w:tc>
      </w:tr>
      <w:tr w:rsidR="00E77D08" w:rsidRPr="00E15D3D" w14:paraId="7B2043DD" w14:textId="77777777">
        <w:trPr>
          <w:jc w:val="center"/>
        </w:trPr>
        <w:tc>
          <w:tcPr>
            <w:tcW w:w="9016" w:type="dxa"/>
            <w:tcBorders>
              <w:top w:val="single" w:sz="12" w:space="0" w:color="4472C4" w:themeColor="accent1"/>
              <w:bottom w:val="single" w:sz="12" w:space="0" w:color="4472C4" w:themeColor="accent1"/>
            </w:tcBorders>
          </w:tcPr>
          <w:p w14:paraId="32DA489B" w14:textId="77777777" w:rsidR="00E77D08" w:rsidRPr="00E15D3D" w:rsidRDefault="00E77D0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Are loc în termen de o zi lucrătoare de la data afişării rezultatului, candidaţii nemulţumiţi putând depune contestație prin intermediul platformei informatice de concurs, sub sancţiunea decăderii din acest drept.</w:t>
            </w:r>
          </w:p>
        </w:tc>
      </w:tr>
      <w:tr w:rsidR="00E77D08" w:rsidRPr="00E15D3D" w14:paraId="4B3A6F86"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1FD86229" w14:textId="77777777" w:rsidR="00E77D08" w:rsidRPr="00E15D3D" w:rsidRDefault="00E77D08">
            <w:pPr>
              <w:spacing w:before="60" w:line="240" w:lineRule="auto"/>
              <w:jc w:val="left"/>
              <w:rPr>
                <w:rFonts w:ascii="Trebuchet MS" w:eastAsia="Trebuchet MS" w:hAnsi="Trebuchet MS" w:cs="Arial"/>
                <w:b/>
                <w:bCs/>
                <w:color w:val="4472C4" w:themeColor="accent1"/>
                <w:sz w:val="18"/>
                <w:szCs w:val="18"/>
              </w:rPr>
            </w:pPr>
            <w:r w:rsidRPr="00E15D3D">
              <w:rPr>
                <w:rFonts w:ascii="Trebuchet MS" w:eastAsia="Trebuchet MS" w:hAnsi="Trebuchet MS" w:cs="Arial"/>
                <w:b/>
                <w:bCs/>
                <w:color w:val="4472C4" w:themeColor="accent1"/>
                <w:sz w:val="18"/>
                <w:szCs w:val="18"/>
              </w:rPr>
              <w:t>Contestațiile cu privire la eligibilitatea candidaților</w:t>
            </w:r>
          </w:p>
        </w:tc>
      </w:tr>
      <w:tr w:rsidR="00E77D08" w:rsidRPr="00E15D3D" w14:paraId="5E95C49E" w14:textId="77777777">
        <w:trPr>
          <w:jc w:val="center"/>
        </w:trPr>
        <w:tc>
          <w:tcPr>
            <w:tcW w:w="9016" w:type="dxa"/>
            <w:tcBorders>
              <w:top w:val="single" w:sz="12" w:space="0" w:color="4472C4" w:themeColor="accent1"/>
              <w:bottom w:val="single" w:sz="12" w:space="0" w:color="4472C4" w:themeColor="accent1"/>
            </w:tcBorders>
          </w:tcPr>
          <w:p w14:paraId="1BD53D1A" w14:textId="77777777" w:rsidR="00E77D08" w:rsidRPr="00E15D3D" w:rsidRDefault="00E77D0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Se soluționează în termen de 2 zile lucrătoare de la expirarea termenului de depunere a contestațiilor, conform art. 111 alin. (1) din Anexa nr. 10 la Codul administrativ.</w:t>
            </w:r>
          </w:p>
        </w:tc>
      </w:tr>
      <w:tr w:rsidR="00E77D08" w:rsidRPr="00E15D3D" w14:paraId="768FEF3B"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32A4C7C0" w14:textId="77777777" w:rsidR="00E77D08" w:rsidRPr="00E15D3D" w:rsidRDefault="00E77D08">
            <w:pPr>
              <w:spacing w:before="60" w:line="240" w:lineRule="auto"/>
              <w:jc w:val="left"/>
              <w:rPr>
                <w:rFonts w:ascii="Trebuchet MS" w:eastAsia="Trebuchet MS" w:hAnsi="Trebuchet MS" w:cs="Arial"/>
                <w:b/>
                <w:bCs/>
                <w:color w:val="4472C4" w:themeColor="accent1"/>
                <w:sz w:val="18"/>
                <w:szCs w:val="18"/>
              </w:rPr>
            </w:pPr>
            <w:r w:rsidRPr="00E15D3D">
              <w:rPr>
                <w:rFonts w:ascii="Trebuchet MS" w:eastAsia="Trebuchet MS" w:hAnsi="Trebuchet MS" w:cs="Arial"/>
                <w:b/>
                <w:bCs/>
                <w:color w:val="4472C4" w:themeColor="accent1"/>
                <w:sz w:val="18"/>
                <w:szCs w:val="18"/>
              </w:rPr>
              <w:t>Proba suplimentară</w:t>
            </w:r>
          </w:p>
        </w:tc>
      </w:tr>
      <w:tr w:rsidR="00E77D08" w:rsidRPr="00E15D3D" w14:paraId="5133351F" w14:textId="77777777">
        <w:trPr>
          <w:jc w:val="center"/>
        </w:trPr>
        <w:tc>
          <w:tcPr>
            <w:tcW w:w="9016" w:type="dxa"/>
            <w:tcBorders>
              <w:top w:val="single" w:sz="12" w:space="0" w:color="4472C4" w:themeColor="accent1"/>
              <w:bottom w:val="single" w:sz="12" w:space="0" w:color="4472C4" w:themeColor="accent1"/>
            </w:tcBorders>
          </w:tcPr>
          <w:p w14:paraId="0AD9AC83" w14:textId="77777777" w:rsidR="00E77D08" w:rsidRPr="00E15D3D" w:rsidRDefault="00E77D0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Se desfășoară ulterior afișării rezultatelor la proba de verificare a eligibilității candidaților, dar nu mai târziu de data prevăzută în anunțul privind organizarea etapei de selecție pentru proba scrisă.</w:t>
            </w:r>
          </w:p>
          <w:p w14:paraId="5BBBDDA7" w14:textId="77777777" w:rsidR="00E77D08" w:rsidRPr="00E15D3D" w:rsidRDefault="00E77D0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Rezultatele probei comunicate de către experți sunt centralizate de către reprezentatul compartimentului resurse umane având inclusiv atribuții de secretar al comisiei și publicate în platforma informatică de pe site-ul instituției sau autorității publice.</w:t>
            </w:r>
          </w:p>
        </w:tc>
      </w:tr>
      <w:tr w:rsidR="00E77D08" w:rsidRPr="00E15D3D" w14:paraId="23453B00"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3489BDDB" w14:textId="77777777" w:rsidR="00E77D08" w:rsidRPr="00E15D3D" w:rsidRDefault="00E77D08">
            <w:pPr>
              <w:spacing w:before="60" w:line="240" w:lineRule="auto"/>
              <w:jc w:val="left"/>
              <w:rPr>
                <w:rFonts w:ascii="Trebuchet MS" w:eastAsia="Trebuchet MS" w:hAnsi="Trebuchet MS" w:cs="Arial"/>
                <w:b/>
                <w:bCs/>
                <w:color w:val="4472C4" w:themeColor="accent1"/>
                <w:sz w:val="18"/>
                <w:szCs w:val="18"/>
              </w:rPr>
            </w:pPr>
            <w:r w:rsidRPr="00E15D3D">
              <w:rPr>
                <w:rFonts w:ascii="Trebuchet MS" w:eastAsia="Trebuchet MS" w:hAnsi="Trebuchet MS" w:cs="Arial"/>
                <w:b/>
                <w:bCs/>
                <w:color w:val="4472C4" w:themeColor="accent1"/>
                <w:sz w:val="18"/>
                <w:szCs w:val="18"/>
              </w:rPr>
              <w:t>Proba scrisă</w:t>
            </w:r>
          </w:p>
        </w:tc>
      </w:tr>
      <w:tr w:rsidR="00E77D08" w:rsidRPr="00E15D3D" w14:paraId="2A7B5CDB" w14:textId="77777777">
        <w:trPr>
          <w:jc w:val="center"/>
        </w:trPr>
        <w:tc>
          <w:tcPr>
            <w:tcW w:w="9016" w:type="dxa"/>
            <w:tcBorders>
              <w:top w:val="single" w:sz="12" w:space="0" w:color="4472C4" w:themeColor="accent1"/>
              <w:bottom w:val="single" w:sz="12" w:space="0" w:color="4472C4" w:themeColor="accent1"/>
            </w:tcBorders>
          </w:tcPr>
          <w:p w14:paraId="31F52A92" w14:textId="77777777" w:rsidR="00E77D08" w:rsidRPr="00E15D3D" w:rsidRDefault="00E77D0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Se deșfășoară conform datei</w:t>
            </w:r>
            <w:r w:rsidRPr="00FD1484">
              <w:rPr>
                <w:rFonts w:ascii="Trebuchet MS" w:eastAsia="Trebuchet MS" w:hAnsi="Trebuchet MS" w:cs="Arial"/>
                <w:sz w:val="18"/>
                <w:szCs w:val="18"/>
              </w:rPr>
              <w:t>, orei și locului sau locației desfășurării probei scrise</w:t>
            </w:r>
            <w:r w:rsidRPr="00E15D3D">
              <w:rPr>
                <w:rFonts w:ascii="Trebuchet MS" w:eastAsia="Trebuchet MS" w:hAnsi="Trebuchet MS" w:cs="Arial"/>
                <w:sz w:val="18"/>
                <w:szCs w:val="18"/>
              </w:rPr>
              <w:t xml:space="preserve"> prevăzute în anunțul privind organizarea etapei de selecție, conform art. 89 alin. (1) lit. e) din Anexa nr. 10 la Codul administrativ.</w:t>
            </w:r>
          </w:p>
          <w:p w14:paraId="256EE607" w14:textId="77777777" w:rsidR="00E77D08" w:rsidRPr="00E15D3D" w:rsidRDefault="00E77D0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La terminarea acesteia, reprezentatul compartimentului resurse umane având inclusiv atribuții de secretar al comisiei afișează baremul detaliat de corectare a subiectelor, la locul desfăşurării etapei de selecţie și pe pagina de internet a instituţiei organizatoare.</w:t>
            </w:r>
          </w:p>
        </w:tc>
      </w:tr>
      <w:tr w:rsidR="00E77D08" w:rsidRPr="00E15D3D" w14:paraId="526F6626"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59A60DE1" w14:textId="77777777" w:rsidR="00E77D08" w:rsidRPr="00E15D3D" w:rsidRDefault="00E77D08">
            <w:pPr>
              <w:spacing w:before="60" w:line="240" w:lineRule="auto"/>
              <w:jc w:val="left"/>
              <w:rPr>
                <w:rFonts w:ascii="Trebuchet MS" w:eastAsia="Trebuchet MS" w:hAnsi="Trebuchet MS" w:cs="Arial"/>
                <w:b/>
                <w:bCs/>
                <w:color w:val="4472C4" w:themeColor="accent1"/>
                <w:sz w:val="18"/>
                <w:szCs w:val="18"/>
              </w:rPr>
            </w:pPr>
            <w:r w:rsidRPr="00E15D3D">
              <w:rPr>
                <w:rFonts w:ascii="Trebuchet MS" w:eastAsia="Trebuchet MS" w:hAnsi="Trebuchet MS" w:cs="Arial"/>
                <w:b/>
                <w:bCs/>
                <w:color w:val="4472C4" w:themeColor="accent1"/>
                <w:sz w:val="18"/>
                <w:szCs w:val="18"/>
              </w:rPr>
              <w:t>Proba interviului</w:t>
            </w:r>
          </w:p>
        </w:tc>
      </w:tr>
      <w:tr w:rsidR="00E77D08" w:rsidRPr="00E15D3D" w14:paraId="46E996D7" w14:textId="77777777">
        <w:trPr>
          <w:jc w:val="center"/>
        </w:trPr>
        <w:tc>
          <w:tcPr>
            <w:tcW w:w="9016" w:type="dxa"/>
            <w:tcBorders>
              <w:top w:val="single" w:sz="12" w:space="0" w:color="4472C4" w:themeColor="accent1"/>
              <w:bottom w:val="single" w:sz="12" w:space="0" w:color="4472C4" w:themeColor="accent1"/>
            </w:tcBorders>
          </w:tcPr>
          <w:p w14:paraId="16AEB1D9" w14:textId="77777777" w:rsidR="00E77D08" w:rsidRPr="00E15D3D" w:rsidRDefault="00E77D0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Se susţine, de regulă, într-un termen de maxim 8 zile lucrătoare de la data afişării rezultatului probei scrise, potrivit art. 103 alin. (1) din Anexa nr. 10 la Codul administrativ,</w:t>
            </w:r>
            <w:r w:rsidRPr="00E15D3D">
              <w:rPr>
                <w:rFonts w:ascii="Trebuchet MS" w:hAnsi="Trebuchet MS"/>
                <w:sz w:val="18"/>
                <w:szCs w:val="18"/>
              </w:rPr>
              <w:t xml:space="preserve"> </w:t>
            </w:r>
            <w:r w:rsidRPr="00E15D3D">
              <w:rPr>
                <w:rFonts w:ascii="Trebuchet MS" w:eastAsia="Trebuchet MS" w:hAnsi="Trebuchet MS" w:cs="Arial"/>
                <w:sz w:val="18"/>
                <w:szCs w:val="18"/>
              </w:rPr>
              <w:t>cu mențiunea că data, ora şi locul susţinerii probei interviului se afişează odată cu rezultatele la proba scrisă.</w:t>
            </w:r>
          </w:p>
        </w:tc>
      </w:tr>
      <w:tr w:rsidR="00E77D08" w:rsidRPr="00E15D3D" w14:paraId="37E75551"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0A4C9B1D" w14:textId="77777777" w:rsidR="00E77D08" w:rsidRPr="00E15D3D" w:rsidRDefault="00E77D08">
            <w:pPr>
              <w:spacing w:before="60" w:line="240" w:lineRule="auto"/>
              <w:jc w:val="left"/>
              <w:rPr>
                <w:rFonts w:ascii="Trebuchet MS" w:eastAsia="Trebuchet MS" w:hAnsi="Trebuchet MS" w:cs="Arial"/>
                <w:b/>
                <w:bCs/>
                <w:color w:val="4472C4" w:themeColor="accent1"/>
                <w:sz w:val="18"/>
                <w:szCs w:val="18"/>
              </w:rPr>
            </w:pPr>
            <w:r w:rsidRPr="00E15D3D">
              <w:rPr>
                <w:rFonts w:ascii="Trebuchet MS" w:eastAsia="Trebuchet MS" w:hAnsi="Trebuchet MS" w:cs="Arial"/>
                <w:b/>
                <w:bCs/>
                <w:color w:val="4472C4" w:themeColor="accent1"/>
                <w:sz w:val="18"/>
                <w:szCs w:val="18"/>
              </w:rPr>
              <w:t>Evaluarea și notarea probei scrise și a probei interviului</w:t>
            </w:r>
          </w:p>
        </w:tc>
      </w:tr>
      <w:tr w:rsidR="00E77D08" w:rsidRPr="00E15D3D" w14:paraId="4201C98A" w14:textId="77777777">
        <w:trPr>
          <w:jc w:val="center"/>
        </w:trPr>
        <w:tc>
          <w:tcPr>
            <w:tcW w:w="9016" w:type="dxa"/>
            <w:tcBorders>
              <w:top w:val="single" w:sz="12" w:space="0" w:color="4472C4" w:themeColor="accent1"/>
              <w:bottom w:val="single" w:sz="12" w:space="0" w:color="4472C4" w:themeColor="accent1"/>
            </w:tcBorders>
          </w:tcPr>
          <w:p w14:paraId="40C0DD97" w14:textId="77777777" w:rsidR="00E77D08" w:rsidRPr="00E15D3D" w:rsidRDefault="00E77D0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Se realizează la maxim 3 zile lucrătoare de la finalizarea fiecărei probe, potrivit art. 106 alin. (2) al anexei nr. 10 la Codul administrativ.</w:t>
            </w:r>
          </w:p>
        </w:tc>
      </w:tr>
      <w:tr w:rsidR="00E77D08" w:rsidRPr="00E15D3D" w14:paraId="0BF3E11B"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599D8B3F" w14:textId="77777777" w:rsidR="00E77D08" w:rsidRPr="00E15D3D" w:rsidRDefault="00E77D08">
            <w:pPr>
              <w:spacing w:before="60" w:line="240" w:lineRule="auto"/>
              <w:jc w:val="left"/>
              <w:rPr>
                <w:rFonts w:ascii="Trebuchet MS" w:eastAsia="Trebuchet MS" w:hAnsi="Trebuchet MS" w:cs="Arial"/>
                <w:b/>
                <w:bCs/>
                <w:color w:val="4472C4" w:themeColor="accent1"/>
                <w:sz w:val="18"/>
                <w:szCs w:val="18"/>
              </w:rPr>
            </w:pPr>
            <w:r w:rsidRPr="00E15D3D">
              <w:rPr>
                <w:rFonts w:ascii="Trebuchet MS" w:eastAsia="Trebuchet MS" w:hAnsi="Trebuchet MS" w:cs="Arial"/>
                <w:b/>
                <w:bCs/>
                <w:color w:val="4472C4" w:themeColor="accent1"/>
                <w:sz w:val="18"/>
                <w:szCs w:val="18"/>
              </w:rPr>
              <w:t>Contestațiile cu privire la rezultatul probelor de concurs</w:t>
            </w:r>
          </w:p>
        </w:tc>
      </w:tr>
      <w:tr w:rsidR="00E77D08" w:rsidRPr="00E15D3D" w14:paraId="08D93B80" w14:textId="77777777">
        <w:trPr>
          <w:jc w:val="center"/>
        </w:trPr>
        <w:tc>
          <w:tcPr>
            <w:tcW w:w="9016" w:type="dxa"/>
            <w:tcBorders>
              <w:top w:val="single" w:sz="12" w:space="0" w:color="4472C4" w:themeColor="accent1"/>
              <w:bottom w:val="single" w:sz="12" w:space="0" w:color="4472C4" w:themeColor="accent1"/>
            </w:tcBorders>
          </w:tcPr>
          <w:p w14:paraId="260F8DE5" w14:textId="510FBFCD" w:rsidR="00E77D08" w:rsidRPr="00E15D3D" w:rsidRDefault="00E77D0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lastRenderedPageBreak/>
              <w:t xml:space="preserve">Se soluționează în termen de maxim 2 zile lucrătoare de la expirarea termenului de depunere a contestațiilor, conform art. 111 alin. (2) din Anexa nr. 10 la Codul administrativ, pentru proba scrisă și proba interviului. </w:t>
            </w:r>
          </w:p>
          <w:p w14:paraId="3DC34FCD" w14:textId="77777777" w:rsidR="00E77D08" w:rsidRPr="00E15D3D" w:rsidRDefault="00E77D0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Reprezentantul compartimentului resurse umane având inclusiv atribuții de secretar al comisiei asigură publicarea rezultatelor contestațiilor în platforma informatică de pe site-ul instituției sau autorității publice.</w:t>
            </w:r>
          </w:p>
        </w:tc>
      </w:tr>
      <w:tr w:rsidR="00E77D08" w:rsidRPr="00E15D3D" w14:paraId="093FD903"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10CC50AE" w14:textId="77777777" w:rsidR="00E77D08" w:rsidRPr="00E15D3D" w:rsidRDefault="00E77D08">
            <w:pPr>
              <w:spacing w:before="60" w:line="240" w:lineRule="auto"/>
              <w:jc w:val="left"/>
              <w:rPr>
                <w:rFonts w:ascii="Trebuchet MS" w:eastAsia="Trebuchet MS" w:hAnsi="Trebuchet MS" w:cs="Arial"/>
                <w:b/>
                <w:bCs/>
                <w:color w:val="4472C4" w:themeColor="accent1"/>
                <w:sz w:val="18"/>
                <w:szCs w:val="18"/>
              </w:rPr>
            </w:pPr>
            <w:r w:rsidRPr="00E15D3D">
              <w:rPr>
                <w:rFonts w:ascii="Trebuchet MS" w:eastAsia="Trebuchet MS" w:hAnsi="Trebuchet MS" w:cs="Arial"/>
                <w:b/>
                <w:bCs/>
                <w:color w:val="4472C4" w:themeColor="accent1"/>
                <w:sz w:val="18"/>
                <w:szCs w:val="18"/>
              </w:rPr>
              <w:t>Comunicarea rezultatelor finale în etapa de selecție</w:t>
            </w:r>
          </w:p>
        </w:tc>
      </w:tr>
      <w:tr w:rsidR="00E77D08" w:rsidRPr="00E15D3D" w14:paraId="324ADFAC" w14:textId="77777777">
        <w:trPr>
          <w:jc w:val="center"/>
        </w:trPr>
        <w:tc>
          <w:tcPr>
            <w:tcW w:w="9016" w:type="dxa"/>
            <w:tcBorders>
              <w:top w:val="single" w:sz="12" w:space="0" w:color="4472C4" w:themeColor="accent1"/>
              <w:bottom w:val="single" w:sz="12" w:space="0" w:color="4472C4" w:themeColor="accent1"/>
            </w:tcBorders>
          </w:tcPr>
          <w:p w14:paraId="71750B99" w14:textId="77777777" w:rsidR="00E77D08" w:rsidRPr="00E15D3D" w:rsidRDefault="00E77D08">
            <w:pPr>
              <w:spacing w:before="60" w:after="60" w:line="240" w:lineRule="auto"/>
              <w:rPr>
                <w:rFonts w:ascii="Trebuchet MS" w:eastAsia="Trebuchet MS" w:hAnsi="Trebuchet MS" w:cs="Arial"/>
                <w:b/>
                <w:bCs/>
                <w:sz w:val="18"/>
                <w:szCs w:val="18"/>
              </w:rPr>
            </w:pPr>
            <w:r w:rsidRPr="00E15D3D">
              <w:rPr>
                <w:rFonts w:ascii="Trebuchet MS" w:eastAsia="Trebuchet MS" w:hAnsi="Trebuchet MS" w:cs="Arial"/>
                <w:sz w:val="18"/>
                <w:szCs w:val="18"/>
              </w:rPr>
              <w:t xml:space="preserve">Se efectuează în termen de 3 zile lucrătoare de la data afișării </w:t>
            </w:r>
            <w:r>
              <w:rPr>
                <w:rFonts w:ascii="Trebuchet MS" w:eastAsia="Trebuchet MS" w:hAnsi="Trebuchet MS" w:cs="Arial"/>
                <w:sz w:val="18"/>
                <w:szCs w:val="18"/>
              </w:rPr>
              <w:t xml:space="preserve">rezultatelor </w:t>
            </w:r>
            <w:r w:rsidRPr="00E15D3D">
              <w:rPr>
                <w:rFonts w:ascii="Trebuchet MS" w:eastAsia="Trebuchet MS" w:hAnsi="Trebuchet MS" w:cs="Arial"/>
                <w:sz w:val="18"/>
                <w:szCs w:val="18"/>
              </w:rPr>
              <w:t>ultime</w:t>
            </w:r>
            <w:r>
              <w:rPr>
                <w:rFonts w:ascii="Trebuchet MS" w:eastAsia="Trebuchet MS" w:hAnsi="Trebuchet MS" w:cs="Arial"/>
                <w:sz w:val="18"/>
                <w:szCs w:val="18"/>
              </w:rPr>
              <w:t>i</w:t>
            </w:r>
            <w:r w:rsidRPr="00E15D3D">
              <w:rPr>
                <w:rFonts w:ascii="Trebuchet MS" w:eastAsia="Trebuchet MS" w:hAnsi="Trebuchet MS" w:cs="Arial"/>
                <w:sz w:val="18"/>
                <w:szCs w:val="18"/>
              </w:rPr>
              <w:t xml:space="preserve"> probe, potrivit art. 109 alin. (2) din Anexa nr. 10 la Codul administrativ. </w:t>
            </w:r>
          </w:p>
        </w:tc>
      </w:tr>
      <w:tr w:rsidR="00E77D08" w:rsidRPr="00E15D3D" w14:paraId="584D78D3"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7D73A352" w14:textId="77777777" w:rsidR="00E77D08" w:rsidRPr="00E15D3D" w:rsidRDefault="00E77D08">
            <w:pPr>
              <w:spacing w:before="60" w:line="240" w:lineRule="auto"/>
              <w:jc w:val="left"/>
              <w:rPr>
                <w:rFonts w:ascii="Trebuchet MS" w:eastAsia="Trebuchet MS" w:hAnsi="Trebuchet MS" w:cs="Arial"/>
                <w:b/>
                <w:bCs/>
                <w:color w:val="4472C4" w:themeColor="accent1"/>
                <w:sz w:val="18"/>
                <w:szCs w:val="18"/>
              </w:rPr>
            </w:pPr>
            <w:r w:rsidRPr="00E15D3D">
              <w:rPr>
                <w:rFonts w:ascii="Trebuchet MS" w:eastAsia="Trebuchet MS" w:hAnsi="Trebuchet MS" w:cs="Arial"/>
                <w:b/>
                <w:bCs/>
                <w:color w:val="4472C4" w:themeColor="accent1"/>
                <w:sz w:val="18"/>
                <w:szCs w:val="18"/>
              </w:rPr>
              <w:t>Comunicarea propunerii de numire a funcționarului public „admis”</w:t>
            </w:r>
          </w:p>
        </w:tc>
      </w:tr>
      <w:tr w:rsidR="00E77D08" w:rsidRPr="00E15D3D" w14:paraId="227703F7" w14:textId="77777777">
        <w:trPr>
          <w:jc w:val="center"/>
        </w:trPr>
        <w:tc>
          <w:tcPr>
            <w:tcW w:w="9016" w:type="dxa"/>
            <w:tcBorders>
              <w:top w:val="single" w:sz="12" w:space="0" w:color="4472C4" w:themeColor="accent1"/>
              <w:bottom w:val="single" w:sz="12" w:space="0" w:color="4472C4" w:themeColor="accent1"/>
            </w:tcBorders>
          </w:tcPr>
          <w:p w14:paraId="2F211031" w14:textId="77777777" w:rsidR="00E77D08" w:rsidRPr="00E15D3D" w:rsidRDefault="00E77D0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Se realizează, conform art. 129 alin. (3) din Anexa nr. 10 la Codul administrativ în termen de maxim 15 zile lucrătoare de la afișarea rezultatelor finale ale etapei de selecţie de către comisia de concurs.</w:t>
            </w:r>
          </w:p>
        </w:tc>
      </w:tr>
      <w:tr w:rsidR="00E77D08" w:rsidRPr="00E15D3D" w14:paraId="095DBD41"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4ADFDE3E" w14:textId="77777777" w:rsidR="00E77D08" w:rsidRPr="00E15D3D" w:rsidRDefault="00E77D08">
            <w:pPr>
              <w:spacing w:before="60" w:line="240" w:lineRule="auto"/>
              <w:rPr>
                <w:rFonts w:ascii="Trebuchet MS" w:eastAsia="Trebuchet MS" w:hAnsi="Trebuchet MS" w:cs="Arial"/>
                <w:sz w:val="18"/>
                <w:szCs w:val="18"/>
              </w:rPr>
            </w:pPr>
            <w:r w:rsidRPr="00E15D3D">
              <w:rPr>
                <w:rFonts w:ascii="Trebuchet MS" w:eastAsia="Trebuchet MS" w:hAnsi="Trebuchet MS" w:cs="Arial"/>
                <w:b/>
                <w:bCs/>
                <w:color w:val="0070C0"/>
                <w:sz w:val="18"/>
                <w:szCs w:val="18"/>
              </w:rPr>
              <w:t>Numirea funcționarilor publici</w:t>
            </w:r>
          </w:p>
        </w:tc>
      </w:tr>
      <w:tr w:rsidR="00E77D08" w:rsidRPr="00E15D3D" w14:paraId="2C8475CB" w14:textId="77777777">
        <w:trPr>
          <w:jc w:val="center"/>
        </w:trPr>
        <w:tc>
          <w:tcPr>
            <w:tcW w:w="9016" w:type="dxa"/>
            <w:tcBorders>
              <w:top w:val="single" w:sz="12" w:space="0" w:color="4472C4" w:themeColor="accent1"/>
              <w:bottom w:val="single" w:sz="12" w:space="0" w:color="4472C4" w:themeColor="accent1"/>
            </w:tcBorders>
          </w:tcPr>
          <w:p w14:paraId="6C321A16" w14:textId="77777777" w:rsidR="00E77D08" w:rsidRPr="00E15D3D" w:rsidRDefault="00E77D0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 xml:space="preserve">Candidatului declarat „admis” i se solicită ca în termen de 10 zile lucrătoare să prezinte în original documentele încărcate în platforma electronică, potrivit art. 129 alin. (1) din Anexa nr. 10 la Codul administrativ. </w:t>
            </w:r>
          </w:p>
          <w:p w14:paraId="591FB607" w14:textId="77777777" w:rsidR="00E77D08" w:rsidRPr="00E15D3D" w:rsidRDefault="00E77D0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Reprezentantul compartimentului resurse umane având inclusiv atribuții de secretar al comisiei de concurs certifică pentru conformitatea cu originalul aceste documente.</w:t>
            </w:r>
          </w:p>
          <w:p w14:paraId="30970415" w14:textId="77777777" w:rsidR="00E77D08" w:rsidRPr="00E15D3D" w:rsidRDefault="00E77D0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În cazul în care candidatul declarat admis nu prezintă documentele în original în termenul anterior menționat, este declarat „admis” următorul candidat, dac</w:t>
            </w:r>
            <w:r w:rsidRPr="00E15D3D">
              <w:rPr>
                <w:rFonts w:ascii="Trebuchet MS" w:hAnsi="Trebuchet MS"/>
                <w:sz w:val="18"/>
                <w:szCs w:val="18"/>
              </w:rPr>
              <w:t>ă</w:t>
            </w:r>
            <w:r w:rsidRPr="00E15D3D">
              <w:rPr>
                <w:rFonts w:ascii="Trebuchet MS" w:eastAsia="Trebuchet MS" w:hAnsi="Trebuchet MS" w:cs="Arial"/>
                <w:sz w:val="18"/>
                <w:szCs w:val="18"/>
              </w:rPr>
              <w:t xml:space="preserve"> există, acesta având la dispoziție termenul de 10 zile lucrătoare pentru depunerea documentelor în original.</w:t>
            </w:r>
          </w:p>
        </w:tc>
      </w:tr>
      <w:tr w:rsidR="00E77D08" w:rsidRPr="00E15D3D" w14:paraId="6C21A0B3" w14:textId="77777777">
        <w:trPr>
          <w:jc w:val="center"/>
        </w:trPr>
        <w:tc>
          <w:tcPr>
            <w:tcW w:w="9016" w:type="dxa"/>
            <w:tcBorders>
              <w:top w:val="single" w:sz="12" w:space="0" w:color="4472C4" w:themeColor="accent1"/>
              <w:bottom w:val="single" w:sz="12" w:space="0" w:color="4472C4" w:themeColor="accent1"/>
            </w:tcBorders>
            <w:shd w:val="clear" w:color="auto" w:fill="D9E2F3" w:themeFill="accent1" w:themeFillTint="33"/>
          </w:tcPr>
          <w:p w14:paraId="70A7B041" w14:textId="77777777" w:rsidR="00E77D08" w:rsidRPr="00E15D3D" w:rsidRDefault="00E77D08">
            <w:pPr>
              <w:spacing w:before="60" w:line="240" w:lineRule="auto"/>
              <w:rPr>
                <w:rFonts w:ascii="Trebuchet MS" w:eastAsia="Trebuchet MS" w:hAnsi="Trebuchet MS" w:cs="Arial"/>
                <w:color w:val="0070C0"/>
                <w:sz w:val="18"/>
                <w:szCs w:val="18"/>
              </w:rPr>
            </w:pPr>
            <w:r w:rsidRPr="00E15D3D">
              <w:rPr>
                <w:rFonts w:ascii="Trebuchet MS" w:eastAsia="Trebuchet MS" w:hAnsi="Trebuchet MS" w:cs="Arial"/>
                <w:b/>
                <w:bCs/>
                <w:color w:val="0070C0"/>
                <w:sz w:val="18"/>
                <w:szCs w:val="18"/>
              </w:rPr>
              <w:t>Emiterea actului administrativ de numire în funcția publică</w:t>
            </w:r>
          </w:p>
        </w:tc>
      </w:tr>
      <w:tr w:rsidR="00E77D08" w:rsidRPr="00E15D3D" w14:paraId="10BBF512" w14:textId="77777777">
        <w:trPr>
          <w:jc w:val="center"/>
        </w:trPr>
        <w:tc>
          <w:tcPr>
            <w:tcW w:w="9016" w:type="dxa"/>
            <w:tcBorders>
              <w:top w:val="single" w:sz="12" w:space="0" w:color="4472C4" w:themeColor="accent1"/>
              <w:bottom w:val="single" w:sz="12" w:space="0" w:color="4472C4" w:themeColor="accent1"/>
            </w:tcBorders>
          </w:tcPr>
          <w:p w14:paraId="611EF33A" w14:textId="77777777" w:rsidR="00E77D08" w:rsidRPr="00E15D3D" w:rsidRDefault="00E77D0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 xml:space="preserve">Se face în termen de maxim 10 zile lucrătoare de la data comunicării propunerii de numire, potrivit art. 130 alin. (1) din Anexa nr. 10 la Codul administrativ. </w:t>
            </w:r>
          </w:p>
          <w:p w14:paraId="7B65F02D" w14:textId="77777777" w:rsidR="00E77D08" w:rsidRPr="00E15D3D" w:rsidRDefault="00E77D08">
            <w:pPr>
              <w:spacing w:before="60" w:after="60" w:line="240" w:lineRule="auto"/>
              <w:rPr>
                <w:rFonts w:ascii="Trebuchet MS" w:eastAsia="Trebuchet MS" w:hAnsi="Trebuchet MS" w:cs="Arial"/>
                <w:sz w:val="18"/>
                <w:szCs w:val="18"/>
              </w:rPr>
            </w:pPr>
            <w:r w:rsidRPr="00E15D3D">
              <w:rPr>
                <w:rFonts w:ascii="Trebuchet MS" w:eastAsia="Trebuchet MS" w:hAnsi="Trebuchet MS" w:cs="Arial"/>
                <w:sz w:val="18"/>
                <w:szCs w:val="18"/>
              </w:rPr>
              <w:t>Potrivit art. 131, acest termen poate fi prelungit de conducătorul instituției până la cel mult 31 de zile lucrătoare de la data comunicării propunerii de numire, prin excepție de la prevederile art. 130 din Anexa nr. 10 la Codul administrativ, la solicitarea scrisă şi motivată a candidatului declarat „admis”, depusă în termenul prevăzut la art. 129 alin. (1) din Anexa nr. 10 la Codul administrativ.</w:t>
            </w:r>
          </w:p>
        </w:tc>
      </w:tr>
    </w:tbl>
    <w:p w14:paraId="15B57DCC" w14:textId="77777777" w:rsidR="00E77D08" w:rsidRPr="00E15D3D" w:rsidRDefault="00E77D08" w:rsidP="00E77D08">
      <w:pPr>
        <w:rPr>
          <w:sz w:val="4"/>
          <w:szCs w:val="4"/>
        </w:rPr>
      </w:pPr>
    </w:p>
    <w:p w14:paraId="6EA7AECF" w14:textId="77777777" w:rsidR="00E77D08" w:rsidRPr="00E15D3D" w:rsidRDefault="00E77D08" w:rsidP="00E77D08">
      <w:pPr>
        <w:spacing w:line="23" w:lineRule="atLeast"/>
        <w:rPr>
          <w:rFonts w:ascii="Trebuchet MS" w:eastAsia="Trebuchet MS" w:hAnsi="Trebuchet MS" w:cs="Arial"/>
          <w:szCs w:val="20"/>
        </w:rPr>
      </w:pPr>
      <w:r w:rsidRPr="00E15D3D">
        <w:rPr>
          <w:rFonts w:ascii="Trebuchet MS" w:eastAsia="Trebuchet MS" w:hAnsi="Trebuchet MS" w:cs="Arial"/>
          <w:szCs w:val="20"/>
        </w:rPr>
        <w:t>Pe lângă etapele și termenele menționate mai sus, comisia de concurs va trebui să țină cont de timpul necesar îndeplinirii activităților aferente desfășurării întregului concurs pe post, și să aloce timp și realizării unor activități precum:</w:t>
      </w:r>
    </w:p>
    <w:p w14:paraId="31EA21C7" w14:textId="77777777" w:rsidR="00E77D08" w:rsidRPr="00E15D3D" w:rsidRDefault="00E77D08" w:rsidP="00B130E8">
      <w:pPr>
        <w:pStyle w:val="ListParagraph"/>
        <w:numPr>
          <w:ilvl w:val="0"/>
          <w:numId w:val="140"/>
        </w:numPr>
        <w:spacing w:line="23" w:lineRule="atLeast"/>
        <w:rPr>
          <w:rFonts w:ascii="Trebuchet MS" w:eastAsia="Trebuchet MS" w:hAnsi="Trebuchet MS" w:cs="Arial"/>
          <w:szCs w:val="20"/>
        </w:rPr>
      </w:pPr>
      <w:r w:rsidRPr="00E15D3D">
        <w:rPr>
          <w:rFonts w:ascii="Trebuchet MS" w:eastAsia="Trebuchet MS" w:hAnsi="Trebuchet MS" w:cs="Arial"/>
          <w:szCs w:val="20"/>
        </w:rPr>
        <w:t>Stabilirea structurii subiectelor de concurs pentru proba scrisă;</w:t>
      </w:r>
    </w:p>
    <w:p w14:paraId="7E1E9C64" w14:textId="77777777" w:rsidR="00E77D08" w:rsidRPr="00E15D3D" w:rsidRDefault="00E77D08" w:rsidP="00B130E8">
      <w:pPr>
        <w:pStyle w:val="ListParagraph"/>
        <w:numPr>
          <w:ilvl w:val="0"/>
          <w:numId w:val="140"/>
        </w:numPr>
        <w:spacing w:line="23" w:lineRule="atLeast"/>
        <w:rPr>
          <w:rFonts w:ascii="Trebuchet MS" w:eastAsia="Trebuchet MS" w:hAnsi="Trebuchet MS" w:cs="Arial"/>
          <w:szCs w:val="20"/>
        </w:rPr>
      </w:pPr>
      <w:r w:rsidRPr="00E15D3D">
        <w:rPr>
          <w:rFonts w:ascii="Trebuchet MS" w:eastAsia="Trebuchet MS" w:hAnsi="Trebuchet MS" w:cs="Arial"/>
          <w:szCs w:val="20"/>
        </w:rPr>
        <w:t>Elaborarea subiectelor și a baremului de corectare</w:t>
      </w:r>
      <w:r w:rsidRPr="00E15D3D">
        <w:rPr>
          <w:rFonts w:ascii="Trebuchet MS" w:eastAsia="Trebuchet MS" w:hAnsi="Trebuchet MS" w:cs="Arial"/>
          <w:color w:val="833C0B" w:themeColor="accent2" w:themeShade="80"/>
          <w:szCs w:val="20"/>
        </w:rPr>
        <w:t xml:space="preserve"> </w:t>
      </w:r>
      <w:r w:rsidRPr="00E15D3D">
        <w:rPr>
          <w:rFonts w:ascii="Trebuchet MS" w:eastAsia="Trebuchet MS" w:hAnsi="Trebuchet MS" w:cs="Arial"/>
          <w:szCs w:val="20"/>
        </w:rPr>
        <w:t>aferent pentru proba scrisă și proba interviului;</w:t>
      </w:r>
    </w:p>
    <w:p w14:paraId="7762A501" w14:textId="77777777" w:rsidR="00E77D08" w:rsidRPr="00E15D3D" w:rsidRDefault="00E77D08" w:rsidP="00B130E8">
      <w:pPr>
        <w:pStyle w:val="ListParagraph"/>
        <w:numPr>
          <w:ilvl w:val="0"/>
          <w:numId w:val="140"/>
        </w:numPr>
        <w:spacing w:line="23" w:lineRule="atLeast"/>
        <w:rPr>
          <w:rFonts w:ascii="Trebuchet MS" w:eastAsia="Trebuchet MS" w:hAnsi="Trebuchet MS" w:cs="Arial"/>
          <w:szCs w:val="20"/>
        </w:rPr>
      </w:pPr>
      <w:r w:rsidRPr="00E15D3D">
        <w:rPr>
          <w:rFonts w:ascii="Trebuchet MS" w:eastAsia="Trebuchet MS" w:hAnsi="Trebuchet MS" w:cs="Arial"/>
          <w:szCs w:val="20"/>
        </w:rPr>
        <w:t>Încărcarea subiectelor propuse de fiecare membru al comisiei de concurs</w:t>
      </w:r>
      <w:r w:rsidRPr="00E15D3D">
        <w:t xml:space="preserve"> </w:t>
      </w:r>
      <w:r w:rsidRPr="00E15D3D">
        <w:rPr>
          <w:rFonts w:ascii="Trebuchet MS" w:eastAsia="Trebuchet MS" w:hAnsi="Trebuchet MS" w:cs="Arial"/>
          <w:szCs w:val="20"/>
        </w:rPr>
        <w:t>în ziua desfășurarii concursului în platforma informatică și extragerea lor;</w:t>
      </w:r>
    </w:p>
    <w:p w14:paraId="1E612129" w14:textId="77777777" w:rsidR="00E77D08" w:rsidRPr="00E15D3D" w:rsidRDefault="00E77D08" w:rsidP="00B130E8">
      <w:pPr>
        <w:pStyle w:val="ListParagraph"/>
        <w:numPr>
          <w:ilvl w:val="0"/>
          <w:numId w:val="140"/>
        </w:numPr>
        <w:spacing w:line="23" w:lineRule="atLeast"/>
        <w:rPr>
          <w:rFonts w:ascii="Trebuchet MS" w:eastAsia="Trebuchet MS" w:hAnsi="Trebuchet MS" w:cs="Arial"/>
          <w:szCs w:val="20"/>
        </w:rPr>
      </w:pPr>
      <w:r w:rsidRPr="00E15D3D">
        <w:rPr>
          <w:rFonts w:ascii="Trebuchet MS" w:eastAsia="Trebuchet MS" w:hAnsi="Trebuchet MS" w:cs="Arial"/>
          <w:szCs w:val="20"/>
        </w:rPr>
        <w:t>Pregătirea comisiei de concurs pentru asigurarea desfășurării probelor de concurs în condiții optime;</w:t>
      </w:r>
    </w:p>
    <w:p w14:paraId="0F41D6DF" w14:textId="77777777" w:rsidR="00E77D08" w:rsidRPr="00E15D3D" w:rsidRDefault="00E77D08" w:rsidP="00B130E8">
      <w:pPr>
        <w:pStyle w:val="ListParagraph"/>
        <w:numPr>
          <w:ilvl w:val="0"/>
          <w:numId w:val="140"/>
        </w:numPr>
        <w:spacing w:line="23" w:lineRule="atLeast"/>
        <w:rPr>
          <w:rFonts w:ascii="Trebuchet MS" w:eastAsia="Trebuchet MS" w:hAnsi="Trebuchet MS" w:cs="Arial"/>
          <w:szCs w:val="20"/>
        </w:rPr>
      </w:pPr>
      <w:r w:rsidRPr="00E15D3D">
        <w:rPr>
          <w:rFonts w:ascii="Trebuchet MS" w:eastAsia="Trebuchet MS" w:hAnsi="Trebuchet MS" w:cs="Arial"/>
          <w:szCs w:val="20"/>
        </w:rPr>
        <w:t>Pregătirea locației în care se desfășoară probele de concurs;</w:t>
      </w:r>
    </w:p>
    <w:p w14:paraId="6BDCEC98" w14:textId="77777777" w:rsidR="00E77D08" w:rsidRPr="00E15D3D" w:rsidRDefault="00E77D08" w:rsidP="00B130E8">
      <w:pPr>
        <w:pStyle w:val="ListParagraph"/>
        <w:numPr>
          <w:ilvl w:val="0"/>
          <w:numId w:val="140"/>
        </w:numPr>
        <w:spacing w:line="23" w:lineRule="atLeast"/>
        <w:rPr>
          <w:rFonts w:ascii="Trebuchet MS" w:eastAsia="Trebuchet MS" w:hAnsi="Trebuchet MS" w:cs="Arial"/>
          <w:szCs w:val="20"/>
        </w:rPr>
      </w:pPr>
      <w:r w:rsidRPr="00E15D3D">
        <w:rPr>
          <w:rFonts w:ascii="Trebuchet MS" w:eastAsia="Trebuchet MS" w:hAnsi="Trebuchet MS" w:cs="Arial"/>
          <w:szCs w:val="20"/>
        </w:rPr>
        <w:t>Administrarea probelor de concurs prin aplicarea corespunzătoare a procedurii aplicabile;</w:t>
      </w:r>
    </w:p>
    <w:p w14:paraId="156D7D48" w14:textId="77777777" w:rsidR="00E77D08" w:rsidRPr="00E15D3D" w:rsidRDefault="00E77D08" w:rsidP="00B130E8">
      <w:pPr>
        <w:pStyle w:val="ListParagraph"/>
        <w:numPr>
          <w:ilvl w:val="0"/>
          <w:numId w:val="140"/>
        </w:numPr>
        <w:spacing w:line="23" w:lineRule="atLeast"/>
        <w:rPr>
          <w:rFonts w:ascii="Trebuchet MS" w:eastAsia="Trebuchet MS" w:hAnsi="Trebuchet MS" w:cs="Arial"/>
          <w:szCs w:val="20"/>
        </w:rPr>
      </w:pPr>
      <w:r w:rsidRPr="00E15D3D">
        <w:rPr>
          <w:rFonts w:ascii="Trebuchet MS" w:eastAsia="Trebuchet MS" w:hAnsi="Trebuchet MS" w:cs="Arial"/>
          <w:szCs w:val="20"/>
        </w:rPr>
        <w:t>Notarea probelor de concurs conform baremului de corectare;</w:t>
      </w:r>
    </w:p>
    <w:p w14:paraId="246BE296" w14:textId="77777777" w:rsidR="00E77D08" w:rsidRPr="00E15D3D" w:rsidRDefault="00E77D08" w:rsidP="00B130E8">
      <w:pPr>
        <w:pStyle w:val="ListParagraph"/>
        <w:numPr>
          <w:ilvl w:val="0"/>
          <w:numId w:val="140"/>
        </w:numPr>
        <w:spacing w:line="23" w:lineRule="atLeast"/>
        <w:rPr>
          <w:rFonts w:ascii="Trebuchet MS" w:eastAsia="Trebuchet MS" w:hAnsi="Trebuchet MS" w:cs="Arial"/>
          <w:strike/>
          <w:szCs w:val="20"/>
        </w:rPr>
      </w:pPr>
      <w:r w:rsidRPr="00E15D3D">
        <w:rPr>
          <w:rFonts w:ascii="Trebuchet MS" w:eastAsia="Trebuchet MS" w:hAnsi="Trebuchet MS" w:cs="Arial"/>
          <w:szCs w:val="20"/>
        </w:rPr>
        <w:t>Centralizarea rezultatelor.</w:t>
      </w:r>
    </w:p>
    <w:p w14:paraId="59E06D81" w14:textId="2AD4E044" w:rsidR="00E77D08" w:rsidRPr="00E15D3D" w:rsidRDefault="00E77D08" w:rsidP="00E77D08">
      <w:pPr>
        <w:spacing w:line="23" w:lineRule="atLeast"/>
        <w:rPr>
          <w:rFonts w:ascii="Trebuchet MS" w:eastAsia="Trebuchet MS" w:hAnsi="Trebuchet MS" w:cs="Arial"/>
          <w:szCs w:val="20"/>
        </w:rPr>
      </w:pPr>
      <w:r w:rsidRPr="00E15D3D">
        <w:rPr>
          <w:rFonts w:ascii="Trebuchet MS" w:eastAsia="Trebuchet MS" w:hAnsi="Trebuchet MS" w:cs="Arial"/>
          <w:szCs w:val="20"/>
        </w:rPr>
        <w:t>În ceea ce privește modalitatea de lucru a comisiei de concurs, aceasta este determinată de etapele și activitățile aferente din cadrul</w:t>
      </w:r>
      <w:r w:rsidR="0059534B">
        <w:rPr>
          <w:rFonts w:ascii="Trebuchet MS" w:eastAsia="Trebuchet MS" w:hAnsi="Trebuchet MS" w:cs="Arial"/>
          <w:szCs w:val="20"/>
        </w:rPr>
        <w:t xml:space="preserve"> </w:t>
      </w:r>
      <w:r w:rsidR="004205D3" w:rsidRPr="00E15D3D">
        <w:rPr>
          <w:rFonts w:ascii="Trebuchet MS" w:eastAsia="Trebuchet MS" w:hAnsi="Trebuchet MS" w:cs="Arial"/>
          <w:szCs w:val="20"/>
        </w:rPr>
        <w:t>concursului pe post</w:t>
      </w:r>
      <w:r w:rsidR="000F6C23">
        <w:rPr>
          <w:rFonts w:ascii="Trebuchet MS" w:eastAsia="Trebuchet MS" w:hAnsi="Trebuchet MS" w:cs="Arial"/>
          <w:szCs w:val="20"/>
        </w:rPr>
        <w:t xml:space="preserve">. </w:t>
      </w:r>
      <w:r w:rsidRPr="00E15D3D">
        <w:rPr>
          <w:rFonts w:ascii="Trebuchet MS" w:eastAsia="Trebuchet MS" w:hAnsi="Trebuchet MS" w:cs="Arial"/>
          <w:szCs w:val="20"/>
        </w:rPr>
        <w:t xml:space="preserve">Astfel, pentru fiecare din activități, se recomandă, nu doar stabilirea persoanelor implicate în cadrul procesului la nivel de instituție, ci </w:t>
      </w:r>
      <w:r w:rsidRPr="00E15D3D">
        <w:rPr>
          <w:rFonts w:ascii="Trebuchet MS" w:eastAsia="Trebuchet MS" w:hAnsi="Trebuchet MS" w:cs="Arial"/>
          <w:szCs w:val="20"/>
        </w:rPr>
        <w:lastRenderedPageBreak/>
        <w:t>și a rolului lor în cadrul acestui proces, utilizând matricea alocării responsabilităților: matricea RACI.</w:t>
      </w:r>
    </w:p>
    <w:p w14:paraId="7F72AA78" w14:textId="6C62AEAC" w:rsidR="00E77D08" w:rsidRPr="00E15D3D" w:rsidRDefault="00E77D08" w:rsidP="00E77D08">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plus, este necesar ca modalitatea de lucru să stabilească și aspectele administrative privind desfășurarea concursului pe post, așa cum sunt detaliate în cadrul art. 70 din Anexa nr. 10 la Codul administrativ, ce fac referire la modalitatea de înscriere a candidaților, coordonatele de contact, locul sau locația desfășurării probelor de concurs. </w:t>
      </w:r>
    </w:p>
    <w:p w14:paraId="1B450B97" w14:textId="3C0AF243" w:rsidR="008812AA" w:rsidRPr="00E15D3D" w:rsidRDefault="008812AA" w:rsidP="00F35D46">
      <w:pPr>
        <w:pStyle w:val="Heading5"/>
        <w:ind w:left="1260" w:firstLine="0"/>
        <w:rPr>
          <w:i/>
          <w:iCs/>
        </w:rPr>
      </w:pPr>
      <w:r w:rsidRPr="00E15D3D">
        <w:t xml:space="preserve">Activitatea </w:t>
      </w:r>
      <w:r w:rsidR="00E77D08">
        <w:t>4</w:t>
      </w:r>
      <w:r w:rsidRPr="00E15D3D">
        <w:t>: Înștiințarea Agenției prin platforma informatică</w:t>
      </w:r>
    </w:p>
    <w:p w14:paraId="27CE8775" w14:textId="15F100C2" w:rsidR="00BB487B"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Înștiințarea Agenției Naționale a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ilor Publici se realizează</w:t>
      </w:r>
      <w:r w:rsidR="00E07784" w:rsidRPr="00E15D3D">
        <w:rPr>
          <w:rFonts w:ascii="Trebuchet MS" w:eastAsia="Trebuchet MS" w:hAnsi="Trebuchet MS" w:cs="Arial"/>
          <w:szCs w:val="20"/>
        </w:rPr>
        <w:t xml:space="preserve"> prin intermediul platformei informatice de concurs</w:t>
      </w:r>
      <w:r w:rsidR="00293630" w:rsidRPr="00E15D3D">
        <w:rPr>
          <w:rFonts w:ascii="Trebuchet MS" w:eastAsia="Trebuchet MS" w:hAnsi="Trebuchet MS" w:cs="Arial"/>
          <w:szCs w:val="20"/>
        </w:rPr>
        <w:t xml:space="preserve">, </w:t>
      </w:r>
      <w:r w:rsidR="008E5103" w:rsidRPr="00E15D3D">
        <w:rPr>
          <w:rFonts w:ascii="Trebuchet MS" w:eastAsia="Trebuchet MS" w:hAnsi="Trebuchet MS" w:cs="Arial"/>
          <w:szCs w:val="20"/>
        </w:rPr>
        <w:t>de regulă, cu suportul reprezentantului compartimentului de resurse umane</w:t>
      </w:r>
      <w:r w:rsidR="00E07784" w:rsidRPr="00E15D3D">
        <w:rPr>
          <w:rFonts w:ascii="Trebuchet MS" w:eastAsia="Trebuchet MS" w:hAnsi="Trebuchet MS" w:cs="Arial"/>
          <w:szCs w:val="20"/>
        </w:rPr>
        <w:t xml:space="preserve"> și</w:t>
      </w:r>
      <w:r w:rsidR="008E5103" w:rsidRPr="00E15D3D">
        <w:rPr>
          <w:rFonts w:ascii="Trebuchet MS" w:eastAsia="Trebuchet MS" w:hAnsi="Trebuchet MS" w:cs="Arial"/>
          <w:szCs w:val="20"/>
        </w:rPr>
        <w:t xml:space="preserve"> cu aprobarea și semnătura </w:t>
      </w:r>
      <w:r w:rsidR="00E07784" w:rsidRPr="00E15D3D">
        <w:rPr>
          <w:rFonts w:ascii="Trebuchet MS" w:eastAsia="Trebuchet MS" w:hAnsi="Trebuchet MS" w:cs="Arial"/>
          <w:szCs w:val="20"/>
        </w:rPr>
        <w:t xml:space="preserve">conducătorului instituției sau autorității publice </w:t>
      </w:r>
      <w:r w:rsidR="00293630" w:rsidRPr="00E15D3D">
        <w:rPr>
          <w:rFonts w:ascii="Trebuchet MS" w:eastAsia="Trebuchet MS" w:hAnsi="Trebuchet MS" w:cs="Arial"/>
          <w:szCs w:val="20"/>
        </w:rPr>
        <w:t>pentru concursul pe post organizat pentru funcțiile publice de execuție și de conducere din administrația publică centrală și teritorială.</w:t>
      </w:r>
    </w:p>
    <w:p w14:paraId="42DA64A4" w14:textId="36CA48BE" w:rsidR="008812AA" w:rsidRPr="00E15D3D" w:rsidRDefault="008A160F"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Pentru concursul pe post organizat pentru funcțiile publice din categoria înalților funcționari publici, această </w:t>
      </w:r>
      <w:r w:rsidR="008812AA" w:rsidRPr="00E15D3D">
        <w:rPr>
          <w:rFonts w:ascii="Trebuchet MS" w:eastAsia="Trebuchet MS" w:hAnsi="Trebuchet MS" w:cs="Arial"/>
          <w:szCs w:val="20"/>
        </w:rPr>
        <w:t>activitate presupune</w:t>
      </w:r>
      <w:r w:rsidRPr="00E15D3D">
        <w:rPr>
          <w:rFonts w:ascii="Trebuchet MS" w:eastAsia="Trebuchet MS" w:hAnsi="Trebuchet MS" w:cs="Arial"/>
          <w:szCs w:val="20"/>
        </w:rPr>
        <w:t xml:space="preserve"> și</w:t>
      </w:r>
      <w:r w:rsidR="008812AA" w:rsidRPr="00E15D3D">
        <w:rPr>
          <w:rFonts w:ascii="Trebuchet MS" w:eastAsia="Trebuchet MS" w:hAnsi="Trebuchet MS" w:cs="Arial"/>
          <w:szCs w:val="20"/>
        </w:rPr>
        <w:t xml:space="preserve"> organizarea tuturor informațiilor analizate, colectate și decise de către comisia de concurs, potrivit art. 69-72 din Anexa </w:t>
      </w:r>
      <w:r w:rsidR="00E26AB5" w:rsidRPr="00E15D3D">
        <w:rPr>
          <w:rFonts w:ascii="Trebuchet MS" w:eastAsia="Trebuchet MS" w:hAnsi="Trebuchet MS" w:cs="Arial"/>
          <w:szCs w:val="20"/>
        </w:rPr>
        <w:t xml:space="preserve">nr. </w:t>
      </w:r>
      <w:r w:rsidR="008812AA" w:rsidRPr="00E15D3D">
        <w:rPr>
          <w:rFonts w:ascii="Trebuchet MS" w:eastAsia="Trebuchet MS" w:hAnsi="Trebuchet MS" w:cs="Arial"/>
          <w:szCs w:val="20"/>
        </w:rPr>
        <w:t xml:space="preserve">10 la </w:t>
      </w:r>
      <w:r w:rsidR="00194551" w:rsidRPr="00E15D3D">
        <w:rPr>
          <w:rFonts w:ascii="Trebuchet MS" w:eastAsia="Trebuchet MS" w:hAnsi="Trebuchet MS" w:cs="Arial"/>
          <w:szCs w:val="20"/>
        </w:rPr>
        <w:t>Codul administrativ</w:t>
      </w:r>
      <w:r w:rsidR="008812AA" w:rsidRPr="00E15D3D">
        <w:rPr>
          <w:rFonts w:ascii="Trebuchet MS" w:eastAsia="Trebuchet MS" w:hAnsi="Trebuchet MS" w:cs="Arial"/>
          <w:szCs w:val="20"/>
        </w:rPr>
        <w:t>,</w:t>
      </w:r>
      <w:r w:rsidR="00D85B42" w:rsidRPr="00E15D3D">
        <w:rPr>
          <w:rFonts w:ascii="Trebuchet MS" w:eastAsia="Trebuchet MS" w:hAnsi="Trebuchet MS" w:cs="Arial"/>
          <w:szCs w:val="20"/>
        </w:rPr>
        <w:t xml:space="preserve"> </w:t>
      </w:r>
      <w:r w:rsidR="00C96430" w:rsidRPr="00E15D3D">
        <w:rPr>
          <w:rFonts w:ascii="Trebuchet MS" w:eastAsia="Trebuchet MS" w:hAnsi="Trebuchet MS" w:cs="Arial"/>
          <w:szCs w:val="20"/>
        </w:rPr>
        <w:t xml:space="preserve">și transmise către ANFP prin intermediul platformei informatice de concurs. </w:t>
      </w:r>
    </w:p>
    <w:p w14:paraId="769AB1FA" w14:textId="65146330" w:rsidR="00422253" w:rsidRPr="00E15D3D" w:rsidRDefault="00422253" w:rsidP="00422253">
      <w:pPr>
        <w:spacing w:before="60" w:after="60" w:line="23" w:lineRule="atLeast"/>
        <w:rPr>
          <w:rFonts w:ascii="Trebuchet MS" w:eastAsia="Trebuchet MS" w:hAnsi="Trebuchet MS" w:cs="Arial"/>
          <w:szCs w:val="20"/>
        </w:rPr>
      </w:pPr>
      <w:r>
        <w:rPr>
          <w:rFonts w:ascii="Trebuchet MS" w:eastAsia="Trebuchet MS" w:hAnsi="Trebuchet MS" w:cs="Arial"/>
          <w:szCs w:val="20"/>
        </w:rPr>
        <w:t>În cadrul acestei activități, comisia de concurs, respectiv comisia de soluționare a contestațiilor nu are nicio responsabilitate, atribuțiile decizionale aparținând conducătorului instituției sau autorității publice.</w:t>
      </w:r>
    </w:p>
    <w:p w14:paraId="5A76A319" w14:textId="59984B3C" w:rsidR="008812AA" w:rsidRPr="00E15D3D" w:rsidRDefault="008812AA" w:rsidP="00B130E8">
      <w:pPr>
        <w:pStyle w:val="Heading4"/>
        <w:numPr>
          <w:ilvl w:val="2"/>
          <w:numId w:val="81"/>
        </w:numPr>
        <w:spacing w:line="23" w:lineRule="atLeast"/>
      </w:pPr>
      <w:r w:rsidRPr="00E15D3D">
        <w:t>Recomandări și bune practici/ exemple</w:t>
      </w:r>
      <w:r w:rsidRPr="00E15D3D">
        <w:tab/>
      </w:r>
    </w:p>
    <w:p w14:paraId="145BE055" w14:textId="77777777"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7DB0A5AD" w14:textId="7FA147CA" w:rsidR="007F09A7" w:rsidRPr="005F6770" w:rsidRDefault="007F09A7" w:rsidP="005F6770">
      <w:pPr>
        <w:pStyle w:val="ListParagraph"/>
        <w:numPr>
          <w:ilvl w:val="0"/>
          <w:numId w:val="20"/>
        </w:numPr>
        <w:spacing w:line="23" w:lineRule="atLeast"/>
        <w:rPr>
          <w:rFonts w:ascii="Trebuchet MS" w:eastAsia="Trebuchet MS" w:hAnsi="Trebuchet MS" w:cs="Arial"/>
          <w:szCs w:val="20"/>
        </w:rPr>
      </w:pPr>
      <w:r w:rsidRPr="005F6770">
        <w:rPr>
          <w:rFonts w:ascii="Trebuchet MS" w:eastAsia="Trebuchet MS" w:hAnsi="Trebuchet MS" w:cs="Arial"/>
          <w:szCs w:val="20"/>
        </w:rPr>
        <w:t>asigurarea că toate informațiile necesare sunt parcurse și analizate în detaliu, pentru a garanta</w:t>
      </w:r>
      <w:r w:rsidR="005370C8" w:rsidRPr="005F6770">
        <w:rPr>
          <w:rFonts w:ascii="Trebuchet MS" w:eastAsia="Trebuchet MS" w:hAnsi="Trebuchet MS" w:cs="Arial"/>
          <w:szCs w:val="20"/>
        </w:rPr>
        <w:t xml:space="preserve"> </w:t>
      </w:r>
      <w:r w:rsidRPr="005F6770">
        <w:rPr>
          <w:rFonts w:ascii="Trebuchet MS" w:eastAsia="Trebuchet MS" w:hAnsi="Trebuchet MS" w:cs="Arial"/>
          <w:szCs w:val="20"/>
        </w:rPr>
        <w:t>desfășurarea și organizarea etapei de selecție într-o manieră optimă.</w:t>
      </w:r>
    </w:p>
    <w:p w14:paraId="414E21BD" w14:textId="691A6334" w:rsidR="00E77D08" w:rsidRPr="005F6770" w:rsidRDefault="00E77D08" w:rsidP="005F6770">
      <w:pPr>
        <w:pStyle w:val="ListParagraph"/>
        <w:numPr>
          <w:ilvl w:val="0"/>
          <w:numId w:val="20"/>
        </w:numPr>
        <w:spacing w:line="23" w:lineRule="atLeast"/>
        <w:rPr>
          <w:rFonts w:ascii="Trebuchet MS" w:eastAsia="Trebuchet MS" w:hAnsi="Trebuchet MS" w:cs="Arial"/>
          <w:szCs w:val="20"/>
        </w:rPr>
      </w:pPr>
      <w:r w:rsidRPr="005F6770">
        <w:rPr>
          <w:rFonts w:ascii="Trebuchet MS" w:eastAsia="Trebuchet MS" w:hAnsi="Trebuchet MS" w:cs="Arial"/>
          <w:szCs w:val="20"/>
        </w:rPr>
        <w:t>stabilirea unui interval de timp suficient pentru toate etapele și activitățile procesului, astfel încât părțile implicate să poată realiza activitățile necesare în termenele agreate și comunicate, atât către ANFP, cât și către candidați.</w:t>
      </w:r>
    </w:p>
    <w:p w14:paraId="625B53A6" w14:textId="0F899AAA" w:rsidR="004673E1" w:rsidRPr="005F6770" w:rsidRDefault="008812AA" w:rsidP="005F6770">
      <w:pPr>
        <w:pStyle w:val="ListParagraph"/>
        <w:numPr>
          <w:ilvl w:val="0"/>
          <w:numId w:val="20"/>
        </w:numPr>
        <w:spacing w:line="23" w:lineRule="atLeast"/>
        <w:rPr>
          <w:rFonts w:ascii="Trebuchet MS" w:eastAsia="Trebuchet MS" w:hAnsi="Trebuchet MS" w:cs="Arial"/>
          <w:szCs w:val="20"/>
        </w:rPr>
      </w:pPr>
      <w:r w:rsidRPr="005F6770">
        <w:rPr>
          <w:rFonts w:ascii="Trebuchet MS" w:eastAsia="Trebuchet MS" w:hAnsi="Trebuchet MS" w:cs="Arial"/>
          <w:szCs w:val="20"/>
        </w:rPr>
        <w:t>menținerea liniilor deschise de comunicare între toate părțile implicate, pentru a asigura transparența</w:t>
      </w:r>
      <w:r w:rsidR="00D85B42" w:rsidRPr="005F6770">
        <w:rPr>
          <w:rFonts w:ascii="Trebuchet MS" w:eastAsia="Trebuchet MS" w:hAnsi="Trebuchet MS" w:cs="Arial"/>
          <w:szCs w:val="20"/>
        </w:rPr>
        <w:t xml:space="preserve"> și </w:t>
      </w:r>
      <w:r w:rsidRPr="005F6770">
        <w:rPr>
          <w:rFonts w:ascii="Trebuchet MS" w:eastAsia="Trebuchet MS" w:hAnsi="Trebuchet MS" w:cs="Arial"/>
          <w:szCs w:val="20"/>
        </w:rPr>
        <w:t>eficiența.</w:t>
      </w: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4AAF9667" w14:textId="77777777">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530DDDCB" w14:textId="77777777" w:rsidR="008812AA" w:rsidRPr="00E15D3D" w:rsidRDefault="008812AA">
            <w:pPr>
              <w:rPr>
                <w:rFonts w:ascii="Trebuchet MS" w:hAnsi="Trebuchet MS"/>
                <w:b/>
                <w:bCs/>
                <w:szCs w:val="20"/>
              </w:rPr>
            </w:pPr>
            <w:r w:rsidRPr="00E15D3D">
              <w:rPr>
                <w:rFonts w:ascii="Trebuchet MS" w:hAnsi="Trebuchet MS"/>
                <w:b/>
                <w:bCs/>
                <w:szCs w:val="20"/>
              </w:rPr>
              <w:t>ALTE RECOMANDĂRI:</w:t>
            </w:r>
          </w:p>
          <w:p w14:paraId="1456925A" w14:textId="72464E20"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Solicitarea</w:t>
            </w:r>
            <w:r w:rsidR="00D85B42" w:rsidRPr="00E15D3D">
              <w:rPr>
                <w:rFonts w:ascii="Trebuchet MS" w:hAnsi="Trebuchet MS"/>
                <w:szCs w:val="20"/>
              </w:rPr>
              <w:t xml:space="preserve"> și </w:t>
            </w:r>
            <w:r w:rsidRPr="00E15D3D">
              <w:rPr>
                <w:rFonts w:ascii="Trebuchet MS" w:hAnsi="Trebuchet MS"/>
                <w:szCs w:val="20"/>
              </w:rPr>
              <w:t>includerea feedback-ului despre bibliografia</w:t>
            </w:r>
            <w:r w:rsidR="00D85B42" w:rsidRPr="00E15D3D">
              <w:rPr>
                <w:rFonts w:ascii="Trebuchet MS" w:hAnsi="Trebuchet MS"/>
                <w:szCs w:val="20"/>
              </w:rPr>
              <w:t xml:space="preserve"> și </w:t>
            </w:r>
            <w:r w:rsidRPr="00E15D3D">
              <w:rPr>
                <w:rFonts w:ascii="Trebuchet MS" w:hAnsi="Trebuchet MS"/>
                <w:szCs w:val="20"/>
              </w:rPr>
              <w:t>tematica de concurs de la persoanele care ocupă sau au ocupat postul pentru care se realizează concursul de selecție pentru a valida aplicabilitatea bibliografiei.</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583937D9" w14:textId="77777777" w:rsidR="008812AA" w:rsidRPr="00E15D3D" w:rsidRDefault="008812AA">
            <w:pPr>
              <w:pStyle w:val="Bulletpoint1"/>
              <w:numPr>
                <w:ilvl w:val="0"/>
                <w:numId w:val="0"/>
              </w:numPr>
              <w:spacing w:before="60" w:after="60" w:line="23" w:lineRule="atLeast"/>
              <w:contextualSpacing w:val="0"/>
              <w:rPr>
                <w:szCs w:val="20"/>
              </w:rPr>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26205FAB" w14:textId="77777777" w:rsidR="008812AA" w:rsidRPr="00E15D3D" w:rsidRDefault="008812AA">
            <w:pPr>
              <w:rPr>
                <w:rFonts w:ascii="Trebuchet MS" w:hAnsi="Trebuchet MS"/>
                <w:b/>
                <w:bCs/>
                <w:szCs w:val="20"/>
              </w:rPr>
            </w:pPr>
            <w:r w:rsidRPr="00E15D3D">
              <w:rPr>
                <w:rFonts w:ascii="Trebuchet MS" w:hAnsi="Trebuchet MS"/>
                <w:b/>
                <w:bCs/>
                <w:szCs w:val="20"/>
              </w:rPr>
              <w:t>DE EVITAT:</w:t>
            </w:r>
          </w:p>
          <w:p w14:paraId="4302E2CF" w14:textId="682C967E"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 xml:space="preserve">Divulgarea neautorizată a informațiilor despre detaliile concursului, pentru a păstra integritatea </w:t>
            </w:r>
            <w:r w:rsidR="00A759FD">
              <w:rPr>
                <w:rFonts w:ascii="Trebuchet MS" w:hAnsi="Trebuchet MS"/>
                <w:szCs w:val="20"/>
              </w:rPr>
              <w:t>concursului pe post</w:t>
            </w:r>
            <w:r w:rsidRPr="00E15D3D">
              <w:rPr>
                <w:rFonts w:ascii="Trebuchet MS" w:hAnsi="Trebuchet MS"/>
                <w:szCs w:val="20"/>
              </w:rPr>
              <w:t>.</w:t>
            </w:r>
          </w:p>
          <w:p w14:paraId="2A0631C2" w14:textId="69B5BD12"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Includerea unor documente sau informații în bibliografia</w:t>
            </w:r>
            <w:r w:rsidR="00D85B42" w:rsidRPr="00E15D3D">
              <w:rPr>
                <w:rFonts w:ascii="Trebuchet MS" w:hAnsi="Trebuchet MS"/>
                <w:szCs w:val="20"/>
              </w:rPr>
              <w:t xml:space="preserve"> și </w:t>
            </w:r>
            <w:r w:rsidRPr="00E15D3D">
              <w:rPr>
                <w:rFonts w:ascii="Trebuchet MS" w:hAnsi="Trebuchet MS"/>
                <w:szCs w:val="20"/>
              </w:rPr>
              <w:t>tematica de concurs care nu mai sunt relevante sau de actualitate.</w:t>
            </w:r>
          </w:p>
        </w:tc>
      </w:tr>
    </w:tbl>
    <w:p w14:paraId="4158673A" w14:textId="77777777" w:rsidR="008812AA" w:rsidRPr="00E15D3D" w:rsidRDefault="008812AA" w:rsidP="008812AA">
      <w:pPr>
        <w:spacing w:line="23" w:lineRule="atLeast"/>
        <w:rPr>
          <w:rFonts w:ascii="Trebuchet MS" w:eastAsia="Trebuchet MS" w:hAnsi="Trebuchet MS" w:cs="Arial"/>
          <w:szCs w:val="20"/>
        </w:rPr>
      </w:pPr>
    </w:p>
    <w:p w14:paraId="777D038B" w14:textId="20331EC9" w:rsidR="008812AA" w:rsidRPr="00E15D3D" w:rsidRDefault="008812AA" w:rsidP="00B130E8">
      <w:pPr>
        <w:pStyle w:val="Heading3"/>
        <w:numPr>
          <w:ilvl w:val="1"/>
          <w:numId w:val="81"/>
        </w:numPr>
        <w:spacing w:line="23" w:lineRule="atLeast"/>
      </w:pPr>
      <w:bookmarkStart w:id="51" w:name="_Toc178347517"/>
      <w:bookmarkStart w:id="52" w:name="_Toc189816565"/>
      <w:r w:rsidRPr="00E15D3D">
        <w:lastRenderedPageBreak/>
        <w:t xml:space="preserve">Etapa </w:t>
      </w:r>
      <w:r w:rsidR="007C0EA6">
        <w:t>3</w:t>
      </w:r>
      <w:r w:rsidRPr="00E15D3D">
        <w:t xml:space="preserve"> – Depunerea dosarelor </w:t>
      </w:r>
      <w:r w:rsidR="00F85FD5" w:rsidRPr="00E15D3D">
        <w:t>de către</w:t>
      </w:r>
      <w:r w:rsidRPr="00E15D3D">
        <w:t xml:space="preserve"> candidați și verificarea eligibilității</w:t>
      </w:r>
      <w:bookmarkEnd w:id="51"/>
      <w:r w:rsidR="00665C78">
        <w:t xml:space="preserve"> de către comisiile de concurs</w:t>
      </w:r>
      <w:bookmarkEnd w:id="52"/>
    </w:p>
    <w:p w14:paraId="11FDE5C8" w14:textId="77777777" w:rsidR="008812AA" w:rsidRPr="00E15D3D" w:rsidRDefault="008812AA" w:rsidP="00B130E8">
      <w:pPr>
        <w:pStyle w:val="Heading4"/>
        <w:numPr>
          <w:ilvl w:val="2"/>
          <w:numId w:val="81"/>
        </w:numPr>
        <w:spacing w:line="23" w:lineRule="atLeast"/>
      </w:pPr>
      <w:r w:rsidRPr="00E15D3D">
        <w:t>Schema logică a pașilor de parcurs în cadrul etapei</w:t>
      </w:r>
    </w:p>
    <w:p w14:paraId="5464EDEA" w14:textId="0EF5EDB3" w:rsidR="008812AA" w:rsidRPr="00E15D3D" w:rsidRDefault="00F623BF" w:rsidP="008812AA">
      <w:pPr>
        <w:spacing w:line="23" w:lineRule="atLeast"/>
        <w:rPr>
          <w:rFonts w:ascii="Trebuchet MS" w:hAnsi="Trebuchet MS"/>
        </w:rPr>
      </w:pPr>
      <w:r w:rsidRPr="00F623BF">
        <w:rPr>
          <w:rFonts w:ascii="Trebuchet MS" w:hAnsi="Trebuchet MS"/>
          <w:noProof/>
          <w:lang w:eastAsia="ro-RO"/>
        </w:rPr>
        <w:drawing>
          <wp:inline distT="0" distB="0" distL="0" distR="0" wp14:anchorId="0BAC9564" wp14:editId="171F3449">
            <wp:extent cx="5731510" cy="1592580"/>
            <wp:effectExtent l="0" t="0" r="2540" b="7620"/>
            <wp:docPr id="18065747"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5747" name="Picture 1" descr="A diagram of a diagram&#10;&#10;Description automatically generated"/>
                    <pic:cNvPicPr/>
                  </pic:nvPicPr>
                  <pic:blipFill rotWithShape="1">
                    <a:blip r:embed="rId20"/>
                    <a:srcRect t="7227" b="8866"/>
                    <a:stretch/>
                  </pic:blipFill>
                  <pic:spPr bwMode="auto">
                    <a:xfrm>
                      <a:off x="0" y="0"/>
                      <a:ext cx="5731510" cy="1592580"/>
                    </a:xfrm>
                    <a:prstGeom prst="rect">
                      <a:avLst/>
                    </a:prstGeom>
                    <a:ln>
                      <a:noFill/>
                    </a:ln>
                    <a:extLst>
                      <a:ext uri="{53640926-AAD7-44D8-BBD7-CCE9431645EC}">
                        <a14:shadowObscured xmlns:a14="http://schemas.microsoft.com/office/drawing/2010/main"/>
                      </a:ext>
                    </a:extLst>
                  </pic:spPr>
                </pic:pic>
              </a:graphicData>
            </a:graphic>
          </wp:inline>
        </w:drawing>
      </w:r>
    </w:p>
    <w:p w14:paraId="3F08160E" w14:textId="2CDF56FA" w:rsidR="008812AA" w:rsidRPr="00E15D3D" w:rsidRDefault="008812AA" w:rsidP="00B130E8">
      <w:pPr>
        <w:pStyle w:val="Heading4"/>
        <w:numPr>
          <w:ilvl w:val="2"/>
          <w:numId w:val="81"/>
        </w:numPr>
        <w:spacing w:line="23" w:lineRule="atLeast"/>
      </w:pPr>
      <w:r w:rsidRPr="00E15D3D">
        <w:t>Descrierea etapei și activităților ce necesită derulare</w:t>
      </w:r>
    </w:p>
    <w:p w14:paraId="3442EE14" w14:textId="77777777"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Activitatea 1: Constituirea dosarului de concurs de către candidați</w:t>
      </w:r>
    </w:p>
    <w:p w14:paraId="06B44AB0" w14:textId="13E38DEA" w:rsidR="008812AA"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În vederea participării la etapa de selecţie, potrivit art. 94</w:t>
      </w:r>
      <w:r w:rsidR="00374C8E" w:rsidRPr="00E15D3D">
        <w:rPr>
          <w:rFonts w:ascii="Trebuchet MS" w:eastAsia="Trebuchet MS" w:hAnsi="Trebuchet MS" w:cs="Arial"/>
          <w:szCs w:val="20"/>
        </w:rPr>
        <w:t xml:space="preserve"> din Anexa </w:t>
      </w:r>
      <w:r w:rsidR="00E26AB5" w:rsidRPr="00E15D3D">
        <w:rPr>
          <w:rFonts w:ascii="Trebuchet MS" w:eastAsia="Trebuchet MS" w:hAnsi="Trebuchet MS" w:cs="Arial"/>
          <w:szCs w:val="20"/>
        </w:rPr>
        <w:t xml:space="preserve">nr. </w:t>
      </w:r>
      <w:r w:rsidR="00374C8E" w:rsidRPr="00E15D3D">
        <w:rPr>
          <w:rFonts w:ascii="Trebuchet MS" w:eastAsia="Trebuchet MS" w:hAnsi="Trebuchet MS" w:cs="Arial"/>
          <w:szCs w:val="20"/>
        </w:rPr>
        <w:t xml:space="preserve">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în termen de 20 de zile calendaristice de la data publicării anunţului, candidaţii constituie dosarul de concurs exclusiv în format electronic, prin intermediul platformei informatice de concurs. Dosarul de concurs constituit trebuie să conțină toate documentele necesare pentru a demonstra îndeplinirea condițiilor de participare la etapa de selecție. </w:t>
      </w:r>
    </w:p>
    <w:p w14:paraId="0C501299" w14:textId="77777777" w:rsidR="002D119E" w:rsidRPr="00E15D3D" w:rsidRDefault="002D119E" w:rsidP="008812AA">
      <w:pPr>
        <w:spacing w:line="23" w:lineRule="atLeast"/>
        <w:rPr>
          <w:rFonts w:ascii="Trebuchet MS" w:eastAsia="Trebuchet MS" w:hAnsi="Trebuchet MS" w:cs="Arial"/>
          <w:szCs w:val="20"/>
        </w:rPr>
      </w:pPr>
    </w:p>
    <w:p w14:paraId="4DA1F81C" w14:textId="59F50C96"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Dosarul trebuie să </w:t>
      </w:r>
      <w:r w:rsidR="00335E59" w:rsidRPr="00E15D3D">
        <w:rPr>
          <w:rFonts w:ascii="Trebuchet MS" w:eastAsia="Trebuchet MS" w:hAnsi="Trebuchet MS" w:cs="Arial"/>
          <w:szCs w:val="20"/>
        </w:rPr>
        <w:t>conțină</w:t>
      </w:r>
      <w:r w:rsidRPr="00E15D3D">
        <w:rPr>
          <w:rFonts w:ascii="Trebuchet MS" w:eastAsia="Trebuchet MS" w:hAnsi="Trebuchet MS" w:cs="Arial"/>
          <w:szCs w:val="20"/>
        </w:rPr>
        <w:t xml:space="preserve"> documentele specificate în anunțul de concurs, după cum urmează: </w:t>
      </w:r>
    </w:p>
    <w:tbl>
      <w:tblPr>
        <w:tblStyle w:val="TableGrid"/>
        <w:tblW w:w="91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4"/>
      </w:tblGrid>
      <w:tr w:rsidR="00514441" w:rsidRPr="00E15D3D" w14:paraId="13A78A4D" w14:textId="77777777" w:rsidTr="00144C0C">
        <w:trPr>
          <w:cantSplit/>
          <w:trHeight w:val="422"/>
          <w:jc w:val="center"/>
        </w:trPr>
        <w:tc>
          <w:tcPr>
            <w:tcW w:w="9124" w:type="dxa"/>
            <w:shd w:val="clear" w:color="auto" w:fill="4472C4"/>
          </w:tcPr>
          <w:p w14:paraId="2A36CEC8" w14:textId="77777777" w:rsidR="00514441" w:rsidRPr="00E15D3D" w:rsidRDefault="00514441" w:rsidP="00144C0C">
            <w:pPr>
              <w:spacing w:before="60" w:line="240" w:lineRule="auto"/>
              <w:rPr>
                <w:rFonts w:ascii="Trebuchet MS" w:hAnsi="Trebuchet MS"/>
                <w:b/>
                <w:bCs/>
                <w:color w:val="FFFFFF" w:themeColor="background1"/>
                <w:sz w:val="18"/>
                <w:szCs w:val="20"/>
              </w:rPr>
            </w:pPr>
            <w:r w:rsidRPr="00E15D3D">
              <w:rPr>
                <w:rFonts w:ascii="Trebuchet MS" w:hAnsi="Trebuchet MS"/>
                <w:b/>
                <w:bCs/>
                <w:color w:val="FFFFFF" w:themeColor="background1"/>
                <w:sz w:val="18"/>
                <w:szCs w:val="20"/>
              </w:rPr>
              <w:t>Documente necesare la dosarul de concurs pentru funcțiile publice de execuție</w:t>
            </w:r>
          </w:p>
        </w:tc>
      </w:tr>
      <w:tr w:rsidR="00514441" w:rsidRPr="00E15D3D" w14:paraId="368376DC" w14:textId="77777777" w:rsidTr="00144C0C">
        <w:trPr>
          <w:trHeight w:val="368"/>
          <w:jc w:val="center"/>
        </w:trPr>
        <w:tc>
          <w:tcPr>
            <w:tcW w:w="9124" w:type="dxa"/>
            <w:tcBorders>
              <w:bottom w:val="single" w:sz="12" w:space="0" w:color="4472C4" w:themeColor="accent1"/>
            </w:tcBorders>
            <w:shd w:val="clear" w:color="auto" w:fill="auto"/>
          </w:tcPr>
          <w:p w14:paraId="1D7175EE" w14:textId="1AE1447E" w:rsidR="00514441" w:rsidRPr="00E15D3D" w:rsidRDefault="00514441"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formularul de înscriere prevăzut la art. 137 lit. b) din Anexa nr. 10 la Codul administrativ; </w:t>
            </w:r>
          </w:p>
          <w:p w14:paraId="24C5E9A7" w14:textId="6B047C8F" w:rsidR="00514441" w:rsidRPr="00E15D3D" w:rsidRDefault="00514441"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copia cărţii de identitate; </w:t>
            </w:r>
          </w:p>
          <w:p w14:paraId="57A17C5D" w14:textId="4EEB1F9C" w:rsidR="00514441" w:rsidRPr="00E15D3D" w:rsidRDefault="00514441"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c) copia actului doveditor emis de autorităţile competente, în cazul în care a intervenit schimbarea numelui consemnat în certificatul de naştere; </w:t>
            </w:r>
          </w:p>
          <w:p w14:paraId="692CEDAD" w14:textId="48CC017E" w:rsidR="00514441" w:rsidRPr="00E15D3D" w:rsidRDefault="00514441"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d) copia carnetului de muncă şi / sau a adeverinţei eliberate de angajator pentru perioada lucrată, care să ateste vechimea în muncă și în specialitatea studiilor necesare pentru ocuparea postului deţinut, potrivit prevederilor din Codul administrativ, după caz; </w:t>
            </w:r>
          </w:p>
          <w:p w14:paraId="7BA6E348" w14:textId="333E4946" w:rsidR="00514441" w:rsidRPr="00E15D3D" w:rsidRDefault="00514441"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e) copii ale diplomelor de studii sau echivalente, certificatelor și altor documente care atestă efectuarea unor specializări și perfecţionări sau deţinerea unor competenţe specifice, după caz; </w:t>
            </w:r>
          </w:p>
          <w:p w14:paraId="4C6A2E67" w14:textId="57973A0B" w:rsidR="00514441" w:rsidRPr="00E15D3D" w:rsidRDefault="00514441"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f) copia adeverinţei care atestă starea de sănătate corespunzătoare, eliberată cu cel mult 6 luni anterior demarării etapei de selecţie de către medicul de familie al candidatului, şi a avizului psihologic eliberat pe baza unei evaluări psihologice organizate prin intermediul unităţilor specializate acreditate în condiţiile legii, valabil potrivit prevederilor legale; </w:t>
            </w:r>
          </w:p>
          <w:p w14:paraId="2082F8F7" w14:textId="6A4AF647" w:rsidR="00514441" w:rsidRPr="00E15D3D" w:rsidRDefault="00514441"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g) cazierul judiciar; </w:t>
            </w:r>
          </w:p>
          <w:p w14:paraId="5B95E383" w14:textId="3F741C47" w:rsidR="00514441" w:rsidRPr="00E15D3D" w:rsidRDefault="00514441"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h) declaraţia pe propria răspundere, prin completarea rubricii corespunzătoare din formularul de înscriere, sau adeverinţa care să ateste lipsa calităţii de lucrător al Securităţii sau colaborator al acesteia, în condiţiile prevăzute de legislaţia specifică; </w:t>
            </w:r>
          </w:p>
          <w:p w14:paraId="2045F2E1" w14:textId="1AE19D27" w:rsidR="00514441" w:rsidRPr="00E15D3D" w:rsidRDefault="00514441" w:rsidP="00144C0C">
            <w:pPr>
              <w:spacing w:before="60" w:line="240" w:lineRule="auto"/>
              <w:jc w:val="left"/>
              <w:rPr>
                <w:rFonts w:ascii="Trebuchet MS" w:hAnsi="Trebuchet MS"/>
                <w:sz w:val="18"/>
                <w:szCs w:val="18"/>
              </w:rPr>
            </w:pPr>
            <w:r w:rsidRPr="00E15D3D">
              <w:rPr>
                <w:rFonts w:ascii="Trebuchet MS" w:eastAsia="Trebuchet MS" w:hAnsi="Trebuchet MS" w:cs="Arial"/>
                <w:sz w:val="18"/>
                <w:szCs w:val="18"/>
              </w:rPr>
              <w:t xml:space="preserve">   i) declaraţia pe propria răspundere, prin completarea rubricii corespunzătoare din formularul de înscriere, privind faptul că, în ultimii 3 ani, persoana nu a fost destituită sau nu i-a încetat contractul individual de muncă pentru motive disciplinare. </w:t>
            </w:r>
          </w:p>
        </w:tc>
      </w:tr>
    </w:tbl>
    <w:p w14:paraId="550E3F8C" w14:textId="77777777" w:rsidR="004834AF" w:rsidRDefault="004834AF" w:rsidP="00514441">
      <w:pPr>
        <w:spacing w:line="23" w:lineRule="atLeast"/>
        <w:rPr>
          <w:rFonts w:ascii="Trebuchet MS" w:eastAsia="Trebuchet MS" w:hAnsi="Trebuchet MS" w:cs="Arial"/>
          <w:sz w:val="4"/>
          <w:szCs w:val="4"/>
        </w:rPr>
      </w:pPr>
    </w:p>
    <w:p w14:paraId="7CD2F8EC" w14:textId="77777777" w:rsidR="00B20047" w:rsidRDefault="00B20047" w:rsidP="00514441">
      <w:pPr>
        <w:spacing w:line="23" w:lineRule="atLeast"/>
        <w:rPr>
          <w:rFonts w:ascii="Trebuchet MS" w:eastAsia="Trebuchet MS" w:hAnsi="Trebuchet MS" w:cs="Arial"/>
          <w:sz w:val="4"/>
          <w:szCs w:val="4"/>
        </w:rPr>
      </w:pPr>
    </w:p>
    <w:p w14:paraId="7259206F" w14:textId="77777777" w:rsidR="00B20047" w:rsidRPr="00E15D3D" w:rsidRDefault="00B20047" w:rsidP="00514441">
      <w:pPr>
        <w:spacing w:line="23" w:lineRule="atLeast"/>
        <w:rPr>
          <w:rFonts w:ascii="Trebuchet MS" w:eastAsia="Trebuchet MS" w:hAnsi="Trebuchet MS" w:cs="Arial"/>
          <w:sz w:val="4"/>
          <w:szCs w:val="4"/>
        </w:rPr>
      </w:pPr>
    </w:p>
    <w:tbl>
      <w:tblPr>
        <w:tblStyle w:val="TableGrid"/>
        <w:tblW w:w="91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4"/>
      </w:tblGrid>
      <w:tr w:rsidR="00514441" w:rsidRPr="00E15D3D" w14:paraId="1A7E88DE" w14:textId="77777777" w:rsidTr="00144C0C">
        <w:trPr>
          <w:cantSplit/>
          <w:trHeight w:val="422"/>
          <w:jc w:val="center"/>
        </w:trPr>
        <w:tc>
          <w:tcPr>
            <w:tcW w:w="9124" w:type="dxa"/>
            <w:shd w:val="clear" w:color="auto" w:fill="4472C4"/>
          </w:tcPr>
          <w:p w14:paraId="2964C8F8" w14:textId="77777777" w:rsidR="00514441" w:rsidRPr="00E15D3D" w:rsidRDefault="00514441" w:rsidP="00144C0C">
            <w:pPr>
              <w:spacing w:before="60" w:line="240" w:lineRule="auto"/>
              <w:rPr>
                <w:rFonts w:ascii="Trebuchet MS" w:hAnsi="Trebuchet MS"/>
                <w:b/>
                <w:bCs/>
                <w:color w:val="FFFFFF" w:themeColor="background1"/>
                <w:sz w:val="18"/>
                <w:szCs w:val="20"/>
              </w:rPr>
            </w:pPr>
            <w:r w:rsidRPr="00E15D3D">
              <w:rPr>
                <w:rFonts w:ascii="Trebuchet MS" w:hAnsi="Trebuchet MS"/>
                <w:b/>
                <w:bCs/>
                <w:color w:val="FFFFFF" w:themeColor="background1"/>
                <w:sz w:val="18"/>
                <w:szCs w:val="20"/>
              </w:rPr>
              <w:lastRenderedPageBreak/>
              <w:t>Documente necesare la dosarul de concurs pentru funcțiile publice de conducere</w:t>
            </w:r>
          </w:p>
        </w:tc>
      </w:tr>
      <w:tr w:rsidR="00514441" w:rsidRPr="00E15D3D" w14:paraId="3373B060" w14:textId="77777777" w:rsidTr="00144C0C">
        <w:trPr>
          <w:trHeight w:val="368"/>
          <w:jc w:val="center"/>
        </w:trPr>
        <w:tc>
          <w:tcPr>
            <w:tcW w:w="9124" w:type="dxa"/>
            <w:tcBorders>
              <w:bottom w:val="single" w:sz="12" w:space="0" w:color="4472C4" w:themeColor="accent1"/>
            </w:tcBorders>
            <w:shd w:val="clear" w:color="auto" w:fill="auto"/>
          </w:tcPr>
          <w:p w14:paraId="03557E06" w14:textId="77777777" w:rsidR="00514441" w:rsidRPr="00E15D3D" w:rsidRDefault="00514441"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În plus față de funcțiile publice de execuție:</w:t>
            </w:r>
          </w:p>
          <w:p w14:paraId="01D069B3" w14:textId="5A5D369A" w:rsidR="00514441" w:rsidRPr="00E15D3D" w:rsidRDefault="00514441" w:rsidP="00144C0C">
            <w:pPr>
              <w:spacing w:before="60" w:line="240" w:lineRule="auto"/>
              <w:jc w:val="left"/>
              <w:rPr>
                <w:rFonts w:ascii="Trebuchet MS" w:hAnsi="Trebuchet MS"/>
                <w:sz w:val="18"/>
                <w:szCs w:val="18"/>
              </w:rPr>
            </w:pPr>
            <w:r w:rsidRPr="00E15D3D">
              <w:rPr>
                <w:rFonts w:ascii="Trebuchet MS" w:eastAsia="Trebuchet MS" w:hAnsi="Trebuchet MS" w:cs="Arial"/>
                <w:sz w:val="18"/>
                <w:szCs w:val="18"/>
              </w:rPr>
              <w:t xml:space="preserve">   j) copia diplomei de master în domeniul administraţiei publice, management sau în specialitatea studiilor necesare ocupării funcţiei publice sau a diplomei echivalente conform prevederilor art. 57 alin. (2) din Legea nr. 199/2023, cu modificările și completările ulterioare. </w:t>
            </w:r>
          </w:p>
        </w:tc>
      </w:tr>
    </w:tbl>
    <w:p w14:paraId="78421D21" w14:textId="77777777" w:rsidR="00514441" w:rsidRPr="00E15D3D" w:rsidRDefault="00514441" w:rsidP="00514441">
      <w:pPr>
        <w:spacing w:line="23" w:lineRule="atLeast"/>
        <w:rPr>
          <w:rFonts w:ascii="Trebuchet MS" w:eastAsia="Trebuchet MS" w:hAnsi="Trebuchet MS" w:cs="Arial"/>
          <w:sz w:val="4"/>
          <w:szCs w:val="4"/>
        </w:rPr>
      </w:pPr>
    </w:p>
    <w:tbl>
      <w:tblPr>
        <w:tblStyle w:val="TableGrid"/>
        <w:tblW w:w="91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4"/>
      </w:tblGrid>
      <w:tr w:rsidR="00514441" w:rsidRPr="00E15D3D" w14:paraId="769232AB" w14:textId="77777777" w:rsidTr="00144C0C">
        <w:trPr>
          <w:cantSplit/>
          <w:trHeight w:val="422"/>
          <w:jc w:val="center"/>
        </w:trPr>
        <w:tc>
          <w:tcPr>
            <w:tcW w:w="9124" w:type="dxa"/>
            <w:shd w:val="clear" w:color="auto" w:fill="4472C4"/>
          </w:tcPr>
          <w:p w14:paraId="1B646C0F" w14:textId="77777777" w:rsidR="00514441" w:rsidRPr="00E15D3D" w:rsidRDefault="00514441" w:rsidP="00144C0C">
            <w:pPr>
              <w:spacing w:before="60" w:line="240" w:lineRule="auto"/>
              <w:rPr>
                <w:rFonts w:ascii="Trebuchet MS" w:hAnsi="Trebuchet MS"/>
                <w:b/>
                <w:bCs/>
                <w:color w:val="FFFFFF" w:themeColor="background1"/>
                <w:sz w:val="18"/>
                <w:szCs w:val="20"/>
              </w:rPr>
            </w:pPr>
            <w:r w:rsidRPr="00E15D3D">
              <w:rPr>
                <w:rFonts w:ascii="Trebuchet MS" w:hAnsi="Trebuchet MS"/>
                <w:b/>
                <w:bCs/>
                <w:color w:val="FFFFFF" w:themeColor="background1"/>
                <w:sz w:val="18"/>
                <w:szCs w:val="20"/>
              </w:rPr>
              <w:t>Documente necesare la dosarul de concurs pentru funcțiile publice din categoria înalților funcționari publici</w:t>
            </w:r>
          </w:p>
        </w:tc>
      </w:tr>
      <w:tr w:rsidR="00514441" w:rsidRPr="00E15D3D" w14:paraId="49EFF85E" w14:textId="77777777" w:rsidTr="00144C0C">
        <w:trPr>
          <w:trHeight w:val="368"/>
          <w:jc w:val="center"/>
        </w:trPr>
        <w:tc>
          <w:tcPr>
            <w:tcW w:w="9124" w:type="dxa"/>
            <w:tcBorders>
              <w:bottom w:val="single" w:sz="12" w:space="0" w:color="4472C4" w:themeColor="accent1"/>
            </w:tcBorders>
            <w:shd w:val="clear" w:color="auto" w:fill="auto"/>
          </w:tcPr>
          <w:p w14:paraId="61AEC54D" w14:textId="77777777" w:rsidR="00514441" w:rsidRPr="00E15D3D" w:rsidRDefault="00514441"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În plus față de funcțiile publice de conducere:</w:t>
            </w:r>
          </w:p>
          <w:p w14:paraId="08D40C7E" w14:textId="23FEB524" w:rsidR="00514441" w:rsidRPr="00E15D3D" w:rsidRDefault="00514441" w:rsidP="00144C0C">
            <w:pPr>
              <w:spacing w:before="60" w:line="240" w:lineRule="auto"/>
              <w:jc w:val="left"/>
              <w:rPr>
                <w:rFonts w:ascii="Trebuchet MS" w:hAnsi="Trebuchet MS"/>
                <w:sz w:val="18"/>
                <w:szCs w:val="18"/>
              </w:rPr>
            </w:pPr>
            <w:r w:rsidRPr="00E15D3D">
              <w:rPr>
                <w:rFonts w:ascii="Trebuchet MS" w:eastAsia="Trebuchet MS" w:hAnsi="Trebuchet MS" w:cs="Arial"/>
                <w:sz w:val="18"/>
                <w:szCs w:val="18"/>
              </w:rPr>
              <w:t xml:space="preserve">   k) copii ale certificatelor sau documentelor care atestă îndeplinirea condiţiei prevăzute la art. 394 alin. (4) lit. d) din Codul administrativ. </w:t>
            </w:r>
          </w:p>
        </w:tc>
      </w:tr>
    </w:tbl>
    <w:p w14:paraId="57E3A62F" w14:textId="77777777" w:rsidR="007570C5" w:rsidRPr="00E15D3D" w:rsidRDefault="007570C5" w:rsidP="008812AA">
      <w:pPr>
        <w:spacing w:line="23" w:lineRule="atLeast"/>
        <w:rPr>
          <w:rFonts w:ascii="Trebuchet MS" w:eastAsia="Trebuchet MS" w:hAnsi="Trebuchet MS" w:cs="Arial"/>
          <w:sz w:val="4"/>
          <w:szCs w:val="4"/>
        </w:rPr>
      </w:pPr>
    </w:p>
    <w:p w14:paraId="09307C1C" w14:textId="2935EB9D"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Întrucât în cadrul acestei activități, responsabilitatea </w:t>
      </w:r>
      <w:r w:rsidR="00F73CAA" w:rsidRPr="00E15D3D">
        <w:rPr>
          <w:rFonts w:ascii="Trebuchet MS" w:eastAsia="Trebuchet MS" w:hAnsi="Trebuchet MS" w:cs="Arial"/>
          <w:szCs w:val="20"/>
        </w:rPr>
        <w:t>constituirii dosarelor</w:t>
      </w:r>
      <w:r w:rsidR="00097714">
        <w:rPr>
          <w:rFonts w:ascii="Trebuchet MS" w:eastAsia="Trebuchet MS" w:hAnsi="Trebuchet MS" w:cs="Arial"/>
          <w:szCs w:val="20"/>
        </w:rPr>
        <w:t xml:space="preserve"> </w:t>
      </w:r>
      <w:r w:rsidR="00F73CAA" w:rsidRPr="00E15D3D">
        <w:rPr>
          <w:rFonts w:ascii="Trebuchet MS" w:eastAsia="Trebuchet MS" w:hAnsi="Trebuchet MS" w:cs="Arial"/>
          <w:szCs w:val="20"/>
        </w:rPr>
        <w:t xml:space="preserve">de concurs și a respectării termenului de depunere </w:t>
      </w:r>
      <w:r w:rsidRPr="00E15D3D">
        <w:rPr>
          <w:rFonts w:ascii="Trebuchet MS" w:eastAsia="Trebuchet MS" w:hAnsi="Trebuchet MS" w:cs="Arial"/>
          <w:szCs w:val="20"/>
        </w:rPr>
        <w:t xml:space="preserve">este </w:t>
      </w:r>
      <w:r w:rsidR="00F73CAA" w:rsidRPr="00E15D3D">
        <w:rPr>
          <w:rFonts w:ascii="Trebuchet MS" w:eastAsia="Trebuchet MS" w:hAnsi="Trebuchet MS" w:cs="Arial"/>
          <w:szCs w:val="20"/>
        </w:rPr>
        <w:t>a</w:t>
      </w:r>
      <w:r w:rsidRPr="00E15D3D">
        <w:rPr>
          <w:rFonts w:ascii="Trebuchet MS" w:eastAsia="Trebuchet MS" w:hAnsi="Trebuchet MS" w:cs="Arial"/>
          <w:szCs w:val="20"/>
        </w:rPr>
        <w:t xml:space="preserve"> candidaților, comisia de concurs trebuie să se asigure că respectă termenul calendaristic prevăzut în anunțul concursului, și să nu ia în considerare dosarele </w:t>
      </w:r>
      <w:r w:rsidR="00C42D4C">
        <w:rPr>
          <w:rFonts w:ascii="Trebuchet MS" w:eastAsia="Trebuchet MS" w:hAnsi="Trebuchet MS" w:cs="Arial"/>
          <w:szCs w:val="20"/>
        </w:rPr>
        <w:t>depuse</w:t>
      </w:r>
      <w:r w:rsidR="00EA6C1B">
        <w:rPr>
          <w:rFonts w:ascii="Trebuchet MS" w:eastAsia="Trebuchet MS" w:hAnsi="Trebuchet MS" w:cs="Arial"/>
          <w:szCs w:val="20"/>
        </w:rPr>
        <w:t xml:space="preserve"> cu depășirea</w:t>
      </w:r>
      <w:r w:rsidR="00097714">
        <w:rPr>
          <w:rFonts w:ascii="Trebuchet MS" w:eastAsia="Trebuchet MS" w:hAnsi="Trebuchet MS" w:cs="Arial"/>
          <w:szCs w:val="20"/>
        </w:rPr>
        <w:t xml:space="preserve"> </w:t>
      </w:r>
      <w:r w:rsidRPr="00E15D3D">
        <w:rPr>
          <w:rFonts w:ascii="Trebuchet MS" w:eastAsia="Trebuchet MS" w:hAnsi="Trebuchet MS" w:cs="Arial"/>
          <w:szCs w:val="20"/>
        </w:rPr>
        <w:t>termenul</w:t>
      </w:r>
      <w:r w:rsidR="00097714">
        <w:rPr>
          <w:rFonts w:ascii="Trebuchet MS" w:eastAsia="Trebuchet MS" w:hAnsi="Trebuchet MS" w:cs="Arial"/>
          <w:szCs w:val="20"/>
        </w:rPr>
        <w:t>ui</w:t>
      </w:r>
      <w:r w:rsidRPr="00E15D3D">
        <w:rPr>
          <w:rFonts w:ascii="Trebuchet MS" w:eastAsia="Trebuchet MS" w:hAnsi="Trebuchet MS" w:cs="Arial"/>
          <w:szCs w:val="20"/>
        </w:rPr>
        <w:t xml:space="preserve"> menționat. </w:t>
      </w:r>
    </w:p>
    <w:p w14:paraId="7A26307D" w14:textId="743FF75A"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Activitatea 2: Verificarea eligibilității și comunicarea rezultatelor</w:t>
      </w:r>
    </w:p>
    <w:p w14:paraId="261F29F7" w14:textId="572999B0"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Comisia de concurs are responsabilitatea de a verifica eligibilitatea candidaților pe baza dosarelor de concurs depuse în termen de maxim 5 zile lucrătoare de la data finală a depunerii dosarelor, conform art. 97 alin. (2)</w:t>
      </w:r>
      <w:r w:rsidR="007C080D" w:rsidRPr="00E15D3D">
        <w:rPr>
          <w:rFonts w:ascii="Trebuchet MS" w:eastAsia="Trebuchet MS" w:hAnsi="Trebuchet MS" w:cs="Arial"/>
          <w:szCs w:val="20"/>
        </w:rPr>
        <w:t xml:space="preserve"> din </w:t>
      </w:r>
      <w:r w:rsidR="00E26AB5" w:rsidRPr="00E15D3D">
        <w:rPr>
          <w:rFonts w:ascii="Trebuchet MS" w:eastAsia="Trebuchet MS" w:hAnsi="Trebuchet MS" w:cs="Arial"/>
          <w:szCs w:val="20"/>
        </w:rPr>
        <w:t>Anexa nr. 10</w:t>
      </w:r>
      <w:r w:rsidR="007C080D"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1499BAA1" w14:textId="0222AC10"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Pentru această activitate, membrii comisiei de concurs se întâlnesc</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analizează </w:t>
      </w:r>
      <w:r w:rsidR="000511DC" w:rsidRPr="00E15D3D">
        <w:rPr>
          <w:rFonts w:ascii="Trebuchet MS" w:eastAsia="Trebuchet MS" w:hAnsi="Trebuchet MS" w:cs="Arial"/>
          <w:szCs w:val="20"/>
        </w:rPr>
        <w:t>individual</w:t>
      </w:r>
      <w:r w:rsidRPr="00E15D3D">
        <w:rPr>
          <w:rFonts w:ascii="Trebuchet MS" w:eastAsia="Trebuchet MS" w:hAnsi="Trebuchet MS" w:cs="Arial"/>
          <w:szCs w:val="20"/>
        </w:rPr>
        <w:t xml:space="preserve"> fiecare dosar de concurs în parte pentru a se asigura că toate documentele sunt complete și conforme cu cerințele anunțului de concurs. </w:t>
      </w:r>
    </w:p>
    <w:p w14:paraId="68997A6B" w14:textId="220C2BAC"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Atunci când </w:t>
      </w:r>
      <w:r w:rsidR="00F83B1A" w:rsidRPr="00E15D3D">
        <w:rPr>
          <w:rFonts w:ascii="Trebuchet MS" w:eastAsia="Trebuchet MS" w:hAnsi="Trebuchet MS" w:cs="Arial"/>
          <w:szCs w:val="20"/>
        </w:rPr>
        <w:t>este necesar să se solicite candidaților alte documente relevante, din categoria celor prevăzute la art. 94 alin</w:t>
      </w:r>
      <w:r w:rsidR="00AC6EE2">
        <w:rPr>
          <w:rFonts w:ascii="Trebuchet MS" w:eastAsia="Trebuchet MS" w:hAnsi="Trebuchet MS" w:cs="Arial"/>
          <w:szCs w:val="20"/>
        </w:rPr>
        <w:t>.</w:t>
      </w:r>
      <w:r w:rsidR="00F83B1A" w:rsidRPr="00E15D3D">
        <w:rPr>
          <w:rFonts w:ascii="Trebuchet MS" w:eastAsia="Trebuchet MS" w:hAnsi="Trebuchet MS" w:cs="Arial"/>
          <w:szCs w:val="20"/>
        </w:rPr>
        <w:t xml:space="preserve"> (2)-(4) din Anexa nr. 10 la Codul administrativ</w:t>
      </w:r>
      <w:r w:rsidR="00676D57" w:rsidRPr="00E15D3D">
        <w:rPr>
          <w:rFonts w:ascii="Trebuchet MS" w:eastAsia="Trebuchet MS" w:hAnsi="Trebuchet MS" w:cs="Arial"/>
          <w:szCs w:val="20"/>
        </w:rPr>
        <w:t>,</w:t>
      </w:r>
      <w:r w:rsidR="00C7551C" w:rsidRPr="00E15D3D">
        <w:rPr>
          <w:rFonts w:ascii="Trebuchet MS" w:eastAsia="Trebuchet MS" w:hAnsi="Trebuchet MS" w:cs="Arial"/>
          <w:szCs w:val="20"/>
        </w:rPr>
        <w:t xml:space="preserve"> </w:t>
      </w:r>
      <w:r w:rsidRPr="00E15D3D">
        <w:rPr>
          <w:rFonts w:ascii="Trebuchet MS" w:eastAsia="Trebuchet MS" w:hAnsi="Trebuchet MS" w:cs="Arial"/>
          <w:szCs w:val="20"/>
        </w:rPr>
        <w:t xml:space="preserve">membrii comisiei de concurs prin intermediul reprezentatului compartimentului resurse umane având inclusiv atribuții de secretar, pot solicita candidaților să </w:t>
      </w:r>
      <w:r w:rsidR="003F1815">
        <w:rPr>
          <w:rFonts w:ascii="Trebuchet MS" w:eastAsia="Trebuchet MS" w:hAnsi="Trebuchet MS" w:cs="Arial"/>
          <w:szCs w:val="20"/>
        </w:rPr>
        <w:t xml:space="preserve">completeze dosarul </w:t>
      </w:r>
      <w:r w:rsidRPr="00E15D3D">
        <w:rPr>
          <w:rFonts w:ascii="Trebuchet MS" w:eastAsia="Trebuchet MS" w:hAnsi="Trebuchet MS" w:cs="Arial"/>
          <w:szCs w:val="20"/>
        </w:rPr>
        <w:t xml:space="preserve">în termen de maxim 2 zile lucrătoare de la data expirării termenului </w:t>
      </w:r>
      <w:r w:rsidR="0080222E" w:rsidRPr="00E15D3D">
        <w:rPr>
          <w:rFonts w:ascii="Trebuchet MS" w:eastAsia="Trebuchet MS" w:hAnsi="Trebuchet MS" w:cs="Arial"/>
          <w:szCs w:val="20"/>
        </w:rPr>
        <w:t xml:space="preserve">prevăzut la art. 94 alin. (1) </w:t>
      </w:r>
      <w:r w:rsidR="007C080D" w:rsidRPr="00E15D3D">
        <w:rPr>
          <w:rFonts w:ascii="Trebuchet MS" w:eastAsia="Trebuchet MS" w:hAnsi="Trebuchet MS" w:cs="Arial"/>
          <w:szCs w:val="20"/>
        </w:rPr>
        <w:t xml:space="preserve">din Anexa </w:t>
      </w:r>
      <w:r w:rsidR="00F70E9B" w:rsidRPr="00E15D3D">
        <w:rPr>
          <w:rFonts w:ascii="Trebuchet MS" w:eastAsia="Trebuchet MS" w:hAnsi="Trebuchet MS" w:cs="Arial"/>
          <w:szCs w:val="20"/>
        </w:rPr>
        <w:t>nr. 10 la Codul administrativ</w:t>
      </w:r>
      <w:r w:rsidRPr="00E15D3D">
        <w:rPr>
          <w:rFonts w:ascii="Trebuchet MS" w:eastAsia="Trebuchet MS" w:hAnsi="Trebuchet MS" w:cs="Arial"/>
          <w:szCs w:val="20"/>
        </w:rPr>
        <w:t xml:space="preserve">. Candidații sunt informați de către acesta, prin platforma informatică de concurs și sunt notificați pe adresa de e-mail, având la dispoziție o zi lucrătoare pentru a furniza documentele solicitate. </w:t>
      </w:r>
    </w:p>
    <w:p w14:paraId="62FA4318" w14:textId="08A40802"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urma analizei dosarului de concurs al fiecărui candidat, comisia de concurs decide dacă </w:t>
      </w:r>
      <w:r w:rsidR="00EB591A" w:rsidRPr="00E15D3D">
        <w:rPr>
          <w:rFonts w:ascii="Trebuchet MS" w:eastAsia="Trebuchet MS" w:hAnsi="Trebuchet MS" w:cs="Arial"/>
          <w:szCs w:val="20"/>
        </w:rPr>
        <w:t>respectivul candidat</w:t>
      </w:r>
      <w:r w:rsidRPr="00E15D3D">
        <w:rPr>
          <w:rFonts w:ascii="Trebuchet MS" w:eastAsia="Trebuchet MS" w:hAnsi="Trebuchet MS" w:cs="Arial"/>
          <w:szCs w:val="20"/>
        </w:rPr>
        <w:t xml:space="preserve"> este „admis” sau „respins”, </w:t>
      </w:r>
      <w:r w:rsidR="002162DA" w:rsidRPr="00E15D3D">
        <w:rPr>
          <w:rFonts w:ascii="Trebuchet MS" w:eastAsia="Trebuchet MS" w:hAnsi="Trebuchet MS" w:cs="Arial"/>
          <w:szCs w:val="20"/>
        </w:rPr>
        <w:t xml:space="preserve">precizând </w:t>
      </w:r>
      <w:r w:rsidRPr="00E15D3D">
        <w:rPr>
          <w:rFonts w:ascii="Trebuchet MS" w:eastAsia="Trebuchet MS" w:hAnsi="Trebuchet MS" w:cs="Arial"/>
          <w:szCs w:val="20"/>
        </w:rPr>
        <w:t>după caz, motivul respingerii candidatului. Conform art. 97 alin. (4)</w:t>
      </w:r>
      <w:r w:rsidR="007C080D" w:rsidRPr="00E15D3D">
        <w:rPr>
          <w:rFonts w:ascii="Trebuchet MS" w:eastAsia="Trebuchet MS" w:hAnsi="Trebuchet MS" w:cs="Arial"/>
          <w:szCs w:val="20"/>
        </w:rPr>
        <w:t xml:space="preserve"> din Anexa </w:t>
      </w:r>
      <w:r w:rsidR="00E26AB5" w:rsidRPr="00E15D3D">
        <w:rPr>
          <w:rFonts w:ascii="Trebuchet MS" w:eastAsia="Trebuchet MS" w:hAnsi="Trebuchet MS" w:cs="Arial"/>
          <w:szCs w:val="20"/>
        </w:rPr>
        <w:t xml:space="preserve">nr. </w:t>
      </w:r>
      <w:r w:rsidR="007C080D" w:rsidRPr="00E15D3D">
        <w:rPr>
          <w:rFonts w:ascii="Trebuchet MS" w:eastAsia="Trebuchet MS" w:hAnsi="Trebuchet MS" w:cs="Arial"/>
          <w:szCs w:val="20"/>
        </w:rPr>
        <w:t xml:space="preserve">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în situaţia în care între membrii comisiei de concurs există diferenţe de opinie care nu au putut fi soluţionate de comun acord, </w:t>
      </w:r>
      <w:r w:rsidR="00F24D07" w:rsidRPr="00E15D3D">
        <w:rPr>
          <w:rFonts w:ascii="Trebuchet MS" w:eastAsia="Trebuchet MS" w:hAnsi="Trebuchet MS" w:cs="Arial"/>
          <w:szCs w:val="20"/>
        </w:rPr>
        <w:t>candidatul</w:t>
      </w:r>
      <w:r w:rsidRPr="00E15D3D">
        <w:rPr>
          <w:rFonts w:ascii="Trebuchet MS" w:eastAsia="Trebuchet MS" w:hAnsi="Trebuchet MS" w:cs="Arial"/>
          <w:szCs w:val="20"/>
        </w:rPr>
        <w:t xml:space="preserve"> va fi declarat „admis” sau „respins” în funcţie de opinia majoritară, consemnată conform menţiunilor individuale din secţiunea corespunzătoare din platforma informatică de concurs. Membrul comisiei de concurs care nu este de acord cu opinia majoritară formulează opinie separată, motivată,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o consemnează în secţiunea individuală. </w:t>
      </w:r>
    </w:p>
    <w:p w14:paraId="35ECE2F6" w14:textId="442C6FBD" w:rsidR="008812AA" w:rsidRPr="00E15D3D" w:rsidRDefault="008812AA" w:rsidP="008812AA">
      <w:pPr>
        <w:rPr>
          <w:rFonts w:ascii="Trebuchet MS" w:eastAsia="Trebuchet MS" w:hAnsi="Trebuchet MS" w:cs="Arial"/>
          <w:szCs w:val="20"/>
        </w:rPr>
      </w:pPr>
      <w:r w:rsidRPr="00E15D3D">
        <w:rPr>
          <w:rFonts w:ascii="Trebuchet MS" w:eastAsia="Trebuchet MS" w:hAnsi="Trebuchet MS" w:cs="Arial"/>
          <w:szCs w:val="20"/>
        </w:rPr>
        <w:t>Reprezentatul compartimentului resurse umane având inclusiv atribuții de secretar al comisiei de concurs are responsabilitatea de a centraliza, într-un document oficial, toate deciziile referitoare la admiterea sau respingerea dosarelor de concurs depuse de candidați. În cazul dosarelor respinse, tot reprezentatul compartimentului resurse umane având inclusiv atribuții de secretar include în document motivația corespunzătoare care justifică decizia de respingere. Ace</w:t>
      </w:r>
      <w:r w:rsidR="00035131">
        <w:rPr>
          <w:rFonts w:ascii="Trebuchet MS" w:eastAsia="Trebuchet MS" w:hAnsi="Trebuchet MS" w:cs="Arial"/>
          <w:szCs w:val="20"/>
        </w:rPr>
        <w:t>a</w:t>
      </w:r>
      <w:r w:rsidRPr="00E15D3D">
        <w:rPr>
          <w:rFonts w:ascii="Trebuchet MS" w:eastAsia="Trebuchet MS" w:hAnsi="Trebuchet MS" w:cs="Arial"/>
          <w:szCs w:val="20"/>
        </w:rPr>
        <w:t>st</w:t>
      </w:r>
      <w:r w:rsidR="00035131">
        <w:rPr>
          <w:rFonts w:ascii="Trebuchet MS" w:eastAsia="Trebuchet MS" w:hAnsi="Trebuchet MS" w:cs="Arial"/>
          <w:szCs w:val="20"/>
        </w:rPr>
        <w:t>ă</w:t>
      </w:r>
      <w:r w:rsidRPr="00E15D3D">
        <w:rPr>
          <w:rFonts w:ascii="Trebuchet MS" w:eastAsia="Trebuchet MS" w:hAnsi="Trebuchet MS" w:cs="Arial"/>
          <w:szCs w:val="20"/>
        </w:rPr>
        <w:t xml:space="preserve"> </w:t>
      </w:r>
      <w:r w:rsidR="00035131">
        <w:rPr>
          <w:rFonts w:ascii="Trebuchet MS" w:eastAsia="Trebuchet MS" w:hAnsi="Trebuchet MS" w:cs="Arial"/>
          <w:szCs w:val="20"/>
        </w:rPr>
        <w:t>activitate</w:t>
      </w:r>
      <w:r w:rsidRPr="00E15D3D">
        <w:rPr>
          <w:rFonts w:ascii="Trebuchet MS" w:eastAsia="Trebuchet MS" w:hAnsi="Trebuchet MS" w:cs="Arial"/>
          <w:szCs w:val="20"/>
        </w:rPr>
        <w:t xml:space="preserve"> se </w:t>
      </w:r>
      <w:r w:rsidR="00035131">
        <w:rPr>
          <w:rFonts w:ascii="Trebuchet MS" w:eastAsia="Trebuchet MS" w:hAnsi="Trebuchet MS" w:cs="Arial"/>
          <w:szCs w:val="20"/>
        </w:rPr>
        <w:t>desfășoară</w:t>
      </w:r>
      <w:r w:rsidRPr="00E15D3D">
        <w:rPr>
          <w:rFonts w:ascii="Trebuchet MS" w:eastAsia="Trebuchet MS" w:hAnsi="Trebuchet MS" w:cs="Arial"/>
          <w:szCs w:val="20"/>
        </w:rPr>
        <w:t xml:space="preserve"> </w:t>
      </w:r>
      <w:r w:rsidR="005A459C" w:rsidRPr="00E15D3D">
        <w:rPr>
          <w:rFonts w:ascii="Trebuchet MS" w:eastAsia="Trebuchet MS" w:hAnsi="Trebuchet MS" w:cs="Arial"/>
          <w:szCs w:val="20"/>
        </w:rPr>
        <w:t xml:space="preserve">în </w:t>
      </w:r>
      <w:r w:rsidR="00035131">
        <w:rPr>
          <w:rFonts w:ascii="Trebuchet MS" w:eastAsia="Trebuchet MS" w:hAnsi="Trebuchet MS" w:cs="Arial"/>
          <w:szCs w:val="20"/>
        </w:rPr>
        <w:t>termen de</w:t>
      </w:r>
      <w:r w:rsidR="005A459C" w:rsidRPr="00E15D3D">
        <w:rPr>
          <w:rFonts w:ascii="Trebuchet MS" w:eastAsia="Trebuchet MS" w:hAnsi="Trebuchet MS" w:cs="Arial"/>
          <w:szCs w:val="20"/>
        </w:rPr>
        <w:t xml:space="preserve"> </w:t>
      </w:r>
      <w:r w:rsidRPr="00E15D3D">
        <w:rPr>
          <w:rFonts w:ascii="Trebuchet MS" w:eastAsia="Trebuchet MS" w:hAnsi="Trebuchet MS" w:cs="Arial"/>
          <w:szCs w:val="20"/>
        </w:rPr>
        <w:t xml:space="preserve">5 zile lucrătoare </w:t>
      </w:r>
      <w:r w:rsidR="005A459C" w:rsidRPr="00E15D3D">
        <w:rPr>
          <w:rFonts w:ascii="Trebuchet MS" w:eastAsia="Trebuchet MS" w:hAnsi="Trebuchet MS" w:cs="Arial"/>
          <w:szCs w:val="20"/>
        </w:rPr>
        <w:t xml:space="preserve">de la data expirării termenului prevăzut la art. 94 </w:t>
      </w:r>
      <w:r w:rsidR="005A459C" w:rsidRPr="003F1815">
        <w:rPr>
          <w:rFonts w:ascii="Trebuchet MS" w:eastAsia="Trebuchet MS" w:hAnsi="Trebuchet MS" w:cs="Arial"/>
          <w:szCs w:val="20"/>
        </w:rPr>
        <w:t>alin. (1)</w:t>
      </w:r>
      <w:r w:rsidR="005A459C" w:rsidRPr="00E15D3D">
        <w:rPr>
          <w:rFonts w:ascii="Trebuchet MS" w:eastAsia="Trebuchet MS" w:hAnsi="Trebuchet MS" w:cs="Arial"/>
          <w:szCs w:val="20"/>
        </w:rPr>
        <w:t xml:space="preserve"> </w:t>
      </w:r>
      <w:r w:rsidR="003876E7" w:rsidRPr="00E15D3D">
        <w:rPr>
          <w:rFonts w:ascii="Trebuchet MS" w:eastAsia="Trebuchet MS" w:hAnsi="Trebuchet MS" w:cs="Arial"/>
          <w:szCs w:val="20"/>
        </w:rPr>
        <w:t>din Anexa nr. 10 la Codul administrativ</w:t>
      </w:r>
      <w:r w:rsidRPr="00E15D3D">
        <w:rPr>
          <w:rFonts w:ascii="Trebuchet MS" w:eastAsia="Trebuchet MS" w:hAnsi="Trebuchet MS" w:cs="Arial"/>
          <w:szCs w:val="20"/>
        </w:rPr>
        <w:t>.</w:t>
      </w:r>
    </w:p>
    <w:p w14:paraId="5BCBB8C7" w14:textId="37B52534" w:rsidR="008812AA" w:rsidRPr="00E15D3D" w:rsidRDefault="008812AA" w:rsidP="008812AA">
      <w:pPr>
        <w:rPr>
          <w:rFonts w:ascii="Trebuchet MS" w:eastAsia="Trebuchet MS" w:hAnsi="Trebuchet MS" w:cs="Arial"/>
          <w:szCs w:val="20"/>
        </w:rPr>
      </w:pPr>
      <w:r w:rsidRPr="00E15D3D">
        <w:rPr>
          <w:rFonts w:ascii="Trebuchet MS" w:eastAsia="Trebuchet MS" w:hAnsi="Trebuchet MS" w:cs="Arial"/>
          <w:szCs w:val="20"/>
        </w:rPr>
        <w:lastRenderedPageBreak/>
        <w:t xml:space="preserve">După încheierea verificărilor, reprezentatul compartimentului resurse umane având inclusiv atribuții de secretar are obligația de a încărca rezultatele în platforma informatică destinată concursului și de a le publica pe site-ul oficial al instituției organizatoare a etapei de selecție. Prin acest demers, candidații sunt informați cu privire la rezultatele verificării eligibilității dosarelor lor, fie că acestea au fost admise sau respinse. În plus, acesta transmite detalii suplimentare, precum data, ora și locul unde se va desfășura proba suplimentară, în cazul în care aceasta este necesară, sau proba scrisă, oferindu-le astfel candidaților toate informațiile necesare </w:t>
      </w:r>
      <w:r w:rsidR="00E23DE6">
        <w:rPr>
          <w:rFonts w:ascii="Trebuchet MS" w:eastAsia="Trebuchet MS" w:hAnsi="Trebuchet MS" w:cs="Arial"/>
          <w:szCs w:val="20"/>
        </w:rPr>
        <w:t>legate de desfășurarea concursului pe post</w:t>
      </w:r>
      <w:r w:rsidRPr="00E15D3D">
        <w:rPr>
          <w:rFonts w:ascii="Trebuchet MS" w:eastAsia="Trebuchet MS" w:hAnsi="Trebuchet MS" w:cs="Arial"/>
          <w:szCs w:val="20"/>
        </w:rPr>
        <w:t>.</w:t>
      </w:r>
    </w:p>
    <w:p w14:paraId="317C9A16" w14:textId="77777777"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Activitatea 3: Depunerea contestațiilor cu privire la rezultatele verificării eligibilității</w:t>
      </w:r>
    </w:p>
    <w:p w14:paraId="14301822" w14:textId="7C4C6F1F"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Candidații care nu sunt de acord cu rezultatele verificării eligibilității pot depune contestații în termen de o zi lucrătoare de la data afișării rezultatului, conform art. 110</w:t>
      </w:r>
      <w:r w:rsidR="00786D93" w:rsidRPr="00E15D3D">
        <w:rPr>
          <w:rFonts w:ascii="Trebuchet MS" w:eastAsia="Trebuchet MS" w:hAnsi="Trebuchet MS" w:cs="Arial"/>
          <w:szCs w:val="20"/>
        </w:rPr>
        <w:t xml:space="preserve"> din Anexa </w:t>
      </w:r>
      <w:r w:rsidR="00E26AB5" w:rsidRPr="00E15D3D">
        <w:rPr>
          <w:rFonts w:ascii="Trebuchet MS" w:eastAsia="Trebuchet MS" w:hAnsi="Trebuchet MS" w:cs="Arial"/>
          <w:szCs w:val="20"/>
        </w:rPr>
        <w:t xml:space="preserve">nr. </w:t>
      </w:r>
      <w:r w:rsidR="00786D93" w:rsidRPr="00E15D3D">
        <w:rPr>
          <w:rFonts w:ascii="Trebuchet MS" w:eastAsia="Trebuchet MS" w:hAnsi="Trebuchet MS" w:cs="Arial"/>
          <w:szCs w:val="20"/>
        </w:rPr>
        <w:t xml:space="preserve">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prin intermediul platformei informatice de concurs.</w:t>
      </w:r>
    </w:p>
    <w:p w14:paraId="141A9789" w14:textId="77777777"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Activitatea 4: Soluționarea contestațiilor și comunicarea rezultatelor finale</w:t>
      </w:r>
    </w:p>
    <w:p w14:paraId="5B342BAC" w14:textId="1B4FF77E"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soluționare a contestațiilor are obligația de a soluționa contestațiile depuse de candidați în termen de 2 zile lucrătoare de la expirarea termenului de depunere a contestațiilor, conform art. 111 alin. (1)</w:t>
      </w:r>
      <w:r w:rsidR="00786D93" w:rsidRPr="00E15D3D">
        <w:rPr>
          <w:rFonts w:ascii="Trebuchet MS" w:eastAsia="Trebuchet MS" w:hAnsi="Trebuchet MS" w:cs="Arial"/>
          <w:szCs w:val="20"/>
        </w:rPr>
        <w:t xml:space="preserve"> din </w:t>
      </w:r>
      <w:r w:rsidR="00E26AB5" w:rsidRPr="00E15D3D">
        <w:rPr>
          <w:rFonts w:ascii="Trebuchet MS" w:eastAsia="Trebuchet MS" w:hAnsi="Trebuchet MS" w:cs="Arial"/>
          <w:szCs w:val="20"/>
        </w:rPr>
        <w:t>Anexa nr. 10</w:t>
      </w:r>
      <w:r w:rsidR="00786D93"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p>
    <w:p w14:paraId="06769FEF" w14:textId="69D3684F" w:rsidR="007C5521"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soluţionare a contestaţiilor verifică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analizează </w:t>
      </w:r>
      <w:r w:rsidR="007C5521" w:rsidRPr="00E15D3D">
        <w:rPr>
          <w:rFonts w:ascii="Trebuchet MS" w:eastAsia="Trebuchet MS" w:hAnsi="Trebuchet MS" w:cs="Arial"/>
          <w:szCs w:val="20"/>
        </w:rPr>
        <w:t>individual</w:t>
      </w:r>
      <w:r w:rsidRPr="00E15D3D">
        <w:rPr>
          <w:rFonts w:ascii="Trebuchet MS" w:eastAsia="Trebuchet MS" w:hAnsi="Trebuchet MS" w:cs="Arial"/>
          <w:szCs w:val="20"/>
        </w:rPr>
        <w:t xml:space="preserve">, prin intermediul platformei informatice de concurs, îndeplinirea de către candidatul contestatar a condiţiilor pentru participare la etapa de selecţie. </w:t>
      </w:r>
      <w:r w:rsidR="007C5521" w:rsidRPr="00E15D3D">
        <w:rPr>
          <w:rFonts w:ascii="Trebuchet MS" w:eastAsia="Trebuchet MS" w:hAnsi="Trebuchet MS" w:cs="Arial"/>
          <w:szCs w:val="20"/>
        </w:rPr>
        <w:t>În situația în care există o opinie divergentă a unuia dintre membrii comisiei de concurs, ea este consemnată de către acesta.</w:t>
      </w:r>
    </w:p>
    <w:p w14:paraId="7B7C5B91" w14:textId="7306DE68"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soluționare a contestațiilor, potrivit art. 112</w:t>
      </w:r>
      <w:r w:rsidR="00E25EE4" w:rsidRPr="00E15D3D">
        <w:rPr>
          <w:rFonts w:ascii="Trebuchet MS" w:eastAsia="Trebuchet MS" w:hAnsi="Trebuchet MS" w:cs="Arial"/>
          <w:szCs w:val="20"/>
        </w:rPr>
        <w:t xml:space="preserve"> din </w:t>
      </w:r>
      <w:r w:rsidR="0045268D" w:rsidRPr="00E15D3D">
        <w:rPr>
          <w:rFonts w:ascii="Trebuchet MS" w:eastAsia="Trebuchet MS" w:hAnsi="Trebuchet MS" w:cs="Arial"/>
          <w:szCs w:val="20"/>
        </w:rPr>
        <w:t xml:space="preserve">Anexa </w:t>
      </w:r>
      <w:r w:rsidR="00F70E9B" w:rsidRPr="00E15D3D">
        <w:rPr>
          <w:rFonts w:ascii="Trebuchet MS" w:eastAsia="Trebuchet MS" w:hAnsi="Trebuchet MS" w:cs="Arial"/>
          <w:szCs w:val="20"/>
        </w:rPr>
        <w:t>nr. 10 la Codul administrativ</w:t>
      </w:r>
      <w:r w:rsidRPr="00E15D3D">
        <w:rPr>
          <w:rFonts w:ascii="Trebuchet MS" w:eastAsia="Trebuchet MS" w:hAnsi="Trebuchet MS" w:cs="Arial"/>
          <w:szCs w:val="20"/>
        </w:rPr>
        <w:t xml:space="preserve">, admite contestaţia modificând rezultatul verificării eligibilităţii candidaţilor în situația în care candidatul îndeplineşte condiţiile pentru a participa la etapa de selecţie sau respinge contestația atunci când candidatul nu îndeplineşte condiţiile pentru a participa la concurs. </w:t>
      </w:r>
    </w:p>
    <w:p w14:paraId="6CD1D411" w14:textId="037332E7"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Reprezentatul compartimentului resurse umane având inclusiv atribuții de secretar al comisiei de soluționare a contestațiilor este responsabil de centralizarea tuturor deciziilor referitoare la admiterea sau respingerea contestațiilor, asigurându-se că </w:t>
      </w:r>
      <w:r w:rsidR="00E641FB" w:rsidRPr="00E15D3D">
        <w:rPr>
          <w:rFonts w:ascii="Trebuchet MS" w:eastAsia="Trebuchet MS" w:hAnsi="Trebuchet MS" w:cs="Arial"/>
          <w:szCs w:val="20"/>
        </w:rPr>
        <w:t>pre</w:t>
      </w:r>
      <w:r w:rsidR="006935B5" w:rsidRPr="00E15D3D">
        <w:rPr>
          <w:rFonts w:ascii="Trebuchet MS" w:eastAsia="Trebuchet MS" w:hAnsi="Trebuchet MS" w:cs="Arial"/>
          <w:szCs w:val="20"/>
        </w:rPr>
        <w:t>i</w:t>
      </w:r>
      <w:r w:rsidR="00E641FB" w:rsidRPr="00E15D3D">
        <w:rPr>
          <w:rFonts w:ascii="Trebuchet MS" w:eastAsia="Trebuchet MS" w:hAnsi="Trebuchet MS" w:cs="Arial"/>
          <w:szCs w:val="20"/>
        </w:rPr>
        <w:t>a di</w:t>
      </w:r>
      <w:r w:rsidR="00D24C77" w:rsidRPr="00E15D3D">
        <w:rPr>
          <w:rFonts w:ascii="Trebuchet MS" w:eastAsia="Trebuchet MS" w:hAnsi="Trebuchet MS" w:cs="Arial"/>
          <w:szCs w:val="20"/>
        </w:rPr>
        <w:t xml:space="preserve">n fișa individuală </w:t>
      </w:r>
      <w:r w:rsidR="006C2B89" w:rsidRPr="00E15D3D">
        <w:rPr>
          <w:rFonts w:ascii="Trebuchet MS" w:eastAsia="Trebuchet MS" w:hAnsi="Trebuchet MS" w:cs="Arial"/>
          <w:szCs w:val="20"/>
        </w:rPr>
        <w:t xml:space="preserve">a fiecărui membru al comisiei </w:t>
      </w:r>
      <w:r w:rsidR="00DC747D" w:rsidRPr="00E15D3D">
        <w:rPr>
          <w:rFonts w:ascii="Trebuchet MS" w:eastAsia="Trebuchet MS" w:hAnsi="Trebuchet MS" w:cs="Arial"/>
          <w:szCs w:val="20"/>
        </w:rPr>
        <w:t>de soluționare a contestațiilor</w:t>
      </w:r>
      <w:r w:rsidR="009871BE" w:rsidRPr="00E15D3D">
        <w:rPr>
          <w:rFonts w:ascii="Trebuchet MS" w:eastAsia="Trebuchet MS" w:hAnsi="Trebuchet MS" w:cs="Arial"/>
          <w:szCs w:val="20"/>
        </w:rPr>
        <w:t xml:space="preserve"> </w:t>
      </w:r>
      <w:r w:rsidR="00A56342" w:rsidRPr="00E15D3D">
        <w:rPr>
          <w:rFonts w:ascii="Trebuchet MS" w:eastAsia="Trebuchet MS" w:hAnsi="Trebuchet MS" w:cs="Arial"/>
          <w:szCs w:val="20"/>
        </w:rPr>
        <w:t>motivația respingerii candidatului, după caz</w:t>
      </w:r>
      <w:r w:rsidRPr="00E15D3D">
        <w:rPr>
          <w:rFonts w:ascii="Trebuchet MS" w:eastAsia="Trebuchet MS" w:hAnsi="Trebuchet MS" w:cs="Arial"/>
          <w:szCs w:val="20"/>
        </w:rPr>
        <w:t xml:space="preserve">. </w:t>
      </w:r>
    </w:p>
    <w:p w14:paraId="48C17CE6" w14:textId="7FA53204" w:rsidR="008812AA" w:rsidRPr="00E15D3D" w:rsidRDefault="00311430"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La </w:t>
      </w:r>
      <w:r w:rsidR="008812AA" w:rsidRPr="00E15D3D">
        <w:rPr>
          <w:rFonts w:ascii="Trebuchet MS" w:eastAsia="Trebuchet MS" w:hAnsi="Trebuchet MS" w:cs="Arial"/>
          <w:szCs w:val="20"/>
        </w:rPr>
        <w:t>sfârșitul celor 2 zile lucrătoare alocate acestei activități, reprezentatul compartimentului resurse umane având inclusiv atribuții de secretar este cel care asigură încărcarea rezultatelor în platforma informatică de concurs.</w:t>
      </w:r>
      <w:r w:rsidR="00C925CB" w:rsidRPr="00E15D3D">
        <w:rPr>
          <w:rFonts w:ascii="Trebuchet MS" w:eastAsia="Trebuchet MS" w:hAnsi="Trebuchet MS" w:cs="Arial"/>
          <w:szCs w:val="20"/>
        </w:rPr>
        <w:t xml:space="preserve"> </w:t>
      </w:r>
      <w:r w:rsidR="001A7F00" w:rsidRPr="00E15D3D">
        <w:rPr>
          <w:rFonts w:ascii="Trebuchet MS" w:eastAsia="Trebuchet MS" w:hAnsi="Trebuchet MS" w:cs="Arial"/>
          <w:szCs w:val="20"/>
        </w:rPr>
        <w:t>De asemenea, reprezentatul compartimentului resurse umane având inclusiv atribuții de secretar asigură publicarea rezultatelor și pe site-ul oficial al autorității sau instituției organizatoare, în</w:t>
      </w:r>
      <w:r w:rsidR="00C925CB" w:rsidRPr="00E15D3D">
        <w:rPr>
          <w:rFonts w:ascii="Trebuchet MS" w:eastAsia="Trebuchet MS" w:hAnsi="Trebuchet MS" w:cs="Arial"/>
          <w:szCs w:val="20"/>
        </w:rPr>
        <w:t xml:space="preserve"> </w:t>
      </w:r>
      <w:r w:rsidR="001A7F00" w:rsidRPr="00E15D3D">
        <w:rPr>
          <w:rFonts w:ascii="Trebuchet MS" w:eastAsia="Trebuchet MS" w:hAnsi="Trebuchet MS" w:cs="Arial"/>
          <w:szCs w:val="20"/>
        </w:rPr>
        <w:t>secțiune</w:t>
      </w:r>
      <w:r w:rsidR="00C925CB" w:rsidRPr="00E15D3D">
        <w:rPr>
          <w:rFonts w:ascii="Trebuchet MS" w:eastAsia="Trebuchet MS" w:hAnsi="Trebuchet MS" w:cs="Arial"/>
          <w:szCs w:val="20"/>
        </w:rPr>
        <w:t>a</w:t>
      </w:r>
      <w:r w:rsidR="001A7F00" w:rsidRPr="00E15D3D">
        <w:rPr>
          <w:rFonts w:ascii="Trebuchet MS" w:eastAsia="Trebuchet MS" w:hAnsi="Trebuchet MS" w:cs="Arial"/>
          <w:szCs w:val="20"/>
        </w:rPr>
        <w:t xml:space="preserve"> special destinată acestui scop.</w:t>
      </w:r>
    </w:p>
    <w:p w14:paraId="3CF68BDF" w14:textId="7E055E42" w:rsidR="00311430" w:rsidRPr="00E15D3D" w:rsidRDefault="00311430"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Candidații </w:t>
      </w:r>
      <w:r w:rsidR="00CB4AC3">
        <w:rPr>
          <w:rFonts w:ascii="Trebuchet MS" w:eastAsia="Trebuchet MS" w:hAnsi="Trebuchet MS" w:cs="Arial"/>
          <w:szCs w:val="20"/>
        </w:rPr>
        <w:t>contestatari</w:t>
      </w:r>
      <w:r w:rsidRPr="00E15D3D">
        <w:rPr>
          <w:rFonts w:ascii="Trebuchet MS" w:eastAsia="Trebuchet MS" w:hAnsi="Trebuchet MS" w:cs="Arial"/>
          <w:szCs w:val="20"/>
        </w:rPr>
        <w:t xml:space="preserve"> </w:t>
      </w:r>
      <w:r w:rsidR="008812AA" w:rsidRPr="00E15D3D">
        <w:rPr>
          <w:rFonts w:ascii="Trebuchet MS" w:eastAsia="Trebuchet MS" w:hAnsi="Trebuchet MS" w:cs="Arial"/>
          <w:szCs w:val="20"/>
        </w:rPr>
        <w:t>pot verifica rezultatele în platforma informatică de concurs</w:t>
      </w:r>
      <w:r w:rsidR="001A7F00" w:rsidRPr="00E15D3D">
        <w:rPr>
          <w:rFonts w:ascii="Trebuchet MS" w:eastAsia="Trebuchet MS" w:hAnsi="Trebuchet MS" w:cs="Arial"/>
          <w:szCs w:val="20"/>
        </w:rPr>
        <w:t xml:space="preserve"> și pe site-ul instituției organizatoare a etapei de selecție, comunicând astfel rezultatele la contestaţiile depuse</w:t>
      </w:r>
      <w:r w:rsidR="008812AA" w:rsidRPr="00E15D3D">
        <w:rPr>
          <w:rFonts w:ascii="Trebuchet MS" w:eastAsia="Trebuchet MS" w:hAnsi="Trebuchet MS" w:cs="Arial"/>
          <w:szCs w:val="20"/>
        </w:rPr>
        <w:t>.</w:t>
      </w:r>
    </w:p>
    <w:p w14:paraId="7B44DA54" w14:textId="18E45A07"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cazul respingerii contestaţiei, </w:t>
      </w:r>
      <w:r w:rsidR="00FB40CE" w:rsidRPr="00E15D3D">
        <w:rPr>
          <w:rFonts w:ascii="Trebuchet MS" w:eastAsia="Trebuchet MS" w:hAnsi="Trebuchet MS" w:cs="Arial"/>
          <w:szCs w:val="20"/>
        </w:rPr>
        <w:t>conform</w:t>
      </w:r>
      <w:r w:rsidRPr="00E15D3D">
        <w:rPr>
          <w:rFonts w:ascii="Trebuchet MS" w:eastAsia="Trebuchet MS" w:hAnsi="Trebuchet MS" w:cs="Arial"/>
          <w:szCs w:val="20"/>
        </w:rPr>
        <w:t xml:space="preserve"> art. 115</w:t>
      </w:r>
      <w:r w:rsidR="00786D93" w:rsidRPr="00E15D3D">
        <w:rPr>
          <w:rFonts w:ascii="Trebuchet MS" w:eastAsia="Trebuchet MS" w:hAnsi="Trebuchet MS" w:cs="Arial"/>
          <w:szCs w:val="20"/>
        </w:rPr>
        <w:t xml:space="preserve"> din </w:t>
      </w:r>
      <w:r w:rsidR="00E26AB5" w:rsidRPr="00E15D3D">
        <w:rPr>
          <w:rFonts w:ascii="Trebuchet MS" w:eastAsia="Trebuchet MS" w:hAnsi="Trebuchet MS" w:cs="Arial"/>
          <w:szCs w:val="20"/>
        </w:rPr>
        <w:t>Anexa nr. 10</w:t>
      </w:r>
      <w:r w:rsidR="00786D93"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candidatul se poate adresa instanţei de contencios administrativ, în condiţiile legii. </w:t>
      </w:r>
    </w:p>
    <w:p w14:paraId="1B78CAAB" w14:textId="42128C0B" w:rsidR="008812AA" w:rsidRPr="00E15D3D" w:rsidRDefault="008812AA" w:rsidP="00B130E8">
      <w:pPr>
        <w:pStyle w:val="Heading4"/>
        <w:numPr>
          <w:ilvl w:val="2"/>
          <w:numId w:val="81"/>
        </w:numPr>
        <w:spacing w:line="23" w:lineRule="atLeast"/>
      </w:pPr>
      <w:r w:rsidRPr="00E15D3D">
        <w:t>Recomandări</w:t>
      </w:r>
      <w:r w:rsidR="00D85B42" w:rsidRPr="00E15D3D">
        <w:t xml:space="preserve"> și </w:t>
      </w:r>
      <w:r w:rsidRPr="00E15D3D">
        <w:t>bune practici/ exemple</w:t>
      </w:r>
      <w:r w:rsidRPr="00E15D3D">
        <w:tab/>
      </w:r>
    </w:p>
    <w:p w14:paraId="0403C93B" w14:textId="77777777"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204B9E5F" w14:textId="18D6F4FA" w:rsidR="008812AA" w:rsidRPr="00E15D3D" w:rsidRDefault="008812AA" w:rsidP="00FA5B41">
      <w:pPr>
        <w:pStyle w:val="Bulletpoint1"/>
        <w:numPr>
          <w:ilvl w:val="0"/>
          <w:numId w:val="8"/>
        </w:numPr>
        <w:spacing w:before="60" w:after="60" w:line="23" w:lineRule="atLeast"/>
        <w:ind w:left="714" w:hanging="357"/>
        <w:contextualSpacing w:val="0"/>
      </w:pPr>
      <w:r w:rsidRPr="00E15D3D">
        <w:t>înregistrarea tuturor deciziilor de respingere a dosarelor de concurs și motivele respingerii acestora într-un document în afara platformei informatice de concurs, pentru a permite centralizarea informațiilor, verificarea acestora și arhivarea ulterioară.</w:t>
      </w:r>
    </w:p>
    <w:p w14:paraId="1007765C" w14:textId="40B075DB" w:rsidR="008812AA" w:rsidRPr="00E15D3D" w:rsidRDefault="008812AA" w:rsidP="00FA5B41">
      <w:pPr>
        <w:pStyle w:val="Bulletpoint1"/>
        <w:numPr>
          <w:ilvl w:val="0"/>
          <w:numId w:val="8"/>
        </w:numPr>
        <w:spacing w:before="60" w:after="60" w:line="23" w:lineRule="atLeast"/>
        <w:ind w:left="714" w:hanging="357"/>
        <w:contextualSpacing w:val="0"/>
      </w:pPr>
      <w:r w:rsidRPr="00E15D3D">
        <w:t xml:space="preserve">permiterea candidaților de a depune </w:t>
      </w:r>
      <w:r w:rsidR="006D63C3" w:rsidRPr="00E15D3D">
        <w:t xml:space="preserve">alte </w:t>
      </w:r>
      <w:r w:rsidRPr="00E15D3D">
        <w:t>documente</w:t>
      </w:r>
      <w:r w:rsidR="006D63C3" w:rsidRPr="00E15D3D">
        <w:t xml:space="preserve"> relevante din cat</w:t>
      </w:r>
      <w:r w:rsidR="0050223C" w:rsidRPr="00E15D3D">
        <w:t>e</w:t>
      </w:r>
      <w:r w:rsidR="006D63C3" w:rsidRPr="00E15D3D">
        <w:t xml:space="preserve">goria celor prevăzute la art. 94 </w:t>
      </w:r>
      <w:r w:rsidR="006D63C3" w:rsidRPr="00F45190">
        <w:t>alin. (2)</w:t>
      </w:r>
      <w:r w:rsidR="006D63C3" w:rsidRPr="00E15D3D">
        <w:t>-</w:t>
      </w:r>
      <w:r w:rsidR="006D63C3" w:rsidRPr="00F45190">
        <w:t>(4)</w:t>
      </w:r>
      <w:r w:rsidR="009036DB" w:rsidRPr="00E15D3D">
        <w:t xml:space="preserve"> </w:t>
      </w:r>
      <w:r w:rsidR="006D63C3" w:rsidRPr="00E15D3D">
        <w:t xml:space="preserve">din Anexa </w:t>
      </w:r>
      <w:r w:rsidR="009036DB" w:rsidRPr="00E15D3D">
        <w:t xml:space="preserve">nr. </w:t>
      </w:r>
      <w:r w:rsidR="006D63C3" w:rsidRPr="00E15D3D">
        <w:t>10 la C</w:t>
      </w:r>
      <w:r w:rsidR="009036DB" w:rsidRPr="00E15D3D">
        <w:t>odul administrativ</w:t>
      </w:r>
      <w:r w:rsidRPr="00E15D3D">
        <w:t xml:space="preserve">. </w:t>
      </w:r>
    </w:p>
    <w:p w14:paraId="32AED074" w14:textId="0370D924" w:rsidR="00A66393" w:rsidRPr="00E15D3D" w:rsidRDefault="008812AA" w:rsidP="00FA5B41">
      <w:pPr>
        <w:pStyle w:val="Bulletpoint1"/>
        <w:numPr>
          <w:ilvl w:val="0"/>
          <w:numId w:val="8"/>
        </w:numPr>
        <w:spacing w:before="60" w:after="60" w:line="23" w:lineRule="atLeast"/>
        <w:ind w:left="714" w:hanging="357"/>
        <w:contextualSpacing w:val="0"/>
      </w:pPr>
      <w:r w:rsidRPr="00E15D3D">
        <w:lastRenderedPageBreak/>
        <w:t>monitorizarea respectării termenului de 20 de zile calendaristice pentru depunerea dosarelor</w:t>
      </w:r>
      <w:r w:rsidR="00D85B42" w:rsidRPr="00E15D3D">
        <w:t xml:space="preserve"> și </w:t>
      </w:r>
      <w:r w:rsidRPr="00E15D3D">
        <w:t xml:space="preserve">a termenului de 5 zile lucrătoare pentru verificarea eligibilității, pentru a </w:t>
      </w:r>
      <w:r w:rsidR="00F45190">
        <w:t>asigura</w:t>
      </w:r>
      <w:r w:rsidR="006C13DB">
        <w:t xml:space="preserve"> eficiența concursului pe post</w:t>
      </w:r>
      <w:r w:rsidRPr="00E15D3D">
        <w:t>.</w:t>
      </w: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5290007A" w14:textId="77777777">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4F75BCA7" w14:textId="77777777" w:rsidR="008812AA" w:rsidRPr="00E15D3D" w:rsidRDefault="008812AA">
            <w:pPr>
              <w:rPr>
                <w:rFonts w:ascii="Trebuchet MS" w:hAnsi="Trebuchet MS"/>
                <w:b/>
                <w:bCs/>
                <w:szCs w:val="20"/>
              </w:rPr>
            </w:pPr>
            <w:r w:rsidRPr="00E15D3D">
              <w:rPr>
                <w:rFonts w:ascii="Trebuchet MS" w:hAnsi="Trebuchet MS"/>
                <w:b/>
                <w:bCs/>
                <w:szCs w:val="20"/>
              </w:rPr>
              <w:t>ALTE RECOMANDĂRI:</w:t>
            </w:r>
          </w:p>
          <w:p w14:paraId="72D343CF" w14:textId="7DD4259B"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Asigurarea unei comunicări eficiente a rezultatelor verificării eligibilității și a rezultatelor contestațiilor, atât prin platforma informatică de concurs, cât și pe site-ul instituției.</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2DDD40AE" w14:textId="77777777" w:rsidR="008812AA" w:rsidRPr="00E15D3D" w:rsidRDefault="008812AA">
            <w:pPr>
              <w:pStyle w:val="Bulletpoint1"/>
              <w:numPr>
                <w:ilvl w:val="0"/>
                <w:numId w:val="0"/>
              </w:numPr>
              <w:spacing w:before="60" w:after="60" w:line="23" w:lineRule="atLeast"/>
              <w:contextualSpacing w:val="0"/>
              <w:rPr>
                <w:szCs w:val="20"/>
              </w:rPr>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1C071D05" w14:textId="77777777" w:rsidR="008812AA" w:rsidRPr="00E15D3D" w:rsidRDefault="008812AA">
            <w:pPr>
              <w:rPr>
                <w:rFonts w:ascii="Trebuchet MS" w:hAnsi="Trebuchet MS"/>
                <w:b/>
                <w:bCs/>
                <w:szCs w:val="20"/>
              </w:rPr>
            </w:pPr>
            <w:r w:rsidRPr="00E15D3D">
              <w:rPr>
                <w:rFonts w:ascii="Trebuchet MS" w:hAnsi="Trebuchet MS"/>
                <w:b/>
                <w:bCs/>
                <w:szCs w:val="20"/>
              </w:rPr>
              <w:t>DE EVITAT:</w:t>
            </w:r>
          </w:p>
          <w:p w14:paraId="57F0F912" w14:textId="77777777"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Lipsa verificării de către comisia de soluționare a contestațiilor a motivelor respingerii dosarelor de către comisia de concurs în timpul activității de verificare a eligibilității candidaților.</w:t>
            </w:r>
          </w:p>
        </w:tc>
      </w:tr>
    </w:tbl>
    <w:p w14:paraId="6703A5BC" w14:textId="77777777" w:rsidR="00ED18AB" w:rsidRPr="00E15D3D" w:rsidRDefault="00ED18AB" w:rsidP="00ED18AB">
      <w:pPr>
        <w:pStyle w:val="Body"/>
      </w:pPr>
      <w:bookmarkStart w:id="53" w:name="_Toc178347518"/>
    </w:p>
    <w:p w14:paraId="3AFC4859" w14:textId="4A7AA8E5" w:rsidR="008812AA" w:rsidRPr="00E15D3D" w:rsidRDefault="008812AA" w:rsidP="00B130E8">
      <w:pPr>
        <w:pStyle w:val="Heading3"/>
        <w:numPr>
          <w:ilvl w:val="1"/>
          <w:numId w:val="81"/>
        </w:numPr>
        <w:spacing w:line="23" w:lineRule="atLeast"/>
      </w:pPr>
      <w:bookmarkStart w:id="54" w:name="_Toc189816566"/>
      <w:r w:rsidRPr="00E15D3D">
        <w:t xml:space="preserve">Etapa </w:t>
      </w:r>
      <w:r w:rsidR="007C0EA6">
        <w:t>4</w:t>
      </w:r>
      <w:r w:rsidRPr="00E15D3D">
        <w:t xml:space="preserve"> – Pregătirea</w:t>
      </w:r>
      <w:r w:rsidR="00D85B42" w:rsidRPr="00E15D3D">
        <w:t xml:space="preserve"> și </w:t>
      </w:r>
      <w:r w:rsidRPr="00E15D3D">
        <w:t>desfășurarea probei suplimentare, după caz</w:t>
      </w:r>
      <w:bookmarkEnd w:id="53"/>
      <w:bookmarkEnd w:id="54"/>
    </w:p>
    <w:p w14:paraId="7B704822" w14:textId="77777777" w:rsidR="008812AA" w:rsidRPr="00E15D3D" w:rsidRDefault="008812AA" w:rsidP="00B130E8">
      <w:pPr>
        <w:pStyle w:val="Heading4"/>
        <w:numPr>
          <w:ilvl w:val="2"/>
          <w:numId w:val="81"/>
        </w:numPr>
        <w:spacing w:line="23" w:lineRule="atLeast"/>
      </w:pPr>
      <w:r w:rsidRPr="00E15D3D">
        <w:t>Schema logică a pașilor de parcurs în cadrul etapei</w:t>
      </w:r>
    </w:p>
    <w:p w14:paraId="1D8C3D56" w14:textId="5AACD33C" w:rsidR="008812AA" w:rsidRPr="00E15D3D" w:rsidRDefault="00EB2D4B" w:rsidP="008812AA">
      <w:pPr>
        <w:spacing w:line="23" w:lineRule="atLeast"/>
        <w:rPr>
          <w:rFonts w:ascii="Trebuchet MS" w:hAnsi="Trebuchet MS"/>
        </w:rPr>
      </w:pPr>
      <w:r w:rsidRPr="00EB2D4B">
        <w:rPr>
          <w:rFonts w:ascii="Trebuchet MS" w:hAnsi="Trebuchet MS"/>
          <w:noProof/>
          <w:lang w:eastAsia="ro-RO"/>
        </w:rPr>
        <w:drawing>
          <wp:inline distT="0" distB="0" distL="0" distR="0" wp14:anchorId="333098B6" wp14:editId="5F1C42D1">
            <wp:extent cx="5731510" cy="1252855"/>
            <wp:effectExtent l="0" t="0" r="2540" b="4445"/>
            <wp:docPr id="1745665606" name="Picture 1" descr="A blue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665606" name="Picture 1" descr="A blue rectangular sign with white text&#10;&#10;Description automatically generated"/>
                    <pic:cNvPicPr/>
                  </pic:nvPicPr>
                  <pic:blipFill>
                    <a:blip r:embed="rId21"/>
                    <a:stretch>
                      <a:fillRect/>
                    </a:stretch>
                  </pic:blipFill>
                  <pic:spPr>
                    <a:xfrm>
                      <a:off x="0" y="0"/>
                      <a:ext cx="5731510" cy="1252855"/>
                    </a:xfrm>
                    <a:prstGeom prst="rect">
                      <a:avLst/>
                    </a:prstGeom>
                  </pic:spPr>
                </pic:pic>
              </a:graphicData>
            </a:graphic>
          </wp:inline>
        </w:drawing>
      </w:r>
    </w:p>
    <w:p w14:paraId="2819BED2" w14:textId="5F57206F" w:rsidR="008812AA" w:rsidRPr="00E15D3D" w:rsidRDefault="008812AA" w:rsidP="00B130E8">
      <w:pPr>
        <w:pStyle w:val="Heading4"/>
        <w:numPr>
          <w:ilvl w:val="2"/>
          <w:numId w:val="81"/>
        </w:numPr>
        <w:spacing w:line="23" w:lineRule="atLeast"/>
      </w:pPr>
      <w:r w:rsidRPr="00E15D3D">
        <w:t>Descrierea etapei și activităților ce necesită derulare</w:t>
      </w:r>
    </w:p>
    <w:p w14:paraId="7EBA4910" w14:textId="750D799C"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Activitatea 1: Identificarea probei de concurs specifice postului conform matricei</w:t>
      </w:r>
      <w:r w:rsidR="00CC24A0" w:rsidRPr="00E15D3D">
        <w:rPr>
          <w:rFonts w:eastAsia="Times New Roman"/>
          <w:szCs w:val="20"/>
        </w:rPr>
        <w:t xml:space="preserve"> și comunicarea acesteia către persoanele vizate anterior publicării anunțului privind organizarea concursului pe post</w:t>
      </w:r>
    </w:p>
    <w:p w14:paraId="4B91F5A7" w14:textId="557BFC3B"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Experții desemnați de către conducătorul autorității sau instituției care organizează un concurs de selecție pentru funcții publice </w:t>
      </w:r>
      <w:r w:rsidR="00C83689" w:rsidRPr="00E15D3D">
        <w:rPr>
          <w:rFonts w:ascii="Trebuchet MS" w:eastAsia="Trebuchet MS" w:hAnsi="Trebuchet MS" w:cs="Arial"/>
          <w:szCs w:val="20"/>
        </w:rPr>
        <w:t xml:space="preserve">din administrația publică </w:t>
      </w:r>
      <w:r w:rsidRPr="00E15D3D">
        <w:rPr>
          <w:rFonts w:ascii="Trebuchet MS" w:eastAsia="Trebuchet MS" w:hAnsi="Trebuchet MS" w:cs="Arial"/>
          <w:szCs w:val="20"/>
        </w:rPr>
        <w:t>central</w:t>
      </w:r>
      <w:r w:rsidR="00C83689" w:rsidRPr="00E15D3D">
        <w:rPr>
          <w:rFonts w:ascii="Trebuchet MS" w:eastAsia="Trebuchet MS" w:hAnsi="Trebuchet MS" w:cs="Arial"/>
          <w:szCs w:val="20"/>
        </w:rPr>
        <w:t>ă</w:t>
      </w:r>
      <w:r w:rsidRPr="00E15D3D">
        <w:rPr>
          <w:rFonts w:ascii="Trebuchet MS" w:eastAsia="Trebuchet MS" w:hAnsi="Trebuchet MS" w:cs="Arial"/>
          <w:szCs w:val="20"/>
        </w:rPr>
        <w:t xml:space="preserve"> și teritorial</w:t>
      </w:r>
      <w:r w:rsidR="00C83689" w:rsidRPr="00E15D3D">
        <w:rPr>
          <w:rFonts w:ascii="Trebuchet MS" w:eastAsia="Trebuchet MS" w:hAnsi="Trebuchet MS" w:cs="Arial"/>
          <w:szCs w:val="20"/>
        </w:rPr>
        <w:t>ă</w:t>
      </w:r>
      <w:r w:rsidRPr="00E15D3D">
        <w:rPr>
          <w:rFonts w:ascii="Trebuchet MS" w:eastAsia="Trebuchet MS" w:hAnsi="Trebuchet MS" w:cs="Arial"/>
          <w:szCs w:val="20"/>
        </w:rPr>
        <w:t>, potrivit art. 73 alin</w:t>
      </w:r>
      <w:r w:rsidR="0045268D" w:rsidRPr="00E15D3D">
        <w:rPr>
          <w:rFonts w:ascii="Trebuchet MS" w:eastAsia="Trebuchet MS" w:hAnsi="Trebuchet MS" w:cs="Arial"/>
          <w:szCs w:val="20"/>
        </w:rPr>
        <w:t>.</w:t>
      </w:r>
      <w:r w:rsidRPr="00E15D3D">
        <w:rPr>
          <w:rFonts w:ascii="Trebuchet MS" w:eastAsia="Trebuchet MS" w:hAnsi="Trebuchet MS" w:cs="Arial"/>
          <w:szCs w:val="20"/>
        </w:rPr>
        <w:t xml:space="preserve"> (3) din Anexa nr. 10</w:t>
      </w:r>
      <w:r w:rsidR="00E25EE4"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00786D93" w:rsidRPr="00E15D3D">
        <w:rPr>
          <w:rFonts w:ascii="Trebuchet MS" w:eastAsia="Trebuchet MS" w:hAnsi="Trebuchet MS" w:cs="Arial"/>
          <w:szCs w:val="20"/>
        </w:rPr>
        <w:t>,</w:t>
      </w:r>
      <w:r w:rsidRPr="00E15D3D">
        <w:rPr>
          <w:rFonts w:ascii="Trebuchet MS" w:eastAsia="Trebuchet MS" w:hAnsi="Trebuchet MS" w:cs="Arial"/>
          <w:szCs w:val="20"/>
        </w:rPr>
        <w:t xml:space="preserve"> sunt responsabili de această activitate, conform </w:t>
      </w:r>
      <w:r w:rsidRPr="00E15D3D">
        <w:rPr>
          <w:rFonts w:ascii="Trebuchet MS" w:eastAsia="Trebuchet MS" w:hAnsi="Trebuchet MS" w:cs="Arial"/>
          <w:i/>
          <w:iCs/>
          <w:szCs w:val="20"/>
        </w:rPr>
        <w:t xml:space="preserve">Ghidului de aplicare a </w:t>
      </w:r>
      <w:r w:rsidR="00EA3C94" w:rsidRPr="00E15D3D">
        <w:rPr>
          <w:rFonts w:ascii="Trebuchet MS" w:eastAsia="Trebuchet MS" w:hAnsi="Trebuchet MS" w:cs="Arial"/>
          <w:i/>
          <w:iCs/>
          <w:szCs w:val="20"/>
        </w:rPr>
        <w:t>competențelor</w:t>
      </w:r>
      <w:r w:rsidRPr="00E15D3D">
        <w:rPr>
          <w:rFonts w:ascii="Trebuchet MS" w:eastAsia="Trebuchet MS" w:hAnsi="Trebuchet MS" w:cs="Arial"/>
          <w:i/>
          <w:iCs/>
          <w:szCs w:val="20"/>
        </w:rPr>
        <w:t xml:space="preserve"> specifice pentru experții responsabili cu evaluarea acestora</w:t>
      </w:r>
      <w:r w:rsidRPr="00E15D3D">
        <w:rPr>
          <w:rFonts w:ascii="Trebuchet MS" w:eastAsia="Trebuchet MS" w:hAnsi="Trebuchet MS" w:cs="Arial"/>
          <w:szCs w:val="20"/>
        </w:rPr>
        <w:t>.</w:t>
      </w:r>
    </w:p>
    <w:p w14:paraId="70BA4F4D" w14:textId="77777777" w:rsidR="002B74DA" w:rsidRPr="00E15D3D" w:rsidRDefault="002B74DA" w:rsidP="002B74DA">
      <w:pPr>
        <w:spacing w:line="23" w:lineRule="atLeast"/>
        <w:rPr>
          <w:rFonts w:ascii="Trebuchet MS" w:eastAsia="Trebuchet MS" w:hAnsi="Trebuchet MS" w:cs="Arial"/>
          <w:szCs w:val="20"/>
        </w:rPr>
      </w:pPr>
      <w:r w:rsidRPr="00E15D3D">
        <w:rPr>
          <w:rFonts w:ascii="Trebuchet MS" w:eastAsia="Trebuchet MS" w:hAnsi="Trebuchet MS" w:cs="Arial"/>
          <w:szCs w:val="20"/>
        </w:rPr>
        <w:t>În temeiul art. 11 alin. (2) din Anexa nr. 8 la Codul administrativ, competențele specifice ce pot fi evaluate în cadrul probei suplimentare sunt competenţe lingvistice de comunicare în limbi străine sau a minorităților naționale, competenţe digitale, alte competenţe specifice necesare ocupării funcţiei publice, identificate în condiţiile prevăzute la art. 25-30 din Anexa nr. 8 la Codul administrativ.</w:t>
      </w:r>
    </w:p>
    <w:p w14:paraId="3681427F" w14:textId="094BDB0F" w:rsidR="002B74DA" w:rsidRDefault="002B74DA" w:rsidP="002B74D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De asemenea, pentru evaluarea prin probă suplimentară a competențelor specifice din categoria altor competenţe specifice necesare ocupării funcţiei publice, identificate în condiţiile prevăzute la art. 25-30 din Anexa nr. 8 la Codul administrativ, experții în evaluarea competențelor utilizează matricea descrisă mai jos pentru identificarea și propunerea modalității de desfășurare a probei suplimentare. </w:t>
      </w:r>
    </w:p>
    <w:p w14:paraId="350DA90F" w14:textId="77777777" w:rsidR="00CA5BA2" w:rsidRDefault="00CA5BA2" w:rsidP="002B74DA">
      <w:pPr>
        <w:spacing w:line="23" w:lineRule="atLeast"/>
        <w:rPr>
          <w:rFonts w:ascii="Trebuchet MS" w:eastAsia="Trebuchet MS" w:hAnsi="Trebuchet MS" w:cs="Arial"/>
          <w:szCs w:val="20"/>
        </w:rPr>
      </w:pPr>
    </w:p>
    <w:p w14:paraId="5DE48EF8" w14:textId="77777777" w:rsidR="00B20047" w:rsidRDefault="00B20047" w:rsidP="002B74DA">
      <w:pPr>
        <w:spacing w:line="23" w:lineRule="atLeast"/>
        <w:rPr>
          <w:rFonts w:ascii="Trebuchet MS" w:eastAsia="Trebuchet MS" w:hAnsi="Trebuchet MS" w:cs="Arial"/>
          <w:szCs w:val="20"/>
        </w:rPr>
      </w:pPr>
    </w:p>
    <w:p w14:paraId="52561DA1" w14:textId="77777777" w:rsidR="00B20047" w:rsidRPr="00E15D3D" w:rsidRDefault="00B20047" w:rsidP="002B74DA">
      <w:pPr>
        <w:spacing w:line="23" w:lineRule="atLeast"/>
        <w:rPr>
          <w:rFonts w:ascii="Trebuchet MS" w:eastAsia="Trebuchet MS" w:hAnsi="Trebuchet MS" w:cs="Arial"/>
          <w:szCs w:val="20"/>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271"/>
        <w:gridCol w:w="4476"/>
        <w:gridCol w:w="3219"/>
      </w:tblGrid>
      <w:tr w:rsidR="004B28C0" w:rsidRPr="00E15D3D" w14:paraId="79586C68" w14:textId="77777777" w:rsidTr="0086779C">
        <w:trPr>
          <w:trHeight w:val="679"/>
        </w:trPr>
        <w:tc>
          <w:tcPr>
            <w:tcW w:w="1271" w:type="dxa"/>
            <w:tcBorders>
              <w:bottom w:val="single" w:sz="24" w:space="0" w:color="FFFFFF" w:themeColor="background1"/>
            </w:tcBorders>
          </w:tcPr>
          <w:p w14:paraId="5FCA8D37" w14:textId="77777777" w:rsidR="004B28C0" w:rsidRPr="00E15D3D" w:rsidRDefault="004B28C0" w:rsidP="00144C0C">
            <w:pPr>
              <w:rPr>
                <w:rFonts w:ascii="Trebuchet MS" w:eastAsia="Trebuchet MS" w:hAnsi="Trebuchet MS" w:cs="Arial"/>
                <w:szCs w:val="20"/>
              </w:rPr>
            </w:pPr>
          </w:p>
        </w:tc>
        <w:tc>
          <w:tcPr>
            <w:tcW w:w="4476" w:type="dxa"/>
            <w:tcBorders>
              <w:bottom w:val="single" w:sz="24" w:space="0" w:color="FFFFFF" w:themeColor="background1"/>
            </w:tcBorders>
            <w:shd w:val="clear" w:color="auto" w:fill="4472C4" w:themeFill="accent1"/>
            <w:vAlign w:val="center"/>
          </w:tcPr>
          <w:p w14:paraId="789851CA" w14:textId="77777777" w:rsidR="004B28C0" w:rsidRPr="00E15D3D" w:rsidRDefault="004B28C0" w:rsidP="0086779C">
            <w:pPr>
              <w:jc w:val="center"/>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Funcții publice de execuție</w:t>
            </w:r>
          </w:p>
        </w:tc>
        <w:tc>
          <w:tcPr>
            <w:tcW w:w="3219" w:type="dxa"/>
            <w:tcBorders>
              <w:bottom w:val="single" w:sz="24" w:space="0" w:color="FFFFFF" w:themeColor="background1"/>
            </w:tcBorders>
            <w:shd w:val="clear" w:color="auto" w:fill="4472C4" w:themeFill="accent1"/>
            <w:vAlign w:val="center"/>
          </w:tcPr>
          <w:p w14:paraId="0686B849" w14:textId="77777777" w:rsidR="004B28C0" w:rsidRPr="00E15D3D" w:rsidRDefault="004B28C0" w:rsidP="0086779C">
            <w:pPr>
              <w:jc w:val="center"/>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Funcții publice de conducere</w:t>
            </w:r>
          </w:p>
        </w:tc>
      </w:tr>
      <w:tr w:rsidR="004B28C0" w:rsidRPr="00E15D3D" w14:paraId="07061023" w14:textId="77777777" w:rsidTr="00144C0C">
        <w:trPr>
          <w:cantSplit/>
          <w:trHeight w:val="1134"/>
        </w:trPr>
        <w:tc>
          <w:tcPr>
            <w:tcW w:w="1271" w:type="dxa"/>
            <w:tcBorders>
              <w:bottom w:val="single" w:sz="24" w:space="0" w:color="DEEAF6" w:themeColor="accent5" w:themeTint="33"/>
            </w:tcBorders>
            <w:shd w:val="clear" w:color="auto" w:fill="4472C4" w:themeFill="accent1"/>
            <w:textDirection w:val="btLr"/>
            <w:vAlign w:val="center"/>
          </w:tcPr>
          <w:p w14:paraId="5043D235" w14:textId="77777777" w:rsidR="004B28C0" w:rsidRPr="00E15D3D" w:rsidRDefault="004B28C0" w:rsidP="00215D26">
            <w:pPr>
              <w:ind w:left="113" w:right="113"/>
              <w:jc w:val="center"/>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Funcții publice care presupun derularea activităților de suport</w:t>
            </w:r>
          </w:p>
        </w:tc>
        <w:tc>
          <w:tcPr>
            <w:tcW w:w="4476" w:type="dxa"/>
            <w:tcBorders>
              <w:bottom w:val="single" w:sz="24" w:space="0" w:color="4472C4" w:themeColor="accent1"/>
              <w:right w:val="single" w:sz="24" w:space="0" w:color="DEEAF6" w:themeColor="accent5" w:themeTint="33"/>
            </w:tcBorders>
            <w:vAlign w:val="center"/>
          </w:tcPr>
          <w:p w14:paraId="54E421FB" w14:textId="77777777" w:rsidR="004B28C0" w:rsidRPr="00E15D3D" w:rsidRDefault="004B28C0" w:rsidP="00215D26">
            <w:pPr>
              <w:jc w:val="center"/>
              <w:rPr>
                <w:rFonts w:ascii="Trebuchet MS" w:eastAsia="Trebuchet MS" w:hAnsi="Trebuchet MS" w:cs="Arial"/>
                <w:sz w:val="18"/>
                <w:szCs w:val="18"/>
              </w:rPr>
            </w:pPr>
            <w:r w:rsidRPr="00E15D3D">
              <w:rPr>
                <w:rFonts w:ascii="Trebuchet MS" w:eastAsia="Trebuchet MS" w:hAnsi="Trebuchet MS" w:cs="Arial"/>
                <w:sz w:val="18"/>
                <w:szCs w:val="18"/>
              </w:rPr>
              <w:t>În principiu, aceste funcții sunt responsabile de derularea proceselor din aria de responsabilitate, de analiză și raportare a rezultatelor, de elaborarea de noi politici și proceduri, de cunoașterea și aplicarea legislației și normelor în vigoare, de gestionarea informațiilor, relațiilor și riscurilor asociate ariei de responsabilitate.</w:t>
            </w:r>
          </w:p>
          <w:p w14:paraId="4EF87525" w14:textId="7F8C91D5" w:rsidR="004B28C0" w:rsidRPr="00E15D3D" w:rsidRDefault="004B28C0" w:rsidP="00215D26">
            <w:pPr>
              <w:jc w:val="center"/>
              <w:rPr>
                <w:rFonts w:ascii="Trebuchet MS" w:eastAsia="Trebuchet MS" w:hAnsi="Trebuchet MS" w:cs="Arial"/>
                <w:sz w:val="18"/>
                <w:szCs w:val="18"/>
              </w:rPr>
            </w:pPr>
            <w:r w:rsidRPr="00E15D3D">
              <w:rPr>
                <w:rFonts w:ascii="Trebuchet MS" w:eastAsia="Trebuchet MS" w:hAnsi="Trebuchet MS" w:cs="Arial"/>
                <w:sz w:val="18"/>
                <w:szCs w:val="18"/>
              </w:rPr>
              <w:t xml:space="preserve">Pentru îndeplinirea acestor atribuţii, sunt necesare competente derivate din cunoştinţe sau abilitați primordial legate de funcțiunea organizaționala deservită; de aceea, personalul care activează în </w:t>
            </w:r>
            <w:r w:rsidR="00835FED">
              <w:rPr>
                <w:rFonts w:ascii="Trebuchet MS" w:eastAsia="Trebuchet MS" w:hAnsi="Trebuchet MS" w:cs="Arial"/>
                <w:sz w:val="18"/>
                <w:szCs w:val="18"/>
              </w:rPr>
              <w:t xml:space="preserve">structuri </w:t>
            </w:r>
            <w:r w:rsidRPr="00E15D3D">
              <w:rPr>
                <w:rFonts w:ascii="Trebuchet MS" w:eastAsia="Trebuchet MS" w:hAnsi="Trebuchet MS" w:cs="Arial"/>
                <w:sz w:val="18"/>
                <w:szCs w:val="18"/>
              </w:rPr>
              <w:t>funcți</w:t>
            </w:r>
            <w:r w:rsidR="00835FED">
              <w:rPr>
                <w:rFonts w:ascii="Trebuchet MS" w:eastAsia="Trebuchet MS" w:hAnsi="Trebuchet MS" w:cs="Arial"/>
                <w:sz w:val="18"/>
                <w:szCs w:val="18"/>
              </w:rPr>
              <w:t xml:space="preserve">onale </w:t>
            </w:r>
            <w:r w:rsidRPr="00E15D3D">
              <w:rPr>
                <w:rFonts w:ascii="Trebuchet MS" w:eastAsia="Trebuchet MS" w:hAnsi="Trebuchet MS" w:cs="Arial"/>
                <w:sz w:val="18"/>
                <w:szCs w:val="18"/>
              </w:rPr>
              <w:t>de suport deţine competente, de regulă, ușor transferabile dintr-o instituție în alta.</w:t>
            </w:r>
          </w:p>
          <w:p w14:paraId="2CB2F9EA" w14:textId="77777777" w:rsidR="004B28C0" w:rsidRPr="00E15D3D" w:rsidRDefault="004B28C0" w:rsidP="00215D26">
            <w:pPr>
              <w:jc w:val="center"/>
              <w:rPr>
                <w:rFonts w:ascii="Trebuchet MS" w:eastAsia="Trebuchet MS" w:hAnsi="Trebuchet MS" w:cs="Arial"/>
                <w:sz w:val="18"/>
                <w:szCs w:val="18"/>
              </w:rPr>
            </w:pPr>
            <w:r w:rsidRPr="00E15D3D">
              <w:rPr>
                <w:rFonts w:ascii="Trebuchet MS" w:eastAsia="Trebuchet MS" w:hAnsi="Trebuchet MS" w:cs="Arial"/>
                <w:sz w:val="18"/>
                <w:szCs w:val="18"/>
              </w:rPr>
              <w:t xml:space="preserve">Pentru evaluarea acestor competențe, se recomandă aplicarea </w:t>
            </w:r>
            <w:r w:rsidRPr="00E15D3D">
              <w:rPr>
                <w:rFonts w:ascii="Trebuchet MS" w:eastAsia="Trebuchet MS" w:hAnsi="Trebuchet MS" w:cs="Arial"/>
                <w:b/>
                <w:bCs/>
                <w:sz w:val="18"/>
                <w:szCs w:val="18"/>
              </w:rPr>
              <w:t>testului grilă</w:t>
            </w:r>
            <w:r w:rsidRPr="00E15D3D">
              <w:rPr>
                <w:rFonts w:ascii="Trebuchet MS" w:eastAsia="Trebuchet MS" w:hAnsi="Trebuchet MS" w:cs="Arial"/>
                <w:sz w:val="18"/>
                <w:szCs w:val="18"/>
              </w:rPr>
              <w:t xml:space="preserve"> ca probă suplimentară în cadrul concursului.</w:t>
            </w:r>
          </w:p>
        </w:tc>
        <w:tc>
          <w:tcPr>
            <w:tcW w:w="3219" w:type="dxa"/>
            <w:tcBorders>
              <w:left w:val="single" w:sz="24" w:space="0" w:color="DEEAF6" w:themeColor="accent5" w:themeTint="33"/>
              <w:bottom w:val="single" w:sz="24" w:space="0" w:color="4472C4" w:themeColor="accent1"/>
            </w:tcBorders>
          </w:tcPr>
          <w:p w14:paraId="692A47F1" w14:textId="77777777" w:rsidR="004B28C0" w:rsidRPr="00E15D3D" w:rsidRDefault="004B28C0" w:rsidP="00215D26">
            <w:pPr>
              <w:jc w:val="center"/>
              <w:rPr>
                <w:rFonts w:ascii="Trebuchet MS" w:eastAsia="Trebuchet MS" w:hAnsi="Trebuchet MS" w:cs="Arial"/>
                <w:sz w:val="18"/>
                <w:szCs w:val="18"/>
              </w:rPr>
            </w:pPr>
            <w:r w:rsidRPr="00E15D3D">
              <w:rPr>
                <w:rFonts w:ascii="Trebuchet MS" w:eastAsia="Trebuchet MS" w:hAnsi="Trebuchet MS" w:cs="Arial"/>
                <w:sz w:val="18"/>
                <w:szCs w:val="18"/>
              </w:rPr>
              <w:t>În general, aceste funcții se ocupă de activități ce necesită elaborarea de strategii, monitorizarea implementării și îmbunătățirii proceselor din aria de responsabilitate, precum și managementul resurselor umane.</w:t>
            </w:r>
          </w:p>
          <w:p w14:paraId="1616E2C3" w14:textId="77777777" w:rsidR="004B28C0" w:rsidRPr="00E15D3D" w:rsidRDefault="004B28C0" w:rsidP="00215D26">
            <w:pPr>
              <w:jc w:val="center"/>
              <w:rPr>
                <w:rFonts w:ascii="Trebuchet MS" w:eastAsia="Trebuchet MS" w:hAnsi="Trebuchet MS" w:cs="Arial"/>
                <w:sz w:val="18"/>
                <w:szCs w:val="18"/>
              </w:rPr>
            </w:pPr>
            <w:r w:rsidRPr="00E15D3D">
              <w:rPr>
                <w:rFonts w:ascii="Trebuchet MS" w:eastAsia="Trebuchet MS" w:hAnsi="Trebuchet MS" w:cs="Arial"/>
                <w:sz w:val="18"/>
                <w:szCs w:val="18"/>
              </w:rPr>
              <w:t xml:space="preserve">Pentru evaluarea acestor competențe, se recomandă utilizarea </w:t>
            </w:r>
            <w:r w:rsidRPr="00E15D3D">
              <w:rPr>
                <w:rFonts w:ascii="Trebuchet MS" w:eastAsia="Trebuchet MS" w:hAnsi="Trebuchet MS" w:cs="Arial"/>
                <w:b/>
                <w:bCs/>
                <w:sz w:val="18"/>
                <w:szCs w:val="18"/>
              </w:rPr>
              <w:t>studiului de caz axat pe domeniul funcțional</w:t>
            </w:r>
            <w:r w:rsidRPr="00E15D3D">
              <w:rPr>
                <w:rFonts w:ascii="Trebuchet MS" w:eastAsia="Trebuchet MS" w:hAnsi="Trebuchet MS" w:cs="Arial"/>
                <w:sz w:val="18"/>
                <w:szCs w:val="18"/>
              </w:rPr>
              <w:t>, ca probă suplimentară în cadrul concursului</w:t>
            </w:r>
            <w:r w:rsidRPr="00E15D3D">
              <w:rPr>
                <w:rFonts w:ascii="Trebuchet MS" w:eastAsia="Trebuchet MS" w:hAnsi="Trebuchet MS" w:cs="Arial"/>
                <w:b/>
                <w:bCs/>
                <w:sz w:val="18"/>
                <w:szCs w:val="18"/>
              </w:rPr>
              <w:t>.</w:t>
            </w:r>
          </w:p>
        </w:tc>
      </w:tr>
      <w:tr w:rsidR="004B28C0" w:rsidRPr="00E15D3D" w14:paraId="53E72DFA" w14:textId="77777777" w:rsidTr="00144C0C">
        <w:trPr>
          <w:cantSplit/>
          <w:trHeight w:val="1134"/>
        </w:trPr>
        <w:tc>
          <w:tcPr>
            <w:tcW w:w="1271" w:type="dxa"/>
            <w:tcBorders>
              <w:top w:val="single" w:sz="24" w:space="0" w:color="DEEAF6" w:themeColor="accent5" w:themeTint="33"/>
              <w:bottom w:val="single" w:sz="24" w:space="0" w:color="DEEAF6" w:themeColor="accent5" w:themeTint="33"/>
            </w:tcBorders>
            <w:shd w:val="clear" w:color="auto" w:fill="4472C4" w:themeFill="accent1"/>
            <w:textDirection w:val="btLr"/>
            <w:vAlign w:val="center"/>
          </w:tcPr>
          <w:p w14:paraId="0EA5B229" w14:textId="77777777" w:rsidR="004B28C0" w:rsidRPr="00E15D3D" w:rsidRDefault="004B28C0" w:rsidP="00215D26">
            <w:pPr>
              <w:ind w:left="113" w:right="113"/>
              <w:jc w:val="center"/>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Funcții publice care presupun derularea operațiunilor centrale ale instituţiei/ autorităţii</w:t>
            </w:r>
          </w:p>
        </w:tc>
        <w:tc>
          <w:tcPr>
            <w:tcW w:w="4476" w:type="dxa"/>
            <w:tcBorders>
              <w:top w:val="single" w:sz="24" w:space="0" w:color="4472C4" w:themeColor="accent1"/>
              <w:bottom w:val="single" w:sz="24" w:space="0" w:color="4472C4" w:themeColor="accent1"/>
              <w:right w:val="single" w:sz="24" w:space="0" w:color="DEEAF6" w:themeColor="accent5" w:themeTint="33"/>
            </w:tcBorders>
            <w:vAlign w:val="center"/>
          </w:tcPr>
          <w:p w14:paraId="05B07F27" w14:textId="77777777" w:rsidR="004B28C0" w:rsidRPr="00E15D3D" w:rsidRDefault="004B28C0" w:rsidP="00215D26">
            <w:pPr>
              <w:jc w:val="center"/>
              <w:rPr>
                <w:rFonts w:ascii="Trebuchet MS" w:eastAsia="Trebuchet MS" w:hAnsi="Trebuchet MS" w:cs="Arial"/>
                <w:sz w:val="18"/>
                <w:szCs w:val="18"/>
              </w:rPr>
            </w:pPr>
            <w:r w:rsidRPr="00E15D3D">
              <w:rPr>
                <w:rFonts w:ascii="Trebuchet MS" w:eastAsia="Trebuchet MS" w:hAnsi="Trebuchet MS" w:cs="Arial"/>
                <w:sz w:val="18"/>
                <w:szCs w:val="18"/>
              </w:rPr>
              <w:t>Similar funcţiilor suport, și funcţiile care îndeplinesc operațiuni specifice instituţiei/ autorităţii sunt responsabile de derularea proceselor din aria de responsabilitate, de analiză și raportare a rezultatelor, de elaborarea de noi politici și proceduri, de cunoașterea și aplicarea legislației și normelor în vigoare, de gestionarea informațiilor, relațiilor și riscurilor asociate ariei de responsabilitate.</w:t>
            </w:r>
          </w:p>
          <w:p w14:paraId="5F0AADBE" w14:textId="77777777" w:rsidR="004B28C0" w:rsidRPr="00E15D3D" w:rsidRDefault="004B28C0" w:rsidP="00215D26">
            <w:pPr>
              <w:jc w:val="center"/>
              <w:rPr>
                <w:rFonts w:ascii="Trebuchet MS" w:eastAsia="Trebuchet MS" w:hAnsi="Trebuchet MS" w:cs="Arial"/>
                <w:sz w:val="18"/>
                <w:szCs w:val="18"/>
              </w:rPr>
            </w:pPr>
            <w:r w:rsidRPr="00E15D3D">
              <w:rPr>
                <w:rFonts w:ascii="Trebuchet MS" w:eastAsia="Trebuchet MS" w:hAnsi="Trebuchet MS" w:cs="Arial"/>
                <w:sz w:val="18"/>
                <w:szCs w:val="18"/>
              </w:rPr>
              <w:t>Spre deosebire însă de funcţiile suport, competentele funcţiilor care presupun operațiuni specifice se dezvolta în strânsă legătură cu specificul instituției sau autorităţii în cauză și devin așadar mai greu transferabile în alte instituţii.</w:t>
            </w:r>
          </w:p>
          <w:p w14:paraId="37B8432A" w14:textId="77777777" w:rsidR="004B28C0" w:rsidRPr="00E15D3D" w:rsidRDefault="004B28C0" w:rsidP="00215D26">
            <w:pPr>
              <w:jc w:val="center"/>
              <w:rPr>
                <w:rFonts w:ascii="Trebuchet MS" w:eastAsia="Trebuchet MS" w:hAnsi="Trebuchet MS" w:cs="Arial"/>
                <w:sz w:val="18"/>
                <w:szCs w:val="18"/>
              </w:rPr>
            </w:pPr>
            <w:r w:rsidRPr="00E15D3D">
              <w:rPr>
                <w:rFonts w:ascii="Trebuchet MS" w:eastAsia="Trebuchet MS" w:hAnsi="Trebuchet MS" w:cs="Arial"/>
                <w:sz w:val="18"/>
                <w:szCs w:val="18"/>
              </w:rPr>
              <w:t xml:space="preserve">Pentru evaluarea acestor competențe, se recomandă utilizarea </w:t>
            </w:r>
            <w:r w:rsidRPr="00E15D3D">
              <w:rPr>
                <w:rFonts w:ascii="Trebuchet MS" w:eastAsia="Trebuchet MS" w:hAnsi="Trebuchet MS" w:cs="Arial"/>
                <w:b/>
                <w:bCs/>
                <w:sz w:val="18"/>
                <w:szCs w:val="18"/>
              </w:rPr>
              <w:t>testului situațional</w:t>
            </w:r>
            <w:r w:rsidRPr="00E15D3D">
              <w:rPr>
                <w:rFonts w:ascii="Trebuchet MS" w:eastAsia="Trebuchet MS" w:hAnsi="Trebuchet MS" w:cs="Arial"/>
                <w:sz w:val="18"/>
                <w:szCs w:val="18"/>
              </w:rPr>
              <w:t xml:space="preserve"> ca probă suplimentară în cadrul concursului.</w:t>
            </w:r>
          </w:p>
        </w:tc>
        <w:tc>
          <w:tcPr>
            <w:tcW w:w="3219" w:type="dxa"/>
            <w:tcBorders>
              <w:top w:val="single" w:sz="24" w:space="0" w:color="4472C4" w:themeColor="accent1"/>
              <w:left w:val="single" w:sz="24" w:space="0" w:color="DEEAF6" w:themeColor="accent5" w:themeTint="33"/>
              <w:bottom w:val="single" w:sz="24" w:space="0" w:color="4472C4" w:themeColor="accent1"/>
            </w:tcBorders>
          </w:tcPr>
          <w:p w14:paraId="32F586BD" w14:textId="77777777" w:rsidR="004B28C0" w:rsidRPr="00E15D3D" w:rsidRDefault="004B28C0" w:rsidP="00215D26">
            <w:pPr>
              <w:jc w:val="center"/>
              <w:rPr>
                <w:rFonts w:ascii="Trebuchet MS" w:eastAsia="Trebuchet MS" w:hAnsi="Trebuchet MS" w:cs="Arial"/>
                <w:sz w:val="18"/>
                <w:szCs w:val="18"/>
              </w:rPr>
            </w:pPr>
            <w:r w:rsidRPr="00E15D3D">
              <w:rPr>
                <w:rFonts w:ascii="Trebuchet MS" w:eastAsia="Trebuchet MS" w:hAnsi="Trebuchet MS" w:cs="Arial"/>
                <w:sz w:val="18"/>
                <w:szCs w:val="18"/>
              </w:rPr>
              <w:t>În general, aceste funcții se ocupă de activități ce necesită elaborarea de strategii, monitorizarea implementării și îmbunătățirii proceselor din aria de responsabilitate, precum și managementul resurselor umane.</w:t>
            </w:r>
          </w:p>
          <w:p w14:paraId="103ECA65" w14:textId="77777777" w:rsidR="004B28C0" w:rsidRPr="00E15D3D" w:rsidRDefault="004B28C0" w:rsidP="00215D26">
            <w:pPr>
              <w:jc w:val="center"/>
              <w:rPr>
                <w:rFonts w:ascii="Trebuchet MS" w:eastAsia="Trebuchet MS" w:hAnsi="Trebuchet MS" w:cs="Arial"/>
                <w:sz w:val="18"/>
                <w:szCs w:val="18"/>
              </w:rPr>
            </w:pPr>
            <w:r w:rsidRPr="00E15D3D">
              <w:rPr>
                <w:rFonts w:ascii="Trebuchet MS" w:eastAsia="Trebuchet MS" w:hAnsi="Trebuchet MS" w:cs="Arial"/>
                <w:sz w:val="18"/>
                <w:szCs w:val="18"/>
              </w:rPr>
              <w:t xml:space="preserve">Pentru evaluarea acestor competențe, se recomandă utilizarea </w:t>
            </w:r>
            <w:r w:rsidRPr="00E15D3D">
              <w:rPr>
                <w:rFonts w:ascii="Trebuchet MS" w:eastAsia="Trebuchet MS" w:hAnsi="Trebuchet MS" w:cs="Arial"/>
                <w:b/>
                <w:bCs/>
                <w:sz w:val="18"/>
                <w:szCs w:val="18"/>
              </w:rPr>
              <w:t>studiului de caz axat pe specificul instituției</w:t>
            </w:r>
            <w:r w:rsidRPr="00E15D3D">
              <w:rPr>
                <w:rFonts w:ascii="Trebuchet MS" w:eastAsia="Trebuchet MS" w:hAnsi="Trebuchet MS" w:cs="Arial"/>
                <w:sz w:val="18"/>
                <w:szCs w:val="18"/>
              </w:rPr>
              <w:t>, ca probă suplimentară în cadrul concursului</w:t>
            </w:r>
            <w:r w:rsidRPr="00E15D3D">
              <w:rPr>
                <w:rFonts w:ascii="Trebuchet MS" w:eastAsia="Trebuchet MS" w:hAnsi="Trebuchet MS" w:cs="Arial"/>
                <w:b/>
                <w:bCs/>
                <w:sz w:val="18"/>
                <w:szCs w:val="18"/>
              </w:rPr>
              <w:t>.</w:t>
            </w:r>
          </w:p>
        </w:tc>
      </w:tr>
    </w:tbl>
    <w:p w14:paraId="41D82634" w14:textId="77777777" w:rsidR="00D009D4" w:rsidRDefault="00D009D4" w:rsidP="002D119E">
      <w:pPr>
        <w:pStyle w:val="Body"/>
      </w:pPr>
    </w:p>
    <w:p w14:paraId="3989F7D6" w14:textId="3A78A82A"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Activitatea 2: Elaborarea subiectelor pentru proba suplimentară</w:t>
      </w:r>
      <w:r w:rsidR="00D85B42" w:rsidRPr="00E15D3D">
        <w:rPr>
          <w:rFonts w:eastAsia="Times New Roman"/>
          <w:szCs w:val="20"/>
        </w:rPr>
        <w:t xml:space="preserve"> și </w:t>
      </w:r>
      <w:r w:rsidRPr="00E15D3D">
        <w:rPr>
          <w:rFonts w:eastAsia="Times New Roman"/>
          <w:szCs w:val="20"/>
        </w:rPr>
        <w:t xml:space="preserve">a baremului de </w:t>
      </w:r>
      <w:r w:rsidR="007733CF" w:rsidRPr="00E15D3D">
        <w:rPr>
          <w:rFonts w:eastAsia="Times New Roman"/>
          <w:szCs w:val="20"/>
        </w:rPr>
        <w:t xml:space="preserve">corectare </w:t>
      </w:r>
      <w:r w:rsidRPr="00E15D3D">
        <w:rPr>
          <w:rFonts w:eastAsia="Times New Roman"/>
          <w:szCs w:val="20"/>
        </w:rPr>
        <w:t>aferent</w:t>
      </w:r>
    </w:p>
    <w:p w14:paraId="7CF5A35B" w14:textId="77777777"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Comisia de concurs nu are nicio responsabilitate în cadrul acestei activități, însă este informată de către experții desemnați despre progresul probei suplimentare. </w:t>
      </w:r>
    </w:p>
    <w:p w14:paraId="7688D95C" w14:textId="63D92D5B"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lastRenderedPageBreak/>
        <w:t xml:space="preserve">Activitatea 3: </w:t>
      </w:r>
      <w:r w:rsidR="00E12016" w:rsidRPr="00E15D3D">
        <w:rPr>
          <w:rFonts w:eastAsia="Times New Roman"/>
          <w:szCs w:val="20"/>
        </w:rPr>
        <w:t>Notifica</w:t>
      </w:r>
      <w:r w:rsidRPr="00E15D3D">
        <w:rPr>
          <w:rFonts w:eastAsia="Times New Roman"/>
          <w:szCs w:val="20"/>
        </w:rPr>
        <w:t xml:space="preserve">rea comisiei de concurs </w:t>
      </w:r>
      <w:r w:rsidR="00E12016" w:rsidRPr="00E15D3D">
        <w:rPr>
          <w:rFonts w:eastAsia="Times New Roman"/>
          <w:szCs w:val="20"/>
        </w:rPr>
        <w:t>cu privire la</w:t>
      </w:r>
      <w:r w:rsidRPr="00E15D3D">
        <w:rPr>
          <w:rFonts w:eastAsia="Times New Roman"/>
          <w:szCs w:val="20"/>
        </w:rPr>
        <w:t xml:space="preserve"> desfășurarea și evaluarea probei suplimentare</w:t>
      </w:r>
    </w:p>
    <w:p w14:paraId="7B078FA3" w14:textId="77777777"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Comisia de concurs poate fi implicată în această activitate de către experți, fiind instruiți cu privire la proba suplimentară elaborată de către aceștia, pentru a oferi suport experților în ziua desfășurării probei. </w:t>
      </w:r>
    </w:p>
    <w:p w14:paraId="6C1E4BBC" w14:textId="77777777"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Activitatea 4: Pregătirea locației în care se desfășoară proba suplimentară</w:t>
      </w:r>
    </w:p>
    <w:p w14:paraId="614C5E4F" w14:textId="65A34D1F"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Similar activității anterioare, comisia de concurs, în special prin intermediul reprezentatului compartimentului resurse umane având inclusiv atribuții de secretar, poate fi implicată în această activitate, oferind suport experților în pregătirea locației, a materialelor și echipamentelor necesare pentru desfășurarea probei suplimentare. </w:t>
      </w:r>
    </w:p>
    <w:p w14:paraId="49CAF602" w14:textId="77777777"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Activitatea 5: Desfășurarea probei suplimentare</w:t>
      </w:r>
    </w:p>
    <w:p w14:paraId="0A4C877E" w14:textId="77777777"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În funcție de numărul candidaților admiși pentru proba suplimentară, membrii comisiei de concurs pot susține experții în desfășurarea probei suplimentare drept supraveghetori pentru a evita tentativele de fraudă. În caz de necesitate, reprezentatul compartimentului resurse umane având inclusiv atribuții de secretar al comisiei poate însoți candidatul afară din sala de desfășurarea a probei suplimentare.</w:t>
      </w:r>
    </w:p>
    <w:p w14:paraId="34F69B4E" w14:textId="172FCC3C"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Activitatea 6: Notarea probei suplimentare conform baremului</w:t>
      </w:r>
      <w:r w:rsidR="008B00FE" w:rsidRPr="00E15D3D">
        <w:rPr>
          <w:rFonts w:eastAsia="Times New Roman"/>
          <w:szCs w:val="20"/>
        </w:rPr>
        <w:t xml:space="preserve"> de corectare</w:t>
      </w:r>
      <w:r w:rsidRPr="00E15D3D">
        <w:rPr>
          <w:rFonts w:eastAsia="Times New Roman"/>
          <w:szCs w:val="20"/>
        </w:rPr>
        <w:t xml:space="preserve"> și comunicarea rezultatelor </w:t>
      </w:r>
    </w:p>
    <w:p w14:paraId="73B0D174" w14:textId="73F09D15"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Comisia de concurs nu are responsabilități în notarea probei suplimentare, însă este informată de experții desemnați cu privire la progres. Reprezentatul compartimentului resurse umane având inclusiv atribuții de secretar al comisiei joacă un rol esențial, primind rezultatele </w:t>
      </w:r>
      <w:r w:rsidR="00B8681C" w:rsidRPr="00E15D3D">
        <w:rPr>
          <w:rFonts w:ascii="Trebuchet MS" w:eastAsia="Trebuchet MS" w:hAnsi="Trebuchet MS" w:cs="Arial"/>
          <w:szCs w:val="20"/>
        </w:rPr>
        <w:t xml:space="preserve">de la </w:t>
      </w:r>
      <w:r w:rsidR="004F2F33" w:rsidRPr="00E15D3D">
        <w:rPr>
          <w:rFonts w:ascii="Trebuchet MS" w:eastAsia="Trebuchet MS" w:hAnsi="Trebuchet MS" w:cs="Arial"/>
          <w:szCs w:val="20"/>
        </w:rPr>
        <w:t>experți</w:t>
      </w:r>
      <w:r w:rsidR="00B8681C" w:rsidRPr="00E15D3D">
        <w:rPr>
          <w:rFonts w:ascii="Trebuchet MS" w:eastAsia="Trebuchet MS" w:hAnsi="Trebuchet MS" w:cs="Arial"/>
          <w:szCs w:val="20"/>
        </w:rPr>
        <w:t xml:space="preserve">, centralizându-le </w:t>
      </w:r>
      <w:r w:rsidRPr="00E15D3D">
        <w:rPr>
          <w:rFonts w:ascii="Trebuchet MS" w:eastAsia="Trebuchet MS" w:hAnsi="Trebuchet MS" w:cs="Arial"/>
          <w:szCs w:val="20"/>
        </w:rPr>
        <w:t xml:space="preserve">și publicându-le </w:t>
      </w:r>
      <w:r w:rsidR="003C0457" w:rsidRPr="00E15D3D">
        <w:rPr>
          <w:rFonts w:ascii="Trebuchet MS" w:eastAsia="Trebuchet MS" w:hAnsi="Trebuchet MS" w:cs="Arial"/>
          <w:szCs w:val="20"/>
        </w:rPr>
        <w:t>pe</w:t>
      </w:r>
      <w:r w:rsidRPr="00E15D3D">
        <w:rPr>
          <w:rFonts w:ascii="Trebuchet MS" w:eastAsia="Trebuchet MS" w:hAnsi="Trebuchet MS" w:cs="Arial"/>
          <w:szCs w:val="20"/>
        </w:rPr>
        <w:t xml:space="preserve"> platforma informatică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pe site-ul instituției sau autorității publice. </w:t>
      </w:r>
    </w:p>
    <w:p w14:paraId="61605257" w14:textId="77777777"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Activitatea 7: Depunerea contestațiilor cu privire la rezultatele probei suplimentare</w:t>
      </w:r>
    </w:p>
    <w:p w14:paraId="34F4958A" w14:textId="55A4876B" w:rsidR="00775993" w:rsidRPr="00E15D3D" w:rsidRDefault="00775993" w:rsidP="008812AA">
      <w:pPr>
        <w:spacing w:line="23" w:lineRule="atLeast"/>
        <w:rPr>
          <w:rFonts w:ascii="Trebuchet MS" w:eastAsia="Trebuchet MS" w:hAnsi="Trebuchet MS" w:cs="Arial"/>
          <w:szCs w:val="20"/>
        </w:rPr>
      </w:pPr>
      <w:r w:rsidRPr="00775993">
        <w:rPr>
          <w:rFonts w:ascii="Trebuchet MS" w:eastAsia="Trebuchet MS" w:hAnsi="Trebuchet MS" w:cs="Arial"/>
          <w:szCs w:val="20"/>
        </w:rPr>
        <w:t>Candidații care nu sunt de acord cu rezultatele probei suplimentare pot depune contestații, conform   procedurilor pentru organizarea şi desfăşurarea probei suplimentare aprobate prin act administrativ al conducătorilor autorităţilor sau instituţiilor publice şi publicate pe pagina de internet a acestora, conform art. 21 alin. (6) din Anexa nr. 8 la Codul ad</w:t>
      </w:r>
      <w:r w:rsidR="00995FDD">
        <w:rPr>
          <w:rFonts w:ascii="Trebuchet MS" w:eastAsia="Trebuchet MS" w:hAnsi="Trebuchet MS" w:cs="Arial"/>
          <w:szCs w:val="20"/>
        </w:rPr>
        <w:t>m</w:t>
      </w:r>
      <w:r w:rsidRPr="00775993">
        <w:rPr>
          <w:rFonts w:ascii="Trebuchet MS" w:eastAsia="Trebuchet MS" w:hAnsi="Trebuchet MS" w:cs="Arial"/>
          <w:szCs w:val="20"/>
        </w:rPr>
        <w:t>inistrativ.</w:t>
      </w:r>
    </w:p>
    <w:p w14:paraId="0AB23C78" w14:textId="77777777"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Activitatea 8: Soluționarea contestațiilor și comunicarea rezultatelor finale</w:t>
      </w:r>
    </w:p>
    <w:p w14:paraId="72C67A51" w14:textId="71272733"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Experții însărcinați cu evaluarea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sunt cei responsabili de soluționarea contestațiilor, conform subiectelor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baremului </w:t>
      </w:r>
      <w:r w:rsidR="007733CF" w:rsidRPr="00E15D3D">
        <w:rPr>
          <w:rFonts w:ascii="Trebuchet MS" w:eastAsia="Trebuchet MS" w:hAnsi="Trebuchet MS" w:cs="Arial"/>
          <w:szCs w:val="20"/>
        </w:rPr>
        <w:t xml:space="preserve">de corectare </w:t>
      </w:r>
      <w:r w:rsidRPr="00E15D3D">
        <w:rPr>
          <w:rFonts w:ascii="Trebuchet MS" w:eastAsia="Trebuchet MS" w:hAnsi="Trebuchet MS" w:cs="Arial"/>
          <w:szCs w:val="20"/>
        </w:rPr>
        <w:t>elaborat de aceștia. Similar activității de notare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comunicare a rezultatelor, comisia de concurs este informată de progresul notării probei suplimentare. </w:t>
      </w:r>
    </w:p>
    <w:p w14:paraId="434F7481" w14:textId="3281CB38"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Reprezentatul compartimentului resurse umane având inclusiv atribuții de secretar al comisiei este cel care primește rezultatele contestațiilor din partea experților, publicându-le în platforma informatică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pe site-ul instituției sau autorității publice.</w:t>
      </w:r>
    </w:p>
    <w:p w14:paraId="5A355519" w14:textId="0EEAE71A" w:rsidR="008812AA" w:rsidRPr="00E15D3D" w:rsidRDefault="008812AA" w:rsidP="00B130E8">
      <w:pPr>
        <w:pStyle w:val="Heading4"/>
        <w:numPr>
          <w:ilvl w:val="2"/>
          <w:numId w:val="81"/>
        </w:numPr>
        <w:spacing w:line="23" w:lineRule="atLeast"/>
      </w:pPr>
      <w:r w:rsidRPr="00E15D3D">
        <w:t>Recomandări și bune practici/ exemple</w:t>
      </w:r>
      <w:r w:rsidRPr="00E15D3D">
        <w:tab/>
      </w:r>
    </w:p>
    <w:p w14:paraId="4B0E90EC" w14:textId="77777777"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08DA9CB5" w14:textId="05B8E8ED" w:rsidR="008812AA" w:rsidRPr="005F6770" w:rsidRDefault="008812AA" w:rsidP="005F6770">
      <w:pPr>
        <w:pStyle w:val="ListParagraph"/>
        <w:numPr>
          <w:ilvl w:val="0"/>
          <w:numId w:val="20"/>
        </w:numPr>
        <w:spacing w:line="23" w:lineRule="atLeast"/>
        <w:rPr>
          <w:rFonts w:ascii="Trebuchet MS" w:eastAsia="Trebuchet MS" w:hAnsi="Trebuchet MS" w:cs="Arial"/>
          <w:szCs w:val="20"/>
        </w:rPr>
      </w:pPr>
      <w:r w:rsidRPr="005F6770">
        <w:rPr>
          <w:rFonts w:ascii="Trebuchet MS" w:eastAsia="Trebuchet MS" w:hAnsi="Trebuchet MS" w:cs="Arial"/>
          <w:szCs w:val="20"/>
        </w:rPr>
        <w:t>menținerea canalelor de comunicare deschise între membrii comisiei de concurs și experții responsabili cu organizarea</w:t>
      </w:r>
      <w:r w:rsidR="00D85B42" w:rsidRPr="005F6770">
        <w:rPr>
          <w:rFonts w:ascii="Trebuchet MS" w:eastAsia="Trebuchet MS" w:hAnsi="Trebuchet MS" w:cs="Arial"/>
          <w:szCs w:val="20"/>
        </w:rPr>
        <w:t xml:space="preserve"> și </w:t>
      </w:r>
      <w:r w:rsidRPr="005F6770">
        <w:rPr>
          <w:rFonts w:ascii="Trebuchet MS" w:eastAsia="Trebuchet MS" w:hAnsi="Trebuchet MS" w:cs="Arial"/>
          <w:szCs w:val="20"/>
        </w:rPr>
        <w:t>desfășurarea probei suplimentare, prin intermediul reprezentatului compartimentului resurse umane având inclusiv atribuții de secretar al comisiei.</w:t>
      </w:r>
    </w:p>
    <w:p w14:paraId="45BA7F9B" w14:textId="3016011C" w:rsidR="008812AA" w:rsidRPr="005F6770" w:rsidRDefault="008812AA" w:rsidP="005F6770">
      <w:pPr>
        <w:pStyle w:val="ListParagraph"/>
        <w:numPr>
          <w:ilvl w:val="0"/>
          <w:numId w:val="20"/>
        </w:numPr>
        <w:spacing w:line="23" w:lineRule="atLeast"/>
        <w:rPr>
          <w:rFonts w:ascii="Trebuchet MS" w:eastAsia="Trebuchet MS" w:hAnsi="Trebuchet MS" w:cs="Arial"/>
          <w:szCs w:val="20"/>
        </w:rPr>
      </w:pPr>
      <w:r w:rsidRPr="005F6770">
        <w:rPr>
          <w:rFonts w:ascii="Trebuchet MS" w:eastAsia="Trebuchet MS" w:hAnsi="Trebuchet MS" w:cs="Arial"/>
          <w:szCs w:val="20"/>
        </w:rPr>
        <w:lastRenderedPageBreak/>
        <w:t>pregătirea unui plan de rezervă din partea comisiei de concurs și a experților pentru gestionarea situațiilor neprevăzute, precum întreruperea curentului electric sau alte urgențe.</w:t>
      </w:r>
    </w:p>
    <w:p w14:paraId="1EBE2B76" w14:textId="02A0CF66" w:rsidR="008812AA" w:rsidRPr="005F6770" w:rsidRDefault="008812AA" w:rsidP="005F6770">
      <w:pPr>
        <w:pStyle w:val="ListParagraph"/>
        <w:numPr>
          <w:ilvl w:val="0"/>
          <w:numId w:val="20"/>
        </w:numPr>
        <w:spacing w:line="23" w:lineRule="atLeast"/>
        <w:rPr>
          <w:rFonts w:ascii="Trebuchet MS" w:eastAsia="Trebuchet MS" w:hAnsi="Trebuchet MS" w:cs="Arial"/>
          <w:szCs w:val="20"/>
        </w:rPr>
      </w:pPr>
      <w:r w:rsidRPr="005F6770">
        <w:rPr>
          <w:rFonts w:ascii="Trebuchet MS" w:eastAsia="Trebuchet MS" w:hAnsi="Trebuchet MS" w:cs="Arial"/>
          <w:szCs w:val="20"/>
        </w:rPr>
        <w:t xml:space="preserve">acolo unde este necesar personal auxiliar pentru supravegherea probelor suplimentare de concurs, este recomandat ca experții să implice comisia de concurs și să instruiască membrii acesteia cel târziu </w:t>
      </w:r>
      <w:r w:rsidR="00322F3E" w:rsidRPr="005F6770">
        <w:rPr>
          <w:rFonts w:ascii="Trebuchet MS" w:eastAsia="Trebuchet MS" w:hAnsi="Trebuchet MS" w:cs="Arial"/>
          <w:szCs w:val="20"/>
        </w:rPr>
        <w:t>în ziua</w:t>
      </w:r>
      <w:r w:rsidRPr="005F6770">
        <w:rPr>
          <w:rFonts w:ascii="Trebuchet MS" w:eastAsia="Trebuchet MS" w:hAnsi="Trebuchet MS" w:cs="Arial"/>
          <w:szCs w:val="20"/>
        </w:rPr>
        <w:t xml:space="preserve"> desfășurării probei suplimentare.</w:t>
      </w:r>
    </w:p>
    <w:p w14:paraId="009612A8" w14:textId="333AAE9B" w:rsidR="008812AA" w:rsidRPr="005F6770" w:rsidRDefault="00142FBD" w:rsidP="005F6770">
      <w:pPr>
        <w:pStyle w:val="ListParagraph"/>
        <w:numPr>
          <w:ilvl w:val="0"/>
          <w:numId w:val="20"/>
        </w:numPr>
        <w:spacing w:line="23" w:lineRule="atLeast"/>
        <w:rPr>
          <w:rFonts w:ascii="Trebuchet MS" w:eastAsia="Trebuchet MS" w:hAnsi="Trebuchet MS" w:cs="Arial"/>
          <w:szCs w:val="20"/>
        </w:rPr>
      </w:pPr>
      <w:r w:rsidRPr="005F6770">
        <w:rPr>
          <w:rFonts w:ascii="Trebuchet MS" w:eastAsia="Trebuchet MS" w:hAnsi="Trebuchet MS" w:cs="Arial"/>
          <w:szCs w:val="20"/>
        </w:rPr>
        <w:t>ca fiecare expert în evaluarea competențelor specifice prin probă suplimentară desemnat în cadrul concursului pe post să își îndeplinească obligația de a completa fișa individuală cu evaluarea proprie a fiecărui candidat.</w:t>
      </w:r>
    </w:p>
    <w:p w14:paraId="5759FB4D" w14:textId="77777777" w:rsidR="00275E74" w:rsidRPr="00E15D3D" w:rsidRDefault="00275E74" w:rsidP="00275E74">
      <w:pPr>
        <w:pStyle w:val="Bulletpoint1"/>
        <w:numPr>
          <w:ilvl w:val="0"/>
          <w:numId w:val="0"/>
        </w:numPr>
        <w:spacing w:before="60" w:after="60" w:line="23" w:lineRule="atLeast"/>
        <w:ind w:left="720" w:hanging="360"/>
        <w:contextualSpacing w:val="0"/>
      </w:pPr>
    </w:p>
    <w:p w14:paraId="22511945" w14:textId="2F0F1F6A" w:rsidR="008812AA" w:rsidRPr="00E15D3D" w:rsidRDefault="008812AA" w:rsidP="00B130E8">
      <w:pPr>
        <w:pStyle w:val="Heading3"/>
        <w:numPr>
          <w:ilvl w:val="1"/>
          <w:numId w:val="81"/>
        </w:numPr>
        <w:spacing w:line="23" w:lineRule="atLeast"/>
      </w:pPr>
      <w:bookmarkStart w:id="55" w:name="_Toc178347519"/>
      <w:bookmarkStart w:id="56" w:name="_Toc189816567"/>
      <w:r w:rsidRPr="00E15D3D">
        <w:t xml:space="preserve">Etapa </w:t>
      </w:r>
      <w:r w:rsidR="007C0EA6">
        <w:t>5</w:t>
      </w:r>
      <w:r w:rsidRPr="00E15D3D">
        <w:t xml:space="preserve"> – Pregătirea</w:t>
      </w:r>
      <w:r w:rsidR="00D85B42" w:rsidRPr="00E15D3D">
        <w:t xml:space="preserve"> și </w:t>
      </w:r>
      <w:r w:rsidRPr="00E15D3D">
        <w:t>desfășurarea probei scrise</w:t>
      </w:r>
      <w:bookmarkEnd w:id="55"/>
      <w:bookmarkEnd w:id="56"/>
    </w:p>
    <w:p w14:paraId="1C4321A5" w14:textId="77777777" w:rsidR="008812AA" w:rsidRPr="00E15D3D" w:rsidRDefault="008812AA" w:rsidP="00B130E8">
      <w:pPr>
        <w:pStyle w:val="Heading4"/>
        <w:numPr>
          <w:ilvl w:val="2"/>
          <w:numId w:val="81"/>
        </w:numPr>
        <w:spacing w:line="23" w:lineRule="atLeast"/>
      </w:pPr>
      <w:r w:rsidRPr="00E15D3D">
        <w:t>Schema logică a pașilor de parcurs în cadrul etapei</w:t>
      </w:r>
    </w:p>
    <w:p w14:paraId="566E658C" w14:textId="34F8ACE5" w:rsidR="008812AA" w:rsidRPr="00E15D3D" w:rsidRDefault="0021342F" w:rsidP="008812AA">
      <w:pPr>
        <w:spacing w:line="23" w:lineRule="atLeast"/>
        <w:rPr>
          <w:rFonts w:ascii="Trebuchet MS" w:hAnsi="Trebuchet MS"/>
        </w:rPr>
      </w:pPr>
      <w:r w:rsidRPr="0021342F">
        <w:rPr>
          <w:rFonts w:ascii="Trebuchet MS" w:hAnsi="Trebuchet MS"/>
          <w:noProof/>
          <w:lang w:eastAsia="ro-RO"/>
        </w:rPr>
        <w:drawing>
          <wp:inline distT="0" distB="0" distL="0" distR="0" wp14:anchorId="49EACA5A" wp14:editId="746933BA">
            <wp:extent cx="5731510" cy="1256030"/>
            <wp:effectExtent l="0" t="0" r="2540" b="1270"/>
            <wp:docPr id="1171196696" name="Picture 1" descr="A blue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96696" name="Picture 1" descr="A blue rectangles with white text&#10;&#10;Description automatically generated"/>
                    <pic:cNvPicPr/>
                  </pic:nvPicPr>
                  <pic:blipFill>
                    <a:blip r:embed="rId22"/>
                    <a:stretch>
                      <a:fillRect/>
                    </a:stretch>
                  </pic:blipFill>
                  <pic:spPr>
                    <a:xfrm>
                      <a:off x="0" y="0"/>
                      <a:ext cx="5731510" cy="1256030"/>
                    </a:xfrm>
                    <a:prstGeom prst="rect">
                      <a:avLst/>
                    </a:prstGeom>
                  </pic:spPr>
                </pic:pic>
              </a:graphicData>
            </a:graphic>
          </wp:inline>
        </w:drawing>
      </w:r>
    </w:p>
    <w:p w14:paraId="643A84F2" w14:textId="45EB2492" w:rsidR="008812AA" w:rsidRPr="00E15D3D" w:rsidRDefault="008812AA" w:rsidP="00B130E8">
      <w:pPr>
        <w:pStyle w:val="Heading4"/>
        <w:numPr>
          <w:ilvl w:val="2"/>
          <w:numId w:val="81"/>
        </w:numPr>
        <w:spacing w:line="23" w:lineRule="atLeast"/>
      </w:pPr>
      <w:r w:rsidRPr="00E15D3D">
        <w:t>Descrierea etapei și activităților ce necesită derulare</w:t>
      </w:r>
    </w:p>
    <w:p w14:paraId="340B36FE" w14:textId="3107C953"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Activitatea 1: Elaborarea subiectelor pentru proba scrisă și a baremului de</w:t>
      </w:r>
      <w:r w:rsidR="007733CF" w:rsidRPr="00E15D3D">
        <w:rPr>
          <w:rFonts w:eastAsia="Times New Roman"/>
          <w:szCs w:val="20"/>
        </w:rPr>
        <w:t xml:space="preserve"> corectare</w:t>
      </w:r>
      <w:r w:rsidRPr="00E15D3D">
        <w:rPr>
          <w:rFonts w:eastAsia="Times New Roman"/>
          <w:szCs w:val="20"/>
        </w:rPr>
        <w:t xml:space="preserve"> aferent</w:t>
      </w:r>
    </w:p>
    <w:p w14:paraId="2D498A83" w14:textId="65564A82"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Comisia de concurs este responsabilă pentru elaborarea subiectelor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 baremului de </w:t>
      </w:r>
      <w:r w:rsidR="007733CF" w:rsidRPr="00E15D3D">
        <w:rPr>
          <w:rFonts w:ascii="Trebuchet MS" w:eastAsia="Trebuchet MS" w:hAnsi="Trebuchet MS" w:cs="Arial"/>
          <w:szCs w:val="20"/>
        </w:rPr>
        <w:t xml:space="preserve">corectare </w:t>
      </w:r>
      <w:r w:rsidRPr="00E15D3D">
        <w:rPr>
          <w:rFonts w:ascii="Trebuchet MS" w:eastAsia="Trebuchet MS" w:hAnsi="Trebuchet MS" w:cs="Arial"/>
          <w:szCs w:val="20"/>
        </w:rPr>
        <w:t>pentru proba scrisă, în conformitate cu bibliografia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tematica anunțate în cadrul anunțului de concurs. </w:t>
      </w:r>
    </w:p>
    <w:p w14:paraId="79538E11" w14:textId="54E83C22"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Subiectele trebuie să fie relevante pentru funcția publică pentru care se organizează concursul</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să evalueze cunoștințele de specialitate teoretice,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abilităţile specifice, practice, ca parte componentă 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prevăzute la art. 11 alin. (2) lit. d) din </w:t>
      </w:r>
      <w:r w:rsidR="00CD60D1" w:rsidRPr="00E15D3D">
        <w:rPr>
          <w:rFonts w:ascii="Trebuchet MS" w:eastAsia="Trebuchet MS" w:hAnsi="Trebuchet MS" w:cs="Arial"/>
          <w:szCs w:val="20"/>
        </w:rPr>
        <w:t>Anexa</w:t>
      </w:r>
      <w:r w:rsidRPr="00E15D3D">
        <w:rPr>
          <w:rFonts w:ascii="Trebuchet MS" w:eastAsia="Trebuchet MS" w:hAnsi="Trebuchet MS" w:cs="Arial"/>
          <w:szCs w:val="20"/>
        </w:rPr>
        <w:t xml:space="preserve"> nr. 8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necesare ocupării funcţiei publice pentru care se organizează etapa de selecţie, prin raportare la bibliografia şi tematica de specialitate prevăzute la în art. 71 alin. (1) din Anexa nr. 10</w:t>
      </w:r>
      <w:r w:rsidR="00786D93"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p>
    <w:p w14:paraId="157E1126" w14:textId="437FB748"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Pentru realizarea acestei activități, membri</w:t>
      </w:r>
      <w:r w:rsidR="00AE1448" w:rsidRPr="00E15D3D">
        <w:rPr>
          <w:rFonts w:ascii="Trebuchet MS" w:eastAsia="Trebuchet MS" w:hAnsi="Trebuchet MS" w:cs="Arial"/>
          <w:szCs w:val="20"/>
        </w:rPr>
        <w:t>i</w:t>
      </w:r>
      <w:r w:rsidRPr="00E15D3D">
        <w:rPr>
          <w:rFonts w:ascii="Trebuchet MS" w:eastAsia="Trebuchet MS" w:hAnsi="Trebuchet MS" w:cs="Arial"/>
          <w:szCs w:val="20"/>
        </w:rPr>
        <w:t xml:space="preserve"> comisiei de concurs vor realiza următoarele acțiuni, pas cu pas, atât la nivel individual, cât</w:t>
      </w:r>
      <w:r w:rsidR="00D85B42" w:rsidRPr="00E15D3D">
        <w:rPr>
          <w:rFonts w:ascii="Trebuchet MS" w:eastAsia="Trebuchet MS" w:hAnsi="Trebuchet MS" w:cs="Arial"/>
          <w:szCs w:val="20"/>
        </w:rPr>
        <w:t xml:space="preserve"> și </w:t>
      </w:r>
      <w:r w:rsidR="006B6A7E" w:rsidRPr="00E15D3D">
        <w:rPr>
          <w:rFonts w:ascii="Trebuchet MS" w:eastAsia="Trebuchet MS" w:hAnsi="Trebuchet MS" w:cs="Arial"/>
          <w:szCs w:val="20"/>
        </w:rPr>
        <w:t>împreună</w:t>
      </w:r>
      <w:r w:rsidRPr="00E15D3D">
        <w:rPr>
          <w:rFonts w:ascii="Trebuchet MS" w:eastAsia="Trebuchet MS" w:hAnsi="Trebuchet MS" w:cs="Arial"/>
          <w:szCs w:val="20"/>
        </w:rPr>
        <w:t>:</w:t>
      </w:r>
    </w:p>
    <w:p w14:paraId="615A42F8" w14:textId="63837140" w:rsidR="00C25040" w:rsidRPr="00E15D3D" w:rsidRDefault="00C25040" w:rsidP="00C25040">
      <w:pPr>
        <w:pStyle w:val="Bulletpoint1"/>
        <w:numPr>
          <w:ilvl w:val="0"/>
          <w:numId w:val="8"/>
        </w:numPr>
        <w:spacing w:line="23" w:lineRule="atLeast"/>
        <w:ind w:left="714" w:hanging="357"/>
        <w:contextualSpacing w:val="0"/>
      </w:pPr>
      <w:r w:rsidRPr="00E15D3D">
        <w:t xml:space="preserve">Membrii comisiei de concurs elaborează împreună o listă a tuturor aspectelor relevante necesare pentru ocuparea postului, precum cunoștințe de specialitate teoretice sau abilități </w:t>
      </w:r>
      <w:r w:rsidR="004F2F33" w:rsidRPr="00E15D3D">
        <w:t>specifice</w:t>
      </w:r>
      <w:r w:rsidRPr="00E15D3D">
        <w:t xml:space="preserve"> ca parte componentă a competențelor specifice, pe baza bibliografiei și tematicii de specialitate, de care să țină cont în timpul elaborării subiectelor pentru proba scrisa </w:t>
      </w:r>
    </w:p>
    <w:p w14:paraId="2C08BE8E" w14:textId="159576BE" w:rsidR="00C328CF" w:rsidRPr="00E15D3D" w:rsidRDefault="00831645" w:rsidP="00C328CF">
      <w:pPr>
        <w:pStyle w:val="Bulletpoint1"/>
        <w:numPr>
          <w:ilvl w:val="0"/>
          <w:numId w:val="8"/>
        </w:numPr>
        <w:spacing w:line="23" w:lineRule="atLeast"/>
        <w:ind w:left="714" w:hanging="357"/>
        <w:contextualSpacing w:val="0"/>
      </w:pPr>
      <w:r w:rsidRPr="00E15D3D">
        <w:t>M</w:t>
      </w:r>
      <w:r w:rsidR="00C328CF" w:rsidRPr="00E15D3D">
        <w:t xml:space="preserve">embrii comisiei de concurs stabilesc împreună structura subiectelor propuse, conform art. 98 alin. (1) din Anexa nr. 10 la Codul administrativ: subiect de tip sinteză, teste-grilă, teste cu întrebări deschise și / sau subiecte cu exerciții pentru rezolvarea unor situații practice. </w:t>
      </w:r>
    </w:p>
    <w:p w14:paraId="3E539E78" w14:textId="7D84EF83" w:rsidR="007579F0" w:rsidRPr="00E15D3D" w:rsidRDefault="00BC114F" w:rsidP="007579F0">
      <w:pPr>
        <w:pStyle w:val="Bulletpoint1"/>
        <w:numPr>
          <w:ilvl w:val="0"/>
          <w:numId w:val="8"/>
        </w:numPr>
        <w:spacing w:line="23" w:lineRule="atLeast"/>
        <w:ind w:left="714" w:hanging="357"/>
        <w:contextualSpacing w:val="0"/>
      </w:pPr>
      <w:r w:rsidRPr="00E15D3D">
        <w:t xml:space="preserve">În urma stabilirii structurii, pentru </w:t>
      </w:r>
      <w:r w:rsidR="007579F0" w:rsidRPr="00E15D3D">
        <w:t xml:space="preserve">fiecare subiect elaborat, conform art. 99 alin. (4) din Anexa </w:t>
      </w:r>
      <w:r w:rsidR="007579F0" w:rsidRPr="00E15D3D">
        <w:rPr>
          <w:rFonts w:eastAsia="Trebuchet MS" w:cs="Arial"/>
          <w:szCs w:val="20"/>
        </w:rPr>
        <w:t>nr. 10 la Codul administrativ</w:t>
      </w:r>
      <w:r w:rsidRPr="00E15D3D">
        <w:t xml:space="preserve"> și</w:t>
      </w:r>
      <w:r w:rsidR="007579F0" w:rsidRPr="00E15D3D">
        <w:t xml:space="preserve"> ca parte a baremului de corectare, comisia de concurs stabileşte punctajul maxim pentru fiecare subiect, care se comunică odată cu subiectele. Punctajul maxim stabilit pentru subiectele de sinteză nu poate depăşi 30% din </w:t>
      </w:r>
      <w:r w:rsidR="007579F0" w:rsidRPr="00E15D3D">
        <w:lastRenderedPageBreak/>
        <w:t xml:space="preserve">punctajul probei scrise de 100 de puncte, diferenţa de punctaj fiind alocată celorlalte tipuri de subiecte prevăzute la art. 98 alin. (1) </w:t>
      </w:r>
      <w:r w:rsidR="007579F0" w:rsidRPr="00E15D3D">
        <w:rPr>
          <w:rFonts w:eastAsia="Trebuchet MS" w:cs="Arial"/>
          <w:szCs w:val="20"/>
        </w:rPr>
        <w:t>din Anexa nr. 10 la Codul administrativ</w:t>
      </w:r>
      <w:r w:rsidR="007579F0" w:rsidRPr="00E15D3D">
        <w:t xml:space="preserve">. </w:t>
      </w:r>
    </w:p>
    <w:p w14:paraId="206492BB" w14:textId="2D474187" w:rsidR="008812AA" w:rsidRPr="00E15D3D" w:rsidRDefault="008812AA" w:rsidP="00F0007B">
      <w:pPr>
        <w:pStyle w:val="Bulletpoint1"/>
        <w:numPr>
          <w:ilvl w:val="0"/>
          <w:numId w:val="8"/>
        </w:numPr>
        <w:spacing w:line="23" w:lineRule="atLeast"/>
        <w:ind w:left="714" w:hanging="357"/>
        <w:contextualSpacing w:val="0"/>
      </w:pPr>
      <w:r w:rsidRPr="00E15D3D">
        <w:t xml:space="preserve">Fiecare membru în parte </w:t>
      </w:r>
      <w:r w:rsidR="00B02359" w:rsidRPr="00E15D3D">
        <w:t>parcurge</w:t>
      </w:r>
      <w:r w:rsidRPr="00E15D3D">
        <w:t xml:space="preserve"> și analizează </w:t>
      </w:r>
      <w:r w:rsidR="005E58DF" w:rsidRPr="00E15D3D">
        <w:t xml:space="preserve">individual </w:t>
      </w:r>
      <w:r w:rsidRPr="00E15D3D">
        <w:t>fișa postului vacant pentru care se organizează concursul pe post, competențele specifice postului, bibliografia</w:t>
      </w:r>
      <w:r w:rsidR="00D85B42" w:rsidRPr="00E15D3D">
        <w:t xml:space="preserve"> și </w:t>
      </w:r>
      <w:r w:rsidRPr="00E15D3D">
        <w:t xml:space="preserve">tematica de </w:t>
      </w:r>
      <w:r w:rsidR="004E272C" w:rsidRPr="00E15D3D">
        <w:t>specialitate</w:t>
      </w:r>
      <w:r w:rsidRPr="00E15D3D">
        <w:t xml:space="preserve"> incluse în anunțul concursului. </w:t>
      </w:r>
      <w:r w:rsidR="00B02359" w:rsidRPr="00E15D3D">
        <w:t>Parcurgând și analizând</w:t>
      </w:r>
      <w:r w:rsidRPr="00E15D3D">
        <w:t xml:space="preserve"> responsabilitățile postului, precum</w:t>
      </w:r>
      <w:r w:rsidR="00D85B42" w:rsidRPr="00E15D3D">
        <w:t xml:space="preserve"> și </w:t>
      </w:r>
      <w:r w:rsidRPr="00E15D3D">
        <w:t xml:space="preserve">cunoștințele de specialitate teoretice și abilitățile specifice ca parte componentă a </w:t>
      </w:r>
      <w:r w:rsidR="00EA3C94" w:rsidRPr="00E15D3D">
        <w:t>competențelor</w:t>
      </w:r>
      <w:r w:rsidRPr="00E15D3D">
        <w:t xml:space="preserve"> specifice membrii comisiei de concurs se asigură că au toate informațiile necesare înaintea elaborării subiectelor</w:t>
      </w:r>
      <w:r w:rsidR="00D85B42" w:rsidRPr="00E15D3D">
        <w:t xml:space="preserve"> și </w:t>
      </w:r>
      <w:r w:rsidRPr="00E15D3D">
        <w:t xml:space="preserve">a baremului de </w:t>
      </w:r>
      <w:r w:rsidR="007733CF" w:rsidRPr="00E15D3D">
        <w:t>corectare</w:t>
      </w:r>
      <w:r w:rsidRPr="00E15D3D">
        <w:t xml:space="preserve">. </w:t>
      </w:r>
    </w:p>
    <w:p w14:paraId="26290AC0" w14:textId="6D048DE5" w:rsidR="008812AA" w:rsidRPr="00E15D3D" w:rsidRDefault="008812AA" w:rsidP="00F0007B">
      <w:pPr>
        <w:pStyle w:val="Bulletpoint1"/>
        <w:numPr>
          <w:ilvl w:val="0"/>
          <w:numId w:val="8"/>
        </w:numPr>
        <w:spacing w:line="23" w:lineRule="atLeast"/>
        <w:ind w:left="714" w:hanging="357"/>
        <w:contextualSpacing w:val="0"/>
      </w:pPr>
      <w:r w:rsidRPr="00E15D3D">
        <w:t>Ulterior, potrivit art. 99. alin</w:t>
      </w:r>
      <w:r w:rsidR="006B3F18" w:rsidRPr="00E15D3D">
        <w:t>.</w:t>
      </w:r>
      <w:r w:rsidRPr="00E15D3D">
        <w:t xml:space="preserve"> (6)</w:t>
      </w:r>
      <w:r w:rsidR="00434C77" w:rsidRPr="00E15D3D">
        <w:t xml:space="preserve"> </w:t>
      </w:r>
      <w:r w:rsidR="00434C77" w:rsidRPr="00E15D3D">
        <w:rPr>
          <w:rFonts w:eastAsia="Trebuchet MS" w:cs="Arial"/>
          <w:szCs w:val="20"/>
        </w:rPr>
        <w:t xml:space="preserve">din </w:t>
      </w:r>
      <w:r w:rsidR="00E26AB5" w:rsidRPr="00E15D3D">
        <w:rPr>
          <w:rFonts w:eastAsia="Trebuchet MS" w:cs="Arial"/>
          <w:szCs w:val="20"/>
        </w:rPr>
        <w:t>Anexa nr. 10</w:t>
      </w:r>
      <w:r w:rsidR="00434C77" w:rsidRPr="00E15D3D">
        <w:rPr>
          <w:rFonts w:eastAsia="Trebuchet MS" w:cs="Arial"/>
          <w:szCs w:val="20"/>
        </w:rPr>
        <w:t xml:space="preserve"> la </w:t>
      </w:r>
      <w:r w:rsidR="00194551" w:rsidRPr="00E15D3D">
        <w:rPr>
          <w:rFonts w:eastAsia="Trebuchet MS" w:cs="Arial"/>
          <w:szCs w:val="20"/>
        </w:rPr>
        <w:t>Codul administrativ</w:t>
      </w:r>
      <w:r w:rsidRPr="00E15D3D">
        <w:t xml:space="preserve">, fiecare membru al comisiei de concurs propune cel puţin 5 subiecte pentru fiecare element cuprins în lista elaborată la pasul anterior, precum </w:t>
      </w:r>
      <w:r w:rsidR="00AC5455" w:rsidRPr="00E15D3D">
        <w:t>și</w:t>
      </w:r>
      <w:r w:rsidRPr="00E15D3D">
        <w:t xml:space="preserve"> baremul de corectare aferent. </w:t>
      </w:r>
    </w:p>
    <w:p w14:paraId="5E0FBFB1" w14:textId="7CA6DA3A" w:rsidR="008812AA" w:rsidRPr="00E15D3D" w:rsidRDefault="008812AA" w:rsidP="00F0007B">
      <w:pPr>
        <w:pStyle w:val="Bulletpoint1"/>
        <w:numPr>
          <w:ilvl w:val="0"/>
          <w:numId w:val="8"/>
        </w:numPr>
        <w:spacing w:line="23" w:lineRule="atLeast"/>
        <w:ind w:left="714" w:hanging="357"/>
        <w:contextualSpacing w:val="0"/>
      </w:pPr>
      <w:r w:rsidRPr="00E15D3D">
        <w:t xml:space="preserve">Până în ziua desfășurării probei scrise membrii comisiei de concurs stochează într-un loc sigur subiectele elaborate, astfel că, </w:t>
      </w:r>
      <w:r w:rsidR="00FB40CE" w:rsidRPr="00E15D3D">
        <w:t>potrivit</w:t>
      </w:r>
      <w:r w:rsidRPr="00E15D3D">
        <w:t xml:space="preserve"> art</w:t>
      </w:r>
      <w:r w:rsidR="004E272C" w:rsidRPr="00E15D3D">
        <w:t>.</w:t>
      </w:r>
      <w:r w:rsidRPr="00E15D3D">
        <w:t xml:space="preserve"> 99 alin. (8)</w:t>
      </w:r>
      <w:r w:rsidR="00AC3F30" w:rsidRPr="00E15D3D">
        <w:t xml:space="preserve"> </w:t>
      </w:r>
      <w:r w:rsidR="00AC3F30" w:rsidRPr="00E15D3D">
        <w:rPr>
          <w:rFonts w:eastAsia="Trebuchet MS" w:cs="Arial"/>
          <w:szCs w:val="20"/>
        </w:rPr>
        <w:t xml:space="preserve">din Anexa </w:t>
      </w:r>
      <w:r w:rsidR="00F70E9B" w:rsidRPr="00E15D3D">
        <w:rPr>
          <w:rFonts w:eastAsia="Trebuchet MS" w:cs="Arial"/>
          <w:szCs w:val="20"/>
        </w:rPr>
        <w:t>nr. 10 la Codul administrativ</w:t>
      </w:r>
      <w:r w:rsidRPr="00E15D3D">
        <w:t xml:space="preserve"> fiecare membru al comisiei răspunde individual pentru asigurarea confidenţialităţii subiectelor propuse.</w:t>
      </w:r>
    </w:p>
    <w:p w14:paraId="1D39D31A" w14:textId="77777777"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Activitatea 2: Pregătirea pentru desfășurarea probei scrise</w:t>
      </w:r>
    </w:p>
    <w:p w14:paraId="4E645234" w14:textId="42D24B23"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În ziua desfășurării probei scrise, comisia de concurs, cu ajutorul reprezentaților compartimentului de resurse umane, trebuie să asigure pregătirea locației desfășurării probei de concurs. Astfel, comisia se asigură în primul rând că spațiul alocat este adecvat, bine iluminat, ventilat și liniștit pentru a permite candidaților să deruleze proba fără perturbări</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în condiții optime de testare. Comisia de concurs se asigură că pregătește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pune la dispoziție echipamente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materiale necesare pentru desfășurarea probei, asigurând în fiecare locație / sală ciorne și echipamente de scris candidaților. De asemenea se ocupă de aranjarea locației / sălii într-o manieră în care să permită supravegherea eficientă a tuturor candidaților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să prevină posibilitatea de fraudă sau colaborare între candidați. Concomitent, comisia de concurs va asigura și accesibilitatea pentru toți candidații, inclusiv pentru cei cu dizabilități potrivit art. 119 alin. (2) din Anexa nr. 10 la </w:t>
      </w:r>
      <w:r w:rsidR="00194551" w:rsidRPr="00E15D3D">
        <w:rPr>
          <w:rFonts w:ascii="Trebuchet MS" w:eastAsia="Trebuchet MS" w:hAnsi="Trebuchet MS" w:cs="Arial"/>
          <w:szCs w:val="20"/>
        </w:rPr>
        <w:t>Codul administrativ</w:t>
      </w:r>
      <w:r w:rsidR="00B25699" w:rsidRPr="00E15D3D">
        <w:rPr>
          <w:rFonts w:ascii="Trebuchet MS" w:eastAsia="Trebuchet MS" w:hAnsi="Trebuchet MS" w:cs="Arial"/>
          <w:szCs w:val="20"/>
        </w:rPr>
        <w:t>,</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în condițiile prevăzute de Legea nr. 44</w:t>
      </w:r>
      <w:r w:rsidR="008B19F4" w:rsidRPr="00E15D3D">
        <w:rPr>
          <w:rFonts w:ascii="Trebuchet MS" w:eastAsia="Trebuchet MS" w:hAnsi="Trebuchet MS" w:cs="Arial"/>
          <w:szCs w:val="20"/>
        </w:rPr>
        <w:t>8</w:t>
      </w:r>
      <w:r w:rsidRPr="00E15D3D">
        <w:rPr>
          <w:rFonts w:ascii="Trebuchet MS" w:eastAsia="Trebuchet MS" w:hAnsi="Trebuchet MS" w:cs="Arial"/>
          <w:szCs w:val="20"/>
        </w:rPr>
        <w:t>/2006 cu modificările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completările ulterioare. Înainte de începerea probei scrise, la locul desfăşurării acesteia, dacă este cazul, comisia de concurs afişează repartizarea pe săli a candidaţilor. </w:t>
      </w:r>
    </w:p>
    <w:p w14:paraId="79B272D9" w14:textId="66B7809C"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Tot în ziua desfășurării probei scrise, fiecare membru al comisiei de concurs are obligația de a încărca propunerile de subiecte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baremul de corectare aferent, conform prevederilor art. 99 alin. (6) din </w:t>
      </w:r>
      <w:r w:rsidR="00CD60D1" w:rsidRPr="00E15D3D">
        <w:rPr>
          <w:rFonts w:ascii="Trebuchet MS" w:eastAsia="Trebuchet MS" w:hAnsi="Trebuchet MS" w:cs="Arial"/>
          <w:szCs w:val="20"/>
        </w:rPr>
        <w:t>Anexa</w:t>
      </w:r>
      <w:r w:rsidRPr="00E15D3D">
        <w:rPr>
          <w:rFonts w:ascii="Trebuchet MS" w:eastAsia="Trebuchet MS" w:hAnsi="Trebuchet MS" w:cs="Arial"/>
          <w:szCs w:val="20"/>
        </w:rPr>
        <w:t xml:space="preserve">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în instrumentul informatic de extragere automată a subiectelor.</w:t>
      </w:r>
    </w:p>
    <w:p w14:paraId="4DECE67E" w14:textId="38E5C9E2"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Potrivit </w:t>
      </w:r>
      <w:r w:rsidR="00E25EE4" w:rsidRPr="00E15D3D">
        <w:rPr>
          <w:rFonts w:ascii="Trebuchet MS" w:eastAsia="Trebuchet MS" w:hAnsi="Trebuchet MS" w:cs="Arial"/>
          <w:szCs w:val="20"/>
        </w:rPr>
        <w:t>O</w:t>
      </w:r>
      <w:r w:rsidRPr="00E15D3D">
        <w:rPr>
          <w:rFonts w:ascii="Trebuchet MS" w:eastAsia="Trebuchet MS" w:hAnsi="Trebuchet MS" w:cs="Arial"/>
          <w:szCs w:val="20"/>
        </w:rPr>
        <w:t xml:space="preserve">rdinului </w:t>
      </w:r>
      <w:r w:rsidR="00E7355E" w:rsidRPr="00E15D3D">
        <w:rPr>
          <w:rFonts w:ascii="Trebuchet MS" w:eastAsia="Trebuchet MS" w:hAnsi="Trebuchet MS" w:cs="Arial"/>
          <w:szCs w:val="20"/>
        </w:rPr>
        <w:t xml:space="preserve">președintelui ANFP </w:t>
      </w:r>
      <w:r w:rsidRPr="00E15D3D">
        <w:rPr>
          <w:rFonts w:ascii="Trebuchet MS" w:eastAsia="Trebuchet MS" w:hAnsi="Trebuchet MS" w:cs="Arial"/>
          <w:szCs w:val="20"/>
        </w:rPr>
        <w:t xml:space="preserve">nr. 604/2024, în ziua desfășurării probei scrise a concursului, președintele comisiei de concurs validează, în prezența membrilor comisiei, propunerile de subiecte încărcate în </w:t>
      </w:r>
      <w:r w:rsidR="00862B72" w:rsidRPr="00E15D3D">
        <w:rPr>
          <w:rFonts w:ascii="Trebuchet MS" w:eastAsia="Trebuchet MS" w:hAnsi="Trebuchet MS" w:cs="Arial"/>
          <w:szCs w:val="20"/>
        </w:rPr>
        <w:t>instrumentul informatic de extragere a subiectelor</w:t>
      </w:r>
      <w:r w:rsidRPr="00E15D3D">
        <w:rPr>
          <w:rFonts w:ascii="Trebuchet MS" w:eastAsia="Trebuchet MS" w:hAnsi="Trebuchet MS" w:cs="Arial"/>
          <w:szCs w:val="20"/>
        </w:rPr>
        <w:t>.</w:t>
      </w:r>
    </w:p>
    <w:p w14:paraId="14534CC3" w14:textId="15C549ED"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Ulterior validării propunerilor de subiecte, conform art. 3 alin. (7) din </w:t>
      </w:r>
      <w:r w:rsidR="00E25EE4" w:rsidRPr="00E15D3D">
        <w:rPr>
          <w:rFonts w:ascii="Trebuchet MS" w:eastAsia="Trebuchet MS" w:hAnsi="Trebuchet MS" w:cs="Arial"/>
          <w:szCs w:val="20"/>
        </w:rPr>
        <w:t>O</w:t>
      </w:r>
      <w:r w:rsidRPr="00E15D3D">
        <w:rPr>
          <w:rFonts w:ascii="Trebuchet MS" w:eastAsia="Trebuchet MS" w:hAnsi="Trebuchet MS" w:cs="Arial"/>
          <w:szCs w:val="20"/>
        </w:rPr>
        <w:t>rdinul</w:t>
      </w:r>
      <w:r w:rsidR="00E7355E" w:rsidRPr="00E15D3D">
        <w:t xml:space="preserve"> </w:t>
      </w:r>
      <w:r w:rsidR="00E7355E" w:rsidRPr="00E15D3D">
        <w:rPr>
          <w:rFonts w:ascii="Trebuchet MS" w:eastAsia="Trebuchet MS" w:hAnsi="Trebuchet MS" w:cs="Arial"/>
          <w:szCs w:val="20"/>
        </w:rPr>
        <w:t>președintelui ANFP</w:t>
      </w:r>
      <w:r w:rsidRPr="00E15D3D">
        <w:rPr>
          <w:rFonts w:ascii="Trebuchet MS" w:eastAsia="Trebuchet MS" w:hAnsi="Trebuchet MS" w:cs="Arial"/>
          <w:szCs w:val="20"/>
        </w:rPr>
        <w:t xml:space="preserve"> nr. 604/2024, președintele comisiei de concurs efectuează operațiunea de extragere automată aleatorie a celor două seturi de subiecte însoțite de baremul de corectare aferent prin intermediul platformei informatice cu cel mult două ore înainte de ora stabilită pentru desfășurarea probei scrise. </w:t>
      </w:r>
    </w:p>
    <w:p w14:paraId="5AB49846" w14:textId="578CD8DB"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urma extragerii subiectelor pentru proba scrisă și </w:t>
      </w:r>
      <w:r w:rsidR="00FB40CE" w:rsidRPr="00E15D3D">
        <w:rPr>
          <w:rFonts w:ascii="Trebuchet MS" w:eastAsia="Trebuchet MS" w:hAnsi="Trebuchet MS" w:cs="Arial"/>
          <w:szCs w:val="20"/>
        </w:rPr>
        <w:t>conform</w:t>
      </w:r>
      <w:r w:rsidRPr="00E15D3D">
        <w:rPr>
          <w:rFonts w:ascii="Trebuchet MS" w:eastAsia="Trebuchet MS" w:hAnsi="Trebuchet MS" w:cs="Arial"/>
          <w:szCs w:val="20"/>
        </w:rPr>
        <w:t xml:space="preserve"> art. 100, alin. (6)</w:t>
      </w:r>
      <w:r w:rsidR="00856367" w:rsidRPr="00E15D3D">
        <w:rPr>
          <w:rFonts w:ascii="Trebuchet MS" w:eastAsia="Trebuchet MS" w:hAnsi="Trebuchet MS" w:cs="Arial"/>
          <w:szCs w:val="20"/>
        </w:rPr>
        <w:t xml:space="preserve"> din </w:t>
      </w:r>
      <w:r w:rsidR="00E26AB5" w:rsidRPr="00E15D3D">
        <w:rPr>
          <w:rFonts w:ascii="Trebuchet MS" w:eastAsia="Trebuchet MS" w:hAnsi="Trebuchet MS" w:cs="Arial"/>
          <w:szCs w:val="20"/>
        </w:rPr>
        <w:t>Anexa nr. 10</w:t>
      </w:r>
      <w:r w:rsidR="00856367"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comisia de concurs decide durata probei scrise în funcţie de gradul de dificultate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complexitate a subiectelor extrase, însă fără ca aceasta să poată depăşi 3 ore. De asemenea, membrii comisie</w:t>
      </w:r>
      <w:r w:rsidR="00951878" w:rsidRPr="00E15D3D">
        <w:rPr>
          <w:rFonts w:ascii="Trebuchet MS" w:eastAsia="Trebuchet MS" w:hAnsi="Trebuchet MS" w:cs="Arial"/>
          <w:szCs w:val="20"/>
        </w:rPr>
        <w:t>i</w:t>
      </w:r>
      <w:r w:rsidRPr="00E15D3D">
        <w:rPr>
          <w:rFonts w:ascii="Trebuchet MS" w:eastAsia="Trebuchet MS" w:hAnsi="Trebuchet MS" w:cs="Arial"/>
          <w:szCs w:val="20"/>
        </w:rPr>
        <w:t xml:space="preserve"> de concurs verifică și se asigură că punctajul stabilit în baremul de </w:t>
      </w:r>
      <w:r w:rsidR="007733CF" w:rsidRPr="00E15D3D">
        <w:rPr>
          <w:rFonts w:ascii="Trebuchet MS" w:eastAsia="Trebuchet MS" w:hAnsi="Trebuchet MS" w:cs="Arial"/>
          <w:szCs w:val="20"/>
        </w:rPr>
        <w:t xml:space="preserve">corectare </w:t>
      </w:r>
      <w:r w:rsidRPr="00E15D3D">
        <w:rPr>
          <w:rFonts w:ascii="Trebuchet MS" w:eastAsia="Trebuchet MS" w:hAnsi="Trebuchet MS" w:cs="Arial"/>
          <w:szCs w:val="20"/>
        </w:rPr>
        <w:t>al celor două seturi de subiecte extrase din platforma informatică respectă prevederile art. 98 alin. (1)</w:t>
      </w:r>
      <w:r w:rsidR="00856367" w:rsidRPr="00E15D3D">
        <w:rPr>
          <w:rFonts w:ascii="Trebuchet MS" w:eastAsia="Trebuchet MS" w:hAnsi="Trebuchet MS" w:cs="Arial"/>
          <w:szCs w:val="20"/>
        </w:rPr>
        <w:t xml:space="preserve"> din Anexa </w:t>
      </w:r>
      <w:r w:rsidR="00F70E9B" w:rsidRPr="00E15D3D">
        <w:rPr>
          <w:rFonts w:ascii="Trebuchet MS" w:eastAsia="Trebuchet MS" w:hAnsi="Trebuchet MS" w:cs="Arial"/>
          <w:szCs w:val="20"/>
        </w:rPr>
        <w:t>nr. 10 la Codul administrativ</w:t>
      </w:r>
      <w:r w:rsidRPr="00E15D3D">
        <w:rPr>
          <w:rFonts w:ascii="Trebuchet MS" w:eastAsia="Trebuchet MS" w:hAnsi="Trebuchet MS" w:cs="Arial"/>
          <w:szCs w:val="20"/>
        </w:rPr>
        <w:t xml:space="preserve">, conform căruia punctajul maxim stabilit </w:t>
      </w:r>
      <w:r w:rsidRPr="00E15D3D">
        <w:rPr>
          <w:rFonts w:ascii="Trebuchet MS" w:eastAsia="Trebuchet MS" w:hAnsi="Trebuchet MS" w:cs="Arial"/>
          <w:szCs w:val="20"/>
        </w:rPr>
        <w:lastRenderedPageBreak/>
        <w:t>pentru subiectele de sinteză nu poate depăşi 30% din punctajul probei scrise de 100 de puncte, diferenţa de punctaj fiind alocată celorlalte tipuri de subiecte.</w:t>
      </w:r>
    </w:p>
    <w:p w14:paraId="5D42A18D" w14:textId="18C2CBD4"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99 alin. (7)</w:t>
      </w:r>
      <w:r w:rsidR="00856367" w:rsidRPr="00E15D3D">
        <w:rPr>
          <w:rFonts w:ascii="Trebuchet MS" w:eastAsia="Trebuchet MS" w:hAnsi="Trebuchet MS" w:cs="Arial"/>
          <w:szCs w:val="20"/>
        </w:rPr>
        <w:t xml:space="preserve"> din Anexa </w:t>
      </w:r>
      <w:r w:rsidR="00F70E9B" w:rsidRPr="00E15D3D">
        <w:rPr>
          <w:rFonts w:ascii="Trebuchet MS" w:eastAsia="Trebuchet MS" w:hAnsi="Trebuchet MS" w:cs="Arial"/>
          <w:szCs w:val="20"/>
        </w:rPr>
        <w:t>nr. 10 la Codul administrativ</w:t>
      </w:r>
      <w:r w:rsidRPr="00E15D3D">
        <w:rPr>
          <w:rFonts w:ascii="Trebuchet MS" w:eastAsia="Trebuchet MS" w:hAnsi="Trebuchet MS" w:cs="Arial"/>
          <w:szCs w:val="20"/>
        </w:rPr>
        <w:t xml:space="preserve">, seturile de subiecte extrase din </w:t>
      </w:r>
      <w:r w:rsidR="003C0457" w:rsidRPr="00E15D3D">
        <w:rPr>
          <w:rFonts w:ascii="Trebuchet MS" w:eastAsia="Trebuchet MS" w:hAnsi="Trebuchet MS" w:cs="Arial"/>
          <w:szCs w:val="20"/>
        </w:rPr>
        <w:t>instrumentul informatic de extragere a subiectelor,</w:t>
      </w:r>
      <w:r w:rsidRPr="00E15D3D">
        <w:rPr>
          <w:rFonts w:ascii="Trebuchet MS" w:eastAsia="Trebuchet MS" w:hAnsi="Trebuchet MS" w:cs="Arial"/>
          <w:szCs w:val="20"/>
        </w:rPr>
        <w:t xml:space="preserve"> se semnează de toţi membrii comisiei de concurs </w:t>
      </w:r>
      <w:r w:rsidR="00AC5455" w:rsidRPr="00E15D3D">
        <w:rPr>
          <w:rFonts w:ascii="Trebuchet MS" w:eastAsia="Trebuchet MS" w:hAnsi="Trebuchet MS" w:cs="Arial"/>
          <w:szCs w:val="20"/>
        </w:rPr>
        <w:t>și</w:t>
      </w:r>
      <w:r w:rsidRPr="00E15D3D">
        <w:rPr>
          <w:rFonts w:ascii="Trebuchet MS" w:eastAsia="Trebuchet MS" w:hAnsi="Trebuchet MS" w:cs="Arial"/>
          <w:szCs w:val="20"/>
        </w:rPr>
        <w:t xml:space="preserve"> se închid în plicuri sigilate purtând </w:t>
      </w:r>
      <w:r w:rsidR="004E272C" w:rsidRPr="00E15D3D">
        <w:rPr>
          <w:rFonts w:ascii="Trebuchet MS" w:eastAsia="Trebuchet MS" w:hAnsi="Trebuchet MS" w:cs="Arial"/>
          <w:szCs w:val="20"/>
        </w:rPr>
        <w:t>ștampila</w:t>
      </w:r>
      <w:r w:rsidRPr="00E15D3D">
        <w:rPr>
          <w:rFonts w:ascii="Trebuchet MS" w:eastAsia="Trebuchet MS" w:hAnsi="Trebuchet MS" w:cs="Arial"/>
          <w:szCs w:val="20"/>
        </w:rPr>
        <w:t xml:space="preserve"> autorităţii sau a instituţiei publice organizatoare. </w:t>
      </w:r>
    </w:p>
    <w:p w14:paraId="603C7C2E" w14:textId="77777777"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Activitatea 3: Desfășurarea probei scrise</w:t>
      </w:r>
    </w:p>
    <w:p w14:paraId="0B74E860" w14:textId="057976F2"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92 alin</w:t>
      </w:r>
      <w:r w:rsidR="006B3F18" w:rsidRPr="00E15D3D">
        <w:rPr>
          <w:rFonts w:ascii="Trebuchet MS" w:eastAsia="Trebuchet MS" w:hAnsi="Trebuchet MS" w:cs="Arial"/>
          <w:szCs w:val="20"/>
        </w:rPr>
        <w:t>.</w:t>
      </w:r>
      <w:r w:rsidRPr="00E15D3D">
        <w:rPr>
          <w:rFonts w:ascii="Trebuchet MS" w:eastAsia="Trebuchet MS" w:hAnsi="Trebuchet MS" w:cs="Arial"/>
          <w:szCs w:val="20"/>
        </w:rPr>
        <w:t xml:space="preserve"> (6)</w:t>
      </w:r>
      <w:r w:rsidR="00856367" w:rsidRPr="00E15D3D">
        <w:rPr>
          <w:rFonts w:ascii="Trebuchet MS" w:eastAsia="Trebuchet MS" w:hAnsi="Trebuchet MS" w:cs="Arial"/>
          <w:szCs w:val="20"/>
        </w:rPr>
        <w:t xml:space="preserve"> din </w:t>
      </w:r>
      <w:r w:rsidR="00E26AB5" w:rsidRPr="00E15D3D">
        <w:rPr>
          <w:rFonts w:ascii="Trebuchet MS" w:eastAsia="Trebuchet MS" w:hAnsi="Trebuchet MS" w:cs="Arial"/>
          <w:szCs w:val="20"/>
        </w:rPr>
        <w:t>Anexa nr. 10</w:t>
      </w:r>
      <w:r w:rsidR="00856367"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pot participa la proba scrisă a etapei de selecţie numai candidaţii declaraţi „admis” la proba de verificare a eligibilităţii candidaţilor sau, în cazul în care concursul pe post presupune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organizarea unei probe suplimentare, numai candidaţii declaraţi „admis” la proba suplimentară. </w:t>
      </w:r>
    </w:p>
    <w:p w14:paraId="1F03616D" w14:textId="15A018C7"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Înainte de începerea probei scrise se face apelul nominal al candidaţilor, potrivit art. 100 alin. (2)</w:t>
      </w:r>
      <w:r w:rsidR="009F5C06" w:rsidRPr="00E15D3D">
        <w:rPr>
          <w:rFonts w:ascii="Trebuchet MS" w:eastAsia="Trebuchet MS" w:hAnsi="Trebuchet MS" w:cs="Arial"/>
          <w:szCs w:val="20"/>
        </w:rPr>
        <w:t xml:space="preserve"> din Anexa </w:t>
      </w:r>
      <w:r w:rsidR="00F70E9B" w:rsidRPr="00E15D3D">
        <w:rPr>
          <w:rFonts w:ascii="Trebuchet MS" w:eastAsia="Trebuchet MS" w:hAnsi="Trebuchet MS" w:cs="Arial"/>
          <w:szCs w:val="20"/>
        </w:rPr>
        <w:t>nr. 10 la Codul administrativ</w:t>
      </w:r>
      <w:r w:rsidRPr="00E15D3D">
        <w:rPr>
          <w:rFonts w:ascii="Trebuchet MS" w:eastAsia="Trebuchet MS" w:hAnsi="Trebuchet MS" w:cs="Arial"/>
          <w:szCs w:val="20"/>
        </w:rPr>
        <w:t xml:space="preserve">, în vederea îndeplinirii formalităţilor prealabile. </w:t>
      </w:r>
    </w:p>
    <w:p w14:paraId="5FBD4F10" w14:textId="7F97478C"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Reprezentatul compartimentului resurse umane având inclusiv atribuții de secretar în cadrul comisiei de concurs verifică identitatea candidaților prezenți la proba scrisă pe baza cărții de identitate,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înmânează, spre asumare prin semnătură olografă, formularul de înscriere. Candidaţii care nu sunt prezenţi la efectuarea apelului nominal, care nu pot face dovada identităţii prin prezentarea cărţii de identitate ori care nu îşi asumă, prin semnătură olografă, formularul de înscriere sunt consideraţi absenţi. </w:t>
      </w:r>
    </w:p>
    <w:p w14:paraId="7C8F090D" w14:textId="6D066261"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Înaintea desigilării plicurilor cu subiectele de concurs</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începerii probei scrise, candidaţii sunt informaţi cu privire la regulile de redactare a lucrărilor în cadrul probei scrise, precum şi la cazurile de anulare a lucrărilor, iar aceştia semnează pentru luare la cunoştinţă. </w:t>
      </w:r>
    </w:p>
    <w:p w14:paraId="165B3BAD" w14:textId="359231F8"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La ora stabilită pentru începerea probei scrise, comisia de concurs prezintă candidaţilor seturile de subiecte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invită un candidat să extragă un plic cu subiectele de concurs, conform art. 100 alin. (7)</w:t>
      </w:r>
      <w:r w:rsidR="009F5C06" w:rsidRPr="00E15D3D">
        <w:rPr>
          <w:rFonts w:ascii="Trebuchet MS" w:eastAsia="Trebuchet MS" w:hAnsi="Trebuchet MS" w:cs="Arial"/>
          <w:szCs w:val="20"/>
        </w:rPr>
        <w:t xml:space="preserve"> din </w:t>
      </w:r>
      <w:r w:rsidR="00E26AB5" w:rsidRPr="00E15D3D">
        <w:rPr>
          <w:rFonts w:ascii="Trebuchet MS" w:eastAsia="Trebuchet MS" w:hAnsi="Trebuchet MS" w:cs="Arial"/>
          <w:szCs w:val="20"/>
        </w:rPr>
        <w:t>Anexa nr. 10</w:t>
      </w:r>
      <w:r w:rsidR="009F5C06"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În cazul în care, din cauza numărului mare al candidaţilor sau a prezenţei unor candidaţi cu dizabilităţi, proba scrisă se susţine în mai multe săli, comisia de concurs se asigură că extragerea plicului cu subiecte se face într-o singură sală, în prezenţa a cel puţin un candidat din celelalte săli. În măsura în care candidatul cu dizabilităţi, dacă este cazul, nu doreşte să fie prezent la extragerea plicului cu subiecte într-o altă sală, prezenţa sa nu este obligatorie. </w:t>
      </w:r>
    </w:p>
    <w:p w14:paraId="450D0A61" w14:textId="6D845F56"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Reprezentatul compartimentului resurse umane având inclusiv atribuții de secretar al comisiei de concurs este cel care înregistrează răspunsurile în cazul </w:t>
      </w:r>
      <w:r w:rsidR="00126050" w:rsidRPr="00E15D3D">
        <w:rPr>
          <w:rFonts w:ascii="Trebuchet MS" w:eastAsia="Trebuchet MS" w:hAnsi="Trebuchet MS" w:cs="Arial"/>
          <w:szCs w:val="20"/>
        </w:rPr>
        <w:t>candidaţ</w:t>
      </w:r>
      <w:r w:rsidR="00126050" w:rsidRPr="00126050">
        <w:rPr>
          <w:rFonts w:ascii="Trebuchet MS" w:eastAsia="Trebuchet MS" w:hAnsi="Trebuchet MS" w:cs="Arial"/>
          <w:szCs w:val="20"/>
        </w:rPr>
        <w:t>ilor</w:t>
      </w:r>
      <w:r w:rsidRPr="00E15D3D">
        <w:rPr>
          <w:rFonts w:ascii="Trebuchet MS" w:eastAsia="Trebuchet MS" w:hAnsi="Trebuchet MS" w:cs="Arial"/>
          <w:szCs w:val="20"/>
        </w:rPr>
        <w:t xml:space="preserve"> cu dizabilităţi locomotorii care au dificultăţi sau se află în imposibilitatea redactării răspunsurilor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le consemnează într-un document semnat şi datat.</w:t>
      </w:r>
    </w:p>
    <w:p w14:paraId="2053FD5D" w14:textId="1CEBCC71"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După începerea comunicării subiectelor este interzis accesul candidaţilor care întârzie sau al oricărei persoane, cu excepţia membrilor comisiei de concurs, a persoanelor care asigură secretariatul comisiei de concurs,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a persoanei/persoanelor responsabile cu monitorizarea şi supravegherea audio-video în sălile de concurs, așa cum este stipulat în prevederile art. 100</w:t>
      </w:r>
      <w:r w:rsidR="006A3B74" w:rsidRPr="00E15D3D">
        <w:rPr>
          <w:rFonts w:ascii="Trebuchet MS" w:eastAsia="Trebuchet MS" w:hAnsi="Trebuchet MS" w:cs="Arial"/>
          <w:szCs w:val="20"/>
        </w:rPr>
        <w:t xml:space="preserve"> din </w:t>
      </w:r>
      <w:r w:rsidR="005C4069" w:rsidRPr="00E15D3D">
        <w:rPr>
          <w:rFonts w:ascii="Trebuchet MS" w:eastAsia="Trebuchet MS" w:hAnsi="Trebuchet MS" w:cs="Arial"/>
          <w:szCs w:val="20"/>
        </w:rPr>
        <w:t xml:space="preserve">Anexa </w:t>
      </w:r>
      <w:r w:rsidR="00F70E9B" w:rsidRPr="00E15D3D">
        <w:rPr>
          <w:rFonts w:ascii="Trebuchet MS" w:eastAsia="Trebuchet MS" w:hAnsi="Trebuchet MS" w:cs="Arial"/>
          <w:szCs w:val="20"/>
        </w:rPr>
        <w:t>nr. 10 la Codul administrativ</w:t>
      </w:r>
      <w:r w:rsidRPr="00E15D3D">
        <w:rPr>
          <w:rFonts w:ascii="Trebuchet MS" w:eastAsia="Trebuchet MS" w:hAnsi="Trebuchet MS" w:cs="Arial"/>
          <w:szCs w:val="20"/>
        </w:rPr>
        <w:t xml:space="preserve">. De asemenea, ieşirea din sală a candidaților, anterior finalizării probei scrise, atrage eliminarea din concurs, cu excepţia situaţiilor de urgenţă, în care aceştia pot fi însoţiţi de unul dintre membrii comisiei de concurs sau de persoanele care asigură secretariatul. </w:t>
      </w:r>
    </w:p>
    <w:p w14:paraId="512B8F42" w14:textId="13E0B46A"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Reprezentatul compartimentului resurse umane având inclusiv atribuții de secretar al comisiei de concurs preia lucrarea scrisă a candidatului, care are obligația de a o preda, potrivit art. 100 alin. (12)</w:t>
      </w:r>
      <w:r w:rsidR="009F5C06" w:rsidRPr="00E15D3D">
        <w:rPr>
          <w:rFonts w:ascii="Trebuchet MS" w:eastAsia="Trebuchet MS" w:hAnsi="Trebuchet MS" w:cs="Arial"/>
          <w:szCs w:val="20"/>
        </w:rPr>
        <w:t xml:space="preserve"> din </w:t>
      </w:r>
      <w:r w:rsidR="00E26AB5" w:rsidRPr="00E15D3D">
        <w:rPr>
          <w:rFonts w:ascii="Trebuchet MS" w:eastAsia="Trebuchet MS" w:hAnsi="Trebuchet MS" w:cs="Arial"/>
          <w:szCs w:val="20"/>
        </w:rPr>
        <w:t>Anexa nr. 10</w:t>
      </w:r>
      <w:r w:rsidR="009F5C06"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și să semneze borderoul special întocmit în acest sens potrivit modelului prevăzut la art. 137 lit. f)</w:t>
      </w:r>
      <w:r w:rsidR="009F5C06" w:rsidRPr="00E15D3D">
        <w:rPr>
          <w:rFonts w:ascii="Trebuchet MS" w:eastAsia="Trebuchet MS" w:hAnsi="Trebuchet MS" w:cs="Arial"/>
          <w:szCs w:val="20"/>
        </w:rPr>
        <w:t xml:space="preserve"> din Anexa </w:t>
      </w:r>
      <w:r w:rsidR="004C1503" w:rsidRPr="00E15D3D">
        <w:rPr>
          <w:rFonts w:ascii="Trebuchet MS" w:eastAsia="Trebuchet MS" w:hAnsi="Trebuchet MS" w:cs="Arial"/>
          <w:szCs w:val="20"/>
        </w:rPr>
        <w:t>nr. 10 la Codul administrativ</w:t>
      </w:r>
      <w:r w:rsidRPr="00E15D3D">
        <w:rPr>
          <w:rFonts w:ascii="Trebuchet MS" w:eastAsia="Trebuchet MS" w:hAnsi="Trebuchet MS" w:cs="Arial"/>
          <w:szCs w:val="20"/>
        </w:rPr>
        <w:t xml:space="preserve">. Borderoul de predare a lucrărilor se păstrează de către secretarul comisiei de concurs până la notarea probei scrise şi se arhivează la dosarul de concurs. </w:t>
      </w:r>
    </w:p>
    <w:p w14:paraId="0F23B2D8" w14:textId="6D8DAE6F"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lastRenderedPageBreak/>
        <w:t xml:space="preserve">Activitatea 4: Notarea probei scrise conform baremului </w:t>
      </w:r>
      <w:r w:rsidR="007733CF" w:rsidRPr="00E15D3D">
        <w:rPr>
          <w:rFonts w:eastAsia="Times New Roman"/>
          <w:szCs w:val="20"/>
        </w:rPr>
        <w:t xml:space="preserve">de corectare </w:t>
      </w:r>
      <w:r w:rsidRPr="00E15D3D">
        <w:rPr>
          <w:rFonts w:eastAsia="Times New Roman"/>
          <w:szCs w:val="20"/>
        </w:rPr>
        <w:t xml:space="preserve">și comunicarea rezultatelor </w:t>
      </w:r>
    </w:p>
    <w:p w14:paraId="6790B01B" w14:textId="04ADCE78"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106 alin. (2)</w:t>
      </w:r>
      <w:r w:rsidR="009F5C06" w:rsidRPr="00E15D3D">
        <w:rPr>
          <w:rFonts w:ascii="Trebuchet MS" w:eastAsia="Trebuchet MS" w:hAnsi="Trebuchet MS" w:cs="Arial"/>
          <w:szCs w:val="20"/>
        </w:rPr>
        <w:t xml:space="preserve"> din </w:t>
      </w:r>
      <w:r w:rsidR="00E26AB5" w:rsidRPr="00E15D3D">
        <w:rPr>
          <w:rFonts w:ascii="Trebuchet MS" w:eastAsia="Trebuchet MS" w:hAnsi="Trebuchet MS" w:cs="Arial"/>
          <w:szCs w:val="20"/>
        </w:rPr>
        <w:t>Anexa nr. 10</w:t>
      </w:r>
      <w:r w:rsidR="009F5C06"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notarea probei scrise se face în termen de maxim 3 zile lucrătoare de la finalizarea fiecărei probe. </w:t>
      </w:r>
    </w:p>
    <w:p w14:paraId="34C0D905" w14:textId="7FF00DC4"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Anterior începerii corectării lucrărilor la proba scrisă, conform prevederilor din art. 106 alin. (1)</w:t>
      </w:r>
      <w:r w:rsidR="009F5C06" w:rsidRPr="00E15D3D">
        <w:rPr>
          <w:rFonts w:ascii="Trebuchet MS" w:eastAsia="Trebuchet MS" w:hAnsi="Trebuchet MS" w:cs="Arial"/>
          <w:szCs w:val="20"/>
        </w:rPr>
        <w:t xml:space="preserve"> al </w:t>
      </w:r>
      <w:r w:rsidR="00E26AB5" w:rsidRPr="00E15D3D">
        <w:rPr>
          <w:rFonts w:ascii="Trebuchet MS" w:eastAsia="Trebuchet MS" w:hAnsi="Trebuchet MS" w:cs="Arial"/>
          <w:szCs w:val="20"/>
        </w:rPr>
        <w:t>Anexei nr. 10</w:t>
      </w:r>
      <w:r w:rsidR="009F5C06"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comisia de concurs numerotează fiecare lucrare, cu excepţia cazului în care există un singur candidat pentru ocuparea funcţiei publice vacante sau temporar vacante, după caz. De asemenea, lucrările de la proba scrisă, cu excepţia cazului în care există un singur candidat pentru ocuparea funcţiei publice vacante sau temporar vacante, se corectează sigilate. </w:t>
      </w:r>
    </w:p>
    <w:p w14:paraId="65526D28" w14:textId="3F819F00"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Fiecare membru al comisiei corectează fiecare lucrare scrisă, fără să desigileze informațiile cu caracter personal ale candidaților, conform baremului de </w:t>
      </w:r>
      <w:r w:rsidR="007733CF" w:rsidRPr="00E15D3D">
        <w:rPr>
          <w:rFonts w:ascii="Trebuchet MS" w:eastAsia="Trebuchet MS" w:hAnsi="Trebuchet MS" w:cs="Arial"/>
          <w:szCs w:val="20"/>
        </w:rPr>
        <w:t xml:space="preserve">corectare </w:t>
      </w:r>
      <w:r w:rsidRPr="00E15D3D">
        <w:rPr>
          <w:rFonts w:ascii="Trebuchet MS" w:eastAsia="Trebuchet MS" w:hAnsi="Trebuchet MS" w:cs="Arial"/>
          <w:szCs w:val="20"/>
        </w:rPr>
        <w:t>stabilit pentru fiecare subiect în parte. Punctajele se acordă, potrivit art. 106 alin. (4)</w:t>
      </w:r>
      <w:r w:rsidR="009F5C06" w:rsidRPr="00E15D3D">
        <w:rPr>
          <w:rFonts w:ascii="Trebuchet MS" w:eastAsia="Trebuchet MS" w:hAnsi="Trebuchet MS" w:cs="Arial"/>
          <w:szCs w:val="20"/>
        </w:rPr>
        <w:t xml:space="preserve"> al </w:t>
      </w:r>
      <w:r w:rsidR="00E26AB5" w:rsidRPr="00E15D3D">
        <w:rPr>
          <w:rFonts w:ascii="Trebuchet MS" w:eastAsia="Trebuchet MS" w:hAnsi="Trebuchet MS" w:cs="Arial"/>
          <w:szCs w:val="20"/>
        </w:rPr>
        <w:t>Anexei nr. 10</w:t>
      </w:r>
      <w:r w:rsidR="009F5C06"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de către fiecare membru al comisiei de concurs, pentru fiecare lucrare scrisă,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se notează în fişa individuală. Atunci când membrii comisiei întâlnesc lucrări care prezintă însemnări, le anulează şi nu le mai corectează. Menţiunea </w:t>
      </w:r>
      <w:r w:rsidR="00D44BF8" w:rsidRPr="00E15D3D">
        <w:rPr>
          <w:rFonts w:ascii="Trebuchet MS" w:eastAsia="Trebuchet MS" w:hAnsi="Trebuchet MS" w:cs="Arial"/>
          <w:szCs w:val="20"/>
        </w:rPr>
        <w:t>„</w:t>
      </w:r>
      <w:r w:rsidRPr="00E15D3D">
        <w:rPr>
          <w:rFonts w:ascii="Trebuchet MS" w:eastAsia="Trebuchet MS" w:hAnsi="Trebuchet MS" w:cs="Arial"/>
          <w:szCs w:val="20"/>
        </w:rPr>
        <w:t>anulat</w:t>
      </w:r>
      <w:r w:rsidR="00D44BF8" w:rsidRPr="00E15D3D">
        <w:rPr>
          <w:rFonts w:ascii="Trebuchet MS" w:eastAsia="Trebuchet MS" w:hAnsi="Trebuchet MS" w:cs="Arial"/>
          <w:szCs w:val="20"/>
        </w:rPr>
        <w:t>”</w:t>
      </w:r>
      <w:r w:rsidRPr="00E15D3D">
        <w:rPr>
          <w:rFonts w:ascii="Trebuchet MS" w:eastAsia="Trebuchet MS" w:hAnsi="Trebuchet MS" w:cs="Arial"/>
          <w:szCs w:val="20"/>
        </w:rPr>
        <w:t xml:space="preserve"> se înscrie atât pe lucrare, cât </w:t>
      </w:r>
      <w:r w:rsidR="00AC5455" w:rsidRPr="00E15D3D">
        <w:rPr>
          <w:rFonts w:ascii="Trebuchet MS" w:eastAsia="Trebuchet MS" w:hAnsi="Trebuchet MS" w:cs="Arial"/>
          <w:szCs w:val="20"/>
        </w:rPr>
        <w:t>și</w:t>
      </w:r>
      <w:r w:rsidRPr="00E15D3D">
        <w:rPr>
          <w:rFonts w:ascii="Trebuchet MS" w:eastAsia="Trebuchet MS" w:hAnsi="Trebuchet MS" w:cs="Arial"/>
          <w:szCs w:val="20"/>
        </w:rPr>
        <w:t xml:space="preserve"> pe fişa individuală, consemnându-se în raportul final al etapei de selecţie, conform art</w:t>
      </w:r>
      <w:r w:rsidR="0047226B" w:rsidRPr="00E15D3D">
        <w:rPr>
          <w:rFonts w:ascii="Trebuchet MS" w:eastAsia="Trebuchet MS" w:hAnsi="Trebuchet MS" w:cs="Arial"/>
          <w:szCs w:val="20"/>
        </w:rPr>
        <w:t>.</w:t>
      </w:r>
      <w:r w:rsidRPr="00E15D3D">
        <w:rPr>
          <w:rFonts w:ascii="Trebuchet MS" w:eastAsia="Trebuchet MS" w:hAnsi="Trebuchet MS" w:cs="Arial"/>
          <w:szCs w:val="20"/>
        </w:rPr>
        <w:t xml:space="preserve"> 106 alin</w:t>
      </w:r>
      <w:r w:rsidR="006B3F18" w:rsidRPr="00E15D3D">
        <w:rPr>
          <w:rFonts w:ascii="Trebuchet MS" w:eastAsia="Trebuchet MS" w:hAnsi="Trebuchet MS" w:cs="Arial"/>
          <w:szCs w:val="20"/>
        </w:rPr>
        <w:t>.</w:t>
      </w:r>
      <w:r w:rsidRPr="00E15D3D">
        <w:rPr>
          <w:rFonts w:ascii="Trebuchet MS" w:eastAsia="Trebuchet MS" w:hAnsi="Trebuchet MS" w:cs="Arial"/>
          <w:szCs w:val="20"/>
        </w:rPr>
        <w:t xml:space="preserve"> (5)</w:t>
      </w:r>
      <w:r w:rsidR="009F5C06" w:rsidRPr="00E15D3D">
        <w:rPr>
          <w:rFonts w:ascii="Trebuchet MS" w:eastAsia="Trebuchet MS" w:hAnsi="Trebuchet MS" w:cs="Arial"/>
          <w:szCs w:val="20"/>
        </w:rPr>
        <w:t xml:space="preserve"> al Anexei </w:t>
      </w:r>
      <w:r w:rsidR="009232C7" w:rsidRPr="00E15D3D">
        <w:rPr>
          <w:rFonts w:ascii="Trebuchet MS" w:eastAsia="Trebuchet MS" w:hAnsi="Trebuchet MS" w:cs="Arial"/>
          <w:szCs w:val="20"/>
        </w:rPr>
        <w:t>nr. 10 la Codul administrativ</w:t>
      </w:r>
      <w:r w:rsidRPr="00E15D3D">
        <w:rPr>
          <w:rFonts w:ascii="Trebuchet MS" w:eastAsia="Trebuchet MS" w:hAnsi="Trebuchet MS" w:cs="Arial"/>
          <w:szCs w:val="20"/>
        </w:rPr>
        <w:t xml:space="preserve">. </w:t>
      </w:r>
    </w:p>
    <w:p w14:paraId="2632774B" w14:textId="7D26C9C8"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După ce toți membrii comisiei au finalizat corectarea lucrărilor, reprezentatul compartimentului resurse umane având inclusiv atribuții de secretar al comisiei de concurs are responsabilitatea de a verifica cu atenție </w:t>
      </w:r>
      <w:r w:rsidR="00D234DF" w:rsidRPr="00E15D3D">
        <w:rPr>
          <w:rFonts w:ascii="Trebuchet MS" w:eastAsia="Trebuchet MS" w:hAnsi="Trebuchet MS" w:cs="Arial"/>
          <w:szCs w:val="20"/>
        </w:rPr>
        <w:t xml:space="preserve">și </w:t>
      </w:r>
      <w:r w:rsidR="009C5A3E" w:rsidRPr="00E15D3D">
        <w:rPr>
          <w:rFonts w:ascii="Trebuchet MS" w:eastAsia="Trebuchet MS" w:hAnsi="Trebuchet MS" w:cs="Arial"/>
          <w:szCs w:val="20"/>
        </w:rPr>
        <w:t xml:space="preserve">de a </w:t>
      </w:r>
      <w:r w:rsidR="00D234DF" w:rsidRPr="00E15D3D">
        <w:rPr>
          <w:rFonts w:ascii="Trebuchet MS" w:eastAsia="Trebuchet MS" w:hAnsi="Trebuchet MS" w:cs="Arial"/>
          <w:szCs w:val="20"/>
        </w:rPr>
        <w:t>compar</w:t>
      </w:r>
      <w:r w:rsidR="009C5A3E" w:rsidRPr="00E15D3D">
        <w:rPr>
          <w:rFonts w:ascii="Trebuchet MS" w:eastAsia="Trebuchet MS" w:hAnsi="Trebuchet MS" w:cs="Arial"/>
          <w:szCs w:val="20"/>
        </w:rPr>
        <w:t>a</w:t>
      </w:r>
      <w:r w:rsidR="00D234DF" w:rsidRPr="00E15D3D">
        <w:rPr>
          <w:rFonts w:ascii="Trebuchet MS" w:eastAsia="Trebuchet MS" w:hAnsi="Trebuchet MS" w:cs="Arial"/>
          <w:color w:val="C45911" w:themeColor="accent2" w:themeShade="BF"/>
          <w:szCs w:val="20"/>
        </w:rPr>
        <w:t xml:space="preserve"> </w:t>
      </w:r>
      <w:r w:rsidR="00D234DF" w:rsidRPr="00E15D3D">
        <w:rPr>
          <w:rFonts w:ascii="Trebuchet MS" w:eastAsia="Trebuchet MS" w:hAnsi="Trebuchet MS" w:cs="Arial"/>
          <w:szCs w:val="20"/>
        </w:rPr>
        <w:t>notele acordate pentru fiecare candidat în fișa individuală completată de fiecare membru al comisiei</w:t>
      </w:r>
      <w:r w:rsidRPr="00E15D3D">
        <w:rPr>
          <w:rFonts w:ascii="Trebuchet MS" w:eastAsia="Trebuchet MS" w:hAnsi="Trebuchet MS" w:cs="Arial"/>
          <w:szCs w:val="20"/>
        </w:rPr>
        <w:t xml:space="preserve">, pentru a identifica eventualele diferențe mai mari de 10 puncte între notele acordate de membrii comisiei. </w:t>
      </w:r>
    </w:p>
    <w:p w14:paraId="791730F7" w14:textId="52D9D828"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Conform prevederilor art. 107</w:t>
      </w:r>
      <w:r w:rsidR="009F5C06" w:rsidRPr="00E15D3D">
        <w:rPr>
          <w:rFonts w:ascii="Trebuchet MS" w:eastAsia="Trebuchet MS" w:hAnsi="Trebuchet MS" w:cs="Arial"/>
          <w:szCs w:val="20"/>
        </w:rPr>
        <w:t xml:space="preserve"> din Anexa </w:t>
      </w:r>
      <w:r w:rsidR="004C1503" w:rsidRPr="00E15D3D">
        <w:rPr>
          <w:rFonts w:ascii="Trebuchet MS" w:eastAsia="Trebuchet MS" w:hAnsi="Trebuchet MS" w:cs="Arial"/>
          <w:szCs w:val="20"/>
        </w:rPr>
        <w:t>nr. 10 la Codul administrativ</w:t>
      </w:r>
      <w:r w:rsidRPr="00E15D3D">
        <w:rPr>
          <w:rFonts w:ascii="Trebuchet MS" w:eastAsia="Trebuchet MS" w:hAnsi="Trebuchet MS" w:cs="Arial"/>
          <w:szCs w:val="20"/>
        </w:rPr>
        <w:t xml:space="preserve">, reprezentatul compartimentului resurse umane având inclusiv atribuții de secretar trebuie să se asigure că lucrările rămân sigilate până la finalizarea acestei verificări și, dacă este necesar, aplicarea procedurii de recorectare. </w:t>
      </w:r>
    </w:p>
    <w:p w14:paraId="09BE60D4" w14:textId="7ACF8885"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Atunci când nu există diferențe mai ma</w:t>
      </w:r>
      <w:r w:rsidR="003F7B07" w:rsidRPr="00E15D3D">
        <w:rPr>
          <w:rFonts w:ascii="Trebuchet MS" w:eastAsia="Trebuchet MS" w:hAnsi="Trebuchet MS" w:cs="Arial"/>
          <w:szCs w:val="20"/>
        </w:rPr>
        <w:t>r</w:t>
      </w:r>
      <w:r w:rsidRPr="00E15D3D">
        <w:rPr>
          <w:rFonts w:ascii="Trebuchet MS" w:eastAsia="Trebuchet MS" w:hAnsi="Trebuchet MS" w:cs="Arial"/>
          <w:szCs w:val="20"/>
        </w:rPr>
        <w:t>i de 10 puncte între punctajele acordate se acordă punctajul pentru proba scrisă pe baza mediei aritmetice a punctajelor acordate de fiecare membru al comisiei de concurs, conform art. 106 alin</w:t>
      </w:r>
      <w:r w:rsidR="006B3F18" w:rsidRPr="00E15D3D">
        <w:rPr>
          <w:rFonts w:ascii="Trebuchet MS" w:eastAsia="Trebuchet MS" w:hAnsi="Trebuchet MS" w:cs="Arial"/>
          <w:szCs w:val="20"/>
        </w:rPr>
        <w:t>.</w:t>
      </w:r>
      <w:r w:rsidRPr="00E15D3D">
        <w:rPr>
          <w:rFonts w:ascii="Trebuchet MS" w:eastAsia="Trebuchet MS" w:hAnsi="Trebuchet MS" w:cs="Arial"/>
          <w:szCs w:val="20"/>
        </w:rPr>
        <w:t xml:space="preserve"> (4)</w:t>
      </w:r>
      <w:r w:rsidR="009F5C06" w:rsidRPr="00E15D3D">
        <w:rPr>
          <w:rFonts w:ascii="Trebuchet MS" w:eastAsia="Trebuchet MS" w:hAnsi="Trebuchet MS" w:cs="Arial"/>
          <w:szCs w:val="20"/>
        </w:rPr>
        <w:t xml:space="preserve"> al Anexei </w:t>
      </w:r>
      <w:r w:rsidR="009232C7" w:rsidRPr="00E15D3D">
        <w:rPr>
          <w:rFonts w:ascii="Trebuchet MS" w:eastAsia="Trebuchet MS" w:hAnsi="Trebuchet MS" w:cs="Arial"/>
          <w:szCs w:val="20"/>
        </w:rPr>
        <w:t>nr. 10 la Codul administrativ</w:t>
      </w:r>
      <w:r w:rsidRPr="00E15D3D">
        <w:rPr>
          <w:rFonts w:ascii="Trebuchet MS" w:eastAsia="Trebuchet MS" w:hAnsi="Trebuchet MS" w:cs="Arial"/>
          <w:szCs w:val="20"/>
        </w:rPr>
        <w:t xml:space="preserve">. </w:t>
      </w:r>
    </w:p>
    <w:p w14:paraId="67956A79" w14:textId="788154AE"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Atunci când se înregistrează diferenţe mai mari de 10</w:t>
      </w:r>
      <w:r w:rsidR="008921DA">
        <w:rPr>
          <w:rFonts w:ascii="Trebuchet MS" w:eastAsia="Trebuchet MS" w:hAnsi="Trebuchet MS" w:cs="Arial"/>
          <w:szCs w:val="20"/>
        </w:rPr>
        <w:t xml:space="preserve"> puncte</w:t>
      </w:r>
      <w:r w:rsidRPr="00E15D3D">
        <w:rPr>
          <w:rFonts w:ascii="Trebuchet MS" w:eastAsia="Trebuchet MS" w:hAnsi="Trebuchet MS" w:cs="Arial"/>
          <w:szCs w:val="20"/>
        </w:rPr>
        <w:t>, potrivit art. 106 alin. (6)</w:t>
      </w:r>
      <w:r w:rsidR="009F5C06" w:rsidRPr="00E15D3D">
        <w:rPr>
          <w:rFonts w:ascii="Trebuchet MS" w:eastAsia="Trebuchet MS" w:hAnsi="Trebuchet MS" w:cs="Arial"/>
          <w:szCs w:val="20"/>
        </w:rPr>
        <w:t xml:space="preserve"> ale Anexei </w:t>
      </w:r>
      <w:r w:rsidR="009232C7" w:rsidRPr="00E15D3D">
        <w:rPr>
          <w:rFonts w:ascii="Trebuchet MS" w:eastAsia="Trebuchet MS" w:hAnsi="Trebuchet MS" w:cs="Arial"/>
          <w:szCs w:val="20"/>
        </w:rPr>
        <w:t>nr. 10 la Codul administrativ</w:t>
      </w:r>
      <w:r w:rsidRPr="00E15D3D">
        <w:rPr>
          <w:rFonts w:ascii="Trebuchet MS" w:eastAsia="Trebuchet MS" w:hAnsi="Trebuchet MS" w:cs="Arial"/>
          <w:szCs w:val="20"/>
        </w:rPr>
        <w:t>, lucrarea se recorectează de către toţi membrii acesteia. Procedura recorectării se efectuează o singură dată, iar, în cazul menţinerii acestei diferenţe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după recorectare, punctajul final va fi calculat ca medie aritmetică a punctajelor acordate de membrii comisiei de concurs. Membrul comisiei de concurs care a acordat cel mai mic, respectiv cel mai mare punctaj îşi motivează punctajul acordat, detaliat pe baremul de corectare, în fişa individuală. </w:t>
      </w:r>
    </w:p>
    <w:p w14:paraId="6A228C68" w14:textId="47DAF831"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Comisia de concurs, potrivit art. 105 alin. (2)</w:t>
      </w:r>
      <w:r w:rsidR="009F5C06" w:rsidRPr="00E15D3D">
        <w:rPr>
          <w:rFonts w:ascii="Trebuchet MS" w:eastAsia="Trebuchet MS" w:hAnsi="Trebuchet MS" w:cs="Arial"/>
          <w:szCs w:val="20"/>
        </w:rPr>
        <w:t xml:space="preserve"> al </w:t>
      </w:r>
      <w:r w:rsidR="00E26AB5" w:rsidRPr="00E15D3D">
        <w:rPr>
          <w:rFonts w:ascii="Trebuchet MS" w:eastAsia="Trebuchet MS" w:hAnsi="Trebuchet MS" w:cs="Arial"/>
          <w:szCs w:val="20"/>
        </w:rPr>
        <w:t>Anexei nr. 10</w:t>
      </w:r>
      <w:r w:rsidR="009F5C06"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declară „admis” </w:t>
      </w:r>
      <w:r w:rsidR="004A4656">
        <w:rPr>
          <w:rFonts w:ascii="Trebuchet MS" w:eastAsia="Trebuchet MS" w:hAnsi="Trebuchet MS" w:cs="Arial"/>
          <w:szCs w:val="20"/>
        </w:rPr>
        <w:t>candidatul</w:t>
      </w:r>
      <w:r w:rsidRPr="00E15D3D">
        <w:rPr>
          <w:rFonts w:ascii="Trebuchet MS" w:eastAsia="Trebuchet MS" w:hAnsi="Trebuchet MS" w:cs="Arial"/>
          <w:szCs w:val="20"/>
        </w:rPr>
        <w:t xml:space="preserve"> al căr</w:t>
      </w:r>
      <w:r w:rsidR="004A4656">
        <w:rPr>
          <w:rFonts w:ascii="Trebuchet MS" w:eastAsia="Trebuchet MS" w:hAnsi="Trebuchet MS" w:cs="Arial"/>
          <w:szCs w:val="20"/>
        </w:rPr>
        <w:t>ui</w:t>
      </w:r>
      <w:r w:rsidRPr="00E15D3D">
        <w:rPr>
          <w:rFonts w:ascii="Trebuchet MS" w:eastAsia="Trebuchet MS" w:hAnsi="Trebuchet MS" w:cs="Arial"/>
          <w:szCs w:val="20"/>
        </w:rPr>
        <w:t xml:space="preserve"> punctaj este de minim 60 de puncte în cazul concursurilor organizate pentru ocuparea funcţiilor publice de execuţie sau minim 70 de puncte, în cazul concursurilor organizate pentru ocuparea funcţiilor publice de conducere şi a funcţiilor publice din categoria înalţilor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 xml:space="preserve">i publici. </w:t>
      </w:r>
      <w:r w:rsidR="000C301E" w:rsidRPr="00E15D3D">
        <w:rPr>
          <w:rFonts w:ascii="Trebuchet MS" w:eastAsia="Trebuchet MS" w:hAnsi="Trebuchet MS" w:cs="Arial"/>
          <w:szCs w:val="20"/>
        </w:rPr>
        <w:t xml:space="preserve">În cazul în care lucrările candidaților nu obțin punctajul minim reglementat, </w:t>
      </w:r>
      <w:r w:rsidR="00100C4A">
        <w:rPr>
          <w:rFonts w:ascii="Trebuchet MS" w:eastAsia="Trebuchet MS" w:hAnsi="Trebuchet MS" w:cs="Arial"/>
          <w:szCs w:val="20"/>
        </w:rPr>
        <w:t>candidații</w:t>
      </w:r>
      <w:r w:rsidR="000C301E" w:rsidRPr="00E15D3D">
        <w:rPr>
          <w:rFonts w:ascii="Trebuchet MS" w:eastAsia="Trebuchet MS" w:hAnsi="Trebuchet MS" w:cs="Arial"/>
          <w:szCs w:val="20"/>
        </w:rPr>
        <w:t xml:space="preserve"> sunt declara</w:t>
      </w:r>
      <w:r w:rsidR="00100C4A">
        <w:rPr>
          <w:rFonts w:ascii="Trebuchet MS" w:eastAsia="Trebuchet MS" w:hAnsi="Trebuchet MS" w:cs="Arial"/>
          <w:szCs w:val="20"/>
        </w:rPr>
        <w:t>ți</w:t>
      </w:r>
      <w:r w:rsidR="000C301E" w:rsidRPr="00E15D3D">
        <w:rPr>
          <w:rFonts w:ascii="Trebuchet MS" w:eastAsia="Trebuchet MS" w:hAnsi="Trebuchet MS" w:cs="Arial"/>
          <w:szCs w:val="20"/>
        </w:rPr>
        <w:t xml:space="preserve"> „respin</w:t>
      </w:r>
      <w:r w:rsidR="00100C4A">
        <w:rPr>
          <w:rFonts w:ascii="Trebuchet MS" w:eastAsia="Trebuchet MS" w:hAnsi="Trebuchet MS" w:cs="Arial"/>
          <w:szCs w:val="20"/>
        </w:rPr>
        <w:t>și</w:t>
      </w:r>
      <w:r w:rsidR="000C301E" w:rsidRPr="00E15D3D">
        <w:rPr>
          <w:rFonts w:ascii="Trebuchet MS" w:eastAsia="Trebuchet MS" w:hAnsi="Trebuchet MS" w:cs="Arial"/>
          <w:szCs w:val="20"/>
        </w:rPr>
        <w:t xml:space="preserve">”. </w:t>
      </w:r>
    </w:p>
    <w:p w14:paraId="4A715390" w14:textId="2C75D002" w:rsidR="008812AA" w:rsidRPr="00E15D3D" w:rsidRDefault="006F7E52"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D</w:t>
      </w:r>
      <w:r w:rsidR="008812AA" w:rsidRPr="00E15D3D">
        <w:rPr>
          <w:rFonts w:ascii="Trebuchet MS" w:eastAsia="Trebuchet MS" w:hAnsi="Trebuchet MS" w:cs="Arial"/>
          <w:szCs w:val="20"/>
        </w:rPr>
        <w:t xml:space="preserve">upă </w:t>
      </w:r>
      <w:r w:rsidR="002A78E8" w:rsidRPr="00E15D3D">
        <w:rPr>
          <w:rFonts w:ascii="Trebuchet MS" w:eastAsia="Trebuchet MS" w:hAnsi="Trebuchet MS" w:cs="Arial"/>
          <w:szCs w:val="20"/>
        </w:rPr>
        <w:t xml:space="preserve">acordarea punctajelor finale și </w:t>
      </w:r>
      <w:r w:rsidR="008812AA" w:rsidRPr="00E15D3D">
        <w:rPr>
          <w:rFonts w:ascii="Trebuchet MS" w:eastAsia="Trebuchet MS" w:hAnsi="Trebuchet MS" w:cs="Arial"/>
          <w:szCs w:val="20"/>
        </w:rPr>
        <w:t>desigilarea lucrărilor de către membrii comisiei de concurs, reprezentatul compartimentului resurse umane având inclusiv atribuții de secretar al comisiei este cel care se ocupă de gestionarea</w:t>
      </w:r>
      <w:r w:rsidR="00D85B42" w:rsidRPr="00E15D3D">
        <w:rPr>
          <w:rFonts w:ascii="Trebuchet MS" w:eastAsia="Trebuchet MS" w:hAnsi="Trebuchet MS" w:cs="Arial"/>
          <w:szCs w:val="20"/>
        </w:rPr>
        <w:t xml:space="preserve"> și </w:t>
      </w:r>
      <w:r w:rsidR="008812AA" w:rsidRPr="00E15D3D">
        <w:rPr>
          <w:rFonts w:ascii="Trebuchet MS" w:eastAsia="Trebuchet MS" w:hAnsi="Trebuchet MS" w:cs="Arial"/>
          <w:szCs w:val="20"/>
        </w:rPr>
        <w:t>comunicarea rezultatelor. Acesta preia datele candidatului și punctajul obținut la proba scrisă, centralizând aceste informații într-un document oficial. Ulterior, încarcă rezultatele în platforma informatică de concurs și pe site-ul instituției organizatoare, asigurând comunicarea rapidă către candidați. În plus, acesta transmite</w:t>
      </w:r>
      <w:r w:rsidR="0019413A" w:rsidRPr="00E15D3D">
        <w:rPr>
          <w:rFonts w:ascii="Trebuchet MS" w:eastAsia="Trebuchet MS" w:hAnsi="Trebuchet MS" w:cs="Arial"/>
          <w:szCs w:val="20"/>
        </w:rPr>
        <w:t xml:space="preserve">, odată cu publicarea </w:t>
      </w:r>
      <w:r w:rsidR="0019413A" w:rsidRPr="00E15D3D">
        <w:rPr>
          <w:rFonts w:ascii="Trebuchet MS" w:eastAsia="Trebuchet MS" w:hAnsi="Trebuchet MS" w:cs="Arial"/>
          <w:szCs w:val="20"/>
        </w:rPr>
        <w:lastRenderedPageBreak/>
        <w:t xml:space="preserve">rezultatelor la proba scrisă, </w:t>
      </w:r>
      <w:r w:rsidR="008812AA" w:rsidRPr="00E15D3D">
        <w:rPr>
          <w:rFonts w:ascii="Trebuchet MS" w:eastAsia="Trebuchet MS" w:hAnsi="Trebuchet MS" w:cs="Arial"/>
          <w:szCs w:val="20"/>
        </w:rPr>
        <w:t>data, ora</w:t>
      </w:r>
      <w:r w:rsidR="00D85B42" w:rsidRPr="00E15D3D">
        <w:rPr>
          <w:rFonts w:ascii="Trebuchet MS" w:eastAsia="Trebuchet MS" w:hAnsi="Trebuchet MS" w:cs="Arial"/>
          <w:szCs w:val="20"/>
        </w:rPr>
        <w:t xml:space="preserve"> și </w:t>
      </w:r>
      <w:r w:rsidR="008812AA" w:rsidRPr="00E15D3D">
        <w:rPr>
          <w:rFonts w:ascii="Trebuchet MS" w:eastAsia="Trebuchet MS" w:hAnsi="Trebuchet MS" w:cs="Arial"/>
          <w:szCs w:val="20"/>
        </w:rPr>
        <w:t>locul susținerii probei interviului, conform art. 103 alin</w:t>
      </w:r>
      <w:r w:rsidR="006B3F18" w:rsidRPr="00E15D3D">
        <w:rPr>
          <w:rFonts w:ascii="Trebuchet MS" w:eastAsia="Trebuchet MS" w:hAnsi="Trebuchet MS" w:cs="Arial"/>
          <w:szCs w:val="20"/>
        </w:rPr>
        <w:t>.</w:t>
      </w:r>
      <w:r w:rsidR="008812AA" w:rsidRPr="00E15D3D">
        <w:rPr>
          <w:rFonts w:ascii="Trebuchet MS" w:eastAsia="Trebuchet MS" w:hAnsi="Trebuchet MS" w:cs="Arial"/>
          <w:szCs w:val="20"/>
        </w:rPr>
        <w:t xml:space="preserve"> (2)</w:t>
      </w:r>
      <w:r w:rsidR="009F5C06" w:rsidRPr="00E15D3D">
        <w:rPr>
          <w:rFonts w:ascii="Trebuchet MS" w:eastAsia="Trebuchet MS" w:hAnsi="Trebuchet MS" w:cs="Arial"/>
          <w:szCs w:val="20"/>
        </w:rPr>
        <w:t xml:space="preserve"> din </w:t>
      </w:r>
      <w:r w:rsidR="00E26AB5" w:rsidRPr="00E15D3D">
        <w:rPr>
          <w:rFonts w:ascii="Trebuchet MS" w:eastAsia="Trebuchet MS" w:hAnsi="Trebuchet MS" w:cs="Arial"/>
          <w:szCs w:val="20"/>
        </w:rPr>
        <w:t>Anexa nr. 10</w:t>
      </w:r>
      <w:r w:rsidR="009F5C06"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008812AA" w:rsidRPr="00E15D3D">
        <w:rPr>
          <w:rFonts w:ascii="Trebuchet MS" w:eastAsia="Trebuchet MS" w:hAnsi="Trebuchet MS" w:cs="Arial"/>
          <w:szCs w:val="20"/>
        </w:rPr>
        <w:t>.</w:t>
      </w:r>
    </w:p>
    <w:p w14:paraId="789F96B9" w14:textId="77777777"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Activitatea 5: Depunerea contestațiilor cu privire la rezultatele probei scrise</w:t>
      </w:r>
    </w:p>
    <w:p w14:paraId="1D662820" w14:textId="217B6176"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Candidații care nu sunt de acord cu rezultatele probei scrise pot depune contestații în termen de o zi lucrătoare de la data afișării rezultatului, conform art. 110</w:t>
      </w:r>
      <w:r w:rsidR="009F5C06" w:rsidRPr="00E15D3D">
        <w:rPr>
          <w:rFonts w:ascii="Trebuchet MS" w:eastAsia="Trebuchet MS" w:hAnsi="Trebuchet MS" w:cs="Arial"/>
          <w:szCs w:val="20"/>
        </w:rPr>
        <w:t xml:space="preserve"> al Anexei </w:t>
      </w:r>
      <w:r w:rsidR="00E26AB5" w:rsidRPr="00E15D3D">
        <w:rPr>
          <w:rFonts w:ascii="Trebuchet MS" w:eastAsia="Trebuchet MS" w:hAnsi="Trebuchet MS" w:cs="Arial"/>
          <w:szCs w:val="20"/>
        </w:rPr>
        <w:t xml:space="preserve">nr. </w:t>
      </w:r>
      <w:r w:rsidR="009F5C06" w:rsidRPr="00E15D3D">
        <w:rPr>
          <w:rFonts w:ascii="Trebuchet MS" w:eastAsia="Trebuchet MS" w:hAnsi="Trebuchet MS" w:cs="Arial"/>
          <w:szCs w:val="20"/>
        </w:rPr>
        <w:t xml:space="preserve">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prin intermediul platformei informatice de concurs.</w:t>
      </w:r>
    </w:p>
    <w:p w14:paraId="731E2345" w14:textId="77777777"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Activitatea 6: Soluționarea contestațiilor și comunicarea rezultatelor finale</w:t>
      </w:r>
    </w:p>
    <w:p w14:paraId="663C117D" w14:textId="1556AF4E"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soluționare a contestațiilor are obligația de a soluționa contestațiile depuse de candidați în termen de 2 zile lucrătoare de la expirarea termenului de depunere a contestațiilor, conform art. 111 alin. (2)</w:t>
      </w:r>
      <w:r w:rsidR="009F5C06" w:rsidRPr="00E15D3D">
        <w:rPr>
          <w:rFonts w:ascii="Trebuchet MS" w:eastAsia="Trebuchet MS" w:hAnsi="Trebuchet MS" w:cs="Arial"/>
          <w:szCs w:val="20"/>
        </w:rPr>
        <w:t xml:space="preserve"> din </w:t>
      </w:r>
      <w:r w:rsidR="00E26AB5" w:rsidRPr="00E15D3D">
        <w:rPr>
          <w:rFonts w:ascii="Trebuchet MS" w:eastAsia="Trebuchet MS" w:hAnsi="Trebuchet MS" w:cs="Arial"/>
          <w:szCs w:val="20"/>
        </w:rPr>
        <w:t>Anexa nr. 10</w:t>
      </w:r>
      <w:r w:rsidR="009F5C06"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p>
    <w:p w14:paraId="2977D954" w14:textId="4BADBBE3"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soluţionare a contestaţiilor verifică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analizează lucrarea doar pentru candidatul contestatar, fiecare membru al comisiei de soluţionare a contestaţiilor acordând punctaje şi notându-le în fişa individuală. </w:t>
      </w:r>
      <w:r w:rsidR="006E32D3" w:rsidRPr="00E15D3D">
        <w:rPr>
          <w:rFonts w:ascii="Trebuchet MS" w:eastAsia="Trebuchet MS" w:hAnsi="Trebuchet MS" w:cs="Arial"/>
          <w:szCs w:val="20"/>
        </w:rPr>
        <w:t>Fiecare membru al comisiei de soluționare a contestațiilor are obligația de a completa fișa individuală cu evaluarea proprie a fiecărui candidat</w:t>
      </w:r>
      <w:r w:rsidR="002F77BB" w:rsidRPr="00E15D3D">
        <w:rPr>
          <w:rFonts w:ascii="Trebuchet MS" w:eastAsia="Trebuchet MS" w:hAnsi="Trebuchet MS" w:cs="Arial"/>
          <w:szCs w:val="20"/>
        </w:rPr>
        <w:t xml:space="preserve"> care a formulat contestație</w:t>
      </w:r>
      <w:r w:rsidR="006E32D3" w:rsidRPr="00E15D3D">
        <w:rPr>
          <w:rFonts w:ascii="Trebuchet MS" w:eastAsia="Trebuchet MS" w:hAnsi="Trebuchet MS" w:cs="Arial"/>
          <w:szCs w:val="20"/>
        </w:rPr>
        <w:t>.</w:t>
      </w:r>
    </w:p>
    <w:p w14:paraId="75D93B16" w14:textId="56DD2554"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111 alin. (3)</w:t>
      </w:r>
      <w:r w:rsidR="009F5C06" w:rsidRPr="00E15D3D">
        <w:rPr>
          <w:rFonts w:ascii="Trebuchet MS" w:eastAsia="Trebuchet MS" w:hAnsi="Trebuchet MS" w:cs="Arial"/>
          <w:szCs w:val="20"/>
        </w:rPr>
        <w:t xml:space="preserve"> al Anexei </w:t>
      </w:r>
      <w:r w:rsidR="009232C7" w:rsidRPr="00E15D3D">
        <w:rPr>
          <w:rFonts w:ascii="Trebuchet MS" w:eastAsia="Trebuchet MS" w:hAnsi="Trebuchet MS" w:cs="Arial"/>
          <w:szCs w:val="20"/>
        </w:rPr>
        <w:t>nr. 10 la Codul administrativ</w:t>
      </w:r>
      <w:r w:rsidRPr="00E15D3D">
        <w:rPr>
          <w:rFonts w:ascii="Trebuchet MS" w:eastAsia="Trebuchet MS" w:hAnsi="Trebuchet MS" w:cs="Arial"/>
          <w:szCs w:val="20"/>
        </w:rPr>
        <w:t>, în situaţia în care între membrii comisiei de soluţionare a contestaţiilor există diferenţe de opinie care nu au putut fi soluţionate de comun acord sau diferenţă de punctaj mai mare de 10 puncte, candidatul va fi declarat „admis” în funcţie de opinia majoritară, consemnată conform secţiunilor individuale alocate fiecărui membru în fişa individuală. Membrul comisiei de soluţionare a contestaţiilor care nu este de acord cu opinia majoritară formulează opinie separată, motivată,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o consemnează în fişa individuală. </w:t>
      </w:r>
    </w:p>
    <w:p w14:paraId="32E15B1F" w14:textId="2CD2963D" w:rsidR="005E5386"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soluționare a contestațiilor, potrivit art. 112</w:t>
      </w:r>
      <w:r w:rsidR="009F5C06" w:rsidRPr="00E15D3D">
        <w:rPr>
          <w:rFonts w:ascii="Trebuchet MS" w:eastAsia="Trebuchet MS" w:hAnsi="Trebuchet MS" w:cs="Arial"/>
          <w:szCs w:val="20"/>
        </w:rPr>
        <w:t xml:space="preserve"> din </w:t>
      </w:r>
      <w:r w:rsidR="00E26AB5" w:rsidRPr="00E15D3D">
        <w:rPr>
          <w:rFonts w:ascii="Trebuchet MS" w:eastAsia="Trebuchet MS" w:hAnsi="Trebuchet MS" w:cs="Arial"/>
          <w:szCs w:val="20"/>
        </w:rPr>
        <w:t>Anexa nr. 10</w:t>
      </w:r>
      <w:r w:rsidR="009F5C06"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admite contestaţia modificând rezultatul probei scrise atunci când </w:t>
      </w:r>
      <w:r w:rsidRPr="00E15D3D">
        <w:rPr>
          <w:rFonts w:ascii="Trebuchet MS" w:eastAsia="Trebuchet MS" w:hAnsi="Trebuchet MS"/>
          <w:szCs w:val="20"/>
        </w:rPr>
        <w:t xml:space="preserve">constată că punctajul acordat de membrii comisiei de soluţionare a contestaţiilor la proba scrisă este mai mare decât cel acordat de comisia de concurs </w:t>
      </w:r>
      <w:r w:rsidRPr="00E15D3D">
        <w:rPr>
          <w:rFonts w:ascii="Trebuchet MS" w:eastAsia="Trebuchet MS" w:hAnsi="Trebuchet MS" w:cs="Arial"/>
          <w:szCs w:val="20"/>
        </w:rPr>
        <w:t xml:space="preserve">sau respinge contestația atunci când constată că punctajul acordat de comisia de soluţionare a contestaţiilor la proba scrisă este mai mic sau egal cu cel acordat de comisia de concurs. </w:t>
      </w:r>
    </w:p>
    <w:p w14:paraId="29BCB773" w14:textId="3C43DB0F"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soluționare a contestațiilor, potrivit art. 105 alin. (2)</w:t>
      </w:r>
      <w:r w:rsidR="009F5C06" w:rsidRPr="00E15D3D">
        <w:rPr>
          <w:rFonts w:ascii="Trebuchet MS" w:eastAsia="Trebuchet MS" w:hAnsi="Trebuchet MS" w:cs="Arial"/>
          <w:szCs w:val="20"/>
        </w:rPr>
        <w:t xml:space="preserve"> al Anexei </w:t>
      </w:r>
      <w:r w:rsidR="009232C7" w:rsidRPr="00E15D3D">
        <w:rPr>
          <w:rFonts w:ascii="Trebuchet MS" w:eastAsia="Trebuchet MS" w:hAnsi="Trebuchet MS" w:cs="Arial"/>
          <w:szCs w:val="20"/>
        </w:rPr>
        <w:t>nr. 10 la Codul administrativ</w:t>
      </w:r>
      <w:r w:rsidRPr="00E15D3D">
        <w:rPr>
          <w:rFonts w:ascii="Trebuchet MS" w:eastAsia="Trebuchet MS" w:hAnsi="Trebuchet MS" w:cs="Arial"/>
          <w:szCs w:val="20"/>
        </w:rPr>
        <w:t xml:space="preserve">, declară „admis” candidatul contestator dacă obține în urma contestației un punctaj minim de 60 de puncte în cazul concursurilor organizate pentru ocuparea funcţiilor publice de execuţie sau minim 70 de puncte, în cazul concursurilor organizate pentru ocuparea funcţiilor publice de conducere şi a funcţiilor publice din categoria înalţilor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i publici</w:t>
      </w:r>
      <w:r w:rsidR="005E5386" w:rsidRPr="00E15D3D">
        <w:rPr>
          <w:rFonts w:ascii="Trebuchet MS" w:eastAsia="Trebuchet MS" w:hAnsi="Trebuchet MS" w:cs="Arial"/>
          <w:szCs w:val="20"/>
        </w:rPr>
        <w:t>, în caz contrar acesta este declarat „respins”</w:t>
      </w:r>
      <w:r w:rsidRPr="00E15D3D">
        <w:rPr>
          <w:rFonts w:ascii="Trebuchet MS" w:eastAsia="Trebuchet MS" w:hAnsi="Trebuchet MS" w:cs="Arial"/>
          <w:szCs w:val="20"/>
        </w:rPr>
        <w:t xml:space="preserve">. </w:t>
      </w:r>
    </w:p>
    <w:p w14:paraId="47D68561" w14:textId="085A69D1"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Reprezentatul compartimentului resurse umane având inclusiv atribuții de secretar al comisiei de soluționare a contestațiilor centralizează într-un document punctajele acordate în urma contestațiilor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deciziile de admitere sau respingere a contestațiilor, după caz. </w:t>
      </w:r>
      <w:r w:rsidR="006F7E52" w:rsidRPr="00E15D3D">
        <w:rPr>
          <w:rFonts w:ascii="Trebuchet MS" w:eastAsia="Trebuchet MS" w:hAnsi="Trebuchet MS" w:cs="Arial"/>
          <w:szCs w:val="20"/>
        </w:rPr>
        <w:t>D</w:t>
      </w:r>
      <w:r w:rsidRPr="00E15D3D">
        <w:rPr>
          <w:rFonts w:ascii="Trebuchet MS" w:eastAsia="Trebuchet MS" w:hAnsi="Trebuchet MS" w:cs="Arial"/>
          <w:szCs w:val="20"/>
        </w:rPr>
        <w:t xml:space="preserve">upă soluționarea contestațiilor </w:t>
      </w:r>
      <w:r w:rsidR="00145882" w:rsidRPr="00E15D3D">
        <w:rPr>
          <w:rFonts w:ascii="Trebuchet MS" w:eastAsia="Trebuchet MS" w:hAnsi="Trebuchet MS" w:cs="Arial"/>
          <w:szCs w:val="20"/>
        </w:rPr>
        <w:t xml:space="preserve">în </w:t>
      </w:r>
      <w:r w:rsidR="009B73BF" w:rsidRPr="00E15D3D">
        <w:rPr>
          <w:rFonts w:ascii="Trebuchet MS" w:eastAsia="Trebuchet MS" w:hAnsi="Trebuchet MS" w:cs="Arial"/>
          <w:szCs w:val="20"/>
        </w:rPr>
        <w:t>termenul</w:t>
      </w:r>
      <w:r w:rsidRPr="00E15D3D">
        <w:rPr>
          <w:rFonts w:ascii="Trebuchet MS" w:eastAsia="Trebuchet MS" w:hAnsi="Trebuchet MS" w:cs="Arial"/>
          <w:szCs w:val="20"/>
        </w:rPr>
        <w:t xml:space="preserve"> </w:t>
      </w:r>
      <w:r w:rsidR="008E1439" w:rsidRPr="00E15D3D">
        <w:rPr>
          <w:rFonts w:ascii="Trebuchet MS" w:eastAsia="Trebuchet MS" w:hAnsi="Trebuchet MS" w:cs="Arial"/>
          <w:szCs w:val="20"/>
        </w:rPr>
        <w:t>de</w:t>
      </w:r>
      <w:r w:rsidRPr="00E15D3D">
        <w:rPr>
          <w:rFonts w:ascii="Trebuchet MS" w:eastAsia="Trebuchet MS" w:hAnsi="Trebuchet MS" w:cs="Arial"/>
          <w:szCs w:val="20"/>
        </w:rPr>
        <w:t xml:space="preserve"> 2 zile lucrătoare dedicate soluționării contestațiilor, acesta încarcă rezultatele în platforma informatică de concurs și pe site-ul instituției organizatoare a etapei de selecție, comunicând astfel rezultatele contestaţiilor depuse. </w:t>
      </w:r>
    </w:p>
    <w:p w14:paraId="0BC7A279" w14:textId="48467150"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Candidații </w:t>
      </w:r>
      <w:r w:rsidR="00850E01">
        <w:rPr>
          <w:rFonts w:ascii="Trebuchet MS" w:eastAsia="Trebuchet MS" w:hAnsi="Trebuchet MS" w:cs="Arial"/>
          <w:szCs w:val="20"/>
        </w:rPr>
        <w:t>contestatari</w:t>
      </w:r>
      <w:r w:rsidRPr="00E15D3D">
        <w:rPr>
          <w:rFonts w:ascii="Trebuchet MS" w:eastAsia="Trebuchet MS" w:hAnsi="Trebuchet MS" w:cs="Arial"/>
          <w:szCs w:val="20"/>
        </w:rPr>
        <w:t xml:space="preserve"> pot verifica rezultatele prin intermediul platformei informatice de concurs, în contul </w:t>
      </w:r>
      <w:r w:rsidR="00175168" w:rsidRPr="00E15D3D">
        <w:rPr>
          <w:rFonts w:ascii="Trebuchet MS" w:eastAsia="Trebuchet MS" w:hAnsi="Trebuchet MS" w:cs="Arial"/>
          <w:szCs w:val="20"/>
        </w:rPr>
        <w:t xml:space="preserve">fiecărui candidat </w:t>
      </w:r>
      <w:r w:rsidRPr="00E15D3D">
        <w:rPr>
          <w:rFonts w:ascii="Trebuchet MS" w:eastAsia="Trebuchet MS" w:hAnsi="Trebuchet MS" w:cs="Arial"/>
          <w:szCs w:val="20"/>
        </w:rPr>
        <w:t>primind o notificare prin e-mail atunci când se încheie perioada de soluționare a contestațiilor,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pe site-ul autorităţii sau instituţiei organizatoare, la secţiunea special creată în acest scop, imediat după soluţionarea contestaţiilor. </w:t>
      </w:r>
    </w:p>
    <w:p w14:paraId="04B0B355" w14:textId="57CF2942"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cazul respingerii contestaţiei, </w:t>
      </w:r>
      <w:r w:rsidR="00FB40CE" w:rsidRPr="00E15D3D">
        <w:rPr>
          <w:rFonts w:ascii="Trebuchet MS" w:eastAsia="Trebuchet MS" w:hAnsi="Trebuchet MS" w:cs="Arial"/>
          <w:szCs w:val="20"/>
        </w:rPr>
        <w:t>potrivit</w:t>
      </w:r>
      <w:r w:rsidRPr="00E15D3D">
        <w:rPr>
          <w:rFonts w:ascii="Trebuchet MS" w:eastAsia="Trebuchet MS" w:hAnsi="Trebuchet MS" w:cs="Arial"/>
          <w:szCs w:val="20"/>
        </w:rPr>
        <w:t xml:space="preserve"> art. 115</w:t>
      </w:r>
      <w:r w:rsidR="00BA38B2"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candidatul se poate adresa instanţei de contencios administrativ, în condiţiile legii. </w:t>
      </w:r>
    </w:p>
    <w:p w14:paraId="09DC8046" w14:textId="29D4F67D" w:rsidR="008812AA" w:rsidRPr="00E15D3D" w:rsidRDefault="008812AA" w:rsidP="00B130E8">
      <w:pPr>
        <w:pStyle w:val="Heading4"/>
        <w:numPr>
          <w:ilvl w:val="2"/>
          <w:numId w:val="81"/>
        </w:numPr>
        <w:spacing w:line="23" w:lineRule="atLeast"/>
      </w:pPr>
      <w:r w:rsidRPr="00E15D3D">
        <w:lastRenderedPageBreak/>
        <w:t>Recomandări</w:t>
      </w:r>
      <w:r w:rsidR="00D85B42" w:rsidRPr="00E15D3D">
        <w:t xml:space="preserve"> și </w:t>
      </w:r>
      <w:r w:rsidRPr="00E15D3D">
        <w:t>bune practici/ exemple</w:t>
      </w:r>
      <w:r w:rsidRPr="00E15D3D">
        <w:tab/>
      </w:r>
    </w:p>
    <w:p w14:paraId="6B31C057" w14:textId="77777777"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6EACAB4F" w14:textId="42232B29" w:rsidR="008812AA" w:rsidRPr="005F6770" w:rsidRDefault="008812AA" w:rsidP="005F6770">
      <w:pPr>
        <w:pStyle w:val="ListParagraph"/>
        <w:numPr>
          <w:ilvl w:val="0"/>
          <w:numId w:val="20"/>
        </w:numPr>
        <w:spacing w:line="23" w:lineRule="atLeast"/>
        <w:rPr>
          <w:rFonts w:ascii="Trebuchet MS" w:eastAsia="Trebuchet MS" w:hAnsi="Trebuchet MS" w:cs="Arial"/>
          <w:szCs w:val="20"/>
        </w:rPr>
      </w:pPr>
      <w:r w:rsidRPr="005F6770">
        <w:rPr>
          <w:rFonts w:ascii="Trebuchet MS" w:eastAsia="Trebuchet MS" w:hAnsi="Trebuchet MS" w:cs="Arial"/>
          <w:szCs w:val="20"/>
        </w:rPr>
        <w:t xml:space="preserve">menținerea confidențialității subiectelor de concurs </w:t>
      </w:r>
      <w:r w:rsidR="005E5386" w:rsidRPr="005F6770">
        <w:rPr>
          <w:rFonts w:ascii="Trebuchet MS" w:eastAsia="Trebuchet MS" w:hAnsi="Trebuchet MS" w:cs="Arial"/>
          <w:szCs w:val="20"/>
        </w:rPr>
        <w:t>de că</w:t>
      </w:r>
      <w:r w:rsidRPr="005F6770">
        <w:rPr>
          <w:rFonts w:ascii="Trebuchet MS" w:eastAsia="Trebuchet MS" w:hAnsi="Trebuchet MS" w:cs="Arial"/>
          <w:szCs w:val="20"/>
        </w:rPr>
        <w:t xml:space="preserve">tre membrii comisiei până în momentul desfășurării probei scrise, pentru a preveni scurgerile de informații și pentru a asigura integritatea </w:t>
      </w:r>
      <w:r w:rsidR="004467CD" w:rsidRPr="005F6770">
        <w:rPr>
          <w:rFonts w:ascii="Trebuchet MS" w:eastAsia="Trebuchet MS" w:hAnsi="Trebuchet MS" w:cs="Arial"/>
          <w:szCs w:val="20"/>
        </w:rPr>
        <w:t>concursului pe post</w:t>
      </w:r>
      <w:r w:rsidRPr="005F6770">
        <w:rPr>
          <w:rFonts w:ascii="Trebuchet MS" w:eastAsia="Trebuchet MS" w:hAnsi="Trebuchet MS" w:cs="Arial"/>
          <w:szCs w:val="20"/>
        </w:rPr>
        <w:t>.</w:t>
      </w:r>
    </w:p>
    <w:p w14:paraId="7134F081" w14:textId="53F65113" w:rsidR="008812AA" w:rsidRPr="005F6770" w:rsidRDefault="008812AA" w:rsidP="005F6770">
      <w:pPr>
        <w:pStyle w:val="ListParagraph"/>
        <w:numPr>
          <w:ilvl w:val="0"/>
          <w:numId w:val="20"/>
        </w:numPr>
        <w:spacing w:line="23" w:lineRule="atLeast"/>
        <w:rPr>
          <w:rFonts w:ascii="Trebuchet MS" w:eastAsia="Trebuchet MS" w:hAnsi="Trebuchet MS" w:cs="Arial"/>
          <w:szCs w:val="20"/>
        </w:rPr>
      </w:pPr>
      <w:r w:rsidRPr="005F6770">
        <w:rPr>
          <w:rFonts w:ascii="Trebuchet MS" w:eastAsia="Trebuchet MS" w:hAnsi="Trebuchet MS" w:cs="Arial"/>
          <w:szCs w:val="20"/>
        </w:rPr>
        <w:t xml:space="preserve">menținerea confidențialității rezultatelor și a informațiilor personale ale candidaților pe tot parcursul </w:t>
      </w:r>
      <w:r w:rsidR="00455BC7" w:rsidRPr="005F6770">
        <w:rPr>
          <w:rFonts w:ascii="Trebuchet MS" w:eastAsia="Trebuchet MS" w:hAnsi="Trebuchet MS" w:cs="Arial"/>
          <w:szCs w:val="20"/>
        </w:rPr>
        <w:t>activităților</w:t>
      </w:r>
      <w:r w:rsidRPr="005F6770">
        <w:rPr>
          <w:rFonts w:ascii="Trebuchet MS" w:eastAsia="Trebuchet MS" w:hAnsi="Trebuchet MS" w:cs="Arial"/>
          <w:szCs w:val="20"/>
        </w:rPr>
        <w:t xml:space="preserve"> de evaluare și comunicare a rezultatelor.</w:t>
      </w:r>
    </w:p>
    <w:p w14:paraId="16FB79FB" w14:textId="291FB11E" w:rsidR="008812AA" w:rsidRPr="005F6770" w:rsidRDefault="008812AA" w:rsidP="005F6770">
      <w:pPr>
        <w:pStyle w:val="ListParagraph"/>
        <w:numPr>
          <w:ilvl w:val="0"/>
          <w:numId w:val="20"/>
        </w:numPr>
        <w:spacing w:line="23" w:lineRule="atLeast"/>
        <w:rPr>
          <w:rFonts w:ascii="Trebuchet MS" w:eastAsia="Trebuchet MS" w:hAnsi="Trebuchet MS" w:cs="Arial"/>
          <w:szCs w:val="20"/>
        </w:rPr>
      </w:pPr>
      <w:r w:rsidRPr="005F6770">
        <w:rPr>
          <w:rFonts w:ascii="Trebuchet MS" w:eastAsia="Trebuchet MS" w:hAnsi="Trebuchet MS" w:cs="Arial"/>
          <w:szCs w:val="20"/>
        </w:rPr>
        <w:t>respectarea termenelor stabilite pentru etapa de selecție, conform prevederilor din Anexa</w:t>
      </w:r>
      <w:r w:rsidR="00E26AB5" w:rsidRPr="005F6770">
        <w:rPr>
          <w:rFonts w:ascii="Trebuchet MS" w:eastAsia="Trebuchet MS" w:hAnsi="Trebuchet MS" w:cs="Arial"/>
          <w:szCs w:val="20"/>
        </w:rPr>
        <w:t xml:space="preserve"> nr.</w:t>
      </w:r>
      <w:r w:rsidRPr="005F6770">
        <w:rPr>
          <w:rFonts w:ascii="Trebuchet MS" w:eastAsia="Trebuchet MS" w:hAnsi="Trebuchet MS" w:cs="Arial"/>
          <w:szCs w:val="20"/>
        </w:rPr>
        <w:t xml:space="preserve"> 10 la </w:t>
      </w:r>
      <w:r w:rsidR="00194551" w:rsidRPr="005F6770">
        <w:rPr>
          <w:rFonts w:ascii="Trebuchet MS" w:eastAsia="Trebuchet MS" w:hAnsi="Trebuchet MS" w:cs="Arial"/>
          <w:szCs w:val="20"/>
        </w:rPr>
        <w:t>Codul administrativ</w:t>
      </w:r>
      <w:r w:rsidRPr="005F6770">
        <w:rPr>
          <w:rFonts w:ascii="Trebuchet MS" w:eastAsia="Trebuchet MS" w:hAnsi="Trebuchet MS" w:cs="Arial"/>
          <w:szCs w:val="20"/>
        </w:rPr>
        <w:t xml:space="preserve">, pentru a asigura conformitate și pentru a crea o percepție pozitivă din partea candidaților asupra </w:t>
      </w:r>
      <w:r w:rsidR="004467CD" w:rsidRPr="005F6770">
        <w:rPr>
          <w:rFonts w:ascii="Trebuchet MS" w:eastAsia="Trebuchet MS" w:hAnsi="Trebuchet MS" w:cs="Arial"/>
          <w:szCs w:val="20"/>
        </w:rPr>
        <w:t>etapei</w:t>
      </w:r>
      <w:r w:rsidRPr="005F6770">
        <w:rPr>
          <w:rFonts w:ascii="Trebuchet MS" w:eastAsia="Trebuchet MS" w:hAnsi="Trebuchet MS" w:cs="Arial"/>
          <w:szCs w:val="20"/>
        </w:rPr>
        <w:t xml:space="preserve"> de selecție.</w:t>
      </w:r>
    </w:p>
    <w:p w14:paraId="48834210" w14:textId="16FC5B1D" w:rsidR="008812AA" w:rsidRPr="005F6770" w:rsidRDefault="008812AA" w:rsidP="005F6770">
      <w:pPr>
        <w:pStyle w:val="ListParagraph"/>
        <w:numPr>
          <w:ilvl w:val="0"/>
          <w:numId w:val="20"/>
        </w:numPr>
        <w:spacing w:line="23" w:lineRule="atLeast"/>
        <w:rPr>
          <w:rFonts w:ascii="Trebuchet MS" w:eastAsia="Trebuchet MS" w:hAnsi="Trebuchet MS" w:cs="Arial"/>
          <w:szCs w:val="20"/>
        </w:rPr>
      </w:pPr>
      <w:r w:rsidRPr="005F6770">
        <w:rPr>
          <w:rFonts w:ascii="Trebuchet MS" w:eastAsia="Trebuchet MS" w:hAnsi="Trebuchet MS" w:cs="Arial"/>
          <w:szCs w:val="20"/>
        </w:rPr>
        <w:t xml:space="preserve">asigurarea unei </w:t>
      </w:r>
      <w:r w:rsidR="0047226B" w:rsidRPr="005F6770">
        <w:rPr>
          <w:rFonts w:ascii="Trebuchet MS" w:eastAsia="Trebuchet MS" w:hAnsi="Trebuchet MS" w:cs="Arial"/>
          <w:szCs w:val="20"/>
        </w:rPr>
        <w:t>evaluări</w:t>
      </w:r>
      <w:r w:rsidRPr="005F6770">
        <w:rPr>
          <w:rFonts w:ascii="Trebuchet MS" w:eastAsia="Trebuchet MS" w:hAnsi="Trebuchet MS" w:cs="Arial"/>
          <w:szCs w:val="20"/>
        </w:rPr>
        <w:t xml:space="preserve"> obiective</w:t>
      </w:r>
      <w:r w:rsidR="00D85B42" w:rsidRPr="005F6770">
        <w:rPr>
          <w:rFonts w:ascii="Trebuchet MS" w:eastAsia="Trebuchet MS" w:hAnsi="Trebuchet MS" w:cs="Arial"/>
          <w:szCs w:val="20"/>
        </w:rPr>
        <w:t xml:space="preserve"> și </w:t>
      </w:r>
      <w:r w:rsidRPr="005F6770">
        <w:rPr>
          <w:rFonts w:ascii="Trebuchet MS" w:eastAsia="Trebuchet MS" w:hAnsi="Trebuchet MS" w:cs="Arial"/>
          <w:szCs w:val="20"/>
        </w:rPr>
        <w:t xml:space="preserve">imparțiale a lucrărilor scrise, respectând baremul de </w:t>
      </w:r>
      <w:r w:rsidR="007733CF" w:rsidRPr="005F6770">
        <w:rPr>
          <w:rFonts w:ascii="Trebuchet MS" w:eastAsia="Trebuchet MS" w:hAnsi="Trebuchet MS" w:cs="Arial"/>
          <w:szCs w:val="20"/>
        </w:rPr>
        <w:t xml:space="preserve">corectare </w:t>
      </w:r>
      <w:r w:rsidRPr="005F6770">
        <w:rPr>
          <w:rFonts w:ascii="Trebuchet MS" w:eastAsia="Trebuchet MS" w:hAnsi="Trebuchet MS" w:cs="Arial"/>
          <w:szCs w:val="20"/>
        </w:rPr>
        <w:t>și procedurile stabilite.</w:t>
      </w:r>
    </w:p>
    <w:p w14:paraId="6678B8A2" w14:textId="4596AE7B" w:rsidR="00AE278E" w:rsidRPr="005F6770" w:rsidRDefault="00AE278E" w:rsidP="005F6770">
      <w:pPr>
        <w:pStyle w:val="ListParagraph"/>
        <w:numPr>
          <w:ilvl w:val="0"/>
          <w:numId w:val="20"/>
        </w:numPr>
        <w:spacing w:line="23" w:lineRule="atLeast"/>
        <w:rPr>
          <w:rFonts w:ascii="Trebuchet MS" w:eastAsia="Trebuchet MS" w:hAnsi="Trebuchet MS" w:cs="Arial"/>
          <w:szCs w:val="20"/>
        </w:rPr>
      </w:pPr>
      <w:r w:rsidRPr="005F6770">
        <w:rPr>
          <w:rFonts w:ascii="Trebuchet MS" w:eastAsia="Trebuchet MS" w:hAnsi="Trebuchet MS" w:cs="Arial"/>
          <w:szCs w:val="20"/>
        </w:rPr>
        <w:t xml:space="preserve">ca fiecare membru al comisiei de concurs să își </w:t>
      </w:r>
      <w:r w:rsidR="005E02EF" w:rsidRPr="005F6770">
        <w:rPr>
          <w:rFonts w:ascii="Trebuchet MS" w:eastAsia="Trebuchet MS" w:hAnsi="Trebuchet MS" w:cs="Arial"/>
          <w:szCs w:val="20"/>
        </w:rPr>
        <w:t>îndeplinească</w:t>
      </w:r>
      <w:r w:rsidRPr="005F6770">
        <w:rPr>
          <w:rFonts w:ascii="Trebuchet MS" w:eastAsia="Trebuchet MS" w:hAnsi="Trebuchet MS" w:cs="Arial"/>
          <w:szCs w:val="20"/>
        </w:rPr>
        <w:t xml:space="preserve"> obligația de a completa fișa individuală cu evaluarea proprie a fiecărui candidat.</w:t>
      </w:r>
    </w:p>
    <w:p w14:paraId="60B4BE02" w14:textId="77777777" w:rsidR="00305698" w:rsidRPr="00E15D3D" w:rsidRDefault="00305698" w:rsidP="00305698">
      <w:pPr>
        <w:pStyle w:val="Bulletpoint1"/>
        <w:numPr>
          <w:ilvl w:val="0"/>
          <w:numId w:val="0"/>
        </w:numPr>
        <w:spacing w:before="60" w:after="60" w:line="23" w:lineRule="atLeast"/>
        <w:ind w:left="720"/>
      </w:pP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4F285B64" w14:textId="77777777">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6E8A3C46" w14:textId="77777777" w:rsidR="008812AA" w:rsidRPr="00E15D3D" w:rsidRDefault="008812AA">
            <w:pPr>
              <w:rPr>
                <w:rFonts w:ascii="Trebuchet MS" w:hAnsi="Trebuchet MS"/>
                <w:b/>
                <w:bCs/>
                <w:szCs w:val="20"/>
              </w:rPr>
            </w:pPr>
            <w:r w:rsidRPr="00E15D3D">
              <w:rPr>
                <w:rFonts w:ascii="Trebuchet MS" w:hAnsi="Trebuchet MS"/>
                <w:b/>
                <w:bCs/>
                <w:szCs w:val="20"/>
              </w:rPr>
              <w:t>ALTE RECOMANDĂRI:</w:t>
            </w:r>
          </w:p>
          <w:p w14:paraId="483728D0" w14:textId="64B1D016"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Verificarea și pregătirea locației în care se va desfășura proba scrisă, asigurând că aceasta îndeplinește toate condițiile necesare pentru o desfășurare fără perturbări</w:t>
            </w:r>
            <w:r w:rsidR="00D85B42" w:rsidRPr="00E15D3D">
              <w:rPr>
                <w:rFonts w:ascii="Trebuchet MS" w:hAnsi="Trebuchet MS"/>
                <w:szCs w:val="20"/>
              </w:rPr>
              <w:t xml:space="preserve"> și </w:t>
            </w:r>
            <w:r w:rsidRPr="00E15D3D">
              <w:rPr>
                <w:rFonts w:ascii="Trebuchet MS" w:hAnsi="Trebuchet MS"/>
                <w:szCs w:val="20"/>
              </w:rPr>
              <w:t>în condiții optime.</w:t>
            </w:r>
          </w:p>
          <w:p w14:paraId="0725963F" w14:textId="6134FEAE"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Asigurarea unei locații pentru desfășurarea probei scrise care să fie bine aerisită</w:t>
            </w:r>
            <w:r w:rsidR="00D85B42" w:rsidRPr="00E15D3D">
              <w:rPr>
                <w:rFonts w:ascii="Trebuchet MS" w:hAnsi="Trebuchet MS"/>
                <w:szCs w:val="20"/>
              </w:rPr>
              <w:t xml:space="preserve"> și </w:t>
            </w:r>
            <w:r w:rsidRPr="00E15D3D">
              <w:rPr>
                <w:rFonts w:ascii="Trebuchet MS" w:hAnsi="Trebuchet MS"/>
                <w:szCs w:val="20"/>
              </w:rPr>
              <w:t>luminată, ideal cu lumină naturală.</w:t>
            </w:r>
          </w:p>
          <w:p w14:paraId="4801AAD4" w14:textId="4C44F13D"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 xml:space="preserve">Acolo unde este cazul, solicitarea de personal suplimentar pentru a asigura supravegherea candidaților, în raport cu numărul acestora. </w:t>
            </w:r>
          </w:p>
          <w:p w14:paraId="03036CD9" w14:textId="77777777"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Organizarea supravegherii probei scrise într-un mod care să prevină frauda și să permită monitorizarea eficientă a tuturor candidaților.</w:t>
            </w:r>
          </w:p>
          <w:p w14:paraId="35736E8A" w14:textId="77777777"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Verificarea și asigurarea conformității cu toate reglementările relevante, inclusiv cele privind accesibilitatea pentru persoanele cu dizabilități.</w:t>
            </w:r>
          </w:p>
          <w:p w14:paraId="28647655" w14:textId="77777777"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Asigurarea că există suficiente echipamente și materiale pentru toți candidații care s-au prezentat pentru desfășurarea probei scrise.</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311C6F53" w14:textId="77777777" w:rsidR="008812AA" w:rsidRPr="00E15D3D" w:rsidRDefault="008812AA">
            <w:pPr>
              <w:pStyle w:val="Bulletpoint1"/>
              <w:numPr>
                <w:ilvl w:val="0"/>
                <w:numId w:val="0"/>
              </w:numPr>
              <w:spacing w:before="60" w:after="60" w:line="23" w:lineRule="atLeast"/>
              <w:contextualSpacing w:val="0"/>
              <w:rPr>
                <w:szCs w:val="20"/>
              </w:rPr>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2AE791D4" w14:textId="77777777" w:rsidR="008812AA" w:rsidRPr="00E15D3D" w:rsidRDefault="008812AA">
            <w:pPr>
              <w:rPr>
                <w:rFonts w:ascii="Trebuchet MS" w:hAnsi="Trebuchet MS"/>
                <w:b/>
                <w:bCs/>
                <w:szCs w:val="20"/>
              </w:rPr>
            </w:pPr>
            <w:r w:rsidRPr="00E15D3D">
              <w:rPr>
                <w:rFonts w:ascii="Trebuchet MS" w:hAnsi="Trebuchet MS"/>
                <w:b/>
                <w:bCs/>
                <w:szCs w:val="20"/>
              </w:rPr>
              <w:t>DE EVITAT:</w:t>
            </w:r>
          </w:p>
          <w:p w14:paraId="10D24138" w14:textId="40B0735C"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Permiterea discuțiilor între candidați înaintea începerii probei scrise, ori permiterea utilizării echipamentelor neautorizate (</w:t>
            </w:r>
            <w:r w:rsidR="00DE15FF">
              <w:rPr>
                <w:rFonts w:ascii="Trebuchet MS" w:hAnsi="Trebuchet MS"/>
                <w:szCs w:val="20"/>
              </w:rPr>
              <w:t>de exemplu,</w:t>
            </w:r>
            <w:r w:rsidRPr="00E15D3D">
              <w:rPr>
                <w:rFonts w:ascii="Trebuchet MS" w:hAnsi="Trebuchet MS"/>
                <w:szCs w:val="20"/>
              </w:rPr>
              <w:t xml:space="preserve"> telefoane, ceasuri inteligente) în timpul probei scrise.</w:t>
            </w:r>
          </w:p>
          <w:p w14:paraId="6D1CB498" w14:textId="77777777"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Lipsa comunicării clare a regulilor de desfășurare a probei scrise și a consecințelor nerespectării acestora, pentru a asigura că toți candidații înțeleg așteptările.</w:t>
            </w:r>
          </w:p>
          <w:p w14:paraId="01490E5A" w14:textId="1ECF005C"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 xml:space="preserve">Ignorarea nevoilor candidaților în timpul probei scrise, precum </w:t>
            </w:r>
            <w:r w:rsidR="00951C27" w:rsidRPr="00E15D3D">
              <w:rPr>
                <w:rFonts w:ascii="Trebuchet MS" w:hAnsi="Trebuchet MS"/>
                <w:szCs w:val="20"/>
              </w:rPr>
              <w:t>posibilitatea de a avea</w:t>
            </w:r>
            <w:r w:rsidR="00126050">
              <w:rPr>
                <w:rFonts w:ascii="Trebuchet MS" w:hAnsi="Trebuchet MS"/>
                <w:szCs w:val="20"/>
              </w:rPr>
              <w:t xml:space="preserve"> </w:t>
            </w:r>
            <w:r w:rsidR="00951C27" w:rsidRPr="00E15D3D">
              <w:rPr>
                <w:rFonts w:ascii="Trebuchet MS" w:hAnsi="Trebuchet MS"/>
                <w:szCs w:val="20"/>
              </w:rPr>
              <w:t>o sticlă de</w:t>
            </w:r>
            <w:r w:rsidRPr="00E15D3D">
              <w:rPr>
                <w:rFonts w:ascii="Trebuchet MS" w:hAnsi="Trebuchet MS"/>
                <w:szCs w:val="20"/>
              </w:rPr>
              <w:t xml:space="preserve"> apă</w:t>
            </w:r>
            <w:r w:rsidR="00951C27" w:rsidRPr="00E15D3D">
              <w:rPr>
                <w:rFonts w:ascii="Trebuchet MS" w:hAnsi="Trebuchet MS"/>
                <w:szCs w:val="20"/>
              </w:rPr>
              <w:t xml:space="preserve"> </w:t>
            </w:r>
            <w:r w:rsidR="000977D7" w:rsidRPr="00E15D3D">
              <w:rPr>
                <w:rFonts w:ascii="Trebuchet MS" w:hAnsi="Trebuchet MS"/>
                <w:szCs w:val="20"/>
              </w:rPr>
              <w:t xml:space="preserve">permisă </w:t>
            </w:r>
            <w:r w:rsidR="00951C27" w:rsidRPr="00E15D3D">
              <w:rPr>
                <w:rFonts w:ascii="Trebuchet MS" w:hAnsi="Trebuchet MS"/>
                <w:szCs w:val="20"/>
              </w:rPr>
              <w:t xml:space="preserve">pe </w:t>
            </w:r>
            <w:r w:rsidR="000977D7" w:rsidRPr="00E15D3D">
              <w:rPr>
                <w:rFonts w:ascii="Trebuchet MS" w:hAnsi="Trebuchet MS"/>
                <w:szCs w:val="20"/>
              </w:rPr>
              <w:t>durata</w:t>
            </w:r>
            <w:r w:rsidR="00951C27" w:rsidRPr="00E15D3D">
              <w:rPr>
                <w:rFonts w:ascii="Trebuchet MS" w:hAnsi="Trebuchet MS"/>
                <w:szCs w:val="20"/>
              </w:rPr>
              <w:t xml:space="preserve"> probei</w:t>
            </w:r>
            <w:r w:rsidRPr="00E15D3D">
              <w:rPr>
                <w:rFonts w:ascii="Trebuchet MS" w:hAnsi="Trebuchet MS"/>
                <w:szCs w:val="20"/>
              </w:rPr>
              <w:t xml:space="preserve"> sau </w:t>
            </w:r>
            <w:r w:rsidR="00951C27" w:rsidRPr="00E15D3D">
              <w:rPr>
                <w:rFonts w:ascii="Trebuchet MS" w:hAnsi="Trebuchet MS"/>
                <w:szCs w:val="20"/>
              </w:rPr>
              <w:t xml:space="preserve">de a permite accesul </w:t>
            </w:r>
            <w:r w:rsidRPr="00E15D3D">
              <w:rPr>
                <w:rFonts w:ascii="Trebuchet MS" w:hAnsi="Trebuchet MS"/>
                <w:szCs w:val="20"/>
              </w:rPr>
              <w:t>la toaletă</w:t>
            </w:r>
            <w:r w:rsidR="00951C27" w:rsidRPr="00E15D3D">
              <w:rPr>
                <w:rFonts w:ascii="Trebuchet MS" w:hAnsi="Trebuchet MS"/>
                <w:szCs w:val="20"/>
              </w:rPr>
              <w:t xml:space="preserve"> însoți</w:t>
            </w:r>
            <w:r w:rsidR="0037393F" w:rsidRPr="00E15D3D">
              <w:rPr>
                <w:rFonts w:ascii="Trebuchet MS" w:hAnsi="Trebuchet MS"/>
                <w:szCs w:val="20"/>
              </w:rPr>
              <w:t>ț</w:t>
            </w:r>
            <w:r w:rsidR="00951C27" w:rsidRPr="00E15D3D">
              <w:rPr>
                <w:rFonts w:ascii="Trebuchet MS" w:hAnsi="Trebuchet MS"/>
                <w:szCs w:val="20"/>
              </w:rPr>
              <w:t>i</w:t>
            </w:r>
            <w:r w:rsidRPr="00E15D3D">
              <w:rPr>
                <w:rFonts w:ascii="Trebuchet MS" w:hAnsi="Trebuchet MS"/>
                <w:szCs w:val="20"/>
              </w:rPr>
              <w:t>, ce pot diminua acestora capacitatea de a se concentra</w:t>
            </w:r>
            <w:r w:rsidR="00D85B42" w:rsidRPr="00E15D3D">
              <w:rPr>
                <w:rFonts w:ascii="Trebuchet MS" w:hAnsi="Trebuchet MS"/>
                <w:szCs w:val="20"/>
              </w:rPr>
              <w:t xml:space="preserve"> și </w:t>
            </w:r>
            <w:r w:rsidRPr="00E15D3D">
              <w:rPr>
                <w:rFonts w:ascii="Trebuchet MS" w:hAnsi="Trebuchet MS"/>
                <w:szCs w:val="20"/>
              </w:rPr>
              <w:t>performa.</w:t>
            </w:r>
          </w:p>
          <w:p w14:paraId="6AB85228" w14:textId="6A40207A"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 xml:space="preserve"> </w:t>
            </w:r>
            <w:r w:rsidR="004F5540" w:rsidRPr="00E15D3D">
              <w:rPr>
                <w:rFonts w:ascii="Trebuchet MS" w:hAnsi="Trebuchet MS"/>
                <w:szCs w:val="20"/>
              </w:rPr>
              <w:t xml:space="preserve">Prezența </w:t>
            </w:r>
            <w:r w:rsidRPr="00E15D3D">
              <w:rPr>
                <w:rFonts w:ascii="Trebuchet MS" w:hAnsi="Trebuchet MS"/>
                <w:szCs w:val="20"/>
              </w:rPr>
              <w:t>interpretări</w:t>
            </w:r>
            <w:r w:rsidR="004F5540" w:rsidRPr="00E15D3D">
              <w:rPr>
                <w:rFonts w:ascii="Trebuchet MS" w:hAnsi="Trebuchet MS"/>
                <w:szCs w:val="20"/>
              </w:rPr>
              <w:t>lor</w:t>
            </w:r>
            <w:r w:rsidRPr="00E15D3D">
              <w:rPr>
                <w:rFonts w:ascii="Trebuchet MS" w:hAnsi="Trebuchet MS"/>
                <w:szCs w:val="20"/>
              </w:rPr>
              <w:t xml:space="preserve"> subiective sau preferințe</w:t>
            </w:r>
            <w:r w:rsidR="004F5540" w:rsidRPr="00E15D3D">
              <w:rPr>
                <w:rFonts w:ascii="Trebuchet MS" w:hAnsi="Trebuchet MS"/>
                <w:szCs w:val="20"/>
              </w:rPr>
              <w:t>lor</w:t>
            </w:r>
            <w:r w:rsidRPr="00E15D3D">
              <w:rPr>
                <w:rFonts w:ascii="Trebuchet MS" w:hAnsi="Trebuchet MS"/>
                <w:szCs w:val="20"/>
              </w:rPr>
              <w:t xml:space="preserve"> personale în evaluarea lucrărilor scrise.</w:t>
            </w:r>
          </w:p>
          <w:p w14:paraId="3C34C2F7" w14:textId="04F6C75B"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Erorile în centralizarea</w:t>
            </w:r>
            <w:r w:rsidR="00D85B42" w:rsidRPr="00E15D3D">
              <w:rPr>
                <w:rFonts w:ascii="Trebuchet MS" w:hAnsi="Trebuchet MS"/>
                <w:szCs w:val="20"/>
              </w:rPr>
              <w:t xml:space="preserve"> și </w:t>
            </w:r>
            <w:r w:rsidRPr="00E15D3D">
              <w:rPr>
                <w:rFonts w:ascii="Trebuchet MS" w:hAnsi="Trebuchet MS"/>
                <w:szCs w:val="20"/>
              </w:rPr>
              <w:t>calcularea rezultatelor, pentru a reduce numărul contestațiilor.</w:t>
            </w:r>
          </w:p>
        </w:tc>
      </w:tr>
    </w:tbl>
    <w:p w14:paraId="2E220CCD" w14:textId="77777777" w:rsidR="00414D93" w:rsidRPr="00E15D3D" w:rsidRDefault="00414D93" w:rsidP="00414D93">
      <w:pPr>
        <w:pStyle w:val="Body"/>
      </w:pPr>
      <w:bookmarkStart w:id="57" w:name="_Toc178347520"/>
    </w:p>
    <w:p w14:paraId="6D1D30EE" w14:textId="31C75538" w:rsidR="008812AA" w:rsidRPr="00E15D3D" w:rsidRDefault="008812AA" w:rsidP="00B130E8">
      <w:pPr>
        <w:pStyle w:val="Heading3"/>
        <w:numPr>
          <w:ilvl w:val="1"/>
          <w:numId w:val="81"/>
        </w:numPr>
        <w:spacing w:line="23" w:lineRule="atLeast"/>
      </w:pPr>
      <w:bookmarkStart w:id="58" w:name="_Toc189816568"/>
      <w:r w:rsidRPr="00E15D3D">
        <w:lastRenderedPageBreak/>
        <w:t xml:space="preserve">Etapa </w:t>
      </w:r>
      <w:r w:rsidR="007C0EA6">
        <w:t>6</w:t>
      </w:r>
      <w:r w:rsidRPr="00E15D3D">
        <w:t xml:space="preserve"> – Pregătirea și desfășurarea interviului</w:t>
      </w:r>
      <w:bookmarkEnd w:id="57"/>
      <w:bookmarkEnd w:id="58"/>
    </w:p>
    <w:p w14:paraId="13EAFBCC" w14:textId="77777777" w:rsidR="008812AA" w:rsidRPr="00E15D3D" w:rsidRDefault="008812AA" w:rsidP="00B130E8">
      <w:pPr>
        <w:pStyle w:val="Heading4"/>
        <w:numPr>
          <w:ilvl w:val="2"/>
          <w:numId w:val="81"/>
        </w:numPr>
        <w:spacing w:line="23" w:lineRule="atLeast"/>
      </w:pPr>
      <w:r w:rsidRPr="00E15D3D">
        <w:t>Schema logică a pașilor de parcurs în cadrul etapei</w:t>
      </w:r>
    </w:p>
    <w:p w14:paraId="38CA72CA" w14:textId="1B031DEF" w:rsidR="008812AA" w:rsidRPr="00E15D3D" w:rsidRDefault="009650AE" w:rsidP="008812AA">
      <w:pPr>
        <w:spacing w:line="23" w:lineRule="atLeast"/>
        <w:rPr>
          <w:rFonts w:ascii="Trebuchet MS" w:hAnsi="Trebuchet MS"/>
        </w:rPr>
      </w:pPr>
      <w:r w:rsidRPr="009650AE">
        <w:rPr>
          <w:rFonts w:ascii="Trebuchet MS" w:hAnsi="Trebuchet MS"/>
          <w:noProof/>
          <w:lang w:eastAsia="ro-RO"/>
        </w:rPr>
        <w:drawing>
          <wp:inline distT="0" distB="0" distL="0" distR="0" wp14:anchorId="61A0116B" wp14:editId="735DFE4B">
            <wp:extent cx="5731510" cy="1254125"/>
            <wp:effectExtent l="0" t="0" r="2540" b="3175"/>
            <wp:docPr id="1580301818"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301818" name="Picture 1" descr="A diagram of a diagram&#10;&#10;Description automatically generated"/>
                    <pic:cNvPicPr/>
                  </pic:nvPicPr>
                  <pic:blipFill>
                    <a:blip r:embed="rId23"/>
                    <a:stretch>
                      <a:fillRect/>
                    </a:stretch>
                  </pic:blipFill>
                  <pic:spPr>
                    <a:xfrm>
                      <a:off x="0" y="0"/>
                      <a:ext cx="5731510" cy="1254125"/>
                    </a:xfrm>
                    <a:prstGeom prst="rect">
                      <a:avLst/>
                    </a:prstGeom>
                  </pic:spPr>
                </pic:pic>
              </a:graphicData>
            </a:graphic>
          </wp:inline>
        </w:drawing>
      </w:r>
    </w:p>
    <w:p w14:paraId="49A27345" w14:textId="18CF3C6E" w:rsidR="008812AA" w:rsidRPr="00E15D3D" w:rsidRDefault="008812AA" w:rsidP="00B130E8">
      <w:pPr>
        <w:pStyle w:val="Heading4"/>
        <w:numPr>
          <w:ilvl w:val="2"/>
          <w:numId w:val="81"/>
        </w:numPr>
        <w:spacing w:line="23" w:lineRule="atLeast"/>
      </w:pPr>
      <w:r w:rsidRPr="00E15D3D">
        <w:t>Descrierea etapei și activităților ce necesită derulare</w:t>
      </w:r>
    </w:p>
    <w:p w14:paraId="782CE745" w14:textId="77777777"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 xml:space="preserve">Activitatea 1: Elaborarea planului de interviu pentru proba interviului </w:t>
      </w:r>
    </w:p>
    <w:p w14:paraId="6DB12DA9" w14:textId="0D424840"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Comisia de concurs este responsabilă pentru elaborarea planului de interviu, în conformitate cu bibliografia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tematica comunicate în cadrul anunțului de concurs, în ziua desfășurării probei interviului, potrivit art</w:t>
      </w:r>
      <w:r w:rsidR="003E04DB" w:rsidRPr="00E15D3D">
        <w:rPr>
          <w:rFonts w:ascii="Trebuchet MS" w:eastAsia="Trebuchet MS" w:hAnsi="Trebuchet MS" w:cs="Arial"/>
          <w:szCs w:val="20"/>
        </w:rPr>
        <w:t>.</w:t>
      </w:r>
      <w:r w:rsidRPr="00E15D3D">
        <w:rPr>
          <w:rFonts w:ascii="Trebuchet MS" w:eastAsia="Trebuchet MS" w:hAnsi="Trebuchet MS" w:cs="Arial"/>
          <w:szCs w:val="20"/>
        </w:rPr>
        <w:t xml:space="preserve"> 102 alin. (2)</w:t>
      </w:r>
      <w:r w:rsidR="00BA38B2"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p>
    <w:p w14:paraId="4131A64E" w14:textId="68D0A143"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Planul de interviu trebuie să fie relevant pentru funcția publică pentru care se organizează concursul</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să verifice îndeplinirea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necesare exercitării funcţiei publice, care nu au fost verificate prin alte probe,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motivaţia candidaţilor. </w:t>
      </w:r>
    </w:p>
    <w:p w14:paraId="28C5C632" w14:textId="50B263C7"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Pentru elaborarea planului de interviu, membrii comisiei de concurs trebuie să țină cont de următoarele criterii de evaluare, stipulate în art. 102 al Anexei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p>
    <w:tbl>
      <w:tblPr>
        <w:tblStyle w:val="TableGrid"/>
        <w:tblW w:w="9209" w:type="dxa"/>
        <w:tblBorders>
          <w:top w:val="none" w:sz="0" w:space="0" w:color="auto"/>
          <w:left w:val="none" w:sz="0" w:space="0" w:color="auto"/>
          <w:bottom w:val="single" w:sz="12" w:space="0" w:color="4472C4" w:themeColor="accent1"/>
          <w:right w:val="none" w:sz="0" w:space="0" w:color="auto"/>
          <w:insideH w:val="none" w:sz="0" w:space="0" w:color="auto"/>
          <w:insideV w:val="none" w:sz="0" w:space="0" w:color="auto"/>
        </w:tblBorders>
        <w:tblLook w:val="04A0" w:firstRow="1" w:lastRow="0" w:firstColumn="1" w:lastColumn="0" w:noHBand="0" w:noVBand="1"/>
      </w:tblPr>
      <w:tblGrid>
        <w:gridCol w:w="9209"/>
      </w:tblGrid>
      <w:tr w:rsidR="00827022" w:rsidRPr="00E15D3D" w14:paraId="1AB27867" w14:textId="77777777" w:rsidTr="00144C0C">
        <w:tc>
          <w:tcPr>
            <w:tcW w:w="9209" w:type="dxa"/>
            <w:shd w:val="clear" w:color="auto" w:fill="4472C4" w:themeFill="accent1"/>
            <w:vAlign w:val="center"/>
          </w:tcPr>
          <w:p w14:paraId="3B6E8A0A" w14:textId="77777777" w:rsidR="00827022" w:rsidRPr="00E15D3D" w:rsidRDefault="00827022" w:rsidP="00144C0C">
            <w:pPr>
              <w:spacing w:line="23" w:lineRule="atLeast"/>
              <w:jc w:val="left"/>
              <w:rPr>
                <w:rFonts w:ascii="Trebuchet MS" w:eastAsia="Trebuchet MS" w:hAnsi="Trebuchet MS" w:cs="Arial"/>
                <w:color w:val="FFFFFF" w:themeColor="background1"/>
                <w:szCs w:val="20"/>
              </w:rPr>
            </w:pPr>
            <w:r w:rsidRPr="00E15D3D">
              <w:rPr>
                <w:rFonts w:ascii="Trebuchet MS" w:eastAsia="Trebuchet MS" w:hAnsi="Trebuchet MS" w:cs="Arial"/>
                <w:color w:val="FFFFFF" w:themeColor="background1"/>
                <w:szCs w:val="20"/>
              </w:rPr>
              <w:t>Criterii de evaluare pentru funcții publice de execuție</w:t>
            </w:r>
          </w:p>
        </w:tc>
      </w:tr>
      <w:tr w:rsidR="00827022" w:rsidRPr="00E15D3D" w14:paraId="271DA0BB" w14:textId="77777777" w:rsidTr="00144C0C">
        <w:tc>
          <w:tcPr>
            <w:tcW w:w="9209" w:type="dxa"/>
          </w:tcPr>
          <w:p w14:paraId="4BC1C7EE" w14:textId="115F156D" w:rsidR="00827022" w:rsidRPr="00E15D3D" w:rsidRDefault="00827022"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capacitatea de analiză și sinteză; </w:t>
            </w:r>
          </w:p>
          <w:p w14:paraId="641FDE5C" w14:textId="177FB26D" w:rsidR="00827022" w:rsidRPr="00E15D3D" w:rsidRDefault="00827022"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abilități de comunicare orală specifică domeniului de specialitate; </w:t>
            </w:r>
          </w:p>
          <w:p w14:paraId="35A254A7" w14:textId="563E43A9" w:rsidR="00827022" w:rsidRPr="00E15D3D" w:rsidRDefault="00827022"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c) motivaţia candidatului; </w:t>
            </w:r>
          </w:p>
          <w:p w14:paraId="2F964D5B" w14:textId="3D71601A" w:rsidR="00827022" w:rsidRPr="00E15D3D" w:rsidRDefault="00827022"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d) comportamentul în situațiile de criză, relevant pentru domeniul de specialitate; </w:t>
            </w:r>
          </w:p>
          <w:p w14:paraId="342268DC" w14:textId="786B329B" w:rsidR="00827022" w:rsidRPr="00E15D3D" w:rsidRDefault="00827022"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e) orice alte atitudini, aptitudini și abilități care dovedesc îndeplinirea competenţei specifice necesare exercitării funcţiei publice. </w:t>
            </w:r>
          </w:p>
        </w:tc>
      </w:tr>
    </w:tbl>
    <w:p w14:paraId="21A12615" w14:textId="77777777" w:rsidR="00FA2CC1" w:rsidRPr="00E15D3D" w:rsidRDefault="00FA2CC1" w:rsidP="00FA2CC1">
      <w:pPr>
        <w:pStyle w:val="Body"/>
        <w:rPr>
          <w:sz w:val="4"/>
          <w:szCs w:val="4"/>
        </w:rPr>
      </w:pPr>
    </w:p>
    <w:tbl>
      <w:tblPr>
        <w:tblStyle w:val="TableGrid"/>
        <w:tblW w:w="9209" w:type="dxa"/>
        <w:tblBorders>
          <w:top w:val="none" w:sz="0" w:space="0" w:color="auto"/>
          <w:left w:val="none" w:sz="0" w:space="0" w:color="auto"/>
          <w:bottom w:val="single" w:sz="12" w:space="0" w:color="4472C4" w:themeColor="accent1"/>
          <w:right w:val="none" w:sz="0" w:space="0" w:color="auto"/>
          <w:insideH w:val="none" w:sz="0" w:space="0" w:color="auto"/>
          <w:insideV w:val="none" w:sz="0" w:space="0" w:color="auto"/>
        </w:tblBorders>
        <w:tblLook w:val="04A0" w:firstRow="1" w:lastRow="0" w:firstColumn="1" w:lastColumn="0" w:noHBand="0" w:noVBand="1"/>
      </w:tblPr>
      <w:tblGrid>
        <w:gridCol w:w="9209"/>
      </w:tblGrid>
      <w:tr w:rsidR="00FA2CC1" w:rsidRPr="00E15D3D" w14:paraId="05837E23" w14:textId="77777777" w:rsidTr="00144C0C">
        <w:trPr>
          <w:trHeight w:val="487"/>
        </w:trPr>
        <w:tc>
          <w:tcPr>
            <w:tcW w:w="9209" w:type="dxa"/>
            <w:shd w:val="clear" w:color="auto" w:fill="4472C4" w:themeFill="accent1"/>
            <w:vAlign w:val="center"/>
          </w:tcPr>
          <w:p w14:paraId="3E3EAD19" w14:textId="77777777" w:rsidR="00FA2CC1" w:rsidRPr="00E15D3D" w:rsidRDefault="00FA2CC1" w:rsidP="00144C0C">
            <w:pPr>
              <w:spacing w:before="60" w:after="60" w:line="23" w:lineRule="atLeast"/>
              <w:jc w:val="left"/>
              <w:rPr>
                <w:rFonts w:ascii="Trebuchet MS" w:eastAsia="Trebuchet MS" w:hAnsi="Trebuchet MS" w:cs="Arial"/>
                <w:sz w:val="18"/>
                <w:szCs w:val="18"/>
              </w:rPr>
            </w:pPr>
            <w:r w:rsidRPr="00E15D3D">
              <w:rPr>
                <w:rFonts w:ascii="Trebuchet MS" w:eastAsia="Trebuchet MS" w:hAnsi="Trebuchet MS" w:cs="Arial"/>
                <w:color w:val="FFFFFF" w:themeColor="background1"/>
                <w:szCs w:val="20"/>
              </w:rPr>
              <w:t>Criterii de evaluare pentru funcții publice de conducere și din categoria înalților funcționari publici</w:t>
            </w:r>
          </w:p>
        </w:tc>
      </w:tr>
      <w:tr w:rsidR="00FA2CC1" w:rsidRPr="00E15D3D" w14:paraId="0F636585" w14:textId="77777777" w:rsidTr="00144C0C">
        <w:tc>
          <w:tcPr>
            <w:tcW w:w="9209" w:type="dxa"/>
          </w:tcPr>
          <w:p w14:paraId="208AC754" w14:textId="77777777" w:rsidR="00FA2CC1" w:rsidRPr="00E15D3D" w:rsidRDefault="00FA2CC1" w:rsidP="00144C0C">
            <w:pPr>
              <w:spacing w:line="23" w:lineRule="atLeast"/>
              <w:rPr>
                <w:rFonts w:ascii="Trebuchet MS" w:eastAsia="Trebuchet MS" w:hAnsi="Trebuchet MS" w:cs="Arial"/>
                <w:sz w:val="18"/>
                <w:szCs w:val="18"/>
              </w:rPr>
            </w:pPr>
            <w:r w:rsidRPr="00E15D3D">
              <w:rPr>
                <w:rFonts w:ascii="Trebuchet MS" w:eastAsia="Trebuchet MS" w:hAnsi="Trebuchet MS" w:cs="Arial"/>
                <w:sz w:val="18"/>
                <w:szCs w:val="18"/>
              </w:rPr>
              <w:t>În plus față de funcțiile publice de execuție:</w:t>
            </w:r>
          </w:p>
          <w:p w14:paraId="070DA75A" w14:textId="274F96C1" w:rsidR="00FA2CC1" w:rsidRPr="00E15D3D" w:rsidRDefault="00FA2CC1"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f) exercitarea controlului decizional; </w:t>
            </w:r>
          </w:p>
          <w:p w14:paraId="31D9E643" w14:textId="1C93DB1B" w:rsidR="00FA2CC1" w:rsidRPr="00E15D3D" w:rsidRDefault="00FA2CC1"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g) experienţa profesională şi managerială a candidaţilor relevantă pentru domeniul de specialitate. </w:t>
            </w:r>
          </w:p>
        </w:tc>
      </w:tr>
    </w:tbl>
    <w:p w14:paraId="733A563C" w14:textId="77777777" w:rsidR="00FA2CC1" w:rsidRPr="00E15D3D" w:rsidRDefault="00FA2CC1" w:rsidP="00FA2CC1">
      <w:pPr>
        <w:spacing w:line="23" w:lineRule="atLeast"/>
        <w:rPr>
          <w:rFonts w:ascii="Trebuchet MS" w:eastAsia="Trebuchet MS" w:hAnsi="Trebuchet MS" w:cs="Arial"/>
          <w:sz w:val="4"/>
          <w:szCs w:val="4"/>
        </w:rPr>
      </w:pPr>
    </w:p>
    <w:p w14:paraId="6301BA11" w14:textId="544E79DA"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Pentru realizarea acestei activități, în ziua desfășurării probei interviului, membrii comisiei de concurs se întâlnesc în grup de lucru pentru a realiza următoarele acțiuni, pas cu pas:</w:t>
      </w:r>
    </w:p>
    <w:p w14:paraId="544C0401" w14:textId="392AEA52" w:rsidR="008812AA" w:rsidRPr="00E15D3D" w:rsidRDefault="00866A2C"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Parcurg</w:t>
      </w:r>
      <w:r w:rsidR="008812AA" w:rsidRPr="00E15D3D">
        <w:rPr>
          <w:rFonts w:ascii="Trebuchet MS" w:eastAsia="Trebuchet MS" w:hAnsi="Trebuchet MS" w:cs="Arial"/>
          <w:szCs w:val="20"/>
        </w:rPr>
        <w:t xml:space="preserve"> împreună și analizează fișa postului vacant pentru care se organizează concursul pe post, competențele specifice postului, bibliografia</w:t>
      </w:r>
      <w:r w:rsidR="00D85B42" w:rsidRPr="00E15D3D">
        <w:rPr>
          <w:rFonts w:ascii="Trebuchet MS" w:eastAsia="Trebuchet MS" w:hAnsi="Trebuchet MS" w:cs="Arial"/>
          <w:szCs w:val="20"/>
        </w:rPr>
        <w:t xml:space="preserve"> și </w:t>
      </w:r>
      <w:r w:rsidR="008812AA" w:rsidRPr="00E15D3D">
        <w:rPr>
          <w:rFonts w:ascii="Trebuchet MS" w:eastAsia="Trebuchet MS" w:hAnsi="Trebuchet MS" w:cs="Arial"/>
          <w:szCs w:val="20"/>
        </w:rPr>
        <w:t>tematica de specialitate incluse în anunțul concursului, precum</w:t>
      </w:r>
      <w:r w:rsidR="00D85B42" w:rsidRPr="00E15D3D">
        <w:rPr>
          <w:rFonts w:ascii="Trebuchet MS" w:eastAsia="Trebuchet MS" w:hAnsi="Trebuchet MS" w:cs="Arial"/>
          <w:szCs w:val="20"/>
        </w:rPr>
        <w:t xml:space="preserve"> și </w:t>
      </w:r>
      <w:r w:rsidR="008812AA" w:rsidRPr="00E15D3D">
        <w:rPr>
          <w:rFonts w:ascii="Trebuchet MS" w:eastAsia="Trebuchet MS" w:hAnsi="Trebuchet MS" w:cs="Arial"/>
          <w:szCs w:val="20"/>
        </w:rPr>
        <w:t>criteriile de evaluare obligatorii pentru elaborarea planului.</w:t>
      </w:r>
    </w:p>
    <w:p w14:paraId="52526BD6" w14:textId="39500B0C" w:rsidR="00E62C25" w:rsidRPr="00E15D3D" w:rsidRDefault="007C14FB"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Analizează </w:t>
      </w:r>
      <w:r w:rsidR="008812AA" w:rsidRPr="00E15D3D">
        <w:rPr>
          <w:rFonts w:ascii="Trebuchet MS" w:eastAsia="Trebuchet MS" w:hAnsi="Trebuchet MS" w:cs="Arial"/>
          <w:szCs w:val="20"/>
        </w:rPr>
        <w:t xml:space="preserve">împreună aspectele evaluate </w:t>
      </w:r>
      <w:r w:rsidRPr="00E15D3D">
        <w:rPr>
          <w:rFonts w:ascii="Trebuchet MS" w:eastAsia="Trebuchet MS" w:hAnsi="Trebuchet MS" w:cs="Arial"/>
          <w:szCs w:val="20"/>
        </w:rPr>
        <w:t xml:space="preserve">referitoare la cunoștințele teoretice, abilitățile practice ca parte a competențelor specifice sau competențele specifice </w:t>
      </w:r>
      <w:r w:rsidR="00BB6710" w:rsidRPr="00E15D3D">
        <w:rPr>
          <w:rFonts w:ascii="Trebuchet MS" w:eastAsia="Trebuchet MS" w:hAnsi="Trebuchet MS" w:cs="Arial"/>
          <w:szCs w:val="20"/>
        </w:rPr>
        <w:t xml:space="preserve">evaluate </w:t>
      </w:r>
      <w:r w:rsidR="008812AA" w:rsidRPr="00E15D3D">
        <w:rPr>
          <w:rFonts w:ascii="Trebuchet MS" w:eastAsia="Trebuchet MS" w:hAnsi="Trebuchet MS" w:cs="Arial"/>
          <w:szCs w:val="20"/>
        </w:rPr>
        <w:t>până în prezent în cadrul probelor de concurs anterioare</w:t>
      </w:r>
      <w:r w:rsidR="00BB6710" w:rsidRPr="00E15D3D">
        <w:rPr>
          <w:rFonts w:ascii="Trebuchet MS" w:eastAsia="Trebuchet MS" w:hAnsi="Trebuchet MS" w:cs="Arial"/>
          <w:szCs w:val="20"/>
        </w:rPr>
        <w:t xml:space="preserve">. În baza acestei </w:t>
      </w:r>
      <w:r w:rsidR="00BB391E" w:rsidRPr="00E15D3D">
        <w:rPr>
          <w:rFonts w:ascii="Trebuchet MS" w:eastAsia="Trebuchet MS" w:hAnsi="Trebuchet MS" w:cs="Arial"/>
          <w:szCs w:val="20"/>
        </w:rPr>
        <w:t>analize</w:t>
      </w:r>
      <w:r w:rsidR="00BB6710" w:rsidRPr="00E15D3D">
        <w:rPr>
          <w:rFonts w:ascii="Trebuchet MS" w:eastAsia="Trebuchet MS" w:hAnsi="Trebuchet MS" w:cs="Arial"/>
          <w:szCs w:val="20"/>
        </w:rPr>
        <w:t>, membrii comisiei de concurs</w:t>
      </w:r>
      <w:r w:rsidR="008812AA" w:rsidRPr="00E15D3D">
        <w:rPr>
          <w:rFonts w:ascii="Trebuchet MS" w:eastAsia="Trebuchet MS" w:hAnsi="Trebuchet MS" w:cs="Arial"/>
          <w:szCs w:val="20"/>
        </w:rPr>
        <w:t xml:space="preserve"> concep o listă cu aspectele </w:t>
      </w:r>
      <w:r w:rsidR="00BB6710" w:rsidRPr="00E15D3D">
        <w:rPr>
          <w:rFonts w:ascii="Trebuchet MS" w:eastAsia="Trebuchet MS" w:hAnsi="Trebuchet MS" w:cs="Arial"/>
          <w:szCs w:val="20"/>
        </w:rPr>
        <w:t xml:space="preserve">referitoare la competențele specifice necesare </w:t>
      </w:r>
      <w:r w:rsidR="00BB6710" w:rsidRPr="00E15D3D">
        <w:rPr>
          <w:rFonts w:ascii="Trebuchet MS" w:eastAsia="Trebuchet MS" w:hAnsi="Trebuchet MS" w:cs="Arial"/>
          <w:szCs w:val="20"/>
        </w:rPr>
        <w:lastRenderedPageBreak/>
        <w:t xml:space="preserve">exercitării funcţiei publice, </w:t>
      </w:r>
      <w:r w:rsidR="008812AA" w:rsidRPr="00E15D3D">
        <w:rPr>
          <w:rFonts w:ascii="Trebuchet MS" w:eastAsia="Trebuchet MS" w:hAnsi="Trebuchet MS" w:cs="Arial"/>
          <w:szCs w:val="20"/>
        </w:rPr>
        <w:t>ce nu au fost verificate sau necesită verificare suplimentară</w:t>
      </w:r>
      <w:r w:rsidR="002A0168" w:rsidRPr="00E15D3D">
        <w:rPr>
          <w:rFonts w:ascii="Trebuchet MS" w:eastAsia="Trebuchet MS" w:hAnsi="Trebuchet MS" w:cs="Arial"/>
          <w:szCs w:val="20"/>
        </w:rPr>
        <w:t>, precum şi motivaţia candidaţilor, așa cum este stipulat în cadrul art. 101 din Anexa nr. 10 la Codul administrativ</w:t>
      </w:r>
      <w:r w:rsidR="008812AA" w:rsidRPr="00E15D3D">
        <w:rPr>
          <w:rFonts w:ascii="Trebuchet MS" w:eastAsia="Trebuchet MS" w:hAnsi="Trebuchet MS" w:cs="Arial"/>
          <w:szCs w:val="20"/>
        </w:rPr>
        <w:t>.</w:t>
      </w:r>
    </w:p>
    <w:p w14:paraId="006A5421" w14:textId="3A6CE2AB" w:rsidR="008812AA" w:rsidRPr="00E15D3D" w:rsidRDefault="008812AA"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Pentru fiecare </w:t>
      </w:r>
      <w:r w:rsidR="00967AD0" w:rsidRPr="00E15D3D">
        <w:rPr>
          <w:rFonts w:ascii="Trebuchet MS" w:eastAsia="Trebuchet MS" w:hAnsi="Trebuchet MS" w:cs="Arial"/>
          <w:szCs w:val="20"/>
        </w:rPr>
        <w:t>din criteriile evaluate</w:t>
      </w:r>
      <w:r w:rsidR="00D85B42" w:rsidRPr="00E15D3D">
        <w:rPr>
          <w:rFonts w:ascii="Trebuchet MS" w:eastAsia="Trebuchet MS" w:hAnsi="Trebuchet MS" w:cs="Arial"/>
          <w:szCs w:val="20"/>
        </w:rPr>
        <w:t xml:space="preserve"> </w:t>
      </w:r>
      <w:r w:rsidRPr="00E15D3D">
        <w:rPr>
          <w:rFonts w:ascii="Trebuchet MS" w:eastAsia="Trebuchet MS" w:hAnsi="Trebuchet MS" w:cs="Arial"/>
          <w:szCs w:val="20"/>
        </w:rPr>
        <w:t>inclus</w:t>
      </w:r>
      <w:r w:rsidR="00F36C36" w:rsidRPr="00E15D3D">
        <w:rPr>
          <w:rFonts w:ascii="Trebuchet MS" w:eastAsia="Trebuchet MS" w:hAnsi="Trebuchet MS" w:cs="Arial"/>
          <w:szCs w:val="20"/>
        </w:rPr>
        <w:t>e</w:t>
      </w:r>
      <w:r w:rsidRPr="00E15D3D">
        <w:rPr>
          <w:rFonts w:ascii="Trebuchet MS" w:eastAsia="Trebuchet MS" w:hAnsi="Trebuchet MS" w:cs="Arial"/>
          <w:szCs w:val="20"/>
        </w:rPr>
        <w:t xml:space="preserve"> în planul de interviu, comisia de concurs stabilește punctajul maxim acordat, cumulând în total 100 de puncte, conform art. 105 alin</w:t>
      </w:r>
      <w:r w:rsidR="006B3F18" w:rsidRPr="00E15D3D">
        <w:rPr>
          <w:rFonts w:ascii="Trebuchet MS" w:eastAsia="Trebuchet MS" w:hAnsi="Trebuchet MS" w:cs="Arial"/>
          <w:szCs w:val="20"/>
        </w:rPr>
        <w:t>.</w:t>
      </w:r>
      <w:r w:rsidRPr="00E15D3D">
        <w:rPr>
          <w:rFonts w:ascii="Trebuchet MS" w:eastAsia="Trebuchet MS" w:hAnsi="Trebuchet MS" w:cs="Arial"/>
          <w:szCs w:val="20"/>
        </w:rPr>
        <w:t xml:space="preserve"> (1)</w:t>
      </w:r>
      <w:r w:rsidR="00BA38B2"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03DEDEBC" w14:textId="3C890AA3" w:rsidR="00CE4A5F" w:rsidRPr="00E15D3D" w:rsidRDefault="00CE4A5F"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Pentru fiecare din </w:t>
      </w:r>
      <w:r w:rsidR="00F36C36" w:rsidRPr="00E15D3D">
        <w:rPr>
          <w:rFonts w:ascii="Trebuchet MS" w:eastAsia="Trebuchet MS" w:hAnsi="Trebuchet MS" w:cs="Arial"/>
          <w:szCs w:val="20"/>
        </w:rPr>
        <w:t>criteriile evaluate incluse în planul de interviu</w:t>
      </w:r>
      <w:r w:rsidR="00C2709C" w:rsidRPr="00E15D3D">
        <w:rPr>
          <w:rFonts w:ascii="Trebuchet MS" w:eastAsia="Trebuchet MS" w:hAnsi="Trebuchet MS" w:cs="Arial"/>
          <w:szCs w:val="20"/>
        </w:rPr>
        <w:t xml:space="preserve"> și în</w:t>
      </w:r>
      <w:r w:rsidR="00E42AD0" w:rsidRPr="00E15D3D">
        <w:t xml:space="preserve"> </w:t>
      </w:r>
      <w:r w:rsidR="00E42AD0" w:rsidRPr="00E15D3D">
        <w:rPr>
          <w:rFonts w:ascii="Trebuchet MS" w:eastAsia="Trebuchet MS" w:hAnsi="Trebuchet MS" w:cs="Arial"/>
          <w:szCs w:val="20"/>
        </w:rPr>
        <w:t>baza punctajelor maxime acordate acestor criterii</w:t>
      </w:r>
      <w:r w:rsidRPr="00E15D3D">
        <w:rPr>
          <w:rFonts w:ascii="Trebuchet MS" w:eastAsia="Trebuchet MS" w:hAnsi="Trebuchet MS" w:cs="Arial"/>
          <w:szCs w:val="20"/>
        </w:rPr>
        <w:t xml:space="preserve">, </w:t>
      </w:r>
      <w:r w:rsidR="00E36457" w:rsidRPr="00E15D3D">
        <w:rPr>
          <w:rFonts w:ascii="Trebuchet MS" w:eastAsia="Trebuchet MS" w:hAnsi="Trebuchet MS" w:cs="Arial"/>
          <w:szCs w:val="20"/>
        </w:rPr>
        <w:t>membrii comisiei concep și formulează</w:t>
      </w:r>
      <w:r w:rsidR="00177DC3" w:rsidRPr="00E15D3D">
        <w:rPr>
          <w:rFonts w:ascii="Trebuchet MS" w:eastAsia="Trebuchet MS" w:hAnsi="Trebuchet MS" w:cs="Arial"/>
          <w:szCs w:val="20"/>
        </w:rPr>
        <w:t xml:space="preserve"> individual</w:t>
      </w:r>
      <w:r w:rsidR="00E36457" w:rsidRPr="00E15D3D">
        <w:rPr>
          <w:rFonts w:ascii="Trebuchet MS" w:eastAsia="Trebuchet MS" w:hAnsi="Trebuchet MS" w:cs="Arial"/>
          <w:szCs w:val="20"/>
        </w:rPr>
        <w:t xml:space="preserve"> întrebările pe care</w:t>
      </w:r>
      <w:r w:rsidRPr="00E15D3D">
        <w:rPr>
          <w:rFonts w:ascii="Trebuchet MS" w:eastAsia="Trebuchet MS" w:hAnsi="Trebuchet MS" w:cs="Arial"/>
          <w:szCs w:val="20"/>
        </w:rPr>
        <w:t xml:space="preserve"> vor să le adreseze în cadrul interviului. </w:t>
      </w:r>
      <w:r w:rsidR="00510FD8" w:rsidRPr="00E15D3D">
        <w:rPr>
          <w:rFonts w:ascii="Trebuchet MS" w:eastAsia="Trebuchet MS" w:hAnsi="Trebuchet MS" w:cs="Arial"/>
          <w:szCs w:val="20"/>
        </w:rPr>
        <w:t>Este important ca membrii comisiei de concurs să formuleze cel puțin o întrebare pentru fiecare criteriu</w:t>
      </w:r>
      <w:r w:rsidR="0052122B" w:rsidRPr="00E15D3D">
        <w:rPr>
          <w:rFonts w:ascii="Trebuchet MS" w:eastAsia="Trebuchet MS" w:hAnsi="Trebuchet MS" w:cs="Arial"/>
          <w:szCs w:val="20"/>
        </w:rPr>
        <w:t xml:space="preserve"> evaluat</w:t>
      </w:r>
      <w:r w:rsidR="00510FD8" w:rsidRPr="00E15D3D">
        <w:rPr>
          <w:rFonts w:ascii="Trebuchet MS" w:eastAsia="Trebuchet MS" w:hAnsi="Trebuchet MS" w:cs="Arial"/>
          <w:szCs w:val="20"/>
        </w:rPr>
        <w:t xml:space="preserve"> din planul de interviu.</w:t>
      </w:r>
    </w:p>
    <w:p w14:paraId="2AD4D0B8" w14:textId="39643BFF" w:rsidR="0052122B" w:rsidRPr="00E15D3D" w:rsidRDefault="00505B58" w:rsidP="00B130E8">
      <w:pPr>
        <w:pStyle w:val="ListParagraph"/>
        <w:numPr>
          <w:ilvl w:val="0"/>
          <w:numId w:val="52"/>
        </w:numPr>
        <w:spacing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Ulterior, comisia de concurs se întâlnește și selectează întrebările formulate de fiecare membru. Atunci când este cazul, membrii comisiei dezbat și împărtășesc perspectivele diferite asupra formulării și modului de evaluare a criteriilor prin întrebări, modificând în consecință.</w:t>
      </w:r>
    </w:p>
    <w:p w14:paraId="0A2A1802" w14:textId="7E9C5838"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calitate de reprezentant al compartimentului de resurse umane, </w:t>
      </w:r>
      <w:r w:rsidR="00786568" w:rsidRPr="00E15D3D">
        <w:rPr>
          <w:rFonts w:ascii="Trebuchet MS" w:eastAsia="Trebuchet MS" w:hAnsi="Trebuchet MS" w:cs="Arial"/>
          <w:szCs w:val="20"/>
        </w:rPr>
        <w:t xml:space="preserve">cu rol de </w:t>
      </w:r>
      <w:r w:rsidRPr="00E15D3D">
        <w:rPr>
          <w:rFonts w:ascii="Trebuchet MS" w:eastAsia="Trebuchet MS" w:hAnsi="Trebuchet MS" w:cs="Arial"/>
          <w:szCs w:val="20"/>
        </w:rPr>
        <w:t>secretar</w:t>
      </w:r>
      <w:r w:rsidR="00786568" w:rsidRPr="00E15D3D">
        <w:rPr>
          <w:rFonts w:ascii="Trebuchet MS" w:eastAsia="Trebuchet MS" w:hAnsi="Trebuchet MS" w:cs="Arial"/>
          <w:szCs w:val="20"/>
        </w:rPr>
        <w:t xml:space="preserve"> în cadrul</w:t>
      </w:r>
      <w:r w:rsidRPr="00E15D3D">
        <w:rPr>
          <w:rFonts w:ascii="Trebuchet MS" w:eastAsia="Trebuchet MS" w:hAnsi="Trebuchet MS" w:cs="Arial"/>
          <w:szCs w:val="20"/>
        </w:rPr>
        <w:t xml:space="preserve"> comisiei</w:t>
      </w:r>
      <w:r w:rsidR="00786568" w:rsidRPr="00E15D3D">
        <w:rPr>
          <w:rFonts w:ascii="Trebuchet MS" w:eastAsia="Trebuchet MS" w:hAnsi="Trebuchet MS" w:cs="Arial"/>
          <w:szCs w:val="20"/>
        </w:rPr>
        <w:t xml:space="preserve"> de concurs</w:t>
      </w:r>
      <w:r w:rsidR="002E1D31" w:rsidRPr="00E15D3D">
        <w:rPr>
          <w:rFonts w:ascii="Trebuchet MS" w:eastAsia="Trebuchet MS" w:hAnsi="Trebuchet MS" w:cs="Arial"/>
          <w:szCs w:val="20"/>
        </w:rPr>
        <w:t>,</w:t>
      </w:r>
      <w:r w:rsidR="00BE7931" w:rsidRPr="00E15D3D">
        <w:rPr>
          <w:rFonts w:ascii="Trebuchet MS" w:eastAsia="Trebuchet MS" w:hAnsi="Trebuchet MS" w:cs="Arial"/>
          <w:szCs w:val="20"/>
        </w:rPr>
        <w:t xml:space="preserve"> aces</w:t>
      </w:r>
      <w:r w:rsidR="00D800A0" w:rsidRPr="00E15D3D">
        <w:rPr>
          <w:rFonts w:ascii="Trebuchet MS" w:eastAsia="Trebuchet MS" w:hAnsi="Trebuchet MS" w:cs="Arial"/>
          <w:szCs w:val="20"/>
        </w:rPr>
        <w:t xml:space="preserve">ta instruiește și oferă recomandări celorlalți membri </w:t>
      </w:r>
      <w:r w:rsidR="003035BC" w:rsidRPr="00E15D3D">
        <w:rPr>
          <w:rFonts w:ascii="Trebuchet MS" w:eastAsia="Trebuchet MS" w:hAnsi="Trebuchet MS" w:cs="Arial"/>
          <w:szCs w:val="20"/>
        </w:rPr>
        <w:t>ai comisiei de concurs</w:t>
      </w:r>
      <w:r w:rsidR="00604D4C" w:rsidRPr="00E15D3D">
        <w:rPr>
          <w:rFonts w:ascii="Trebuchet MS" w:eastAsia="Trebuchet MS" w:hAnsi="Trebuchet MS" w:cs="Arial"/>
          <w:szCs w:val="20"/>
        </w:rPr>
        <w:t xml:space="preserve"> pentru ca aceștia să</w:t>
      </w:r>
      <w:r w:rsidRPr="00E15D3D">
        <w:rPr>
          <w:rFonts w:ascii="Trebuchet MS" w:eastAsia="Trebuchet MS" w:hAnsi="Trebuchet MS" w:cs="Arial"/>
          <w:szCs w:val="20"/>
        </w:rPr>
        <w:t xml:space="preserve"> țin</w:t>
      </w:r>
      <w:r w:rsidR="00604D4C" w:rsidRPr="00E15D3D">
        <w:rPr>
          <w:rFonts w:ascii="Trebuchet MS" w:eastAsia="Trebuchet MS" w:hAnsi="Trebuchet MS" w:cs="Arial"/>
          <w:szCs w:val="20"/>
        </w:rPr>
        <w:t>ă</w:t>
      </w:r>
      <w:r w:rsidRPr="00E15D3D">
        <w:rPr>
          <w:rFonts w:ascii="Trebuchet MS" w:eastAsia="Trebuchet MS" w:hAnsi="Trebuchet MS" w:cs="Arial"/>
          <w:szCs w:val="20"/>
        </w:rPr>
        <w:t xml:space="preserve"> cont </w:t>
      </w:r>
      <w:r w:rsidR="009B39AF" w:rsidRPr="00E15D3D">
        <w:rPr>
          <w:rFonts w:ascii="Trebuchet MS" w:eastAsia="Trebuchet MS" w:hAnsi="Trebuchet MS" w:cs="Arial"/>
          <w:szCs w:val="20"/>
        </w:rPr>
        <w:t xml:space="preserve">de ele </w:t>
      </w:r>
      <w:r w:rsidR="00D23710" w:rsidRPr="00E15D3D">
        <w:rPr>
          <w:rFonts w:ascii="Trebuchet MS" w:eastAsia="Trebuchet MS" w:hAnsi="Trebuchet MS" w:cs="Arial"/>
          <w:szCs w:val="20"/>
        </w:rPr>
        <w:t>în</w:t>
      </w:r>
      <w:r w:rsidR="00867878" w:rsidRPr="00E15D3D">
        <w:rPr>
          <w:rFonts w:ascii="Trebuchet MS" w:eastAsia="Trebuchet MS" w:hAnsi="Trebuchet MS" w:cs="Arial"/>
          <w:szCs w:val="20"/>
        </w:rPr>
        <w:t xml:space="preserve"> </w:t>
      </w:r>
      <w:r w:rsidRPr="00E15D3D">
        <w:rPr>
          <w:rFonts w:ascii="Trebuchet MS" w:eastAsia="Trebuchet MS" w:hAnsi="Trebuchet MS" w:cs="Arial"/>
          <w:szCs w:val="20"/>
        </w:rPr>
        <w:t>formularea întrebărilor,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pentru formularea întrebărilor suplimentare de clarificare ce vor fi adresate candidaților în timpul desfășurării probei:</w:t>
      </w:r>
    </w:p>
    <w:p w14:paraId="0BE7CA0A" w14:textId="1B475494" w:rsidR="008812AA" w:rsidRPr="00E15D3D" w:rsidRDefault="008812AA"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Să fie specifice:</w:t>
      </w:r>
      <w:r w:rsidRPr="00E15D3D">
        <w:rPr>
          <w:rFonts w:ascii="Trebuchet MS" w:eastAsia="Trebuchet MS" w:hAnsi="Trebuchet MS" w:cs="Arial"/>
          <w:szCs w:val="20"/>
        </w:rPr>
        <w:t xml:space="preserve"> aceasta presupune asigurarea că întrebările formulate vizează aspectele enumerate de comisia de evaluare ca fiind necesare pentru verificare, precum și utilizarea unui limbaj precis, care evită generalitățile. De exemplu, în locul întrebărilor vagi precum „Cum lucrați în echipă?” este recomandat să se solicite candidaților detalii specifice prin întrebări de tipul: „Vă rugăm să descrieți o situație concretă în care ați colaborat în echipă pentru a atinge un obiectiv comun. Care a fost contribuția dumneavoastră specifică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care a fost rezultatul obținut în acest context?”</w:t>
      </w:r>
    </w:p>
    <w:p w14:paraId="563EA149" w14:textId="6504637E" w:rsidR="008812AA" w:rsidRPr="00E15D3D" w:rsidRDefault="008812AA"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Să urmărească exemple concrete:</w:t>
      </w:r>
      <w:r w:rsidRPr="00E15D3D">
        <w:rPr>
          <w:rFonts w:ascii="Trebuchet MS" w:eastAsia="Trebuchet MS" w:hAnsi="Trebuchet MS" w:cs="Arial"/>
          <w:szCs w:val="20"/>
        </w:rPr>
        <w:t xml:space="preserve"> este esențial ca întrebările adresate să stimuleze candidații să ofere exemple concrete din experiența lor profesională anterioară, evitând scenariile ipotetice. Prin modul de formulare al întrebării de către comisia de concurs, candidații ar trebui încurajați să relateze despre o situație particulară, responsabilitățile pe care le-au avut, acțiunile întreprinse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impactul acestora.</w:t>
      </w:r>
    </w:p>
    <w:p w14:paraId="3BBE3FD4" w14:textId="19AFBE9A" w:rsidR="008812AA" w:rsidRPr="00E15D3D" w:rsidRDefault="008812AA"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Să fie formulate utilizând termeni de tipul „Cum...”, „Ce...”, „Care...”:</w:t>
      </w:r>
      <w:r w:rsidRPr="00E15D3D">
        <w:rPr>
          <w:rFonts w:ascii="Trebuchet MS" w:eastAsia="Trebuchet MS" w:hAnsi="Trebuchet MS" w:cs="Arial"/>
          <w:szCs w:val="20"/>
        </w:rPr>
        <w:t xml:space="preserve"> astfel de întrebări sunt considerate deschise și creează contextul pentru candidați de a oferi informații detaliate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specifice. De exemplu, întrebările precum „Ce etape ați parcurs pentru a gestiona un furnizor dificil?” sau „Cum ați gestionat o situație în care ați avut mai multe sarcini necesar de finalizat în aceeași perioadă și cu aceeași importanță?” încurajează candidații să ofere răspunsuri detaliate și informative. Este important să se evite întrebările care generează răspunsuri binare de tipul „Da” sau „Nu”, deoarece acestea nu oferă suficiente detalii pentru a evalua sau verifica motivația și competențele specifice ale candidatului în contextul dat.</w:t>
      </w:r>
    </w:p>
    <w:p w14:paraId="0CA38322" w14:textId="242BE523" w:rsidR="008812AA" w:rsidRPr="00E15D3D" w:rsidRDefault="008812AA"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Să fie însoțite de întrebări de clarificare, atunci când este cazul:</w:t>
      </w:r>
      <w:r w:rsidRPr="00E15D3D">
        <w:rPr>
          <w:rFonts w:ascii="Trebuchet MS" w:eastAsia="Trebuchet MS" w:hAnsi="Trebuchet MS" w:cs="Arial"/>
          <w:szCs w:val="20"/>
        </w:rPr>
        <w:t xml:space="preserve"> în cazul în care răspunsurile candidaților nu sunt suficient de explicite sau detaliate pentru o evaluare adecvată, este indicat să se solicite clarificări sau informații suplimentare. O întrebare de clarificare ar putea fi formulată astfel: „Ne puteți furniza informații suplimentare referitoare la rolul</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responsabilitățile dumneavoastră în contextul descris? Care erau așteptările față de dumneavoastră în acea situație</w:t>
      </w:r>
      <w:r w:rsidR="00B536BE" w:rsidRPr="00E15D3D">
        <w:rPr>
          <w:rFonts w:ascii="Trebuchet MS" w:eastAsia="Trebuchet MS" w:hAnsi="Trebuchet MS" w:cs="Arial"/>
          <w:szCs w:val="20"/>
        </w:rPr>
        <w:t xml:space="preserve"> și cum ați acționat concret pentru a răspunde acestora</w:t>
      </w:r>
      <w:r w:rsidRPr="00E15D3D">
        <w:rPr>
          <w:rFonts w:ascii="Trebuchet MS" w:eastAsia="Trebuchet MS" w:hAnsi="Trebuchet MS" w:cs="Arial"/>
          <w:szCs w:val="20"/>
        </w:rPr>
        <w:t xml:space="preserve">?”. </w:t>
      </w:r>
    </w:p>
    <w:p w14:paraId="77EA5E07" w14:textId="28DDD7FF"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lastRenderedPageBreak/>
        <w:t>Potrivit art. 104</w:t>
      </w:r>
      <w:r w:rsidR="00BA38B2" w:rsidRPr="00E15D3D">
        <w:rPr>
          <w:rFonts w:ascii="Trebuchet MS" w:eastAsia="Trebuchet MS" w:hAnsi="Trebuchet MS" w:cs="Arial"/>
          <w:szCs w:val="20"/>
        </w:rPr>
        <w:t xml:space="preserve"> din Anexa nr. 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atât în planul interviului, cât</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în timpul desfășurării probei interviului, membrii comisiei de concurs nu pot include întrebări referitoare la opiniile politice ale candidatului, activitatea sindicală, religie, etnie, starea materială, originea socială sau care pot constitui discriminare în condițiile legii.</w:t>
      </w:r>
    </w:p>
    <w:p w14:paraId="752638F6" w14:textId="5A707054"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Pentru a urma bunele practici în domeniu, se recomandă utilizarea unui interviu </w:t>
      </w:r>
      <w:r w:rsidRPr="00E15D3D">
        <w:rPr>
          <w:rFonts w:ascii="Trebuchet MS" w:eastAsia="Trebuchet MS" w:hAnsi="Trebuchet MS" w:cs="Arial"/>
          <w:b/>
          <w:bCs/>
          <w:szCs w:val="20"/>
        </w:rPr>
        <w:t xml:space="preserve">bazat pe competențe </w:t>
      </w:r>
      <w:r w:rsidRPr="00E15D3D">
        <w:rPr>
          <w:rFonts w:ascii="Trebuchet MS" w:eastAsia="Trebuchet MS" w:hAnsi="Trebuchet MS" w:cs="Arial"/>
          <w:szCs w:val="20"/>
        </w:rPr>
        <w:t>(uneori denumit „interviu comportamental” sau „interviu bazat pe criterii”). Acesta este un tip particular de interviu structurat în care întrebările intervievatorului sunt direcționate pentru a stabili calitățile sau capacitățile candidatului pe un număr de dimensiuni specifice ale comportamentului legate de locul de muncă (competențe). Întrebările se concentrează de obicei pe obținerea unor exemple specifice din partea candidaților, descriind situații în care aceștia ar fi putut (sau nu) să demonstreze comportamentele necesare. Acestea sunt investigate într-un mod sistematic de către intervievator pentru a construi o imagine a punctelor forte și a slăbiciunilor relative ale candidatului în legătură cu competența respectivă.</w:t>
      </w:r>
    </w:p>
    <w:p w14:paraId="56643079" w14:textId="77777777"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Printre avantajele utilizării unei astfel de metode de intervievare, se regăsesc următoarele:</w:t>
      </w:r>
    </w:p>
    <w:p w14:paraId="5CA47C94" w14:textId="6928D8EB" w:rsidR="008812AA" w:rsidRPr="00E15D3D" w:rsidRDefault="008812AA"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Evaluare obiectivă</w:t>
      </w:r>
      <w:r w:rsidR="00D85B42" w:rsidRPr="00E15D3D">
        <w:rPr>
          <w:rFonts w:ascii="Trebuchet MS" w:eastAsia="Trebuchet MS" w:hAnsi="Trebuchet MS" w:cs="Arial"/>
          <w:b/>
          <w:bCs/>
          <w:szCs w:val="20"/>
        </w:rPr>
        <w:t xml:space="preserve"> și </w:t>
      </w:r>
      <w:r w:rsidRPr="00E15D3D">
        <w:rPr>
          <w:rFonts w:ascii="Trebuchet MS" w:eastAsia="Trebuchet MS" w:hAnsi="Trebuchet MS" w:cs="Arial"/>
          <w:b/>
          <w:bCs/>
          <w:szCs w:val="20"/>
        </w:rPr>
        <w:t>consistentă:</w:t>
      </w:r>
      <w:r w:rsidRPr="00E15D3D">
        <w:rPr>
          <w:rFonts w:ascii="Trebuchet MS" w:eastAsia="Trebuchet MS" w:hAnsi="Trebuchet MS" w:cs="Arial"/>
          <w:szCs w:val="20"/>
        </w:rPr>
        <w:t xml:space="preserve"> Interviul structurat bazat pe competențe utilizează un set prestabilit de întrebări și criterii pentru a evalua fiecare candidat. Aceste întrebări sunt concepute pentru a măsura competențele specifice necesare pentru rolul respectiv. Această abordare asigură o evaluare uniformă și consistentă a tuturor candidaților, reducând subiectivitatea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părtinirea comisiei de concurs și făcând mai ușoară compararea între candidați.</w:t>
      </w:r>
    </w:p>
    <w:p w14:paraId="2D4C25D0" w14:textId="0257E33A" w:rsidR="008812AA" w:rsidRPr="00E15D3D" w:rsidRDefault="008812AA"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Corelarea întrebărilor cu cerințele funcției publice</w:t>
      </w:r>
      <w:r w:rsidRPr="00E15D3D">
        <w:rPr>
          <w:rFonts w:ascii="Trebuchet MS" w:eastAsia="Trebuchet MS" w:hAnsi="Trebuchet MS" w:cs="Arial"/>
          <w:szCs w:val="20"/>
        </w:rPr>
        <w:t xml:space="preserve">: Întrebările sunt dezvoltate pe baza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cheie identificate pentru rolul respectiv, asigurând că evaluarea se concentrează pe aspectele esențiale ale performanței în cadrul postului. Această corelare între întrebări și cerințele rolului permite o evaluare precisă a abilităților</w:t>
      </w:r>
      <w:r w:rsidR="00D85B42" w:rsidRPr="00E15D3D">
        <w:rPr>
          <w:rFonts w:ascii="Trebuchet MS" w:eastAsia="Trebuchet MS" w:hAnsi="Trebuchet MS" w:cs="Arial"/>
          <w:szCs w:val="20"/>
        </w:rPr>
        <w:t xml:space="preserve"> și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relevante pentru succesul în acel post, facilitând selecția candidaților cel mai bine pregătiți.</w:t>
      </w:r>
    </w:p>
    <w:p w14:paraId="5D53738E" w14:textId="574F41C8" w:rsidR="008812AA" w:rsidRPr="00E15D3D" w:rsidRDefault="008812AA"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Prezicerea performanței viitoare</w:t>
      </w:r>
      <w:r w:rsidRPr="00E15D3D">
        <w:rPr>
          <w:rFonts w:ascii="Trebuchet MS" w:eastAsia="Trebuchet MS" w:hAnsi="Trebuchet MS" w:cs="Arial"/>
          <w:szCs w:val="20"/>
        </w:rPr>
        <w:t xml:space="preserve">: Interviurile bazate pe competențe evaluează experiențele și realizările anterioare ale candidaților în contextul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necesare, ceea ce ajută la prezicerea performanței lor viitoare. Datorită focalizării pe exemple concrete de competențe aplicate în trecut, aceste interviuri oferă indicatori puternici ai modului în care candidatul ar putea performa în rolul vizat.</w:t>
      </w:r>
    </w:p>
    <w:p w14:paraId="6584E401" w14:textId="4D62154F" w:rsidR="008812AA" w:rsidRPr="00E15D3D" w:rsidRDefault="008812AA"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 xml:space="preserve">Reducerea </w:t>
      </w:r>
      <w:r w:rsidR="00A8442C" w:rsidRPr="00E15D3D">
        <w:rPr>
          <w:rFonts w:ascii="Trebuchet MS" w:eastAsia="Trebuchet MS" w:hAnsi="Trebuchet MS" w:cs="Arial"/>
          <w:b/>
          <w:bCs/>
          <w:szCs w:val="20"/>
        </w:rPr>
        <w:t>prejudecăților inconștiente</w:t>
      </w:r>
      <w:r w:rsidRPr="00E15D3D">
        <w:rPr>
          <w:rFonts w:ascii="Trebuchet MS" w:eastAsia="Trebuchet MS" w:hAnsi="Trebuchet MS" w:cs="Arial"/>
          <w:szCs w:val="20"/>
        </w:rPr>
        <w:t xml:space="preserve">: Structurarea întrebărilor și evaluarea răspunsurilor pe baza unor criterii clare ajută la limitarea influenței </w:t>
      </w:r>
      <w:r w:rsidR="00A8442C" w:rsidRPr="00E15D3D">
        <w:rPr>
          <w:rFonts w:ascii="Trebuchet MS" w:eastAsia="Trebuchet MS" w:hAnsi="Trebuchet MS" w:cs="Arial"/>
          <w:szCs w:val="20"/>
        </w:rPr>
        <w:t>prejudecăților</w:t>
      </w:r>
      <w:r w:rsidRPr="00E15D3D">
        <w:rPr>
          <w:rFonts w:ascii="Trebuchet MS" w:eastAsia="Trebuchet MS" w:hAnsi="Trebuchet MS" w:cs="Arial"/>
          <w:szCs w:val="20"/>
        </w:rPr>
        <w:t xml:space="preserve"> inconștiente din partea intervievatorului. Această abordare minimizează efectele subiectivității și </w:t>
      </w:r>
      <w:r w:rsidR="00392823" w:rsidRPr="00E15D3D">
        <w:rPr>
          <w:rFonts w:ascii="Trebuchet MS" w:eastAsia="Trebuchet MS" w:hAnsi="Trebuchet MS" w:cs="Arial"/>
          <w:szCs w:val="20"/>
        </w:rPr>
        <w:t>opiniilor</w:t>
      </w:r>
      <w:r w:rsidRPr="00E15D3D">
        <w:rPr>
          <w:rFonts w:ascii="Trebuchet MS" w:eastAsia="Trebuchet MS" w:hAnsi="Trebuchet MS" w:cs="Arial"/>
          <w:szCs w:val="20"/>
        </w:rPr>
        <w:t xml:space="preserve"> personal</w:t>
      </w:r>
      <w:r w:rsidR="00392823" w:rsidRPr="00E15D3D">
        <w:rPr>
          <w:rFonts w:ascii="Trebuchet MS" w:eastAsia="Trebuchet MS" w:hAnsi="Trebuchet MS" w:cs="Arial"/>
          <w:szCs w:val="20"/>
        </w:rPr>
        <w:t>e</w:t>
      </w:r>
      <w:r w:rsidRPr="00E15D3D">
        <w:rPr>
          <w:rFonts w:ascii="Trebuchet MS" w:eastAsia="Trebuchet MS" w:hAnsi="Trebuchet MS" w:cs="Arial"/>
          <w:szCs w:val="20"/>
        </w:rPr>
        <w:t xml:space="preserve">, asigurând un </w:t>
      </w:r>
      <w:r w:rsidR="006C13DB">
        <w:rPr>
          <w:rFonts w:ascii="Trebuchet MS" w:eastAsia="Trebuchet MS" w:hAnsi="Trebuchet MS" w:cs="Arial"/>
          <w:szCs w:val="20"/>
        </w:rPr>
        <w:t>concurs pe post</w:t>
      </w:r>
      <w:r w:rsidRPr="00E15D3D">
        <w:rPr>
          <w:rFonts w:ascii="Trebuchet MS" w:eastAsia="Trebuchet MS" w:hAnsi="Trebuchet MS" w:cs="Arial"/>
          <w:szCs w:val="20"/>
        </w:rPr>
        <w:t xml:space="preserve"> mai echitabil</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bazat pe merite.</w:t>
      </w:r>
    </w:p>
    <w:p w14:paraId="362BD6E7" w14:textId="1B27EAAC" w:rsidR="008812AA" w:rsidRPr="00E15D3D" w:rsidRDefault="008812AA"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Evaluarea abilităților practice</w:t>
      </w:r>
      <w:r w:rsidRPr="00E15D3D">
        <w:rPr>
          <w:rFonts w:ascii="Trebuchet MS" w:eastAsia="Trebuchet MS" w:hAnsi="Trebuchet MS" w:cs="Arial"/>
          <w:szCs w:val="20"/>
        </w:rPr>
        <w:t>: Întrebările bazate pe competențe sunt concepute pentru a evalua atât abilitățile tehnice, cât și soft skills, cum ar fi comunicarea, gestionarea timpului, rezolvarea problemelor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lucrul în echipă. Permite evaluarea completă 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necesare pentru rolul respectiv, oferind o imagine holistică a capacităților candidatului.</w:t>
      </w:r>
    </w:p>
    <w:p w14:paraId="4AE01BE8" w14:textId="65045645" w:rsidR="008812AA" w:rsidRPr="00E15D3D" w:rsidRDefault="008812AA"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Creșterea credibilității și transparentei procesului</w:t>
      </w:r>
      <w:r w:rsidRPr="00E15D3D">
        <w:rPr>
          <w:rFonts w:ascii="Trebuchet MS" w:eastAsia="Trebuchet MS" w:hAnsi="Trebuchet MS" w:cs="Arial"/>
          <w:szCs w:val="20"/>
        </w:rPr>
        <w:t>: Utilizarea unui format standardizat</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 unor criterii de evaluare clare </w:t>
      </w:r>
      <w:r w:rsidR="00E23DE6">
        <w:rPr>
          <w:rFonts w:ascii="Trebuchet MS" w:eastAsia="Trebuchet MS" w:hAnsi="Trebuchet MS" w:cs="Arial"/>
          <w:szCs w:val="20"/>
        </w:rPr>
        <w:t xml:space="preserve">crește </w:t>
      </w:r>
      <w:r w:rsidR="00E534F8">
        <w:rPr>
          <w:rFonts w:ascii="Trebuchet MS" w:eastAsia="Trebuchet MS" w:hAnsi="Trebuchet MS" w:cs="Arial"/>
          <w:szCs w:val="20"/>
        </w:rPr>
        <w:t>transparența</w:t>
      </w:r>
      <w:r w:rsidR="00E23DE6">
        <w:rPr>
          <w:rFonts w:ascii="Trebuchet MS" w:eastAsia="Trebuchet MS" w:hAnsi="Trebuchet MS" w:cs="Arial"/>
          <w:szCs w:val="20"/>
        </w:rPr>
        <w:t xml:space="preserve"> față de candidați</w:t>
      </w:r>
      <w:r w:rsidR="00881185">
        <w:rPr>
          <w:rFonts w:ascii="Trebuchet MS" w:eastAsia="Trebuchet MS" w:hAnsi="Trebuchet MS" w:cs="Arial"/>
          <w:szCs w:val="20"/>
        </w:rPr>
        <w:t xml:space="preserve">, ceea ce conduce la o mai bună </w:t>
      </w:r>
      <w:r w:rsidRPr="00E15D3D">
        <w:rPr>
          <w:rFonts w:ascii="Trebuchet MS" w:eastAsia="Trebuchet MS" w:hAnsi="Trebuchet MS" w:cs="Arial"/>
          <w:szCs w:val="20"/>
        </w:rPr>
        <w:t>reputați</w:t>
      </w:r>
      <w:r w:rsidR="00F31078">
        <w:rPr>
          <w:rFonts w:ascii="Trebuchet MS" w:eastAsia="Trebuchet MS" w:hAnsi="Trebuchet MS" w:cs="Arial"/>
          <w:szCs w:val="20"/>
        </w:rPr>
        <w:t>e</w:t>
      </w:r>
      <w:r w:rsidRPr="00E15D3D">
        <w:rPr>
          <w:rFonts w:ascii="Trebuchet MS" w:eastAsia="Trebuchet MS" w:hAnsi="Trebuchet MS" w:cs="Arial"/>
          <w:szCs w:val="20"/>
        </w:rPr>
        <w:t xml:space="preserve"> și la </w:t>
      </w:r>
      <w:r w:rsidR="00F31078">
        <w:rPr>
          <w:rFonts w:ascii="Trebuchet MS" w:eastAsia="Trebuchet MS" w:hAnsi="Trebuchet MS" w:cs="Arial"/>
          <w:szCs w:val="20"/>
        </w:rPr>
        <w:t xml:space="preserve">o mai mare </w:t>
      </w:r>
      <w:r w:rsidRPr="00E15D3D">
        <w:rPr>
          <w:rFonts w:ascii="Trebuchet MS" w:eastAsia="Trebuchet MS" w:hAnsi="Trebuchet MS" w:cs="Arial"/>
          <w:szCs w:val="20"/>
        </w:rPr>
        <w:t>încredere</w:t>
      </w:r>
      <w:r w:rsidR="00F31078">
        <w:rPr>
          <w:rFonts w:ascii="Trebuchet MS" w:eastAsia="Trebuchet MS" w:hAnsi="Trebuchet MS" w:cs="Arial"/>
          <w:szCs w:val="20"/>
        </w:rPr>
        <w:t xml:space="preserve"> </w:t>
      </w:r>
      <w:r w:rsidRPr="00E15D3D">
        <w:rPr>
          <w:rFonts w:ascii="Trebuchet MS" w:eastAsia="Trebuchet MS" w:hAnsi="Trebuchet MS" w:cs="Arial"/>
          <w:szCs w:val="20"/>
        </w:rPr>
        <w:t xml:space="preserve">a candidaților în </w:t>
      </w:r>
      <w:r w:rsidR="00F31078">
        <w:rPr>
          <w:rFonts w:ascii="Trebuchet MS" w:eastAsia="Trebuchet MS" w:hAnsi="Trebuchet MS" w:cs="Arial"/>
          <w:szCs w:val="20"/>
        </w:rPr>
        <w:t>administrația publică</w:t>
      </w:r>
      <w:r w:rsidRPr="00E15D3D">
        <w:rPr>
          <w:rFonts w:ascii="Trebuchet MS" w:eastAsia="Trebuchet MS" w:hAnsi="Trebuchet MS" w:cs="Arial"/>
          <w:szCs w:val="20"/>
        </w:rPr>
        <w:t>.</w:t>
      </w:r>
    </w:p>
    <w:p w14:paraId="129B71C5" w14:textId="1CBC9164" w:rsidR="008812AA" w:rsidRPr="00E15D3D" w:rsidRDefault="008812AA"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Facilitarea antrenării și evaluării intervievatorilor în cadrul comisiei de concurs:</w:t>
      </w:r>
      <w:r w:rsidRPr="00E15D3D">
        <w:rPr>
          <w:rFonts w:ascii="Trebuchet MS" w:eastAsia="Trebuchet MS" w:hAnsi="Trebuchet MS" w:cs="Arial"/>
          <w:szCs w:val="20"/>
        </w:rPr>
        <w:t xml:space="preserve"> interviurile structurate bazate pe competențe permit o instruire mai ușoară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mai eficientă a intervievatorilor din cadrul comisiei de concurs, deoarece aceștia pot învăța să aplice aceleași criterii și întrebări pentru toți candidații. Asigură că intervievatorii sunt bine pregătiți și că aplică aceleași standarde de evaluare, îmbunătățind consistența și acuratețea </w:t>
      </w:r>
      <w:r w:rsidR="004467CD">
        <w:rPr>
          <w:rFonts w:ascii="Trebuchet MS" w:hAnsi="Trebuchet MS"/>
          <w:szCs w:val="20"/>
        </w:rPr>
        <w:t>concursului pe post</w:t>
      </w:r>
      <w:r w:rsidRPr="00E15D3D">
        <w:rPr>
          <w:rFonts w:ascii="Trebuchet MS" w:eastAsia="Trebuchet MS" w:hAnsi="Trebuchet MS" w:cs="Arial"/>
          <w:szCs w:val="20"/>
        </w:rPr>
        <w:t>.</w:t>
      </w:r>
    </w:p>
    <w:p w14:paraId="706847EA" w14:textId="4A69CB23" w:rsidR="008812AA" w:rsidRPr="00E15D3D" w:rsidRDefault="008812AA"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lastRenderedPageBreak/>
        <w:t>Documentare și evaluare ușoară a performanței în cadrul probei de concurs</w:t>
      </w:r>
      <w:r w:rsidRPr="00E15D3D">
        <w:rPr>
          <w:rFonts w:ascii="Trebuchet MS" w:eastAsia="Trebuchet MS" w:hAnsi="Trebuchet MS" w:cs="Arial"/>
          <w:szCs w:val="20"/>
        </w:rPr>
        <w:t>: Răspunsurile sunt evaluate pe baza unor criterii prestabilite, ceea ce facilitează documentarea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compararea evaluărilor între candidați. Permite o evaluare mai ușoară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mai obiectivă a performanței fiecărui candidat, oferind o bază solidă pentru luarea deciziilor de angajare.</w:t>
      </w:r>
    </w:p>
    <w:p w14:paraId="6B9BC26F" w14:textId="1FE3355A" w:rsidR="008812AA" w:rsidRPr="00E15D3D" w:rsidRDefault="008812AA"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Identificarea dezvoltării necesare:</w:t>
      </w:r>
      <w:r w:rsidRPr="00E15D3D">
        <w:rPr>
          <w:rFonts w:ascii="Trebuchet MS" w:eastAsia="Trebuchet MS" w:hAnsi="Trebuchet MS" w:cs="Arial"/>
          <w:szCs w:val="20"/>
        </w:rPr>
        <w:t xml:space="preserve"> Evaluarea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poate evidenția zonele în care candidatul are nevoie de dezvoltare suplimentară, chiar dacă este selectat pentru rol. Permite crearea unor planuri de dezvoltare profesională adaptate, contribuind la succesul</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integrarea eficientă a </w:t>
      </w:r>
      <w:r w:rsidR="000C0442" w:rsidRPr="00E15D3D">
        <w:rPr>
          <w:rFonts w:ascii="Trebuchet MS" w:eastAsia="Trebuchet MS" w:hAnsi="Trebuchet MS" w:cs="Arial"/>
          <w:szCs w:val="20"/>
        </w:rPr>
        <w:t>funcționar</w:t>
      </w:r>
      <w:r w:rsidR="00B644D2" w:rsidRPr="00E15D3D">
        <w:rPr>
          <w:rFonts w:ascii="Trebuchet MS" w:eastAsia="Trebuchet MS" w:hAnsi="Trebuchet MS" w:cs="Arial"/>
          <w:szCs w:val="20"/>
        </w:rPr>
        <w:t>ului public</w:t>
      </w:r>
      <w:r w:rsidRPr="00E15D3D">
        <w:rPr>
          <w:rFonts w:ascii="Trebuchet MS" w:eastAsia="Trebuchet MS" w:hAnsi="Trebuchet MS" w:cs="Arial"/>
          <w:szCs w:val="20"/>
        </w:rPr>
        <w:t xml:space="preserve"> în instituție.</w:t>
      </w:r>
    </w:p>
    <w:p w14:paraId="517F01DA" w14:textId="4A70738E" w:rsidR="008812AA" w:rsidRPr="00E15D3D" w:rsidRDefault="00AC5BB4"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Aici, rolul reprezentatului compartimentului de resurse umane cu rol de secretar este să instruiască membrii comisiei de concurs în ceea ce privește principiile de bază în formularea întrebărilor </w:t>
      </w:r>
      <w:r w:rsidR="008812AA" w:rsidRPr="00E15D3D">
        <w:rPr>
          <w:rFonts w:ascii="Trebuchet MS" w:eastAsia="Trebuchet MS" w:hAnsi="Trebuchet MS" w:cs="Arial"/>
          <w:szCs w:val="20"/>
        </w:rPr>
        <w:t xml:space="preserve">și a baremului </w:t>
      </w:r>
      <w:r w:rsidR="007733CF" w:rsidRPr="00E15D3D">
        <w:rPr>
          <w:rFonts w:ascii="Trebuchet MS" w:eastAsia="Trebuchet MS" w:hAnsi="Trebuchet MS" w:cs="Arial"/>
          <w:szCs w:val="20"/>
        </w:rPr>
        <w:t>de corect</w:t>
      </w:r>
      <w:r w:rsidR="009C62BA" w:rsidRPr="00E15D3D">
        <w:rPr>
          <w:rFonts w:ascii="Trebuchet MS" w:eastAsia="Trebuchet MS" w:hAnsi="Trebuchet MS" w:cs="Arial"/>
          <w:szCs w:val="20"/>
        </w:rPr>
        <w:t>a</w:t>
      </w:r>
      <w:r w:rsidR="007733CF" w:rsidRPr="00E15D3D">
        <w:rPr>
          <w:rFonts w:ascii="Trebuchet MS" w:eastAsia="Trebuchet MS" w:hAnsi="Trebuchet MS" w:cs="Arial"/>
          <w:szCs w:val="20"/>
        </w:rPr>
        <w:t xml:space="preserve">re </w:t>
      </w:r>
      <w:r w:rsidR="008812AA" w:rsidRPr="00E15D3D">
        <w:rPr>
          <w:rFonts w:ascii="Trebuchet MS" w:eastAsia="Trebuchet MS" w:hAnsi="Trebuchet MS" w:cs="Arial"/>
          <w:szCs w:val="20"/>
        </w:rPr>
        <w:t>din cadrul probei, asupra modului în care este necesar ca întrebările să fie formulate, a beneficiilor acestei abordări, precum</w:t>
      </w:r>
      <w:r w:rsidR="00D85B42" w:rsidRPr="00E15D3D">
        <w:rPr>
          <w:rFonts w:ascii="Trebuchet MS" w:eastAsia="Trebuchet MS" w:hAnsi="Trebuchet MS" w:cs="Arial"/>
          <w:szCs w:val="20"/>
        </w:rPr>
        <w:t xml:space="preserve"> și </w:t>
      </w:r>
      <w:r w:rsidR="008812AA" w:rsidRPr="00E15D3D">
        <w:rPr>
          <w:rFonts w:ascii="Trebuchet MS" w:eastAsia="Trebuchet MS" w:hAnsi="Trebuchet MS" w:cs="Arial"/>
          <w:szCs w:val="20"/>
        </w:rPr>
        <w:t>oferirea unor exemple pe baza cărora să se ghideze în realizarea planului de interviu. Astfel, mai jos se regăsesc exemple de întrebări și modul în care este recomandat ca membrii comisiei de concurs să urmărească evaluarea performanței candidaților în cadrul probei:</w:t>
      </w:r>
    </w:p>
    <w:tbl>
      <w:tblPr>
        <w:tblStyle w:val="TableGrid"/>
        <w:tblW w:w="9209" w:type="dxa"/>
        <w:tblBorders>
          <w:top w:val="none" w:sz="0" w:space="0" w:color="auto"/>
          <w:left w:val="none" w:sz="0" w:space="0" w:color="auto"/>
          <w:bottom w:val="single" w:sz="12" w:space="0" w:color="4472C4" w:themeColor="accent1"/>
          <w:right w:val="none" w:sz="0" w:space="0" w:color="auto"/>
          <w:insideH w:val="none" w:sz="0" w:space="0" w:color="auto"/>
          <w:insideV w:val="none" w:sz="0" w:space="0" w:color="auto"/>
        </w:tblBorders>
        <w:tblLook w:val="04A0" w:firstRow="1" w:lastRow="0" w:firstColumn="1" w:lastColumn="0" w:noHBand="0" w:noVBand="1"/>
      </w:tblPr>
      <w:tblGrid>
        <w:gridCol w:w="9209"/>
      </w:tblGrid>
      <w:tr w:rsidR="00AE2DF0" w:rsidRPr="00E15D3D" w14:paraId="70AD7A8D" w14:textId="77777777" w:rsidTr="00144C0C">
        <w:tc>
          <w:tcPr>
            <w:tcW w:w="9209" w:type="dxa"/>
            <w:shd w:val="clear" w:color="auto" w:fill="4472C4" w:themeFill="accent1"/>
            <w:vAlign w:val="center"/>
          </w:tcPr>
          <w:p w14:paraId="55351683" w14:textId="56BFC624" w:rsidR="00AE2DF0" w:rsidRPr="00E15D3D" w:rsidRDefault="00AE2DF0" w:rsidP="00144C0C">
            <w:pPr>
              <w:spacing w:line="23" w:lineRule="atLeast"/>
              <w:jc w:val="left"/>
              <w:rPr>
                <w:rFonts w:ascii="Trebuchet MS" w:eastAsia="Trebuchet MS" w:hAnsi="Trebuchet MS" w:cs="Arial"/>
                <w:color w:val="FFFFFF" w:themeColor="background1"/>
                <w:szCs w:val="20"/>
              </w:rPr>
            </w:pPr>
            <w:r w:rsidRPr="00E15D3D">
              <w:rPr>
                <w:rFonts w:ascii="Trebuchet MS" w:eastAsia="Trebuchet MS" w:hAnsi="Trebuchet MS" w:cs="Arial"/>
                <w:b/>
                <w:bCs/>
                <w:color w:val="FFFFFF" w:themeColor="background1"/>
                <w:szCs w:val="20"/>
              </w:rPr>
              <w:t>Categoria de funcție publică - Funcții publice de execuție</w:t>
            </w:r>
          </w:p>
        </w:tc>
      </w:tr>
      <w:tr w:rsidR="00AE2DF0" w:rsidRPr="00E15D3D" w14:paraId="7E535A76" w14:textId="77777777" w:rsidTr="00C364CA">
        <w:tc>
          <w:tcPr>
            <w:tcW w:w="9209" w:type="dxa"/>
            <w:tcBorders>
              <w:bottom w:val="nil"/>
            </w:tcBorders>
            <w:shd w:val="clear" w:color="auto" w:fill="D9E2F3" w:themeFill="accent1" w:themeFillTint="33"/>
            <w:vAlign w:val="center"/>
          </w:tcPr>
          <w:p w14:paraId="6F64851B" w14:textId="25C4FF45" w:rsidR="00AE2DF0" w:rsidRPr="00E15D3D" w:rsidRDefault="00AE2DF0" w:rsidP="00144C0C">
            <w:pPr>
              <w:spacing w:line="23" w:lineRule="atLeast"/>
              <w:jc w:val="left"/>
              <w:rPr>
                <w:rFonts w:ascii="Trebuchet MS" w:eastAsia="Trebuchet MS" w:hAnsi="Trebuchet MS" w:cs="Arial"/>
                <w:b/>
                <w:bCs/>
                <w:color w:val="FFFFFF" w:themeColor="background1"/>
                <w:szCs w:val="20"/>
              </w:rPr>
            </w:pPr>
            <w:r w:rsidRPr="00E15D3D">
              <w:rPr>
                <w:rFonts w:ascii="Trebuchet MS" w:eastAsia="Trebuchet MS" w:hAnsi="Trebuchet MS" w:cs="Arial"/>
                <w:b/>
                <w:bCs/>
                <w:color w:val="4472C4" w:themeColor="accent1"/>
                <w:szCs w:val="20"/>
              </w:rPr>
              <w:t>Criteriu de evaluare - Capacitatea de analiză și sinteză</w:t>
            </w:r>
          </w:p>
        </w:tc>
      </w:tr>
      <w:tr w:rsidR="00AE2DF0" w:rsidRPr="00E15D3D" w14:paraId="1A6E3D9F" w14:textId="77777777" w:rsidTr="00C364CA">
        <w:tc>
          <w:tcPr>
            <w:tcW w:w="9209" w:type="dxa"/>
            <w:tcBorders>
              <w:bottom w:val="single" w:sz="12" w:space="0" w:color="4472C4" w:themeColor="accent1"/>
            </w:tcBorders>
          </w:tcPr>
          <w:p w14:paraId="4D31CB7E" w14:textId="77777777" w:rsidR="00A34372" w:rsidRPr="00E15D3D" w:rsidRDefault="00A34372" w:rsidP="00A34372">
            <w:pPr>
              <w:spacing w:before="60" w:after="60" w:line="23" w:lineRule="atLeast"/>
              <w:rPr>
                <w:rFonts w:ascii="Trebuchet MS" w:eastAsia="Trebuchet MS" w:hAnsi="Trebuchet MS" w:cs="Arial"/>
                <w:sz w:val="18"/>
                <w:szCs w:val="18"/>
              </w:rPr>
            </w:pPr>
            <w:r w:rsidRPr="00E15D3D">
              <w:rPr>
                <w:rFonts w:ascii="Trebuchet MS" w:eastAsia="Trebuchet MS" w:hAnsi="Trebuchet MS" w:cs="Arial"/>
                <w:b/>
                <w:bCs/>
                <w:color w:val="4472C4" w:themeColor="accent1"/>
                <w:sz w:val="18"/>
                <w:szCs w:val="18"/>
              </w:rPr>
              <w:t>Exemplul 1:</w:t>
            </w:r>
            <w:r w:rsidRPr="00E15D3D">
              <w:rPr>
                <w:rFonts w:ascii="Trebuchet MS" w:eastAsia="Trebuchet MS" w:hAnsi="Trebuchet MS" w:cs="Arial"/>
                <w:color w:val="4472C4" w:themeColor="accent1"/>
                <w:sz w:val="18"/>
                <w:szCs w:val="18"/>
              </w:rPr>
              <w:t xml:space="preserve"> </w:t>
            </w:r>
            <w:r w:rsidRPr="00E15D3D">
              <w:rPr>
                <w:rFonts w:ascii="Trebuchet MS" w:eastAsia="Trebuchet MS" w:hAnsi="Trebuchet MS" w:cs="Arial"/>
                <w:b/>
                <w:bCs/>
                <w:sz w:val="18"/>
                <w:szCs w:val="18"/>
              </w:rPr>
              <w:t>Spuneți-ne despre o situație în care ați fost nevoit să analizați un volum mare de date sau informații pentru a rezolva o problemă complexă. Cum ați structurat și evaluat aceste informații pentru a lua o decizie informată?</w:t>
            </w:r>
          </w:p>
          <w:p w14:paraId="0A588D20" w14:textId="77777777" w:rsidR="00A34372" w:rsidRPr="00E15D3D" w:rsidRDefault="00A34372" w:rsidP="00A34372">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În baza răspunsurilor oferite de candidați la acest tip de întrebare, precum și la cele ulterioare de clarificare/aprofundare (metoda STAR), anumite ancore comportamentale pot fi evaluate și măsurate, ca de exemplu:</w:t>
            </w:r>
          </w:p>
          <w:p w14:paraId="022AAAC5" w14:textId="02014F5A" w:rsidR="00A34372" w:rsidRPr="00E15D3D" w:rsidRDefault="00A34372"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demonstrat abilitatea de a identifica clar problema sau sarcina care necesită analiza informațiilor.</w:t>
            </w:r>
          </w:p>
          <w:p w14:paraId="39E5E623" w14:textId="21C00675" w:rsidR="00A34372" w:rsidRPr="00E15D3D" w:rsidRDefault="00A34372"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colectat informațiile relevante din surse diferite și le-a organizat într-un mod structurat pentru a facilita analiza.</w:t>
            </w:r>
          </w:p>
          <w:p w14:paraId="43BAAAC1" w14:textId="179779EB" w:rsidR="00A34372" w:rsidRPr="00E15D3D" w:rsidRDefault="00A34372"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aplicat tehnici de analiză pentru a examina informațiile în detaliu și a descoperi tendințe sau modele.</w:t>
            </w:r>
          </w:p>
          <w:p w14:paraId="6B357704" w14:textId="21E687E2" w:rsidR="00A34372" w:rsidRPr="00E15D3D" w:rsidRDefault="00A34372"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tras concluzii bazate pe analiza efectuată și a identificat aspectele cheie care influențează decizia.</w:t>
            </w:r>
          </w:p>
          <w:p w14:paraId="289ADB58" w14:textId="77777777" w:rsidR="00AE2DF0" w:rsidRPr="00E15D3D" w:rsidRDefault="00A34372"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implementat soluțiile bazate pe analiza efectuată și a monitorizat impactul acestora.</w:t>
            </w:r>
          </w:p>
          <w:p w14:paraId="615168C0" w14:textId="77777777" w:rsidR="00C364CA" w:rsidRPr="00E15D3D" w:rsidRDefault="00C364CA" w:rsidP="00C364CA">
            <w:pPr>
              <w:spacing w:before="60" w:after="60" w:line="23" w:lineRule="atLeast"/>
              <w:rPr>
                <w:rFonts w:ascii="Trebuchet MS" w:eastAsia="Trebuchet MS" w:hAnsi="Trebuchet MS" w:cs="Arial"/>
                <w:sz w:val="18"/>
                <w:szCs w:val="18"/>
              </w:rPr>
            </w:pPr>
          </w:p>
          <w:p w14:paraId="53023A5D" w14:textId="6314C893" w:rsidR="00C364CA" w:rsidRPr="00E15D3D" w:rsidRDefault="00C364CA" w:rsidP="00C364CA">
            <w:pPr>
              <w:spacing w:before="60" w:after="60" w:line="23" w:lineRule="atLeast"/>
              <w:rPr>
                <w:rFonts w:ascii="Trebuchet MS" w:eastAsia="Trebuchet MS" w:hAnsi="Trebuchet MS" w:cs="Arial"/>
                <w:sz w:val="18"/>
                <w:szCs w:val="18"/>
              </w:rPr>
            </w:pPr>
            <w:r w:rsidRPr="00E15D3D">
              <w:rPr>
                <w:rFonts w:ascii="Trebuchet MS" w:eastAsia="Trebuchet MS" w:hAnsi="Trebuchet MS" w:cs="Arial"/>
                <w:b/>
                <w:bCs/>
                <w:color w:val="4472C4" w:themeColor="accent1"/>
                <w:sz w:val="18"/>
                <w:szCs w:val="18"/>
              </w:rPr>
              <w:t>Exemplul 2:</w:t>
            </w:r>
            <w:r w:rsidRPr="00E15D3D">
              <w:rPr>
                <w:rFonts w:ascii="Trebuchet MS" w:eastAsia="Trebuchet MS" w:hAnsi="Trebuchet MS" w:cs="Arial"/>
                <w:color w:val="4472C4" w:themeColor="accent1"/>
                <w:sz w:val="18"/>
                <w:szCs w:val="18"/>
              </w:rPr>
              <w:t xml:space="preserve"> </w:t>
            </w:r>
            <w:r w:rsidRPr="00E15D3D">
              <w:rPr>
                <w:rFonts w:ascii="Trebuchet MS" w:eastAsia="Trebuchet MS" w:hAnsi="Trebuchet MS" w:cs="Arial"/>
                <w:b/>
                <w:bCs/>
                <w:sz w:val="18"/>
                <w:szCs w:val="18"/>
              </w:rPr>
              <w:t>Descrieți un moment în care a trebuit să combinați informații din surse diferite pentru a crea un raport sau o prezentare. Cum ați abordat procesul de sinteză a acestor informații pentru a asigura coerența și claritatea rezultatelor?</w:t>
            </w:r>
          </w:p>
          <w:p w14:paraId="1785E1C5" w14:textId="77777777" w:rsidR="00C364CA" w:rsidRPr="00E15D3D" w:rsidRDefault="00C364CA" w:rsidP="00C364CA">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În baza răspunsurilor oferite de candidați la acest tip de întrebare, precum și la cele ulterioare de clarificare/aprofundare (metoda STAR), anumite ancore comportamentale pot fi evaluate și măsurate, ca de exemplu:</w:t>
            </w:r>
          </w:p>
          <w:p w14:paraId="4E7BC518" w14:textId="77777777" w:rsidR="00C364CA" w:rsidRPr="00E15D3D" w:rsidRDefault="00C364CA"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demonstrat abilitatea de a selecta informațiile esențiale din surse diverse și de a le discerne în contextul obiectivelor sale.</w:t>
            </w:r>
          </w:p>
          <w:p w14:paraId="7D4513AA" w14:textId="77777777" w:rsidR="00C364CA" w:rsidRPr="00E15D3D" w:rsidRDefault="00C364CA"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integrat informațiile provenite din diferite surse într-un format unitar, asigurându-se că sunt interconectate și relevante pentru scopul raportului sau prezentării.</w:t>
            </w:r>
          </w:p>
          <w:p w14:paraId="4B3063B7" w14:textId="33CE8B80" w:rsidR="00C364CA" w:rsidRPr="00E15D3D" w:rsidRDefault="00C364CA" w:rsidP="00B130E8">
            <w:pPr>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organizat informațiile sintetizate într-o structură clară și logică, facilitând înțelegerea și utilizarea acestora de către alții.</w:t>
            </w:r>
          </w:p>
        </w:tc>
      </w:tr>
      <w:tr w:rsidR="00C364CA" w:rsidRPr="00E15D3D" w14:paraId="28063F5B" w14:textId="77777777" w:rsidTr="003B6A70">
        <w:trPr>
          <w:trHeight w:val="447"/>
        </w:trPr>
        <w:tc>
          <w:tcPr>
            <w:tcW w:w="9209" w:type="dxa"/>
            <w:tcBorders>
              <w:top w:val="single" w:sz="12" w:space="0" w:color="4472C4" w:themeColor="accent1"/>
              <w:bottom w:val="nil"/>
            </w:tcBorders>
            <w:shd w:val="clear" w:color="auto" w:fill="D9E2F3" w:themeFill="accent1" w:themeFillTint="33"/>
            <w:vAlign w:val="center"/>
          </w:tcPr>
          <w:p w14:paraId="5164EDDE" w14:textId="57675FA5" w:rsidR="00C364CA" w:rsidRPr="00E15D3D" w:rsidRDefault="00C364CA" w:rsidP="00C364CA">
            <w:pPr>
              <w:spacing w:before="60" w:after="60" w:line="23" w:lineRule="atLeast"/>
              <w:rPr>
                <w:rFonts w:ascii="Trebuchet MS" w:eastAsia="Trebuchet MS" w:hAnsi="Trebuchet MS" w:cs="Arial"/>
                <w:b/>
                <w:bCs/>
                <w:color w:val="4472C4" w:themeColor="accent1"/>
                <w:sz w:val="18"/>
                <w:szCs w:val="18"/>
              </w:rPr>
            </w:pPr>
            <w:r w:rsidRPr="00E15D3D">
              <w:rPr>
                <w:rFonts w:ascii="Trebuchet MS" w:eastAsia="Trebuchet MS" w:hAnsi="Trebuchet MS" w:cs="Arial"/>
                <w:b/>
                <w:bCs/>
                <w:color w:val="4472C4" w:themeColor="accent1"/>
                <w:szCs w:val="20"/>
              </w:rPr>
              <w:t>Criteriu de evaluare - Abilități de comunicare orală specifică domeniului de specialitate</w:t>
            </w:r>
          </w:p>
        </w:tc>
      </w:tr>
      <w:tr w:rsidR="00C364CA" w:rsidRPr="00E15D3D" w14:paraId="6BF9DE54" w14:textId="77777777" w:rsidTr="003B6A70">
        <w:tc>
          <w:tcPr>
            <w:tcW w:w="9209" w:type="dxa"/>
            <w:tcBorders>
              <w:bottom w:val="single" w:sz="12" w:space="0" w:color="4472C4" w:themeColor="accent1"/>
            </w:tcBorders>
          </w:tcPr>
          <w:p w14:paraId="33B62BC1" w14:textId="43846C48" w:rsidR="00966BFF" w:rsidRPr="00E15D3D" w:rsidRDefault="00966BFF" w:rsidP="00966BFF">
            <w:pPr>
              <w:spacing w:before="60" w:after="60" w:line="23" w:lineRule="atLeast"/>
              <w:rPr>
                <w:rFonts w:ascii="Trebuchet MS" w:eastAsia="Trebuchet MS" w:hAnsi="Trebuchet MS" w:cs="Arial"/>
                <w:sz w:val="18"/>
                <w:szCs w:val="18"/>
              </w:rPr>
            </w:pPr>
            <w:r w:rsidRPr="00E15D3D">
              <w:rPr>
                <w:rFonts w:ascii="Trebuchet MS" w:eastAsia="Trebuchet MS" w:hAnsi="Trebuchet MS" w:cs="Arial"/>
                <w:b/>
                <w:bCs/>
                <w:color w:val="4472C4" w:themeColor="accent1"/>
                <w:sz w:val="18"/>
                <w:szCs w:val="18"/>
              </w:rPr>
              <w:t>Exemplul 1:</w:t>
            </w:r>
            <w:r w:rsidRPr="00E15D3D">
              <w:rPr>
                <w:rFonts w:ascii="Trebuchet MS" w:eastAsia="Trebuchet MS" w:hAnsi="Trebuchet MS" w:cs="Arial"/>
                <w:color w:val="4472C4" w:themeColor="accent1"/>
                <w:sz w:val="18"/>
                <w:szCs w:val="18"/>
              </w:rPr>
              <w:t xml:space="preserve"> </w:t>
            </w:r>
            <w:r w:rsidR="00350712" w:rsidRPr="00E15D3D">
              <w:rPr>
                <w:rFonts w:ascii="Trebuchet MS" w:eastAsia="Trebuchet MS" w:hAnsi="Trebuchet MS" w:cs="Arial"/>
                <w:b/>
                <w:bCs/>
                <w:sz w:val="18"/>
                <w:szCs w:val="18"/>
              </w:rPr>
              <w:t xml:space="preserve">Cum ați gestionat o prezentare în fața unui public dificil sau neinformat despre domeniul dumneavoastră de specialitate? Ce strategii ați folosit pentru a vă asigura că mesajul dumneavoastră este </w:t>
            </w:r>
            <w:r w:rsidR="00350712" w:rsidRPr="00E15D3D">
              <w:rPr>
                <w:rFonts w:ascii="Trebuchet MS" w:eastAsia="Trebuchet MS" w:hAnsi="Trebuchet MS" w:cs="Arial"/>
                <w:b/>
                <w:bCs/>
                <w:sz w:val="18"/>
                <w:szCs w:val="18"/>
              </w:rPr>
              <w:lastRenderedPageBreak/>
              <w:t>înțeles?</w:t>
            </w:r>
          </w:p>
          <w:p w14:paraId="6EB95331" w14:textId="77777777" w:rsidR="00966BFF" w:rsidRPr="00E15D3D" w:rsidRDefault="00966BFF" w:rsidP="00966BF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În baza răspunsurilor oferite de candidați la acest tip de întrebare, precum și la cele ulterioare de clarificare/aprofundare (metoda STAR), anumite ancore comportamentale pot fi evaluate și măsurate, ca de exemplu:</w:t>
            </w:r>
          </w:p>
          <w:p w14:paraId="078A9467" w14:textId="77777777" w:rsidR="00350712" w:rsidRPr="00E15D3D" w:rsidRDefault="00350712"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demonstrat capacitatea de a adapta limbajul și terminologia pentru a se potrivi cu nivelul de înțelegere al audienței.</w:t>
            </w:r>
          </w:p>
          <w:p w14:paraId="6A6BD5F5" w14:textId="77777777" w:rsidR="00350712" w:rsidRPr="00E15D3D" w:rsidRDefault="00350712"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demonstrat abilitatea de a explica cu claritate logica informațiilor și de a utiliza exemple și analogii pentru a clarifica conceptele complexe.</w:t>
            </w:r>
          </w:p>
          <w:p w14:paraId="45FC0E17" w14:textId="77777777" w:rsidR="00350712" w:rsidRPr="00E15D3D" w:rsidRDefault="00350712"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acordat o atenție corespunzătoare întrebărilor și îngrijorărilor exprimate de audiență.</w:t>
            </w:r>
          </w:p>
          <w:p w14:paraId="6615054F" w14:textId="77777777" w:rsidR="00350712" w:rsidRPr="00E15D3D" w:rsidRDefault="00350712"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demonstrat abilitatea de a asculta atent și activ și de a răspunde cu răbdare și empatie la întrebările sau confuziile audienței.</w:t>
            </w:r>
          </w:p>
          <w:p w14:paraId="420123C2" w14:textId="76E90FEE" w:rsidR="00966BFF" w:rsidRPr="00E15D3D" w:rsidRDefault="00350712"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identificat feedbackul non-verbal al audienței și a ajustat prezentarea în consecință.</w:t>
            </w:r>
          </w:p>
          <w:p w14:paraId="15204204" w14:textId="77777777" w:rsidR="00350712" w:rsidRPr="00E15D3D" w:rsidRDefault="00350712" w:rsidP="00350712">
            <w:pPr>
              <w:spacing w:before="60" w:after="60" w:line="23" w:lineRule="atLeast"/>
              <w:rPr>
                <w:rFonts w:ascii="Trebuchet MS" w:eastAsia="Trebuchet MS" w:hAnsi="Trebuchet MS" w:cs="Arial"/>
                <w:sz w:val="18"/>
                <w:szCs w:val="18"/>
              </w:rPr>
            </w:pPr>
          </w:p>
          <w:p w14:paraId="6864D0D1" w14:textId="2472DA81" w:rsidR="00966BFF" w:rsidRPr="00E15D3D" w:rsidRDefault="00966BFF" w:rsidP="00966BFF">
            <w:pPr>
              <w:spacing w:before="60" w:after="60" w:line="23" w:lineRule="atLeast"/>
              <w:rPr>
                <w:rFonts w:ascii="Trebuchet MS" w:eastAsia="Trebuchet MS" w:hAnsi="Trebuchet MS" w:cs="Arial"/>
                <w:sz w:val="18"/>
                <w:szCs w:val="18"/>
              </w:rPr>
            </w:pPr>
            <w:r w:rsidRPr="00E15D3D">
              <w:rPr>
                <w:rFonts w:ascii="Trebuchet MS" w:eastAsia="Trebuchet MS" w:hAnsi="Trebuchet MS" w:cs="Arial"/>
                <w:b/>
                <w:bCs/>
                <w:color w:val="4472C4" w:themeColor="accent1"/>
                <w:sz w:val="18"/>
                <w:szCs w:val="18"/>
              </w:rPr>
              <w:t>Exemplul 2:</w:t>
            </w:r>
            <w:r w:rsidRPr="00E15D3D">
              <w:rPr>
                <w:rFonts w:ascii="Trebuchet MS" w:eastAsia="Trebuchet MS" w:hAnsi="Trebuchet MS" w:cs="Arial"/>
                <w:color w:val="4472C4" w:themeColor="accent1"/>
                <w:sz w:val="18"/>
                <w:szCs w:val="18"/>
              </w:rPr>
              <w:t xml:space="preserve"> </w:t>
            </w:r>
            <w:r w:rsidR="00350712" w:rsidRPr="00E15D3D">
              <w:rPr>
                <w:rFonts w:ascii="Trebuchet MS" w:eastAsia="Trebuchet MS" w:hAnsi="Trebuchet MS" w:cs="Arial"/>
                <w:b/>
                <w:bCs/>
                <w:sz w:val="18"/>
                <w:szCs w:val="18"/>
              </w:rPr>
              <w:t>Relatați o experiență în care a trebuit să explicați concepte tehnice complexe, specifice domeniului dumneavoastră funcțional, unui coleg non-specialist. Cum v-ați asigurat că informațiile sunt transmise clar și eficient?</w:t>
            </w:r>
          </w:p>
          <w:p w14:paraId="7EABD2FD" w14:textId="77777777" w:rsidR="00966BFF" w:rsidRPr="00E15D3D" w:rsidRDefault="00966BFF" w:rsidP="00966BF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În baza răspunsurilor oferite de candidați la acest tip de întrebare, precum și la cele ulterioare de clarificare/aprofundare (metoda STAR), anumite ancore comportamentale pot fi evaluate și măsurate, ca de exemplu:</w:t>
            </w:r>
          </w:p>
          <w:p w14:paraId="6523C3F4" w14:textId="77777777" w:rsidR="00350712" w:rsidRPr="00E15D3D" w:rsidRDefault="00350712"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exprimat cu claritate informațiile specifice domeniului funcțional și logica acestora.</w:t>
            </w:r>
          </w:p>
          <w:p w14:paraId="282166F2" w14:textId="77777777" w:rsidR="00350712" w:rsidRPr="00E15D3D" w:rsidRDefault="00350712"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arătat abilitatea de a identifica nivelul de cunoștințe al colegului și de a personaliza explicațiile în consecință.</w:t>
            </w:r>
          </w:p>
          <w:p w14:paraId="24772829" w14:textId="77777777" w:rsidR="00350712" w:rsidRPr="00E15D3D" w:rsidRDefault="00350712"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utilizat un limbaj simplu și accesibil, evitând jargonul specific domeniului.</w:t>
            </w:r>
          </w:p>
          <w:p w14:paraId="0A4C62FF" w14:textId="77777777" w:rsidR="00350712" w:rsidRPr="00E15D3D" w:rsidRDefault="00350712"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demonstrat abilitatea de a verifica înțelegerea colegului prin întrebări și solicitarea feedback-ului.</w:t>
            </w:r>
          </w:p>
          <w:p w14:paraId="6BD1D589" w14:textId="2F7E89A9" w:rsidR="00966BFF" w:rsidRPr="00E15D3D" w:rsidRDefault="00350712" w:rsidP="00B130E8">
            <w:pPr>
              <w:numPr>
                <w:ilvl w:val="0"/>
                <w:numId w:val="203"/>
              </w:numPr>
              <w:spacing w:before="60" w:after="60" w:line="23" w:lineRule="atLeast"/>
              <w:rPr>
                <w:rFonts w:ascii="Trebuchet MS" w:eastAsia="Trebuchet MS" w:hAnsi="Trebuchet MS" w:cs="Arial"/>
                <w:b/>
                <w:bCs/>
                <w:color w:val="4472C4" w:themeColor="accent1"/>
                <w:sz w:val="18"/>
                <w:szCs w:val="18"/>
              </w:rPr>
            </w:pPr>
            <w:r w:rsidRPr="00E15D3D">
              <w:rPr>
                <w:rFonts w:ascii="Trebuchet MS" w:eastAsia="Trebuchet MS" w:hAnsi="Trebuchet MS" w:cs="Arial"/>
                <w:sz w:val="18"/>
                <w:szCs w:val="18"/>
              </w:rPr>
              <w:t>Candidatul a demonstrat capacitatea de a folosi materiale vizuale sau demonstrații practice pentru a facilita înțelegerea.</w:t>
            </w:r>
          </w:p>
        </w:tc>
      </w:tr>
      <w:tr w:rsidR="003B6A70" w:rsidRPr="00E15D3D" w14:paraId="77175572" w14:textId="77777777" w:rsidTr="00730146">
        <w:trPr>
          <w:trHeight w:val="480"/>
        </w:trPr>
        <w:tc>
          <w:tcPr>
            <w:tcW w:w="9209" w:type="dxa"/>
            <w:tcBorders>
              <w:top w:val="single" w:sz="12" w:space="0" w:color="4472C4" w:themeColor="accent1"/>
              <w:bottom w:val="nil"/>
            </w:tcBorders>
            <w:shd w:val="clear" w:color="auto" w:fill="D9E2F3" w:themeFill="accent1" w:themeFillTint="33"/>
            <w:vAlign w:val="center"/>
          </w:tcPr>
          <w:p w14:paraId="6370BD34" w14:textId="501E63AC" w:rsidR="003B6A70" w:rsidRPr="00E15D3D" w:rsidRDefault="003B6A70" w:rsidP="003B6A70">
            <w:pPr>
              <w:spacing w:before="60" w:after="60" w:line="23" w:lineRule="atLeast"/>
              <w:rPr>
                <w:rFonts w:ascii="Trebuchet MS" w:eastAsia="Trebuchet MS" w:hAnsi="Trebuchet MS" w:cs="Arial"/>
                <w:b/>
                <w:bCs/>
                <w:color w:val="4472C4" w:themeColor="accent1"/>
                <w:sz w:val="18"/>
                <w:szCs w:val="18"/>
              </w:rPr>
            </w:pPr>
            <w:r w:rsidRPr="00E15D3D">
              <w:rPr>
                <w:rFonts w:ascii="Trebuchet MS" w:eastAsia="Trebuchet MS" w:hAnsi="Trebuchet MS" w:cs="Arial"/>
                <w:b/>
                <w:bCs/>
                <w:color w:val="4472C4" w:themeColor="accent1"/>
                <w:szCs w:val="20"/>
              </w:rPr>
              <w:lastRenderedPageBreak/>
              <w:t>Criteriu de evaluare - Motivația candidatului</w:t>
            </w:r>
          </w:p>
        </w:tc>
      </w:tr>
      <w:tr w:rsidR="003B6A70" w:rsidRPr="00E15D3D" w14:paraId="0733FD03" w14:textId="77777777" w:rsidTr="00730146">
        <w:tc>
          <w:tcPr>
            <w:tcW w:w="9209" w:type="dxa"/>
            <w:tcBorders>
              <w:bottom w:val="single" w:sz="12" w:space="0" w:color="4472C4" w:themeColor="accent1"/>
            </w:tcBorders>
          </w:tcPr>
          <w:p w14:paraId="5EDBE341" w14:textId="446C9958" w:rsidR="003B6A70" w:rsidRPr="00E15D3D" w:rsidRDefault="003B6A70" w:rsidP="003B6A70">
            <w:pPr>
              <w:spacing w:before="60" w:after="60" w:line="23" w:lineRule="atLeast"/>
              <w:rPr>
                <w:rFonts w:ascii="Trebuchet MS" w:eastAsia="Trebuchet MS" w:hAnsi="Trebuchet MS" w:cs="Arial"/>
                <w:sz w:val="18"/>
                <w:szCs w:val="18"/>
              </w:rPr>
            </w:pPr>
            <w:r w:rsidRPr="00E15D3D">
              <w:rPr>
                <w:rFonts w:ascii="Trebuchet MS" w:eastAsia="Trebuchet MS" w:hAnsi="Trebuchet MS" w:cs="Arial"/>
                <w:b/>
                <w:bCs/>
                <w:color w:val="4472C4" w:themeColor="accent1"/>
                <w:sz w:val="18"/>
                <w:szCs w:val="18"/>
              </w:rPr>
              <w:t>Exemplul 1:</w:t>
            </w:r>
            <w:r w:rsidRPr="00E15D3D">
              <w:rPr>
                <w:rFonts w:ascii="Trebuchet MS" w:eastAsia="Trebuchet MS" w:hAnsi="Trebuchet MS" w:cs="Arial"/>
                <w:color w:val="4472C4" w:themeColor="accent1"/>
                <w:sz w:val="18"/>
                <w:szCs w:val="18"/>
              </w:rPr>
              <w:t xml:space="preserve"> </w:t>
            </w:r>
            <w:r w:rsidRPr="00E15D3D">
              <w:rPr>
                <w:rFonts w:ascii="Trebuchet MS" w:eastAsia="Trebuchet MS" w:hAnsi="Trebuchet MS" w:cs="Arial"/>
                <w:b/>
                <w:bCs/>
                <w:sz w:val="18"/>
                <w:szCs w:val="18"/>
              </w:rPr>
              <w:t>Descrieți un proiect sau un obiectiv personal la care ați lucrat și care a necesitat multă dedicare și efort din partea dumneavoastră. Ce v-a motivat să continuați în fața dificultăților și cum ați reușit să atingeți succesul?</w:t>
            </w:r>
          </w:p>
          <w:p w14:paraId="1B3AC914" w14:textId="77777777" w:rsidR="003B6A70" w:rsidRPr="00E15D3D" w:rsidRDefault="003B6A70" w:rsidP="003B6A7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Această întrebare vizează identificarea motivelor interioare ale candidatului și a strategiilor pe care le-a utilizat pentru a depăși obstacolele și a atinge obiective importante. În baza răspunsurilor oferite de candidați la acest tip de întrebare, precum și la cele ulterioare de clarificare/aprofundare (metoda STAR), anumite ancore comportamentale pot fi evaluate și măsurate, ca de exemplu:</w:t>
            </w:r>
          </w:p>
          <w:p w14:paraId="4D51A573" w14:textId="77777777" w:rsidR="003B6A70" w:rsidRPr="00E15D3D" w:rsidRDefault="003B6A70"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demonstrat o dedicație puternică și perseverență în fața provocărilor, continuând să lucreze pentru atingerea obiectivului în ciuda dificultăților întâmpinate.</w:t>
            </w:r>
          </w:p>
          <w:p w14:paraId="504509EA" w14:textId="77777777" w:rsidR="003B6A70" w:rsidRPr="00E15D3D" w:rsidRDefault="003B6A70"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identificat și a explicat surse de motivație personală, cum ar fi dorința de succes personal sau satisfacția de a realiza ceva semnificativ.</w:t>
            </w:r>
          </w:p>
          <w:p w14:paraId="2F3A8142" w14:textId="74D4B86A" w:rsidR="003B6A70" w:rsidRPr="00E15D3D" w:rsidRDefault="003B6A70"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aplicat strategii eficiente pentru a depăși problemele și provocările întâmpinate în atingerea obiectivului.</w:t>
            </w:r>
          </w:p>
          <w:p w14:paraId="727D9DE3" w14:textId="77777777" w:rsidR="003B6A70" w:rsidRPr="00E15D3D" w:rsidRDefault="003B6A70" w:rsidP="003B6A70">
            <w:pPr>
              <w:spacing w:before="60" w:after="60" w:line="23" w:lineRule="atLeast"/>
              <w:rPr>
                <w:rFonts w:ascii="Trebuchet MS" w:eastAsia="Trebuchet MS" w:hAnsi="Trebuchet MS" w:cs="Arial"/>
                <w:sz w:val="18"/>
                <w:szCs w:val="18"/>
              </w:rPr>
            </w:pPr>
          </w:p>
          <w:p w14:paraId="581EF04B" w14:textId="40DF1FA4" w:rsidR="003B6A70" w:rsidRPr="00E15D3D" w:rsidRDefault="003B6A70" w:rsidP="003B6A70">
            <w:pPr>
              <w:spacing w:before="60" w:after="60" w:line="23" w:lineRule="atLeast"/>
              <w:rPr>
                <w:rFonts w:ascii="Trebuchet MS" w:eastAsia="Trebuchet MS" w:hAnsi="Trebuchet MS" w:cs="Arial"/>
                <w:sz w:val="18"/>
                <w:szCs w:val="18"/>
              </w:rPr>
            </w:pPr>
            <w:r w:rsidRPr="00E15D3D">
              <w:rPr>
                <w:rFonts w:ascii="Trebuchet MS" w:eastAsia="Trebuchet MS" w:hAnsi="Trebuchet MS" w:cs="Arial"/>
                <w:b/>
                <w:bCs/>
                <w:color w:val="4472C4" w:themeColor="accent1"/>
                <w:sz w:val="18"/>
                <w:szCs w:val="18"/>
              </w:rPr>
              <w:t>Exemplul 2:</w:t>
            </w:r>
            <w:r w:rsidRPr="00E15D3D">
              <w:rPr>
                <w:rFonts w:ascii="Trebuchet MS" w:eastAsia="Trebuchet MS" w:hAnsi="Trebuchet MS" w:cs="Arial"/>
                <w:color w:val="4472C4" w:themeColor="accent1"/>
                <w:sz w:val="18"/>
                <w:szCs w:val="18"/>
              </w:rPr>
              <w:t xml:space="preserve"> </w:t>
            </w:r>
            <w:r w:rsidRPr="00E15D3D">
              <w:rPr>
                <w:rFonts w:ascii="Trebuchet MS" w:eastAsia="Trebuchet MS" w:hAnsi="Trebuchet MS" w:cs="Arial"/>
                <w:b/>
                <w:bCs/>
                <w:sz w:val="18"/>
                <w:szCs w:val="18"/>
              </w:rPr>
              <w:t>Povestiți despre o perioadă în care ați întâmpinat dificultăți majore într-o sarcină sau într-un proiect. Cum v-ați menținut motivația și ce strategii ați utilizat pentru a depăși aceste provocări?</w:t>
            </w:r>
          </w:p>
          <w:p w14:paraId="5457EE52" w14:textId="77777777" w:rsidR="003B6A70" w:rsidRPr="00E15D3D" w:rsidRDefault="003B6A70" w:rsidP="003B6A70">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Această întrebare vizează modul în care candidatul își menține motivația în fața adversităților și cum abordează provocările. În baza răspunsurilor oferite de candidați la acest tip de întrebare, precum și la cele ulterioare de clarificare/aprofundare (metoda STAR), anumite ancore comportamentale pot fi evaluate și măsurate, ca de exemplu:</w:t>
            </w:r>
          </w:p>
          <w:p w14:paraId="4C1D5286" w14:textId="77777777" w:rsidR="003B6A70" w:rsidRPr="00E15D3D" w:rsidRDefault="003B6A70"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demonstrat capacitatea de a se adapta și de a rămâne motivat în fața dificultăților și schimbărilor, menținând un nivel ridicat de implicare.</w:t>
            </w:r>
          </w:p>
          <w:p w14:paraId="1BF3C3C3" w14:textId="77777777" w:rsidR="003B6A70" w:rsidRPr="00E15D3D" w:rsidRDefault="003B6A70"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arătat abilitatea de a gestiona stresul și presiunea, menținându-și motivația și eficiența în ciuda provocărilor.</w:t>
            </w:r>
          </w:p>
          <w:p w14:paraId="0F5D3E84" w14:textId="7B6710E7" w:rsidR="003B6A70" w:rsidRPr="00E15D3D" w:rsidRDefault="003B6A70"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Candidatul a demonstrat creativitate în găsirea de soluții inovatoare pentru a depăși provocările </w:t>
            </w:r>
            <w:r w:rsidRPr="00E15D3D">
              <w:rPr>
                <w:rFonts w:ascii="Trebuchet MS" w:eastAsia="Trebuchet MS" w:hAnsi="Trebuchet MS" w:cs="Arial"/>
                <w:sz w:val="18"/>
                <w:szCs w:val="18"/>
              </w:rPr>
              <w:lastRenderedPageBreak/>
              <w:t>întâmpinate, contribuind astfel la succesul final al proiectului.</w:t>
            </w:r>
          </w:p>
        </w:tc>
      </w:tr>
      <w:tr w:rsidR="00730146" w:rsidRPr="00E15D3D" w14:paraId="4F3CACD9" w14:textId="77777777" w:rsidTr="00144C0C">
        <w:trPr>
          <w:trHeight w:val="397"/>
        </w:trPr>
        <w:tc>
          <w:tcPr>
            <w:tcW w:w="9209" w:type="dxa"/>
            <w:tcBorders>
              <w:top w:val="single" w:sz="12" w:space="0" w:color="4472C4" w:themeColor="accent1"/>
            </w:tcBorders>
            <w:shd w:val="clear" w:color="auto" w:fill="D9E2F3" w:themeFill="accent1" w:themeFillTint="33"/>
            <w:vAlign w:val="center"/>
          </w:tcPr>
          <w:p w14:paraId="70718D0A" w14:textId="0BF9F7C1" w:rsidR="00730146" w:rsidRPr="00E15D3D" w:rsidRDefault="00730146" w:rsidP="00730146">
            <w:pPr>
              <w:spacing w:before="60" w:after="60" w:line="23" w:lineRule="atLeast"/>
              <w:rPr>
                <w:rFonts w:ascii="Trebuchet MS" w:eastAsia="Trebuchet MS" w:hAnsi="Trebuchet MS" w:cs="Arial"/>
                <w:b/>
                <w:bCs/>
                <w:color w:val="4472C4" w:themeColor="accent1"/>
                <w:sz w:val="18"/>
                <w:szCs w:val="18"/>
              </w:rPr>
            </w:pPr>
            <w:r w:rsidRPr="00E15D3D">
              <w:rPr>
                <w:rFonts w:ascii="Trebuchet MS" w:eastAsia="Trebuchet MS" w:hAnsi="Trebuchet MS" w:cs="Arial"/>
                <w:b/>
                <w:bCs/>
                <w:color w:val="4472C4" w:themeColor="accent1"/>
                <w:szCs w:val="20"/>
              </w:rPr>
              <w:lastRenderedPageBreak/>
              <w:t>Criteriu de evaluare - Comportamentul în situațiile de criză, relevant pentru domeniul de specialitate</w:t>
            </w:r>
          </w:p>
        </w:tc>
      </w:tr>
      <w:tr w:rsidR="00730146" w:rsidRPr="00E15D3D" w14:paraId="11BA513B" w14:textId="77777777" w:rsidTr="00144C0C">
        <w:tc>
          <w:tcPr>
            <w:tcW w:w="9209" w:type="dxa"/>
          </w:tcPr>
          <w:p w14:paraId="05099ABF" w14:textId="49DF6DEF" w:rsidR="00730146" w:rsidRPr="00E15D3D" w:rsidRDefault="00730146" w:rsidP="00730146">
            <w:pPr>
              <w:spacing w:before="60" w:after="60" w:line="23" w:lineRule="atLeast"/>
              <w:rPr>
                <w:rFonts w:ascii="Trebuchet MS" w:eastAsia="Trebuchet MS" w:hAnsi="Trebuchet MS" w:cs="Arial"/>
                <w:sz w:val="18"/>
                <w:szCs w:val="18"/>
              </w:rPr>
            </w:pPr>
            <w:r w:rsidRPr="00E15D3D">
              <w:rPr>
                <w:rFonts w:ascii="Trebuchet MS" w:eastAsia="Trebuchet MS" w:hAnsi="Trebuchet MS" w:cs="Arial"/>
                <w:b/>
                <w:bCs/>
                <w:color w:val="4472C4" w:themeColor="accent1"/>
                <w:sz w:val="18"/>
                <w:szCs w:val="18"/>
              </w:rPr>
              <w:t>Exemplul 1:</w:t>
            </w:r>
            <w:r w:rsidRPr="00E15D3D">
              <w:rPr>
                <w:rFonts w:ascii="Trebuchet MS" w:eastAsia="Trebuchet MS" w:hAnsi="Trebuchet MS" w:cs="Arial"/>
                <w:color w:val="4472C4" w:themeColor="accent1"/>
                <w:sz w:val="18"/>
                <w:szCs w:val="18"/>
              </w:rPr>
              <w:t xml:space="preserve"> </w:t>
            </w:r>
            <w:r w:rsidRPr="00E15D3D">
              <w:rPr>
                <w:rFonts w:ascii="Trebuchet MS" w:eastAsia="Trebuchet MS" w:hAnsi="Trebuchet MS" w:cs="Arial"/>
                <w:b/>
                <w:bCs/>
                <w:sz w:val="18"/>
                <w:szCs w:val="18"/>
              </w:rPr>
              <w:t>Relatați despre o criză pe care ați gestionat-o la locul de muncă. Cum ați abordat situația și ce măsuri ați luat pentru a minimiza impactul?</w:t>
            </w:r>
          </w:p>
          <w:p w14:paraId="5C824C81" w14:textId="77777777" w:rsidR="00730146" w:rsidRPr="00E15D3D" w:rsidRDefault="00730146" w:rsidP="00730146">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În baza răspunsurilor oferite de candidați la acest tip de întrebare, precum și la cele ulterioare de clarificare/aprofundare (metoda STAR), anumite ancore comportamentale pot fi evaluate și măsurate, ca de exemplu:</w:t>
            </w:r>
          </w:p>
          <w:p w14:paraId="1B23DCC1" w14:textId="77777777" w:rsidR="00730146" w:rsidRPr="00E15D3D" w:rsidRDefault="00730146"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arătat capacitatea de a rămâne calm și de a lua decizii raționale sub presiune.</w:t>
            </w:r>
          </w:p>
          <w:p w14:paraId="49D88645" w14:textId="77777777" w:rsidR="00730146" w:rsidRPr="00E15D3D" w:rsidRDefault="00730146"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dezvoltat un plan de acțiune, cu activități concrete într-o manieră rapidă și eficientă pentru a aborda criza.</w:t>
            </w:r>
          </w:p>
          <w:p w14:paraId="12A3DAB6" w14:textId="77777777" w:rsidR="00730146" w:rsidRPr="00E15D3D" w:rsidRDefault="00730146"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comunicat clar și a gestionat activitatea / a coordonat o echipă în situații de stres.</w:t>
            </w:r>
          </w:p>
          <w:p w14:paraId="707CAA0E" w14:textId="7A07C9EA" w:rsidR="00730146" w:rsidRPr="00E15D3D" w:rsidRDefault="00730146"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evaluat rezultatele acțiunilor întreprinse și a făcut ajustări acolo unde a fost necesar.</w:t>
            </w:r>
          </w:p>
          <w:p w14:paraId="7994E194" w14:textId="77777777" w:rsidR="00730146" w:rsidRPr="00E15D3D" w:rsidRDefault="00730146" w:rsidP="00730146">
            <w:pPr>
              <w:spacing w:before="60" w:after="60" w:line="23" w:lineRule="atLeast"/>
              <w:rPr>
                <w:rFonts w:ascii="Trebuchet MS" w:eastAsia="Trebuchet MS" w:hAnsi="Trebuchet MS" w:cs="Arial"/>
                <w:sz w:val="18"/>
                <w:szCs w:val="18"/>
              </w:rPr>
            </w:pPr>
          </w:p>
          <w:p w14:paraId="5F9EECC4" w14:textId="0410EA48" w:rsidR="00730146" w:rsidRPr="00E15D3D" w:rsidRDefault="00730146" w:rsidP="00730146">
            <w:pPr>
              <w:spacing w:before="60" w:after="60" w:line="23" w:lineRule="atLeast"/>
              <w:rPr>
                <w:rFonts w:ascii="Trebuchet MS" w:eastAsia="Trebuchet MS" w:hAnsi="Trebuchet MS" w:cs="Arial"/>
                <w:sz w:val="18"/>
                <w:szCs w:val="18"/>
              </w:rPr>
            </w:pPr>
            <w:r w:rsidRPr="00E15D3D">
              <w:rPr>
                <w:rFonts w:ascii="Trebuchet MS" w:eastAsia="Trebuchet MS" w:hAnsi="Trebuchet MS" w:cs="Arial"/>
                <w:b/>
                <w:bCs/>
                <w:color w:val="4472C4" w:themeColor="accent1"/>
                <w:sz w:val="18"/>
                <w:szCs w:val="18"/>
              </w:rPr>
              <w:t>Exemplul 2:</w:t>
            </w:r>
            <w:r w:rsidRPr="00E15D3D">
              <w:rPr>
                <w:rFonts w:ascii="Trebuchet MS" w:eastAsia="Trebuchet MS" w:hAnsi="Trebuchet MS" w:cs="Arial"/>
                <w:color w:val="4472C4" w:themeColor="accent1"/>
                <w:sz w:val="18"/>
                <w:szCs w:val="18"/>
              </w:rPr>
              <w:t xml:space="preserve"> </w:t>
            </w:r>
            <w:r w:rsidRPr="00E15D3D">
              <w:rPr>
                <w:rFonts w:ascii="Trebuchet MS" w:eastAsia="Trebuchet MS" w:hAnsi="Trebuchet MS" w:cs="Arial"/>
                <w:b/>
                <w:bCs/>
                <w:sz w:val="18"/>
                <w:szCs w:val="18"/>
              </w:rPr>
              <w:t>Descrieți cum ați reacționat într-o situație neașteptată care a necesitat o decizie rapidă. Ce factori ați luat în considerare și care a fost rezultatul?</w:t>
            </w:r>
          </w:p>
          <w:p w14:paraId="6EEDFABC" w14:textId="77777777" w:rsidR="00730146" w:rsidRPr="00E15D3D" w:rsidRDefault="00730146" w:rsidP="00730146">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În baza răspunsurilor oferite de candidați la acest tip de întrebare, precum și la cele ulterioare de clarificare/aprofundare (metoda STAR), anumite ancore comportamentale pot fi evaluate și măsurate, ca de exemplu:</w:t>
            </w:r>
          </w:p>
          <w:p w14:paraId="1B455417" w14:textId="77777777" w:rsidR="00730146" w:rsidRPr="00E15D3D" w:rsidRDefault="00730146"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analizat rapid situația și a identificat mai multe opțiuni / soluții.</w:t>
            </w:r>
          </w:p>
          <w:p w14:paraId="4DB7C568" w14:textId="77777777" w:rsidR="00730146" w:rsidRPr="00E15D3D" w:rsidRDefault="00730146"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Candidatul a prioritizat acțiunile în funcție de o serie de criterii, precum urgență, importanță sau impact. </w:t>
            </w:r>
          </w:p>
          <w:p w14:paraId="1E1CF276" w14:textId="77777777" w:rsidR="00730146" w:rsidRPr="00E15D3D" w:rsidRDefault="00730146"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Candidatul a anticipat potențialele consecințe ale deciziei luate și a analizat impactul acestora, precum și modalități de mitigare. </w:t>
            </w:r>
          </w:p>
          <w:p w14:paraId="0AA25C44" w14:textId="42FE41EA" w:rsidR="00730146" w:rsidRPr="00E15D3D" w:rsidRDefault="00730146"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comunicat decizia luată și a mobilizat resursele necesare pentru implementare.</w:t>
            </w:r>
          </w:p>
        </w:tc>
      </w:tr>
    </w:tbl>
    <w:p w14:paraId="39DDBCD8" w14:textId="77777777" w:rsidR="008E468E" w:rsidRPr="002D119E" w:rsidRDefault="008E468E" w:rsidP="008812AA">
      <w:pPr>
        <w:spacing w:line="23" w:lineRule="atLeast"/>
        <w:rPr>
          <w:rFonts w:ascii="Trebuchet MS" w:eastAsia="Trebuchet MS" w:hAnsi="Trebuchet MS" w:cs="Arial"/>
          <w:sz w:val="4"/>
          <w:szCs w:val="4"/>
        </w:rPr>
      </w:pPr>
    </w:p>
    <w:tbl>
      <w:tblPr>
        <w:tblStyle w:val="TableGrid"/>
        <w:tblW w:w="9209" w:type="dxa"/>
        <w:tblBorders>
          <w:top w:val="none" w:sz="0" w:space="0" w:color="auto"/>
          <w:left w:val="none" w:sz="0" w:space="0" w:color="auto"/>
          <w:bottom w:val="single" w:sz="12" w:space="0" w:color="4472C4" w:themeColor="accent1"/>
          <w:right w:val="none" w:sz="0" w:space="0" w:color="auto"/>
          <w:insideH w:val="none" w:sz="0" w:space="0" w:color="auto"/>
          <w:insideV w:val="none" w:sz="0" w:space="0" w:color="auto"/>
        </w:tblBorders>
        <w:tblLook w:val="04A0" w:firstRow="1" w:lastRow="0" w:firstColumn="1" w:lastColumn="0" w:noHBand="0" w:noVBand="1"/>
      </w:tblPr>
      <w:tblGrid>
        <w:gridCol w:w="9209"/>
      </w:tblGrid>
      <w:tr w:rsidR="00730146" w:rsidRPr="00E15D3D" w14:paraId="3B7416D2" w14:textId="77777777" w:rsidTr="00144C0C">
        <w:tc>
          <w:tcPr>
            <w:tcW w:w="9209" w:type="dxa"/>
            <w:shd w:val="clear" w:color="auto" w:fill="4472C4" w:themeFill="accent1"/>
            <w:vAlign w:val="center"/>
          </w:tcPr>
          <w:p w14:paraId="65A30E9A" w14:textId="5382C421" w:rsidR="00730146" w:rsidRPr="00E15D3D" w:rsidRDefault="00730146" w:rsidP="00144C0C">
            <w:pPr>
              <w:spacing w:line="23" w:lineRule="atLeast"/>
              <w:jc w:val="left"/>
              <w:rPr>
                <w:rFonts w:ascii="Trebuchet MS" w:eastAsia="Trebuchet MS" w:hAnsi="Trebuchet MS" w:cs="Arial"/>
                <w:color w:val="FFFFFF" w:themeColor="background1"/>
                <w:szCs w:val="20"/>
              </w:rPr>
            </w:pPr>
            <w:r w:rsidRPr="00E15D3D">
              <w:rPr>
                <w:rFonts w:ascii="Trebuchet MS" w:eastAsia="Trebuchet MS" w:hAnsi="Trebuchet MS" w:cs="Arial"/>
                <w:b/>
                <w:bCs/>
                <w:color w:val="FFFFFF" w:themeColor="background1"/>
                <w:szCs w:val="20"/>
              </w:rPr>
              <w:t>Categoria de funcție publică - Funcții publice de conducere și din categoria înalților funcționari publici</w:t>
            </w:r>
          </w:p>
        </w:tc>
      </w:tr>
      <w:tr w:rsidR="00730146" w:rsidRPr="00E15D3D" w14:paraId="57FD7337" w14:textId="77777777" w:rsidTr="00144C0C">
        <w:tc>
          <w:tcPr>
            <w:tcW w:w="9209" w:type="dxa"/>
            <w:tcBorders>
              <w:bottom w:val="nil"/>
            </w:tcBorders>
            <w:shd w:val="clear" w:color="auto" w:fill="D9E2F3" w:themeFill="accent1" w:themeFillTint="33"/>
            <w:vAlign w:val="center"/>
          </w:tcPr>
          <w:p w14:paraId="6F9C3DD8" w14:textId="349600B5" w:rsidR="00730146" w:rsidRPr="00E15D3D" w:rsidRDefault="00730146" w:rsidP="00144C0C">
            <w:pPr>
              <w:spacing w:line="23" w:lineRule="atLeast"/>
              <w:jc w:val="left"/>
              <w:rPr>
                <w:rFonts w:ascii="Trebuchet MS" w:eastAsia="Trebuchet MS" w:hAnsi="Trebuchet MS" w:cs="Arial"/>
                <w:b/>
                <w:bCs/>
                <w:color w:val="FFFFFF" w:themeColor="background1"/>
                <w:szCs w:val="20"/>
              </w:rPr>
            </w:pPr>
            <w:r w:rsidRPr="00E15D3D">
              <w:rPr>
                <w:rFonts w:ascii="Trebuchet MS" w:eastAsia="Trebuchet MS" w:hAnsi="Trebuchet MS" w:cs="Arial"/>
                <w:b/>
                <w:bCs/>
                <w:color w:val="4472C4" w:themeColor="accent1"/>
                <w:szCs w:val="20"/>
              </w:rPr>
              <w:t>Criteriu de evaluare - Exercitarea controlului decizional</w:t>
            </w:r>
          </w:p>
        </w:tc>
      </w:tr>
      <w:tr w:rsidR="00730146" w:rsidRPr="00E15D3D" w14:paraId="33E856DC" w14:textId="77777777" w:rsidTr="00144C0C">
        <w:tc>
          <w:tcPr>
            <w:tcW w:w="9209" w:type="dxa"/>
            <w:tcBorders>
              <w:bottom w:val="single" w:sz="12" w:space="0" w:color="4472C4" w:themeColor="accent1"/>
            </w:tcBorders>
          </w:tcPr>
          <w:p w14:paraId="3139E69D" w14:textId="5C9C1571" w:rsidR="00730146" w:rsidRPr="00E15D3D" w:rsidRDefault="00730146"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b/>
                <w:bCs/>
                <w:color w:val="4472C4" w:themeColor="accent1"/>
                <w:sz w:val="18"/>
                <w:szCs w:val="18"/>
              </w:rPr>
              <w:t>Exemplul 1:</w:t>
            </w:r>
            <w:r w:rsidRPr="00E15D3D">
              <w:rPr>
                <w:rFonts w:ascii="Trebuchet MS" w:eastAsia="Trebuchet MS" w:hAnsi="Trebuchet MS" w:cs="Arial"/>
                <w:color w:val="4472C4" w:themeColor="accent1"/>
                <w:sz w:val="18"/>
                <w:szCs w:val="18"/>
              </w:rPr>
              <w:t xml:space="preserve"> </w:t>
            </w:r>
            <w:r w:rsidRPr="00E15D3D">
              <w:rPr>
                <w:rFonts w:ascii="Trebuchet MS" w:eastAsia="Trebuchet MS" w:hAnsi="Trebuchet MS" w:cs="Arial"/>
                <w:b/>
                <w:bCs/>
                <w:sz w:val="18"/>
                <w:szCs w:val="18"/>
              </w:rPr>
              <w:t>Dați un exemplu de decizie dificilă pe care ați luat-o într-un rol de conducere și procesul pe care l-ați urmat pentru a ajunge la acea decizie?</w:t>
            </w:r>
          </w:p>
          <w:p w14:paraId="1550E284" w14:textId="77777777" w:rsidR="00730146" w:rsidRPr="00E15D3D" w:rsidRDefault="00730146"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În baza răspunsurilor oferite de candidați la acest tip de întrebare, precum și la cele ulterioare de clarificare/aprofundare (metoda STAR), anumite ancore comportamentale pot fi evaluate și măsurate, ca de exemplu:</w:t>
            </w:r>
          </w:p>
          <w:p w14:paraId="7AA16375" w14:textId="77777777" w:rsidR="00730146" w:rsidRPr="00E15D3D" w:rsidRDefault="00730146"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colectat informațiile necesare și le-a analizat pentru a lua o decizie informată.</w:t>
            </w:r>
          </w:p>
          <w:p w14:paraId="1C716A47" w14:textId="77777777" w:rsidR="00730146" w:rsidRPr="00E15D3D" w:rsidRDefault="00730146"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consultat alte persoane și a luat în considerare perspective diferite.</w:t>
            </w:r>
          </w:p>
          <w:p w14:paraId="4606F97D" w14:textId="77777777" w:rsidR="00730146" w:rsidRPr="00E15D3D" w:rsidRDefault="00730146"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Candidatul a evaluat riscurile și beneficiile diferitelor opțiuni. </w:t>
            </w:r>
          </w:p>
          <w:p w14:paraId="1B0C7AD2" w14:textId="0E0E1B80" w:rsidR="00730146" w:rsidRPr="00E15D3D" w:rsidRDefault="00730146"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demonstrat capacitatea de a fi ferm în decizia luată și a o susține în fața echipei sau a altor persoane implicate / interesate.</w:t>
            </w:r>
          </w:p>
          <w:p w14:paraId="48D082A3" w14:textId="77777777" w:rsidR="00730146" w:rsidRPr="00E15D3D" w:rsidRDefault="00730146" w:rsidP="00144C0C">
            <w:pPr>
              <w:spacing w:before="60" w:after="60" w:line="23" w:lineRule="atLeast"/>
              <w:rPr>
                <w:rFonts w:ascii="Trebuchet MS" w:eastAsia="Trebuchet MS" w:hAnsi="Trebuchet MS" w:cs="Arial"/>
                <w:sz w:val="18"/>
                <w:szCs w:val="18"/>
              </w:rPr>
            </w:pPr>
          </w:p>
          <w:p w14:paraId="02307179" w14:textId="434A7120" w:rsidR="00730146" w:rsidRPr="00E15D3D" w:rsidRDefault="00730146"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b/>
                <w:bCs/>
                <w:color w:val="4472C4" w:themeColor="accent1"/>
                <w:sz w:val="18"/>
                <w:szCs w:val="18"/>
              </w:rPr>
              <w:t>Exemplul 2:</w:t>
            </w:r>
            <w:r w:rsidRPr="00E15D3D">
              <w:rPr>
                <w:rFonts w:ascii="Trebuchet MS" w:eastAsia="Trebuchet MS" w:hAnsi="Trebuchet MS" w:cs="Arial"/>
                <w:color w:val="4472C4" w:themeColor="accent1"/>
                <w:sz w:val="18"/>
                <w:szCs w:val="18"/>
              </w:rPr>
              <w:t xml:space="preserve"> </w:t>
            </w:r>
            <w:r w:rsidR="002D7DD9" w:rsidRPr="00E15D3D">
              <w:rPr>
                <w:rFonts w:ascii="Trebuchet MS" w:eastAsia="Trebuchet MS" w:hAnsi="Trebuchet MS" w:cs="Arial"/>
                <w:b/>
                <w:bCs/>
                <w:sz w:val="18"/>
                <w:szCs w:val="18"/>
              </w:rPr>
              <w:t>Descrieți o situație în care ați trebuit să vă schimbați decizia în urma primirii unor noi informații. Cum ați gestionat această schimbare și cum a fost primită de echipa dumneavoastră?</w:t>
            </w:r>
          </w:p>
          <w:p w14:paraId="177DE2A9" w14:textId="77777777" w:rsidR="00730146" w:rsidRPr="00E15D3D" w:rsidRDefault="00730146"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În baza răspunsurilor oferite de candidați la acest tip de întrebare, precum și la cele ulterioare de clarificare/aprofundare (metoda STAR), anumite ancore comportamentale pot fi evaluate și măsurate, ca de exemplu:</w:t>
            </w:r>
          </w:p>
          <w:p w14:paraId="6A3EDE1A" w14:textId="77777777" w:rsidR="002D7DD9" w:rsidRPr="00E15D3D" w:rsidRDefault="002D7DD9"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demonstrat flexibilitate în gândire și deschidere către noi informații care pot influența decizia inițială.</w:t>
            </w:r>
          </w:p>
          <w:p w14:paraId="08DB7686" w14:textId="77777777" w:rsidR="002D7DD9" w:rsidRPr="00E15D3D" w:rsidRDefault="002D7DD9"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comunicat schimbarea de decizie într-un mod transparent și a explicat persoanelor implicate motivele din spatele schimbării.</w:t>
            </w:r>
          </w:p>
          <w:p w14:paraId="665EA0E9" w14:textId="77777777" w:rsidR="002D7DD9" w:rsidRPr="00E15D3D" w:rsidRDefault="002D7DD9"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gestionat reacțiile echipei și a menținut moralul și angajamentul ridicat.</w:t>
            </w:r>
          </w:p>
          <w:p w14:paraId="075DC8AD" w14:textId="2D42C448" w:rsidR="00730146" w:rsidRPr="00E15D3D" w:rsidRDefault="002D7DD9" w:rsidP="00B130E8">
            <w:pPr>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lastRenderedPageBreak/>
              <w:t>Candidatul a monitorizat impactul deciziei și de a întreprins ajustări suplimentare atunci când a fost necesar.</w:t>
            </w:r>
          </w:p>
        </w:tc>
      </w:tr>
      <w:tr w:rsidR="00730146" w:rsidRPr="00E15D3D" w14:paraId="3AE3DBD5" w14:textId="77777777" w:rsidTr="00144C0C">
        <w:trPr>
          <w:trHeight w:val="447"/>
        </w:trPr>
        <w:tc>
          <w:tcPr>
            <w:tcW w:w="9209" w:type="dxa"/>
            <w:tcBorders>
              <w:top w:val="single" w:sz="12" w:space="0" w:color="4472C4" w:themeColor="accent1"/>
              <w:bottom w:val="nil"/>
            </w:tcBorders>
            <w:shd w:val="clear" w:color="auto" w:fill="D9E2F3" w:themeFill="accent1" w:themeFillTint="33"/>
            <w:vAlign w:val="center"/>
          </w:tcPr>
          <w:p w14:paraId="735910BB" w14:textId="2197DE26" w:rsidR="00730146" w:rsidRPr="00E15D3D" w:rsidRDefault="00730146" w:rsidP="00144C0C">
            <w:pPr>
              <w:spacing w:before="60" w:after="60" w:line="23" w:lineRule="atLeast"/>
              <w:rPr>
                <w:rFonts w:ascii="Trebuchet MS" w:eastAsia="Trebuchet MS" w:hAnsi="Trebuchet MS" w:cs="Arial"/>
                <w:b/>
                <w:bCs/>
                <w:color w:val="4472C4" w:themeColor="accent1"/>
                <w:sz w:val="18"/>
                <w:szCs w:val="18"/>
              </w:rPr>
            </w:pPr>
            <w:r w:rsidRPr="00E15D3D">
              <w:rPr>
                <w:rFonts w:ascii="Trebuchet MS" w:eastAsia="Trebuchet MS" w:hAnsi="Trebuchet MS" w:cs="Arial"/>
                <w:b/>
                <w:bCs/>
                <w:color w:val="4472C4" w:themeColor="accent1"/>
                <w:szCs w:val="20"/>
              </w:rPr>
              <w:lastRenderedPageBreak/>
              <w:t xml:space="preserve">Criteriu de evaluare - </w:t>
            </w:r>
            <w:r w:rsidR="005857DB" w:rsidRPr="00E15D3D">
              <w:rPr>
                <w:rFonts w:ascii="Trebuchet MS" w:eastAsia="Trebuchet MS" w:hAnsi="Trebuchet MS" w:cs="Arial"/>
                <w:b/>
                <w:bCs/>
                <w:color w:val="4472C4" w:themeColor="accent1"/>
                <w:szCs w:val="20"/>
              </w:rPr>
              <w:t>Experiența profesională și managerială relevantă pentru domeniul de specialitate</w:t>
            </w:r>
          </w:p>
        </w:tc>
      </w:tr>
      <w:tr w:rsidR="00730146" w:rsidRPr="00E15D3D" w14:paraId="6C19387B" w14:textId="77777777" w:rsidTr="00144C0C">
        <w:tc>
          <w:tcPr>
            <w:tcW w:w="9209" w:type="dxa"/>
            <w:tcBorders>
              <w:bottom w:val="single" w:sz="12" w:space="0" w:color="4472C4" w:themeColor="accent1"/>
            </w:tcBorders>
          </w:tcPr>
          <w:p w14:paraId="527544A2" w14:textId="766152EF" w:rsidR="00730146" w:rsidRPr="00E15D3D" w:rsidRDefault="00730146"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b/>
                <w:bCs/>
                <w:color w:val="4472C4" w:themeColor="accent1"/>
                <w:sz w:val="18"/>
                <w:szCs w:val="18"/>
              </w:rPr>
              <w:t>Exemplul 1:</w:t>
            </w:r>
            <w:r w:rsidRPr="00E15D3D">
              <w:rPr>
                <w:rFonts w:ascii="Trebuchet MS" w:eastAsia="Trebuchet MS" w:hAnsi="Trebuchet MS" w:cs="Arial"/>
                <w:color w:val="4472C4" w:themeColor="accent1"/>
                <w:sz w:val="18"/>
                <w:szCs w:val="18"/>
              </w:rPr>
              <w:t xml:space="preserve"> </w:t>
            </w:r>
            <w:r w:rsidR="005857DB" w:rsidRPr="00E15D3D">
              <w:rPr>
                <w:rFonts w:ascii="Trebuchet MS" w:eastAsia="Trebuchet MS" w:hAnsi="Trebuchet MS" w:cs="Arial"/>
                <w:b/>
                <w:bCs/>
                <w:sz w:val="18"/>
                <w:szCs w:val="18"/>
              </w:rPr>
              <w:t>Discutați despre o realizare semnificativă în cariera dumneavoastră managerială și impactul pe care l-a avut.</w:t>
            </w:r>
          </w:p>
          <w:p w14:paraId="77D6D4EA" w14:textId="77777777" w:rsidR="00730146" w:rsidRPr="00E15D3D" w:rsidRDefault="00730146"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În baza răspunsurilor oferite de candidați la acest tip de întrebare, precum și la cele ulterioare de clarificare/aprofundare (metoda STAR), anumite ancore comportamentale pot fi evaluate și măsurate, ca de exemplu:</w:t>
            </w:r>
          </w:p>
          <w:p w14:paraId="4E634267" w14:textId="77777777" w:rsidR="005857DB" w:rsidRPr="00E15D3D" w:rsidRDefault="005857DB"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stabilit și atins obiective strategice care au contribuit la succesul organizației.</w:t>
            </w:r>
          </w:p>
          <w:p w14:paraId="50F73E3C" w14:textId="77777777" w:rsidR="005857DB" w:rsidRPr="00E15D3D" w:rsidRDefault="005857DB"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gestionat o echipă într-o manieră motivantă prin care membrii săi au fost inspirați în atingerea obiectivelor comune, creând atmosferă destinsă la nivelul echipei.</w:t>
            </w:r>
          </w:p>
          <w:p w14:paraId="381B7550" w14:textId="77777777" w:rsidR="005857DB" w:rsidRPr="00E15D3D" w:rsidRDefault="005857DB"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implementat schimbări sau inovații care au îmbunătățit procesele sau proiectele pe care le-a gestionat în aria sa de activitate.</w:t>
            </w:r>
          </w:p>
          <w:p w14:paraId="713DF1CA" w14:textId="38D53341" w:rsidR="00730146" w:rsidRPr="00E15D3D" w:rsidRDefault="005857DB"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evaluat și demonstrat impactul realizărilor sale asupra performanței organizației</w:t>
            </w:r>
            <w:r w:rsidR="00730146" w:rsidRPr="00E15D3D">
              <w:rPr>
                <w:rFonts w:ascii="Trebuchet MS" w:eastAsia="Trebuchet MS" w:hAnsi="Trebuchet MS" w:cs="Arial"/>
                <w:sz w:val="18"/>
                <w:szCs w:val="18"/>
              </w:rPr>
              <w:t>.</w:t>
            </w:r>
          </w:p>
          <w:p w14:paraId="7071B583" w14:textId="77777777" w:rsidR="00730146" w:rsidRPr="00E15D3D" w:rsidRDefault="00730146" w:rsidP="00144C0C">
            <w:pPr>
              <w:spacing w:before="60" w:after="60" w:line="23" w:lineRule="atLeast"/>
              <w:rPr>
                <w:rFonts w:ascii="Trebuchet MS" w:eastAsia="Trebuchet MS" w:hAnsi="Trebuchet MS" w:cs="Arial"/>
                <w:sz w:val="18"/>
                <w:szCs w:val="18"/>
              </w:rPr>
            </w:pPr>
          </w:p>
          <w:p w14:paraId="554D486B" w14:textId="1C29020C" w:rsidR="00730146" w:rsidRPr="00E15D3D" w:rsidRDefault="00730146"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b/>
                <w:bCs/>
                <w:color w:val="4472C4" w:themeColor="accent1"/>
                <w:sz w:val="18"/>
                <w:szCs w:val="18"/>
              </w:rPr>
              <w:t>Exemplul 2:</w:t>
            </w:r>
            <w:r w:rsidRPr="00E15D3D">
              <w:rPr>
                <w:rFonts w:ascii="Trebuchet MS" w:eastAsia="Trebuchet MS" w:hAnsi="Trebuchet MS" w:cs="Arial"/>
                <w:color w:val="4472C4" w:themeColor="accent1"/>
                <w:sz w:val="18"/>
                <w:szCs w:val="18"/>
              </w:rPr>
              <w:t xml:space="preserve"> </w:t>
            </w:r>
            <w:r w:rsidR="00166DB2" w:rsidRPr="00E15D3D">
              <w:rPr>
                <w:rFonts w:ascii="Trebuchet MS" w:eastAsia="Trebuchet MS" w:hAnsi="Trebuchet MS" w:cs="Arial"/>
                <w:b/>
                <w:bCs/>
                <w:sz w:val="18"/>
                <w:szCs w:val="18"/>
              </w:rPr>
              <w:t>Povestiți despre o strategie de succes pe care ați implementat-o pentru a îmbunătăți performanța echipei dumneavoastră. Ce provocări ați întâmpinat și cum le-ați abordat?</w:t>
            </w:r>
          </w:p>
          <w:p w14:paraId="10E00505" w14:textId="77777777" w:rsidR="00730146" w:rsidRPr="00E15D3D" w:rsidRDefault="00730146"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În baza răspunsurilor oferite de candidați la acest tip de întrebare, precum și la cele ulterioare de clarificare/aprofundare (metoda STAR), anumite ancore comportamentale pot fi evaluate și măsurate, ca de exemplu:</w:t>
            </w:r>
          </w:p>
          <w:p w14:paraId="737F627E" w14:textId="77777777" w:rsidR="00E161D9" w:rsidRPr="00E15D3D" w:rsidRDefault="00E161D9"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identificat nevoile de îmbunătățire a performanței echipei și a dezvoltat un plan de acțiune pentru a realiza acest lucru.</w:t>
            </w:r>
          </w:p>
          <w:p w14:paraId="78F2754E" w14:textId="77777777" w:rsidR="00E161D9" w:rsidRPr="00E15D3D" w:rsidRDefault="00E161D9"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colaborat cu reprezentanți relevanți ai organizației / instituției pentru a susține îmbunătățirea performanței echipei.</w:t>
            </w:r>
          </w:p>
          <w:p w14:paraId="088B2328" w14:textId="77777777" w:rsidR="00E161D9" w:rsidRPr="00E15D3D" w:rsidRDefault="00E161D9"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Candidatul a comunicat planul de acțiune echipei și a explicat logica măsurilor şi acțiunilor prin prezentarea perspectivelor strategice, ajutând angajaţii să îmbine în mod armonios ceea ce este important pentru ei cu activitatea desfăşurată.</w:t>
            </w:r>
          </w:p>
          <w:p w14:paraId="5CD065B5" w14:textId="77777777" w:rsidR="00E161D9" w:rsidRPr="00E15D3D" w:rsidRDefault="00E161D9" w:rsidP="00B130E8">
            <w:pPr>
              <w:pStyle w:val="ListParagraph"/>
              <w:numPr>
                <w:ilvl w:val="0"/>
                <w:numId w:val="203"/>
              </w:num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Candidatul a susținut întâlniri de echipă sau individuale cu membrii echipei pentru monitorizarea progresului, recunoașterea performanțelor și agrearea următoarelor acțiuni necesare. </w:t>
            </w:r>
          </w:p>
          <w:p w14:paraId="7242147F" w14:textId="41DAC917" w:rsidR="00730146" w:rsidRPr="00E15D3D" w:rsidRDefault="00E161D9" w:rsidP="00B130E8">
            <w:pPr>
              <w:numPr>
                <w:ilvl w:val="0"/>
                <w:numId w:val="203"/>
              </w:numPr>
              <w:spacing w:before="60" w:after="60" w:line="23" w:lineRule="atLeast"/>
              <w:rPr>
                <w:rFonts w:ascii="Trebuchet MS" w:eastAsia="Trebuchet MS" w:hAnsi="Trebuchet MS" w:cs="Arial"/>
                <w:b/>
                <w:bCs/>
                <w:color w:val="4472C4" w:themeColor="accent1"/>
                <w:sz w:val="18"/>
                <w:szCs w:val="18"/>
              </w:rPr>
            </w:pPr>
            <w:r w:rsidRPr="00E15D3D">
              <w:rPr>
                <w:rFonts w:ascii="Trebuchet MS" w:eastAsia="Trebuchet MS" w:hAnsi="Trebuchet MS" w:cs="Arial"/>
                <w:sz w:val="18"/>
                <w:szCs w:val="18"/>
              </w:rPr>
              <w:t>Candidatul a menținut moralul echipei ridicat și pe membrii acesteia motivați în planul de acțiune pentru îmbunătățirea performanței.</w:t>
            </w:r>
          </w:p>
        </w:tc>
      </w:tr>
    </w:tbl>
    <w:p w14:paraId="399FF30C" w14:textId="77777777" w:rsidR="00730146" w:rsidRPr="00E15D3D" w:rsidRDefault="00730146" w:rsidP="008812AA">
      <w:pPr>
        <w:spacing w:line="23" w:lineRule="atLeast"/>
        <w:rPr>
          <w:rFonts w:ascii="Trebuchet MS" w:eastAsia="Trebuchet MS" w:hAnsi="Trebuchet MS" w:cs="Arial"/>
          <w:szCs w:val="20"/>
        </w:rPr>
      </w:pPr>
    </w:p>
    <w:p w14:paraId="0A4E1D29" w14:textId="77777777"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Activitatea 2: Pregătirea pentru desfășurarea probei interviului</w:t>
      </w:r>
    </w:p>
    <w:p w14:paraId="71C157A0" w14:textId="6E8AF0CD"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Similar tuturor probelor de concurs, în ziua desfășurării probei interviului, comisia de concurs cu suportul compartimentului de resurse umane al instituției, trebuie să asigure pregătirea locației desfășurării probei de concurs, prin asigurarea unei săli adecvate, iluminate, ventilate și liniștite pentru a permite candidaților să performeze în cadrul probei fără perturbări</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în condiții optime de testare. De asemenea, </w:t>
      </w:r>
      <w:r w:rsidR="000F2541" w:rsidRPr="00E15D3D">
        <w:rPr>
          <w:rFonts w:ascii="Trebuchet MS" w:eastAsia="Trebuchet MS" w:hAnsi="Trebuchet MS" w:cs="Arial"/>
          <w:szCs w:val="20"/>
        </w:rPr>
        <w:t>secretarul</w:t>
      </w:r>
      <w:r w:rsidRPr="00E15D3D">
        <w:rPr>
          <w:rFonts w:ascii="Trebuchet MS" w:eastAsia="Trebuchet MS" w:hAnsi="Trebuchet MS" w:cs="Arial"/>
          <w:szCs w:val="20"/>
        </w:rPr>
        <w:t xml:space="preserve"> comisi</w:t>
      </w:r>
      <w:r w:rsidR="003C32D9" w:rsidRPr="00E15D3D">
        <w:rPr>
          <w:rFonts w:ascii="Trebuchet MS" w:eastAsia="Trebuchet MS" w:hAnsi="Trebuchet MS" w:cs="Arial"/>
          <w:szCs w:val="20"/>
        </w:rPr>
        <w:t>ei</w:t>
      </w:r>
      <w:r w:rsidRPr="00E15D3D">
        <w:rPr>
          <w:rFonts w:ascii="Trebuchet MS" w:eastAsia="Trebuchet MS" w:hAnsi="Trebuchet MS" w:cs="Arial"/>
          <w:szCs w:val="20"/>
        </w:rPr>
        <w:t xml:space="preserve"> de concurs se asigură că pregătește echipamentele necesare pentru înregistrarea audio-video a modului în care se desfășoară proba interviului. Concomitent, comisia de concurs va asigura și accesibilitatea pentru toți candidații, inclusiv pentru cei cu dizabilități</w:t>
      </w:r>
      <w:r w:rsidR="009B7DCE" w:rsidRPr="00E15D3D">
        <w:rPr>
          <w:rFonts w:ascii="Trebuchet MS" w:eastAsia="Trebuchet MS" w:hAnsi="Trebuchet MS" w:cs="Arial"/>
          <w:szCs w:val="20"/>
        </w:rPr>
        <w:t>,</w:t>
      </w:r>
      <w:r w:rsidRPr="00E15D3D">
        <w:rPr>
          <w:rFonts w:ascii="Trebuchet MS" w:eastAsia="Trebuchet MS" w:hAnsi="Trebuchet MS" w:cs="Arial"/>
          <w:szCs w:val="20"/>
        </w:rPr>
        <w:t xml:space="preserve"> potrivit art. 119 alin. (2) din Anexa nr. 10 la </w:t>
      </w:r>
      <w:r w:rsidR="00194551" w:rsidRPr="00E15D3D">
        <w:rPr>
          <w:rFonts w:ascii="Trebuchet MS" w:eastAsia="Trebuchet MS" w:hAnsi="Trebuchet MS" w:cs="Arial"/>
          <w:szCs w:val="20"/>
        </w:rPr>
        <w:t>Codul administrativ</w:t>
      </w:r>
      <w:r w:rsidR="00B25699" w:rsidRPr="00E15D3D">
        <w:rPr>
          <w:rFonts w:ascii="Trebuchet MS" w:eastAsia="Trebuchet MS" w:hAnsi="Trebuchet MS" w:cs="Arial"/>
          <w:szCs w:val="20"/>
        </w:rPr>
        <w:t>,</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în condițiile prevăzute de Legea nr. 44</w:t>
      </w:r>
      <w:r w:rsidR="008B19F4" w:rsidRPr="00E15D3D">
        <w:rPr>
          <w:rFonts w:ascii="Trebuchet MS" w:eastAsia="Trebuchet MS" w:hAnsi="Trebuchet MS" w:cs="Arial"/>
          <w:szCs w:val="20"/>
        </w:rPr>
        <w:t>8</w:t>
      </w:r>
      <w:r w:rsidRPr="00E15D3D">
        <w:rPr>
          <w:rFonts w:ascii="Trebuchet MS" w:eastAsia="Trebuchet MS" w:hAnsi="Trebuchet MS" w:cs="Arial"/>
          <w:szCs w:val="20"/>
        </w:rPr>
        <w:t>/2006 cu modificările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completările ulterioare. Înainte de începerea probei interviului, la locul desfăşurării acesteia, dacă este cazul, comisia de concurs afişează repartizarea pe săli și intervale orare a candidaţilor. </w:t>
      </w:r>
    </w:p>
    <w:p w14:paraId="214B9C00" w14:textId="77777777"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Activitatea 3: Desfășurarea probei interviului</w:t>
      </w:r>
    </w:p>
    <w:p w14:paraId="6CAC5DAD" w14:textId="73B28B88"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103 alin. (1)</w:t>
      </w:r>
      <w:r w:rsidR="007274AE" w:rsidRPr="00E15D3D">
        <w:rPr>
          <w:rFonts w:ascii="Trebuchet MS" w:eastAsia="Trebuchet MS" w:hAnsi="Trebuchet MS" w:cs="Arial"/>
          <w:szCs w:val="20"/>
        </w:rPr>
        <w:t xml:space="preserve"> din </w:t>
      </w:r>
      <w:r w:rsidR="00E26AB5" w:rsidRPr="00E15D3D">
        <w:rPr>
          <w:rFonts w:ascii="Trebuchet MS" w:eastAsia="Trebuchet MS" w:hAnsi="Trebuchet MS" w:cs="Arial"/>
          <w:szCs w:val="20"/>
        </w:rPr>
        <w:t>Anexa nr. 10</w:t>
      </w:r>
      <w:r w:rsidR="007274AE"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proba interviului se susţine de regulă, într-un termen de maxim 8 zile lucrătoare de la data afişării rezultatului probei scrise. Excepție de la aceasta o face situația în care pentru proba scrisă a fost admis sau s-a prezentat un singur candidat, care ulterior promovează această probă, așa cum este stipulat în alin. (3)</w:t>
      </w:r>
      <w:r w:rsidR="007274AE" w:rsidRPr="00E15D3D">
        <w:rPr>
          <w:rFonts w:ascii="Trebuchet MS" w:eastAsia="Trebuchet MS" w:hAnsi="Trebuchet MS" w:cs="Arial"/>
          <w:szCs w:val="20"/>
        </w:rPr>
        <w:t xml:space="preserve"> al </w:t>
      </w:r>
      <w:r w:rsidR="00C56FC5" w:rsidRPr="00E15D3D">
        <w:rPr>
          <w:rFonts w:ascii="Trebuchet MS" w:eastAsia="Trebuchet MS" w:hAnsi="Trebuchet MS" w:cs="Arial"/>
          <w:szCs w:val="20"/>
        </w:rPr>
        <w:lastRenderedPageBreak/>
        <w:t>aceluiași articol</w:t>
      </w:r>
      <w:r w:rsidRPr="00E15D3D">
        <w:rPr>
          <w:rFonts w:ascii="Trebuchet MS" w:eastAsia="Trebuchet MS" w:hAnsi="Trebuchet MS" w:cs="Arial"/>
          <w:szCs w:val="20"/>
        </w:rPr>
        <w:t xml:space="preserve">. În acest caz, la cererea scrisă a candidatului </w:t>
      </w:r>
      <w:r w:rsidR="00AC5455" w:rsidRPr="00E15D3D">
        <w:rPr>
          <w:rFonts w:ascii="Trebuchet MS" w:eastAsia="Trebuchet MS" w:hAnsi="Trebuchet MS" w:cs="Arial"/>
          <w:szCs w:val="20"/>
        </w:rPr>
        <w:t>și</w:t>
      </w:r>
      <w:r w:rsidRPr="00E15D3D">
        <w:rPr>
          <w:rFonts w:ascii="Trebuchet MS" w:eastAsia="Trebuchet MS" w:hAnsi="Trebuchet MS" w:cs="Arial"/>
          <w:szCs w:val="20"/>
        </w:rPr>
        <w:t xml:space="preserve"> cu acordul membrilor comisiei de concurs, preşedintele comisiei de concurs poate aproba reducerea termenului prevăzut pentru susţinerea interviului doar în situațiile în care candidatul a luat cunoştinţă despre rezultatul probei scrise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nu intenţionează contestarea rezultatului obţinut la proba scrisă. </w:t>
      </w:r>
    </w:p>
    <w:p w14:paraId="2B92A019" w14:textId="7E4F00AA"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Înainte de începerea probei, un membru al comisie</w:t>
      </w:r>
      <w:r w:rsidR="00951878" w:rsidRPr="00E15D3D">
        <w:rPr>
          <w:rFonts w:ascii="Trebuchet MS" w:eastAsia="Trebuchet MS" w:hAnsi="Trebuchet MS" w:cs="Arial"/>
          <w:szCs w:val="20"/>
        </w:rPr>
        <w:t>i</w:t>
      </w:r>
      <w:r w:rsidRPr="00E15D3D">
        <w:rPr>
          <w:rFonts w:ascii="Trebuchet MS" w:eastAsia="Trebuchet MS" w:hAnsi="Trebuchet MS" w:cs="Arial"/>
          <w:szCs w:val="20"/>
        </w:rPr>
        <w:t xml:space="preserve"> de concurs face apelul nominal al candidaţilor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îi invita în sala de desfășurarea a probei de interviu. Reprezentatul compartimentului resurse umane având inclusiv atribuții de secretar al comisiei este cel care are în vederea îndeplinirea formalităţilor prealabile, respectiv verificarea identităţii candidaților pe baza cărții de identitate. Candidaţii care nu sunt prezenţi la efectuarea apelului nominal ori care nu pot face dovada identităţii prin prezentarea cărţii de identitate sunt consideraţi absenţi.</w:t>
      </w:r>
    </w:p>
    <w:p w14:paraId="3314A870" w14:textId="576D0C54" w:rsidR="008812AA" w:rsidRPr="00E15D3D" w:rsidRDefault="000A4C49"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Pentru fiecare candidat în parte, </w:t>
      </w:r>
      <w:r w:rsidR="008812AA" w:rsidRPr="00E15D3D">
        <w:rPr>
          <w:rFonts w:ascii="Trebuchet MS" w:eastAsia="Trebuchet MS" w:hAnsi="Trebuchet MS" w:cs="Arial"/>
          <w:szCs w:val="20"/>
        </w:rPr>
        <w:t>comisia de concurs se prezintă și prezintă candidaţilor modalitatea de desfășurare a probei, oferindu-le detalii despre înregistrarea audio-video a probei, cum vor fi adresate întrebările</w:t>
      </w:r>
      <w:r w:rsidR="00D85B42" w:rsidRPr="00E15D3D">
        <w:rPr>
          <w:rFonts w:ascii="Trebuchet MS" w:eastAsia="Trebuchet MS" w:hAnsi="Trebuchet MS" w:cs="Arial"/>
          <w:szCs w:val="20"/>
        </w:rPr>
        <w:t xml:space="preserve"> și </w:t>
      </w:r>
      <w:r w:rsidR="008812AA" w:rsidRPr="00E15D3D">
        <w:rPr>
          <w:rFonts w:ascii="Trebuchet MS" w:eastAsia="Trebuchet MS" w:hAnsi="Trebuchet MS" w:cs="Arial"/>
          <w:szCs w:val="20"/>
        </w:rPr>
        <w:t>întrebările de clarificare,</w:t>
      </w:r>
      <w:r w:rsidR="00D85B42" w:rsidRPr="00E15D3D">
        <w:rPr>
          <w:rFonts w:ascii="Trebuchet MS" w:eastAsia="Trebuchet MS" w:hAnsi="Trebuchet MS" w:cs="Arial"/>
          <w:szCs w:val="20"/>
        </w:rPr>
        <w:t xml:space="preserve"> și </w:t>
      </w:r>
      <w:r w:rsidR="008812AA" w:rsidRPr="00E15D3D">
        <w:rPr>
          <w:rFonts w:ascii="Trebuchet MS" w:eastAsia="Trebuchet MS" w:hAnsi="Trebuchet MS" w:cs="Arial"/>
          <w:szCs w:val="20"/>
        </w:rPr>
        <w:t xml:space="preserve">modalitatea în care comisia de concurs așteaptă răspunsurile formulate din partea candidaților. Conform bunelor practici, evaluarea </w:t>
      </w:r>
      <w:r w:rsidR="00EA3C94" w:rsidRPr="00E15D3D">
        <w:rPr>
          <w:rFonts w:ascii="Trebuchet MS" w:eastAsia="Trebuchet MS" w:hAnsi="Trebuchet MS" w:cs="Arial"/>
          <w:szCs w:val="20"/>
        </w:rPr>
        <w:t>competențelor</w:t>
      </w:r>
      <w:r w:rsidR="008812AA" w:rsidRPr="00E15D3D">
        <w:rPr>
          <w:rFonts w:ascii="Trebuchet MS" w:eastAsia="Trebuchet MS" w:hAnsi="Trebuchet MS" w:cs="Arial"/>
          <w:szCs w:val="20"/>
        </w:rPr>
        <w:t xml:space="preserve"> specifice este mai facilă atunci când candidatul formulează răspunsul conform următorilor parametri (metoda STAR):</w:t>
      </w:r>
    </w:p>
    <w:p w14:paraId="3A8EA3DC" w14:textId="17B2A2D8" w:rsidR="008812AA" w:rsidRPr="00E15D3D" w:rsidRDefault="008812AA" w:rsidP="00B130E8">
      <w:pPr>
        <w:pStyle w:val="ListParagraph"/>
        <w:numPr>
          <w:ilvl w:val="0"/>
          <w:numId w:val="52"/>
        </w:numPr>
        <w:spacing w:line="23" w:lineRule="atLeast"/>
        <w:rPr>
          <w:rFonts w:ascii="Trebuchet MS" w:eastAsia="Trebuchet MS" w:hAnsi="Trebuchet MS" w:cs="Arial"/>
          <w:szCs w:val="20"/>
        </w:rPr>
      </w:pPr>
      <w:r w:rsidRPr="00E15D3D">
        <w:rPr>
          <w:rFonts w:ascii="Trebuchet MS" w:eastAsia="Trebuchet MS" w:hAnsi="Trebuchet MS" w:cs="Arial"/>
          <w:b/>
          <w:bCs/>
          <w:szCs w:val="20"/>
        </w:rPr>
        <w:t>Prezentarea situației:</w:t>
      </w:r>
      <w:r w:rsidRPr="00E15D3D">
        <w:rPr>
          <w:rFonts w:ascii="Trebuchet MS" w:eastAsia="Trebuchet MS" w:hAnsi="Trebuchet MS" w:cs="Arial"/>
          <w:szCs w:val="20"/>
        </w:rPr>
        <w:t xml:space="preserve"> candidatul descrie, pe scurt, situația/ contextul în care a acționat, de exemplu, o sarcină de serviciu, un proiect, un conflict în echipă</w:t>
      </w:r>
    </w:p>
    <w:p w14:paraId="0D30FA3A" w14:textId="77777777" w:rsidR="008812AA" w:rsidRPr="00E15D3D" w:rsidRDefault="008812AA" w:rsidP="00B130E8">
      <w:pPr>
        <w:pStyle w:val="ListParagraph"/>
        <w:numPr>
          <w:ilvl w:val="0"/>
          <w:numId w:val="52"/>
        </w:numPr>
        <w:spacing w:line="23" w:lineRule="atLeast"/>
        <w:rPr>
          <w:rFonts w:ascii="Trebuchet MS" w:eastAsia="Trebuchet MS" w:hAnsi="Trebuchet MS" w:cs="Arial"/>
          <w:szCs w:val="20"/>
        </w:rPr>
      </w:pPr>
      <w:r w:rsidRPr="00E15D3D">
        <w:rPr>
          <w:rFonts w:ascii="Trebuchet MS" w:eastAsia="Trebuchet MS" w:hAnsi="Trebuchet MS" w:cs="Arial"/>
          <w:b/>
          <w:bCs/>
          <w:szCs w:val="20"/>
        </w:rPr>
        <w:t>Specificarea sarcinii proprii:</w:t>
      </w:r>
      <w:r w:rsidRPr="00E15D3D">
        <w:rPr>
          <w:rFonts w:ascii="Trebuchet MS" w:eastAsia="Trebuchet MS" w:hAnsi="Trebuchet MS" w:cs="Arial"/>
          <w:szCs w:val="20"/>
        </w:rPr>
        <w:t xml:space="preserve"> candidatul explică rolul, sarcina sau responsabilitatea proprie în situația prezentată</w:t>
      </w:r>
    </w:p>
    <w:p w14:paraId="2AFC4B9A" w14:textId="77777777" w:rsidR="008812AA" w:rsidRPr="00E15D3D" w:rsidRDefault="008812AA" w:rsidP="00B130E8">
      <w:pPr>
        <w:pStyle w:val="ListParagraph"/>
        <w:numPr>
          <w:ilvl w:val="0"/>
          <w:numId w:val="52"/>
        </w:numPr>
        <w:spacing w:line="23" w:lineRule="atLeast"/>
        <w:rPr>
          <w:rFonts w:ascii="Trebuchet MS" w:eastAsia="Trebuchet MS" w:hAnsi="Trebuchet MS" w:cs="Arial"/>
          <w:szCs w:val="20"/>
        </w:rPr>
      </w:pPr>
      <w:r w:rsidRPr="00E15D3D">
        <w:rPr>
          <w:rFonts w:ascii="Trebuchet MS" w:eastAsia="Trebuchet MS" w:hAnsi="Trebuchet MS" w:cs="Arial"/>
          <w:b/>
          <w:bCs/>
          <w:szCs w:val="20"/>
        </w:rPr>
        <w:t>Enumerarea acțiunilor întreprinse:</w:t>
      </w:r>
      <w:r w:rsidRPr="00E15D3D">
        <w:rPr>
          <w:rFonts w:ascii="Trebuchet MS" w:eastAsia="Trebuchet MS" w:hAnsi="Trebuchet MS" w:cs="Arial"/>
          <w:szCs w:val="20"/>
        </w:rPr>
        <w:t xml:space="preserve"> candidatul detaliază acțiunile specifice pe care le-a întreprins pentru a îndeplini rolul, sarcina sau responsabilitatea proprie </w:t>
      </w:r>
    </w:p>
    <w:p w14:paraId="2BED2631" w14:textId="77777777" w:rsidR="008812AA" w:rsidRPr="00E15D3D" w:rsidRDefault="008812AA" w:rsidP="00B130E8">
      <w:pPr>
        <w:pStyle w:val="ListParagraph"/>
        <w:numPr>
          <w:ilvl w:val="0"/>
          <w:numId w:val="52"/>
        </w:numPr>
        <w:spacing w:line="23" w:lineRule="atLeast"/>
        <w:rPr>
          <w:rFonts w:ascii="Trebuchet MS" w:eastAsia="Trebuchet MS" w:hAnsi="Trebuchet MS" w:cs="Arial"/>
          <w:szCs w:val="20"/>
        </w:rPr>
      </w:pPr>
      <w:r w:rsidRPr="00E15D3D">
        <w:rPr>
          <w:rFonts w:ascii="Trebuchet MS" w:eastAsia="Trebuchet MS" w:hAnsi="Trebuchet MS" w:cs="Arial"/>
          <w:b/>
          <w:bCs/>
          <w:szCs w:val="20"/>
        </w:rPr>
        <w:t>Descrierea rezultatului:</w:t>
      </w:r>
      <w:r w:rsidRPr="00E15D3D">
        <w:rPr>
          <w:rFonts w:ascii="Trebuchet MS" w:eastAsia="Trebuchet MS" w:hAnsi="Trebuchet MS" w:cs="Arial"/>
          <w:szCs w:val="20"/>
        </w:rPr>
        <w:t xml:space="preserve"> candidatul prezintă rezultatele obținute sau impactul acțiunilor proprii în situația prezentată</w:t>
      </w:r>
    </w:p>
    <w:p w14:paraId="43DEF812" w14:textId="6C93C313"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104 din Anexa nr. 10</w:t>
      </w:r>
      <w:r w:rsidR="00C56FC5"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fiecare membru al comisiei de concurs adresează cel puţin o întrebare candidatului. Nu se pot adresa întrebări referitoare la opiniile politice ale candidatului, activitatea sindicală, religie, etnie, starea materială, originea socială sau care pot constitui discriminare în condiţiile legii.</w:t>
      </w:r>
    </w:p>
    <w:p w14:paraId="5BDFB54F" w14:textId="440FCE68"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Pe parcursul derulării discuției, membrii comisiei se pot confrunta adesea cu răspunsuri care oferă informații insuficiente pentru verificarea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sau a motivației, ce pot induce în eroare sau distorsiona realitatea. Astfel de răspunsuri pot părea, la prima vedere, corecte; la o analiză mai atentă însă, se dovedește că ele nu oferă dovezi concrete și suficiente privind situațiile prezentate</w:t>
      </w:r>
      <w:r w:rsidR="00A13A3D" w:rsidRPr="00E15D3D">
        <w:rPr>
          <w:rFonts w:ascii="Trebuchet MS" w:eastAsia="Trebuchet MS" w:hAnsi="Trebuchet MS" w:cs="Arial"/>
          <w:szCs w:val="20"/>
        </w:rPr>
        <w:t xml:space="preserve"> de către candidați</w:t>
      </w:r>
      <w:r w:rsidRPr="00E15D3D">
        <w:rPr>
          <w:rFonts w:ascii="Trebuchet MS" w:eastAsia="Trebuchet MS" w:hAnsi="Trebuchet MS" w:cs="Arial"/>
          <w:szCs w:val="20"/>
        </w:rPr>
        <w:t xml:space="preserve">. De cele mai multe ori, aceste răspunsuri sunt exprimate în următoarele forme: </w:t>
      </w:r>
    </w:p>
    <w:p w14:paraId="303B91AF" w14:textId="77777777" w:rsidR="008812AA" w:rsidRPr="00E15D3D" w:rsidRDefault="008812AA" w:rsidP="00B130E8">
      <w:pPr>
        <w:pStyle w:val="ListParagraph"/>
        <w:numPr>
          <w:ilvl w:val="0"/>
          <w:numId w:val="5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Opinii personale, în locul informațiilor concrete:</w:t>
      </w:r>
      <w:r w:rsidRPr="00E15D3D">
        <w:rPr>
          <w:rFonts w:ascii="Trebuchet MS" w:eastAsia="Trebuchet MS" w:hAnsi="Trebuchet MS" w:cs="Arial"/>
          <w:szCs w:val="20"/>
        </w:rPr>
        <w:t xml:space="preserve"> astfel de afirmații reflectă mai degrabă părerea candidatului în raport cu o situație sau un eveniment, fără a oferi o perspectivă concretă asupra comportamentului trecut, de exemplu, „Mă acomodez foarte ușor într-un colectiv nou”. În astfel de situații, membrii comisiei de concurs pot adresa o întrebare clarificatoare care să solicite candidatului să prezinte o situație concretă, formulând răspunsul în parametrii solicitați: descrierea situației/ specificarea sarcinii proprii în situația prezentată/ acțiunile întreprinse/ efectul acțiunilor întreprinse.</w:t>
      </w:r>
    </w:p>
    <w:p w14:paraId="7850B552" w14:textId="77777777" w:rsidR="008812AA" w:rsidRPr="00E15D3D" w:rsidRDefault="008812AA" w:rsidP="00B130E8">
      <w:pPr>
        <w:pStyle w:val="ListParagraph"/>
        <w:numPr>
          <w:ilvl w:val="0"/>
          <w:numId w:val="5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Afirmații teoretice sau orientate spre viitor:</w:t>
      </w:r>
      <w:r w:rsidRPr="00E15D3D">
        <w:rPr>
          <w:rFonts w:ascii="Trebuchet MS" w:eastAsia="Trebuchet MS" w:hAnsi="Trebuchet MS" w:cs="Arial"/>
          <w:szCs w:val="20"/>
        </w:rPr>
        <w:t xml:space="preserve"> astfel de afirmații indică ceea ce un candidat crede că ar face într-o anumită situație, fără a oferi informații despre comportamentul trecut, de exemplu: „Într-o astfel de situație, m-aș asigura că membrii echipei primesc sprijinul necesar pentru a respecta termenul limită.” În astfel de situații, membrii comisiei de concurs pot solicita candidatului să prezinte cea mai recentă/ cea mai complexa situație concretă care răspunde cerinței. </w:t>
      </w:r>
    </w:p>
    <w:p w14:paraId="4B490752" w14:textId="1E5940BF" w:rsidR="008812AA" w:rsidRPr="00E15D3D" w:rsidRDefault="008812AA" w:rsidP="00B130E8">
      <w:pPr>
        <w:pStyle w:val="ListParagraph"/>
        <w:numPr>
          <w:ilvl w:val="0"/>
          <w:numId w:val="5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Răspunsuri vagi:</w:t>
      </w:r>
      <w:r w:rsidRPr="00E15D3D">
        <w:rPr>
          <w:rFonts w:ascii="Trebuchet MS" w:eastAsia="Trebuchet MS" w:hAnsi="Trebuchet MS" w:cs="Arial"/>
          <w:szCs w:val="20"/>
        </w:rPr>
        <w:t xml:space="preserve"> acestea sunt, de obicei, rezumate sau descrieri ale mai multor acțiuni anterioare prezentate într-o manieră generală, de exemplu, „Am ținut tot timpul cont de </w:t>
      </w:r>
      <w:r w:rsidRPr="00E15D3D">
        <w:rPr>
          <w:rFonts w:ascii="Trebuchet MS" w:eastAsia="Trebuchet MS" w:hAnsi="Trebuchet MS" w:cs="Arial"/>
          <w:szCs w:val="20"/>
        </w:rPr>
        <w:lastRenderedPageBreak/>
        <w:t>interesul părților interesate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am lucrat întotdeauna bine în echipă”. În astfel de situații, membrii comisiei de concurs pot solicita candidatului să prezinte cea mai recentă/ cea mai complexa situație concretă care răspunde cerinței.</w:t>
      </w:r>
    </w:p>
    <w:p w14:paraId="4BAAAA6F" w14:textId="69E85C5B"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De asemenea, pe parcursul derulării discuției, pentru a evalua ulterior cât mai obiectiv răspunsurile candidaților pe baza criteriilor </w:t>
      </w:r>
      <w:r w:rsidR="00532A76" w:rsidRPr="00E15D3D">
        <w:rPr>
          <w:rFonts w:ascii="Trebuchet MS" w:eastAsia="Trebuchet MS" w:hAnsi="Trebuchet MS" w:cs="Arial"/>
          <w:szCs w:val="20"/>
        </w:rPr>
        <w:t>urmărite</w:t>
      </w:r>
      <w:r w:rsidRPr="00E15D3D">
        <w:rPr>
          <w:rFonts w:ascii="Trebuchet MS" w:eastAsia="Trebuchet MS" w:hAnsi="Trebuchet MS" w:cs="Arial"/>
          <w:szCs w:val="20"/>
        </w:rPr>
        <w:t xml:space="preserve"> în planul</w:t>
      </w:r>
      <w:r w:rsidR="00532A76" w:rsidRPr="00E15D3D">
        <w:rPr>
          <w:rFonts w:ascii="Trebuchet MS" w:eastAsia="Trebuchet MS" w:hAnsi="Trebuchet MS" w:cs="Arial"/>
          <w:szCs w:val="20"/>
        </w:rPr>
        <w:t xml:space="preserve"> </w:t>
      </w:r>
      <w:r w:rsidRPr="00E15D3D">
        <w:rPr>
          <w:rFonts w:ascii="Trebuchet MS" w:eastAsia="Trebuchet MS" w:hAnsi="Trebuchet MS" w:cs="Arial"/>
          <w:szCs w:val="20"/>
        </w:rPr>
        <w:t>de interviu, se recomandă membrilor comisiei să:</w:t>
      </w:r>
    </w:p>
    <w:p w14:paraId="6D592F66" w14:textId="77777777" w:rsidR="008812AA" w:rsidRPr="00E15D3D" w:rsidRDefault="008812AA" w:rsidP="00B130E8">
      <w:pPr>
        <w:pStyle w:val="ListParagraph"/>
        <w:numPr>
          <w:ilvl w:val="0"/>
          <w:numId w:val="63"/>
        </w:num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Utilizeze ghiduri de interviu cât mai detaliate, pentru a asigura surprinderea tuturor elementelor necesare pentru evaluare. </w:t>
      </w:r>
    </w:p>
    <w:p w14:paraId="117C5C69" w14:textId="77777777" w:rsidR="008812AA" w:rsidRPr="00E15D3D" w:rsidRDefault="008812AA" w:rsidP="00B130E8">
      <w:pPr>
        <w:pStyle w:val="ListParagraph"/>
        <w:numPr>
          <w:ilvl w:val="0"/>
          <w:numId w:val="63"/>
        </w:numPr>
        <w:rPr>
          <w:rFonts w:ascii="Trebuchet MS" w:eastAsia="Trebuchet MS" w:hAnsi="Trebuchet MS" w:cs="Arial"/>
          <w:szCs w:val="20"/>
        </w:rPr>
      </w:pPr>
      <w:r w:rsidRPr="00E15D3D">
        <w:rPr>
          <w:rFonts w:ascii="Trebuchet MS" w:eastAsia="Trebuchet MS" w:hAnsi="Trebuchet MS" w:cs="Arial"/>
          <w:szCs w:val="20"/>
        </w:rPr>
        <w:t>Observe, înregistreze și noteze cât mai multe detalii din performanța candidatului în cadrul probei (răspunsurile formulate de către candidați, pe baza modelului de formulare expus: descrierea situației/ specificarea sarcinii proprii în situația prezentată/ acțiunile întreprinse/ efectul acțiunilor întreprinse, elemente de limbaj non-verbal), și re-analizarea acestor informații înainte de acordarea notei (mai ales dacă notarea nu poate fi realizată imediat după finalizarea interviului).</w:t>
      </w:r>
    </w:p>
    <w:p w14:paraId="6AF1E176" w14:textId="0C643FE9"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 xml:space="preserve">Activitatea 4: Notarea probei interviului conform baremului </w:t>
      </w:r>
      <w:r w:rsidR="007733CF" w:rsidRPr="00E15D3D">
        <w:rPr>
          <w:rFonts w:eastAsia="Times New Roman"/>
          <w:szCs w:val="20"/>
        </w:rPr>
        <w:t xml:space="preserve">de corectare </w:t>
      </w:r>
      <w:r w:rsidRPr="00E15D3D">
        <w:rPr>
          <w:rFonts w:eastAsia="Times New Roman"/>
          <w:szCs w:val="20"/>
        </w:rPr>
        <w:t xml:space="preserve">și comunicarea rezultatelor </w:t>
      </w:r>
    </w:p>
    <w:p w14:paraId="5C636A58" w14:textId="6AF02D2C" w:rsidR="008812AA" w:rsidRPr="00E15D3D" w:rsidRDefault="00296BC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106 alin. (2) din Anexa nr. 10 la Codul</w:t>
      </w:r>
      <w:r w:rsidR="008812AA" w:rsidRPr="00E15D3D">
        <w:rPr>
          <w:rFonts w:ascii="Trebuchet MS" w:eastAsia="Trebuchet MS" w:hAnsi="Trebuchet MS" w:cs="Arial"/>
          <w:szCs w:val="20"/>
        </w:rPr>
        <w:t xml:space="preserve">, notarea probei interviului se face în termen de maxim 3 zile lucrătoare de la finalizarea acesteia. </w:t>
      </w:r>
      <w:r w:rsidR="00865309" w:rsidRPr="00E15D3D">
        <w:rPr>
          <w:rFonts w:ascii="Trebuchet MS" w:eastAsia="Trebuchet MS" w:hAnsi="Trebuchet MS" w:cs="Arial"/>
          <w:szCs w:val="20"/>
        </w:rPr>
        <w:t>Secretarul com</w:t>
      </w:r>
      <w:r w:rsidR="00A95683" w:rsidRPr="00E15D3D">
        <w:rPr>
          <w:rFonts w:ascii="Trebuchet MS" w:eastAsia="Trebuchet MS" w:hAnsi="Trebuchet MS" w:cs="Arial"/>
          <w:szCs w:val="20"/>
        </w:rPr>
        <w:t>i</w:t>
      </w:r>
      <w:r w:rsidR="00865309" w:rsidRPr="00E15D3D">
        <w:rPr>
          <w:rFonts w:ascii="Trebuchet MS" w:eastAsia="Trebuchet MS" w:hAnsi="Trebuchet MS" w:cs="Arial"/>
          <w:szCs w:val="20"/>
        </w:rPr>
        <w:t xml:space="preserve">siei de concurs centralizează notele acordate de fiecare </w:t>
      </w:r>
      <w:r w:rsidR="00126050" w:rsidRPr="00E15D3D">
        <w:rPr>
          <w:rFonts w:ascii="Trebuchet MS" w:eastAsia="Trebuchet MS" w:hAnsi="Trebuchet MS" w:cs="Arial"/>
          <w:szCs w:val="20"/>
        </w:rPr>
        <w:t>membru</w:t>
      </w:r>
      <w:r w:rsidR="00865309" w:rsidRPr="00E15D3D">
        <w:rPr>
          <w:rFonts w:ascii="Trebuchet MS" w:eastAsia="Trebuchet MS" w:hAnsi="Trebuchet MS" w:cs="Arial"/>
          <w:szCs w:val="20"/>
        </w:rPr>
        <w:t xml:space="preserve"> al comisiei de concurs si face media notei acordate</w:t>
      </w:r>
    </w:p>
    <w:p w14:paraId="6CF3A32F" w14:textId="42AAD13D"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Conform art. 108, fiecare membru al comisiei acordă punctaje pentru fiecare dintre criteriile de evaluare prevăzute la art. 102 alin. (2) </w:t>
      </w:r>
      <w:r w:rsidR="00AC5455" w:rsidRPr="00E15D3D">
        <w:rPr>
          <w:rFonts w:ascii="Trebuchet MS" w:eastAsia="Trebuchet MS" w:hAnsi="Trebuchet MS" w:cs="Arial"/>
          <w:szCs w:val="20"/>
        </w:rPr>
        <w:t>și</w:t>
      </w:r>
      <w:r w:rsidRPr="00E15D3D">
        <w:rPr>
          <w:rFonts w:ascii="Trebuchet MS" w:eastAsia="Trebuchet MS" w:hAnsi="Trebuchet MS" w:cs="Arial"/>
          <w:szCs w:val="20"/>
        </w:rPr>
        <w:t>, după caz, alin. (3)</w:t>
      </w:r>
      <w:r w:rsidR="00C56FC5" w:rsidRPr="00E15D3D">
        <w:rPr>
          <w:rFonts w:ascii="Trebuchet MS" w:eastAsia="Trebuchet MS" w:hAnsi="Trebuchet MS" w:cs="Arial"/>
          <w:szCs w:val="20"/>
        </w:rPr>
        <w:t xml:space="preserve"> al Anexei </w:t>
      </w:r>
      <w:r w:rsidR="009232C7" w:rsidRPr="00E15D3D">
        <w:rPr>
          <w:rFonts w:ascii="Trebuchet MS" w:eastAsia="Trebuchet MS" w:hAnsi="Trebuchet MS" w:cs="Arial"/>
          <w:szCs w:val="20"/>
        </w:rPr>
        <w:t>nr. 10 la Codul administrativ</w:t>
      </w:r>
      <w:r w:rsidR="00C56FC5" w:rsidRPr="00E15D3D">
        <w:rPr>
          <w:rFonts w:ascii="Trebuchet MS" w:eastAsia="Trebuchet MS" w:hAnsi="Trebuchet MS" w:cs="Arial"/>
          <w:szCs w:val="20"/>
        </w:rPr>
        <w:t>,</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 punctajelor maxime stabilite de comisia de concurs pentru aceste criterii prin planul de interviu, notând în fişa individuală punctajul total. </w:t>
      </w:r>
    </w:p>
    <w:p w14:paraId="59C82D85" w14:textId="2BBE7954"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Ulterior acordării punctajelor de către toți membri</w:t>
      </w:r>
      <w:r w:rsidR="00AE1448" w:rsidRPr="00E15D3D">
        <w:rPr>
          <w:rFonts w:ascii="Trebuchet MS" w:eastAsia="Trebuchet MS" w:hAnsi="Trebuchet MS" w:cs="Arial"/>
          <w:szCs w:val="20"/>
        </w:rPr>
        <w:t>i</w:t>
      </w:r>
      <w:r w:rsidRPr="00E15D3D">
        <w:rPr>
          <w:rFonts w:ascii="Trebuchet MS" w:eastAsia="Trebuchet MS" w:hAnsi="Trebuchet MS" w:cs="Arial"/>
          <w:szCs w:val="20"/>
        </w:rPr>
        <w:t xml:space="preserve"> comisiei, reprezentatul compartimentului resurse umane având inclusiv atribuții de secretar al comisiei de concurs verifică </w:t>
      </w:r>
      <w:r w:rsidR="00B7142A" w:rsidRPr="00E15D3D">
        <w:rPr>
          <w:rFonts w:ascii="Trebuchet MS" w:eastAsia="Trebuchet MS" w:hAnsi="Trebuchet MS" w:cs="Arial"/>
          <w:szCs w:val="20"/>
        </w:rPr>
        <w:t>și compară notele acordate pentru fiecare candidat în fișa individuală completată de fiecare membru al comisiei</w:t>
      </w:r>
      <w:r w:rsidRPr="00E15D3D">
        <w:rPr>
          <w:rFonts w:ascii="Trebuchet MS" w:eastAsia="Trebuchet MS" w:hAnsi="Trebuchet MS" w:cs="Arial"/>
          <w:szCs w:val="20"/>
        </w:rPr>
        <w:t xml:space="preserve"> pentru a observa dacă există diferențe mai mari de 10 puncte între punctajele acordate de membrii comisiei de concurs. </w:t>
      </w:r>
    </w:p>
    <w:p w14:paraId="6F87336F" w14:textId="1BEA7627"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Atunci când nu există diferențe mai mari de 10 puncte între punctajele acordate se acordă punctajul pentru proba interviului pe baza mediei aritmetice a punctajelor acordate de fiecare membru al comisiei de concurs, conform art. 106 alin</w:t>
      </w:r>
      <w:r w:rsidR="006B3F18" w:rsidRPr="00E15D3D">
        <w:rPr>
          <w:rFonts w:ascii="Trebuchet MS" w:eastAsia="Trebuchet MS" w:hAnsi="Trebuchet MS" w:cs="Arial"/>
          <w:szCs w:val="20"/>
        </w:rPr>
        <w:t>.</w:t>
      </w:r>
      <w:r w:rsidRPr="00E15D3D">
        <w:rPr>
          <w:rFonts w:ascii="Trebuchet MS" w:eastAsia="Trebuchet MS" w:hAnsi="Trebuchet MS" w:cs="Arial"/>
          <w:szCs w:val="20"/>
        </w:rPr>
        <w:t xml:space="preserve"> (4)</w:t>
      </w:r>
      <w:r w:rsidR="00C56FC5" w:rsidRPr="00E15D3D">
        <w:rPr>
          <w:rFonts w:ascii="Trebuchet MS" w:eastAsia="Trebuchet MS" w:hAnsi="Trebuchet MS" w:cs="Arial"/>
          <w:szCs w:val="20"/>
        </w:rPr>
        <w:t xml:space="preserve"> din Anexa </w:t>
      </w:r>
      <w:r w:rsidR="004C1503" w:rsidRPr="00E15D3D">
        <w:rPr>
          <w:rFonts w:ascii="Trebuchet MS" w:eastAsia="Trebuchet MS" w:hAnsi="Trebuchet MS" w:cs="Arial"/>
          <w:szCs w:val="20"/>
        </w:rPr>
        <w:t>nr. 10 la Codul administrativ</w:t>
      </w:r>
      <w:r w:rsidRPr="00E15D3D">
        <w:rPr>
          <w:rFonts w:ascii="Trebuchet MS" w:eastAsia="Trebuchet MS" w:hAnsi="Trebuchet MS" w:cs="Arial"/>
          <w:szCs w:val="20"/>
        </w:rPr>
        <w:t xml:space="preserve">. </w:t>
      </w:r>
    </w:p>
    <w:p w14:paraId="30CD2DA6" w14:textId="5BA63B6F"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Atunci când se înregistrează diferențe mai mari de 10, potrivit art. 106 alin. (6)</w:t>
      </w:r>
      <w:r w:rsidR="00C56FC5" w:rsidRPr="00E15D3D">
        <w:rPr>
          <w:rFonts w:ascii="Trebuchet MS" w:eastAsia="Trebuchet MS" w:hAnsi="Trebuchet MS" w:cs="Arial"/>
          <w:szCs w:val="20"/>
        </w:rPr>
        <w:t xml:space="preserve"> al </w:t>
      </w:r>
      <w:r w:rsidR="00E26AB5" w:rsidRPr="00E15D3D">
        <w:rPr>
          <w:rFonts w:ascii="Trebuchet MS" w:eastAsia="Trebuchet MS" w:hAnsi="Trebuchet MS" w:cs="Arial"/>
          <w:szCs w:val="20"/>
        </w:rPr>
        <w:t>Anexei nr. 10</w:t>
      </w:r>
      <w:r w:rsidR="00C56FC5"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membrii comisiei reevaluează o singură dată criteriile de evaluare, iar, în cazul menţinerii acestei diferențe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după reevaluare, punctajul final va fi calculat ca medie aritmetică a punctajelor acordate de membrii comisiei de concurs. Membrul comisiei de concurs care a acordat cel mai mic, respectiv cel mai mare punctaj îşi motivează punctajul acordat, detaliat pe baremul de corectare, în fişa individuală. </w:t>
      </w:r>
    </w:p>
    <w:p w14:paraId="4A5D0AC0" w14:textId="66A892AB"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Comisia de concurs, potrivit art. 105 alin. (2)</w:t>
      </w:r>
      <w:r w:rsidR="00C56FC5" w:rsidRPr="00E15D3D">
        <w:rPr>
          <w:rFonts w:ascii="Trebuchet MS" w:eastAsia="Trebuchet MS" w:hAnsi="Trebuchet MS" w:cs="Arial"/>
          <w:szCs w:val="20"/>
        </w:rPr>
        <w:t xml:space="preserve"> din </w:t>
      </w:r>
      <w:r w:rsidR="00E26AB5" w:rsidRPr="00E15D3D">
        <w:rPr>
          <w:rFonts w:ascii="Trebuchet MS" w:eastAsia="Trebuchet MS" w:hAnsi="Trebuchet MS" w:cs="Arial"/>
          <w:szCs w:val="20"/>
        </w:rPr>
        <w:t>Anexa nr. 10</w:t>
      </w:r>
      <w:r w:rsidR="00C56FC5"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declară „admiși” candidații care au obținut un punctaj de minim 60 de puncte în cazul concursurilor organizate pentru ocuparea funcţiilor publice de execuţie sau minim 70 de puncte, în cazul concursurilor organizate pentru ocuparea funcţiilor publice de conducere şi a funcţiilor publice din categoria înalţilor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 xml:space="preserve">i publici. </w:t>
      </w:r>
      <w:r w:rsidR="00967F25" w:rsidRPr="00E15D3D">
        <w:rPr>
          <w:rFonts w:ascii="Trebuchet MS" w:eastAsia="Trebuchet MS" w:hAnsi="Trebuchet MS" w:cs="Arial"/>
          <w:szCs w:val="20"/>
        </w:rPr>
        <w:t>În cazul în care candidații nu au obținut punctajul minim reglementat, aceștia sunt declarați „respinși”.</w:t>
      </w:r>
    </w:p>
    <w:p w14:paraId="6E725298" w14:textId="3505E27F"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La final, reprezentatul compartimentului resurse umane având inclusiv atribuții de secretar al comisiei de concurs este cel care preia informațiile candidatului și punctajul aferent obținut la proba interviului not</w:t>
      </w:r>
      <w:r w:rsidR="00B623F5" w:rsidRPr="00E15D3D">
        <w:rPr>
          <w:rFonts w:ascii="Trebuchet MS" w:eastAsia="Trebuchet MS" w:hAnsi="Trebuchet MS" w:cs="Arial"/>
          <w:szCs w:val="20"/>
        </w:rPr>
        <w:t>ată</w:t>
      </w:r>
      <w:r w:rsidRPr="00E15D3D">
        <w:rPr>
          <w:rFonts w:ascii="Trebuchet MS" w:eastAsia="Trebuchet MS" w:hAnsi="Trebuchet MS" w:cs="Arial"/>
          <w:szCs w:val="20"/>
        </w:rPr>
        <w:t xml:space="preserve"> în fișa individuală</w:t>
      </w:r>
      <w:r w:rsidR="009B312F" w:rsidRPr="00E15D3D">
        <w:rPr>
          <w:rFonts w:ascii="Trebuchet MS" w:eastAsia="Trebuchet MS" w:hAnsi="Trebuchet MS" w:cs="Arial"/>
          <w:szCs w:val="20"/>
        </w:rPr>
        <w:t xml:space="preserve"> completată de fiecare membru al comisiei de concurs</w:t>
      </w:r>
      <w:r w:rsidRPr="00E15D3D">
        <w:rPr>
          <w:rFonts w:ascii="Trebuchet MS" w:eastAsia="Trebuchet MS" w:hAnsi="Trebuchet MS" w:cs="Arial"/>
          <w:szCs w:val="20"/>
        </w:rPr>
        <w:t>,</w:t>
      </w:r>
      <w:r w:rsidR="00D85B42" w:rsidRPr="00E15D3D">
        <w:rPr>
          <w:rFonts w:ascii="Trebuchet MS" w:eastAsia="Trebuchet MS" w:hAnsi="Trebuchet MS" w:cs="Arial"/>
          <w:szCs w:val="20"/>
        </w:rPr>
        <w:t xml:space="preserve"> </w:t>
      </w:r>
      <w:r w:rsidRPr="00E15D3D">
        <w:rPr>
          <w:rFonts w:ascii="Trebuchet MS" w:eastAsia="Trebuchet MS" w:hAnsi="Trebuchet MS" w:cs="Arial"/>
          <w:szCs w:val="20"/>
        </w:rPr>
        <w:t xml:space="preserve">centralizându-le într-un document cu notele tuturor candidatilor </w:t>
      </w:r>
      <w:r w:rsidR="00532A76" w:rsidRPr="00E15D3D">
        <w:rPr>
          <w:rFonts w:ascii="Trebuchet MS" w:eastAsia="Trebuchet MS" w:hAnsi="Trebuchet MS" w:cs="Arial"/>
          <w:szCs w:val="20"/>
        </w:rPr>
        <w:t>evaluați</w:t>
      </w:r>
      <w:r w:rsidRPr="00E15D3D">
        <w:rPr>
          <w:rFonts w:ascii="Trebuchet MS" w:eastAsia="Trebuchet MS" w:hAnsi="Trebuchet MS" w:cs="Arial"/>
          <w:szCs w:val="20"/>
        </w:rPr>
        <w:t xml:space="preserve">, pentru a le comunica. </w:t>
      </w:r>
      <w:r w:rsidRPr="00E15D3D">
        <w:rPr>
          <w:rFonts w:ascii="Trebuchet MS" w:eastAsia="Trebuchet MS" w:hAnsi="Trebuchet MS" w:cs="Arial"/>
          <w:szCs w:val="20"/>
        </w:rPr>
        <w:lastRenderedPageBreak/>
        <w:t>Acesta încarcă rezultatele în platforma informatică de concurs și pe site-ul instituției organizatoare a etapei de selecție, comunicând astfel către candidați rezultatele probei interviului.</w:t>
      </w:r>
    </w:p>
    <w:p w14:paraId="32D7922C" w14:textId="77777777"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Activitatea 5: Depunerea contestațiilor cu privire la rezultatele probei interviului</w:t>
      </w:r>
    </w:p>
    <w:p w14:paraId="130F6CB1" w14:textId="45BE53CE"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Candidații care nu sunt de acord cu rezultatele probei interviului pot depune contestații în termen de o zi lucrătoare de la data afișării rezultatului, conform art. 110</w:t>
      </w:r>
      <w:r w:rsidR="00C56FC5" w:rsidRPr="00E15D3D">
        <w:rPr>
          <w:rFonts w:ascii="Trebuchet MS" w:eastAsia="Trebuchet MS" w:hAnsi="Trebuchet MS" w:cs="Arial"/>
          <w:szCs w:val="20"/>
        </w:rPr>
        <w:t xml:space="preserve"> din </w:t>
      </w:r>
      <w:r w:rsidR="00E26AB5" w:rsidRPr="00E15D3D">
        <w:rPr>
          <w:rFonts w:ascii="Trebuchet MS" w:eastAsia="Trebuchet MS" w:hAnsi="Trebuchet MS" w:cs="Arial"/>
          <w:szCs w:val="20"/>
        </w:rPr>
        <w:t>Anexa nr. 10</w:t>
      </w:r>
      <w:r w:rsidR="00C56FC5"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prin intermediul platformei informatice de concurs.</w:t>
      </w:r>
    </w:p>
    <w:p w14:paraId="51C97972" w14:textId="77777777"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Activitatea 6: Soluționarea contestațiilor și comunicarea rezultatelor finale</w:t>
      </w:r>
    </w:p>
    <w:p w14:paraId="3944FEA1" w14:textId="31A1DB2E"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soluționare a contestațiilor are obligația de a soluționa contestațiile depuse de candidați în termen de 2 zile lucrătoare de la expirarea termenului de depunere a contestațiilor, conform art. 111 alin. (2)</w:t>
      </w:r>
      <w:r w:rsidR="00C56FC5" w:rsidRPr="00E15D3D">
        <w:rPr>
          <w:rFonts w:ascii="Trebuchet MS" w:eastAsia="Trebuchet MS" w:hAnsi="Trebuchet MS" w:cs="Arial"/>
          <w:szCs w:val="20"/>
        </w:rPr>
        <w:t xml:space="preserve"> din </w:t>
      </w:r>
      <w:r w:rsidR="00E26AB5" w:rsidRPr="00E15D3D">
        <w:rPr>
          <w:rFonts w:ascii="Trebuchet MS" w:eastAsia="Trebuchet MS" w:hAnsi="Trebuchet MS" w:cs="Arial"/>
          <w:szCs w:val="20"/>
        </w:rPr>
        <w:t>Anexa nr. 10</w:t>
      </w:r>
      <w:r w:rsidR="00C56FC5"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p>
    <w:p w14:paraId="26E935C4" w14:textId="709F9D6B"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soluţionare a contestaţiilor verifică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analizează înregistrările răspunsurilor la interviu doar pentru candidatul contestatar, fiecare membru al comisiei de soluţionare a contestaţiilor acordând punctaje criteriilor de evaluare şi notând punctajul total în fişa individuală. </w:t>
      </w:r>
      <w:r w:rsidR="00311AF4" w:rsidRPr="00E15D3D">
        <w:rPr>
          <w:rFonts w:ascii="Trebuchet MS" w:eastAsia="Trebuchet MS" w:hAnsi="Trebuchet MS" w:cs="Arial"/>
          <w:szCs w:val="20"/>
        </w:rPr>
        <w:t>Fiecare membru al comisiei de soluționare a contestațiilor are obligația de a completa fișa individuală cu evaluarea proprie a fiecărui candidat</w:t>
      </w:r>
      <w:r w:rsidR="009F4CFA" w:rsidRPr="00E15D3D">
        <w:rPr>
          <w:rFonts w:ascii="Trebuchet MS" w:eastAsia="Trebuchet MS" w:hAnsi="Trebuchet MS" w:cs="Arial"/>
          <w:szCs w:val="20"/>
        </w:rPr>
        <w:t xml:space="preserve"> care a formulat contestație</w:t>
      </w:r>
      <w:r w:rsidR="00311AF4" w:rsidRPr="00E15D3D">
        <w:rPr>
          <w:rFonts w:ascii="Trebuchet MS" w:eastAsia="Trebuchet MS" w:hAnsi="Trebuchet MS" w:cs="Arial"/>
          <w:szCs w:val="20"/>
        </w:rPr>
        <w:t>.</w:t>
      </w:r>
    </w:p>
    <w:p w14:paraId="5BC05A6C" w14:textId="3144A55C"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111 alin. (3)</w:t>
      </w:r>
      <w:r w:rsidR="00C56FC5" w:rsidRPr="00E15D3D">
        <w:rPr>
          <w:rFonts w:ascii="Trebuchet MS" w:eastAsia="Trebuchet MS" w:hAnsi="Trebuchet MS" w:cs="Arial"/>
          <w:szCs w:val="20"/>
        </w:rPr>
        <w:t xml:space="preserve"> al Anexei </w:t>
      </w:r>
      <w:r w:rsidR="009232C7" w:rsidRPr="00E15D3D">
        <w:rPr>
          <w:rFonts w:ascii="Trebuchet MS" w:eastAsia="Trebuchet MS" w:hAnsi="Trebuchet MS" w:cs="Arial"/>
          <w:szCs w:val="20"/>
        </w:rPr>
        <w:t>nr. 10 la Codul administrativ</w:t>
      </w:r>
      <w:r w:rsidRPr="00E15D3D">
        <w:rPr>
          <w:rFonts w:ascii="Trebuchet MS" w:eastAsia="Trebuchet MS" w:hAnsi="Trebuchet MS" w:cs="Arial"/>
          <w:szCs w:val="20"/>
        </w:rPr>
        <w:t xml:space="preserve">, în situaţia în care între membrii comisiei de soluţionare a contestaţiilor există diferenţe de opinie care nu au putut fi soluţionate de comun acord sau </w:t>
      </w:r>
      <w:r w:rsidR="00043196" w:rsidRPr="00E15D3D">
        <w:rPr>
          <w:rFonts w:ascii="Trebuchet MS" w:eastAsia="Trebuchet MS" w:hAnsi="Trebuchet MS" w:cs="Arial"/>
          <w:szCs w:val="20"/>
        </w:rPr>
        <w:t xml:space="preserve">există o </w:t>
      </w:r>
      <w:r w:rsidRPr="00E15D3D">
        <w:rPr>
          <w:rFonts w:ascii="Trebuchet MS" w:eastAsia="Trebuchet MS" w:hAnsi="Trebuchet MS" w:cs="Arial"/>
          <w:szCs w:val="20"/>
        </w:rPr>
        <w:t>diferenţă de punctaj mai mare de 10 puncte, candidatul va fi declarat „admis” în funcţie de opinia majoritară, consemnată conform secţiunilor individuale alocate fiecărui membru în fişa individuală. Membrul comisiei de soluţionare a contestaţiilor care nu este de acord cu opinia majoritară formulează opinie separată, motivată,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o consemnează în fişa individuală. </w:t>
      </w:r>
    </w:p>
    <w:p w14:paraId="7D59C03D" w14:textId="2724B89F"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soluționare a contestațiilor, potrivit art. 112</w:t>
      </w:r>
      <w:r w:rsidR="00C56FC5" w:rsidRPr="00E15D3D">
        <w:rPr>
          <w:rFonts w:ascii="Trebuchet MS" w:eastAsia="Trebuchet MS" w:hAnsi="Trebuchet MS" w:cs="Arial"/>
          <w:szCs w:val="20"/>
        </w:rPr>
        <w:t xml:space="preserve"> din Anexa </w:t>
      </w:r>
      <w:r w:rsidR="004C1503" w:rsidRPr="00E15D3D">
        <w:rPr>
          <w:rFonts w:ascii="Trebuchet MS" w:eastAsia="Trebuchet MS" w:hAnsi="Trebuchet MS" w:cs="Arial"/>
          <w:szCs w:val="20"/>
        </w:rPr>
        <w:t>nr. 10 la Codul administrativ</w:t>
      </w:r>
      <w:r w:rsidRPr="00E15D3D">
        <w:rPr>
          <w:rFonts w:ascii="Trebuchet MS" w:eastAsia="Trebuchet MS" w:hAnsi="Trebuchet MS" w:cs="Arial"/>
          <w:szCs w:val="20"/>
        </w:rPr>
        <w:t xml:space="preserve">, admite contestaţia modificând rezultatul probei scrise atunci când </w:t>
      </w:r>
      <w:r w:rsidRPr="00E15D3D">
        <w:rPr>
          <w:rFonts w:ascii="Trebuchet MS" w:eastAsia="Trebuchet MS" w:hAnsi="Trebuchet MS"/>
          <w:szCs w:val="20"/>
        </w:rPr>
        <w:t xml:space="preserve">constată că punctajul acordat de membrii comisiei de soluţionare a contestaţiilor la proba interviului este mai mare decât cel acordat de comisia de concurs </w:t>
      </w:r>
      <w:r w:rsidRPr="00E15D3D">
        <w:rPr>
          <w:rFonts w:ascii="Trebuchet MS" w:eastAsia="Trebuchet MS" w:hAnsi="Trebuchet MS" w:cs="Arial"/>
          <w:szCs w:val="20"/>
        </w:rPr>
        <w:t xml:space="preserve">sau respinge contestația atunci când constată că punctajul acordat de comisia de soluţionare a contestaţiilor la proba interviului este mai mic sau egal cu cel acordat de comisia de concurs. </w:t>
      </w:r>
    </w:p>
    <w:p w14:paraId="7730F0A6" w14:textId="37C74451"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soluționare a contestațiilor, potrivit art. 105 alin. (2)</w:t>
      </w:r>
      <w:r w:rsidR="00C56FC5" w:rsidRPr="00E15D3D">
        <w:rPr>
          <w:rFonts w:ascii="Trebuchet MS" w:eastAsia="Trebuchet MS" w:hAnsi="Trebuchet MS" w:cs="Arial"/>
          <w:szCs w:val="20"/>
        </w:rPr>
        <w:t xml:space="preserve"> al Anexei </w:t>
      </w:r>
      <w:r w:rsidR="009232C7" w:rsidRPr="00E15D3D">
        <w:rPr>
          <w:rFonts w:ascii="Trebuchet MS" w:eastAsia="Trebuchet MS" w:hAnsi="Trebuchet MS" w:cs="Arial"/>
          <w:szCs w:val="20"/>
        </w:rPr>
        <w:t>nr. 10 la Codul administrativ</w:t>
      </w:r>
      <w:r w:rsidRPr="00E15D3D">
        <w:rPr>
          <w:rFonts w:ascii="Trebuchet MS" w:eastAsia="Trebuchet MS" w:hAnsi="Trebuchet MS" w:cs="Arial"/>
          <w:szCs w:val="20"/>
        </w:rPr>
        <w:t xml:space="preserve">, declară „admis” candidatul contestator dacă obține în urma contestației un punctaj minim de 60 de puncte în cazul concursurilor organizate pentru ocuparea funcţiilor publice de execuţie sau minim 70 de puncte, în cazul concursurilor organizate pentru ocuparea funcţiilor publice de conducere şi a funcţiilor publice din categoria înalţilor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i publici.</w:t>
      </w:r>
      <w:r w:rsidR="000F64A9" w:rsidRPr="00E15D3D">
        <w:rPr>
          <w:rFonts w:ascii="Trebuchet MS" w:eastAsia="Trebuchet MS" w:hAnsi="Trebuchet MS" w:cs="Arial"/>
          <w:szCs w:val="20"/>
        </w:rPr>
        <w:t xml:space="preserve"> În caz contrar, acesta este declarat „respins”.</w:t>
      </w:r>
      <w:r w:rsidRPr="00E15D3D">
        <w:rPr>
          <w:rFonts w:ascii="Trebuchet MS" w:eastAsia="Trebuchet MS" w:hAnsi="Trebuchet MS" w:cs="Arial"/>
          <w:szCs w:val="20"/>
        </w:rPr>
        <w:t xml:space="preserve"> </w:t>
      </w:r>
    </w:p>
    <w:p w14:paraId="2B8D0053" w14:textId="3808F514"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Reprezentatul compartimentului resurse umane având inclusiv atribuții de secretar al comisiei de soluționare a contestațiilor centralizează într-un document punctajele acordate în urma </w:t>
      </w:r>
      <w:r w:rsidR="00532A76" w:rsidRPr="00E15D3D">
        <w:rPr>
          <w:rFonts w:ascii="Trebuchet MS" w:eastAsia="Trebuchet MS" w:hAnsi="Trebuchet MS" w:cs="Arial"/>
          <w:szCs w:val="20"/>
        </w:rPr>
        <w:t>contestaţiilor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deciziile de admitere sau respingere a contestațiilor, după caz. </w:t>
      </w:r>
      <w:r w:rsidR="009A2180" w:rsidRPr="00E15D3D">
        <w:rPr>
          <w:rFonts w:ascii="Trebuchet MS" w:eastAsia="Trebuchet MS" w:hAnsi="Trebuchet MS" w:cs="Arial"/>
          <w:szCs w:val="20"/>
        </w:rPr>
        <w:t>D</w:t>
      </w:r>
      <w:r w:rsidRPr="00E15D3D">
        <w:rPr>
          <w:rFonts w:ascii="Trebuchet MS" w:eastAsia="Trebuchet MS" w:hAnsi="Trebuchet MS" w:cs="Arial"/>
          <w:szCs w:val="20"/>
        </w:rPr>
        <w:t xml:space="preserve">upă soluționarea contestațiilor </w:t>
      </w:r>
      <w:r w:rsidR="00145882" w:rsidRPr="00E15D3D">
        <w:rPr>
          <w:rFonts w:ascii="Trebuchet MS" w:eastAsia="Trebuchet MS" w:hAnsi="Trebuchet MS" w:cs="Arial"/>
          <w:szCs w:val="20"/>
        </w:rPr>
        <w:t xml:space="preserve">în </w:t>
      </w:r>
      <w:r w:rsidR="00FF2F75" w:rsidRPr="00E15D3D">
        <w:rPr>
          <w:rFonts w:ascii="Trebuchet MS" w:eastAsia="Trebuchet MS" w:hAnsi="Trebuchet MS" w:cs="Arial"/>
          <w:szCs w:val="20"/>
        </w:rPr>
        <w:t>termenul de</w:t>
      </w:r>
      <w:r w:rsidRPr="00E15D3D">
        <w:rPr>
          <w:rFonts w:ascii="Trebuchet MS" w:eastAsia="Trebuchet MS" w:hAnsi="Trebuchet MS" w:cs="Arial"/>
          <w:szCs w:val="20"/>
        </w:rPr>
        <w:t xml:space="preserve"> 2 zile lucrătoare dedicate soluționării contestațiilor, acesta încarcă rezultatele în platforma informatică de concurs și pe site-ul instituției organizatoare a etapei de selecție, comunicând astfel rezultatele contestaţiilor depuse. </w:t>
      </w:r>
    </w:p>
    <w:p w14:paraId="5B5238E8" w14:textId="52855224"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Candidații </w:t>
      </w:r>
      <w:r w:rsidR="00850E01">
        <w:rPr>
          <w:rFonts w:ascii="Trebuchet MS" w:eastAsia="Trebuchet MS" w:hAnsi="Trebuchet MS" w:cs="Arial"/>
          <w:szCs w:val="20"/>
        </w:rPr>
        <w:t>contestatari</w:t>
      </w:r>
      <w:r w:rsidRPr="00E15D3D">
        <w:rPr>
          <w:rFonts w:ascii="Trebuchet MS" w:eastAsia="Trebuchet MS" w:hAnsi="Trebuchet MS" w:cs="Arial"/>
          <w:szCs w:val="20"/>
        </w:rPr>
        <w:t xml:space="preserve"> pot verifica rezultatele prin intermediul platformei informatice de concurs, în contul </w:t>
      </w:r>
      <w:r w:rsidR="00175168" w:rsidRPr="00E15D3D">
        <w:rPr>
          <w:rFonts w:ascii="Trebuchet MS" w:eastAsia="Trebuchet MS" w:hAnsi="Trebuchet MS" w:cs="Arial"/>
          <w:szCs w:val="20"/>
        </w:rPr>
        <w:t xml:space="preserve">fiecărui candidat </w:t>
      </w:r>
      <w:r w:rsidRPr="00E15D3D">
        <w:rPr>
          <w:rFonts w:ascii="Trebuchet MS" w:eastAsia="Trebuchet MS" w:hAnsi="Trebuchet MS" w:cs="Arial"/>
          <w:szCs w:val="20"/>
        </w:rPr>
        <w:t>primind o notificare prin e-mail atunci când se încheie perioada de soluționare a contestațiilor,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pe site-ul autorităţii sau instituţiei organizatoare, la secţiunea special creată în acest scop, imediat după soluţionarea contestaţiilor. </w:t>
      </w:r>
    </w:p>
    <w:p w14:paraId="7C5E046E" w14:textId="4B350871"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cazul respingerii contestației, </w:t>
      </w:r>
      <w:r w:rsidR="00FB40CE" w:rsidRPr="00E15D3D">
        <w:rPr>
          <w:rFonts w:ascii="Trebuchet MS" w:eastAsia="Trebuchet MS" w:hAnsi="Trebuchet MS" w:cs="Arial"/>
          <w:szCs w:val="20"/>
        </w:rPr>
        <w:t>potrivit</w:t>
      </w:r>
      <w:r w:rsidRPr="00E15D3D">
        <w:rPr>
          <w:rFonts w:ascii="Trebuchet MS" w:eastAsia="Trebuchet MS" w:hAnsi="Trebuchet MS" w:cs="Arial"/>
          <w:szCs w:val="20"/>
        </w:rPr>
        <w:t xml:space="preserve"> art. 115</w:t>
      </w:r>
      <w:r w:rsidR="00C56FC5" w:rsidRPr="00E15D3D">
        <w:rPr>
          <w:rFonts w:ascii="Trebuchet MS" w:eastAsia="Trebuchet MS" w:hAnsi="Trebuchet MS" w:cs="Arial"/>
          <w:szCs w:val="20"/>
        </w:rPr>
        <w:t xml:space="preserve"> din </w:t>
      </w:r>
      <w:r w:rsidR="00E26AB5" w:rsidRPr="00E15D3D">
        <w:rPr>
          <w:rFonts w:ascii="Trebuchet MS" w:eastAsia="Trebuchet MS" w:hAnsi="Trebuchet MS" w:cs="Arial"/>
          <w:szCs w:val="20"/>
        </w:rPr>
        <w:t>Anexa nr. 10</w:t>
      </w:r>
      <w:r w:rsidR="00C56FC5"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candidatul se poate adresa instanţei de contencios administrativ, în condiţiile legii. </w:t>
      </w:r>
    </w:p>
    <w:p w14:paraId="3DDCDC3C" w14:textId="065DA247" w:rsidR="008812AA" w:rsidRPr="00E15D3D" w:rsidRDefault="008812AA" w:rsidP="00B130E8">
      <w:pPr>
        <w:pStyle w:val="Heading4"/>
        <w:numPr>
          <w:ilvl w:val="2"/>
          <w:numId w:val="81"/>
        </w:numPr>
        <w:spacing w:line="23" w:lineRule="atLeast"/>
      </w:pPr>
      <w:r w:rsidRPr="00E15D3D">
        <w:lastRenderedPageBreak/>
        <w:t>Recomandări</w:t>
      </w:r>
      <w:r w:rsidR="00D85B42" w:rsidRPr="00E15D3D">
        <w:t xml:space="preserve"> și </w:t>
      </w:r>
      <w:r w:rsidRPr="00E15D3D">
        <w:t>bune practici/ exemple</w:t>
      </w:r>
      <w:r w:rsidRPr="00E15D3D">
        <w:tab/>
      </w:r>
    </w:p>
    <w:p w14:paraId="5CF9AF67" w14:textId="77777777"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10C8CD88" w14:textId="4539AAF0" w:rsidR="00A512C0" w:rsidRDefault="00CF217D" w:rsidP="005F6770">
      <w:pPr>
        <w:pStyle w:val="ListParagraph"/>
        <w:numPr>
          <w:ilvl w:val="0"/>
          <w:numId w:val="63"/>
        </w:numPr>
        <w:spacing w:line="23" w:lineRule="atLeast"/>
        <w:rPr>
          <w:rFonts w:ascii="Trebuchet MS" w:hAnsi="Trebuchet MS"/>
          <w:szCs w:val="24"/>
        </w:rPr>
      </w:pPr>
      <w:r w:rsidRPr="00461B94">
        <w:rPr>
          <w:rFonts w:ascii="Trebuchet MS" w:hAnsi="Trebuchet MS"/>
          <w:szCs w:val="24"/>
        </w:rPr>
        <w:t xml:space="preserve">asigurarea </w:t>
      </w:r>
      <w:r w:rsidR="008812AA" w:rsidRPr="00461B94">
        <w:rPr>
          <w:rFonts w:ascii="Trebuchet MS" w:hAnsi="Trebuchet MS"/>
          <w:szCs w:val="24"/>
        </w:rPr>
        <w:t>înregistrării audio-video a interviului</w:t>
      </w:r>
      <w:r w:rsidR="00461B94">
        <w:rPr>
          <w:rFonts w:ascii="Trebuchet MS" w:hAnsi="Trebuchet MS"/>
          <w:szCs w:val="24"/>
        </w:rPr>
        <w:t xml:space="preserve"> și </w:t>
      </w:r>
      <w:r w:rsidR="00A512C0">
        <w:rPr>
          <w:rFonts w:ascii="Trebuchet MS" w:hAnsi="Trebuchet MS"/>
          <w:szCs w:val="24"/>
        </w:rPr>
        <w:t>verificarea</w:t>
      </w:r>
      <w:r w:rsidR="00461B94">
        <w:rPr>
          <w:rFonts w:ascii="Trebuchet MS" w:hAnsi="Trebuchet MS"/>
          <w:szCs w:val="24"/>
        </w:rPr>
        <w:t xml:space="preserve"> </w:t>
      </w:r>
      <w:r w:rsidR="00461B94" w:rsidRPr="00461B94">
        <w:rPr>
          <w:rFonts w:ascii="Trebuchet MS" w:hAnsi="Trebuchet MS"/>
          <w:szCs w:val="24"/>
        </w:rPr>
        <w:t>echipamentel</w:t>
      </w:r>
      <w:r w:rsidR="00461B94">
        <w:rPr>
          <w:rFonts w:ascii="Trebuchet MS" w:hAnsi="Trebuchet MS"/>
          <w:szCs w:val="24"/>
        </w:rPr>
        <w:t>or</w:t>
      </w:r>
      <w:r w:rsidR="00461B94" w:rsidRPr="00461B94">
        <w:rPr>
          <w:rFonts w:ascii="Trebuchet MS" w:hAnsi="Trebuchet MS"/>
          <w:szCs w:val="24"/>
        </w:rPr>
        <w:t xml:space="preserve"> necesare</w:t>
      </w:r>
      <w:r w:rsidR="00461B94">
        <w:rPr>
          <w:rFonts w:ascii="Trebuchet MS" w:hAnsi="Trebuchet MS"/>
          <w:szCs w:val="24"/>
        </w:rPr>
        <w:t xml:space="preserve"> </w:t>
      </w:r>
      <w:r w:rsidR="00A512C0" w:rsidRPr="00461B94">
        <w:rPr>
          <w:rFonts w:ascii="Trebuchet MS" w:hAnsi="Trebuchet MS"/>
          <w:szCs w:val="24"/>
        </w:rPr>
        <w:t>că sunt funcționale și pregătite pentru utilizare</w:t>
      </w:r>
      <w:r w:rsidR="008812AA" w:rsidRPr="00461B94">
        <w:rPr>
          <w:rFonts w:ascii="Trebuchet MS" w:hAnsi="Trebuchet MS"/>
          <w:szCs w:val="24"/>
        </w:rPr>
        <w:t>, conform procedurilor stabilite</w:t>
      </w:r>
      <w:r w:rsidR="00461B94" w:rsidRPr="00461B94">
        <w:rPr>
          <w:rFonts w:ascii="Trebuchet MS" w:hAnsi="Trebuchet MS"/>
          <w:szCs w:val="24"/>
        </w:rPr>
        <w:t>.</w:t>
      </w:r>
    </w:p>
    <w:p w14:paraId="0729ECC1" w14:textId="77777777" w:rsidR="00A512C0" w:rsidRPr="00A512C0" w:rsidRDefault="008812AA" w:rsidP="005F6770">
      <w:pPr>
        <w:pStyle w:val="ListParagraph"/>
        <w:numPr>
          <w:ilvl w:val="0"/>
          <w:numId w:val="63"/>
        </w:numPr>
        <w:spacing w:line="23" w:lineRule="atLeast"/>
        <w:rPr>
          <w:rFonts w:ascii="Trebuchet MS" w:hAnsi="Trebuchet MS"/>
          <w:szCs w:val="24"/>
        </w:rPr>
      </w:pPr>
      <w:r w:rsidRPr="00A512C0">
        <w:rPr>
          <w:rFonts w:ascii="Trebuchet MS" w:hAnsi="Trebuchet MS"/>
        </w:rPr>
        <w:t xml:space="preserve">pentru a avea o evidență clară a discuțiilor și pentru a facilita </w:t>
      </w:r>
      <w:r w:rsidR="0054761B" w:rsidRPr="00A512C0">
        <w:rPr>
          <w:rFonts w:ascii="Trebuchet MS" w:hAnsi="Trebuchet MS"/>
        </w:rPr>
        <w:t xml:space="preserve">soluționarea </w:t>
      </w:r>
      <w:r w:rsidRPr="00A512C0">
        <w:rPr>
          <w:rFonts w:ascii="Trebuchet MS" w:hAnsi="Trebuchet MS"/>
        </w:rPr>
        <w:t>contestați</w:t>
      </w:r>
      <w:r w:rsidR="0054761B" w:rsidRPr="00A512C0">
        <w:rPr>
          <w:rFonts w:ascii="Trebuchet MS" w:hAnsi="Trebuchet MS"/>
        </w:rPr>
        <w:t>ilor</w:t>
      </w:r>
      <w:r w:rsidRPr="00A512C0">
        <w:rPr>
          <w:rFonts w:ascii="Trebuchet MS" w:hAnsi="Trebuchet MS"/>
        </w:rPr>
        <w:t>.</w:t>
      </w:r>
    </w:p>
    <w:p w14:paraId="522F62C0" w14:textId="77777777" w:rsidR="00A512C0" w:rsidRPr="00A512C0" w:rsidRDefault="00CF217D" w:rsidP="005F6770">
      <w:pPr>
        <w:pStyle w:val="ListParagraph"/>
        <w:numPr>
          <w:ilvl w:val="0"/>
          <w:numId w:val="63"/>
        </w:numPr>
        <w:spacing w:line="23" w:lineRule="atLeast"/>
        <w:rPr>
          <w:rFonts w:ascii="Trebuchet MS" w:hAnsi="Trebuchet MS"/>
          <w:szCs w:val="24"/>
        </w:rPr>
      </w:pPr>
      <w:r w:rsidRPr="00A512C0">
        <w:rPr>
          <w:rFonts w:ascii="Trebuchet MS" w:hAnsi="Trebuchet MS"/>
          <w:szCs w:val="20"/>
        </w:rPr>
        <w:t xml:space="preserve">menținerea </w:t>
      </w:r>
      <w:r w:rsidR="008812AA" w:rsidRPr="00A512C0">
        <w:rPr>
          <w:rFonts w:ascii="Trebuchet MS" w:hAnsi="Trebuchet MS"/>
          <w:szCs w:val="20"/>
        </w:rPr>
        <w:t>confidențialității rezultatelor și a informațiilor personale ale candidaților pe tot parcursul procesului de evaluare și comunicare a rezultatelor.</w:t>
      </w:r>
    </w:p>
    <w:p w14:paraId="666F3301" w14:textId="77777777" w:rsidR="00A512C0" w:rsidRPr="00A512C0" w:rsidRDefault="00CF217D" w:rsidP="005F6770">
      <w:pPr>
        <w:pStyle w:val="ListParagraph"/>
        <w:numPr>
          <w:ilvl w:val="0"/>
          <w:numId w:val="63"/>
        </w:numPr>
        <w:spacing w:line="23" w:lineRule="atLeast"/>
        <w:rPr>
          <w:rFonts w:ascii="Trebuchet MS" w:hAnsi="Trebuchet MS"/>
          <w:szCs w:val="24"/>
        </w:rPr>
      </w:pPr>
      <w:r w:rsidRPr="00A512C0">
        <w:rPr>
          <w:rFonts w:ascii="Trebuchet MS" w:hAnsi="Trebuchet MS"/>
        </w:rPr>
        <w:t xml:space="preserve">respectarea </w:t>
      </w:r>
      <w:r w:rsidR="008812AA" w:rsidRPr="00A512C0">
        <w:rPr>
          <w:rFonts w:ascii="Trebuchet MS" w:hAnsi="Trebuchet MS"/>
        </w:rPr>
        <w:t>termenelor stabilite pentru etapa de selecție, conform prevederilor din Anexa</w:t>
      </w:r>
      <w:r w:rsidR="00E26AB5" w:rsidRPr="00A512C0">
        <w:rPr>
          <w:rFonts w:ascii="Trebuchet MS" w:hAnsi="Trebuchet MS"/>
        </w:rPr>
        <w:t xml:space="preserve"> nr.</w:t>
      </w:r>
      <w:r w:rsidR="008812AA" w:rsidRPr="00A512C0">
        <w:rPr>
          <w:rFonts w:ascii="Trebuchet MS" w:hAnsi="Trebuchet MS"/>
        </w:rPr>
        <w:t xml:space="preserve"> 10 la </w:t>
      </w:r>
      <w:r w:rsidR="00194551" w:rsidRPr="00A512C0">
        <w:rPr>
          <w:rFonts w:ascii="Trebuchet MS" w:hAnsi="Trebuchet MS"/>
        </w:rPr>
        <w:t>Codul administrativ</w:t>
      </w:r>
      <w:r w:rsidR="008812AA" w:rsidRPr="00A512C0">
        <w:rPr>
          <w:rFonts w:ascii="Trebuchet MS" w:hAnsi="Trebuchet MS"/>
        </w:rPr>
        <w:t xml:space="preserve">, pentru a asigura conformitate și pentru a crea o percepție pozitivă din partea candidaților asupra </w:t>
      </w:r>
      <w:r w:rsidR="0054761B" w:rsidRPr="00A512C0">
        <w:rPr>
          <w:rFonts w:ascii="Trebuchet MS" w:hAnsi="Trebuchet MS"/>
          <w:szCs w:val="20"/>
        </w:rPr>
        <w:t>concursului pe post</w:t>
      </w:r>
      <w:r w:rsidR="008812AA" w:rsidRPr="00A512C0">
        <w:rPr>
          <w:rFonts w:ascii="Trebuchet MS" w:hAnsi="Trebuchet MS"/>
        </w:rPr>
        <w:t>.</w:t>
      </w:r>
    </w:p>
    <w:p w14:paraId="418D92A6" w14:textId="77777777" w:rsidR="00A512C0" w:rsidRPr="00A512C0" w:rsidRDefault="00CF217D" w:rsidP="005F6770">
      <w:pPr>
        <w:pStyle w:val="ListParagraph"/>
        <w:numPr>
          <w:ilvl w:val="0"/>
          <w:numId w:val="63"/>
        </w:numPr>
        <w:spacing w:line="23" w:lineRule="atLeast"/>
        <w:rPr>
          <w:rFonts w:ascii="Trebuchet MS" w:hAnsi="Trebuchet MS"/>
          <w:szCs w:val="24"/>
        </w:rPr>
      </w:pPr>
      <w:r w:rsidRPr="00A512C0">
        <w:rPr>
          <w:rFonts w:ascii="Trebuchet MS" w:hAnsi="Trebuchet MS"/>
        </w:rPr>
        <w:t xml:space="preserve">asigurarea </w:t>
      </w:r>
      <w:r w:rsidR="008812AA" w:rsidRPr="00A512C0">
        <w:rPr>
          <w:rFonts w:ascii="Trebuchet MS" w:hAnsi="Trebuchet MS"/>
        </w:rPr>
        <w:t>unei evaluări obiective</w:t>
      </w:r>
      <w:r w:rsidR="00D85B42" w:rsidRPr="00A512C0">
        <w:rPr>
          <w:rFonts w:ascii="Trebuchet MS" w:hAnsi="Trebuchet MS"/>
        </w:rPr>
        <w:t xml:space="preserve"> și </w:t>
      </w:r>
      <w:r w:rsidR="008812AA" w:rsidRPr="00A512C0">
        <w:rPr>
          <w:rFonts w:ascii="Trebuchet MS" w:hAnsi="Trebuchet MS"/>
        </w:rPr>
        <w:t>imparțiale a răspunsurilor candidaților în cadrul interviului, respectând planul</w:t>
      </w:r>
      <w:r w:rsidR="00D85B42" w:rsidRPr="00A512C0">
        <w:rPr>
          <w:rFonts w:ascii="Trebuchet MS" w:hAnsi="Trebuchet MS"/>
        </w:rPr>
        <w:t xml:space="preserve"> și </w:t>
      </w:r>
      <w:r w:rsidR="008812AA" w:rsidRPr="00A512C0">
        <w:rPr>
          <w:rFonts w:ascii="Trebuchet MS" w:hAnsi="Trebuchet MS"/>
        </w:rPr>
        <w:t>criteriile de evaluare stabilite.</w:t>
      </w:r>
    </w:p>
    <w:p w14:paraId="40083D65" w14:textId="42AB52A0" w:rsidR="006857B7" w:rsidRPr="00A512C0" w:rsidRDefault="006857B7" w:rsidP="005F6770">
      <w:pPr>
        <w:pStyle w:val="ListParagraph"/>
        <w:numPr>
          <w:ilvl w:val="0"/>
          <w:numId w:val="63"/>
        </w:numPr>
        <w:spacing w:line="23" w:lineRule="atLeast"/>
        <w:rPr>
          <w:rFonts w:ascii="Trebuchet MS" w:hAnsi="Trebuchet MS"/>
          <w:szCs w:val="24"/>
        </w:rPr>
      </w:pPr>
      <w:r w:rsidRPr="00A512C0">
        <w:rPr>
          <w:rFonts w:ascii="Trebuchet MS" w:eastAsia="Trebuchet MS" w:hAnsi="Trebuchet MS" w:cs="Arial"/>
          <w:szCs w:val="20"/>
        </w:rPr>
        <w:t xml:space="preserve">ca fiecare membru al comisiei de concurs să își </w:t>
      </w:r>
      <w:r w:rsidR="005E02EF" w:rsidRPr="00A512C0">
        <w:rPr>
          <w:rFonts w:ascii="Trebuchet MS" w:eastAsia="Trebuchet MS" w:hAnsi="Trebuchet MS" w:cs="Arial"/>
          <w:szCs w:val="20"/>
        </w:rPr>
        <w:t>îndeplinească</w:t>
      </w:r>
      <w:r w:rsidRPr="00A512C0">
        <w:rPr>
          <w:rFonts w:ascii="Trebuchet MS" w:eastAsia="Trebuchet MS" w:hAnsi="Trebuchet MS" w:cs="Arial"/>
          <w:szCs w:val="20"/>
        </w:rPr>
        <w:t xml:space="preserve"> obligația de a completa fișa individuală cu evaluarea proprie a fiecărui candidat.</w:t>
      </w: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0F960638" w14:textId="77777777">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4A77A00F" w14:textId="77777777" w:rsidR="008812AA" w:rsidRPr="00E15D3D" w:rsidRDefault="008812AA">
            <w:pPr>
              <w:rPr>
                <w:rFonts w:ascii="Trebuchet MS" w:hAnsi="Trebuchet MS"/>
                <w:b/>
                <w:bCs/>
                <w:szCs w:val="20"/>
              </w:rPr>
            </w:pPr>
            <w:r w:rsidRPr="00E15D3D">
              <w:rPr>
                <w:rFonts w:ascii="Trebuchet MS" w:hAnsi="Trebuchet MS"/>
                <w:b/>
                <w:bCs/>
                <w:szCs w:val="20"/>
              </w:rPr>
              <w:t>ALTE RECOMANDĂRI:</w:t>
            </w:r>
          </w:p>
          <w:p w14:paraId="5664FCE8" w14:textId="11A2A796"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Verificarea și pregătirea locației în care se va desfășura proba interviului, asigurând că aceasta îndeplinește toate condițiile necesare</w:t>
            </w:r>
            <w:r w:rsidR="00740E36">
              <w:rPr>
                <w:rFonts w:ascii="Trebuchet MS" w:hAnsi="Trebuchet MS"/>
                <w:szCs w:val="20"/>
              </w:rPr>
              <w:t xml:space="preserve"> (încăpere aerisită, spațioasă, bine luminată, ideal cu lumină naturală)</w:t>
            </w:r>
            <w:r w:rsidRPr="00E15D3D">
              <w:rPr>
                <w:rFonts w:ascii="Trebuchet MS" w:hAnsi="Trebuchet MS"/>
                <w:szCs w:val="20"/>
              </w:rPr>
              <w:t xml:space="preserve"> pentru o desfășurare în condiții optime.</w:t>
            </w:r>
            <w:r w:rsidR="00312D42">
              <w:rPr>
                <w:rFonts w:ascii="Trebuchet MS" w:hAnsi="Trebuchet MS"/>
                <w:szCs w:val="20"/>
              </w:rPr>
              <w:t xml:space="preserve"> </w:t>
            </w:r>
          </w:p>
          <w:p w14:paraId="7B473B6D" w14:textId="468A6CCE"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Simularea desfășurării probei interviului de către membrii comisiei de concurs pentru a identifica și a remedia orice posibile probleme logistice sau de comunicare.</w:t>
            </w:r>
          </w:p>
          <w:p w14:paraId="76BFBB0E" w14:textId="28E1C822" w:rsidR="008812AA" w:rsidRPr="00E15D3D" w:rsidRDefault="007D1D1D" w:rsidP="00B130E8">
            <w:pPr>
              <w:pStyle w:val="ListParagraph"/>
              <w:numPr>
                <w:ilvl w:val="0"/>
                <w:numId w:val="11"/>
              </w:numPr>
              <w:rPr>
                <w:rFonts w:ascii="Trebuchet MS" w:hAnsi="Trebuchet MS"/>
                <w:szCs w:val="20"/>
              </w:rPr>
            </w:pPr>
            <w:r>
              <w:rPr>
                <w:rFonts w:ascii="Trebuchet MS" w:hAnsi="Trebuchet MS"/>
                <w:szCs w:val="20"/>
              </w:rPr>
              <w:t>A</w:t>
            </w:r>
            <w:r w:rsidR="008812AA" w:rsidRPr="00E15D3D">
              <w:rPr>
                <w:rFonts w:ascii="Trebuchet MS" w:hAnsi="Trebuchet MS"/>
                <w:szCs w:val="20"/>
              </w:rPr>
              <w:t>sigurarea conformității cu reglementările</w:t>
            </w:r>
            <w:r>
              <w:rPr>
                <w:rFonts w:ascii="Trebuchet MS" w:hAnsi="Trebuchet MS"/>
                <w:szCs w:val="20"/>
              </w:rPr>
              <w:t xml:space="preserve"> în vigoare</w:t>
            </w:r>
            <w:r w:rsidR="008812AA" w:rsidRPr="00E15D3D">
              <w:rPr>
                <w:rFonts w:ascii="Trebuchet MS" w:hAnsi="Trebuchet MS"/>
                <w:szCs w:val="20"/>
              </w:rPr>
              <w:t>, inclusiv privind accesibilitatea pentru persoanele cu dizabilități.</w:t>
            </w:r>
          </w:p>
          <w:p w14:paraId="7CE584FD" w14:textId="0F425061"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 xml:space="preserve">Menținerea unei abordări consecvente </w:t>
            </w:r>
            <w:r w:rsidR="007D1D1D">
              <w:rPr>
                <w:rFonts w:ascii="Trebuchet MS" w:hAnsi="Trebuchet MS"/>
                <w:szCs w:val="20"/>
              </w:rPr>
              <w:t>prin</w:t>
            </w:r>
            <w:r w:rsidRPr="00E15D3D">
              <w:rPr>
                <w:rFonts w:ascii="Trebuchet MS" w:hAnsi="Trebuchet MS"/>
                <w:szCs w:val="20"/>
              </w:rPr>
              <w:t xml:space="preserve"> adresarea acelorași întrebări</w:t>
            </w:r>
            <w:r w:rsidR="007D1D1D">
              <w:rPr>
                <w:rFonts w:ascii="Trebuchet MS" w:hAnsi="Trebuchet MS"/>
                <w:szCs w:val="20"/>
              </w:rPr>
              <w:t>,</w:t>
            </w:r>
            <w:r w:rsidRPr="00E15D3D">
              <w:rPr>
                <w:rFonts w:ascii="Trebuchet MS" w:hAnsi="Trebuchet MS"/>
                <w:szCs w:val="20"/>
              </w:rPr>
              <w:t xml:space="preserve"> cu aceleași formulări</w:t>
            </w:r>
            <w:r w:rsidR="007D1D1D">
              <w:rPr>
                <w:rFonts w:ascii="Trebuchet MS" w:hAnsi="Trebuchet MS"/>
                <w:szCs w:val="20"/>
              </w:rPr>
              <w:t>,</w:t>
            </w:r>
            <w:r w:rsidRPr="00E15D3D">
              <w:rPr>
                <w:rFonts w:ascii="Trebuchet MS" w:hAnsi="Trebuchet MS"/>
                <w:szCs w:val="20"/>
              </w:rPr>
              <w:t xml:space="preserve"> tuturor candidaților, pentru a asigura echitatea </w:t>
            </w:r>
            <w:r w:rsidR="0054761B">
              <w:rPr>
                <w:rFonts w:ascii="Trebuchet MS" w:hAnsi="Trebuchet MS"/>
                <w:szCs w:val="20"/>
              </w:rPr>
              <w:t>concursului pe post</w:t>
            </w:r>
            <w:r w:rsidRPr="00E15D3D">
              <w:rPr>
                <w:rFonts w:ascii="Trebuchet MS" w:hAnsi="Trebuchet MS"/>
                <w:szCs w:val="20"/>
              </w:rPr>
              <w:t>.</w:t>
            </w:r>
          </w:p>
          <w:p w14:paraId="0C2BCB02" w14:textId="3602AA7E"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Solicitarea clarificărilor sau detaliilor suplimentare atunci când răspunsurile candidaților nu sunt suficient de explicite.</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0717D130" w14:textId="77777777" w:rsidR="008812AA" w:rsidRPr="00E15D3D" w:rsidRDefault="008812AA">
            <w:pPr>
              <w:pStyle w:val="Bulletpoint1"/>
              <w:numPr>
                <w:ilvl w:val="0"/>
                <w:numId w:val="0"/>
              </w:numPr>
              <w:spacing w:before="60" w:after="60" w:line="23" w:lineRule="atLeast"/>
              <w:contextualSpacing w:val="0"/>
              <w:rPr>
                <w:szCs w:val="20"/>
              </w:rPr>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37C0E086" w14:textId="77777777" w:rsidR="008812AA" w:rsidRPr="00E15D3D" w:rsidRDefault="008812AA">
            <w:pPr>
              <w:rPr>
                <w:rFonts w:ascii="Trebuchet MS" w:hAnsi="Trebuchet MS"/>
                <w:b/>
                <w:bCs/>
                <w:szCs w:val="20"/>
              </w:rPr>
            </w:pPr>
            <w:r w:rsidRPr="00E15D3D">
              <w:rPr>
                <w:rFonts w:ascii="Trebuchet MS" w:hAnsi="Trebuchet MS"/>
                <w:b/>
                <w:bCs/>
                <w:szCs w:val="20"/>
              </w:rPr>
              <w:t>DE EVITAT:</w:t>
            </w:r>
          </w:p>
          <w:p w14:paraId="7D725675" w14:textId="77777777"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 xml:space="preserve">Crearea unei atmosfere de interviu stresante sau intimidante, care ar putea afecta capacitatea candidaților de a răspunde eficient la întrebări. </w:t>
            </w:r>
          </w:p>
          <w:p w14:paraId="266BC848" w14:textId="296DB384"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Formularea întrebărilor care ar putea sugera un răspuns</w:t>
            </w:r>
            <w:r w:rsidR="00C01835">
              <w:rPr>
                <w:rFonts w:ascii="Trebuchet MS" w:hAnsi="Trebuchet MS"/>
                <w:szCs w:val="20"/>
              </w:rPr>
              <w:t xml:space="preserve"> așteptat</w:t>
            </w:r>
            <w:r w:rsidRPr="00E15D3D">
              <w:rPr>
                <w:rFonts w:ascii="Trebuchet MS" w:hAnsi="Trebuchet MS"/>
                <w:szCs w:val="20"/>
              </w:rPr>
              <w:t xml:space="preserve"> sau care ar putea reflecta opinii personale. </w:t>
            </w:r>
          </w:p>
          <w:p w14:paraId="0FEF3CB7" w14:textId="6507B80C"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 xml:space="preserve">Includerea întrebărilor în planul interviului, sau adresarea lor în timpul desfășurării probei, care ar putea discrimina candidații pe baza opiniilor politice, activității sindicale, religiei, etniei, originii sociale sau altor criterii irelevante </w:t>
            </w:r>
            <w:r w:rsidR="00C01835">
              <w:rPr>
                <w:rFonts w:ascii="Trebuchet MS" w:hAnsi="Trebuchet MS"/>
                <w:szCs w:val="20"/>
              </w:rPr>
              <w:t>în</w:t>
            </w:r>
            <w:r w:rsidRPr="00E15D3D">
              <w:rPr>
                <w:rFonts w:ascii="Trebuchet MS" w:hAnsi="Trebuchet MS"/>
                <w:szCs w:val="20"/>
              </w:rPr>
              <w:t xml:space="preserve"> evaluarea competențelor.</w:t>
            </w:r>
          </w:p>
          <w:p w14:paraId="51F71965" w14:textId="1841F938" w:rsidR="008812AA" w:rsidRPr="00C01835" w:rsidRDefault="008812AA" w:rsidP="00C01835">
            <w:pPr>
              <w:pStyle w:val="ListParagraph"/>
              <w:numPr>
                <w:ilvl w:val="0"/>
                <w:numId w:val="11"/>
              </w:numPr>
              <w:rPr>
                <w:rFonts w:ascii="Trebuchet MS" w:hAnsi="Trebuchet MS"/>
                <w:szCs w:val="20"/>
              </w:rPr>
            </w:pPr>
            <w:r w:rsidRPr="00E15D3D">
              <w:rPr>
                <w:rFonts w:ascii="Trebuchet MS" w:hAnsi="Trebuchet MS"/>
                <w:szCs w:val="20"/>
              </w:rPr>
              <w:t xml:space="preserve">Ignorarea nevoilor candidaților în timpul probei interviului, precum </w:t>
            </w:r>
            <w:r w:rsidR="00951C27" w:rsidRPr="00E15D3D">
              <w:rPr>
                <w:rFonts w:ascii="Trebuchet MS" w:hAnsi="Trebuchet MS"/>
                <w:szCs w:val="20"/>
              </w:rPr>
              <w:t>posibilitatea de a avea o sticlă de</w:t>
            </w:r>
            <w:r w:rsidRPr="00E15D3D">
              <w:rPr>
                <w:rFonts w:ascii="Trebuchet MS" w:hAnsi="Trebuchet MS"/>
                <w:szCs w:val="20"/>
              </w:rPr>
              <w:t xml:space="preserve"> apă</w:t>
            </w:r>
            <w:r w:rsidR="00951C27" w:rsidRPr="00E15D3D">
              <w:rPr>
                <w:rFonts w:ascii="Trebuchet MS" w:hAnsi="Trebuchet MS"/>
                <w:szCs w:val="20"/>
              </w:rPr>
              <w:t xml:space="preserve"> </w:t>
            </w:r>
            <w:r w:rsidR="000977D7" w:rsidRPr="00E15D3D">
              <w:rPr>
                <w:rFonts w:ascii="Trebuchet MS" w:hAnsi="Trebuchet MS"/>
                <w:szCs w:val="20"/>
              </w:rPr>
              <w:t xml:space="preserve">permisă </w:t>
            </w:r>
            <w:r w:rsidR="00951C27" w:rsidRPr="00E15D3D">
              <w:rPr>
                <w:rFonts w:ascii="Trebuchet MS" w:hAnsi="Trebuchet MS"/>
                <w:szCs w:val="20"/>
              </w:rPr>
              <w:t xml:space="preserve">pe </w:t>
            </w:r>
            <w:r w:rsidR="000977D7" w:rsidRPr="00E15D3D">
              <w:rPr>
                <w:rFonts w:ascii="Trebuchet MS" w:hAnsi="Trebuchet MS"/>
                <w:szCs w:val="20"/>
              </w:rPr>
              <w:t>durata</w:t>
            </w:r>
            <w:r w:rsidR="00951C27" w:rsidRPr="00E15D3D">
              <w:rPr>
                <w:rFonts w:ascii="Trebuchet MS" w:hAnsi="Trebuchet MS"/>
                <w:szCs w:val="20"/>
              </w:rPr>
              <w:t xml:space="preserve"> probei</w:t>
            </w:r>
            <w:r w:rsidRPr="00E15D3D">
              <w:rPr>
                <w:rFonts w:ascii="Trebuchet MS" w:hAnsi="Trebuchet MS"/>
                <w:szCs w:val="20"/>
              </w:rPr>
              <w:t xml:space="preserve"> sau </w:t>
            </w:r>
            <w:r w:rsidR="00951C27" w:rsidRPr="00E15D3D">
              <w:rPr>
                <w:rFonts w:ascii="Trebuchet MS" w:hAnsi="Trebuchet MS"/>
                <w:szCs w:val="20"/>
              </w:rPr>
              <w:t xml:space="preserve">de a permite accesul </w:t>
            </w:r>
            <w:r w:rsidRPr="00E15D3D">
              <w:rPr>
                <w:rFonts w:ascii="Trebuchet MS" w:hAnsi="Trebuchet MS"/>
                <w:szCs w:val="20"/>
              </w:rPr>
              <w:t>la toaletă</w:t>
            </w:r>
            <w:r w:rsidR="00951C27" w:rsidRPr="00E15D3D">
              <w:rPr>
                <w:rFonts w:ascii="Trebuchet MS" w:hAnsi="Trebuchet MS"/>
                <w:szCs w:val="20"/>
              </w:rPr>
              <w:t xml:space="preserve"> însoțiți</w:t>
            </w:r>
            <w:r w:rsidRPr="00E15D3D">
              <w:rPr>
                <w:rFonts w:ascii="Trebuchet MS" w:hAnsi="Trebuchet MS"/>
                <w:szCs w:val="20"/>
              </w:rPr>
              <w:t>, ce pot diminua acestora capacitatea de a performa.</w:t>
            </w:r>
          </w:p>
        </w:tc>
      </w:tr>
    </w:tbl>
    <w:p w14:paraId="0E89432B" w14:textId="77C221E1" w:rsidR="008812AA" w:rsidRPr="00E15D3D" w:rsidRDefault="008812AA" w:rsidP="00B130E8">
      <w:pPr>
        <w:pStyle w:val="Heading3"/>
        <w:numPr>
          <w:ilvl w:val="1"/>
          <w:numId w:val="81"/>
        </w:numPr>
        <w:spacing w:line="23" w:lineRule="atLeast"/>
      </w:pPr>
      <w:bookmarkStart w:id="59" w:name="_Toc178347521"/>
      <w:bookmarkStart w:id="60" w:name="_Toc189816569"/>
      <w:r w:rsidRPr="00E15D3D">
        <w:t xml:space="preserve">Etapa </w:t>
      </w:r>
      <w:r w:rsidR="007C0EA6">
        <w:t>7</w:t>
      </w:r>
      <w:r w:rsidRPr="00E15D3D">
        <w:t xml:space="preserve"> – Comunicarea rezultatelor finale</w:t>
      </w:r>
      <w:bookmarkEnd w:id="59"/>
      <w:bookmarkEnd w:id="60"/>
    </w:p>
    <w:p w14:paraId="42E284A4" w14:textId="77777777" w:rsidR="008812AA" w:rsidRPr="00E15D3D" w:rsidRDefault="008812AA" w:rsidP="00B130E8">
      <w:pPr>
        <w:pStyle w:val="Heading4"/>
        <w:numPr>
          <w:ilvl w:val="2"/>
          <w:numId w:val="81"/>
        </w:numPr>
        <w:spacing w:line="23" w:lineRule="atLeast"/>
      </w:pPr>
      <w:r w:rsidRPr="00E15D3D">
        <w:t>Schema logică a pașilor de parcurs în cadrul etapei</w:t>
      </w:r>
    </w:p>
    <w:p w14:paraId="07074E04" w14:textId="0B7FAB37" w:rsidR="008812AA" w:rsidRPr="00E15D3D" w:rsidRDefault="00E921CF" w:rsidP="008812AA">
      <w:pPr>
        <w:spacing w:line="23" w:lineRule="atLeast"/>
        <w:rPr>
          <w:rFonts w:ascii="Trebuchet MS" w:hAnsi="Trebuchet MS"/>
        </w:rPr>
      </w:pPr>
      <w:r w:rsidRPr="00E921CF">
        <w:rPr>
          <w:rFonts w:ascii="Trebuchet MS" w:hAnsi="Trebuchet MS"/>
          <w:noProof/>
          <w:lang w:eastAsia="ro-RO"/>
        </w:rPr>
        <w:drawing>
          <wp:inline distT="0" distB="0" distL="0" distR="0" wp14:anchorId="3BD81195" wp14:editId="4CB262E9">
            <wp:extent cx="5729990" cy="702734"/>
            <wp:effectExtent l="0" t="0" r="4445" b="2540"/>
            <wp:docPr id="69461802" name="Picture 1" descr="A blue rectangular objec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61802" name="Picture 1" descr="A blue rectangular object with white text&#10;&#10;Description automatically generated"/>
                    <pic:cNvPicPr/>
                  </pic:nvPicPr>
                  <pic:blipFill rotWithShape="1">
                    <a:blip r:embed="rId24"/>
                    <a:srcRect t="10477" b="10455"/>
                    <a:stretch/>
                  </pic:blipFill>
                  <pic:spPr bwMode="auto">
                    <a:xfrm>
                      <a:off x="0" y="0"/>
                      <a:ext cx="5731510" cy="702920"/>
                    </a:xfrm>
                    <a:prstGeom prst="rect">
                      <a:avLst/>
                    </a:prstGeom>
                    <a:ln>
                      <a:noFill/>
                    </a:ln>
                    <a:extLst>
                      <a:ext uri="{53640926-AAD7-44D8-BBD7-CCE9431645EC}">
                        <a14:shadowObscured xmlns:a14="http://schemas.microsoft.com/office/drawing/2010/main"/>
                      </a:ext>
                    </a:extLst>
                  </pic:spPr>
                </pic:pic>
              </a:graphicData>
            </a:graphic>
          </wp:inline>
        </w:drawing>
      </w:r>
    </w:p>
    <w:p w14:paraId="3E48990A" w14:textId="1EDD6CDE" w:rsidR="008812AA" w:rsidRPr="00E15D3D" w:rsidRDefault="008812AA" w:rsidP="00B130E8">
      <w:pPr>
        <w:pStyle w:val="Heading4"/>
        <w:numPr>
          <w:ilvl w:val="2"/>
          <w:numId w:val="81"/>
        </w:numPr>
        <w:spacing w:line="23" w:lineRule="atLeast"/>
      </w:pPr>
      <w:r w:rsidRPr="00E15D3D">
        <w:lastRenderedPageBreak/>
        <w:t>Descrierea etapei și activităților ce necesită derulare</w:t>
      </w:r>
    </w:p>
    <w:p w14:paraId="0223E735" w14:textId="77777777"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Activitatea 1: Realizarea raportului final al etapei de selecție</w:t>
      </w:r>
    </w:p>
    <w:p w14:paraId="3669962D" w14:textId="653298AD"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urma finalizării tuturor probelor de concurs pentru etapa de selecție și în termen de maxim 3 zile lucrătoare de la data afişării rezultatelor ultimei probe, </w:t>
      </w:r>
      <w:r w:rsidR="00894073" w:rsidRPr="00E15D3D">
        <w:rPr>
          <w:rFonts w:ascii="Trebuchet MS" w:eastAsia="Trebuchet MS" w:hAnsi="Trebuchet MS" w:cs="Arial"/>
          <w:szCs w:val="20"/>
        </w:rPr>
        <w:t xml:space="preserve">secretarul </w:t>
      </w:r>
      <w:r w:rsidRPr="00E15D3D">
        <w:rPr>
          <w:rFonts w:ascii="Trebuchet MS" w:eastAsia="Trebuchet MS" w:hAnsi="Trebuchet MS" w:cs="Arial"/>
          <w:szCs w:val="20"/>
        </w:rPr>
        <w:t>comisi</w:t>
      </w:r>
      <w:r w:rsidR="00894073" w:rsidRPr="00E15D3D">
        <w:rPr>
          <w:rFonts w:ascii="Trebuchet MS" w:eastAsia="Trebuchet MS" w:hAnsi="Trebuchet MS" w:cs="Arial"/>
          <w:szCs w:val="20"/>
        </w:rPr>
        <w:t>ei</w:t>
      </w:r>
      <w:r w:rsidRPr="00E15D3D">
        <w:rPr>
          <w:rFonts w:ascii="Trebuchet MS" w:eastAsia="Trebuchet MS" w:hAnsi="Trebuchet MS" w:cs="Arial"/>
          <w:szCs w:val="20"/>
        </w:rPr>
        <w:t xml:space="preserve"> de concurs centralizează rezultatele </w:t>
      </w:r>
      <w:r w:rsidR="00582C78" w:rsidRPr="00E15D3D">
        <w:rPr>
          <w:rFonts w:ascii="Trebuchet MS" w:eastAsia="Trebuchet MS" w:hAnsi="Trebuchet MS" w:cs="Arial"/>
          <w:szCs w:val="20"/>
        </w:rPr>
        <w:t>obținute de</w:t>
      </w:r>
      <w:r w:rsidRPr="00E15D3D">
        <w:rPr>
          <w:rFonts w:ascii="Trebuchet MS" w:eastAsia="Trebuchet MS" w:hAnsi="Trebuchet MS" w:cs="Arial"/>
          <w:szCs w:val="20"/>
        </w:rPr>
        <w:t xml:space="preserve"> candidați</w:t>
      </w:r>
      <w:r w:rsidR="00582C78" w:rsidRPr="00E15D3D">
        <w:rPr>
          <w:rFonts w:ascii="Trebuchet MS" w:eastAsia="Trebuchet MS" w:hAnsi="Trebuchet MS" w:cs="Arial"/>
          <w:szCs w:val="20"/>
        </w:rPr>
        <w:t xml:space="preserve"> </w:t>
      </w:r>
      <w:r w:rsidRPr="00E15D3D">
        <w:rPr>
          <w:rFonts w:ascii="Trebuchet MS" w:eastAsia="Trebuchet MS" w:hAnsi="Trebuchet MS" w:cs="Arial"/>
          <w:szCs w:val="20"/>
        </w:rPr>
        <w:t>la prob</w:t>
      </w:r>
      <w:r w:rsidR="00582C78" w:rsidRPr="00E15D3D">
        <w:rPr>
          <w:rFonts w:ascii="Trebuchet MS" w:eastAsia="Trebuchet MS" w:hAnsi="Trebuchet MS" w:cs="Arial"/>
          <w:szCs w:val="20"/>
        </w:rPr>
        <w:t>a scrisă și proba interviului</w:t>
      </w:r>
      <w:r w:rsidRPr="00E15D3D">
        <w:rPr>
          <w:rFonts w:ascii="Trebuchet MS" w:eastAsia="Trebuchet MS" w:hAnsi="Trebuchet MS" w:cs="Arial"/>
          <w:szCs w:val="20"/>
        </w:rPr>
        <w:t xml:space="preserve"> și cumulează punctajul obținut de aceștia. </w:t>
      </w:r>
      <w:r w:rsidR="00532A76" w:rsidRPr="00E15D3D">
        <w:rPr>
          <w:rFonts w:ascii="Trebuchet MS" w:eastAsia="Trebuchet MS" w:hAnsi="Trebuchet MS" w:cs="Arial"/>
          <w:szCs w:val="20"/>
        </w:rPr>
        <w:t>Astfel</w:t>
      </w:r>
      <w:r w:rsidRPr="00E15D3D">
        <w:rPr>
          <w:rFonts w:ascii="Trebuchet MS" w:eastAsia="Trebuchet MS" w:hAnsi="Trebuchet MS" w:cs="Arial"/>
          <w:szCs w:val="20"/>
        </w:rPr>
        <w:t xml:space="preserve">, comisia de concurs, </w:t>
      </w:r>
      <w:r w:rsidR="00AA00C7" w:rsidRPr="00E15D3D">
        <w:rPr>
          <w:rFonts w:ascii="Trebuchet MS" w:eastAsia="Trebuchet MS" w:hAnsi="Trebuchet MS" w:cs="Arial"/>
          <w:szCs w:val="20"/>
        </w:rPr>
        <w:t xml:space="preserve">potrivit art. 109 din Anexa </w:t>
      </w:r>
      <w:r w:rsidR="00AE39BD" w:rsidRPr="00E15D3D">
        <w:rPr>
          <w:rFonts w:ascii="Trebuchet MS" w:eastAsia="Trebuchet MS" w:hAnsi="Trebuchet MS" w:cs="Arial"/>
          <w:szCs w:val="20"/>
        </w:rPr>
        <w:t>nr.</w:t>
      </w:r>
      <w:r w:rsidR="00AA00C7" w:rsidRPr="00E15D3D">
        <w:rPr>
          <w:rFonts w:ascii="Trebuchet MS" w:eastAsia="Trebuchet MS" w:hAnsi="Trebuchet MS" w:cs="Arial"/>
          <w:szCs w:val="20"/>
        </w:rPr>
        <w:t xml:space="preserve"> 10 la Codul administrativ, </w:t>
      </w:r>
      <w:r w:rsidR="00866E72">
        <w:rPr>
          <w:rFonts w:ascii="Trebuchet MS" w:eastAsia="Trebuchet MS" w:hAnsi="Trebuchet MS" w:cs="Arial"/>
          <w:szCs w:val="20"/>
        </w:rPr>
        <w:t>declară</w:t>
      </w:r>
      <w:r w:rsidRPr="00E15D3D">
        <w:rPr>
          <w:rFonts w:ascii="Trebuchet MS" w:eastAsia="Trebuchet MS" w:hAnsi="Trebuchet MS" w:cs="Arial"/>
          <w:szCs w:val="20"/>
        </w:rPr>
        <w:t xml:space="preserve"> „admis” candidatul care a obţinut cel mai mare punctaj dintre candidaţii care au concurat pentru aceeaşi funcţie publică, cu condiţia ca ace</w:t>
      </w:r>
      <w:r w:rsidR="00E443DD" w:rsidRPr="00E15D3D">
        <w:rPr>
          <w:rFonts w:ascii="Trebuchet MS" w:eastAsia="Trebuchet MS" w:hAnsi="Trebuchet MS" w:cs="Arial"/>
          <w:szCs w:val="20"/>
        </w:rPr>
        <w:t>sta</w:t>
      </w:r>
      <w:r w:rsidRPr="00E15D3D">
        <w:rPr>
          <w:rFonts w:ascii="Trebuchet MS" w:eastAsia="Trebuchet MS" w:hAnsi="Trebuchet MS" w:cs="Arial"/>
          <w:szCs w:val="20"/>
        </w:rPr>
        <w:t xml:space="preserve"> să fi obţinut punctajul minim necesar, potrivit prevederilor Anexei </w:t>
      </w:r>
      <w:r w:rsidR="00E26AB5" w:rsidRPr="00E15D3D">
        <w:rPr>
          <w:rFonts w:ascii="Trebuchet MS" w:eastAsia="Trebuchet MS" w:hAnsi="Trebuchet MS" w:cs="Arial"/>
          <w:szCs w:val="20"/>
        </w:rPr>
        <w:t xml:space="preserve">nr. </w:t>
      </w:r>
      <w:r w:rsidRPr="00E15D3D">
        <w:rPr>
          <w:rFonts w:ascii="Trebuchet MS" w:eastAsia="Trebuchet MS" w:hAnsi="Trebuchet MS" w:cs="Arial"/>
          <w:szCs w:val="20"/>
        </w:rPr>
        <w:t xml:space="preserve">10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p>
    <w:p w14:paraId="0BB2FF7D" w14:textId="2FB423C6"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În situația în care, așa cum prevede art. 109 alin. (4)</w:t>
      </w:r>
      <w:r w:rsidR="00C56FC5" w:rsidRPr="00E15D3D">
        <w:rPr>
          <w:rFonts w:ascii="Trebuchet MS" w:eastAsia="Trebuchet MS" w:hAnsi="Trebuchet MS" w:cs="Arial"/>
          <w:szCs w:val="20"/>
        </w:rPr>
        <w:t xml:space="preserve"> al Anexei </w:t>
      </w:r>
      <w:r w:rsidR="002F0E98" w:rsidRPr="00E15D3D">
        <w:rPr>
          <w:rFonts w:ascii="Trebuchet MS" w:eastAsia="Trebuchet MS" w:hAnsi="Trebuchet MS" w:cs="Arial"/>
          <w:szCs w:val="20"/>
        </w:rPr>
        <w:t>nr. 10 la Codul administrativ</w:t>
      </w:r>
      <w:r w:rsidRPr="00E15D3D">
        <w:rPr>
          <w:rFonts w:ascii="Trebuchet MS" w:eastAsia="Trebuchet MS" w:hAnsi="Trebuchet MS" w:cs="Arial"/>
          <w:szCs w:val="20"/>
        </w:rPr>
        <w:t xml:space="preserve">, la punctaje egale are prioritate candidatul care a obţinut punctajul cel mai mare la proba scrisă, iar dacă egalitatea se menţine, se consideră admis candidatul cu punctajul cel mai mare obţinut la etapa de recrutare. În baza acestui criteriu, comisia de concurs stabileşte candidatul </w:t>
      </w:r>
      <w:r w:rsidR="001E0506" w:rsidRPr="00E15D3D">
        <w:rPr>
          <w:rFonts w:ascii="Trebuchet MS" w:eastAsia="Trebuchet MS" w:hAnsi="Trebuchet MS" w:cs="Arial"/>
          <w:szCs w:val="20"/>
        </w:rPr>
        <w:t>declarat „admis”</w:t>
      </w:r>
      <w:r w:rsidRPr="00E15D3D">
        <w:rPr>
          <w:rFonts w:ascii="Trebuchet MS" w:eastAsia="Trebuchet MS" w:hAnsi="Trebuchet MS" w:cs="Arial"/>
          <w:szCs w:val="20"/>
        </w:rPr>
        <w:t xml:space="preserve">. </w:t>
      </w:r>
    </w:p>
    <w:p w14:paraId="6D001F4C" w14:textId="5D200BB2"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Ulterior acestei acțiuni și conform art. 116 alin. (1)</w:t>
      </w:r>
      <w:r w:rsidR="00C56FC5" w:rsidRPr="00E15D3D">
        <w:rPr>
          <w:rFonts w:ascii="Trebuchet MS" w:eastAsia="Trebuchet MS" w:hAnsi="Trebuchet MS" w:cs="Arial"/>
          <w:szCs w:val="20"/>
        </w:rPr>
        <w:t xml:space="preserve"> din Anexa </w:t>
      </w:r>
      <w:r w:rsidR="004C1503" w:rsidRPr="00E15D3D">
        <w:rPr>
          <w:rFonts w:ascii="Trebuchet MS" w:eastAsia="Trebuchet MS" w:hAnsi="Trebuchet MS" w:cs="Arial"/>
          <w:szCs w:val="20"/>
        </w:rPr>
        <w:t>nr. 10 la Codul administrativ</w:t>
      </w:r>
      <w:r w:rsidRPr="00E15D3D">
        <w:rPr>
          <w:rFonts w:ascii="Trebuchet MS" w:eastAsia="Trebuchet MS" w:hAnsi="Trebuchet MS" w:cs="Arial"/>
          <w:szCs w:val="20"/>
        </w:rPr>
        <w:t xml:space="preserve">, </w:t>
      </w:r>
      <w:r w:rsidR="00AC0ED7" w:rsidRPr="00E15D3D">
        <w:rPr>
          <w:rFonts w:ascii="Trebuchet MS" w:eastAsia="Trebuchet MS" w:hAnsi="Trebuchet MS" w:cs="Arial"/>
          <w:szCs w:val="20"/>
        </w:rPr>
        <w:t xml:space="preserve">secretarul </w:t>
      </w:r>
      <w:r w:rsidRPr="00E15D3D">
        <w:rPr>
          <w:rFonts w:ascii="Trebuchet MS" w:eastAsia="Trebuchet MS" w:hAnsi="Trebuchet MS" w:cs="Arial"/>
          <w:szCs w:val="20"/>
        </w:rPr>
        <w:t>comisi</w:t>
      </w:r>
      <w:r w:rsidR="00AC0ED7" w:rsidRPr="00E15D3D">
        <w:rPr>
          <w:rFonts w:ascii="Trebuchet MS" w:eastAsia="Trebuchet MS" w:hAnsi="Trebuchet MS" w:cs="Arial"/>
          <w:szCs w:val="20"/>
        </w:rPr>
        <w:t>ei</w:t>
      </w:r>
      <w:r w:rsidRPr="00E15D3D">
        <w:rPr>
          <w:rFonts w:ascii="Trebuchet MS" w:eastAsia="Trebuchet MS" w:hAnsi="Trebuchet MS" w:cs="Arial"/>
          <w:szCs w:val="20"/>
        </w:rPr>
        <w:t xml:space="preserve"> de concurs întocmeşte un raport final al etapei de selecţie, potrivit modelului prevăzut la art. 137 lit. d)</w:t>
      </w:r>
      <w:r w:rsidR="005D544C" w:rsidRPr="00E15D3D">
        <w:rPr>
          <w:rFonts w:ascii="Trebuchet MS" w:eastAsia="Trebuchet MS" w:hAnsi="Trebuchet MS" w:cs="Arial"/>
          <w:szCs w:val="20"/>
        </w:rPr>
        <w:t xml:space="preserve"> din Anexa </w:t>
      </w:r>
      <w:r w:rsidR="004C1503" w:rsidRPr="00E15D3D">
        <w:rPr>
          <w:rFonts w:ascii="Trebuchet MS" w:eastAsia="Trebuchet MS" w:hAnsi="Trebuchet MS" w:cs="Arial"/>
          <w:szCs w:val="20"/>
        </w:rPr>
        <w:t>nr. 10 la Codul administrativ</w:t>
      </w:r>
      <w:r w:rsidRPr="00E15D3D">
        <w:rPr>
          <w:rFonts w:ascii="Trebuchet MS" w:eastAsia="Trebuchet MS" w:hAnsi="Trebuchet MS" w:cs="Arial"/>
          <w:szCs w:val="20"/>
        </w:rPr>
        <w:t xml:space="preserve">, care conţine informaţii privind modul de desfăşurare a concursului pe post şi rezultatele obţinute de candidaţi, semnat de membrii comisiei de concurs, membrii comisiei de soluţionare a contestaţiilor, expertul desemnat, după caz, </w:t>
      </w:r>
      <w:r w:rsidR="00AC5455" w:rsidRPr="00E15D3D">
        <w:rPr>
          <w:rFonts w:ascii="Trebuchet MS" w:eastAsia="Trebuchet MS" w:hAnsi="Trebuchet MS" w:cs="Arial"/>
          <w:szCs w:val="20"/>
        </w:rPr>
        <w:t>și</w:t>
      </w:r>
      <w:r w:rsidRPr="00E15D3D">
        <w:rPr>
          <w:rFonts w:ascii="Trebuchet MS" w:eastAsia="Trebuchet MS" w:hAnsi="Trebuchet MS" w:cs="Arial"/>
          <w:szCs w:val="20"/>
        </w:rPr>
        <w:t xml:space="preserve"> de reprezentatul compartimentului resurse umane având inclusiv atribuții de secretar. </w:t>
      </w:r>
    </w:p>
    <w:p w14:paraId="38BD8BFD" w14:textId="77777777"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Activitatea 2: Comunicarea rezultatelor finale</w:t>
      </w:r>
    </w:p>
    <w:p w14:paraId="5AB0399B" w14:textId="6F37252A"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Potrivit art</w:t>
      </w:r>
      <w:r w:rsidR="00532A76" w:rsidRPr="00E15D3D">
        <w:rPr>
          <w:rFonts w:ascii="Trebuchet MS" w:eastAsia="Trebuchet MS" w:hAnsi="Trebuchet MS" w:cs="Arial"/>
          <w:szCs w:val="20"/>
        </w:rPr>
        <w:t>.</w:t>
      </w:r>
      <w:r w:rsidRPr="00E15D3D">
        <w:rPr>
          <w:rFonts w:ascii="Trebuchet MS" w:eastAsia="Trebuchet MS" w:hAnsi="Trebuchet MS" w:cs="Arial"/>
          <w:szCs w:val="20"/>
        </w:rPr>
        <w:t xml:space="preserve"> 109 alin. (2)</w:t>
      </w:r>
      <w:r w:rsidR="00BE0BAF" w:rsidRPr="00E15D3D">
        <w:rPr>
          <w:rFonts w:ascii="Trebuchet MS" w:eastAsia="Trebuchet MS" w:hAnsi="Trebuchet MS" w:cs="Arial"/>
          <w:szCs w:val="20"/>
        </w:rPr>
        <w:t xml:space="preserve"> din </w:t>
      </w:r>
      <w:r w:rsidR="00E26AB5" w:rsidRPr="00E15D3D">
        <w:rPr>
          <w:rFonts w:ascii="Trebuchet MS" w:eastAsia="Trebuchet MS" w:hAnsi="Trebuchet MS" w:cs="Arial"/>
          <w:szCs w:val="20"/>
        </w:rPr>
        <w:t>Anexa nr. 10</w:t>
      </w:r>
      <w:r w:rsidR="00BE0BAF"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r w:rsidR="00CD38BC" w:rsidRPr="005A0E64">
        <w:rPr>
          <w:rFonts w:ascii="Trebuchet MS" w:eastAsia="Trebuchet MS" w:hAnsi="Trebuchet MS" w:cs="Arial"/>
          <w:szCs w:val="20"/>
        </w:rPr>
        <w:t xml:space="preserve">în </w:t>
      </w:r>
      <w:r w:rsidR="009A382C" w:rsidRPr="005A0E64">
        <w:rPr>
          <w:rFonts w:ascii="Trebuchet MS" w:eastAsia="Trebuchet MS" w:hAnsi="Trebuchet MS" w:cs="Arial"/>
          <w:szCs w:val="20"/>
        </w:rPr>
        <w:t>termen</w:t>
      </w:r>
      <w:r w:rsidR="00CD38BC" w:rsidRPr="00E15D3D">
        <w:rPr>
          <w:rFonts w:ascii="Trebuchet MS" w:eastAsia="Trebuchet MS" w:hAnsi="Trebuchet MS" w:cs="Arial"/>
          <w:szCs w:val="20"/>
        </w:rPr>
        <w:t xml:space="preserve"> de</w:t>
      </w:r>
      <w:r w:rsidR="009A382C" w:rsidRPr="00E15D3D">
        <w:rPr>
          <w:rFonts w:ascii="Trebuchet MS" w:eastAsia="Trebuchet MS" w:hAnsi="Trebuchet MS" w:cs="Arial"/>
          <w:szCs w:val="20"/>
        </w:rPr>
        <w:t xml:space="preserve"> </w:t>
      </w:r>
      <w:r w:rsidRPr="00E15D3D">
        <w:rPr>
          <w:rFonts w:ascii="Trebuchet MS" w:eastAsia="Trebuchet MS" w:hAnsi="Trebuchet MS" w:cs="Arial"/>
          <w:szCs w:val="20"/>
        </w:rPr>
        <w:t>maxim 3 zile lucrătoare de la data afişării rezultatelor ultimei probe, reprezentatul compartimentului resurse umane având inclusiv atribuții de secretar al comisiei de concurs preia informațiile raportul final al etapei de selecție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le încarcă în platforma informatică de concurs, informând astfel candidații de rezultatele finale ale etapei de selecție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candidatul </w:t>
      </w:r>
      <w:r w:rsidR="00616472" w:rsidRPr="00E15D3D">
        <w:rPr>
          <w:rFonts w:ascii="Trebuchet MS" w:eastAsia="Trebuchet MS" w:hAnsi="Trebuchet MS" w:cs="Arial"/>
          <w:szCs w:val="20"/>
        </w:rPr>
        <w:t xml:space="preserve">declarat </w:t>
      </w:r>
      <w:r w:rsidRPr="00E15D3D">
        <w:rPr>
          <w:rFonts w:ascii="Trebuchet MS" w:eastAsia="Trebuchet MS" w:hAnsi="Trebuchet MS" w:cs="Arial"/>
          <w:szCs w:val="20"/>
        </w:rPr>
        <w:t>„</w:t>
      </w:r>
      <w:r w:rsidR="00616472" w:rsidRPr="00E15D3D">
        <w:rPr>
          <w:rFonts w:ascii="Trebuchet MS" w:eastAsia="Trebuchet MS" w:hAnsi="Trebuchet MS" w:cs="Arial"/>
          <w:szCs w:val="20"/>
        </w:rPr>
        <w:t>admis</w:t>
      </w:r>
      <w:r w:rsidRPr="00E15D3D">
        <w:rPr>
          <w:rFonts w:ascii="Trebuchet MS" w:eastAsia="Trebuchet MS" w:hAnsi="Trebuchet MS" w:cs="Arial"/>
          <w:szCs w:val="20"/>
        </w:rPr>
        <w:t xml:space="preserve">” </w:t>
      </w:r>
      <w:r w:rsidR="00AC0ED7" w:rsidRPr="00E15D3D">
        <w:rPr>
          <w:rFonts w:ascii="Trebuchet MS" w:eastAsia="Trebuchet MS" w:hAnsi="Trebuchet MS" w:cs="Arial"/>
          <w:szCs w:val="20"/>
        </w:rPr>
        <w:t>în</w:t>
      </w:r>
      <w:r w:rsidRPr="00E15D3D">
        <w:rPr>
          <w:rFonts w:ascii="Trebuchet MS" w:eastAsia="Trebuchet MS" w:hAnsi="Trebuchet MS" w:cs="Arial"/>
          <w:szCs w:val="20"/>
        </w:rPr>
        <w:t xml:space="preserve"> funcţi</w:t>
      </w:r>
      <w:r w:rsidR="00AC0ED7" w:rsidRPr="00E15D3D">
        <w:rPr>
          <w:rFonts w:ascii="Trebuchet MS" w:eastAsia="Trebuchet MS" w:hAnsi="Trebuchet MS" w:cs="Arial"/>
          <w:szCs w:val="20"/>
        </w:rPr>
        <w:t>a</w:t>
      </w:r>
      <w:r w:rsidRPr="00E15D3D">
        <w:rPr>
          <w:rFonts w:ascii="Trebuchet MS" w:eastAsia="Trebuchet MS" w:hAnsi="Trebuchet MS" w:cs="Arial"/>
          <w:szCs w:val="20"/>
        </w:rPr>
        <w:t xml:space="preserve"> public</w:t>
      </w:r>
      <w:r w:rsidR="00AC0ED7" w:rsidRPr="00E15D3D">
        <w:rPr>
          <w:rFonts w:ascii="Trebuchet MS" w:eastAsia="Trebuchet MS" w:hAnsi="Trebuchet MS" w:cs="Arial"/>
          <w:szCs w:val="20"/>
        </w:rPr>
        <w:t>ă</w:t>
      </w:r>
      <w:r w:rsidRPr="00E15D3D">
        <w:rPr>
          <w:rFonts w:ascii="Trebuchet MS" w:eastAsia="Trebuchet MS" w:hAnsi="Trebuchet MS" w:cs="Arial"/>
          <w:szCs w:val="20"/>
        </w:rPr>
        <w:t xml:space="preserve"> de conducere vacant</w:t>
      </w:r>
      <w:r w:rsidR="00AC0ED7" w:rsidRPr="00E15D3D">
        <w:rPr>
          <w:rFonts w:ascii="Trebuchet MS" w:eastAsia="Trebuchet MS" w:hAnsi="Trebuchet MS" w:cs="Arial"/>
          <w:szCs w:val="20"/>
        </w:rPr>
        <w:t>ă</w:t>
      </w:r>
      <w:r w:rsidRPr="00E15D3D">
        <w:rPr>
          <w:rFonts w:ascii="Trebuchet MS" w:eastAsia="Trebuchet MS" w:hAnsi="Trebuchet MS" w:cs="Arial"/>
          <w:szCs w:val="20"/>
        </w:rPr>
        <w:t xml:space="preserve">, respectiv </w:t>
      </w:r>
      <w:r w:rsidR="00AC0ED7" w:rsidRPr="00E15D3D">
        <w:rPr>
          <w:rFonts w:ascii="Trebuchet MS" w:eastAsia="Trebuchet MS" w:hAnsi="Trebuchet MS" w:cs="Arial"/>
          <w:szCs w:val="20"/>
        </w:rPr>
        <w:t>în</w:t>
      </w:r>
      <w:r w:rsidRPr="00E15D3D">
        <w:rPr>
          <w:rFonts w:ascii="Trebuchet MS" w:eastAsia="Trebuchet MS" w:hAnsi="Trebuchet MS" w:cs="Arial"/>
          <w:szCs w:val="20"/>
        </w:rPr>
        <w:t xml:space="preserve"> funcţi</w:t>
      </w:r>
      <w:r w:rsidR="00AC0ED7" w:rsidRPr="00E15D3D">
        <w:rPr>
          <w:rFonts w:ascii="Trebuchet MS" w:eastAsia="Trebuchet MS" w:hAnsi="Trebuchet MS" w:cs="Arial"/>
          <w:szCs w:val="20"/>
        </w:rPr>
        <w:t>a</w:t>
      </w:r>
      <w:r w:rsidRPr="00E15D3D">
        <w:rPr>
          <w:rFonts w:ascii="Trebuchet MS" w:eastAsia="Trebuchet MS" w:hAnsi="Trebuchet MS" w:cs="Arial"/>
          <w:szCs w:val="20"/>
        </w:rPr>
        <w:t xml:space="preserve"> public</w:t>
      </w:r>
      <w:r w:rsidR="00AC0ED7" w:rsidRPr="00E15D3D">
        <w:rPr>
          <w:rFonts w:ascii="Trebuchet MS" w:eastAsia="Trebuchet MS" w:hAnsi="Trebuchet MS" w:cs="Arial"/>
          <w:szCs w:val="20"/>
        </w:rPr>
        <w:t>ă</w:t>
      </w:r>
      <w:r w:rsidRPr="00E15D3D">
        <w:rPr>
          <w:rFonts w:ascii="Trebuchet MS" w:eastAsia="Trebuchet MS" w:hAnsi="Trebuchet MS" w:cs="Arial"/>
          <w:szCs w:val="20"/>
        </w:rPr>
        <w:t xml:space="preserve"> de execuţie vacant</w:t>
      </w:r>
      <w:r w:rsidR="00AC0ED7" w:rsidRPr="00E15D3D">
        <w:rPr>
          <w:rFonts w:ascii="Trebuchet MS" w:eastAsia="Trebuchet MS" w:hAnsi="Trebuchet MS" w:cs="Arial"/>
          <w:szCs w:val="20"/>
        </w:rPr>
        <w:t>ă</w:t>
      </w:r>
      <w:r w:rsidRPr="00E15D3D">
        <w:rPr>
          <w:rFonts w:ascii="Trebuchet MS" w:eastAsia="Trebuchet MS" w:hAnsi="Trebuchet MS" w:cs="Arial"/>
          <w:szCs w:val="20"/>
        </w:rPr>
        <w:t xml:space="preserve"> sau temporar vacant</w:t>
      </w:r>
      <w:r w:rsidR="00AC0ED7" w:rsidRPr="00E15D3D">
        <w:rPr>
          <w:rFonts w:ascii="Trebuchet MS" w:eastAsia="Trebuchet MS" w:hAnsi="Trebuchet MS" w:cs="Arial"/>
          <w:szCs w:val="20"/>
        </w:rPr>
        <w:t>ă</w:t>
      </w:r>
      <w:r w:rsidRPr="00E15D3D">
        <w:rPr>
          <w:rFonts w:ascii="Trebuchet MS" w:eastAsia="Trebuchet MS" w:hAnsi="Trebuchet MS" w:cs="Arial"/>
          <w:szCs w:val="20"/>
        </w:rPr>
        <w:t>.</w:t>
      </w:r>
    </w:p>
    <w:p w14:paraId="359EE133" w14:textId="5B166BFE"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Candidații </w:t>
      </w:r>
      <w:r w:rsidR="00850E01">
        <w:rPr>
          <w:rFonts w:ascii="Trebuchet MS" w:eastAsia="Trebuchet MS" w:hAnsi="Trebuchet MS" w:cs="Arial"/>
          <w:szCs w:val="20"/>
        </w:rPr>
        <w:t>contestatari</w:t>
      </w:r>
      <w:r w:rsidRPr="00E15D3D">
        <w:rPr>
          <w:rFonts w:ascii="Trebuchet MS" w:eastAsia="Trebuchet MS" w:hAnsi="Trebuchet MS" w:cs="Arial"/>
          <w:szCs w:val="20"/>
        </w:rPr>
        <w:t xml:space="preserve"> pot verifica rezultatele prin intermediul platformei informatice de concurs, în contul </w:t>
      </w:r>
      <w:r w:rsidR="00175168" w:rsidRPr="00E15D3D">
        <w:rPr>
          <w:rFonts w:ascii="Trebuchet MS" w:eastAsia="Trebuchet MS" w:hAnsi="Trebuchet MS" w:cs="Arial"/>
          <w:szCs w:val="20"/>
        </w:rPr>
        <w:t xml:space="preserve">fiecărui candidat </w:t>
      </w:r>
      <w:r w:rsidRPr="00E15D3D">
        <w:rPr>
          <w:rFonts w:ascii="Trebuchet MS" w:eastAsia="Trebuchet MS" w:hAnsi="Trebuchet MS" w:cs="Arial"/>
          <w:szCs w:val="20"/>
        </w:rPr>
        <w:t>primind o notificare prin e-mail atunci când se încheie perioada de soluționare a contestațiilor,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pe site-ul autorităţii sau instituţiei organizatoare, la secţiunea special creată în acest scop, imediat după soluţionarea contestaţiilor.</w:t>
      </w:r>
    </w:p>
    <w:p w14:paraId="2B323EF7" w14:textId="5474CDF9" w:rsidR="008812AA" w:rsidRPr="00E15D3D" w:rsidRDefault="008812AA" w:rsidP="00B130E8">
      <w:pPr>
        <w:pStyle w:val="Heading4"/>
        <w:numPr>
          <w:ilvl w:val="2"/>
          <w:numId w:val="81"/>
        </w:numPr>
        <w:spacing w:line="23" w:lineRule="atLeast"/>
      </w:pPr>
      <w:r w:rsidRPr="00E15D3D">
        <w:t>Recomandări și bune practici/ exemple</w:t>
      </w:r>
      <w:r w:rsidRPr="00E15D3D">
        <w:tab/>
      </w:r>
    </w:p>
    <w:p w14:paraId="41A6509D" w14:textId="77777777"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246F6A6F" w14:textId="1C9CEEE5" w:rsidR="008812AA" w:rsidRPr="005F6770" w:rsidRDefault="008812AA" w:rsidP="005F6770">
      <w:pPr>
        <w:pStyle w:val="ListParagraph"/>
        <w:numPr>
          <w:ilvl w:val="0"/>
          <w:numId w:val="63"/>
        </w:numPr>
        <w:spacing w:line="23" w:lineRule="atLeast"/>
        <w:rPr>
          <w:rFonts w:ascii="Trebuchet MS" w:eastAsia="Trebuchet MS" w:hAnsi="Trebuchet MS" w:cs="Arial"/>
          <w:szCs w:val="20"/>
        </w:rPr>
      </w:pPr>
      <w:r w:rsidRPr="005F6770">
        <w:rPr>
          <w:rFonts w:ascii="Trebuchet MS" w:eastAsia="Trebuchet MS" w:hAnsi="Trebuchet MS" w:cs="Arial"/>
          <w:szCs w:val="20"/>
        </w:rPr>
        <w:t>Asigurarea că toate rezultatele sunt centralizate cu acuratețe și că deciziile de „admitere” sau „respingere” sunt înregistrate corect, în conformitate cu punctajele obținute de candidați și criteriile stabilite în Anexa</w:t>
      </w:r>
      <w:r w:rsidR="00E26AB5" w:rsidRPr="005F6770">
        <w:rPr>
          <w:rFonts w:ascii="Trebuchet MS" w:eastAsia="Trebuchet MS" w:hAnsi="Trebuchet MS" w:cs="Arial"/>
          <w:szCs w:val="20"/>
        </w:rPr>
        <w:t xml:space="preserve"> nr.</w:t>
      </w:r>
      <w:r w:rsidRPr="005F6770">
        <w:rPr>
          <w:rFonts w:ascii="Trebuchet MS" w:eastAsia="Trebuchet MS" w:hAnsi="Trebuchet MS" w:cs="Arial"/>
          <w:szCs w:val="20"/>
        </w:rPr>
        <w:t xml:space="preserve"> 10 la </w:t>
      </w:r>
      <w:r w:rsidR="00194551" w:rsidRPr="005F6770">
        <w:rPr>
          <w:rFonts w:ascii="Trebuchet MS" w:eastAsia="Trebuchet MS" w:hAnsi="Trebuchet MS" w:cs="Arial"/>
          <w:szCs w:val="20"/>
        </w:rPr>
        <w:t>Codul administrativ</w:t>
      </w:r>
      <w:r w:rsidRPr="005F6770">
        <w:rPr>
          <w:rFonts w:ascii="Trebuchet MS" w:eastAsia="Trebuchet MS" w:hAnsi="Trebuchet MS" w:cs="Arial"/>
          <w:szCs w:val="20"/>
        </w:rPr>
        <w:t>.</w:t>
      </w:r>
    </w:p>
    <w:p w14:paraId="4321FA27" w14:textId="7113787E" w:rsidR="008812AA" w:rsidRPr="005F6770" w:rsidRDefault="008812AA" w:rsidP="005F6770">
      <w:pPr>
        <w:pStyle w:val="ListParagraph"/>
        <w:numPr>
          <w:ilvl w:val="0"/>
          <w:numId w:val="63"/>
        </w:numPr>
        <w:spacing w:line="23" w:lineRule="atLeast"/>
        <w:rPr>
          <w:rFonts w:ascii="Trebuchet MS" w:eastAsia="Trebuchet MS" w:hAnsi="Trebuchet MS" w:cs="Arial"/>
          <w:szCs w:val="20"/>
        </w:rPr>
      </w:pPr>
      <w:r w:rsidRPr="005F6770">
        <w:rPr>
          <w:rFonts w:ascii="Trebuchet MS" w:eastAsia="Trebuchet MS" w:hAnsi="Trebuchet MS" w:cs="Arial"/>
          <w:szCs w:val="20"/>
        </w:rPr>
        <w:t>Comunicarea rezultatelor finale prin toate canalele disponibile, atât prin platforma informatică de concurs, cât și pe site-ul instituției, pentru a garanta că toți candidații au acces la informații.</w:t>
      </w: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103D5030" w14:textId="77777777">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09867E8A" w14:textId="77777777" w:rsidR="008812AA" w:rsidRPr="00E15D3D" w:rsidRDefault="008812AA">
            <w:pPr>
              <w:rPr>
                <w:rFonts w:ascii="Trebuchet MS" w:hAnsi="Trebuchet MS"/>
                <w:b/>
                <w:bCs/>
                <w:szCs w:val="20"/>
              </w:rPr>
            </w:pPr>
            <w:r w:rsidRPr="00E15D3D">
              <w:rPr>
                <w:rFonts w:ascii="Trebuchet MS" w:hAnsi="Trebuchet MS"/>
                <w:b/>
                <w:bCs/>
                <w:szCs w:val="20"/>
              </w:rPr>
              <w:t>ALTE RECOMANDĂRI:</w:t>
            </w:r>
          </w:p>
          <w:p w14:paraId="07B13BD8" w14:textId="44BE5C74"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Verificarea finală a raportului</w:t>
            </w:r>
            <w:r w:rsidR="00D85B42" w:rsidRPr="00E15D3D">
              <w:rPr>
                <w:rFonts w:ascii="Trebuchet MS" w:hAnsi="Trebuchet MS"/>
                <w:szCs w:val="20"/>
              </w:rPr>
              <w:t xml:space="preserve"> și </w:t>
            </w:r>
            <w:r w:rsidRPr="00E15D3D">
              <w:rPr>
                <w:rFonts w:ascii="Trebuchet MS" w:hAnsi="Trebuchet MS"/>
                <w:szCs w:val="20"/>
              </w:rPr>
              <w:t>a rezultatelor pentru a evita orice erori, înainte de comunicarea rezultatelor.</w:t>
            </w:r>
          </w:p>
          <w:p w14:paraId="35517A6D" w14:textId="1B6004BD"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 xml:space="preserve">Pregătirea tuturor documentelor/ informațiilor (lucrări scrise, înregistrară </w:t>
            </w:r>
            <w:r w:rsidRPr="00E15D3D">
              <w:rPr>
                <w:rFonts w:ascii="Trebuchet MS" w:hAnsi="Trebuchet MS"/>
                <w:szCs w:val="20"/>
              </w:rPr>
              <w:lastRenderedPageBreak/>
              <w:t xml:space="preserve">video etc.) prelucrate despre candidați pe parcursul </w:t>
            </w:r>
            <w:r w:rsidR="0054761B">
              <w:rPr>
                <w:rFonts w:ascii="Trebuchet MS" w:hAnsi="Trebuchet MS"/>
                <w:szCs w:val="20"/>
              </w:rPr>
              <w:t>concursului pe post</w:t>
            </w:r>
            <w:r w:rsidRPr="00E15D3D">
              <w:rPr>
                <w:rFonts w:ascii="Trebuchet MS" w:hAnsi="Trebuchet MS"/>
                <w:szCs w:val="20"/>
              </w:rPr>
              <w:t xml:space="preserve"> pentru a le pune la dispoziție candidaților ce pot depune cerere să le acceseze. </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11D280D7" w14:textId="77777777" w:rsidR="008812AA" w:rsidRPr="00E15D3D" w:rsidRDefault="008812AA">
            <w:pPr>
              <w:pStyle w:val="Bulletpoint1"/>
              <w:numPr>
                <w:ilvl w:val="0"/>
                <w:numId w:val="0"/>
              </w:numPr>
              <w:spacing w:before="60" w:after="60" w:line="23" w:lineRule="atLeast"/>
              <w:contextualSpacing w:val="0"/>
              <w:rPr>
                <w:szCs w:val="20"/>
              </w:rPr>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53A57865" w14:textId="77777777" w:rsidR="008812AA" w:rsidRPr="00E15D3D" w:rsidRDefault="008812AA">
            <w:pPr>
              <w:rPr>
                <w:rFonts w:ascii="Trebuchet MS" w:hAnsi="Trebuchet MS"/>
                <w:b/>
                <w:bCs/>
                <w:szCs w:val="20"/>
              </w:rPr>
            </w:pPr>
            <w:r w:rsidRPr="00E15D3D">
              <w:rPr>
                <w:rFonts w:ascii="Trebuchet MS" w:hAnsi="Trebuchet MS"/>
                <w:b/>
                <w:bCs/>
                <w:szCs w:val="20"/>
              </w:rPr>
              <w:t>DE EVITAT:</w:t>
            </w:r>
          </w:p>
          <w:p w14:paraId="0E088EB0" w14:textId="7ABDEA82"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Întârzierea în centralizarea rezultatelor și în întocmirea raportului final.</w:t>
            </w:r>
          </w:p>
          <w:p w14:paraId="7956C12A" w14:textId="369F81D7"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 xml:space="preserve">Omiterea tuturor semnăturilor necesare pe raportul final sau a anexării documentelor relevante, care ar putea </w:t>
            </w:r>
            <w:r w:rsidRPr="00E15D3D">
              <w:rPr>
                <w:rFonts w:ascii="Trebuchet MS" w:hAnsi="Trebuchet MS"/>
                <w:szCs w:val="20"/>
              </w:rPr>
              <w:lastRenderedPageBreak/>
              <w:t xml:space="preserve">duce la contestarea validității </w:t>
            </w:r>
            <w:r w:rsidR="0054761B">
              <w:rPr>
                <w:rFonts w:ascii="Trebuchet MS" w:hAnsi="Trebuchet MS"/>
                <w:szCs w:val="20"/>
              </w:rPr>
              <w:t>concursului pe post</w:t>
            </w:r>
            <w:r w:rsidRPr="00E15D3D">
              <w:rPr>
                <w:rFonts w:ascii="Trebuchet MS" w:hAnsi="Trebuchet MS"/>
                <w:szCs w:val="20"/>
              </w:rPr>
              <w:t>.</w:t>
            </w:r>
          </w:p>
        </w:tc>
      </w:tr>
    </w:tbl>
    <w:p w14:paraId="1B39F285" w14:textId="77777777" w:rsidR="008812AA" w:rsidRPr="00E15D3D" w:rsidRDefault="008812AA" w:rsidP="008812AA">
      <w:pPr>
        <w:spacing w:line="23" w:lineRule="atLeast"/>
        <w:rPr>
          <w:rFonts w:ascii="Trebuchet MS" w:eastAsia="Trebuchet MS" w:hAnsi="Trebuchet MS" w:cs="Arial"/>
          <w:szCs w:val="20"/>
        </w:rPr>
      </w:pPr>
    </w:p>
    <w:p w14:paraId="19198AD2" w14:textId="580DCC48" w:rsidR="008812AA" w:rsidRPr="00E15D3D" w:rsidRDefault="008812AA" w:rsidP="00B130E8">
      <w:pPr>
        <w:pStyle w:val="Heading3"/>
        <w:numPr>
          <w:ilvl w:val="1"/>
          <w:numId w:val="81"/>
        </w:numPr>
        <w:spacing w:line="23" w:lineRule="atLeast"/>
      </w:pPr>
      <w:bookmarkStart w:id="61" w:name="_Toc178347522"/>
      <w:bookmarkStart w:id="62" w:name="_Toc189816570"/>
      <w:r w:rsidRPr="00E15D3D">
        <w:t xml:space="preserve">Etapa </w:t>
      </w:r>
      <w:r w:rsidR="007C0EA6">
        <w:t>8</w:t>
      </w:r>
      <w:r w:rsidRPr="00E15D3D">
        <w:t xml:space="preserve"> – </w:t>
      </w:r>
      <w:bookmarkEnd w:id="61"/>
      <w:r w:rsidR="0089722F" w:rsidRPr="00E15D3D">
        <w:t xml:space="preserve">Propunerea de </w:t>
      </w:r>
      <w:r w:rsidR="0089722F" w:rsidRPr="00E15D3D">
        <w:rPr>
          <w:rFonts w:eastAsiaTheme="minorHAnsi" w:cstheme="minorBidi"/>
        </w:rPr>
        <w:t>numire în funcția publică a candidatului care a fost declarat „admis” la concursul pe post</w:t>
      </w:r>
      <w:bookmarkEnd w:id="62"/>
    </w:p>
    <w:p w14:paraId="03EF5E1A" w14:textId="77777777" w:rsidR="008812AA" w:rsidRPr="00E15D3D" w:rsidRDefault="008812AA" w:rsidP="00B130E8">
      <w:pPr>
        <w:pStyle w:val="Heading4"/>
        <w:numPr>
          <w:ilvl w:val="2"/>
          <w:numId w:val="81"/>
        </w:numPr>
        <w:spacing w:line="23" w:lineRule="atLeast"/>
      </w:pPr>
      <w:r w:rsidRPr="00E15D3D">
        <w:t>Schema logică a pașilor de parcurs în cadrul etapei</w:t>
      </w:r>
    </w:p>
    <w:p w14:paraId="10F9CDAF" w14:textId="4F153009" w:rsidR="008812AA" w:rsidRPr="00E15D3D" w:rsidRDefault="002F21C2" w:rsidP="008812AA">
      <w:pPr>
        <w:spacing w:line="23" w:lineRule="atLeast"/>
        <w:rPr>
          <w:rFonts w:ascii="Trebuchet MS" w:hAnsi="Trebuchet MS"/>
        </w:rPr>
      </w:pPr>
      <w:r w:rsidRPr="002F21C2">
        <w:rPr>
          <w:rFonts w:ascii="Trebuchet MS" w:hAnsi="Trebuchet MS"/>
          <w:noProof/>
          <w:lang w:eastAsia="ro-RO"/>
        </w:rPr>
        <w:drawing>
          <wp:inline distT="0" distB="0" distL="0" distR="0" wp14:anchorId="7AE09A7D" wp14:editId="69B0A5EB">
            <wp:extent cx="5731510" cy="575733"/>
            <wp:effectExtent l="0" t="0" r="2540" b="0"/>
            <wp:docPr id="1129290006"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290006" name="Picture 1" descr="A blue rectangle with white text&#10;&#10;Description automatically generated"/>
                    <pic:cNvPicPr/>
                  </pic:nvPicPr>
                  <pic:blipFill rotWithShape="1">
                    <a:blip r:embed="rId25"/>
                    <a:srcRect t="11093" b="13477"/>
                    <a:stretch/>
                  </pic:blipFill>
                  <pic:spPr bwMode="auto">
                    <a:xfrm>
                      <a:off x="0" y="0"/>
                      <a:ext cx="5731510" cy="575733"/>
                    </a:xfrm>
                    <a:prstGeom prst="rect">
                      <a:avLst/>
                    </a:prstGeom>
                    <a:ln>
                      <a:noFill/>
                    </a:ln>
                    <a:extLst>
                      <a:ext uri="{53640926-AAD7-44D8-BBD7-CCE9431645EC}">
                        <a14:shadowObscured xmlns:a14="http://schemas.microsoft.com/office/drawing/2010/main"/>
                      </a:ext>
                    </a:extLst>
                  </pic:spPr>
                </pic:pic>
              </a:graphicData>
            </a:graphic>
          </wp:inline>
        </w:drawing>
      </w:r>
    </w:p>
    <w:p w14:paraId="5A547BEE" w14:textId="7321B5AC" w:rsidR="008812AA" w:rsidRPr="00E15D3D" w:rsidRDefault="008812AA" w:rsidP="00B130E8">
      <w:pPr>
        <w:pStyle w:val="Heading4"/>
        <w:numPr>
          <w:ilvl w:val="2"/>
          <w:numId w:val="81"/>
        </w:numPr>
        <w:spacing w:line="23" w:lineRule="atLeast"/>
      </w:pPr>
      <w:r w:rsidRPr="00E15D3D">
        <w:t>Descrierea etapei și activităților ce necesită derulare</w:t>
      </w:r>
    </w:p>
    <w:p w14:paraId="76232CA1" w14:textId="073B88AA"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 xml:space="preserve">Activitatea 1: Depunerea documentelor de către candidatul </w:t>
      </w:r>
      <w:r w:rsidR="00E85F21" w:rsidRPr="00E15D3D">
        <w:rPr>
          <w:rFonts w:eastAsia="Times New Roman"/>
          <w:szCs w:val="20"/>
        </w:rPr>
        <w:t xml:space="preserve">declarat </w:t>
      </w:r>
      <w:r w:rsidRPr="00E15D3D">
        <w:rPr>
          <w:rFonts w:eastAsia="Times New Roman"/>
          <w:szCs w:val="20"/>
        </w:rPr>
        <w:t>„admis”</w:t>
      </w:r>
    </w:p>
    <w:p w14:paraId="3E740E28" w14:textId="79E1F7F5"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129</w:t>
      </w:r>
      <w:r w:rsidR="00BE0BAF" w:rsidRPr="00E15D3D">
        <w:rPr>
          <w:rFonts w:ascii="Trebuchet MS" w:eastAsia="Trebuchet MS" w:hAnsi="Trebuchet MS" w:cs="Arial"/>
          <w:szCs w:val="20"/>
        </w:rPr>
        <w:t xml:space="preserve"> din </w:t>
      </w:r>
      <w:r w:rsidR="00E26AB5" w:rsidRPr="00E15D3D">
        <w:rPr>
          <w:rFonts w:ascii="Trebuchet MS" w:eastAsia="Trebuchet MS" w:hAnsi="Trebuchet MS" w:cs="Arial"/>
          <w:szCs w:val="20"/>
        </w:rPr>
        <w:t>Anexa nr. 10</w:t>
      </w:r>
      <w:r w:rsidR="00BE0BAF"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în termen de maxim 10 zile lucrătoare de la data afişării rezultatelor finale ale etapei de selecţie conform prevederilor art. 116 alin. (2)</w:t>
      </w:r>
      <w:r w:rsidR="00BE0BAF" w:rsidRPr="00E15D3D">
        <w:rPr>
          <w:rFonts w:ascii="Trebuchet MS" w:eastAsia="Trebuchet MS" w:hAnsi="Trebuchet MS" w:cs="Arial"/>
          <w:szCs w:val="20"/>
        </w:rPr>
        <w:t xml:space="preserve"> al Anexei </w:t>
      </w:r>
      <w:r w:rsidR="00C9342D" w:rsidRPr="00E15D3D">
        <w:rPr>
          <w:rFonts w:ascii="Trebuchet MS" w:eastAsia="Trebuchet MS" w:hAnsi="Trebuchet MS" w:cs="Arial"/>
          <w:szCs w:val="20"/>
        </w:rPr>
        <w:t>nr. 10 la Codul administrativ</w:t>
      </w:r>
      <w:r w:rsidRPr="00E15D3D">
        <w:rPr>
          <w:rFonts w:ascii="Trebuchet MS" w:eastAsia="Trebuchet MS" w:hAnsi="Trebuchet MS" w:cs="Arial"/>
          <w:szCs w:val="20"/>
        </w:rPr>
        <w:t xml:space="preserve">, candidatul declarat „admis” are obligaţia de a prezenta, în original, toate documentele încărcate în platforma informatică de concurs. Reprezentatul compartimentului resurse umane având inclusiv atribuții de secretar este responsabil cu certificarea documentelor pentru conformitatea cu originalul, în caz de neconformitate, actul administrativ de numire în funcţia publică neputând fi emis. </w:t>
      </w:r>
    </w:p>
    <w:p w14:paraId="054FDD24" w14:textId="1DC2B2DC"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În cazul în care candidatul declarat „admis” nu prezintă documentele în original în termenul prevăzut în art. 129 alin. (1)</w:t>
      </w:r>
      <w:r w:rsidR="00BE0BAF" w:rsidRPr="00E15D3D">
        <w:rPr>
          <w:rFonts w:ascii="Trebuchet MS" w:eastAsia="Trebuchet MS" w:hAnsi="Trebuchet MS" w:cs="Arial"/>
          <w:szCs w:val="20"/>
        </w:rPr>
        <w:t xml:space="preserve"> din Anexa </w:t>
      </w:r>
      <w:r w:rsidR="004C1503" w:rsidRPr="00E15D3D">
        <w:rPr>
          <w:rFonts w:ascii="Trebuchet MS" w:eastAsia="Trebuchet MS" w:hAnsi="Trebuchet MS" w:cs="Arial"/>
          <w:szCs w:val="20"/>
        </w:rPr>
        <w:t>nr. 10 la Codul administrativ</w:t>
      </w:r>
      <w:r w:rsidRPr="00E15D3D">
        <w:rPr>
          <w:rFonts w:ascii="Trebuchet MS" w:eastAsia="Trebuchet MS" w:hAnsi="Trebuchet MS" w:cs="Arial"/>
          <w:szCs w:val="20"/>
        </w:rPr>
        <w:t>, este declarat „admis” următorul candidat din lista cuprinzând punctajele finale ale etapei de selecţie, având la dispoziție tot 10 zile lucrătoare pentru prezentarea tuturor documentelor.</w:t>
      </w:r>
    </w:p>
    <w:p w14:paraId="63E361ED" w14:textId="77777777"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Activitatea 2: Informarea persoanei care are competența de numire în funcția publică</w:t>
      </w:r>
    </w:p>
    <w:p w14:paraId="2530B59D" w14:textId="1B736DE8"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Comisia de concurs are la dispoziție 15 zile lucrătoare de la data afişării rezultatelor finale ale etapei de selecţie potrivit prevederilor art. 116 alin. (2)</w:t>
      </w:r>
      <w:r w:rsidR="00BE0BAF" w:rsidRPr="00E15D3D">
        <w:rPr>
          <w:rFonts w:ascii="Trebuchet MS" w:eastAsia="Trebuchet MS" w:hAnsi="Trebuchet MS" w:cs="Arial"/>
          <w:szCs w:val="20"/>
        </w:rPr>
        <w:t xml:space="preserve"> din </w:t>
      </w:r>
      <w:r w:rsidR="00E26AB5" w:rsidRPr="00E15D3D">
        <w:rPr>
          <w:rFonts w:ascii="Trebuchet MS" w:eastAsia="Trebuchet MS" w:hAnsi="Trebuchet MS" w:cs="Arial"/>
          <w:szCs w:val="20"/>
        </w:rPr>
        <w:t>Anexa nr. 10</w:t>
      </w:r>
      <w:r w:rsidR="00BE0BAF"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pentru a comunica propunerea de numire a candidatului declarat „admis” persoanei care are competenţa de numire în funcţia publică. Propunerea de numire se comunică în copie, de către reprezentantul compartimentului de resurse umane candidatului declarat „admis” fie personal, pe bază de semnătură, fie prin scrisoare recomandată, cu confirmare de primire sau prin poşta electronică, cu solicitarea confirmării primirii. </w:t>
      </w:r>
    </w:p>
    <w:p w14:paraId="58B40CD1" w14:textId="77777777"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Activitatea 3: Emiterea actului administrativ de numire în funcţia publică</w:t>
      </w:r>
    </w:p>
    <w:p w14:paraId="0E5CA464" w14:textId="2B5FDB99" w:rsidR="008812AA"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Conform art. 130</w:t>
      </w:r>
      <w:r w:rsidR="00BE0BAF" w:rsidRPr="00E15D3D">
        <w:rPr>
          <w:rFonts w:ascii="Trebuchet MS" w:eastAsia="Trebuchet MS" w:hAnsi="Trebuchet MS" w:cs="Arial"/>
          <w:szCs w:val="20"/>
        </w:rPr>
        <w:t xml:space="preserve"> din </w:t>
      </w:r>
      <w:r w:rsidR="00E26AB5" w:rsidRPr="00E15D3D">
        <w:rPr>
          <w:rFonts w:ascii="Trebuchet MS" w:eastAsia="Trebuchet MS" w:hAnsi="Trebuchet MS" w:cs="Arial"/>
          <w:szCs w:val="20"/>
        </w:rPr>
        <w:t>Anexa nr. 10</w:t>
      </w:r>
      <w:r w:rsidR="00BE0BAF"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emiterea actului administrativ de numire în funcţia publică se face în termen de cel mult 10 zile lucrătoare de la data comunicării propunerii de numire de către conducerea instituției în colaborare cu compartimentul de resurse umane.</w:t>
      </w:r>
    </w:p>
    <w:p w14:paraId="4B41307F" w14:textId="77777777" w:rsidR="00EA115F" w:rsidRDefault="00EA115F" w:rsidP="00EA115F">
      <w:pPr>
        <w:spacing w:line="23" w:lineRule="atLeast"/>
        <w:rPr>
          <w:rFonts w:ascii="Trebuchet MS" w:eastAsia="Trebuchet MS" w:hAnsi="Trebuchet MS" w:cs="Arial"/>
          <w:szCs w:val="20"/>
        </w:rPr>
      </w:pPr>
      <w:r>
        <w:rPr>
          <w:rFonts w:ascii="Trebuchet MS" w:eastAsia="Trebuchet MS" w:hAnsi="Trebuchet MS" w:cs="Arial"/>
          <w:szCs w:val="20"/>
        </w:rPr>
        <w:t xml:space="preserve">Prin excepție, conform art. 131 din Anexa nr. 10 la Codul administrativ, </w:t>
      </w:r>
      <w:r w:rsidRPr="0013485E">
        <w:rPr>
          <w:rFonts w:ascii="Trebuchet MS" w:eastAsia="Trebuchet MS" w:hAnsi="Trebuchet MS" w:cs="Arial"/>
          <w:szCs w:val="20"/>
        </w:rPr>
        <w:t>la solicitarea scrisă şi motivată a candidatului declarat</w:t>
      </w:r>
      <w:r>
        <w:rPr>
          <w:rFonts w:ascii="Trebuchet MS" w:eastAsia="Trebuchet MS" w:hAnsi="Trebuchet MS" w:cs="Arial"/>
          <w:szCs w:val="20"/>
        </w:rPr>
        <w:t xml:space="preserve"> „admis”, </w:t>
      </w:r>
      <w:r w:rsidRPr="00EF37E4">
        <w:rPr>
          <w:rFonts w:ascii="Trebuchet MS" w:eastAsia="Trebuchet MS" w:hAnsi="Trebuchet MS" w:cs="Arial"/>
          <w:szCs w:val="20"/>
        </w:rPr>
        <w:t>conducătorul autorităţii sau instituţiei publice poate prelungi termenul stabilit</w:t>
      </w:r>
      <w:r>
        <w:rPr>
          <w:rFonts w:ascii="Trebuchet MS" w:eastAsia="Trebuchet MS" w:hAnsi="Trebuchet MS" w:cs="Arial"/>
          <w:szCs w:val="20"/>
        </w:rPr>
        <w:t xml:space="preserve"> pentru emiterea</w:t>
      </w:r>
      <w:r w:rsidRPr="0013485E">
        <w:rPr>
          <w:rFonts w:ascii="Trebuchet MS" w:eastAsia="Trebuchet MS" w:hAnsi="Trebuchet MS" w:cs="Arial"/>
          <w:szCs w:val="20"/>
        </w:rPr>
        <w:t xml:space="preserve"> </w:t>
      </w:r>
      <w:r>
        <w:rPr>
          <w:rFonts w:ascii="Trebuchet MS" w:eastAsia="Trebuchet MS" w:hAnsi="Trebuchet MS" w:cs="Arial"/>
          <w:szCs w:val="20"/>
        </w:rPr>
        <w:t xml:space="preserve">actulului administrativ </w:t>
      </w:r>
      <w:r w:rsidRPr="00241265">
        <w:rPr>
          <w:rFonts w:ascii="Trebuchet MS" w:eastAsia="Trebuchet MS" w:hAnsi="Trebuchet MS" w:cs="Arial"/>
          <w:szCs w:val="20"/>
        </w:rPr>
        <w:t xml:space="preserve">de numire în funcţia </w:t>
      </w:r>
      <w:r>
        <w:rPr>
          <w:rFonts w:ascii="Trebuchet MS" w:eastAsia="Trebuchet MS" w:hAnsi="Trebuchet MS" w:cs="Arial"/>
          <w:szCs w:val="20"/>
        </w:rPr>
        <w:t>până la</w:t>
      </w:r>
      <w:r w:rsidRPr="002C3877">
        <w:rPr>
          <w:rFonts w:ascii="Trebuchet MS" w:eastAsia="Trebuchet MS" w:hAnsi="Trebuchet MS" w:cs="Arial"/>
          <w:szCs w:val="20"/>
        </w:rPr>
        <w:t xml:space="preserve"> cel mult 31 de zile lucrătoare de la data comunicării propunerii de numire în condiţiile prevăzute la art. 129 alin. (3)</w:t>
      </w:r>
      <w:r>
        <w:rPr>
          <w:rFonts w:ascii="Trebuchet MS" w:eastAsia="Trebuchet MS" w:hAnsi="Trebuchet MS" w:cs="Arial"/>
          <w:szCs w:val="20"/>
        </w:rPr>
        <w:t xml:space="preserve"> din Anexa nr. 10 la Codul administrativ.</w:t>
      </w:r>
    </w:p>
    <w:p w14:paraId="76703F81" w14:textId="3113225D" w:rsidR="00EA115F" w:rsidRPr="00E15D3D" w:rsidRDefault="00EA115F" w:rsidP="008812AA">
      <w:pPr>
        <w:spacing w:line="23" w:lineRule="atLeast"/>
        <w:rPr>
          <w:rFonts w:ascii="Trebuchet MS" w:eastAsia="Trebuchet MS" w:hAnsi="Trebuchet MS" w:cs="Arial"/>
          <w:szCs w:val="20"/>
        </w:rPr>
      </w:pPr>
      <w:r>
        <w:rPr>
          <w:rFonts w:ascii="Trebuchet MS" w:eastAsia="Trebuchet MS" w:hAnsi="Trebuchet MS" w:cs="Arial"/>
          <w:szCs w:val="20"/>
        </w:rPr>
        <w:t>De asemenea, potrivit art. 132 din Anexa nr. 10 la Codul ad</w:t>
      </w:r>
      <w:r w:rsidR="00995FDD">
        <w:rPr>
          <w:rFonts w:ascii="Trebuchet MS" w:eastAsia="Trebuchet MS" w:hAnsi="Trebuchet MS" w:cs="Arial"/>
          <w:szCs w:val="20"/>
        </w:rPr>
        <w:t>m</w:t>
      </w:r>
      <w:r>
        <w:rPr>
          <w:rFonts w:ascii="Trebuchet MS" w:eastAsia="Trebuchet MS" w:hAnsi="Trebuchet MS" w:cs="Arial"/>
          <w:szCs w:val="20"/>
        </w:rPr>
        <w:t>inistrativ, n</w:t>
      </w:r>
      <w:r w:rsidRPr="0051425E">
        <w:rPr>
          <w:rFonts w:ascii="Trebuchet MS" w:eastAsia="Trebuchet MS" w:hAnsi="Trebuchet MS" w:cs="Arial"/>
          <w:szCs w:val="20"/>
        </w:rPr>
        <w:t xml:space="preserve">eprezentarea candidatului declarat </w:t>
      </w:r>
      <w:r>
        <w:rPr>
          <w:rFonts w:ascii="Trebuchet MS" w:eastAsia="Trebuchet MS" w:hAnsi="Trebuchet MS" w:cs="Arial"/>
          <w:szCs w:val="20"/>
        </w:rPr>
        <w:t>„</w:t>
      </w:r>
      <w:r w:rsidRPr="0051425E">
        <w:rPr>
          <w:rFonts w:ascii="Trebuchet MS" w:eastAsia="Trebuchet MS" w:hAnsi="Trebuchet MS" w:cs="Arial"/>
          <w:szCs w:val="20"/>
        </w:rPr>
        <w:t>admis</w:t>
      </w:r>
      <w:r>
        <w:rPr>
          <w:rFonts w:ascii="Trebuchet MS" w:eastAsia="Trebuchet MS" w:hAnsi="Trebuchet MS" w:cs="Arial"/>
          <w:szCs w:val="20"/>
        </w:rPr>
        <w:t>”</w:t>
      </w:r>
      <w:r w:rsidRPr="0051425E">
        <w:rPr>
          <w:rFonts w:ascii="Trebuchet MS" w:eastAsia="Trebuchet MS" w:hAnsi="Trebuchet MS" w:cs="Arial"/>
          <w:szCs w:val="20"/>
        </w:rPr>
        <w:t xml:space="preserve"> la data prevăzută în actul administrativ de numire pentru începerea activităţii, cu </w:t>
      </w:r>
      <w:r w:rsidRPr="0051425E">
        <w:rPr>
          <w:rFonts w:ascii="Trebuchet MS" w:eastAsia="Trebuchet MS" w:hAnsi="Trebuchet MS" w:cs="Arial"/>
          <w:szCs w:val="20"/>
        </w:rPr>
        <w:lastRenderedPageBreak/>
        <w:t>excepţia situaţiilor cauzate de forţă majoră sau de caz fortuit, definite conform Legii nr. 287/2009 privind Codul civil, republicată, cu modificările şi completările ulterioare, atrage revocarea actului administrativ de numire în funcţia publică.</w:t>
      </w:r>
      <w:r>
        <w:rPr>
          <w:rFonts w:ascii="Trebuchet MS" w:eastAsia="Trebuchet MS" w:hAnsi="Trebuchet MS" w:cs="Arial"/>
          <w:szCs w:val="20"/>
        </w:rPr>
        <w:t xml:space="preserve"> Astfel, a</w:t>
      </w:r>
      <w:r w:rsidRPr="00034E2F">
        <w:rPr>
          <w:rFonts w:ascii="Trebuchet MS" w:eastAsia="Trebuchet MS" w:hAnsi="Trebuchet MS" w:cs="Arial"/>
          <w:szCs w:val="20"/>
        </w:rPr>
        <w:t>utoritatea sau instituţia publică organizatoare a etapei de selecţie notifică următorul candidat din lista cuprinzând punctajele finale ale concursului, pentru a se prezenta în vederea numirii în funcţia publică.</w:t>
      </w:r>
    </w:p>
    <w:p w14:paraId="131B4A7A" w14:textId="6366FB53"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Reprezentantul compartimentului de resurse umane se asigură că sunt întocmite toate documentele necesare pentru angajare, inclusiv actul administrativ de numire, fișa postului și alte documente administrative cerute de legislație. Fişa postului standardizată aferentă funcţiei publice se anexează la actul administrativ de numire în funcţia publică, iar o copie a acesteia se înmânează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 xml:space="preserve">ului public. </w:t>
      </w:r>
    </w:p>
    <w:p w14:paraId="1904DC00" w14:textId="791E8737"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Odată ce toate documentele sunt pregătite, reprezentantul compartimentului de resurse umane coordonează semnarea lor atât de către candidatul admis, cât și de reprezentanții instituției. Instituția publică, prin compartimentul de resurse umane, este responsabilă să înregistreze datele referitoare la numirea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 xml:space="preserve">ului public, inclusiv data începerii raportului de serviciu, în REVISAL. După înregistrarea în REVISAL, datele privind raportul de serviciu sunt transmise către Inspectoratul Teritorial de Muncă. Aceasta este o etapă necesară pentru evidențierea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 xml:space="preserve">ilor publici în sistemul oficial de monitorizare a </w:t>
      </w:r>
      <w:r w:rsidR="000C0442" w:rsidRPr="00E15D3D">
        <w:rPr>
          <w:rFonts w:ascii="Trebuchet MS" w:eastAsia="Trebuchet MS" w:hAnsi="Trebuchet MS" w:cs="Arial"/>
          <w:szCs w:val="20"/>
        </w:rPr>
        <w:t>funcționar</w:t>
      </w:r>
      <w:r w:rsidR="002C4D3A" w:rsidRPr="00E15D3D">
        <w:rPr>
          <w:rFonts w:ascii="Trebuchet MS" w:eastAsia="Trebuchet MS" w:hAnsi="Trebuchet MS" w:cs="Arial"/>
          <w:szCs w:val="20"/>
        </w:rPr>
        <w:t>ilor publici</w:t>
      </w:r>
      <w:r w:rsidRPr="00E15D3D">
        <w:rPr>
          <w:rFonts w:ascii="Trebuchet MS" w:eastAsia="Trebuchet MS" w:hAnsi="Trebuchet MS" w:cs="Arial"/>
          <w:szCs w:val="20"/>
        </w:rPr>
        <w:t>.</w:t>
      </w:r>
    </w:p>
    <w:p w14:paraId="6A78AFE2" w14:textId="1BB18FE9" w:rsidR="008812AA" w:rsidRPr="00E15D3D" w:rsidRDefault="008812AA" w:rsidP="00B130E8">
      <w:pPr>
        <w:pStyle w:val="Heading4"/>
        <w:numPr>
          <w:ilvl w:val="2"/>
          <w:numId w:val="81"/>
        </w:numPr>
        <w:spacing w:line="23" w:lineRule="atLeast"/>
      </w:pPr>
      <w:r w:rsidRPr="00E15D3D">
        <w:t>Recomandări și bune practici/ exemple</w:t>
      </w:r>
      <w:r w:rsidRPr="00E15D3D">
        <w:tab/>
      </w:r>
    </w:p>
    <w:p w14:paraId="330060AC" w14:textId="77777777" w:rsidR="008812AA" w:rsidRPr="00E15D3D" w:rsidRDefault="008812AA" w:rsidP="008812AA">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30896BB8" w14:textId="4461E0E0" w:rsidR="008812AA" w:rsidRPr="005F6770" w:rsidRDefault="00BE0BAF" w:rsidP="005F6770">
      <w:pPr>
        <w:pStyle w:val="ListParagraph"/>
        <w:numPr>
          <w:ilvl w:val="0"/>
          <w:numId w:val="63"/>
        </w:numPr>
        <w:spacing w:line="23" w:lineRule="atLeast"/>
        <w:rPr>
          <w:rFonts w:ascii="Trebuchet MS" w:eastAsia="Trebuchet MS" w:hAnsi="Trebuchet MS" w:cs="Arial"/>
          <w:szCs w:val="20"/>
        </w:rPr>
      </w:pPr>
      <w:r w:rsidRPr="005F6770">
        <w:rPr>
          <w:rFonts w:ascii="Trebuchet MS" w:eastAsia="Trebuchet MS" w:hAnsi="Trebuchet MS" w:cs="Arial"/>
          <w:szCs w:val="20"/>
        </w:rPr>
        <w:t>asigurarea că acel candidat</w:t>
      </w:r>
      <w:r w:rsidR="00E641E7" w:rsidRPr="005F6770">
        <w:rPr>
          <w:rFonts w:ascii="Trebuchet MS" w:eastAsia="Trebuchet MS" w:hAnsi="Trebuchet MS" w:cs="Arial"/>
          <w:szCs w:val="20"/>
        </w:rPr>
        <w:t xml:space="preserve"> care a fost</w:t>
      </w:r>
      <w:r w:rsidRPr="005F6770">
        <w:rPr>
          <w:rFonts w:ascii="Trebuchet MS" w:eastAsia="Trebuchet MS" w:hAnsi="Trebuchet MS" w:cs="Arial"/>
          <w:szCs w:val="20"/>
        </w:rPr>
        <w:t xml:space="preserve"> declarat „admis” este informat clar și în timp util despre obligația de a prezenta documentele în original și despre consecințele nerespectării termenului.</w:t>
      </w:r>
    </w:p>
    <w:p w14:paraId="22F64564" w14:textId="2056C9A0" w:rsidR="008812AA" w:rsidRPr="005F6770" w:rsidRDefault="00BE0BAF" w:rsidP="005F6770">
      <w:pPr>
        <w:pStyle w:val="ListParagraph"/>
        <w:numPr>
          <w:ilvl w:val="0"/>
          <w:numId w:val="63"/>
        </w:numPr>
        <w:spacing w:line="23" w:lineRule="atLeast"/>
        <w:rPr>
          <w:rFonts w:ascii="Trebuchet MS" w:eastAsia="Trebuchet MS" w:hAnsi="Trebuchet MS" w:cs="Arial"/>
          <w:szCs w:val="20"/>
        </w:rPr>
      </w:pPr>
      <w:r w:rsidRPr="005F6770">
        <w:rPr>
          <w:rFonts w:ascii="Trebuchet MS" w:eastAsia="Trebuchet MS" w:hAnsi="Trebuchet MS" w:cs="Arial"/>
          <w:szCs w:val="20"/>
        </w:rPr>
        <w:t>implementarea un</w:t>
      </w:r>
      <w:r w:rsidR="009A382C" w:rsidRPr="005F6770">
        <w:rPr>
          <w:rFonts w:ascii="Trebuchet MS" w:eastAsia="Trebuchet MS" w:hAnsi="Trebuchet MS" w:cs="Arial"/>
          <w:szCs w:val="20"/>
        </w:rPr>
        <w:t>ui</w:t>
      </w:r>
      <w:r w:rsidRPr="005F6770">
        <w:rPr>
          <w:rFonts w:ascii="Trebuchet MS" w:eastAsia="Trebuchet MS" w:hAnsi="Trebuchet MS" w:cs="Arial"/>
          <w:szCs w:val="20"/>
        </w:rPr>
        <w:t xml:space="preserve"> proces riguros de verificare a documentelor prezentate de candidatul </w:t>
      </w:r>
      <w:r w:rsidR="00E85F21" w:rsidRPr="005F6770">
        <w:rPr>
          <w:rFonts w:ascii="Trebuchet MS" w:eastAsia="Trebuchet MS" w:hAnsi="Trebuchet MS" w:cs="Arial"/>
          <w:szCs w:val="20"/>
        </w:rPr>
        <w:t xml:space="preserve">declarat </w:t>
      </w:r>
      <w:r w:rsidRPr="005F6770">
        <w:rPr>
          <w:rFonts w:ascii="Trebuchet MS" w:eastAsia="Trebuchet MS" w:hAnsi="Trebuchet MS" w:cs="Arial"/>
          <w:szCs w:val="20"/>
        </w:rPr>
        <w:t>„admis” pentru a confirma autenticitatea și conformitatea acestora cu cele încărcate în platforma informatică de concurs.</w:t>
      </w:r>
    </w:p>
    <w:p w14:paraId="1F722A64" w14:textId="164C060A" w:rsidR="00150260" w:rsidRPr="005F6770" w:rsidRDefault="00BE0BAF" w:rsidP="005F6770">
      <w:pPr>
        <w:pStyle w:val="ListParagraph"/>
        <w:numPr>
          <w:ilvl w:val="0"/>
          <w:numId w:val="63"/>
        </w:numPr>
        <w:spacing w:line="23" w:lineRule="atLeast"/>
        <w:rPr>
          <w:rFonts w:ascii="Trebuchet MS" w:eastAsia="Trebuchet MS" w:hAnsi="Trebuchet MS" w:cs="Arial"/>
          <w:szCs w:val="20"/>
        </w:rPr>
      </w:pPr>
      <w:r w:rsidRPr="005F6770">
        <w:rPr>
          <w:rFonts w:ascii="Trebuchet MS" w:eastAsia="Trebuchet MS" w:hAnsi="Trebuchet MS" w:cs="Arial"/>
          <w:szCs w:val="20"/>
        </w:rPr>
        <w:t xml:space="preserve">monitorizarea respectării termenelor legale pentru depunerea documentelor de către candidatul </w:t>
      </w:r>
      <w:r w:rsidR="00E85F21" w:rsidRPr="005F6770">
        <w:rPr>
          <w:rFonts w:ascii="Trebuchet MS" w:eastAsia="Trebuchet MS" w:hAnsi="Trebuchet MS" w:cs="Arial"/>
          <w:szCs w:val="20"/>
        </w:rPr>
        <w:t xml:space="preserve">declarat </w:t>
      </w:r>
      <w:r w:rsidRPr="005F6770">
        <w:rPr>
          <w:rFonts w:ascii="Trebuchet MS" w:eastAsia="Trebuchet MS" w:hAnsi="Trebuchet MS" w:cs="Arial"/>
          <w:szCs w:val="20"/>
        </w:rPr>
        <w:t>„admis”, comunicarea propunerii de numire și emiterea actului administrativ de numire.</w:t>
      </w: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4073EEAB" w14:textId="77777777">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528C6D76" w14:textId="77777777" w:rsidR="008812AA" w:rsidRPr="00E15D3D" w:rsidRDefault="008812AA">
            <w:pPr>
              <w:rPr>
                <w:rFonts w:ascii="Trebuchet MS" w:hAnsi="Trebuchet MS"/>
                <w:b/>
                <w:bCs/>
                <w:szCs w:val="20"/>
              </w:rPr>
            </w:pPr>
            <w:r w:rsidRPr="00E15D3D">
              <w:rPr>
                <w:rFonts w:ascii="Trebuchet MS" w:hAnsi="Trebuchet MS"/>
                <w:b/>
                <w:bCs/>
                <w:szCs w:val="20"/>
              </w:rPr>
              <w:t>ALTE RECOMANDĂRI:</w:t>
            </w:r>
          </w:p>
          <w:p w14:paraId="4C74D693" w14:textId="17368473"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 xml:space="preserve">Pregătirea din timp a tuturor documentelor necesare pentru a facilita </w:t>
            </w:r>
            <w:r w:rsidR="0054761B">
              <w:rPr>
                <w:rFonts w:ascii="Trebuchet MS" w:hAnsi="Trebuchet MS"/>
                <w:szCs w:val="20"/>
              </w:rPr>
              <w:t>activitatea</w:t>
            </w:r>
            <w:r w:rsidRPr="00E15D3D">
              <w:rPr>
                <w:rFonts w:ascii="Trebuchet MS" w:hAnsi="Trebuchet MS"/>
                <w:szCs w:val="20"/>
              </w:rPr>
              <w:t xml:space="preserve"> de numire</w:t>
            </w:r>
            <w:r w:rsidR="00DD290B">
              <w:rPr>
                <w:rFonts w:ascii="Trebuchet MS" w:hAnsi="Trebuchet MS"/>
                <w:szCs w:val="20"/>
              </w:rPr>
              <w:t xml:space="preserve"> în funcție</w:t>
            </w:r>
            <w:r w:rsidRPr="00E15D3D">
              <w:rPr>
                <w:rFonts w:ascii="Trebuchet MS" w:hAnsi="Trebuchet MS"/>
                <w:szCs w:val="20"/>
              </w:rPr>
              <w:t>, inclusiv fișa postului standardizată.</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395895F3" w14:textId="77777777" w:rsidR="008812AA" w:rsidRPr="00E15D3D" w:rsidRDefault="008812AA">
            <w:pPr>
              <w:pStyle w:val="Bulletpoint1"/>
              <w:numPr>
                <w:ilvl w:val="0"/>
                <w:numId w:val="0"/>
              </w:numPr>
              <w:spacing w:before="60" w:after="60" w:line="23" w:lineRule="atLeast"/>
              <w:contextualSpacing w:val="0"/>
              <w:rPr>
                <w:szCs w:val="20"/>
              </w:rPr>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167D6F3C" w14:textId="77777777" w:rsidR="008812AA" w:rsidRPr="00E15D3D" w:rsidRDefault="008812AA">
            <w:pPr>
              <w:rPr>
                <w:rFonts w:ascii="Trebuchet MS" w:hAnsi="Trebuchet MS"/>
                <w:b/>
                <w:bCs/>
                <w:szCs w:val="20"/>
              </w:rPr>
            </w:pPr>
            <w:r w:rsidRPr="00E15D3D">
              <w:rPr>
                <w:rFonts w:ascii="Trebuchet MS" w:hAnsi="Trebuchet MS"/>
                <w:b/>
                <w:bCs/>
                <w:szCs w:val="20"/>
              </w:rPr>
              <w:t>DE EVITAT:</w:t>
            </w:r>
          </w:p>
          <w:p w14:paraId="6521101C" w14:textId="57D0F764"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 xml:space="preserve">Comunicarea neclară sau tardivă cu candidatul </w:t>
            </w:r>
            <w:r w:rsidR="00E85F21" w:rsidRPr="00E15D3D">
              <w:rPr>
                <w:rFonts w:ascii="Trebuchet MS" w:hAnsi="Trebuchet MS"/>
                <w:szCs w:val="20"/>
              </w:rPr>
              <w:t xml:space="preserve">declarat </w:t>
            </w:r>
            <w:r w:rsidRPr="00E15D3D">
              <w:rPr>
                <w:rFonts w:ascii="Trebuchet MS" w:hAnsi="Trebuchet MS"/>
                <w:szCs w:val="20"/>
              </w:rPr>
              <w:t>„admis” cu privire la pașii necesari</w:t>
            </w:r>
            <w:r w:rsidR="00D85B42" w:rsidRPr="00E15D3D">
              <w:rPr>
                <w:rFonts w:ascii="Trebuchet MS" w:hAnsi="Trebuchet MS"/>
                <w:szCs w:val="20"/>
              </w:rPr>
              <w:t xml:space="preserve"> și </w:t>
            </w:r>
            <w:r w:rsidRPr="00E15D3D">
              <w:rPr>
                <w:rFonts w:ascii="Trebuchet MS" w:hAnsi="Trebuchet MS"/>
                <w:szCs w:val="20"/>
              </w:rPr>
              <w:t>termenele legale.</w:t>
            </w:r>
          </w:p>
        </w:tc>
      </w:tr>
    </w:tbl>
    <w:p w14:paraId="18C19D1B" w14:textId="371B5BDA" w:rsidR="008812AA" w:rsidRPr="00E15D3D" w:rsidRDefault="00C117C8" w:rsidP="00EA115F">
      <w:pPr>
        <w:pStyle w:val="Heading2"/>
        <w:numPr>
          <w:ilvl w:val="0"/>
          <w:numId w:val="81"/>
        </w:numPr>
        <w:spacing w:line="23" w:lineRule="atLeast"/>
        <w:rPr>
          <w:strike/>
        </w:rPr>
      </w:pPr>
      <w:bookmarkStart w:id="63" w:name="_Toc189816571"/>
      <w:bookmarkStart w:id="64" w:name="_Toc178347523"/>
      <w:r>
        <w:t>Detalierea a</w:t>
      </w:r>
      <w:r w:rsidR="008812AA" w:rsidRPr="00E15D3D">
        <w:t>ctivități</w:t>
      </w:r>
      <w:r>
        <w:t>lor</w:t>
      </w:r>
      <w:r w:rsidR="008812AA" w:rsidRPr="00E15D3D">
        <w:t xml:space="preserve"> </w:t>
      </w:r>
      <w:r w:rsidR="00655039" w:rsidRPr="00E15D3D">
        <w:t xml:space="preserve">în calitate de reprezentant al compartimentului de resurse umane </w:t>
      </w:r>
      <w:r w:rsidR="008812AA" w:rsidRPr="00E15D3D">
        <w:t>după încheierea concursului</w:t>
      </w:r>
      <w:r w:rsidR="000409E7" w:rsidRPr="00E15D3D">
        <w:t xml:space="preserve"> pe post</w:t>
      </w:r>
      <w:r w:rsidR="00E523D8" w:rsidRPr="00E15D3D">
        <w:t>.</w:t>
      </w:r>
      <w:bookmarkEnd w:id="63"/>
      <w:r w:rsidR="008812AA" w:rsidRPr="00E15D3D">
        <w:rPr>
          <w:color w:val="833C0B" w:themeColor="accent2" w:themeShade="80"/>
        </w:rPr>
        <w:t xml:space="preserve"> </w:t>
      </w:r>
      <w:bookmarkEnd w:id="64"/>
    </w:p>
    <w:p w14:paraId="150CE651" w14:textId="77777777" w:rsidR="0076628D" w:rsidRPr="00C01835" w:rsidRDefault="008812AA" w:rsidP="00B130E8">
      <w:pPr>
        <w:pStyle w:val="Heading3"/>
        <w:numPr>
          <w:ilvl w:val="1"/>
          <w:numId w:val="81"/>
        </w:numPr>
        <w:spacing w:line="23" w:lineRule="atLeast"/>
        <w:rPr>
          <w:b w:val="0"/>
          <w:bCs w:val="0"/>
          <w:i/>
          <w:iCs/>
        </w:rPr>
      </w:pPr>
      <w:bookmarkStart w:id="65" w:name="_Toc178347524"/>
      <w:bookmarkStart w:id="66" w:name="_Toc189816572"/>
      <w:r w:rsidRPr="00C01835">
        <w:rPr>
          <w:b w:val="0"/>
          <w:bCs w:val="0"/>
          <w:i/>
          <w:iCs/>
        </w:rPr>
        <w:t>Schema logică a pașilor de parcurs în cadrul etapei</w:t>
      </w:r>
      <w:bookmarkEnd w:id="65"/>
      <w:bookmarkEnd w:id="66"/>
    </w:p>
    <w:p w14:paraId="56B4CB5B" w14:textId="13027795" w:rsidR="008812AA" w:rsidRPr="00E15D3D" w:rsidRDefault="007B49F9" w:rsidP="0076628D">
      <w:pPr>
        <w:pStyle w:val="Body"/>
        <w:rPr>
          <w:rFonts w:eastAsiaTheme="majorEastAsia"/>
        </w:rPr>
      </w:pPr>
      <w:r w:rsidRPr="00E15D3D">
        <w:rPr>
          <w:rFonts w:eastAsiaTheme="majorEastAsia"/>
          <w:noProof/>
          <w:lang w:eastAsia="ro-RO"/>
        </w:rPr>
        <w:drawing>
          <wp:inline distT="0" distB="0" distL="0" distR="0" wp14:anchorId="27CA04D9" wp14:editId="0AC2585E">
            <wp:extent cx="5731510" cy="866775"/>
            <wp:effectExtent l="0" t="0" r="2540" b="9525"/>
            <wp:docPr id="1603353703"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353703" name="Picture 1" descr="A blue rectangle with white text&#10;&#10;Description automatically generated"/>
                    <pic:cNvPicPr/>
                  </pic:nvPicPr>
                  <pic:blipFill>
                    <a:blip r:embed="rId26"/>
                    <a:stretch>
                      <a:fillRect/>
                    </a:stretch>
                  </pic:blipFill>
                  <pic:spPr>
                    <a:xfrm>
                      <a:off x="0" y="0"/>
                      <a:ext cx="5731510" cy="866775"/>
                    </a:xfrm>
                    <a:prstGeom prst="rect">
                      <a:avLst/>
                    </a:prstGeom>
                  </pic:spPr>
                </pic:pic>
              </a:graphicData>
            </a:graphic>
          </wp:inline>
        </w:drawing>
      </w:r>
    </w:p>
    <w:p w14:paraId="1DF60022" w14:textId="763B4114" w:rsidR="00E56CED" w:rsidRPr="00C01835" w:rsidRDefault="00E56CED" w:rsidP="00B130E8">
      <w:pPr>
        <w:pStyle w:val="Heading3"/>
        <w:numPr>
          <w:ilvl w:val="1"/>
          <w:numId w:val="81"/>
        </w:numPr>
        <w:spacing w:line="23" w:lineRule="atLeast"/>
        <w:rPr>
          <w:b w:val="0"/>
          <w:bCs w:val="0"/>
          <w:i/>
          <w:iCs/>
        </w:rPr>
      </w:pPr>
      <w:bookmarkStart w:id="67" w:name="_Toc178347525"/>
      <w:bookmarkStart w:id="68" w:name="_Toc189816573"/>
      <w:r w:rsidRPr="00C01835">
        <w:rPr>
          <w:b w:val="0"/>
          <w:bCs w:val="0"/>
          <w:i/>
          <w:iCs/>
        </w:rPr>
        <w:lastRenderedPageBreak/>
        <w:t>Descrierea etapei și activităților ce necesită derulare</w:t>
      </w:r>
      <w:bookmarkEnd w:id="67"/>
      <w:bookmarkEnd w:id="68"/>
    </w:p>
    <w:p w14:paraId="70EA44E3" w14:textId="018B52D8"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Activitatea 1. Pregătirea integrării în instituție (preboarding)</w:t>
      </w:r>
    </w:p>
    <w:p w14:paraId="6661A8B5" w14:textId="242561E9" w:rsidR="008812AA" w:rsidRPr="00E15D3D" w:rsidRDefault="008812AA" w:rsidP="008812AA">
      <w:pPr>
        <w:spacing w:before="0" w:after="160" w:line="259" w:lineRule="auto"/>
        <w:rPr>
          <w:rFonts w:ascii="Trebuchet MS" w:eastAsia="Trebuchet MS" w:hAnsi="Trebuchet MS" w:cs="Arial"/>
          <w:szCs w:val="20"/>
        </w:rPr>
      </w:pPr>
      <w:r w:rsidRPr="00E15D3D">
        <w:rPr>
          <w:rFonts w:ascii="Trebuchet MS" w:eastAsia="Trebuchet MS" w:hAnsi="Trebuchet MS" w:cs="Arial"/>
          <w:szCs w:val="20"/>
        </w:rPr>
        <w:t xml:space="preserve">Procesul de pregătire a integrării </w:t>
      </w:r>
      <w:r w:rsidR="00A61792" w:rsidRPr="00E15D3D">
        <w:rPr>
          <w:rFonts w:ascii="Trebuchet MS" w:eastAsia="Trebuchet MS" w:hAnsi="Trebuchet MS" w:cs="Arial"/>
          <w:szCs w:val="20"/>
        </w:rPr>
        <w:t>(deseori întâlnit în engleză drept „</w:t>
      </w:r>
      <w:r w:rsidRPr="00E15D3D">
        <w:rPr>
          <w:rFonts w:ascii="Trebuchet MS" w:eastAsia="Trebuchet MS" w:hAnsi="Trebuchet MS" w:cs="Arial"/>
          <w:szCs w:val="20"/>
        </w:rPr>
        <w:t>preboarding</w:t>
      </w:r>
      <w:r w:rsidR="00A61792" w:rsidRPr="00E15D3D">
        <w:rPr>
          <w:rFonts w:ascii="Trebuchet MS" w:eastAsia="Trebuchet MS" w:hAnsi="Trebuchet MS" w:cs="Arial"/>
          <w:szCs w:val="20"/>
        </w:rPr>
        <w:t>”) reprezintă</w:t>
      </w:r>
      <w:r w:rsidRPr="00E15D3D">
        <w:rPr>
          <w:rFonts w:ascii="Trebuchet MS" w:eastAsia="Trebuchet MS" w:hAnsi="Trebuchet MS" w:cs="Arial"/>
          <w:szCs w:val="20"/>
        </w:rPr>
        <w:t xml:space="preserve"> etapa intermediară dintre </w:t>
      </w:r>
      <w:r w:rsidR="0047597D" w:rsidRPr="00E15D3D">
        <w:rPr>
          <w:rFonts w:ascii="Trebuchet MS" w:eastAsia="Trebuchet MS" w:hAnsi="Trebuchet MS" w:cs="Arial"/>
          <w:szCs w:val="20"/>
        </w:rPr>
        <w:t>emiterea actului administrativ</w:t>
      </w:r>
      <w:r w:rsidR="00A7437E" w:rsidRPr="00E15D3D">
        <w:rPr>
          <w:rFonts w:ascii="Trebuchet MS" w:eastAsia="Trebuchet MS" w:hAnsi="Trebuchet MS" w:cs="Arial"/>
          <w:szCs w:val="20"/>
        </w:rPr>
        <w:t xml:space="preserve"> de numire în funcția publică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prima zi de lucru</w:t>
      </w:r>
      <w:r w:rsidR="00A6179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este </w:t>
      </w:r>
      <w:r w:rsidR="00A61792" w:rsidRPr="00E15D3D">
        <w:rPr>
          <w:rFonts w:ascii="Trebuchet MS" w:eastAsia="Trebuchet MS" w:hAnsi="Trebuchet MS" w:cs="Arial"/>
          <w:szCs w:val="20"/>
        </w:rPr>
        <w:t>esențial</w:t>
      </w:r>
      <w:r w:rsidRPr="00E15D3D">
        <w:rPr>
          <w:rFonts w:ascii="Trebuchet MS" w:eastAsia="Trebuchet MS" w:hAnsi="Trebuchet MS" w:cs="Arial"/>
          <w:szCs w:val="20"/>
        </w:rPr>
        <w:t xml:space="preserve"> pentru a asigura o integrare lină și eficientă a noilor angajați în cadrul unei instituții publice.</w:t>
      </w:r>
    </w:p>
    <w:p w14:paraId="4B92057D" w14:textId="1D21455E" w:rsidR="008812AA" w:rsidRPr="00E15D3D" w:rsidRDefault="00395338" w:rsidP="008812AA">
      <w:pPr>
        <w:spacing w:before="0" w:after="160" w:line="259" w:lineRule="auto"/>
        <w:rPr>
          <w:rFonts w:ascii="Trebuchet MS" w:eastAsia="Trebuchet MS" w:hAnsi="Trebuchet MS" w:cs="Arial"/>
          <w:szCs w:val="20"/>
        </w:rPr>
      </w:pPr>
      <w:r w:rsidRPr="00E15D3D">
        <w:rPr>
          <w:rFonts w:ascii="Trebuchet MS" w:eastAsia="Trebuchet MS" w:hAnsi="Trebuchet MS" w:cs="Arial"/>
          <w:szCs w:val="20"/>
        </w:rPr>
        <w:t>Acolo unde există, p</w:t>
      </w:r>
      <w:r w:rsidR="00A61792" w:rsidRPr="00E15D3D">
        <w:rPr>
          <w:rFonts w:ascii="Trebuchet MS" w:eastAsia="Trebuchet MS" w:hAnsi="Trebuchet MS" w:cs="Arial"/>
          <w:szCs w:val="20"/>
        </w:rPr>
        <w:t xml:space="preserve">rocesul de pregătire a integrării </w:t>
      </w:r>
      <w:r w:rsidR="00B000A7" w:rsidRPr="00E15D3D">
        <w:rPr>
          <w:rFonts w:ascii="Trebuchet MS" w:eastAsia="Trebuchet MS" w:hAnsi="Trebuchet MS" w:cs="Arial"/>
          <w:szCs w:val="20"/>
        </w:rPr>
        <w:t xml:space="preserve">în </w:t>
      </w:r>
      <w:r w:rsidR="006171CD" w:rsidRPr="00E15D3D">
        <w:rPr>
          <w:rFonts w:ascii="Trebuchet MS" w:eastAsia="Trebuchet MS" w:hAnsi="Trebuchet MS" w:cs="Arial"/>
          <w:szCs w:val="20"/>
        </w:rPr>
        <w:t xml:space="preserve">instituție </w:t>
      </w:r>
      <w:r w:rsidRPr="00E15D3D">
        <w:rPr>
          <w:rFonts w:ascii="Trebuchet MS" w:eastAsia="Trebuchet MS" w:hAnsi="Trebuchet MS" w:cs="Arial"/>
          <w:szCs w:val="20"/>
        </w:rPr>
        <w:t xml:space="preserve">poate </w:t>
      </w:r>
      <w:r w:rsidR="00B000A7" w:rsidRPr="00E15D3D">
        <w:rPr>
          <w:rFonts w:ascii="Trebuchet MS" w:eastAsia="Trebuchet MS" w:hAnsi="Trebuchet MS" w:cs="Arial"/>
          <w:szCs w:val="20"/>
        </w:rPr>
        <w:t xml:space="preserve">aduce mai multe </w:t>
      </w:r>
      <w:r w:rsidRPr="00E15D3D">
        <w:rPr>
          <w:rFonts w:ascii="Trebuchet MS" w:eastAsia="Trebuchet MS" w:hAnsi="Trebuchet MS" w:cs="Arial"/>
          <w:szCs w:val="20"/>
        </w:rPr>
        <w:t xml:space="preserve">beneficii, atât </w:t>
      </w:r>
      <w:r w:rsidR="00AB0C5D" w:rsidRPr="00E15D3D">
        <w:rPr>
          <w:rFonts w:ascii="Trebuchet MS" w:eastAsia="Trebuchet MS" w:hAnsi="Trebuchet MS" w:cs="Arial"/>
          <w:szCs w:val="20"/>
        </w:rPr>
        <w:t>autorității sau instituției publice, cât și viitorului angajat</w:t>
      </w:r>
      <w:r w:rsidR="008812AA" w:rsidRPr="00E15D3D">
        <w:rPr>
          <w:rFonts w:ascii="Trebuchet MS" w:eastAsia="Trebuchet MS" w:hAnsi="Trebuchet MS" w:cs="Arial"/>
          <w:szCs w:val="20"/>
        </w:rPr>
        <w:t>:</w:t>
      </w:r>
    </w:p>
    <w:p w14:paraId="37948B42" w14:textId="4F7F869B" w:rsidR="00AB0C5D" w:rsidRPr="00E15D3D" w:rsidRDefault="00A06193" w:rsidP="00B130E8">
      <w:pPr>
        <w:pStyle w:val="ListParagraph"/>
        <w:numPr>
          <w:ilvl w:val="0"/>
          <w:numId w:val="72"/>
        </w:numPr>
        <w:spacing w:before="60" w:after="60" w:line="259" w:lineRule="auto"/>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Introduce viitorul angajat în cultura organizațională </w:t>
      </w:r>
      <w:r w:rsidR="00F42DF2" w:rsidRPr="00E15D3D">
        <w:rPr>
          <w:rFonts w:ascii="Trebuchet MS" w:eastAsia="Trebuchet MS" w:hAnsi="Trebuchet MS" w:cs="Arial"/>
          <w:szCs w:val="20"/>
        </w:rPr>
        <w:t xml:space="preserve">a autorității sau instituției publice </w:t>
      </w:r>
      <w:r w:rsidRPr="00E15D3D">
        <w:rPr>
          <w:rFonts w:ascii="Trebuchet MS" w:eastAsia="Trebuchet MS" w:hAnsi="Trebuchet MS" w:cs="Arial"/>
          <w:szCs w:val="20"/>
        </w:rPr>
        <w:t>și</w:t>
      </w:r>
      <w:r w:rsidR="002D2FA7" w:rsidRPr="00E15D3D">
        <w:rPr>
          <w:rFonts w:ascii="Trebuchet MS" w:eastAsia="Trebuchet MS" w:hAnsi="Trebuchet MS" w:cs="Arial"/>
          <w:szCs w:val="20"/>
        </w:rPr>
        <w:t xml:space="preserve"> poate inspira apartenență</w:t>
      </w:r>
      <w:r w:rsidR="00F42DF2" w:rsidRPr="00E15D3D">
        <w:rPr>
          <w:rFonts w:ascii="Trebuchet MS" w:eastAsia="Trebuchet MS" w:hAnsi="Trebuchet MS" w:cs="Arial"/>
          <w:szCs w:val="20"/>
        </w:rPr>
        <w:t xml:space="preserve"> la aceasta </w:t>
      </w:r>
      <w:r w:rsidR="00265127" w:rsidRPr="00E15D3D">
        <w:rPr>
          <w:rFonts w:ascii="Trebuchet MS" w:eastAsia="Trebuchet MS" w:hAnsi="Trebuchet MS" w:cs="Arial"/>
          <w:szCs w:val="20"/>
        </w:rPr>
        <w:t>înaintea primei zile de lucru</w:t>
      </w:r>
      <w:r w:rsidR="002D2FA7" w:rsidRPr="00E15D3D">
        <w:rPr>
          <w:rFonts w:ascii="Trebuchet MS" w:eastAsia="Trebuchet MS" w:hAnsi="Trebuchet MS" w:cs="Arial"/>
          <w:szCs w:val="20"/>
        </w:rPr>
        <w:t xml:space="preserve">: acest lucru se poate realiza prin comunicarea </w:t>
      </w:r>
      <w:r w:rsidR="00476C23" w:rsidRPr="00E15D3D">
        <w:rPr>
          <w:rFonts w:ascii="Trebuchet MS" w:eastAsia="Trebuchet MS" w:hAnsi="Trebuchet MS" w:cs="Arial"/>
          <w:szCs w:val="20"/>
        </w:rPr>
        <w:t xml:space="preserve">din partea compartimentului de resurse umane </w:t>
      </w:r>
      <w:r w:rsidR="00B13CF8" w:rsidRPr="00E15D3D">
        <w:rPr>
          <w:rFonts w:ascii="Trebuchet MS" w:eastAsia="Trebuchet MS" w:hAnsi="Trebuchet MS" w:cs="Arial"/>
          <w:szCs w:val="20"/>
        </w:rPr>
        <w:t xml:space="preserve">a paginilor </w:t>
      </w:r>
      <w:r w:rsidR="00D4309E" w:rsidRPr="00E15D3D">
        <w:rPr>
          <w:rFonts w:ascii="Trebuchet MS" w:eastAsia="Trebuchet MS" w:hAnsi="Trebuchet MS" w:cs="Arial"/>
          <w:szCs w:val="20"/>
        </w:rPr>
        <w:t>web ale autorității sau instituției p</w:t>
      </w:r>
      <w:r w:rsidR="00964C92" w:rsidRPr="00E15D3D">
        <w:rPr>
          <w:rFonts w:ascii="Trebuchet MS" w:eastAsia="Trebuchet MS" w:hAnsi="Trebuchet MS" w:cs="Arial"/>
          <w:szCs w:val="20"/>
        </w:rPr>
        <w:t>u</w:t>
      </w:r>
      <w:r w:rsidR="00D4309E" w:rsidRPr="00E15D3D">
        <w:rPr>
          <w:rFonts w:ascii="Trebuchet MS" w:eastAsia="Trebuchet MS" w:hAnsi="Trebuchet MS" w:cs="Arial"/>
          <w:szCs w:val="20"/>
        </w:rPr>
        <w:t xml:space="preserve">blice care prezintă </w:t>
      </w:r>
      <w:r w:rsidR="00F670C9" w:rsidRPr="00E15D3D">
        <w:rPr>
          <w:rFonts w:ascii="Trebuchet MS" w:eastAsia="Trebuchet MS" w:hAnsi="Trebuchet MS" w:cs="Arial"/>
          <w:szCs w:val="20"/>
        </w:rPr>
        <w:t xml:space="preserve">misiunea, viziunea și valorile </w:t>
      </w:r>
      <w:r w:rsidR="00DD4D74" w:rsidRPr="00E15D3D">
        <w:rPr>
          <w:rFonts w:ascii="Trebuchet MS" w:eastAsia="Trebuchet MS" w:hAnsi="Trebuchet MS" w:cs="Arial"/>
          <w:szCs w:val="20"/>
        </w:rPr>
        <w:t>autorității sau instituției publice</w:t>
      </w:r>
      <w:r w:rsidR="005A25C9" w:rsidRPr="00E15D3D">
        <w:rPr>
          <w:rFonts w:ascii="Trebuchet MS" w:eastAsia="Trebuchet MS" w:hAnsi="Trebuchet MS" w:cs="Arial"/>
          <w:szCs w:val="20"/>
        </w:rPr>
        <w:t>.</w:t>
      </w:r>
    </w:p>
    <w:p w14:paraId="3FEF04F1" w14:textId="0F789A9D" w:rsidR="005A25C9" w:rsidRPr="00E15D3D" w:rsidRDefault="005866D5" w:rsidP="00B130E8">
      <w:pPr>
        <w:pStyle w:val="ListParagraph"/>
        <w:numPr>
          <w:ilvl w:val="0"/>
          <w:numId w:val="72"/>
        </w:numPr>
        <w:spacing w:before="60" w:after="60" w:line="259" w:lineRule="auto"/>
        <w:ind w:left="714" w:hanging="357"/>
        <w:contextualSpacing w:val="0"/>
        <w:rPr>
          <w:rFonts w:ascii="Trebuchet MS" w:eastAsia="Trebuchet MS" w:hAnsi="Trebuchet MS" w:cs="Arial"/>
          <w:szCs w:val="20"/>
        </w:rPr>
      </w:pPr>
      <w:r w:rsidRPr="00E15D3D">
        <w:rPr>
          <w:rFonts w:ascii="Trebuchet MS" w:eastAsia="Trebuchet MS" w:hAnsi="Trebuchet MS" w:cs="Arial"/>
          <w:szCs w:val="20"/>
        </w:rPr>
        <w:t>Contribuie la f</w:t>
      </w:r>
      <w:r w:rsidR="00067498" w:rsidRPr="00E15D3D">
        <w:rPr>
          <w:rFonts w:ascii="Trebuchet MS" w:eastAsia="Trebuchet MS" w:hAnsi="Trebuchet MS" w:cs="Arial"/>
          <w:szCs w:val="20"/>
        </w:rPr>
        <w:t>amiliarizarea noului funcționarul public cu responsabilitățile rolului:</w:t>
      </w:r>
      <w:r w:rsidRPr="00E15D3D">
        <w:rPr>
          <w:rFonts w:ascii="Trebuchet MS" w:eastAsia="Trebuchet MS" w:hAnsi="Trebuchet MS" w:cs="Arial"/>
          <w:szCs w:val="20"/>
        </w:rPr>
        <w:t xml:space="preserve"> acest lucru se poate realiza </w:t>
      </w:r>
      <w:r w:rsidR="000533B2" w:rsidRPr="00E15D3D">
        <w:rPr>
          <w:rFonts w:ascii="Trebuchet MS" w:eastAsia="Trebuchet MS" w:hAnsi="Trebuchet MS" w:cs="Arial"/>
          <w:szCs w:val="20"/>
        </w:rPr>
        <w:t>prin</w:t>
      </w:r>
      <w:r w:rsidR="00A06DD0" w:rsidRPr="00E15D3D">
        <w:rPr>
          <w:rFonts w:ascii="Trebuchet MS" w:eastAsia="Trebuchet MS" w:hAnsi="Trebuchet MS" w:cs="Arial"/>
          <w:szCs w:val="20"/>
        </w:rPr>
        <w:t xml:space="preserve"> </w:t>
      </w:r>
      <w:r w:rsidR="00D55863" w:rsidRPr="00E15D3D">
        <w:rPr>
          <w:rFonts w:ascii="Trebuchet MS" w:eastAsia="Trebuchet MS" w:hAnsi="Trebuchet MS" w:cs="Arial"/>
          <w:szCs w:val="20"/>
        </w:rPr>
        <w:t>p</w:t>
      </w:r>
      <w:r w:rsidR="00505BFC" w:rsidRPr="00E15D3D">
        <w:rPr>
          <w:rFonts w:ascii="Trebuchet MS" w:eastAsia="Trebuchet MS" w:hAnsi="Trebuchet MS" w:cs="Arial"/>
          <w:szCs w:val="20"/>
        </w:rPr>
        <w:t xml:space="preserve">arcurgerea din partea viitorului funcționar public </w:t>
      </w:r>
      <w:r w:rsidR="00AB62A3" w:rsidRPr="00E15D3D">
        <w:rPr>
          <w:rFonts w:ascii="Trebuchet MS" w:eastAsia="Trebuchet MS" w:hAnsi="Trebuchet MS" w:cs="Arial"/>
          <w:szCs w:val="20"/>
        </w:rPr>
        <w:t xml:space="preserve">cu </w:t>
      </w:r>
      <w:r w:rsidR="00912BE3" w:rsidRPr="00E15D3D">
        <w:rPr>
          <w:rFonts w:ascii="Trebuchet MS" w:eastAsia="Trebuchet MS" w:hAnsi="Trebuchet MS" w:cs="Arial"/>
          <w:szCs w:val="20"/>
        </w:rPr>
        <w:t>atribuțiile descrise în anunțul de concurs, cu fișa de post semnată la momentul emiterii actului administrativ de numire în funcție publică</w:t>
      </w:r>
      <w:r w:rsidR="00664A7F" w:rsidRPr="00E15D3D">
        <w:rPr>
          <w:rFonts w:ascii="Trebuchet MS" w:eastAsia="Trebuchet MS" w:hAnsi="Trebuchet MS" w:cs="Arial"/>
          <w:szCs w:val="20"/>
        </w:rPr>
        <w:t>. Acolo unde există aceste detalii pe pagina</w:t>
      </w:r>
      <w:r w:rsidR="00664A7F" w:rsidRPr="00E15D3D">
        <w:t xml:space="preserve"> </w:t>
      </w:r>
      <w:r w:rsidR="00664A7F" w:rsidRPr="00E15D3D">
        <w:rPr>
          <w:rFonts w:ascii="Trebuchet MS" w:eastAsia="Trebuchet MS" w:hAnsi="Trebuchet MS" w:cs="Arial"/>
          <w:szCs w:val="20"/>
        </w:rPr>
        <w:t>web a autorității sau instituției publice</w:t>
      </w:r>
      <w:r w:rsidR="0012718E" w:rsidRPr="00E15D3D">
        <w:rPr>
          <w:rFonts w:ascii="Trebuchet MS" w:eastAsia="Trebuchet MS" w:hAnsi="Trebuchet MS" w:cs="Arial"/>
          <w:szCs w:val="20"/>
        </w:rPr>
        <w:t>, comp</w:t>
      </w:r>
      <w:r w:rsidR="00653649" w:rsidRPr="00E15D3D">
        <w:rPr>
          <w:rFonts w:ascii="Trebuchet MS" w:eastAsia="Trebuchet MS" w:hAnsi="Trebuchet MS" w:cs="Arial"/>
          <w:szCs w:val="20"/>
        </w:rPr>
        <w:t>a</w:t>
      </w:r>
      <w:r w:rsidR="0012718E" w:rsidRPr="00E15D3D">
        <w:rPr>
          <w:rFonts w:ascii="Trebuchet MS" w:eastAsia="Trebuchet MS" w:hAnsi="Trebuchet MS" w:cs="Arial"/>
          <w:szCs w:val="20"/>
        </w:rPr>
        <w:t>rti</w:t>
      </w:r>
      <w:r w:rsidR="00653649" w:rsidRPr="00E15D3D">
        <w:rPr>
          <w:rFonts w:ascii="Trebuchet MS" w:eastAsia="Trebuchet MS" w:hAnsi="Trebuchet MS" w:cs="Arial"/>
          <w:szCs w:val="20"/>
        </w:rPr>
        <w:t>ment</w:t>
      </w:r>
      <w:r w:rsidR="0012718E" w:rsidRPr="00E15D3D">
        <w:rPr>
          <w:rFonts w:ascii="Trebuchet MS" w:eastAsia="Trebuchet MS" w:hAnsi="Trebuchet MS" w:cs="Arial"/>
          <w:szCs w:val="20"/>
        </w:rPr>
        <w:t>ul de resurse umane poate sugera viitorului funcționar public să se familiarizeze cu informațiile disponibile</w:t>
      </w:r>
      <w:r w:rsidR="00664A7F" w:rsidRPr="00E15D3D">
        <w:rPr>
          <w:rFonts w:ascii="Trebuchet MS" w:eastAsia="Trebuchet MS" w:hAnsi="Trebuchet MS" w:cs="Arial"/>
          <w:szCs w:val="20"/>
        </w:rPr>
        <w:t xml:space="preserve"> </w:t>
      </w:r>
      <w:r w:rsidR="003025C6" w:rsidRPr="00E15D3D">
        <w:rPr>
          <w:rFonts w:ascii="Trebuchet MS" w:eastAsia="Trebuchet MS" w:hAnsi="Trebuchet MS" w:cs="Arial"/>
          <w:szCs w:val="20"/>
        </w:rPr>
        <w:t xml:space="preserve">ce țin de structura organizațională, </w:t>
      </w:r>
      <w:r w:rsidR="00AD6356" w:rsidRPr="00E15D3D">
        <w:rPr>
          <w:rFonts w:ascii="Trebuchet MS" w:eastAsia="Trebuchet MS" w:hAnsi="Trebuchet MS" w:cs="Arial"/>
          <w:szCs w:val="20"/>
        </w:rPr>
        <w:t xml:space="preserve">de </w:t>
      </w:r>
      <w:r w:rsidR="003025C6" w:rsidRPr="00E15D3D">
        <w:rPr>
          <w:rFonts w:ascii="Trebuchet MS" w:eastAsia="Trebuchet MS" w:hAnsi="Trebuchet MS" w:cs="Arial"/>
          <w:szCs w:val="20"/>
        </w:rPr>
        <w:t xml:space="preserve">organigramă </w:t>
      </w:r>
      <w:r w:rsidR="00AD6356" w:rsidRPr="00E15D3D">
        <w:rPr>
          <w:rFonts w:ascii="Trebuchet MS" w:eastAsia="Trebuchet MS" w:hAnsi="Trebuchet MS" w:cs="Arial"/>
          <w:szCs w:val="20"/>
        </w:rPr>
        <w:t xml:space="preserve">sau </w:t>
      </w:r>
      <w:r w:rsidR="00240B83" w:rsidRPr="00E15D3D">
        <w:rPr>
          <w:rFonts w:ascii="Trebuchet MS" w:eastAsia="Trebuchet MS" w:hAnsi="Trebuchet MS" w:cs="Arial"/>
          <w:szCs w:val="20"/>
        </w:rPr>
        <w:t xml:space="preserve">chiar de strategia </w:t>
      </w:r>
      <w:r w:rsidR="007C1016" w:rsidRPr="00E15D3D">
        <w:rPr>
          <w:rFonts w:ascii="Trebuchet MS" w:eastAsia="Trebuchet MS" w:hAnsi="Trebuchet MS" w:cs="Arial"/>
          <w:szCs w:val="20"/>
        </w:rPr>
        <w:t>autorității sau instituției publice.</w:t>
      </w:r>
      <w:r w:rsidR="00AD6356" w:rsidRPr="00E15D3D">
        <w:rPr>
          <w:rFonts w:ascii="Trebuchet MS" w:eastAsia="Trebuchet MS" w:hAnsi="Trebuchet MS" w:cs="Arial"/>
          <w:szCs w:val="20"/>
        </w:rPr>
        <w:t xml:space="preserve"> </w:t>
      </w:r>
    </w:p>
    <w:p w14:paraId="6EC8A5EE" w14:textId="7C31D421" w:rsidR="008812AA" w:rsidRPr="00E15D3D" w:rsidRDefault="008812AA" w:rsidP="005D48ED">
      <w:pPr>
        <w:pStyle w:val="Body"/>
        <w:rPr>
          <w:rFonts w:eastAsia="Trebuchet MS"/>
        </w:rPr>
      </w:pPr>
      <w:r w:rsidRPr="00E15D3D">
        <w:rPr>
          <w:rFonts w:eastAsia="Trebuchet MS"/>
        </w:rPr>
        <w:t xml:space="preserve">Un proces de </w:t>
      </w:r>
      <w:r w:rsidR="00E86857">
        <w:rPr>
          <w:rFonts w:eastAsia="Trebuchet MS"/>
        </w:rPr>
        <w:t>pregătire a integrării</w:t>
      </w:r>
      <w:r w:rsidRPr="00E15D3D">
        <w:rPr>
          <w:rFonts w:eastAsia="Trebuchet MS"/>
        </w:rPr>
        <w:t xml:space="preserve"> bine structurat</w:t>
      </w:r>
      <w:r w:rsidR="00D85B42" w:rsidRPr="00E15D3D">
        <w:rPr>
          <w:rFonts w:eastAsia="Trebuchet MS"/>
        </w:rPr>
        <w:t xml:space="preserve"> și </w:t>
      </w:r>
      <w:r w:rsidRPr="00E15D3D">
        <w:rPr>
          <w:rFonts w:eastAsia="Trebuchet MS"/>
        </w:rPr>
        <w:t xml:space="preserve">personalizat poate avea un impact semnificativ asupra succesului noilor angajați și asupra imaginii instituției. Acesta include toate activitățile și măsurile necesare pentru a asigura o tranziție lină în noul rol, cum ar fi furnizarea informațiilor necesare despre responsabilități, pregătirea echipamentului și accesului la resursele necesare pentru desfășurarea activității. </w:t>
      </w:r>
    </w:p>
    <w:p w14:paraId="4B351555" w14:textId="7BF858AA" w:rsidR="005D48ED" w:rsidRPr="00E15D3D" w:rsidRDefault="005D48ED" w:rsidP="005D48ED">
      <w:pPr>
        <w:pStyle w:val="Body"/>
        <w:rPr>
          <w:rFonts w:eastAsia="Trebuchet MS"/>
        </w:rPr>
      </w:pPr>
      <w:r w:rsidRPr="00E15D3D">
        <w:rPr>
          <w:rFonts w:eastAsia="Trebuchet MS"/>
        </w:rPr>
        <w:t xml:space="preserve">Compartimentul de resurse umane are un rol cheie în procesul de </w:t>
      </w:r>
      <w:r w:rsidR="00432DF5" w:rsidRPr="00E15D3D">
        <w:rPr>
          <w:rFonts w:eastAsia="Trebuchet MS"/>
        </w:rPr>
        <w:t>pregătire a integrării</w:t>
      </w:r>
      <w:r w:rsidRPr="00E15D3D">
        <w:rPr>
          <w:rFonts w:eastAsia="Trebuchet MS"/>
        </w:rPr>
        <w:t>:</w:t>
      </w:r>
    </w:p>
    <w:p w14:paraId="4E802DFA" w14:textId="65B8114A" w:rsidR="005D48ED" w:rsidRPr="00E15D3D" w:rsidRDefault="005D48ED" w:rsidP="00B130E8">
      <w:pPr>
        <w:pStyle w:val="ListParagraph"/>
        <w:numPr>
          <w:ilvl w:val="0"/>
          <w:numId w:val="72"/>
        </w:numPr>
        <w:spacing w:before="60" w:after="60" w:line="259" w:lineRule="auto"/>
        <w:ind w:left="714" w:hanging="357"/>
        <w:contextualSpacing w:val="0"/>
        <w:rPr>
          <w:rFonts w:ascii="Trebuchet MS" w:eastAsia="Trebuchet MS" w:hAnsi="Trebuchet MS" w:cs="Arial"/>
          <w:szCs w:val="20"/>
        </w:rPr>
      </w:pPr>
      <w:r w:rsidRPr="00E15D3D">
        <w:rPr>
          <w:rFonts w:ascii="Trebuchet MS" w:eastAsia="Trebuchet MS" w:hAnsi="Trebuchet MS" w:cs="Arial"/>
          <w:szCs w:val="20"/>
        </w:rPr>
        <w:t>Asigurarea unei tranziții line</w:t>
      </w:r>
      <w:r w:rsidR="002574C7" w:rsidRPr="00E15D3D">
        <w:rPr>
          <w:rFonts w:ascii="Trebuchet MS" w:eastAsia="Trebuchet MS" w:hAnsi="Trebuchet MS" w:cs="Arial"/>
          <w:szCs w:val="20"/>
        </w:rPr>
        <w:t xml:space="preserve"> în rol</w:t>
      </w:r>
      <w:r w:rsidRPr="00E15D3D">
        <w:rPr>
          <w:rFonts w:ascii="Trebuchet MS" w:eastAsia="Trebuchet MS" w:hAnsi="Trebuchet MS" w:cs="Arial"/>
          <w:szCs w:val="20"/>
        </w:rPr>
        <w:t xml:space="preserve">, </w:t>
      </w:r>
      <w:r w:rsidR="002574C7" w:rsidRPr="00E15D3D">
        <w:rPr>
          <w:rFonts w:ascii="Trebuchet MS" w:eastAsia="Trebuchet MS" w:hAnsi="Trebuchet MS" w:cs="Arial"/>
          <w:szCs w:val="20"/>
        </w:rPr>
        <w:t>pri</w:t>
      </w:r>
      <w:r w:rsidRPr="00E15D3D">
        <w:rPr>
          <w:rFonts w:ascii="Trebuchet MS" w:eastAsia="Trebuchet MS" w:hAnsi="Trebuchet MS" w:cs="Arial"/>
          <w:szCs w:val="20"/>
        </w:rPr>
        <w:t>n colaborare</w:t>
      </w:r>
      <w:r w:rsidR="007A261A" w:rsidRPr="00E15D3D">
        <w:rPr>
          <w:rFonts w:ascii="Trebuchet MS" w:eastAsia="Trebuchet MS" w:hAnsi="Trebuchet MS" w:cs="Arial"/>
          <w:szCs w:val="20"/>
        </w:rPr>
        <w:t>a</w:t>
      </w:r>
      <w:r w:rsidRPr="00E15D3D">
        <w:rPr>
          <w:rFonts w:ascii="Trebuchet MS" w:eastAsia="Trebuchet MS" w:hAnsi="Trebuchet MS" w:cs="Arial"/>
          <w:szCs w:val="20"/>
        </w:rPr>
        <w:t xml:space="preserve"> cu alte </w:t>
      </w:r>
      <w:r w:rsidR="007D01BD" w:rsidRPr="00E15D3D">
        <w:rPr>
          <w:rFonts w:ascii="Trebuchet MS" w:eastAsia="Trebuchet MS" w:hAnsi="Trebuchet MS" w:cs="Arial"/>
          <w:szCs w:val="20"/>
        </w:rPr>
        <w:t>compartimente</w:t>
      </w:r>
      <w:r w:rsidRPr="00E15D3D">
        <w:rPr>
          <w:rFonts w:ascii="Trebuchet MS" w:eastAsia="Trebuchet MS" w:hAnsi="Trebuchet MS" w:cs="Arial"/>
          <w:szCs w:val="20"/>
        </w:rPr>
        <w:t xml:space="preserve"> (IT, logistică, juridic) pentru a asigura o pregătire completă a noilor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i.</w:t>
      </w:r>
      <w:r w:rsidR="002574C7" w:rsidRPr="00E15D3D">
        <w:rPr>
          <w:rFonts w:ascii="Trebuchet MS" w:eastAsia="Trebuchet MS" w:hAnsi="Trebuchet MS" w:cs="Arial"/>
          <w:szCs w:val="20"/>
        </w:rPr>
        <w:t xml:space="preserve"> </w:t>
      </w:r>
      <w:r w:rsidR="00E053AB" w:rsidRPr="00E15D3D">
        <w:rPr>
          <w:rFonts w:ascii="Trebuchet MS" w:eastAsia="Trebuchet MS" w:hAnsi="Trebuchet MS" w:cs="Arial"/>
          <w:szCs w:val="20"/>
        </w:rPr>
        <w:t>De exemplu, în colaborare cu c</w:t>
      </w:r>
      <w:r w:rsidR="007D01BD" w:rsidRPr="00E15D3D">
        <w:rPr>
          <w:rFonts w:ascii="Trebuchet MS" w:eastAsia="Trebuchet MS" w:hAnsi="Trebuchet MS" w:cs="Arial"/>
          <w:szCs w:val="20"/>
        </w:rPr>
        <w:t>ompartimentul IT, a</w:t>
      </w:r>
      <w:r w:rsidR="002574C7" w:rsidRPr="00E15D3D">
        <w:rPr>
          <w:rFonts w:ascii="Trebuchet MS" w:eastAsia="Trebuchet MS" w:hAnsi="Trebuchet MS" w:cs="Arial"/>
          <w:szCs w:val="20"/>
        </w:rPr>
        <w:t>cest lucru poate presupune</w:t>
      </w:r>
      <w:r w:rsidR="00F82AE3" w:rsidRPr="00E15D3D">
        <w:rPr>
          <w:rFonts w:ascii="Trebuchet MS" w:eastAsia="Trebuchet MS" w:hAnsi="Trebuchet MS" w:cs="Arial"/>
          <w:szCs w:val="20"/>
        </w:rPr>
        <w:t xml:space="preserve"> comunicarea </w:t>
      </w:r>
      <w:r w:rsidR="00126050" w:rsidRPr="00E15D3D">
        <w:rPr>
          <w:rFonts w:ascii="Trebuchet MS" w:eastAsia="Trebuchet MS" w:hAnsi="Trebuchet MS" w:cs="Arial"/>
          <w:szCs w:val="20"/>
        </w:rPr>
        <w:t>informaţiilor</w:t>
      </w:r>
      <w:r w:rsidR="00110F86" w:rsidRPr="00E15D3D">
        <w:rPr>
          <w:rFonts w:ascii="Trebuchet MS" w:eastAsia="Trebuchet MS" w:hAnsi="Trebuchet MS" w:cs="Arial"/>
          <w:szCs w:val="20"/>
        </w:rPr>
        <w:t xml:space="preserve"> despre viitorul funcționar public pentru </w:t>
      </w:r>
      <w:r w:rsidR="00E053AB" w:rsidRPr="00E15D3D">
        <w:rPr>
          <w:rFonts w:ascii="Trebuchet MS" w:eastAsia="Trebuchet MS" w:hAnsi="Trebuchet MS" w:cs="Arial"/>
          <w:szCs w:val="20"/>
        </w:rPr>
        <w:t>a</w:t>
      </w:r>
      <w:r w:rsidR="007D01BD" w:rsidRPr="00E15D3D">
        <w:rPr>
          <w:rFonts w:ascii="Trebuchet MS" w:eastAsia="Trebuchet MS" w:hAnsi="Trebuchet MS" w:cs="Arial"/>
          <w:szCs w:val="20"/>
        </w:rPr>
        <w:t xml:space="preserve"> asigura </w:t>
      </w:r>
      <w:r w:rsidR="00115672" w:rsidRPr="00E15D3D">
        <w:rPr>
          <w:rFonts w:ascii="Trebuchet MS" w:eastAsia="Trebuchet MS" w:hAnsi="Trebuchet MS" w:cs="Arial"/>
          <w:szCs w:val="20"/>
        </w:rPr>
        <w:t>înaintea primei zile de</w:t>
      </w:r>
      <w:r w:rsidR="00033458" w:rsidRPr="00E15D3D">
        <w:rPr>
          <w:rFonts w:ascii="Trebuchet MS" w:eastAsia="Trebuchet MS" w:hAnsi="Trebuchet MS" w:cs="Arial"/>
          <w:szCs w:val="20"/>
        </w:rPr>
        <w:t xml:space="preserve"> </w:t>
      </w:r>
      <w:r w:rsidR="00115672" w:rsidRPr="00E15D3D">
        <w:rPr>
          <w:rFonts w:ascii="Trebuchet MS" w:eastAsia="Trebuchet MS" w:hAnsi="Trebuchet MS" w:cs="Arial"/>
          <w:szCs w:val="20"/>
        </w:rPr>
        <w:t xml:space="preserve">lucru </w:t>
      </w:r>
      <w:r w:rsidR="00162321" w:rsidRPr="00E15D3D">
        <w:rPr>
          <w:rFonts w:ascii="Trebuchet MS" w:eastAsia="Trebuchet MS" w:hAnsi="Trebuchet MS" w:cs="Arial"/>
          <w:szCs w:val="20"/>
        </w:rPr>
        <w:t xml:space="preserve">atribuirea </w:t>
      </w:r>
      <w:r w:rsidR="00115672" w:rsidRPr="00E15D3D">
        <w:rPr>
          <w:rFonts w:ascii="Trebuchet MS" w:eastAsia="Trebuchet MS" w:hAnsi="Trebuchet MS" w:cs="Arial"/>
          <w:szCs w:val="20"/>
        </w:rPr>
        <w:t xml:space="preserve">echipamentelor IT necesare postului, </w:t>
      </w:r>
      <w:r w:rsidR="006D22E4" w:rsidRPr="00E15D3D">
        <w:rPr>
          <w:rFonts w:ascii="Trebuchet MS" w:eastAsia="Trebuchet MS" w:hAnsi="Trebuchet MS" w:cs="Arial"/>
          <w:szCs w:val="20"/>
        </w:rPr>
        <w:t xml:space="preserve">și </w:t>
      </w:r>
      <w:r w:rsidR="00164B9B" w:rsidRPr="00E15D3D">
        <w:rPr>
          <w:rFonts w:ascii="Trebuchet MS" w:eastAsia="Trebuchet MS" w:hAnsi="Trebuchet MS" w:cs="Arial"/>
          <w:szCs w:val="20"/>
        </w:rPr>
        <w:t>crearea conturilor</w:t>
      </w:r>
      <w:r w:rsidR="00033458" w:rsidRPr="00E15D3D">
        <w:rPr>
          <w:rFonts w:ascii="Trebuchet MS" w:eastAsia="Trebuchet MS" w:hAnsi="Trebuchet MS" w:cs="Arial"/>
          <w:szCs w:val="20"/>
        </w:rPr>
        <w:t xml:space="preserve"> sau oferirea accesului în sistemele IT utilizate în cadrul activității</w:t>
      </w:r>
      <w:r w:rsidR="00162321" w:rsidRPr="00E15D3D">
        <w:rPr>
          <w:rFonts w:ascii="Trebuchet MS" w:eastAsia="Trebuchet MS" w:hAnsi="Trebuchet MS" w:cs="Arial"/>
          <w:szCs w:val="20"/>
        </w:rPr>
        <w:t xml:space="preserve"> postului</w:t>
      </w:r>
      <w:r w:rsidR="00033458" w:rsidRPr="00E15D3D">
        <w:rPr>
          <w:rFonts w:ascii="Trebuchet MS" w:eastAsia="Trebuchet MS" w:hAnsi="Trebuchet MS" w:cs="Arial"/>
          <w:szCs w:val="20"/>
        </w:rPr>
        <w:t>.</w:t>
      </w:r>
    </w:p>
    <w:p w14:paraId="2670B054" w14:textId="07D16883" w:rsidR="005D48ED" w:rsidRPr="00E15D3D" w:rsidRDefault="005D48ED" w:rsidP="00B130E8">
      <w:pPr>
        <w:pStyle w:val="ListParagraph"/>
        <w:numPr>
          <w:ilvl w:val="0"/>
          <w:numId w:val="72"/>
        </w:numPr>
        <w:spacing w:before="60" w:after="60" w:line="259" w:lineRule="auto"/>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Oferirea de suport continuu, prin menținerea contactului cu </w:t>
      </w:r>
      <w:r w:rsidR="000C0442" w:rsidRPr="00E15D3D">
        <w:rPr>
          <w:rFonts w:ascii="Trebuchet MS" w:eastAsia="Trebuchet MS" w:hAnsi="Trebuchet MS" w:cs="Arial"/>
          <w:szCs w:val="20"/>
        </w:rPr>
        <w:t>funcționar</w:t>
      </w:r>
      <w:r w:rsidR="00B644D2" w:rsidRPr="00E15D3D">
        <w:rPr>
          <w:rFonts w:ascii="Trebuchet MS" w:eastAsia="Trebuchet MS" w:hAnsi="Trebuchet MS" w:cs="Arial"/>
          <w:szCs w:val="20"/>
        </w:rPr>
        <w:t>ul public</w:t>
      </w:r>
      <w:r w:rsidRPr="00E15D3D">
        <w:rPr>
          <w:rFonts w:ascii="Trebuchet MS" w:eastAsia="Trebuchet MS" w:hAnsi="Trebuchet MS" w:cs="Arial"/>
          <w:szCs w:val="20"/>
        </w:rPr>
        <w:t xml:space="preserve"> înainte de angajare, oferindu-i toate informațiile necesare pentru a începe activitatea cu succes.</w:t>
      </w:r>
      <w:r w:rsidR="00AB172D" w:rsidRPr="00E15D3D">
        <w:rPr>
          <w:rFonts w:ascii="Trebuchet MS" w:eastAsia="Trebuchet MS" w:hAnsi="Trebuchet MS" w:cs="Arial"/>
          <w:szCs w:val="20"/>
        </w:rPr>
        <w:t xml:space="preserve"> De exemplu, acest lucru poate presupune </w:t>
      </w:r>
      <w:r w:rsidR="00E37B61" w:rsidRPr="00E15D3D">
        <w:rPr>
          <w:rFonts w:ascii="Trebuchet MS" w:eastAsia="Trebuchet MS" w:hAnsi="Trebuchet MS" w:cs="Arial"/>
          <w:szCs w:val="20"/>
        </w:rPr>
        <w:t xml:space="preserve">din partea compartimentului de resurse umane oferirea </w:t>
      </w:r>
      <w:r w:rsidR="00053780" w:rsidRPr="00E15D3D">
        <w:rPr>
          <w:rFonts w:ascii="Trebuchet MS" w:eastAsia="Trebuchet MS" w:hAnsi="Trebuchet MS" w:cs="Arial"/>
          <w:szCs w:val="20"/>
        </w:rPr>
        <w:t>de răspunsuri la întrebările viitorului funcționar public, în lim</w:t>
      </w:r>
      <w:r w:rsidR="002A02F4" w:rsidRPr="00E15D3D">
        <w:rPr>
          <w:rFonts w:ascii="Trebuchet MS" w:eastAsia="Trebuchet MS" w:hAnsi="Trebuchet MS" w:cs="Arial"/>
          <w:szCs w:val="20"/>
        </w:rPr>
        <w:t xml:space="preserve">itele </w:t>
      </w:r>
      <w:r w:rsidR="003F32BB" w:rsidRPr="00E15D3D">
        <w:rPr>
          <w:rFonts w:ascii="Trebuchet MS" w:eastAsia="Trebuchet MS" w:hAnsi="Trebuchet MS" w:cs="Arial"/>
          <w:szCs w:val="20"/>
        </w:rPr>
        <w:t xml:space="preserve">în care </w:t>
      </w:r>
      <w:r w:rsidR="00126050" w:rsidRPr="00E15D3D">
        <w:rPr>
          <w:rFonts w:ascii="Trebuchet MS" w:eastAsia="Trebuchet MS" w:hAnsi="Trebuchet MS" w:cs="Arial"/>
          <w:szCs w:val="20"/>
        </w:rPr>
        <w:t>acestea</w:t>
      </w:r>
      <w:r w:rsidR="003F32BB" w:rsidRPr="00E15D3D">
        <w:rPr>
          <w:rFonts w:ascii="Trebuchet MS" w:eastAsia="Trebuchet MS" w:hAnsi="Trebuchet MS" w:cs="Arial"/>
          <w:szCs w:val="20"/>
        </w:rPr>
        <w:t xml:space="preserve"> pot fi oferite și nu încalcă</w:t>
      </w:r>
      <w:r w:rsidR="0098768D" w:rsidRPr="00E15D3D">
        <w:rPr>
          <w:rFonts w:ascii="Trebuchet MS" w:eastAsia="Trebuchet MS" w:hAnsi="Trebuchet MS" w:cs="Arial"/>
          <w:szCs w:val="20"/>
        </w:rPr>
        <w:t xml:space="preserve"> ROI / ROF sau legislația în vigoare.</w:t>
      </w:r>
    </w:p>
    <w:p w14:paraId="1329F1FC" w14:textId="5F378282" w:rsidR="005D48ED" w:rsidRPr="00E15D3D" w:rsidRDefault="007A261A" w:rsidP="00B130E8">
      <w:pPr>
        <w:pStyle w:val="ListParagraph"/>
        <w:numPr>
          <w:ilvl w:val="0"/>
          <w:numId w:val="72"/>
        </w:numPr>
        <w:spacing w:before="60" w:after="60" w:line="259" w:lineRule="auto"/>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Măsurarea </w:t>
      </w:r>
      <w:r w:rsidR="005D48ED" w:rsidRPr="00E15D3D">
        <w:rPr>
          <w:rFonts w:ascii="Trebuchet MS" w:eastAsia="Trebuchet MS" w:hAnsi="Trebuchet MS" w:cs="Arial"/>
          <w:szCs w:val="20"/>
        </w:rPr>
        <w:t xml:space="preserve">și feedback-ul, punând la dispoziție mecanisme prin care </w:t>
      </w:r>
      <w:r w:rsidR="000C0442" w:rsidRPr="00E15D3D">
        <w:rPr>
          <w:rFonts w:ascii="Trebuchet MS" w:eastAsia="Trebuchet MS" w:hAnsi="Trebuchet MS" w:cs="Arial"/>
          <w:szCs w:val="20"/>
        </w:rPr>
        <w:t>funcționar</w:t>
      </w:r>
      <w:r w:rsidR="005D48ED" w:rsidRPr="00E15D3D">
        <w:rPr>
          <w:rFonts w:ascii="Trebuchet MS" w:eastAsia="Trebuchet MS" w:hAnsi="Trebuchet MS" w:cs="Arial"/>
          <w:szCs w:val="20"/>
        </w:rPr>
        <w:t>ul public să ofere feedback despre experiența sa, ajutând instituția să îmbunătățească procesul pentru viitor.</w:t>
      </w:r>
      <w:r w:rsidR="0098768D" w:rsidRPr="00E15D3D">
        <w:rPr>
          <w:rFonts w:ascii="Trebuchet MS" w:eastAsia="Trebuchet MS" w:hAnsi="Trebuchet MS" w:cs="Arial"/>
          <w:szCs w:val="20"/>
        </w:rPr>
        <w:t xml:space="preserve"> De exemplu, autoritatea sau instituția publică, </w:t>
      </w:r>
      <w:r w:rsidR="0030558D" w:rsidRPr="00E15D3D">
        <w:rPr>
          <w:rFonts w:ascii="Trebuchet MS" w:eastAsia="Trebuchet MS" w:hAnsi="Trebuchet MS" w:cs="Arial"/>
          <w:szCs w:val="20"/>
        </w:rPr>
        <w:t xml:space="preserve">prin intermediul compartimentului de resurse umane, poate crea și distribui un chestionar viitorului funcționar public în care poate îi poate adresa întrebări legate de </w:t>
      </w:r>
      <w:r w:rsidR="00432DF5" w:rsidRPr="00E15D3D">
        <w:rPr>
          <w:rFonts w:ascii="Trebuchet MS" w:eastAsia="Trebuchet MS" w:hAnsi="Trebuchet MS" w:cs="Arial"/>
          <w:szCs w:val="20"/>
        </w:rPr>
        <w:t>experiența de pregătire a integrării, claritatea pe care o are asupra informațiilor primite despre postul pe care îl va ocupa</w:t>
      </w:r>
      <w:r w:rsidR="00500B12" w:rsidRPr="00E15D3D">
        <w:rPr>
          <w:rFonts w:ascii="Trebuchet MS" w:eastAsia="Trebuchet MS" w:hAnsi="Trebuchet MS" w:cs="Arial"/>
          <w:szCs w:val="20"/>
        </w:rPr>
        <w:t>.</w:t>
      </w:r>
    </w:p>
    <w:p w14:paraId="229297FE" w14:textId="05D3E71D" w:rsidR="008812AA" w:rsidRPr="00E15D3D" w:rsidRDefault="008812AA" w:rsidP="005D48ED">
      <w:pPr>
        <w:pStyle w:val="Body"/>
        <w:rPr>
          <w:rFonts w:eastAsia="Trebuchet MS"/>
        </w:rPr>
      </w:pPr>
      <w:r w:rsidRPr="00E15D3D">
        <w:rPr>
          <w:rFonts w:eastAsia="Trebuchet MS"/>
        </w:rPr>
        <w:t xml:space="preserve">Pentru a asigura o integrare eficientă, procesul de </w:t>
      </w:r>
      <w:r w:rsidR="00500B12" w:rsidRPr="00E15D3D">
        <w:rPr>
          <w:rFonts w:eastAsia="Trebuchet MS"/>
        </w:rPr>
        <w:t>pregătire a integrării</w:t>
      </w:r>
      <w:r w:rsidRPr="00E15D3D">
        <w:rPr>
          <w:rFonts w:eastAsia="Trebuchet MS"/>
        </w:rPr>
        <w:t xml:space="preserve"> ar putea include o serie de activități și măsuri, cum ar fi:</w:t>
      </w:r>
    </w:p>
    <w:p w14:paraId="6CDDC0EA" w14:textId="0D260051" w:rsidR="008812AA" w:rsidRPr="00E15D3D" w:rsidRDefault="008812AA" w:rsidP="00B130E8">
      <w:pPr>
        <w:pStyle w:val="ListParagraph"/>
        <w:numPr>
          <w:ilvl w:val="0"/>
          <w:numId w:val="85"/>
        </w:numPr>
        <w:spacing w:before="0" w:after="160" w:line="259" w:lineRule="auto"/>
        <w:rPr>
          <w:rFonts w:ascii="Trebuchet MS" w:eastAsia="Trebuchet MS" w:hAnsi="Trebuchet MS" w:cs="Arial"/>
          <w:i/>
          <w:iCs/>
          <w:szCs w:val="20"/>
        </w:rPr>
      </w:pPr>
      <w:r w:rsidRPr="00E15D3D">
        <w:rPr>
          <w:rFonts w:ascii="Trebuchet MS" w:eastAsia="Trebuchet MS" w:hAnsi="Trebuchet MS" w:cs="Arial"/>
          <w:i/>
          <w:iCs/>
          <w:szCs w:val="20"/>
        </w:rPr>
        <w:lastRenderedPageBreak/>
        <w:t xml:space="preserve">Comunicarea continuă cu </w:t>
      </w:r>
      <w:r w:rsidR="000C0442" w:rsidRPr="00E15D3D">
        <w:rPr>
          <w:rFonts w:ascii="Trebuchet MS" w:eastAsia="Trebuchet MS" w:hAnsi="Trebuchet MS" w:cs="Arial"/>
          <w:i/>
          <w:iCs/>
          <w:szCs w:val="20"/>
        </w:rPr>
        <w:t>funcționar</w:t>
      </w:r>
      <w:r w:rsidRPr="00E15D3D">
        <w:rPr>
          <w:rFonts w:ascii="Trebuchet MS" w:eastAsia="Trebuchet MS" w:hAnsi="Trebuchet MS" w:cs="Arial"/>
          <w:i/>
          <w:iCs/>
          <w:szCs w:val="20"/>
        </w:rPr>
        <w:t>ul public</w:t>
      </w:r>
    </w:p>
    <w:p w14:paraId="123EC274" w14:textId="1B414884" w:rsidR="008812AA" w:rsidRPr="00E15D3D" w:rsidRDefault="008812AA" w:rsidP="005D48ED">
      <w:pPr>
        <w:pStyle w:val="Body"/>
        <w:rPr>
          <w:rFonts w:eastAsia="Trebuchet MS"/>
        </w:rPr>
      </w:pPr>
      <w:r w:rsidRPr="00E15D3D">
        <w:rPr>
          <w:rFonts w:eastAsia="Trebuchet MS"/>
        </w:rPr>
        <w:t xml:space="preserve">Reprezentantul departamentului de resurse umane are responsabilitatea de a menține o legătură constantă cu </w:t>
      </w:r>
      <w:r w:rsidR="000C0442" w:rsidRPr="00E15D3D">
        <w:rPr>
          <w:rFonts w:eastAsia="Trebuchet MS"/>
        </w:rPr>
        <w:t>funcționar</w:t>
      </w:r>
      <w:r w:rsidRPr="00E15D3D">
        <w:rPr>
          <w:rFonts w:eastAsia="Trebuchet MS"/>
        </w:rPr>
        <w:t>ul public admis</w:t>
      </w:r>
      <w:r w:rsidR="00500B12" w:rsidRPr="00E15D3D">
        <w:rPr>
          <w:rFonts w:eastAsia="Trebuchet MS"/>
        </w:rPr>
        <w:t xml:space="preserve"> </w:t>
      </w:r>
      <w:r w:rsidR="0095375C" w:rsidRPr="00E15D3D">
        <w:rPr>
          <w:rFonts w:eastAsia="Trebuchet MS"/>
        </w:rPr>
        <w:t xml:space="preserve">chiar și </w:t>
      </w:r>
      <w:r w:rsidR="00500B12" w:rsidRPr="00E15D3D">
        <w:rPr>
          <w:rFonts w:eastAsia="Trebuchet MS"/>
        </w:rPr>
        <w:t xml:space="preserve">până </w:t>
      </w:r>
      <w:r w:rsidR="009E17EA" w:rsidRPr="00E15D3D">
        <w:rPr>
          <w:rFonts w:eastAsia="Trebuchet MS"/>
        </w:rPr>
        <w:t>în prima zi de lucru</w:t>
      </w:r>
      <w:r w:rsidRPr="00E15D3D">
        <w:rPr>
          <w:rFonts w:eastAsia="Trebuchet MS"/>
        </w:rPr>
        <w:t>. Acest lucru poate include:</w:t>
      </w:r>
    </w:p>
    <w:p w14:paraId="0CB68FEB" w14:textId="56DC6B9D" w:rsidR="008812AA" w:rsidRPr="00E15D3D" w:rsidRDefault="008812AA" w:rsidP="00B130E8">
      <w:pPr>
        <w:pStyle w:val="ListParagraph"/>
        <w:numPr>
          <w:ilvl w:val="0"/>
          <w:numId w:val="86"/>
        </w:numPr>
        <w:spacing w:before="0" w:after="160" w:line="259" w:lineRule="auto"/>
        <w:rPr>
          <w:rFonts w:ascii="Trebuchet MS" w:eastAsia="Trebuchet MS" w:hAnsi="Trebuchet MS" w:cs="Arial"/>
          <w:szCs w:val="20"/>
        </w:rPr>
      </w:pPr>
      <w:r w:rsidRPr="00E15D3D">
        <w:rPr>
          <w:rFonts w:ascii="Trebuchet MS" w:eastAsia="Trebuchet MS" w:hAnsi="Trebuchet MS" w:cs="Arial"/>
          <w:szCs w:val="20"/>
        </w:rPr>
        <w:t>Furnizarea de informații suplimentare despre rolul său</w:t>
      </w:r>
      <w:r w:rsidR="009E17EA" w:rsidRPr="00E15D3D">
        <w:rPr>
          <w:rFonts w:ascii="Trebuchet MS" w:eastAsia="Trebuchet MS" w:hAnsi="Trebuchet MS" w:cs="Arial"/>
          <w:szCs w:val="20"/>
        </w:rPr>
        <w:t>, atunci când există întrebări din partea viitorului funcționar public</w:t>
      </w:r>
      <w:r w:rsidRPr="00E15D3D">
        <w:rPr>
          <w:rFonts w:ascii="Trebuchet MS" w:eastAsia="Trebuchet MS" w:hAnsi="Trebuchet MS" w:cs="Arial"/>
          <w:szCs w:val="20"/>
        </w:rPr>
        <w:t>.</w:t>
      </w:r>
    </w:p>
    <w:p w14:paraId="52BBF18D" w14:textId="31C0D9C8" w:rsidR="008812AA" w:rsidRPr="00E15D3D" w:rsidRDefault="008812AA" w:rsidP="00B130E8">
      <w:pPr>
        <w:pStyle w:val="ListParagraph"/>
        <w:numPr>
          <w:ilvl w:val="0"/>
          <w:numId w:val="86"/>
        </w:numPr>
        <w:spacing w:before="0" w:after="160" w:line="259" w:lineRule="auto"/>
        <w:rPr>
          <w:rFonts w:ascii="Trebuchet MS" w:eastAsia="Trebuchet MS" w:hAnsi="Trebuchet MS" w:cs="Arial"/>
          <w:szCs w:val="20"/>
        </w:rPr>
      </w:pPr>
      <w:r w:rsidRPr="00E15D3D">
        <w:rPr>
          <w:rFonts w:ascii="Trebuchet MS" w:eastAsia="Trebuchet MS" w:hAnsi="Trebuchet MS" w:cs="Arial"/>
          <w:szCs w:val="20"/>
        </w:rPr>
        <w:t>Clarificarea oricăror nelămuriri legate de drepturi salariale, programul de lucru</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alte aspecte administrative.</w:t>
      </w:r>
    </w:p>
    <w:p w14:paraId="0F2E9D7F" w14:textId="3411B2E7" w:rsidR="008812AA" w:rsidRPr="00E15D3D" w:rsidRDefault="008812AA" w:rsidP="005D48ED">
      <w:pPr>
        <w:pStyle w:val="Body"/>
        <w:rPr>
          <w:rFonts w:eastAsia="Trebuchet MS"/>
        </w:rPr>
      </w:pPr>
      <w:r w:rsidRPr="00E15D3D">
        <w:rPr>
          <w:rFonts w:eastAsia="Trebuchet MS"/>
          <w:b/>
          <w:bCs/>
        </w:rPr>
        <w:t>Bune practici</w:t>
      </w:r>
      <w:r w:rsidRPr="00E15D3D">
        <w:rPr>
          <w:rFonts w:eastAsia="Trebuchet MS"/>
        </w:rPr>
        <w:t>: Unele instituții publice pot desemna o persoană de contact pentru fiecare candidat, care să îi ofere sprijin în perioada premergătoare angajării și să asigure transparența procesului, de regulă din compartimentul de resurse umane.</w:t>
      </w:r>
    </w:p>
    <w:p w14:paraId="0A5CBA80" w14:textId="159A820B" w:rsidR="008812AA" w:rsidRPr="00E15D3D" w:rsidRDefault="008812AA" w:rsidP="00B130E8">
      <w:pPr>
        <w:pStyle w:val="ListParagraph"/>
        <w:numPr>
          <w:ilvl w:val="0"/>
          <w:numId w:val="85"/>
        </w:numPr>
        <w:spacing w:before="0" w:after="160" w:line="259" w:lineRule="auto"/>
        <w:rPr>
          <w:rFonts w:ascii="Trebuchet MS" w:eastAsia="Trebuchet MS" w:hAnsi="Trebuchet MS" w:cs="Arial"/>
          <w:i/>
          <w:iCs/>
          <w:szCs w:val="20"/>
        </w:rPr>
      </w:pPr>
      <w:r w:rsidRPr="00E15D3D">
        <w:rPr>
          <w:rFonts w:ascii="Trebuchet MS" w:eastAsia="Trebuchet MS" w:hAnsi="Trebuchet MS" w:cs="Arial"/>
          <w:i/>
          <w:iCs/>
          <w:szCs w:val="20"/>
        </w:rPr>
        <w:t>Furnizarea de materiale</w:t>
      </w:r>
      <w:r w:rsidR="00D85B42" w:rsidRPr="00E15D3D">
        <w:rPr>
          <w:rFonts w:ascii="Trebuchet MS" w:eastAsia="Trebuchet MS" w:hAnsi="Trebuchet MS" w:cs="Arial"/>
          <w:i/>
          <w:iCs/>
          <w:szCs w:val="20"/>
        </w:rPr>
        <w:t xml:space="preserve"> și </w:t>
      </w:r>
      <w:r w:rsidRPr="00E15D3D">
        <w:rPr>
          <w:rFonts w:ascii="Trebuchet MS" w:eastAsia="Trebuchet MS" w:hAnsi="Trebuchet MS" w:cs="Arial"/>
          <w:i/>
          <w:iCs/>
          <w:szCs w:val="20"/>
        </w:rPr>
        <w:t>resurse necesare</w:t>
      </w:r>
    </w:p>
    <w:p w14:paraId="226B7E2B" w14:textId="0BD41AC7" w:rsidR="008812AA" w:rsidRPr="00E15D3D" w:rsidRDefault="000C0442" w:rsidP="005D48ED">
      <w:pPr>
        <w:pStyle w:val="Body"/>
        <w:rPr>
          <w:rFonts w:eastAsia="Trebuchet MS"/>
        </w:rPr>
      </w:pPr>
      <w:r w:rsidRPr="00E15D3D">
        <w:rPr>
          <w:rFonts w:eastAsia="Trebuchet MS"/>
        </w:rPr>
        <w:t>Funcționar</w:t>
      </w:r>
      <w:r w:rsidR="008812AA" w:rsidRPr="00E15D3D">
        <w:rPr>
          <w:rFonts w:eastAsia="Trebuchet MS"/>
        </w:rPr>
        <w:t>ul public ar trebui să primească înainte de începerea activității documentele relevante, cum ar fi:</w:t>
      </w:r>
    </w:p>
    <w:p w14:paraId="10D3FDE8" w14:textId="77777777" w:rsidR="008812AA" w:rsidRPr="00E15D3D" w:rsidRDefault="008812AA" w:rsidP="00B130E8">
      <w:pPr>
        <w:pStyle w:val="ListParagraph"/>
        <w:numPr>
          <w:ilvl w:val="0"/>
          <w:numId w:val="86"/>
        </w:numPr>
        <w:spacing w:before="0" w:after="160" w:line="259" w:lineRule="auto"/>
        <w:rPr>
          <w:rFonts w:ascii="Trebuchet MS" w:eastAsia="Trebuchet MS" w:hAnsi="Trebuchet MS" w:cs="Arial"/>
          <w:szCs w:val="20"/>
        </w:rPr>
      </w:pPr>
      <w:r w:rsidRPr="00E15D3D">
        <w:rPr>
          <w:rFonts w:ascii="Trebuchet MS" w:eastAsia="Trebuchet MS" w:hAnsi="Trebuchet MS" w:cs="Arial"/>
          <w:szCs w:val="20"/>
        </w:rPr>
        <w:t>Ghiduri interne, care pot include informații despre codul de conduită, etica funcției publice, procedurile de lucru și alte norme aplicabile.</w:t>
      </w:r>
    </w:p>
    <w:p w14:paraId="2FC06F4B" w14:textId="6FE5B386" w:rsidR="008812AA" w:rsidRPr="00E15D3D" w:rsidRDefault="008812AA" w:rsidP="00B130E8">
      <w:pPr>
        <w:pStyle w:val="ListParagraph"/>
        <w:numPr>
          <w:ilvl w:val="0"/>
          <w:numId w:val="86"/>
        </w:numPr>
        <w:spacing w:before="0" w:after="160" w:line="259" w:lineRule="auto"/>
        <w:rPr>
          <w:rFonts w:ascii="Trebuchet MS" w:eastAsia="Trebuchet MS" w:hAnsi="Trebuchet MS" w:cs="Arial"/>
          <w:szCs w:val="20"/>
        </w:rPr>
      </w:pPr>
      <w:r w:rsidRPr="00E15D3D">
        <w:rPr>
          <w:rFonts w:ascii="Trebuchet MS" w:eastAsia="Trebuchet MS" w:hAnsi="Trebuchet MS" w:cs="Arial"/>
          <w:szCs w:val="20"/>
        </w:rPr>
        <w:t>Codul de conduită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etica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ului public, având în vedere că funcționarul trebuie să cunoască standardele de comportament și etica profesiei, inclusiv principiile de imparțialitate, integritate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profesionalism.</w:t>
      </w:r>
    </w:p>
    <w:p w14:paraId="047A6B10" w14:textId="7F4F87C3" w:rsidR="008812AA" w:rsidRPr="00E15D3D" w:rsidRDefault="008812AA" w:rsidP="00B130E8">
      <w:pPr>
        <w:pStyle w:val="ListParagraph"/>
        <w:numPr>
          <w:ilvl w:val="0"/>
          <w:numId w:val="86"/>
        </w:numPr>
        <w:spacing w:before="0" w:after="160" w:line="259" w:lineRule="auto"/>
        <w:rPr>
          <w:rFonts w:ascii="Trebuchet MS" w:eastAsia="Trebuchet MS" w:hAnsi="Trebuchet MS" w:cs="Arial"/>
          <w:szCs w:val="20"/>
        </w:rPr>
      </w:pPr>
      <w:r w:rsidRPr="00E15D3D">
        <w:rPr>
          <w:rFonts w:ascii="Trebuchet MS" w:eastAsia="Trebuchet MS" w:hAnsi="Trebuchet MS" w:cs="Arial"/>
          <w:szCs w:val="20"/>
        </w:rPr>
        <w:t xml:space="preserve">Politicile privind gestionarea datelor personale, acestea fiind esențiale în contextul normelor GDPR și pentru protejarea datelor personale ale cetățenilor cu care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ul public va interacționa</w:t>
      </w:r>
      <w:r w:rsidR="009B58F1" w:rsidRPr="00E15D3D">
        <w:rPr>
          <w:rFonts w:ascii="Trebuchet MS" w:eastAsia="Trebuchet MS" w:hAnsi="Trebuchet MS" w:cs="Arial"/>
          <w:szCs w:val="20"/>
        </w:rPr>
        <w:t xml:space="preserve"> sau pe care îi va deservi indirect, după caz</w:t>
      </w:r>
      <w:r w:rsidRPr="00E15D3D">
        <w:rPr>
          <w:rFonts w:ascii="Trebuchet MS" w:eastAsia="Trebuchet MS" w:hAnsi="Trebuchet MS" w:cs="Arial"/>
          <w:szCs w:val="20"/>
        </w:rPr>
        <w:t>.</w:t>
      </w:r>
    </w:p>
    <w:p w14:paraId="6769FDFB" w14:textId="37721C02" w:rsidR="008812AA" w:rsidRPr="00E15D3D" w:rsidRDefault="008812AA" w:rsidP="005D48ED">
      <w:pPr>
        <w:pStyle w:val="Body"/>
        <w:rPr>
          <w:rFonts w:eastAsia="Trebuchet MS"/>
        </w:rPr>
      </w:pPr>
      <w:r w:rsidRPr="00E15D3D">
        <w:rPr>
          <w:rFonts w:eastAsia="Trebuchet MS"/>
          <w:b/>
          <w:bCs/>
        </w:rPr>
        <w:t>Bune practici</w:t>
      </w:r>
      <w:r w:rsidRPr="00E15D3D">
        <w:rPr>
          <w:rFonts w:eastAsia="Trebuchet MS"/>
        </w:rPr>
        <w:t xml:space="preserve">: Instituția poate oferi acces anticipat la o platformă digitală securizată, </w:t>
      </w:r>
      <w:r w:rsidR="009B58F1" w:rsidRPr="00E15D3D">
        <w:rPr>
          <w:rFonts w:eastAsia="Trebuchet MS"/>
        </w:rPr>
        <w:t xml:space="preserve">acolo unde există, </w:t>
      </w:r>
      <w:r w:rsidRPr="00E15D3D">
        <w:rPr>
          <w:rFonts w:eastAsia="Trebuchet MS"/>
        </w:rPr>
        <w:t xml:space="preserve">unde </w:t>
      </w:r>
      <w:r w:rsidR="000C0442" w:rsidRPr="00E15D3D">
        <w:rPr>
          <w:rFonts w:eastAsia="Trebuchet MS"/>
        </w:rPr>
        <w:t>funcționar</w:t>
      </w:r>
      <w:r w:rsidRPr="00E15D3D">
        <w:rPr>
          <w:rFonts w:eastAsia="Trebuchet MS"/>
        </w:rPr>
        <w:t>ul public poate consulta ghidurile interne, codul de conduită</w:t>
      </w:r>
      <w:r w:rsidR="00D85B42" w:rsidRPr="00E15D3D">
        <w:rPr>
          <w:rFonts w:eastAsia="Trebuchet MS"/>
        </w:rPr>
        <w:t xml:space="preserve"> și </w:t>
      </w:r>
      <w:r w:rsidRPr="00E15D3D">
        <w:rPr>
          <w:rFonts w:eastAsia="Trebuchet MS"/>
        </w:rPr>
        <w:t>politicile GDPR.</w:t>
      </w:r>
    </w:p>
    <w:p w14:paraId="684176B9" w14:textId="7A17EFD5" w:rsidR="008812AA" w:rsidRPr="00E15D3D" w:rsidRDefault="008812AA" w:rsidP="00B130E8">
      <w:pPr>
        <w:pStyle w:val="ListParagraph"/>
        <w:numPr>
          <w:ilvl w:val="0"/>
          <w:numId w:val="85"/>
        </w:numPr>
        <w:spacing w:before="0" w:after="160" w:line="259" w:lineRule="auto"/>
        <w:rPr>
          <w:rFonts w:ascii="Trebuchet MS" w:eastAsia="Trebuchet MS" w:hAnsi="Trebuchet MS" w:cs="Arial"/>
          <w:i/>
          <w:iCs/>
          <w:szCs w:val="20"/>
        </w:rPr>
      </w:pPr>
      <w:r w:rsidRPr="00E15D3D">
        <w:rPr>
          <w:rFonts w:ascii="Trebuchet MS" w:eastAsia="Trebuchet MS" w:hAnsi="Trebuchet MS" w:cs="Arial"/>
          <w:i/>
          <w:iCs/>
          <w:szCs w:val="20"/>
        </w:rPr>
        <w:t>Pregătirea echipamentelor</w:t>
      </w:r>
      <w:r w:rsidR="00D85B42" w:rsidRPr="00E15D3D">
        <w:rPr>
          <w:rFonts w:ascii="Trebuchet MS" w:eastAsia="Trebuchet MS" w:hAnsi="Trebuchet MS" w:cs="Arial"/>
          <w:i/>
          <w:iCs/>
          <w:szCs w:val="20"/>
        </w:rPr>
        <w:t xml:space="preserve"> și </w:t>
      </w:r>
      <w:r w:rsidRPr="00E15D3D">
        <w:rPr>
          <w:rFonts w:ascii="Trebuchet MS" w:eastAsia="Trebuchet MS" w:hAnsi="Trebuchet MS" w:cs="Arial"/>
          <w:i/>
          <w:iCs/>
          <w:szCs w:val="20"/>
        </w:rPr>
        <w:t>accesului la resurse</w:t>
      </w:r>
    </w:p>
    <w:p w14:paraId="327490AB" w14:textId="7DC5352F" w:rsidR="008812AA" w:rsidRPr="00E15D3D" w:rsidRDefault="008812AA" w:rsidP="005D48ED">
      <w:pPr>
        <w:pStyle w:val="Body"/>
        <w:rPr>
          <w:rFonts w:eastAsia="Trebuchet MS"/>
        </w:rPr>
      </w:pPr>
      <w:r w:rsidRPr="00E15D3D">
        <w:rPr>
          <w:rFonts w:eastAsia="Trebuchet MS"/>
        </w:rPr>
        <w:t xml:space="preserve">Departamentul IT ar trebui să colaboreze cu reprezentantul compartimentului de resurse umane pentru a pregăti toate echipamentele necesare noului </w:t>
      </w:r>
      <w:r w:rsidR="000C0442" w:rsidRPr="00E15D3D">
        <w:rPr>
          <w:rFonts w:eastAsia="Trebuchet MS" w:cs="Arial"/>
          <w:szCs w:val="20"/>
        </w:rPr>
        <w:t>funcționar</w:t>
      </w:r>
      <w:r w:rsidR="006C2EAB" w:rsidRPr="00E15D3D">
        <w:rPr>
          <w:rFonts w:eastAsia="Trebuchet MS" w:cs="Arial"/>
          <w:szCs w:val="20"/>
        </w:rPr>
        <w:t>ul public</w:t>
      </w:r>
      <w:r w:rsidRPr="00E15D3D">
        <w:rPr>
          <w:rFonts w:eastAsia="Trebuchet MS"/>
        </w:rPr>
        <w:t xml:space="preserve"> (calculatoare, telefoane, imprimante)</w:t>
      </w:r>
      <w:r w:rsidR="00D85B42" w:rsidRPr="00E15D3D">
        <w:rPr>
          <w:rFonts w:eastAsia="Trebuchet MS"/>
        </w:rPr>
        <w:t xml:space="preserve"> și </w:t>
      </w:r>
      <w:r w:rsidRPr="00E15D3D">
        <w:rPr>
          <w:rFonts w:eastAsia="Trebuchet MS"/>
        </w:rPr>
        <w:t>pentru a asigura accesul la platformele digitale și resursele informatice utilizate de instituție. Aceasta include:</w:t>
      </w:r>
    </w:p>
    <w:p w14:paraId="3CDEB475" w14:textId="77777777" w:rsidR="008812AA" w:rsidRPr="00E15D3D" w:rsidRDefault="008812AA" w:rsidP="00B130E8">
      <w:pPr>
        <w:pStyle w:val="ListParagraph"/>
        <w:numPr>
          <w:ilvl w:val="0"/>
          <w:numId w:val="86"/>
        </w:numPr>
        <w:spacing w:before="0" w:after="160" w:line="259" w:lineRule="auto"/>
        <w:rPr>
          <w:rFonts w:ascii="Trebuchet MS" w:eastAsia="Trebuchet MS" w:hAnsi="Trebuchet MS" w:cs="Arial"/>
          <w:szCs w:val="20"/>
        </w:rPr>
      </w:pPr>
      <w:r w:rsidRPr="00E15D3D">
        <w:rPr>
          <w:rFonts w:ascii="Trebuchet MS" w:eastAsia="Trebuchet MS" w:hAnsi="Trebuchet MS" w:cs="Arial"/>
          <w:szCs w:val="20"/>
        </w:rPr>
        <w:t>Crearea și activarea conturilor de utilizator.</w:t>
      </w:r>
    </w:p>
    <w:p w14:paraId="46BDB928" w14:textId="77777777" w:rsidR="008812AA" w:rsidRPr="00E15D3D" w:rsidRDefault="008812AA" w:rsidP="00B130E8">
      <w:pPr>
        <w:pStyle w:val="ListParagraph"/>
        <w:numPr>
          <w:ilvl w:val="0"/>
          <w:numId w:val="86"/>
        </w:numPr>
        <w:spacing w:before="0" w:after="160" w:line="259" w:lineRule="auto"/>
        <w:rPr>
          <w:rFonts w:ascii="Trebuchet MS" w:eastAsia="Trebuchet MS" w:hAnsi="Trebuchet MS" w:cs="Arial"/>
          <w:szCs w:val="20"/>
        </w:rPr>
      </w:pPr>
      <w:r w:rsidRPr="00E15D3D">
        <w:rPr>
          <w:rFonts w:ascii="Trebuchet MS" w:eastAsia="Trebuchet MS" w:hAnsi="Trebuchet MS" w:cs="Arial"/>
          <w:szCs w:val="20"/>
        </w:rPr>
        <w:t>Configurarea accesului la platforme de comunicare internă (email, intranet).</w:t>
      </w:r>
    </w:p>
    <w:p w14:paraId="77750666" w14:textId="32EEA2AF" w:rsidR="008812AA" w:rsidRPr="00E15D3D" w:rsidRDefault="008812AA" w:rsidP="00B130E8">
      <w:pPr>
        <w:pStyle w:val="ListParagraph"/>
        <w:numPr>
          <w:ilvl w:val="0"/>
          <w:numId w:val="86"/>
        </w:numPr>
        <w:spacing w:before="0" w:after="160" w:line="259" w:lineRule="auto"/>
        <w:rPr>
          <w:rFonts w:ascii="Trebuchet MS" w:eastAsia="Trebuchet MS" w:hAnsi="Trebuchet MS" w:cs="Arial"/>
          <w:szCs w:val="20"/>
        </w:rPr>
      </w:pPr>
      <w:r w:rsidRPr="00E15D3D">
        <w:rPr>
          <w:rFonts w:ascii="Trebuchet MS" w:eastAsia="Trebuchet MS" w:hAnsi="Trebuchet MS" w:cs="Arial"/>
          <w:szCs w:val="20"/>
        </w:rPr>
        <w:t>Accesul la baze de date și sisteme digitale care facilitează activitățile zilnice.</w:t>
      </w:r>
    </w:p>
    <w:p w14:paraId="5F837336" w14:textId="4D6C37F3" w:rsidR="008812AA" w:rsidRPr="00E15D3D" w:rsidRDefault="008812AA" w:rsidP="005D48ED">
      <w:pPr>
        <w:pStyle w:val="Body"/>
        <w:rPr>
          <w:rFonts w:eastAsia="Trebuchet MS"/>
        </w:rPr>
      </w:pPr>
      <w:r w:rsidRPr="00E15D3D">
        <w:rPr>
          <w:rFonts w:eastAsia="Trebuchet MS"/>
          <w:b/>
          <w:bCs/>
        </w:rPr>
        <w:t>Bune practici</w:t>
      </w:r>
      <w:r w:rsidRPr="00E15D3D">
        <w:rPr>
          <w:rFonts w:eastAsia="Trebuchet MS"/>
        </w:rPr>
        <w:t>: Asigurarea că toate aceste resurse sunt pregătite înainte de prima zi de lucru a funcționarului public poate contribui la o tranziție mai rapidă</w:t>
      </w:r>
      <w:r w:rsidR="00D85B42" w:rsidRPr="00E15D3D">
        <w:rPr>
          <w:rFonts w:eastAsia="Trebuchet MS"/>
        </w:rPr>
        <w:t xml:space="preserve"> și </w:t>
      </w:r>
      <w:r w:rsidRPr="00E15D3D">
        <w:rPr>
          <w:rFonts w:eastAsia="Trebuchet MS"/>
        </w:rPr>
        <w:t>mai eficientă.</w:t>
      </w:r>
    </w:p>
    <w:p w14:paraId="50E7B7B5" w14:textId="73683953" w:rsidR="008812AA" w:rsidRPr="00E15D3D" w:rsidRDefault="009B58F1" w:rsidP="00B130E8">
      <w:pPr>
        <w:pStyle w:val="ListParagraph"/>
        <w:numPr>
          <w:ilvl w:val="0"/>
          <w:numId w:val="85"/>
        </w:numPr>
        <w:spacing w:before="0" w:after="160" w:line="259" w:lineRule="auto"/>
        <w:rPr>
          <w:rFonts w:ascii="Trebuchet MS" w:eastAsia="Trebuchet MS" w:hAnsi="Trebuchet MS" w:cs="Arial"/>
          <w:i/>
          <w:iCs/>
          <w:szCs w:val="20"/>
        </w:rPr>
      </w:pPr>
      <w:r w:rsidRPr="00E15D3D">
        <w:rPr>
          <w:rFonts w:ascii="Trebuchet MS" w:eastAsia="Trebuchet MS" w:hAnsi="Trebuchet MS" w:cs="Arial"/>
          <w:i/>
          <w:iCs/>
          <w:szCs w:val="20"/>
        </w:rPr>
        <w:t>Pregătirea</w:t>
      </w:r>
      <w:r w:rsidR="008812AA" w:rsidRPr="00E15D3D">
        <w:rPr>
          <w:rFonts w:ascii="Trebuchet MS" w:eastAsia="Trebuchet MS" w:hAnsi="Trebuchet MS" w:cs="Arial"/>
          <w:i/>
          <w:iCs/>
          <w:szCs w:val="20"/>
        </w:rPr>
        <w:t xml:space="preserve"> sesiuni</w:t>
      </w:r>
      <w:r w:rsidRPr="00E15D3D">
        <w:rPr>
          <w:rFonts w:ascii="Trebuchet MS" w:eastAsia="Trebuchet MS" w:hAnsi="Trebuchet MS" w:cs="Arial"/>
          <w:i/>
          <w:iCs/>
          <w:szCs w:val="20"/>
        </w:rPr>
        <w:t>lor</w:t>
      </w:r>
      <w:r w:rsidR="008812AA" w:rsidRPr="00E15D3D">
        <w:rPr>
          <w:rFonts w:ascii="Trebuchet MS" w:eastAsia="Trebuchet MS" w:hAnsi="Trebuchet MS" w:cs="Arial"/>
          <w:i/>
          <w:iCs/>
          <w:szCs w:val="20"/>
        </w:rPr>
        <w:t xml:space="preserve"> de orientare</w:t>
      </w:r>
      <w:r w:rsidR="0083676D" w:rsidRPr="00E15D3D">
        <w:rPr>
          <w:rFonts w:ascii="Trebuchet MS" w:eastAsia="Trebuchet MS" w:hAnsi="Trebuchet MS" w:cs="Arial"/>
          <w:i/>
          <w:iCs/>
          <w:szCs w:val="20"/>
        </w:rPr>
        <w:t xml:space="preserve"> după numirea în funcția publică</w:t>
      </w:r>
    </w:p>
    <w:p w14:paraId="647F7378" w14:textId="650BEC15" w:rsidR="008812AA" w:rsidRPr="00E15D3D" w:rsidRDefault="009B58F1" w:rsidP="005D48ED">
      <w:pPr>
        <w:pStyle w:val="Body"/>
        <w:rPr>
          <w:rFonts w:eastAsia="Trebuchet MS"/>
        </w:rPr>
      </w:pPr>
      <w:r w:rsidRPr="00E15D3D">
        <w:rPr>
          <w:rFonts w:eastAsia="Trebuchet MS"/>
        </w:rPr>
        <w:t>Compartimentul de resurse umane creează</w:t>
      </w:r>
      <w:r w:rsidR="00E65E31" w:rsidRPr="00E15D3D">
        <w:rPr>
          <w:rFonts w:eastAsia="Trebuchet MS"/>
        </w:rPr>
        <w:t xml:space="preserve"> materiale pentru </w:t>
      </w:r>
      <w:r w:rsidR="00711C0E" w:rsidRPr="00E15D3D">
        <w:rPr>
          <w:rFonts w:eastAsia="Trebuchet MS"/>
        </w:rPr>
        <w:t>sesiunile de orientare</w:t>
      </w:r>
      <w:r w:rsidRPr="00E15D3D">
        <w:rPr>
          <w:rFonts w:eastAsia="Trebuchet MS"/>
        </w:rPr>
        <w:t xml:space="preserve"> sau, acolo unde sunt create deja, se asigură că materialele existente sunt actualizate cu ultimele informații </w:t>
      </w:r>
      <w:r w:rsidR="00711C0E" w:rsidRPr="00E15D3D">
        <w:rPr>
          <w:rFonts w:eastAsia="Trebuchet MS"/>
        </w:rPr>
        <w:t xml:space="preserve">despre autoritatea sau instituția publică. De regulă, în </w:t>
      </w:r>
      <w:r w:rsidR="008812AA" w:rsidRPr="00E15D3D">
        <w:rPr>
          <w:rFonts w:eastAsia="Trebuchet MS"/>
        </w:rPr>
        <w:t xml:space="preserve">cadrul acestor sesiuni, noii </w:t>
      </w:r>
      <w:r w:rsidR="000C0442" w:rsidRPr="00E15D3D">
        <w:rPr>
          <w:rFonts w:eastAsia="Trebuchet MS"/>
        </w:rPr>
        <w:t>funcționar</w:t>
      </w:r>
      <w:r w:rsidR="008812AA" w:rsidRPr="00E15D3D">
        <w:rPr>
          <w:rFonts w:eastAsia="Trebuchet MS"/>
        </w:rPr>
        <w:t>i publici sunt informați despre:</w:t>
      </w:r>
    </w:p>
    <w:p w14:paraId="087D9ED6" w14:textId="072AAAD6" w:rsidR="008812AA" w:rsidRPr="00E15D3D" w:rsidRDefault="008812AA" w:rsidP="00B130E8">
      <w:pPr>
        <w:pStyle w:val="ListParagraph"/>
        <w:numPr>
          <w:ilvl w:val="0"/>
          <w:numId w:val="71"/>
        </w:numPr>
        <w:spacing w:before="0" w:after="160" w:line="259" w:lineRule="auto"/>
        <w:rPr>
          <w:rFonts w:ascii="Trebuchet MS" w:eastAsia="Trebuchet MS" w:hAnsi="Trebuchet MS" w:cs="Arial"/>
          <w:szCs w:val="20"/>
        </w:rPr>
      </w:pPr>
      <w:r w:rsidRPr="00E15D3D">
        <w:rPr>
          <w:rFonts w:ascii="Trebuchet MS" w:eastAsia="Trebuchet MS" w:hAnsi="Trebuchet MS" w:cs="Arial"/>
          <w:szCs w:val="20"/>
        </w:rPr>
        <w:t>Misiunea, viziunea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valorile instituției.</w:t>
      </w:r>
    </w:p>
    <w:p w14:paraId="56431BDB" w14:textId="1675970F" w:rsidR="008812AA" w:rsidRPr="00E15D3D" w:rsidRDefault="008812AA" w:rsidP="00B130E8">
      <w:pPr>
        <w:pStyle w:val="ListParagraph"/>
        <w:numPr>
          <w:ilvl w:val="0"/>
          <w:numId w:val="71"/>
        </w:numPr>
        <w:spacing w:before="0" w:after="160" w:line="259" w:lineRule="auto"/>
        <w:rPr>
          <w:rFonts w:ascii="Trebuchet MS" w:eastAsia="Trebuchet MS" w:hAnsi="Trebuchet MS" w:cs="Arial"/>
          <w:szCs w:val="20"/>
        </w:rPr>
      </w:pPr>
      <w:r w:rsidRPr="00E15D3D">
        <w:rPr>
          <w:rFonts w:ascii="Trebuchet MS" w:eastAsia="Trebuchet MS" w:hAnsi="Trebuchet MS" w:cs="Arial"/>
          <w:szCs w:val="20"/>
        </w:rPr>
        <w:t>Procedurile operaționale, inclusiv cele legate de gestionarea documentelor, respectarea termenelor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utilizarea platformelor digitale.</w:t>
      </w:r>
    </w:p>
    <w:p w14:paraId="67908F86" w14:textId="6991A1D9" w:rsidR="008812AA" w:rsidRPr="00E15D3D" w:rsidRDefault="008812AA" w:rsidP="00B130E8">
      <w:pPr>
        <w:pStyle w:val="ListParagraph"/>
        <w:numPr>
          <w:ilvl w:val="0"/>
          <w:numId w:val="71"/>
        </w:numPr>
        <w:spacing w:before="0" w:after="160" w:line="259" w:lineRule="auto"/>
        <w:rPr>
          <w:rFonts w:ascii="Trebuchet MS" w:eastAsia="Trebuchet MS" w:hAnsi="Trebuchet MS" w:cs="Arial"/>
          <w:szCs w:val="20"/>
        </w:rPr>
      </w:pPr>
      <w:r w:rsidRPr="00E15D3D">
        <w:rPr>
          <w:rFonts w:ascii="Trebuchet MS" w:eastAsia="Trebuchet MS" w:hAnsi="Trebuchet MS" w:cs="Arial"/>
          <w:szCs w:val="20"/>
        </w:rPr>
        <w:lastRenderedPageBreak/>
        <w:t>Politicile de etică și comportament profesional.</w:t>
      </w:r>
    </w:p>
    <w:p w14:paraId="2FDF0842" w14:textId="4777BF4F" w:rsidR="008812AA" w:rsidRPr="00E15D3D" w:rsidRDefault="008812AA" w:rsidP="005D48ED">
      <w:pPr>
        <w:pStyle w:val="Body"/>
        <w:rPr>
          <w:rFonts w:eastAsia="Trebuchet MS"/>
        </w:rPr>
      </w:pPr>
      <w:r w:rsidRPr="00E15D3D">
        <w:rPr>
          <w:rFonts w:eastAsia="Trebuchet MS"/>
        </w:rPr>
        <w:t>Pe lângă introducerea generală, este necesar să fie prezentate și detalii despre cadrul legal în care instituția își desfășoară activitatea</w:t>
      </w:r>
      <w:r w:rsidR="00D85B42" w:rsidRPr="00E15D3D">
        <w:rPr>
          <w:rFonts w:eastAsia="Trebuchet MS"/>
        </w:rPr>
        <w:t xml:space="preserve"> și </w:t>
      </w:r>
      <w:r w:rsidRPr="00E15D3D">
        <w:rPr>
          <w:rFonts w:eastAsia="Trebuchet MS"/>
        </w:rPr>
        <w:t>cerințele specifice funcției.</w:t>
      </w:r>
    </w:p>
    <w:p w14:paraId="157B7FD1" w14:textId="46312D42" w:rsidR="005D48ED" w:rsidRPr="00E15D3D" w:rsidRDefault="008812AA" w:rsidP="005D48ED">
      <w:pPr>
        <w:pStyle w:val="Body"/>
        <w:rPr>
          <w:rFonts w:eastAsia="Trebuchet MS"/>
        </w:rPr>
      </w:pPr>
      <w:r w:rsidRPr="00E15D3D">
        <w:rPr>
          <w:rFonts w:eastAsia="Trebuchet MS"/>
          <w:b/>
          <w:bCs/>
        </w:rPr>
        <w:t>Bune practici</w:t>
      </w:r>
      <w:r w:rsidRPr="00E15D3D">
        <w:rPr>
          <w:rFonts w:eastAsia="Trebuchet MS"/>
        </w:rPr>
        <w:t>: Sesiunile de orientare ar putea include prezentări interactive despre valorile instituției, urmate de workshopuri practice pentru gestionarea documentelor și utilizarea platformelor digitale, plus un modul dedicat eticii și legislației funcției publice.</w:t>
      </w:r>
      <w:r w:rsidR="005D48ED" w:rsidRPr="00E15D3D">
        <w:rPr>
          <w:rFonts w:eastAsia="Trebuchet MS"/>
        </w:rPr>
        <w:t xml:space="preserve"> </w:t>
      </w:r>
    </w:p>
    <w:p w14:paraId="34F8F190" w14:textId="7E132B91"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Activitatea 2. Colaborarea pentru integrarea funcțională (</w:t>
      </w:r>
      <w:r w:rsidR="007B57D1" w:rsidRPr="00E15D3D">
        <w:rPr>
          <w:rFonts w:eastAsia="Times New Roman"/>
          <w:szCs w:val="20"/>
        </w:rPr>
        <w:t>onboarding</w:t>
      </w:r>
      <w:r w:rsidRPr="00E15D3D">
        <w:rPr>
          <w:rFonts w:eastAsia="Times New Roman"/>
          <w:szCs w:val="20"/>
        </w:rPr>
        <w:t>)</w:t>
      </w:r>
    </w:p>
    <w:p w14:paraId="4D57E68C" w14:textId="38379697" w:rsidR="008812AA" w:rsidRPr="00E15D3D" w:rsidRDefault="008812AA" w:rsidP="005D48ED">
      <w:pPr>
        <w:pStyle w:val="Body"/>
        <w:rPr>
          <w:rFonts w:eastAsia="Trebuchet MS"/>
        </w:rPr>
      </w:pPr>
      <w:r w:rsidRPr="00E15D3D">
        <w:rPr>
          <w:rFonts w:eastAsia="Trebuchet MS"/>
        </w:rPr>
        <w:t xml:space="preserve">Procesul de integrare a unui nou </w:t>
      </w:r>
      <w:r w:rsidR="000C0442" w:rsidRPr="00E15D3D">
        <w:rPr>
          <w:rFonts w:eastAsia="Trebuchet MS"/>
        </w:rPr>
        <w:t>funcționar</w:t>
      </w:r>
      <w:r w:rsidRPr="00E15D3D">
        <w:rPr>
          <w:rFonts w:eastAsia="Trebuchet MS"/>
        </w:rPr>
        <w:t xml:space="preserve"> public asigur</w:t>
      </w:r>
      <w:r w:rsidR="007B57D1" w:rsidRPr="00E15D3D">
        <w:rPr>
          <w:rFonts w:eastAsia="Trebuchet MS"/>
        </w:rPr>
        <w:t>ă</w:t>
      </w:r>
      <w:r w:rsidR="004544BC" w:rsidRPr="00E15D3D">
        <w:rPr>
          <w:rFonts w:eastAsia="Trebuchet MS"/>
        </w:rPr>
        <w:t xml:space="preserve"> o</w:t>
      </w:r>
      <w:r w:rsidRPr="00E15D3D">
        <w:rPr>
          <w:rFonts w:eastAsia="Trebuchet MS"/>
        </w:rPr>
        <w:t xml:space="preserve"> tranziți</w:t>
      </w:r>
      <w:r w:rsidR="004544BC" w:rsidRPr="00E15D3D">
        <w:rPr>
          <w:rFonts w:eastAsia="Trebuchet MS"/>
        </w:rPr>
        <w:t>e</w:t>
      </w:r>
      <w:r w:rsidRPr="00E15D3D">
        <w:rPr>
          <w:rFonts w:eastAsia="Trebuchet MS"/>
        </w:rPr>
        <w:t xml:space="preserve"> eficient</w:t>
      </w:r>
      <w:r w:rsidR="004544BC" w:rsidRPr="00E15D3D">
        <w:rPr>
          <w:rFonts w:eastAsia="Trebuchet MS"/>
        </w:rPr>
        <w:t xml:space="preserve">ă a unui nou funcționar public </w:t>
      </w:r>
      <w:r w:rsidRPr="00E15D3D">
        <w:rPr>
          <w:rFonts w:eastAsia="Trebuchet MS"/>
        </w:rPr>
        <w:t xml:space="preserve">în </w:t>
      </w:r>
      <w:r w:rsidR="004544BC" w:rsidRPr="00E15D3D">
        <w:rPr>
          <w:rFonts w:eastAsia="Trebuchet MS"/>
        </w:rPr>
        <w:t>administrația</w:t>
      </w:r>
      <w:r w:rsidRPr="00E15D3D">
        <w:rPr>
          <w:rFonts w:eastAsia="Trebuchet MS"/>
        </w:rPr>
        <w:t xml:space="preserve"> publică</w:t>
      </w:r>
      <w:r w:rsidR="004544BC" w:rsidRPr="00E15D3D">
        <w:rPr>
          <w:rFonts w:eastAsia="Trebuchet MS"/>
        </w:rPr>
        <w:t xml:space="preserve"> și în autoritatea sau instituția publică specifică</w:t>
      </w:r>
      <w:r w:rsidRPr="00E15D3D">
        <w:rPr>
          <w:rFonts w:eastAsia="Trebuchet MS"/>
        </w:rPr>
        <w:t xml:space="preserve">. Reprezentantul compartimentului de resurse umane </w:t>
      </w:r>
      <w:r w:rsidR="004E39C3">
        <w:rPr>
          <w:rFonts w:eastAsia="Trebuchet MS"/>
        </w:rPr>
        <w:t>are</w:t>
      </w:r>
      <w:r w:rsidRPr="00E15D3D">
        <w:rPr>
          <w:rFonts w:eastAsia="Trebuchet MS"/>
        </w:rPr>
        <w:t xml:space="preserve"> responsabilitatea de a facilita integrarea noii persoane printr-o serie de activități și sesiuni de training care să sprijine adaptarea rapidă a </w:t>
      </w:r>
      <w:r w:rsidR="000C0442" w:rsidRPr="00E15D3D">
        <w:rPr>
          <w:rFonts w:eastAsia="Trebuchet MS"/>
        </w:rPr>
        <w:t>funcționar</w:t>
      </w:r>
      <w:r w:rsidRPr="00E15D3D">
        <w:rPr>
          <w:rFonts w:eastAsia="Trebuchet MS"/>
        </w:rPr>
        <w:t>ului la noul mediu de lucru.</w:t>
      </w:r>
    </w:p>
    <w:p w14:paraId="40345C68" w14:textId="6D5678C6" w:rsidR="008812AA" w:rsidRPr="00E15D3D" w:rsidRDefault="008812AA" w:rsidP="00B130E8">
      <w:pPr>
        <w:pStyle w:val="ListParagraph"/>
        <w:numPr>
          <w:ilvl w:val="0"/>
          <w:numId w:val="141"/>
        </w:numPr>
        <w:spacing w:before="0" w:after="160" w:line="259" w:lineRule="auto"/>
        <w:rPr>
          <w:rFonts w:ascii="Trebuchet MS" w:eastAsia="Trebuchet MS" w:hAnsi="Trebuchet MS" w:cs="Arial"/>
          <w:i/>
          <w:iCs/>
          <w:szCs w:val="20"/>
        </w:rPr>
      </w:pPr>
      <w:r w:rsidRPr="00E15D3D">
        <w:rPr>
          <w:rFonts w:ascii="Trebuchet MS" w:eastAsia="Trebuchet MS" w:hAnsi="Trebuchet MS" w:cs="Arial"/>
          <w:i/>
          <w:iCs/>
          <w:szCs w:val="20"/>
        </w:rPr>
        <w:t>Suport și orientare în prima zi de lucru</w:t>
      </w:r>
    </w:p>
    <w:p w14:paraId="33C9C990" w14:textId="0F29A889" w:rsidR="008812AA" w:rsidRPr="00E15D3D" w:rsidRDefault="008812AA" w:rsidP="005D48ED">
      <w:pPr>
        <w:pStyle w:val="Body"/>
        <w:rPr>
          <w:rFonts w:eastAsia="Trebuchet MS"/>
        </w:rPr>
      </w:pPr>
      <w:r w:rsidRPr="00E15D3D">
        <w:rPr>
          <w:rFonts w:eastAsia="Trebuchet MS"/>
        </w:rPr>
        <w:t xml:space="preserve">În prima zi de activitate a </w:t>
      </w:r>
      <w:r w:rsidR="000C0442" w:rsidRPr="00E15D3D">
        <w:rPr>
          <w:rFonts w:eastAsia="Trebuchet MS"/>
        </w:rPr>
        <w:t>funcționar</w:t>
      </w:r>
      <w:r w:rsidRPr="00E15D3D">
        <w:rPr>
          <w:rFonts w:eastAsia="Trebuchet MS"/>
        </w:rPr>
        <w:t>ului public, reprezentantul compartimentului de resurse umane organizează o sesiune de orientare practică pentru a sprijini integrarea în instituție. Această sesiune se concentrează pe:</w:t>
      </w:r>
    </w:p>
    <w:p w14:paraId="5F467399" w14:textId="20C063A6" w:rsidR="008812AA" w:rsidRPr="00E15D3D" w:rsidRDefault="008812AA" w:rsidP="00B130E8">
      <w:pPr>
        <w:pStyle w:val="ListParagraph"/>
        <w:numPr>
          <w:ilvl w:val="0"/>
          <w:numId w:val="87"/>
        </w:numPr>
        <w:spacing w:before="60" w:after="60" w:line="259" w:lineRule="auto"/>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Prezentarea echipei</w:t>
      </w:r>
      <w:r w:rsidR="00D85B42" w:rsidRPr="00E15D3D">
        <w:rPr>
          <w:rFonts w:ascii="Trebuchet MS" w:eastAsia="Trebuchet MS" w:hAnsi="Trebuchet MS" w:cs="Arial"/>
          <w:b/>
          <w:bCs/>
          <w:szCs w:val="20"/>
        </w:rPr>
        <w:t xml:space="preserve"> și </w:t>
      </w:r>
      <w:r w:rsidRPr="00E15D3D">
        <w:rPr>
          <w:rFonts w:ascii="Trebuchet MS" w:eastAsia="Trebuchet MS" w:hAnsi="Trebuchet MS" w:cs="Arial"/>
          <w:b/>
          <w:bCs/>
          <w:szCs w:val="20"/>
        </w:rPr>
        <w:t>a spațiului de lucru:</w:t>
      </w:r>
      <w:r w:rsidRPr="00E15D3D">
        <w:rPr>
          <w:rFonts w:ascii="Trebuchet MS" w:eastAsia="Trebuchet MS" w:hAnsi="Trebuchet MS" w:cs="Arial"/>
          <w:szCs w:val="20"/>
        </w:rPr>
        <w:t xml:space="preserve">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ul public este ghidat în instituție, i se prezintă biroul, facilitățile și departamentele relevante. Acest lucru ajută la o familiarizare fizică cu mediul de lucru și contribuie la crearea unei atmosfere de confort.</w:t>
      </w:r>
    </w:p>
    <w:p w14:paraId="57DC9FEC" w14:textId="1A001E15" w:rsidR="008D3832" w:rsidRPr="00E15D3D" w:rsidRDefault="008812AA" w:rsidP="00B130E8">
      <w:pPr>
        <w:pStyle w:val="ListParagraph"/>
        <w:numPr>
          <w:ilvl w:val="0"/>
          <w:numId w:val="87"/>
        </w:numPr>
        <w:spacing w:before="60" w:after="60" w:line="259" w:lineRule="auto"/>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Explicarea fluxurilor de muncă și a procedurilor operaționale</w:t>
      </w:r>
      <w:r w:rsidR="004544BC" w:rsidRPr="00E15D3D">
        <w:rPr>
          <w:rFonts w:ascii="Trebuchet MS" w:eastAsia="Trebuchet MS" w:hAnsi="Trebuchet MS" w:cs="Arial"/>
          <w:b/>
          <w:bCs/>
          <w:szCs w:val="20"/>
        </w:rPr>
        <w:t xml:space="preserve"> de resurse umane</w:t>
      </w:r>
      <w:r w:rsidRPr="00E15D3D">
        <w:rPr>
          <w:rFonts w:ascii="Trebuchet MS" w:eastAsia="Trebuchet MS" w:hAnsi="Trebuchet MS" w:cs="Arial"/>
          <w:b/>
          <w:bCs/>
          <w:szCs w:val="20"/>
        </w:rPr>
        <w:t xml:space="preserve">: </w:t>
      </w:r>
      <w:r w:rsidRPr="00E15D3D">
        <w:rPr>
          <w:rFonts w:ascii="Trebuchet MS" w:eastAsia="Trebuchet MS" w:hAnsi="Trebuchet MS" w:cs="Arial"/>
          <w:szCs w:val="20"/>
        </w:rPr>
        <w:t xml:space="preserve">reprezentantul resurselor umane oferă detalii practice despre fluxurile de </w:t>
      </w:r>
      <w:r w:rsidR="00D04187" w:rsidRPr="00E15D3D">
        <w:rPr>
          <w:rFonts w:ascii="Trebuchet MS" w:eastAsia="Trebuchet MS" w:hAnsi="Trebuchet MS" w:cs="Arial"/>
          <w:szCs w:val="20"/>
        </w:rPr>
        <w:t xml:space="preserve">resurse umane </w:t>
      </w:r>
      <w:r w:rsidR="00667FBA" w:rsidRPr="00E15D3D">
        <w:rPr>
          <w:rFonts w:ascii="Trebuchet MS" w:eastAsia="Trebuchet MS" w:hAnsi="Trebuchet MS" w:cs="Arial"/>
          <w:szCs w:val="20"/>
        </w:rPr>
        <w:t>cu care noul funcționar public se intersectează</w:t>
      </w:r>
      <w:r w:rsidRPr="00E15D3D">
        <w:rPr>
          <w:rFonts w:ascii="Trebuchet MS" w:eastAsia="Trebuchet MS" w:hAnsi="Trebuchet MS" w:cs="Arial"/>
          <w:szCs w:val="20"/>
        </w:rPr>
        <w:t>, cum ar fi modul de transmitere a documentelor</w:t>
      </w:r>
      <w:r w:rsidR="00A55A51" w:rsidRPr="00E15D3D">
        <w:rPr>
          <w:rFonts w:ascii="Trebuchet MS" w:eastAsia="Trebuchet MS" w:hAnsi="Trebuchet MS" w:cs="Arial"/>
          <w:szCs w:val="20"/>
        </w:rPr>
        <w:t xml:space="preserve"> relevante pentru dosarul de personal</w:t>
      </w:r>
      <w:r w:rsidRPr="00E15D3D">
        <w:rPr>
          <w:rFonts w:ascii="Trebuchet MS" w:eastAsia="Trebuchet MS" w:hAnsi="Trebuchet MS" w:cs="Arial"/>
          <w:szCs w:val="20"/>
        </w:rPr>
        <w:t>, procedurile de</w:t>
      </w:r>
      <w:r w:rsidR="00E96A26" w:rsidRPr="00E15D3D">
        <w:rPr>
          <w:rFonts w:ascii="Trebuchet MS" w:eastAsia="Trebuchet MS" w:hAnsi="Trebuchet MS" w:cs="Arial"/>
          <w:szCs w:val="20"/>
        </w:rPr>
        <w:t xml:space="preserve"> solicitare a concedi</w:t>
      </w:r>
      <w:r w:rsidR="00AA5AB2" w:rsidRPr="00E15D3D">
        <w:rPr>
          <w:rFonts w:ascii="Trebuchet MS" w:eastAsia="Trebuchet MS" w:hAnsi="Trebuchet MS" w:cs="Arial"/>
          <w:szCs w:val="20"/>
        </w:rPr>
        <w:t>ului</w:t>
      </w:r>
      <w:r w:rsidRPr="00E15D3D">
        <w:rPr>
          <w:rFonts w:ascii="Trebuchet MS" w:eastAsia="Trebuchet MS" w:hAnsi="Trebuchet MS" w:cs="Arial"/>
          <w:szCs w:val="20"/>
        </w:rPr>
        <w:t xml:space="preserve">. </w:t>
      </w:r>
    </w:p>
    <w:p w14:paraId="2CCDB011" w14:textId="3D4A55E8" w:rsidR="008812AA" w:rsidRPr="00E15D3D" w:rsidRDefault="008D3832" w:rsidP="00B130E8">
      <w:pPr>
        <w:pStyle w:val="ListParagraph"/>
        <w:numPr>
          <w:ilvl w:val="0"/>
          <w:numId w:val="87"/>
        </w:numPr>
        <w:spacing w:before="60" w:after="60" w:line="259" w:lineRule="auto"/>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Explicarea fluxurilor de muncă și a procedurilor operaționale</w:t>
      </w:r>
      <w:r w:rsidR="00947646" w:rsidRPr="00E15D3D">
        <w:rPr>
          <w:rFonts w:ascii="Trebuchet MS" w:eastAsia="Trebuchet MS" w:hAnsi="Trebuchet MS" w:cs="Arial"/>
          <w:b/>
          <w:bCs/>
          <w:szCs w:val="20"/>
        </w:rPr>
        <w:t xml:space="preserve">: </w:t>
      </w:r>
      <w:r w:rsidR="00947646" w:rsidRPr="00E15D3D">
        <w:rPr>
          <w:rFonts w:ascii="Trebuchet MS" w:eastAsia="Trebuchet MS" w:hAnsi="Trebuchet MS" w:cs="Arial"/>
          <w:szCs w:val="20"/>
        </w:rPr>
        <w:t>re</w:t>
      </w:r>
      <w:r w:rsidR="005F46AB" w:rsidRPr="00E15D3D">
        <w:rPr>
          <w:rFonts w:ascii="Trebuchet MS" w:eastAsia="Trebuchet MS" w:hAnsi="Trebuchet MS" w:cs="Arial"/>
          <w:szCs w:val="20"/>
        </w:rPr>
        <w:t xml:space="preserve">prezentantul de resurse umane îi solicită </w:t>
      </w:r>
      <w:r w:rsidR="000916C9" w:rsidRPr="00E15D3D">
        <w:rPr>
          <w:rFonts w:ascii="Trebuchet MS" w:eastAsia="Trebuchet MS" w:hAnsi="Trebuchet MS" w:cs="Arial"/>
          <w:szCs w:val="20"/>
        </w:rPr>
        <w:t>superiorului ierarhic</w:t>
      </w:r>
      <w:r w:rsidR="005F46AB" w:rsidRPr="00E15D3D">
        <w:rPr>
          <w:rFonts w:ascii="Trebuchet MS" w:eastAsia="Trebuchet MS" w:hAnsi="Trebuchet MS" w:cs="Arial"/>
          <w:szCs w:val="20"/>
        </w:rPr>
        <w:t xml:space="preserve"> să se asigure că</w:t>
      </w:r>
      <w:r w:rsidR="00341B3D" w:rsidRPr="00E15D3D">
        <w:rPr>
          <w:rFonts w:ascii="Trebuchet MS" w:eastAsia="Trebuchet MS" w:hAnsi="Trebuchet MS" w:cs="Arial"/>
          <w:szCs w:val="20"/>
        </w:rPr>
        <w:t xml:space="preserve"> în prima zi de lucru acesta îi prezintă noului funcționar public detaliile practice despre fluxurile de muncă specifice postului, </w:t>
      </w:r>
      <w:r w:rsidR="00B9447F" w:rsidRPr="00E15D3D">
        <w:rPr>
          <w:rFonts w:ascii="Trebuchet MS" w:eastAsia="Trebuchet MS" w:hAnsi="Trebuchet MS" w:cs="Arial"/>
          <w:szCs w:val="20"/>
        </w:rPr>
        <w:t>procedurile pe care trebuie să le respecte ca parte a activități</w:t>
      </w:r>
      <w:r w:rsidR="00316446" w:rsidRPr="00E15D3D">
        <w:rPr>
          <w:rFonts w:ascii="Trebuchet MS" w:eastAsia="Trebuchet MS" w:hAnsi="Trebuchet MS" w:cs="Arial"/>
          <w:szCs w:val="20"/>
        </w:rPr>
        <w:t>i, raportarea și respectarea termenelor.</w:t>
      </w:r>
      <w:r w:rsidR="005F46AB" w:rsidRPr="00E15D3D">
        <w:rPr>
          <w:rFonts w:ascii="Trebuchet MS" w:eastAsia="Trebuchet MS" w:hAnsi="Trebuchet MS" w:cs="Arial"/>
          <w:szCs w:val="20"/>
        </w:rPr>
        <w:t xml:space="preserve"> </w:t>
      </w:r>
      <w:r w:rsidR="008812AA" w:rsidRPr="00E15D3D">
        <w:rPr>
          <w:rFonts w:ascii="Trebuchet MS" w:eastAsia="Trebuchet MS" w:hAnsi="Trebuchet MS" w:cs="Arial"/>
          <w:szCs w:val="20"/>
        </w:rPr>
        <w:t>Acest lucru ajută funcționarul să înțeleagă cum să își îndeplinească sarcinile în mod eficient.</w:t>
      </w:r>
    </w:p>
    <w:p w14:paraId="69E83CD6" w14:textId="28749015" w:rsidR="008812AA" w:rsidRPr="00E15D3D" w:rsidRDefault="008812AA" w:rsidP="00B130E8">
      <w:pPr>
        <w:pStyle w:val="ListParagraph"/>
        <w:numPr>
          <w:ilvl w:val="0"/>
          <w:numId w:val="87"/>
        </w:numPr>
        <w:spacing w:before="60" w:after="60" w:line="259" w:lineRule="auto"/>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Acces la echipamente</w:t>
      </w:r>
      <w:r w:rsidR="00D85B42" w:rsidRPr="00E15D3D">
        <w:rPr>
          <w:rFonts w:ascii="Trebuchet MS" w:eastAsia="Trebuchet MS" w:hAnsi="Trebuchet MS" w:cs="Arial"/>
          <w:b/>
          <w:bCs/>
          <w:szCs w:val="20"/>
        </w:rPr>
        <w:t xml:space="preserve"> și </w:t>
      </w:r>
      <w:r w:rsidRPr="00E15D3D">
        <w:rPr>
          <w:rFonts w:ascii="Trebuchet MS" w:eastAsia="Trebuchet MS" w:hAnsi="Trebuchet MS" w:cs="Arial"/>
          <w:b/>
          <w:bCs/>
          <w:szCs w:val="20"/>
        </w:rPr>
        <w:t>platforme informatice:</w:t>
      </w:r>
      <w:r w:rsidRPr="00E15D3D">
        <w:rPr>
          <w:rFonts w:ascii="Trebuchet MS" w:eastAsia="Trebuchet MS" w:hAnsi="Trebuchet MS" w:cs="Arial"/>
          <w:szCs w:val="20"/>
        </w:rPr>
        <w:t xml:space="preserve"> funcționarul este ghidat în utilizarea sistemelor informatice specifice instituției, cum ar fi e-mailul, platformele de gestionare a documentelor și alte resurse digitale esențiale pentru activitatea zilnică. </w:t>
      </w:r>
    </w:p>
    <w:p w14:paraId="0D72D495" w14:textId="44BE52FA" w:rsidR="008812AA" w:rsidRPr="00E15D3D" w:rsidRDefault="008812AA" w:rsidP="00B130E8">
      <w:pPr>
        <w:pStyle w:val="ListParagraph"/>
        <w:numPr>
          <w:ilvl w:val="0"/>
          <w:numId w:val="141"/>
        </w:numPr>
        <w:spacing w:before="0" w:after="160" w:line="259" w:lineRule="auto"/>
        <w:rPr>
          <w:rFonts w:ascii="Trebuchet MS" w:eastAsia="Trebuchet MS" w:hAnsi="Trebuchet MS" w:cs="Arial"/>
          <w:i/>
          <w:iCs/>
          <w:szCs w:val="20"/>
        </w:rPr>
      </w:pPr>
      <w:r w:rsidRPr="00E15D3D">
        <w:rPr>
          <w:rFonts w:ascii="Trebuchet MS" w:eastAsia="Trebuchet MS" w:hAnsi="Trebuchet MS" w:cs="Arial"/>
          <w:i/>
          <w:iCs/>
          <w:szCs w:val="20"/>
        </w:rPr>
        <w:t>Prezentarea structurii organizaționale și a echipei</w:t>
      </w:r>
    </w:p>
    <w:p w14:paraId="09520EC1" w14:textId="0C761BA1" w:rsidR="008812AA" w:rsidRPr="00E15D3D" w:rsidRDefault="008812AA" w:rsidP="005D48ED">
      <w:pPr>
        <w:pStyle w:val="Body"/>
        <w:rPr>
          <w:rFonts w:eastAsia="Trebuchet MS"/>
        </w:rPr>
      </w:pPr>
      <w:r w:rsidRPr="00E15D3D">
        <w:rPr>
          <w:rFonts w:eastAsia="Trebuchet MS"/>
        </w:rPr>
        <w:t xml:space="preserve">Prezentarea structurilor organizaționale este esențială pentru ca noul </w:t>
      </w:r>
      <w:r w:rsidR="000C0442" w:rsidRPr="00E15D3D">
        <w:rPr>
          <w:rFonts w:eastAsia="Trebuchet MS"/>
        </w:rPr>
        <w:t>funcționar</w:t>
      </w:r>
      <w:r w:rsidRPr="00E15D3D">
        <w:rPr>
          <w:rFonts w:eastAsia="Trebuchet MS"/>
        </w:rPr>
        <w:t xml:space="preserve"> să înțeleagă cum sunt organizate departamentele instituției</w:t>
      </w:r>
      <w:r w:rsidR="00D85B42" w:rsidRPr="00E15D3D">
        <w:rPr>
          <w:rFonts w:eastAsia="Trebuchet MS"/>
        </w:rPr>
        <w:t xml:space="preserve"> și </w:t>
      </w:r>
      <w:r w:rsidRPr="00E15D3D">
        <w:rPr>
          <w:rFonts w:eastAsia="Trebuchet MS"/>
        </w:rPr>
        <w:t>cine sunt persoanele cu care va colabora direct. Aceasta include:</w:t>
      </w:r>
    </w:p>
    <w:p w14:paraId="2C0CC58D" w14:textId="323BDB0B" w:rsidR="008812AA" w:rsidRPr="00E15D3D" w:rsidRDefault="008812AA" w:rsidP="00B130E8">
      <w:pPr>
        <w:pStyle w:val="ListParagraph"/>
        <w:numPr>
          <w:ilvl w:val="0"/>
          <w:numId w:val="88"/>
        </w:numPr>
        <w:spacing w:before="60" w:after="60" w:line="259" w:lineRule="auto"/>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Liniile de raportare:</w:t>
      </w:r>
      <w:r w:rsidRPr="00E15D3D">
        <w:rPr>
          <w:rFonts w:ascii="Trebuchet MS" w:eastAsia="Trebuchet MS" w:hAnsi="Trebuchet MS" w:cs="Arial"/>
          <w:szCs w:val="20"/>
        </w:rPr>
        <w:t xml:space="preserve">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ul public trebuie să știe cine este superiorul său direct, cine face parte din echipa sa, dar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cum funcționează colaborarea între diferitele departamente</w:t>
      </w:r>
      <w:r w:rsidR="00316446" w:rsidRPr="00E15D3D">
        <w:rPr>
          <w:rFonts w:ascii="Trebuchet MS" w:eastAsia="Trebuchet MS" w:hAnsi="Trebuchet MS" w:cs="Arial"/>
          <w:szCs w:val="20"/>
        </w:rPr>
        <w:t>,</w:t>
      </w:r>
      <w:r w:rsidRPr="00E15D3D">
        <w:rPr>
          <w:rFonts w:ascii="Trebuchet MS" w:eastAsia="Trebuchet MS" w:hAnsi="Trebuchet MS" w:cs="Arial"/>
          <w:szCs w:val="20"/>
        </w:rPr>
        <w:t xml:space="preserve"> pentru a înțelege structura ierarhică și fluxurile de comunicare.</w:t>
      </w:r>
    </w:p>
    <w:p w14:paraId="010377FC" w14:textId="7C172DF6" w:rsidR="008812AA" w:rsidRPr="00E15D3D" w:rsidRDefault="008812AA" w:rsidP="00B130E8">
      <w:pPr>
        <w:pStyle w:val="ListParagraph"/>
        <w:numPr>
          <w:ilvl w:val="0"/>
          <w:numId w:val="88"/>
        </w:numPr>
        <w:spacing w:before="60" w:after="60" w:line="259" w:lineRule="auto"/>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Întâlniri cu colegii și membrii echipei de conducere:</w:t>
      </w:r>
      <w:r w:rsidRPr="00E15D3D">
        <w:rPr>
          <w:rFonts w:ascii="Trebuchet MS" w:eastAsia="Trebuchet MS" w:hAnsi="Trebuchet MS" w:cs="Arial"/>
          <w:szCs w:val="20"/>
        </w:rPr>
        <w:t xml:space="preserve"> o parte importantă a integrării </w:t>
      </w:r>
      <w:r w:rsidR="00316446" w:rsidRPr="00E15D3D">
        <w:rPr>
          <w:rFonts w:ascii="Trebuchet MS" w:eastAsia="Trebuchet MS" w:hAnsi="Trebuchet MS" w:cs="Arial"/>
          <w:szCs w:val="20"/>
        </w:rPr>
        <w:t xml:space="preserve">constă în </w:t>
      </w:r>
      <w:r w:rsidRPr="00E15D3D">
        <w:rPr>
          <w:rFonts w:ascii="Trebuchet MS" w:eastAsia="Trebuchet MS" w:hAnsi="Trebuchet MS" w:cs="Arial"/>
          <w:szCs w:val="20"/>
        </w:rPr>
        <w:t xml:space="preserve">crearea unui mediu de lucru colaborativ. Reprezentantul de resurse umane facilitează întâlniri introductive între noul </w:t>
      </w:r>
      <w:r w:rsidR="000C0442" w:rsidRPr="00E15D3D">
        <w:rPr>
          <w:rFonts w:ascii="Trebuchet MS" w:eastAsia="Trebuchet MS" w:hAnsi="Trebuchet MS" w:cs="Arial"/>
          <w:szCs w:val="20"/>
        </w:rPr>
        <w:t>funcționar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colegii săi, precum și cu membrii echipei de conducere</w:t>
      </w:r>
      <w:r w:rsidR="00316446" w:rsidRPr="00E15D3D">
        <w:rPr>
          <w:rFonts w:ascii="Trebuchet MS" w:eastAsia="Trebuchet MS" w:hAnsi="Trebuchet MS" w:cs="Arial"/>
          <w:szCs w:val="20"/>
        </w:rPr>
        <w:t xml:space="preserve">, </w:t>
      </w:r>
      <w:r w:rsidRPr="00E15D3D">
        <w:rPr>
          <w:rFonts w:ascii="Trebuchet MS" w:eastAsia="Trebuchet MS" w:hAnsi="Trebuchet MS" w:cs="Arial"/>
          <w:szCs w:val="20"/>
        </w:rPr>
        <w:t>pentru a crea un sentiment de apartenență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pentru a oferi claritate în ceea ce privește rolurile fiecărui membru din instituție.</w:t>
      </w:r>
    </w:p>
    <w:p w14:paraId="7D1EB624" w14:textId="70580746" w:rsidR="008812AA" w:rsidRPr="00E15D3D" w:rsidRDefault="008812AA" w:rsidP="00B130E8">
      <w:pPr>
        <w:pStyle w:val="ListParagraph"/>
        <w:numPr>
          <w:ilvl w:val="0"/>
          <w:numId w:val="141"/>
        </w:numPr>
        <w:spacing w:before="0" w:after="160" w:line="259" w:lineRule="auto"/>
        <w:rPr>
          <w:rFonts w:ascii="Trebuchet MS" w:eastAsia="Trebuchet MS" w:hAnsi="Trebuchet MS" w:cs="Arial"/>
          <w:i/>
          <w:iCs/>
          <w:szCs w:val="20"/>
        </w:rPr>
      </w:pPr>
      <w:r w:rsidRPr="00E15D3D">
        <w:rPr>
          <w:rFonts w:ascii="Trebuchet MS" w:eastAsia="Trebuchet MS" w:hAnsi="Trebuchet MS" w:cs="Arial"/>
          <w:i/>
          <w:iCs/>
          <w:szCs w:val="20"/>
        </w:rPr>
        <w:lastRenderedPageBreak/>
        <w:t>Desemnarea unui mentor</w:t>
      </w:r>
    </w:p>
    <w:p w14:paraId="1E3E7ABE" w14:textId="376543D2" w:rsidR="008812AA" w:rsidRPr="00E15D3D" w:rsidRDefault="008812AA" w:rsidP="005D48ED">
      <w:pPr>
        <w:pStyle w:val="Body"/>
        <w:rPr>
          <w:rFonts w:eastAsia="Trebuchet MS"/>
        </w:rPr>
      </w:pPr>
      <w:r w:rsidRPr="00E15D3D">
        <w:rPr>
          <w:rFonts w:eastAsia="Trebuchet MS"/>
        </w:rPr>
        <w:t xml:space="preserve">O bună practică în integrarea noilor </w:t>
      </w:r>
      <w:r w:rsidR="000C0442" w:rsidRPr="00E15D3D">
        <w:rPr>
          <w:rFonts w:eastAsia="Trebuchet MS"/>
        </w:rPr>
        <w:t>funcționar</w:t>
      </w:r>
      <w:r w:rsidRPr="00E15D3D">
        <w:rPr>
          <w:rFonts w:eastAsia="Trebuchet MS"/>
        </w:rPr>
        <w:t xml:space="preserve">i publici este desemnarea unui mentor din rândul </w:t>
      </w:r>
      <w:r w:rsidR="000C0442" w:rsidRPr="00E15D3D">
        <w:rPr>
          <w:rFonts w:eastAsia="Trebuchet MS"/>
        </w:rPr>
        <w:t>funcționar</w:t>
      </w:r>
      <w:r w:rsidRPr="00E15D3D">
        <w:rPr>
          <w:rFonts w:eastAsia="Trebuchet MS"/>
        </w:rPr>
        <w:t>ilor cu experiență vastă în domeniu</w:t>
      </w:r>
      <w:r w:rsidR="00316446" w:rsidRPr="00E15D3D">
        <w:rPr>
          <w:rFonts w:eastAsia="Trebuchet MS"/>
        </w:rPr>
        <w:t>l funcțional din cadrul autorității sau instituției publice</w:t>
      </w:r>
      <w:r w:rsidRPr="00E15D3D">
        <w:rPr>
          <w:rFonts w:eastAsia="Trebuchet MS"/>
        </w:rPr>
        <w:t>. Mentorul are rolul de a:</w:t>
      </w:r>
    </w:p>
    <w:p w14:paraId="5DF78D2F" w14:textId="7EB997D5" w:rsidR="008812AA" w:rsidRPr="00E15D3D" w:rsidRDefault="008812AA" w:rsidP="00B130E8">
      <w:pPr>
        <w:pStyle w:val="ListParagraph"/>
        <w:numPr>
          <w:ilvl w:val="0"/>
          <w:numId w:val="73"/>
        </w:numPr>
        <w:spacing w:before="60" w:after="60" w:line="259" w:lineRule="auto"/>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Sprijini adaptarea la procedurile zilnice:</w:t>
      </w:r>
      <w:r w:rsidRPr="00E15D3D">
        <w:rPr>
          <w:rFonts w:ascii="Trebuchet MS" w:eastAsia="Trebuchet MS" w:hAnsi="Trebuchet MS" w:cs="Arial"/>
          <w:szCs w:val="20"/>
        </w:rPr>
        <w:t xml:space="preserve"> mentorul ajută noul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 xml:space="preserve"> să înțeleagă detaliile operaționale zilnice, să răspundă la întrebările care pot apărea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să îl ghideze în gestionarea situațiilor specifice.</w:t>
      </w:r>
    </w:p>
    <w:p w14:paraId="7CF02CD2" w14:textId="36197D44" w:rsidR="008812AA" w:rsidRPr="00E15D3D" w:rsidRDefault="008812AA" w:rsidP="00B130E8">
      <w:pPr>
        <w:pStyle w:val="ListParagraph"/>
        <w:numPr>
          <w:ilvl w:val="0"/>
          <w:numId w:val="73"/>
        </w:numPr>
        <w:spacing w:before="60" w:after="60" w:line="259" w:lineRule="auto"/>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Facilita integrarea în echipă:</w:t>
      </w:r>
      <w:r w:rsidRPr="00E15D3D">
        <w:rPr>
          <w:rFonts w:ascii="Trebuchet MS" w:eastAsia="Trebuchet MS" w:hAnsi="Trebuchet MS" w:cs="Arial"/>
          <w:szCs w:val="20"/>
        </w:rPr>
        <w:t xml:space="preserve"> mentorul ajută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ul să se integreze în echipă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să se adapteze la dinamica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cultura instituțională.</w:t>
      </w:r>
    </w:p>
    <w:p w14:paraId="24F471F2" w14:textId="6D53C123" w:rsidR="008812AA" w:rsidRPr="00E15D3D" w:rsidRDefault="008812AA" w:rsidP="00B130E8">
      <w:pPr>
        <w:pStyle w:val="ListParagraph"/>
        <w:numPr>
          <w:ilvl w:val="0"/>
          <w:numId w:val="73"/>
        </w:numPr>
        <w:spacing w:before="60" w:after="60" w:line="259" w:lineRule="auto"/>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Oferi feedback continuu:</w:t>
      </w:r>
      <w:r w:rsidRPr="00E15D3D">
        <w:rPr>
          <w:rFonts w:ascii="Trebuchet MS" w:eastAsia="Trebuchet MS" w:hAnsi="Trebuchet MS" w:cs="Arial"/>
          <w:szCs w:val="20"/>
        </w:rPr>
        <w:t xml:space="preserve"> în primele luni, mentorul poate oferi feedback constructiv pentru a asigura că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ul public își îndeplinește</w:t>
      </w:r>
      <w:r w:rsidR="000E5E9F" w:rsidRPr="00E15D3D">
        <w:rPr>
          <w:rFonts w:ascii="Trebuchet MS" w:eastAsia="Trebuchet MS" w:hAnsi="Trebuchet MS" w:cs="Arial"/>
          <w:szCs w:val="20"/>
        </w:rPr>
        <w:t xml:space="preserve"> </w:t>
      </w:r>
      <w:r w:rsidRPr="00E15D3D">
        <w:rPr>
          <w:rFonts w:ascii="Trebuchet MS" w:eastAsia="Trebuchet MS" w:hAnsi="Trebuchet MS" w:cs="Arial"/>
          <w:szCs w:val="20"/>
        </w:rPr>
        <w:t>responsabilitățile într-un mod corect</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eficient.</w:t>
      </w:r>
    </w:p>
    <w:p w14:paraId="50C41BEB" w14:textId="33815067" w:rsidR="008812AA" w:rsidRPr="00E15D3D" w:rsidRDefault="008812AA" w:rsidP="00B130E8">
      <w:pPr>
        <w:pStyle w:val="ListParagraph"/>
        <w:numPr>
          <w:ilvl w:val="0"/>
          <w:numId w:val="141"/>
        </w:numPr>
        <w:spacing w:before="0" w:after="160" w:line="259" w:lineRule="auto"/>
        <w:rPr>
          <w:rFonts w:ascii="Trebuchet MS" w:eastAsia="Trebuchet MS" w:hAnsi="Trebuchet MS" w:cs="Arial"/>
          <w:i/>
          <w:iCs/>
          <w:szCs w:val="20"/>
        </w:rPr>
      </w:pPr>
      <w:r w:rsidRPr="00E15D3D">
        <w:rPr>
          <w:rFonts w:ascii="Trebuchet MS" w:eastAsia="Trebuchet MS" w:hAnsi="Trebuchet MS" w:cs="Arial"/>
          <w:i/>
          <w:iCs/>
          <w:szCs w:val="20"/>
        </w:rPr>
        <w:t>Întâlniri cu superiorii pentru setarea așteptărilor și a obiectivelor</w:t>
      </w:r>
    </w:p>
    <w:p w14:paraId="0E6FD965" w14:textId="51413852" w:rsidR="008812AA" w:rsidRPr="00E15D3D" w:rsidRDefault="008812AA" w:rsidP="005D48ED">
      <w:pPr>
        <w:pStyle w:val="Body"/>
        <w:rPr>
          <w:rFonts w:eastAsia="Trebuchet MS"/>
        </w:rPr>
      </w:pPr>
      <w:r w:rsidRPr="00E15D3D">
        <w:rPr>
          <w:rFonts w:eastAsia="Trebuchet MS"/>
        </w:rPr>
        <w:t>Discuțiile inițiale cu superiorul direct sunt esențiale pentru a clarifica așteptările privind performanța</w:t>
      </w:r>
      <w:r w:rsidR="00D85B42" w:rsidRPr="00E15D3D">
        <w:rPr>
          <w:rFonts w:eastAsia="Trebuchet MS"/>
        </w:rPr>
        <w:t xml:space="preserve"> și </w:t>
      </w:r>
      <w:r w:rsidRPr="00E15D3D">
        <w:rPr>
          <w:rFonts w:eastAsia="Trebuchet MS"/>
        </w:rPr>
        <w:t>obiectivele pe termen scurt și mediu. În cadrul acestor întâlniri, care sunt organizate de obicei în primele zile de lucru, se discută următoarele aspecte:</w:t>
      </w:r>
    </w:p>
    <w:p w14:paraId="73F3B50E" w14:textId="11161D67" w:rsidR="008812AA" w:rsidRPr="00E15D3D" w:rsidRDefault="008812AA" w:rsidP="00B130E8">
      <w:pPr>
        <w:pStyle w:val="ListParagraph"/>
        <w:numPr>
          <w:ilvl w:val="0"/>
          <w:numId w:val="74"/>
        </w:numPr>
        <w:spacing w:before="60" w:after="60" w:line="259" w:lineRule="auto"/>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Așteptările privind performanța:</w:t>
      </w:r>
      <w:r w:rsidRPr="00E15D3D">
        <w:rPr>
          <w:rFonts w:ascii="Trebuchet MS" w:eastAsia="Trebuchet MS" w:hAnsi="Trebuchet MS" w:cs="Arial"/>
          <w:szCs w:val="20"/>
        </w:rPr>
        <w:t xml:space="preserve">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ul public trebuie să înțeleagă care sunt cerințele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așteptările față de munca sa. Acest lucru include stabilirea unor obiective clare și măsurabile,</w:t>
      </w:r>
      <w:r w:rsidR="00316446" w:rsidRPr="00E15D3D">
        <w:rPr>
          <w:rFonts w:ascii="Trebuchet MS" w:eastAsia="Trebuchet MS" w:hAnsi="Trebuchet MS" w:cs="Arial"/>
          <w:szCs w:val="20"/>
        </w:rPr>
        <w:t xml:space="preserve"> precum și a criteriilor de performanță bazate pe competențe,</w:t>
      </w:r>
      <w:r w:rsidRPr="00E15D3D">
        <w:rPr>
          <w:rFonts w:ascii="Trebuchet MS" w:eastAsia="Trebuchet MS" w:hAnsi="Trebuchet MS" w:cs="Arial"/>
          <w:szCs w:val="20"/>
        </w:rPr>
        <w:t xml:space="preserve"> care vor fi monitorizate</w:t>
      </w:r>
      <w:r w:rsidR="00316446" w:rsidRPr="00E15D3D">
        <w:rPr>
          <w:rFonts w:ascii="Trebuchet MS" w:eastAsia="Trebuchet MS" w:hAnsi="Trebuchet MS" w:cs="Arial"/>
          <w:szCs w:val="20"/>
        </w:rPr>
        <w:t xml:space="preserve"> pe parcursul anului</w:t>
      </w:r>
      <w:r w:rsidRPr="00E15D3D">
        <w:rPr>
          <w:rFonts w:ascii="Trebuchet MS" w:eastAsia="Trebuchet MS" w:hAnsi="Trebuchet MS" w:cs="Arial"/>
          <w:szCs w:val="20"/>
        </w:rPr>
        <w:t xml:space="preserve"> și evaluate </w:t>
      </w:r>
      <w:r w:rsidR="00316446" w:rsidRPr="00E15D3D">
        <w:rPr>
          <w:rFonts w:ascii="Trebuchet MS" w:eastAsia="Trebuchet MS" w:hAnsi="Trebuchet MS" w:cs="Arial"/>
          <w:szCs w:val="20"/>
        </w:rPr>
        <w:t>la finalul perioadei de evaluare</w:t>
      </w:r>
      <w:r w:rsidRPr="00E15D3D">
        <w:rPr>
          <w:rFonts w:ascii="Trebuchet MS" w:eastAsia="Trebuchet MS" w:hAnsi="Trebuchet MS" w:cs="Arial"/>
          <w:szCs w:val="20"/>
        </w:rPr>
        <w:t>.</w:t>
      </w:r>
    </w:p>
    <w:p w14:paraId="6775D138" w14:textId="3E5FCFF1" w:rsidR="008812AA" w:rsidRPr="00E15D3D" w:rsidRDefault="008812AA" w:rsidP="00B130E8">
      <w:pPr>
        <w:pStyle w:val="ListParagraph"/>
        <w:numPr>
          <w:ilvl w:val="0"/>
          <w:numId w:val="74"/>
        </w:numPr>
        <w:spacing w:before="60" w:after="60" w:line="259" w:lineRule="auto"/>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 xml:space="preserve">Responsabilitățile funcției: </w:t>
      </w:r>
      <w:r w:rsidRPr="00E15D3D">
        <w:rPr>
          <w:rFonts w:ascii="Trebuchet MS" w:eastAsia="Trebuchet MS" w:hAnsi="Trebuchet MS" w:cs="Arial"/>
          <w:szCs w:val="20"/>
        </w:rPr>
        <w:t xml:space="preserve">superiorul direct trebuie să se asigure că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ul public înțelege pe deplin responsabilitățile funcției sale și modul în care acestea se aliniază cu obiectivele instituției.</w:t>
      </w:r>
    </w:p>
    <w:p w14:paraId="05DA9951" w14:textId="446823AC" w:rsidR="000E5E9F" w:rsidRPr="00E15D3D" w:rsidRDefault="008812AA" w:rsidP="00B130E8">
      <w:pPr>
        <w:pStyle w:val="ListParagraph"/>
        <w:numPr>
          <w:ilvl w:val="0"/>
          <w:numId w:val="74"/>
        </w:numPr>
        <w:spacing w:before="60" w:after="60" w:line="259" w:lineRule="auto"/>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 xml:space="preserve">Evaluarea performanței: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ul public</w:t>
      </w:r>
      <w:r w:rsidR="00656985" w:rsidRPr="00E15D3D">
        <w:rPr>
          <w:rFonts w:ascii="Trebuchet MS" w:eastAsia="Trebuchet MS" w:hAnsi="Trebuchet MS" w:cs="Arial"/>
          <w:szCs w:val="20"/>
        </w:rPr>
        <w:t xml:space="preserve"> și în special funcționarul public debutant</w:t>
      </w:r>
      <w:r w:rsidRPr="00E15D3D">
        <w:rPr>
          <w:rFonts w:ascii="Trebuchet MS" w:eastAsia="Trebuchet MS" w:hAnsi="Trebuchet MS" w:cs="Arial"/>
          <w:szCs w:val="20"/>
        </w:rPr>
        <w:t xml:space="preserve"> trebuie informat despre modul în care va fi evaluată performanța sa, ce criterii se vor folosi și cum se poate îmbunătăți continuu</w:t>
      </w:r>
      <w:r w:rsidR="00656985" w:rsidRPr="00E15D3D">
        <w:rPr>
          <w:rFonts w:ascii="Trebuchet MS" w:eastAsia="Trebuchet MS" w:hAnsi="Trebuchet MS" w:cs="Arial"/>
          <w:szCs w:val="20"/>
        </w:rPr>
        <w:t xml:space="preserve">, în conformitate cu </w:t>
      </w:r>
      <w:r w:rsidR="007D0439" w:rsidRPr="00E15D3D">
        <w:rPr>
          <w:rFonts w:ascii="Trebuchet MS" w:eastAsia="Trebuchet MS" w:hAnsi="Trebuchet MS" w:cs="Arial"/>
          <w:szCs w:val="20"/>
        </w:rPr>
        <w:t>prevederile Anexei nr. 6</w:t>
      </w:r>
      <w:r w:rsidR="007D0439" w:rsidRPr="00E15D3D">
        <w:rPr>
          <w:rFonts w:ascii="Trebuchet MS" w:eastAsia="Trebuchet MS" w:hAnsi="Trebuchet MS" w:cs="Arial"/>
          <w:szCs w:val="20"/>
          <w:vertAlign w:val="superscript"/>
        </w:rPr>
        <w:t>1</w:t>
      </w:r>
      <w:r w:rsidR="007D0439" w:rsidRPr="00E15D3D">
        <w:rPr>
          <w:rFonts w:ascii="Trebuchet MS" w:eastAsia="Trebuchet MS" w:hAnsi="Trebuchet MS" w:cs="Arial"/>
          <w:szCs w:val="20"/>
        </w:rPr>
        <w:t xml:space="preserve"> la Codul administrativ</w:t>
      </w:r>
      <w:r w:rsidRPr="00E15D3D">
        <w:rPr>
          <w:rFonts w:ascii="Trebuchet MS" w:eastAsia="Trebuchet MS" w:hAnsi="Trebuchet MS" w:cs="Arial"/>
          <w:szCs w:val="20"/>
        </w:rPr>
        <w:t xml:space="preserve">. </w:t>
      </w:r>
    </w:p>
    <w:p w14:paraId="2FB8B017" w14:textId="77777777" w:rsidR="008812AA" w:rsidRPr="00E15D3D" w:rsidRDefault="008812AA" w:rsidP="000E5E9F">
      <w:pPr>
        <w:pStyle w:val="Heading5"/>
        <w:spacing w:line="23" w:lineRule="atLeast"/>
        <w:ind w:left="1224" w:firstLine="0"/>
        <w:rPr>
          <w:rFonts w:eastAsia="Times New Roman"/>
          <w:szCs w:val="20"/>
        </w:rPr>
      </w:pPr>
      <w:r w:rsidRPr="00E15D3D">
        <w:rPr>
          <w:rFonts w:eastAsia="Times New Roman"/>
          <w:szCs w:val="20"/>
        </w:rPr>
        <w:t>Activitatea 3. Monitorizarea și asistența continuă</w:t>
      </w:r>
    </w:p>
    <w:p w14:paraId="5B483945" w14:textId="5E89C21C" w:rsidR="008812AA" w:rsidRPr="00E15D3D" w:rsidRDefault="008812AA" w:rsidP="000E5E9F">
      <w:pPr>
        <w:pStyle w:val="Body"/>
        <w:rPr>
          <w:rFonts w:eastAsia="Trebuchet MS"/>
        </w:rPr>
      </w:pPr>
      <w:r w:rsidRPr="00E15D3D">
        <w:rPr>
          <w:rFonts w:eastAsia="Trebuchet MS"/>
        </w:rPr>
        <w:t xml:space="preserve">După începerea activității, reprezentantul compartimentului de resurse umane monitorizează parcursul noului </w:t>
      </w:r>
      <w:r w:rsidR="000C0442" w:rsidRPr="00E15D3D">
        <w:rPr>
          <w:rFonts w:eastAsia="Trebuchet MS"/>
        </w:rPr>
        <w:t>funcționar</w:t>
      </w:r>
      <w:r w:rsidRPr="00E15D3D">
        <w:rPr>
          <w:rFonts w:eastAsia="Trebuchet MS"/>
        </w:rPr>
        <w:t xml:space="preserve"> public, oferind suport în primele luni și </w:t>
      </w:r>
      <w:r w:rsidR="00B20FCE" w:rsidRPr="00E15D3D">
        <w:rPr>
          <w:rFonts w:eastAsia="Trebuchet MS"/>
        </w:rPr>
        <w:t>stabilind pârghii prin care</w:t>
      </w:r>
      <w:r w:rsidR="00A12214" w:rsidRPr="00E15D3D">
        <w:rPr>
          <w:rFonts w:eastAsia="Trebuchet MS"/>
        </w:rPr>
        <w:t xml:space="preserve"> poate măsura</w:t>
      </w:r>
      <w:r w:rsidRPr="00E15D3D">
        <w:rPr>
          <w:rFonts w:eastAsia="Trebuchet MS"/>
        </w:rPr>
        <w:t xml:space="preserve"> dacă acesta a reușit să se adapteze cerințelor postului și mediului de lucru. Acest</w:t>
      </w:r>
      <w:r w:rsidR="001560A4" w:rsidRPr="00E15D3D">
        <w:rPr>
          <w:rFonts w:eastAsia="Trebuchet MS"/>
        </w:rPr>
        <w:t>e</w:t>
      </w:r>
      <w:r w:rsidRPr="00E15D3D">
        <w:rPr>
          <w:rFonts w:eastAsia="Trebuchet MS"/>
        </w:rPr>
        <w:t xml:space="preserve"> </w:t>
      </w:r>
      <w:r w:rsidR="00EB5EDA" w:rsidRPr="00E15D3D">
        <w:rPr>
          <w:rFonts w:eastAsia="Trebuchet MS"/>
        </w:rPr>
        <w:t xml:space="preserve">pârghii pot </w:t>
      </w:r>
      <w:r w:rsidRPr="00E15D3D">
        <w:rPr>
          <w:rFonts w:eastAsia="Trebuchet MS"/>
        </w:rPr>
        <w:t xml:space="preserve">include </w:t>
      </w:r>
      <w:r w:rsidR="00EB5EDA" w:rsidRPr="00E15D3D">
        <w:rPr>
          <w:rFonts w:eastAsia="Trebuchet MS"/>
        </w:rPr>
        <w:t xml:space="preserve">chestionare sau </w:t>
      </w:r>
      <w:r w:rsidRPr="00E15D3D">
        <w:rPr>
          <w:rFonts w:eastAsia="Trebuchet MS"/>
        </w:rPr>
        <w:t>sesiuni de feedback</w:t>
      </w:r>
      <w:r w:rsidR="005B790D" w:rsidRPr="00E15D3D">
        <w:rPr>
          <w:rFonts w:eastAsia="Trebuchet MS"/>
        </w:rPr>
        <w:t xml:space="preserve"> la</w:t>
      </w:r>
      <w:r w:rsidR="003B78CB" w:rsidRPr="00E15D3D">
        <w:rPr>
          <w:rFonts w:eastAsia="Trebuchet MS"/>
        </w:rPr>
        <w:t xml:space="preserve"> un interval recurent</w:t>
      </w:r>
      <w:r w:rsidR="00F30936" w:rsidRPr="00E15D3D">
        <w:rPr>
          <w:rFonts w:eastAsia="Trebuchet MS"/>
        </w:rPr>
        <w:t>, în funcție de disponibilitatea reprezentanților compartimentului de resurse umane dar și a funcționarului public. O bună practică în acest se</w:t>
      </w:r>
      <w:r w:rsidR="00D06204" w:rsidRPr="00E15D3D">
        <w:rPr>
          <w:rFonts w:eastAsia="Trebuchet MS"/>
        </w:rPr>
        <w:t>ns consta în trimiterea automată a unui chestionar</w:t>
      </w:r>
      <w:r w:rsidR="00033F58" w:rsidRPr="00E15D3D">
        <w:rPr>
          <w:rFonts w:eastAsia="Trebuchet MS"/>
        </w:rPr>
        <w:t xml:space="preserve"> cu întrebări standardizate</w:t>
      </w:r>
      <w:r w:rsidR="00D06204" w:rsidRPr="00E15D3D">
        <w:rPr>
          <w:rFonts w:eastAsia="Trebuchet MS"/>
        </w:rPr>
        <w:t xml:space="preserve"> </w:t>
      </w:r>
      <w:r w:rsidR="00F30936" w:rsidRPr="00E15D3D">
        <w:rPr>
          <w:rFonts w:eastAsia="Trebuchet MS"/>
        </w:rPr>
        <w:t>la 30, 60 apoi 90 de zile de la prima zi de lucru</w:t>
      </w:r>
      <w:r w:rsidR="00D06204" w:rsidRPr="00E15D3D">
        <w:rPr>
          <w:rFonts w:eastAsia="Trebuchet MS"/>
        </w:rPr>
        <w:t xml:space="preserve"> a funcționarului public în care acesta este întrebat de experiența sa de până acum în cadrul </w:t>
      </w:r>
      <w:r w:rsidR="00AC08B6" w:rsidRPr="00E15D3D">
        <w:rPr>
          <w:rFonts w:eastAsia="Trebuchet MS"/>
        </w:rPr>
        <w:t>autorității sau instituției publice, claritatea pe care o are cu privire la atribuțiile sale, obiectivele și criteriile de performanță, precum și intenția de a părăsi autoritatea sau instituția publică. În funcție de feedback-ul primit, compartimentul de resurse umane poate</w:t>
      </w:r>
      <w:r w:rsidRPr="00E15D3D">
        <w:rPr>
          <w:rFonts w:eastAsia="Trebuchet MS"/>
        </w:rPr>
        <w:t xml:space="preserve"> ajusta suport oferit, dacă este necesar, în conformitate cu politicile de dezvoltare profesională prevăzute </w:t>
      </w:r>
      <w:r w:rsidR="000D3023">
        <w:rPr>
          <w:rFonts w:eastAsia="Trebuchet MS"/>
        </w:rPr>
        <w:t>Codul administrativ</w:t>
      </w:r>
      <w:r w:rsidRPr="00E15D3D">
        <w:rPr>
          <w:rFonts w:eastAsia="Trebuchet MS"/>
        </w:rPr>
        <w:t xml:space="preserve">. Astfel, </w:t>
      </w:r>
      <w:r w:rsidR="007D2446" w:rsidRPr="00E15D3D">
        <w:rPr>
          <w:rFonts w:eastAsia="Trebuchet MS"/>
        </w:rPr>
        <w:t xml:space="preserve">compartimentul de resurse umane </w:t>
      </w:r>
      <w:r w:rsidRPr="00E15D3D">
        <w:rPr>
          <w:rFonts w:eastAsia="Trebuchet MS"/>
        </w:rPr>
        <w:t>ajută la identificarea eventualelor provocări pe care</w:t>
      </w:r>
      <w:r w:rsidR="007D2446" w:rsidRPr="00E15D3D">
        <w:rPr>
          <w:rFonts w:eastAsia="Trebuchet MS"/>
        </w:rPr>
        <w:t xml:space="preserve"> un</w:t>
      </w:r>
      <w:r w:rsidRPr="00E15D3D">
        <w:rPr>
          <w:rFonts w:eastAsia="Trebuchet MS"/>
        </w:rPr>
        <w:t xml:space="preserve"> funcționar</w:t>
      </w:r>
      <w:r w:rsidR="007D2446" w:rsidRPr="00E15D3D">
        <w:rPr>
          <w:rFonts w:eastAsia="Trebuchet MS"/>
        </w:rPr>
        <w:t xml:space="preserve"> p</w:t>
      </w:r>
      <w:r w:rsidRPr="00E15D3D">
        <w:rPr>
          <w:rFonts w:eastAsia="Trebuchet MS"/>
        </w:rPr>
        <w:t>u</w:t>
      </w:r>
      <w:r w:rsidR="007D2446" w:rsidRPr="00E15D3D">
        <w:rPr>
          <w:rFonts w:eastAsia="Trebuchet MS"/>
        </w:rPr>
        <w:t>b</w:t>
      </w:r>
      <w:r w:rsidRPr="00E15D3D">
        <w:rPr>
          <w:rFonts w:eastAsia="Trebuchet MS"/>
        </w:rPr>
        <w:t>l</w:t>
      </w:r>
      <w:r w:rsidR="007D2446" w:rsidRPr="00E15D3D">
        <w:rPr>
          <w:rFonts w:eastAsia="Trebuchet MS"/>
        </w:rPr>
        <w:t>ic</w:t>
      </w:r>
      <w:r w:rsidRPr="00E15D3D">
        <w:rPr>
          <w:rFonts w:eastAsia="Trebuchet MS"/>
        </w:rPr>
        <w:t xml:space="preserve"> le-ar putea întâmpina</w:t>
      </w:r>
      <w:r w:rsidR="00D85B42" w:rsidRPr="00E15D3D">
        <w:rPr>
          <w:rFonts w:eastAsia="Trebuchet MS"/>
        </w:rPr>
        <w:t xml:space="preserve"> și </w:t>
      </w:r>
      <w:r w:rsidR="000267EF" w:rsidRPr="00E15D3D">
        <w:rPr>
          <w:rFonts w:eastAsia="Trebuchet MS"/>
        </w:rPr>
        <w:t xml:space="preserve">contribuie </w:t>
      </w:r>
      <w:r w:rsidRPr="00E15D3D">
        <w:rPr>
          <w:rFonts w:eastAsia="Trebuchet MS"/>
        </w:rPr>
        <w:t>la ajustarea suportului oferit.</w:t>
      </w:r>
    </w:p>
    <w:p w14:paraId="6C909865" w14:textId="18628E10" w:rsidR="008812AA" w:rsidRPr="00E15D3D" w:rsidRDefault="008812AA" w:rsidP="000E5E9F">
      <w:pPr>
        <w:pStyle w:val="Body"/>
        <w:rPr>
          <w:rFonts w:eastAsia="Trebuchet MS"/>
        </w:rPr>
      </w:pPr>
      <w:r w:rsidRPr="00E15D3D">
        <w:rPr>
          <w:rFonts w:eastAsia="Trebuchet MS"/>
        </w:rPr>
        <w:t>La finalul procesului de integrare (de obicei între 3</w:t>
      </w:r>
      <w:r w:rsidR="00D85B42" w:rsidRPr="00E15D3D">
        <w:rPr>
          <w:rFonts w:eastAsia="Trebuchet MS"/>
        </w:rPr>
        <w:t xml:space="preserve"> și </w:t>
      </w:r>
      <w:r w:rsidRPr="00E15D3D">
        <w:rPr>
          <w:rFonts w:eastAsia="Trebuchet MS"/>
        </w:rPr>
        <w:t xml:space="preserve">6 luni), reprezentantul compartimentului de resurse umane </w:t>
      </w:r>
      <w:r w:rsidR="00E27150" w:rsidRPr="00E15D3D">
        <w:rPr>
          <w:rFonts w:eastAsia="Trebuchet MS"/>
        </w:rPr>
        <w:t xml:space="preserve">transmite un </w:t>
      </w:r>
      <w:r w:rsidR="005778CE" w:rsidRPr="00E15D3D">
        <w:rPr>
          <w:rFonts w:eastAsia="Trebuchet MS"/>
        </w:rPr>
        <w:t>ultim chestionar sau organizează o ultimă sesiune de feedback împreună cu funcționarul public</w:t>
      </w:r>
      <w:r w:rsidRPr="00E15D3D">
        <w:rPr>
          <w:rFonts w:eastAsia="Trebuchet MS"/>
        </w:rPr>
        <w:t xml:space="preserve"> pentru a analiza cum s-a derulat procesul de integrare</w:t>
      </w:r>
      <w:r w:rsidR="005778CE" w:rsidRPr="00E15D3D">
        <w:rPr>
          <w:rFonts w:eastAsia="Trebuchet MS"/>
        </w:rPr>
        <w:t>, care este nivelul acestuia de satisfacție</w:t>
      </w:r>
      <w:r w:rsidR="00531AF1" w:rsidRPr="00E15D3D">
        <w:rPr>
          <w:rFonts w:eastAsia="Trebuchet MS"/>
        </w:rPr>
        <w:t xml:space="preserve">, intenția sa de a părăsi instituția sau </w:t>
      </w:r>
      <w:r w:rsidR="00102302" w:rsidRPr="00E15D3D">
        <w:rPr>
          <w:rFonts w:eastAsia="Trebuchet MS"/>
        </w:rPr>
        <w:t>autoritatea</w:t>
      </w:r>
      <w:r w:rsidR="00531AF1" w:rsidRPr="00E15D3D">
        <w:rPr>
          <w:rFonts w:eastAsia="Trebuchet MS"/>
        </w:rPr>
        <w:t xml:space="preserve"> publică</w:t>
      </w:r>
      <w:r w:rsidRPr="00E15D3D">
        <w:rPr>
          <w:rFonts w:eastAsia="Trebuchet MS"/>
        </w:rPr>
        <w:t xml:space="preserve"> și dacă </w:t>
      </w:r>
      <w:r w:rsidR="000C0442" w:rsidRPr="00E15D3D">
        <w:rPr>
          <w:rFonts w:eastAsia="Trebuchet MS"/>
        </w:rPr>
        <w:lastRenderedPageBreak/>
        <w:t>funcționar</w:t>
      </w:r>
      <w:r w:rsidRPr="00E15D3D">
        <w:rPr>
          <w:rFonts w:eastAsia="Trebuchet MS"/>
        </w:rPr>
        <w:t xml:space="preserve">ul </w:t>
      </w:r>
      <w:r w:rsidR="00531AF1" w:rsidRPr="00E15D3D">
        <w:rPr>
          <w:rFonts w:eastAsia="Trebuchet MS"/>
        </w:rPr>
        <w:t>se consideră integrat în cadrul echipei</w:t>
      </w:r>
      <w:r w:rsidRPr="00E15D3D">
        <w:rPr>
          <w:rFonts w:eastAsia="Trebuchet MS"/>
        </w:rPr>
        <w:t xml:space="preserve">. În funcție de această </w:t>
      </w:r>
      <w:r w:rsidR="00531AF1" w:rsidRPr="00E15D3D">
        <w:rPr>
          <w:rFonts w:eastAsia="Trebuchet MS"/>
        </w:rPr>
        <w:t>intervenție de măsurare</w:t>
      </w:r>
      <w:r w:rsidRPr="00E15D3D">
        <w:rPr>
          <w:rFonts w:eastAsia="Trebuchet MS"/>
        </w:rPr>
        <w:t xml:space="preserve">, procesul de integrare pentru următorii </w:t>
      </w:r>
      <w:r w:rsidR="00531AF1" w:rsidRPr="00E15D3D">
        <w:rPr>
          <w:rFonts w:eastAsia="Trebuchet MS"/>
        </w:rPr>
        <w:t xml:space="preserve">funcționari publici </w:t>
      </w:r>
      <w:r w:rsidRPr="00E15D3D">
        <w:rPr>
          <w:rFonts w:eastAsia="Trebuchet MS"/>
        </w:rPr>
        <w:t xml:space="preserve">angajați </w:t>
      </w:r>
      <w:r w:rsidR="00531AF1" w:rsidRPr="00E15D3D">
        <w:rPr>
          <w:rFonts w:eastAsia="Trebuchet MS"/>
        </w:rPr>
        <w:t xml:space="preserve">în cadrul </w:t>
      </w:r>
      <w:r w:rsidR="00874B51" w:rsidRPr="00E15D3D">
        <w:rPr>
          <w:rFonts w:eastAsia="Trebuchet MS"/>
        </w:rPr>
        <w:t xml:space="preserve">autorității sau instituției publice </w:t>
      </w:r>
      <w:r w:rsidRPr="00E15D3D">
        <w:rPr>
          <w:rFonts w:eastAsia="Trebuchet MS"/>
        </w:rPr>
        <w:t>poate fi ajustat sau îmbunătățit, asigurând o tranziție din ce în ce mai eficientă.</w:t>
      </w:r>
    </w:p>
    <w:p w14:paraId="023340D3" w14:textId="4E45DB2F" w:rsidR="008812AA" w:rsidRPr="00E15D3D" w:rsidRDefault="008812AA" w:rsidP="00B130E8">
      <w:pPr>
        <w:pStyle w:val="ListParagraph"/>
        <w:numPr>
          <w:ilvl w:val="0"/>
          <w:numId w:val="142"/>
        </w:numPr>
        <w:spacing w:before="0" w:after="160" w:line="259" w:lineRule="auto"/>
        <w:rPr>
          <w:rFonts w:ascii="Trebuchet MS" w:eastAsia="Trebuchet MS" w:hAnsi="Trebuchet MS" w:cs="Arial"/>
          <w:i/>
          <w:iCs/>
          <w:szCs w:val="20"/>
        </w:rPr>
      </w:pPr>
      <w:r w:rsidRPr="00E15D3D">
        <w:rPr>
          <w:rFonts w:ascii="Trebuchet MS" w:eastAsia="Trebuchet MS" w:hAnsi="Trebuchet MS" w:cs="Arial"/>
          <w:i/>
          <w:iCs/>
          <w:szCs w:val="20"/>
        </w:rPr>
        <w:t xml:space="preserve">Monitorizarea </w:t>
      </w:r>
      <w:r w:rsidR="00874B51" w:rsidRPr="00E15D3D">
        <w:rPr>
          <w:rFonts w:ascii="Trebuchet MS" w:eastAsia="Trebuchet MS" w:hAnsi="Trebuchet MS" w:cs="Arial"/>
          <w:i/>
          <w:iCs/>
          <w:szCs w:val="20"/>
        </w:rPr>
        <w:t>și suportul inițial</w:t>
      </w:r>
    </w:p>
    <w:p w14:paraId="034A81F3" w14:textId="14DBE37F" w:rsidR="008812AA" w:rsidRPr="00E15D3D" w:rsidRDefault="008812AA" w:rsidP="005D48ED">
      <w:pPr>
        <w:pStyle w:val="Body"/>
        <w:rPr>
          <w:rFonts w:eastAsia="Trebuchet MS"/>
        </w:rPr>
      </w:pPr>
      <w:r w:rsidRPr="00E15D3D">
        <w:rPr>
          <w:rFonts w:eastAsia="Trebuchet MS"/>
        </w:rPr>
        <w:t xml:space="preserve">După ce noul </w:t>
      </w:r>
      <w:r w:rsidR="000C0442" w:rsidRPr="00E15D3D">
        <w:rPr>
          <w:rFonts w:eastAsia="Trebuchet MS"/>
        </w:rPr>
        <w:t>funcționar</w:t>
      </w:r>
      <w:r w:rsidRPr="00E15D3D">
        <w:rPr>
          <w:rFonts w:eastAsia="Trebuchet MS"/>
        </w:rPr>
        <w:t xml:space="preserve"> public începe activitatea, rolul principal al reprezentantului compartimentului de resurse umane este de a monitoriza atent parcursul acestuia. Acest lucru ar putea implica:</w:t>
      </w:r>
      <w:r w:rsidR="00B42747" w:rsidRPr="00E15D3D">
        <w:rPr>
          <w:rFonts w:eastAsia="Trebuchet MS"/>
        </w:rPr>
        <w:t xml:space="preserve"> cred ca trebuie </w:t>
      </w:r>
    </w:p>
    <w:p w14:paraId="5C67E998" w14:textId="76AE3762" w:rsidR="008812AA" w:rsidRPr="00E15D3D" w:rsidRDefault="008812AA" w:rsidP="00B130E8">
      <w:pPr>
        <w:pStyle w:val="ListParagraph"/>
        <w:numPr>
          <w:ilvl w:val="0"/>
          <w:numId w:val="75"/>
        </w:numPr>
        <w:spacing w:before="60" w:after="60" w:line="259" w:lineRule="auto"/>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Suport intensiv în primele luni:</w:t>
      </w:r>
      <w:r w:rsidRPr="00E15D3D">
        <w:rPr>
          <w:rFonts w:ascii="Trebuchet MS" w:eastAsia="Trebuchet MS" w:hAnsi="Trebuchet MS" w:cs="Arial"/>
          <w:szCs w:val="20"/>
        </w:rPr>
        <w:t xml:space="preserve"> reprezentantul</w:t>
      </w:r>
      <w:r w:rsidR="005370C8">
        <w:rPr>
          <w:rFonts w:ascii="Trebuchet MS" w:eastAsia="Trebuchet MS" w:hAnsi="Trebuchet MS" w:cs="Arial"/>
          <w:szCs w:val="20"/>
        </w:rPr>
        <w:t xml:space="preserve"> </w:t>
      </w:r>
      <w:r w:rsidR="002267EF" w:rsidRPr="00E15D3D">
        <w:rPr>
          <w:rFonts w:ascii="Trebuchet MS" w:eastAsia="Trebuchet MS" w:hAnsi="Trebuchet MS" w:cs="Arial"/>
          <w:szCs w:val="20"/>
        </w:rPr>
        <w:t xml:space="preserve">compartimentului de resurse umane </w:t>
      </w:r>
      <w:r w:rsidRPr="00E15D3D">
        <w:rPr>
          <w:rFonts w:ascii="Trebuchet MS" w:eastAsia="Trebuchet MS" w:hAnsi="Trebuchet MS" w:cs="Arial"/>
          <w:szCs w:val="20"/>
        </w:rPr>
        <w:t xml:space="preserve">oferă suport continuu în primele luni, oferind îndrumare și răspunsuri la întrebări legate de </w:t>
      </w:r>
      <w:r w:rsidR="002267EF" w:rsidRPr="00E15D3D">
        <w:rPr>
          <w:rFonts w:ascii="Trebuchet MS" w:eastAsia="Trebuchet MS" w:hAnsi="Trebuchet MS" w:cs="Arial"/>
          <w:szCs w:val="20"/>
        </w:rPr>
        <w:t>info</w:t>
      </w:r>
      <w:r w:rsidR="00EE16DF" w:rsidRPr="00E15D3D">
        <w:rPr>
          <w:rFonts w:ascii="Trebuchet MS" w:eastAsia="Trebuchet MS" w:hAnsi="Trebuchet MS" w:cs="Arial"/>
          <w:szCs w:val="20"/>
        </w:rPr>
        <w:t>r</w:t>
      </w:r>
      <w:r w:rsidR="002267EF" w:rsidRPr="00E15D3D">
        <w:rPr>
          <w:rFonts w:ascii="Trebuchet MS" w:eastAsia="Trebuchet MS" w:hAnsi="Trebuchet MS" w:cs="Arial"/>
          <w:szCs w:val="20"/>
        </w:rPr>
        <w:t xml:space="preserve">mația prezentată în cadrul sesiunilor de orientare, </w:t>
      </w:r>
      <w:r w:rsidR="003B12B4" w:rsidRPr="00E15D3D">
        <w:rPr>
          <w:rFonts w:ascii="Trebuchet MS" w:eastAsia="Trebuchet MS" w:hAnsi="Trebuchet MS" w:cs="Arial"/>
          <w:szCs w:val="20"/>
        </w:rPr>
        <w:t xml:space="preserve">sau chiar de </w:t>
      </w:r>
      <w:r w:rsidRPr="00E15D3D">
        <w:rPr>
          <w:rFonts w:ascii="Trebuchet MS" w:eastAsia="Trebuchet MS" w:hAnsi="Trebuchet MS" w:cs="Arial"/>
          <w:szCs w:val="20"/>
        </w:rPr>
        <w:t>responsabilitățile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cerințele postului. Acesta poate include sesiuni de orientare suplimentare, acces la resurse și materiale de formare,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suport în rezolvarea problemelor care pot apărea.</w:t>
      </w:r>
      <w:r w:rsidR="0064217F" w:rsidRPr="00E15D3D">
        <w:rPr>
          <w:rFonts w:ascii="Trebuchet MS" w:eastAsia="Trebuchet MS" w:hAnsi="Trebuchet MS" w:cs="Arial"/>
          <w:szCs w:val="20"/>
        </w:rPr>
        <w:t xml:space="preserve"> De asemenea suportul intensiv poate fi oferit </w:t>
      </w:r>
      <w:r w:rsidR="006B5378" w:rsidRPr="00E15D3D">
        <w:rPr>
          <w:rFonts w:ascii="Trebuchet MS" w:eastAsia="Trebuchet MS" w:hAnsi="Trebuchet MS" w:cs="Arial"/>
          <w:szCs w:val="20"/>
        </w:rPr>
        <w:t xml:space="preserve">și în mod indirect, prin </w:t>
      </w:r>
      <w:r w:rsidR="00B24784" w:rsidRPr="00E15D3D">
        <w:rPr>
          <w:rFonts w:ascii="Trebuchet MS" w:eastAsia="Trebuchet MS" w:hAnsi="Trebuchet MS" w:cs="Arial"/>
          <w:szCs w:val="20"/>
        </w:rPr>
        <w:t>modul în care compartimentul de resurse umane ghidează superiorul ierarhic în integrarea noului funcționar public în echipă</w:t>
      </w:r>
      <w:r w:rsidR="00B652FA" w:rsidRPr="00E15D3D">
        <w:rPr>
          <w:rFonts w:ascii="Trebuchet MS" w:eastAsia="Trebuchet MS" w:hAnsi="Trebuchet MS" w:cs="Arial"/>
          <w:szCs w:val="20"/>
        </w:rPr>
        <w:t xml:space="preserve">. Pentru superiorul ierarhic, acest suport poate consta în ghiduri de integrare, </w:t>
      </w:r>
      <w:r w:rsidR="00F56DB6" w:rsidRPr="00E15D3D">
        <w:rPr>
          <w:rFonts w:ascii="Trebuchet MS" w:eastAsia="Trebuchet MS" w:hAnsi="Trebuchet MS" w:cs="Arial"/>
          <w:szCs w:val="20"/>
        </w:rPr>
        <w:t>gestionare a discuțiilor dificile cu noi angajați</w:t>
      </w:r>
      <w:r w:rsidR="00654B48" w:rsidRPr="00E15D3D">
        <w:rPr>
          <w:rFonts w:ascii="Trebuchet MS" w:eastAsia="Trebuchet MS" w:hAnsi="Trebuchet MS" w:cs="Arial"/>
          <w:szCs w:val="20"/>
        </w:rPr>
        <w:t xml:space="preserve"> sau delegarea sarcinilor către noii funcționari publici în primele luni de la angajare.</w:t>
      </w:r>
    </w:p>
    <w:p w14:paraId="19796467" w14:textId="2712AB95" w:rsidR="008812AA" w:rsidRPr="00E15D3D" w:rsidRDefault="008812AA" w:rsidP="00B130E8">
      <w:pPr>
        <w:pStyle w:val="ListParagraph"/>
        <w:numPr>
          <w:ilvl w:val="0"/>
          <w:numId w:val="75"/>
        </w:numPr>
        <w:spacing w:before="60" w:after="60" w:line="259" w:lineRule="auto"/>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 xml:space="preserve">Sesiuni de </w:t>
      </w:r>
      <w:r w:rsidR="004F3834" w:rsidRPr="00E15D3D">
        <w:rPr>
          <w:rFonts w:ascii="Trebuchet MS" w:eastAsia="Trebuchet MS" w:hAnsi="Trebuchet MS" w:cs="Arial"/>
          <w:b/>
          <w:bCs/>
          <w:szCs w:val="20"/>
        </w:rPr>
        <w:t>feedback</w:t>
      </w:r>
      <w:r w:rsidRPr="00E15D3D">
        <w:rPr>
          <w:rFonts w:ascii="Trebuchet MS" w:eastAsia="Trebuchet MS" w:hAnsi="Trebuchet MS" w:cs="Arial"/>
          <w:b/>
          <w:bCs/>
          <w:szCs w:val="20"/>
        </w:rPr>
        <w:t>:</w:t>
      </w:r>
      <w:r w:rsidRPr="00E15D3D">
        <w:rPr>
          <w:rFonts w:ascii="Trebuchet MS" w:eastAsia="Trebuchet MS" w:hAnsi="Trebuchet MS" w:cs="Arial"/>
          <w:szCs w:val="20"/>
        </w:rPr>
        <w:t xml:space="preserve"> este esențial să se organizeze sesiuni regulate de feedback în care funcționarul poate exprima dificultățile întâmpinate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poate primi sugestii pentru îmbunătățire. Aceste sesiuni </w:t>
      </w:r>
      <w:r w:rsidR="00C67A55" w:rsidRPr="00E15D3D">
        <w:rPr>
          <w:rFonts w:ascii="Trebuchet MS" w:eastAsia="Trebuchet MS" w:hAnsi="Trebuchet MS" w:cs="Arial"/>
          <w:szCs w:val="20"/>
        </w:rPr>
        <w:t xml:space="preserve">pot fi </w:t>
      </w:r>
      <w:r w:rsidR="00BA60EA" w:rsidRPr="00E15D3D">
        <w:rPr>
          <w:rFonts w:ascii="Trebuchet MS" w:eastAsia="Trebuchet MS" w:hAnsi="Trebuchet MS" w:cs="Arial"/>
          <w:szCs w:val="20"/>
        </w:rPr>
        <w:t xml:space="preserve">derulate </w:t>
      </w:r>
      <w:r w:rsidR="00C67A55" w:rsidRPr="00E15D3D">
        <w:rPr>
          <w:rFonts w:ascii="Trebuchet MS" w:eastAsia="Trebuchet MS" w:hAnsi="Trebuchet MS" w:cs="Arial"/>
          <w:szCs w:val="20"/>
        </w:rPr>
        <w:t xml:space="preserve">împreună cu superiorul ierarhic despre activitatea desfășurată de </w:t>
      </w:r>
      <w:r w:rsidR="00502978" w:rsidRPr="00E15D3D">
        <w:rPr>
          <w:rFonts w:ascii="Trebuchet MS" w:eastAsia="Trebuchet MS" w:hAnsi="Trebuchet MS" w:cs="Arial"/>
          <w:szCs w:val="20"/>
        </w:rPr>
        <w:t xml:space="preserve">noul funcționar public, sau </w:t>
      </w:r>
      <w:r w:rsidR="00102302" w:rsidRPr="00E15D3D">
        <w:rPr>
          <w:rFonts w:ascii="Trebuchet MS" w:eastAsia="Trebuchet MS" w:hAnsi="Trebuchet MS" w:cs="Arial"/>
          <w:szCs w:val="20"/>
        </w:rPr>
        <w:t>împreună</w:t>
      </w:r>
      <w:r w:rsidR="00502978" w:rsidRPr="00E15D3D">
        <w:rPr>
          <w:rFonts w:ascii="Trebuchet MS" w:eastAsia="Trebuchet MS" w:hAnsi="Trebuchet MS" w:cs="Arial"/>
          <w:szCs w:val="20"/>
        </w:rPr>
        <w:t xml:space="preserve"> cu reprezentantul compartimentului de resurse umane </w:t>
      </w:r>
      <w:r w:rsidR="000C7F21" w:rsidRPr="00E15D3D">
        <w:rPr>
          <w:rFonts w:ascii="Trebuchet MS" w:eastAsia="Trebuchet MS" w:hAnsi="Trebuchet MS" w:cs="Arial"/>
          <w:szCs w:val="20"/>
        </w:rPr>
        <w:t xml:space="preserve">despre </w:t>
      </w:r>
      <w:r w:rsidR="001816E8" w:rsidRPr="00E15D3D">
        <w:rPr>
          <w:rFonts w:ascii="Trebuchet MS" w:eastAsia="Trebuchet MS" w:hAnsi="Trebuchet MS" w:cs="Arial"/>
          <w:szCs w:val="20"/>
        </w:rPr>
        <w:t xml:space="preserve">experiența de integrare ce </w:t>
      </w:r>
      <w:r w:rsidRPr="00E15D3D">
        <w:rPr>
          <w:rFonts w:ascii="Trebuchet MS" w:eastAsia="Trebuchet MS" w:hAnsi="Trebuchet MS" w:cs="Arial"/>
          <w:szCs w:val="20"/>
        </w:rPr>
        <w:t>permit</w:t>
      </w:r>
      <w:r w:rsidR="001816E8" w:rsidRPr="00E15D3D">
        <w:rPr>
          <w:rFonts w:ascii="Trebuchet MS" w:eastAsia="Trebuchet MS" w:hAnsi="Trebuchet MS" w:cs="Arial"/>
          <w:szCs w:val="20"/>
        </w:rPr>
        <w:t>e</w:t>
      </w:r>
      <w:r w:rsidRPr="00E15D3D">
        <w:rPr>
          <w:rFonts w:ascii="Trebuchet MS" w:eastAsia="Trebuchet MS" w:hAnsi="Trebuchet MS" w:cs="Arial"/>
          <w:szCs w:val="20"/>
        </w:rPr>
        <w:t xml:space="preserve"> identificarea timpurie a problemelor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ajustarea rapidă a suportului.</w:t>
      </w:r>
    </w:p>
    <w:p w14:paraId="610D7CBD" w14:textId="6D0D400C" w:rsidR="008812AA" w:rsidRPr="00E15D3D" w:rsidRDefault="0076703B" w:rsidP="00B130E8">
      <w:pPr>
        <w:pStyle w:val="ListParagraph"/>
        <w:numPr>
          <w:ilvl w:val="0"/>
          <w:numId w:val="142"/>
        </w:numPr>
        <w:spacing w:before="0" w:after="160" w:line="259" w:lineRule="auto"/>
        <w:rPr>
          <w:rFonts w:ascii="Trebuchet MS" w:eastAsia="Trebuchet MS" w:hAnsi="Trebuchet MS" w:cs="Arial"/>
          <w:i/>
          <w:iCs/>
          <w:szCs w:val="20"/>
        </w:rPr>
      </w:pPr>
      <w:r>
        <w:rPr>
          <w:rFonts w:ascii="Trebuchet MS" w:eastAsia="Trebuchet MS" w:hAnsi="Trebuchet MS" w:cs="Arial"/>
          <w:i/>
          <w:iCs/>
          <w:szCs w:val="20"/>
        </w:rPr>
        <w:t>Măsurarea ni</w:t>
      </w:r>
      <w:r w:rsidR="00CA67CC">
        <w:rPr>
          <w:rFonts w:ascii="Trebuchet MS" w:eastAsia="Trebuchet MS" w:hAnsi="Trebuchet MS" w:cs="Arial"/>
          <w:i/>
          <w:iCs/>
          <w:szCs w:val="20"/>
        </w:rPr>
        <w:t>v</w:t>
      </w:r>
      <w:r>
        <w:rPr>
          <w:rFonts w:ascii="Trebuchet MS" w:eastAsia="Trebuchet MS" w:hAnsi="Trebuchet MS" w:cs="Arial"/>
          <w:i/>
          <w:iCs/>
          <w:szCs w:val="20"/>
        </w:rPr>
        <w:t xml:space="preserve">elului de </w:t>
      </w:r>
      <w:r w:rsidR="00874B51" w:rsidRPr="00E15D3D">
        <w:rPr>
          <w:rFonts w:ascii="Trebuchet MS" w:eastAsia="Trebuchet MS" w:hAnsi="Trebuchet MS" w:cs="Arial"/>
          <w:i/>
          <w:iCs/>
          <w:szCs w:val="20"/>
        </w:rPr>
        <w:t>adapt</w:t>
      </w:r>
      <w:r>
        <w:rPr>
          <w:rFonts w:ascii="Trebuchet MS" w:eastAsia="Trebuchet MS" w:hAnsi="Trebuchet MS" w:cs="Arial"/>
          <w:i/>
          <w:iCs/>
          <w:szCs w:val="20"/>
        </w:rPr>
        <w:t>are</w:t>
      </w:r>
    </w:p>
    <w:p w14:paraId="5D7736C6" w14:textId="5867E44A" w:rsidR="008812AA" w:rsidRPr="00E15D3D" w:rsidRDefault="008812AA" w:rsidP="00B130E8">
      <w:pPr>
        <w:pStyle w:val="ListParagraph"/>
        <w:numPr>
          <w:ilvl w:val="0"/>
          <w:numId w:val="76"/>
        </w:numPr>
        <w:spacing w:before="60" w:after="60" w:line="259" w:lineRule="auto"/>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Pe parcursul primelor luni, </w:t>
      </w:r>
      <w:r w:rsidR="000F1493" w:rsidRPr="00E15D3D">
        <w:rPr>
          <w:rFonts w:ascii="Trebuchet MS" w:eastAsia="Trebuchet MS" w:hAnsi="Trebuchet MS" w:cs="Arial"/>
          <w:szCs w:val="20"/>
        </w:rPr>
        <w:t xml:space="preserve">intervențiile de </w:t>
      </w:r>
      <w:r w:rsidR="00F1791C" w:rsidRPr="00E15D3D">
        <w:rPr>
          <w:rFonts w:ascii="Trebuchet MS" w:eastAsia="Trebuchet MS" w:hAnsi="Trebuchet MS" w:cs="Arial"/>
          <w:szCs w:val="20"/>
        </w:rPr>
        <w:t>măsurarea</w:t>
      </w:r>
      <w:r w:rsidRPr="00E15D3D">
        <w:rPr>
          <w:rFonts w:ascii="Trebuchet MS" w:eastAsia="Trebuchet MS" w:hAnsi="Trebuchet MS" w:cs="Arial"/>
          <w:b/>
          <w:bCs/>
          <w:szCs w:val="20"/>
        </w:rPr>
        <w:t xml:space="preserve"> continuă</w:t>
      </w:r>
      <w:r w:rsidRPr="00E15D3D">
        <w:rPr>
          <w:rFonts w:ascii="Trebuchet MS" w:eastAsia="Trebuchet MS" w:hAnsi="Trebuchet MS" w:cs="Arial"/>
          <w:szCs w:val="20"/>
        </w:rPr>
        <w:t xml:space="preserve"> a </w:t>
      </w:r>
      <w:r w:rsidR="009223DA" w:rsidRPr="00E15D3D">
        <w:rPr>
          <w:rFonts w:ascii="Trebuchet MS" w:eastAsia="Trebuchet MS" w:hAnsi="Trebuchet MS" w:cs="Arial"/>
          <w:szCs w:val="20"/>
        </w:rPr>
        <w:t xml:space="preserve">satisfacției angajatului, a </w:t>
      </w:r>
      <w:r w:rsidRPr="00E15D3D">
        <w:rPr>
          <w:rFonts w:ascii="Trebuchet MS" w:eastAsia="Trebuchet MS" w:hAnsi="Trebuchet MS" w:cs="Arial"/>
          <w:szCs w:val="20"/>
        </w:rPr>
        <w:t xml:space="preserve">adaptării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 xml:space="preserve">ului la cerințele postului și la cultura organizațională este esențială. </w:t>
      </w:r>
    </w:p>
    <w:p w14:paraId="0CE74F19" w14:textId="3E3EC944" w:rsidR="005D48ED" w:rsidRPr="00E15D3D" w:rsidRDefault="008812AA" w:rsidP="00B130E8">
      <w:pPr>
        <w:pStyle w:val="ListParagraph"/>
        <w:numPr>
          <w:ilvl w:val="0"/>
          <w:numId w:val="76"/>
        </w:numPr>
        <w:spacing w:before="60" w:after="60" w:line="259" w:lineRule="auto"/>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Ajustarea suportului:</w:t>
      </w:r>
      <w:r w:rsidRPr="00E15D3D">
        <w:rPr>
          <w:rFonts w:ascii="Trebuchet MS" w:eastAsia="Trebuchet MS" w:hAnsi="Trebuchet MS" w:cs="Arial"/>
          <w:szCs w:val="20"/>
        </w:rPr>
        <w:t xml:space="preserve"> în funcție de feedback-ul primit</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de </w:t>
      </w:r>
      <w:r w:rsidR="000F1493" w:rsidRPr="00E15D3D">
        <w:rPr>
          <w:rFonts w:ascii="Trebuchet MS" w:eastAsia="Trebuchet MS" w:hAnsi="Trebuchet MS" w:cs="Arial"/>
          <w:szCs w:val="20"/>
        </w:rPr>
        <w:t xml:space="preserve">rezultatele obținute în urma intervențiilor de </w:t>
      </w:r>
      <w:r w:rsidR="009223DA" w:rsidRPr="00E15D3D">
        <w:rPr>
          <w:rFonts w:ascii="Trebuchet MS" w:eastAsia="Trebuchet MS" w:hAnsi="Trebuchet MS" w:cs="Arial"/>
          <w:szCs w:val="20"/>
        </w:rPr>
        <w:t>măsur</w:t>
      </w:r>
      <w:r w:rsidR="00D32CEA" w:rsidRPr="00E15D3D">
        <w:rPr>
          <w:rFonts w:ascii="Trebuchet MS" w:eastAsia="Trebuchet MS" w:hAnsi="Trebuchet MS" w:cs="Arial"/>
          <w:szCs w:val="20"/>
        </w:rPr>
        <w:t>are</w:t>
      </w:r>
      <w:r w:rsidRPr="00E15D3D">
        <w:rPr>
          <w:rFonts w:ascii="Trebuchet MS" w:eastAsia="Trebuchet MS" w:hAnsi="Trebuchet MS" w:cs="Arial"/>
          <w:szCs w:val="20"/>
        </w:rPr>
        <w:t xml:space="preserve"> intermediare, suportul oferit poate fi ajustat. De exemplu, dacă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 xml:space="preserve">ul întâmpină dificultăți într-un anumit domeniu, se pot organiza sesiuni suplimentare de </w:t>
      </w:r>
      <w:r w:rsidR="00033F58" w:rsidRPr="00E15D3D">
        <w:rPr>
          <w:rFonts w:ascii="Trebuchet MS" w:eastAsia="Trebuchet MS" w:hAnsi="Trebuchet MS" w:cs="Arial"/>
          <w:szCs w:val="20"/>
        </w:rPr>
        <w:t xml:space="preserve">pregătire, </w:t>
      </w:r>
      <w:r w:rsidRPr="00E15D3D">
        <w:rPr>
          <w:rFonts w:ascii="Trebuchet MS" w:eastAsia="Trebuchet MS" w:hAnsi="Trebuchet MS" w:cs="Arial"/>
          <w:szCs w:val="20"/>
        </w:rPr>
        <w:t>formare</w:t>
      </w:r>
      <w:r w:rsidR="00033F58" w:rsidRPr="00E15D3D">
        <w:rPr>
          <w:rFonts w:ascii="Trebuchet MS" w:eastAsia="Trebuchet MS" w:hAnsi="Trebuchet MS" w:cs="Arial"/>
          <w:szCs w:val="20"/>
        </w:rPr>
        <w:t>, mentorat</w:t>
      </w:r>
      <w:r w:rsidRPr="00E15D3D">
        <w:rPr>
          <w:rFonts w:ascii="Trebuchet MS" w:eastAsia="Trebuchet MS" w:hAnsi="Trebuchet MS" w:cs="Arial"/>
          <w:szCs w:val="20"/>
        </w:rPr>
        <w:t xml:space="preserve"> sau se pot modifica atribuțiile temporar pentru a</w:t>
      </w:r>
      <w:r w:rsidR="005D48ED" w:rsidRPr="00E15D3D">
        <w:rPr>
          <w:rFonts w:ascii="Trebuchet MS" w:eastAsia="Trebuchet MS" w:hAnsi="Trebuchet MS" w:cs="Arial"/>
          <w:szCs w:val="20"/>
        </w:rPr>
        <w:t xml:space="preserve"> </w:t>
      </w:r>
      <w:r w:rsidRPr="00E15D3D">
        <w:rPr>
          <w:rFonts w:ascii="Trebuchet MS" w:eastAsia="Trebuchet MS" w:hAnsi="Trebuchet MS" w:cs="Arial"/>
          <w:szCs w:val="20"/>
        </w:rPr>
        <w:t>facilita adaptarea.</w:t>
      </w:r>
    </w:p>
    <w:p w14:paraId="580C2087" w14:textId="3F164FDD" w:rsidR="008812AA" w:rsidRPr="00E15D3D" w:rsidRDefault="00033F58" w:rsidP="00B130E8">
      <w:pPr>
        <w:pStyle w:val="ListParagraph"/>
        <w:numPr>
          <w:ilvl w:val="0"/>
          <w:numId w:val="142"/>
        </w:numPr>
        <w:spacing w:before="0" w:after="160" w:line="259" w:lineRule="auto"/>
        <w:rPr>
          <w:rFonts w:ascii="Trebuchet MS" w:eastAsia="Trebuchet MS" w:hAnsi="Trebuchet MS" w:cs="Arial"/>
          <w:b/>
          <w:bCs/>
          <w:szCs w:val="20"/>
          <w:u w:val="single"/>
        </w:rPr>
      </w:pPr>
      <w:r w:rsidRPr="00E15D3D">
        <w:rPr>
          <w:rFonts w:ascii="Trebuchet MS" w:eastAsia="Trebuchet MS" w:hAnsi="Trebuchet MS" w:cs="Arial"/>
          <w:i/>
          <w:iCs/>
          <w:szCs w:val="20"/>
        </w:rPr>
        <w:t xml:space="preserve">Măsurarea </w:t>
      </w:r>
      <w:r w:rsidR="008812AA" w:rsidRPr="00E15D3D">
        <w:rPr>
          <w:rFonts w:ascii="Trebuchet MS" w:eastAsia="Trebuchet MS" w:hAnsi="Trebuchet MS" w:cs="Arial"/>
          <w:i/>
          <w:iCs/>
          <w:szCs w:val="20"/>
        </w:rPr>
        <w:t>finală și îmbunătățirea procesului</w:t>
      </w:r>
    </w:p>
    <w:p w14:paraId="6448B315" w14:textId="7D414529" w:rsidR="008812AA" w:rsidRPr="00E15D3D" w:rsidRDefault="00033F58" w:rsidP="00B130E8">
      <w:pPr>
        <w:pStyle w:val="ListParagraph"/>
        <w:numPr>
          <w:ilvl w:val="0"/>
          <w:numId w:val="77"/>
        </w:numPr>
        <w:spacing w:before="60" w:after="60" w:line="259" w:lineRule="auto"/>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 xml:space="preserve">Măsurarea </w:t>
      </w:r>
      <w:r w:rsidR="008812AA" w:rsidRPr="00E15D3D">
        <w:rPr>
          <w:rFonts w:ascii="Trebuchet MS" w:eastAsia="Trebuchet MS" w:hAnsi="Trebuchet MS" w:cs="Arial"/>
          <w:b/>
          <w:bCs/>
          <w:szCs w:val="20"/>
        </w:rPr>
        <w:t>finală:</w:t>
      </w:r>
      <w:r w:rsidR="008812AA" w:rsidRPr="00E15D3D">
        <w:rPr>
          <w:rFonts w:ascii="Trebuchet MS" w:eastAsia="Trebuchet MS" w:hAnsi="Trebuchet MS" w:cs="Arial"/>
          <w:szCs w:val="20"/>
        </w:rPr>
        <w:t xml:space="preserve"> la finalul perioadei de integrare, care durează de obicei între 3 și 6 luni, se organizează o </w:t>
      </w:r>
      <w:r w:rsidR="002E7E71" w:rsidRPr="00E15D3D">
        <w:rPr>
          <w:rFonts w:ascii="Trebuchet MS" w:eastAsia="Trebuchet MS" w:hAnsi="Trebuchet MS" w:cs="Arial"/>
          <w:szCs w:val="20"/>
        </w:rPr>
        <w:t>intervenție</w:t>
      </w:r>
      <w:r w:rsidR="008812AA" w:rsidRPr="00E15D3D">
        <w:rPr>
          <w:rFonts w:ascii="Trebuchet MS" w:eastAsia="Trebuchet MS" w:hAnsi="Trebuchet MS" w:cs="Arial"/>
          <w:szCs w:val="20"/>
        </w:rPr>
        <w:t xml:space="preserve"> finală</w:t>
      </w:r>
      <w:r w:rsidR="002E7E71" w:rsidRPr="00E15D3D">
        <w:rPr>
          <w:rFonts w:ascii="Trebuchet MS" w:eastAsia="Trebuchet MS" w:hAnsi="Trebuchet MS" w:cs="Arial"/>
          <w:szCs w:val="20"/>
        </w:rPr>
        <w:t xml:space="preserve"> de măsurare</w:t>
      </w:r>
      <w:r w:rsidR="008812AA" w:rsidRPr="00E15D3D">
        <w:rPr>
          <w:rFonts w:ascii="Trebuchet MS" w:eastAsia="Trebuchet MS" w:hAnsi="Trebuchet MS" w:cs="Arial"/>
          <w:szCs w:val="20"/>
        </w:rPr>
        <w:t xml:space="preserve">. Aceasta </w:t>
      </w:r>
      <w:r w:rsidRPr="00E15D3D">
        <w:rPr>
          <w:rFonts w:ascii="Trebuchet MS" w:eastAsia="Trebuchet MS" w:hAnsi="Trebuchet MS" w:cs="Arial"/>
          <w:szCs w:val="20"/>
        </w:rPr>
        <w:t xml:space="preserve">permite compartimentului de resurse umane să </w:t>
      </w:r>
      <w:r w:rsidR="008812AA" w:rsidRPr="00E15D3D">
        <w:rPr>
          <w:rFonts w:ascii="Trebuchet MS" w:eastAsia="Trebuchet MS" w:hAnsi="Trebuchet MS" w:cs="Arial"/>
          <w:szCs w:val="20"/>
        </w:rPr>
        <w:t>analize</w:t>
      </w:r>
      <w:r w:rsidRPr="00E15D3D">
        <w:rPr>
          <w:rFonts w:ascii="Trebuchet MS" w:eastAsia="Trebuchet MS" w:hAnsi="Trebuchet MS" w:cs="Arial"/>
          <w:szCs w:val="20"/>
        </w:rPr>
        <w:t>ze</w:t>
      </w:r>
      <w:r w:rsidR="008812AA" w:rsidRPr="00E15D3D">
        <w:rPr>
          <w:rFonts w:ascii="Trebuchet MS" w:eastAsia="Trebuchet MS" w:hAnsi="Trebuchet MS" w:cs="Arial"/>
          <w:szCs w:val="20"/>
        </w:rPr>
        <w:t xml:space="preserve"> în detaliu cum s-a desfășurat procesul de integrare, </w:t>
      </w:r>
      <w:r w:rsidR="00D85B42" w:rsidRPr="00E15D3D">
        <w:rPr>
          <w:rFonts w:ascii="Trebuchet MS" w:eastAsia="Trebuchet MS" w:hAnsi="Trebuchet MS" w:cs="Arial"/>
          <w:szCs w:val="20"/>
        </w:rPr>
        <w:t xml:space="preserve">și </w:t>
      </w:r>
      <w:r w:rsidR="008812AA" w:rsidRPr="00E15D3D">
        <w:rPr>
          <w:rFonts w:ascii="Trebuchet MS" w:eastAsia="Trebuchet MS" w:hAnsi="Trebuchet MS" w:cs="Arial"/>
          <w:szCs w:val="20"/>
        </w:rPr>
        <w:t>satisfacția față de suportul primit.</w:t>
      </w:r>
    </w:p>
    <w:p w14:paraId="540B16E0" w14:textId="30B7FB94" w:rsidR="008812AA" w:rsidRDefault="008812AA" w:rsidP="00B130E8">
      <w:pPr>
        <w:pStyle w:val="ListParagraph"/>
        <w:numPr>
          <w:ilvl w:val="0"/>
          <w:numId w:val="77"/>
        </w:numPr>
        <w:spacing w:before="60" w:after="60" w:line="259" w:lineRule="auto"/>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 xml:space="preserve">Ajustarea </w:t>
      </w:r>
      <w:r w:rsidR="00E30147" w:rsidRPr="00E15D3D">
        <w:rPr>
          <w:rFonts w:ascii="Trebuchet MS" w:eastAsia="Trebuchet MS" w:hAnsi="Trebuchet MS" w:cs="Arial"/>
          <w:b/>
          <w:bCs/>
          <w:szCs w:val="20"/>
        </w:rPr>
        <w:t>procesului de integrare</w:t>
      </w:r>
      <w:r w:rsidRPr="00E15D3D">
        <w:rPr>
          <w:rFonts w:ascii="Trebuchet MS" w:eastAsia="Trebuchet MS" w:hAnsi="Trebuchet MS" w:cs="Arial"/>
          <w:b/>
          <w:bCs/>
          <w:szCs w:val="20"/>
        </w:rPr>
        <w:t>:</w:t>
      </w:r>
      <w:r w:rsidRPr="00E15D3D">
        <w:rPr>
          <w:rFonts w:ascii="Trebuchet MS" w:eastAsia="Trebuchet MS" w:hAnsi="Trebuchet MS" w:cs="Arial"/>
          <w:szCs w:val="20"/>
        </w:rPr>
        <w:t xml:space="preserve"> în baza </w:t>
      </w:r>
      <w:r w:rsidR="00715E96" w:rsidRPr="00E15D3D">
        <w:rPr>
          <w:rFonts w:ascii="Trebuchet MS" w:eastAsia="Trebuchet MS" w:hAnsi="Trebuchet MS" w:cs="Arial"/>
          <w:szCs w:val="20"/>
        </w:rPr>
        <w:t xml:space="preserve">acestei </w:t>
      </w:r>
      <w:r w:rsidR="005E6533" w:rsidRPr="00E15D3D">
        <w:rPr>
          <w:rFonts w:ascii="Trebuchet MS" w:eastAsia="Trebuchet MS" w:hAnsi="Trebuchet MS" w:cs="Arial"/>
          <w:szCs w:val="20"/>
        </w:rPr>
        <w:t>intervenții</w:t>
      </w:r>
      <w:r w:rsidRPr="00E15D3D">
        <w:rPr>
          <w:rFonts w:ascii="Trebuchet MS" w:eastAsia="Trebuchet MS" w:hAnsi="Trebuchet MS" w:cs="Arial"/>
          <w:szCs w:val="20"/>
        </w:rPr>
        <w:t xml:space="preserve"> finale</w:t>
      </w:r>
      <w:r w:rsidR="005E6533" w:rsidRPr="00E15D3D">
        <w:rPr>
          <w:rFonts w:ascii="Trebuchet MS" w:eastAsia="Trebuchet MS" w:hAnsi="Trebuchet MS" w:cs="Arial"/>
          <w:szCs w:val="20"/>
        </w:rPr>
        <w:t xml:space="preserve"> de măsurare</w:t>
      </w:r>
      <w:r w:rsidRPr="00E15D3D">
        <w:rPr>
          <w:rFonts w:ascii="Trebuchet MS" w:eastAsia="Trebuchet MS" w:hAnsi="Trebuchet MS" w:cs="Arial"/>
          <w:szCs w:val="20"/>
        </w:rPr>
        <w:t>, pot fi identificate oportunități de îmbunătățire pentru procesul de integrare. Feedback-ul obținut de la noul funcționar și observațiile echipei de resurse umane sunt utilizate pentru a ajusta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perfecționa metodele de integrare pentru viitorii angajați, asigurând astfel o tranziție mai eficientă.</w:t>
      </w:r>
    </w:p>
    <w:p w14:paraId="538F9DD2" w14:textId="77777777" w:rsidR="00B20047" w:rsidRDefault="00B20047" w:rsidP="00B20047">
      <w:pPr>
        <w:spacing w:before="60" w:after="60" w:line="259" w:lineRule="auto"/>
        <w:rPr>
          <w:rFonts w:ascii="Trebuchet MS" w:eastAsia="Trebuchet MS" w:hAnsi="Trebuchet MS" w:cs="Arial"/>
          <w:szCs w:val="20"/>
        </w:rPr>
      </w:pPr>
    </w:p>
    <w:p w14:paraId="76C76758" w14:textId="77777777" w:rsidR="00B20047" w:rsidRPr="00B20047" w:rsidRDefault="00B20047" w:rsidP="00B20047">
      <w:pPr>
        <w:spacing w:before="60" w:after="60" w:line="259" w:lineRule="auto"/>
        <w:rPr>
          <w:rFonts w:ascii="Trebuchet MS" w:eastAsia="Trebuchet MS" w:hAnsi="Trebuchet MS" w:cs="Arial"/>
          <w:szCs w:val="20"/>
        </w:rPr>
      </w:pPr>
    </w:p>
    <w:p w14:paraId="7807CF25" w14:textId="23FBC65D" w:rsidR="008812AA" w:rsidRPr="00E15D3D" w:rsidRDefault="00E56CED" w:rsidP="00B130E8">
      <w:pPr>
        <w:pStyle w:val="Heading3"/>
        <w:numPr>
          <w:ilvl w:val="1"/>
          <w:numId w:val="81"/>
        </w:numPr>
        <w:spacing w:line="23" w:lineRule="atLeast"/>
        <w:rPr>
          <w:b w:val="0"/>
          <w:bCs w:val="0"/>
          <w:i/>
          <w:iCs/>
        </w:rPr>
      </w:pPr>
      <w:bookmarkStart w:id="69" w:name="_Toc178347526"/>
      <w:bookmarkStart w:id="70" w:name="_Toc189816574"/>
      <w:r w:rsidRPr="00E15D3D">
        <w:rPr>
          <w:b w:val="0"/>
          <w:bCs w:val="0"/>
          <w:i/>
          <w:iCs/>
        </w:rPr>
        <w:lastRenderedPageBreak/>
        <w:t>Recomandări și bune practici/ exemple</w:t>
      </w:r>
      <w:bookmarkEnd w:id="69"/>
      <w:bookmarkEnd w:id="70"/>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1454B37A" w14:textId="77777777">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5EA2B859" w14:textId="77777777" w:rsidR="008812AA" w:rsidRPr="00E15D3D" w:rsidRDefault="008812AA">
            <w:pPr>
              <w:rPr>
                <w:rFonts w:ascii="Trebuchet MS" w:hAnsi="Trebuchet MS"/>
                <w:b/>
                <w:bCs/>
                <w:szCs w:val="20"/>
              </w:rPr>
            </w:pPr>
            <w:r w:rsidRPr="00E15D3D">
              <w:rPr>
                <w:rFonts w:ascii="Trebuchet MS" w:hAnsi="Trebuchet MS"/>
                <w:b/>
                <w:bCs/>
                <w:szCs w:val="20"/>
              </w:rPr>
              <w:t>ALTE RECOMANDĂRI:</w:t>
            </w:r>
          </w:p>
          <w:p w14:paraId="23871C8E" w14:textId="3F8C1FE2"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Organizarea unor sesiuni de training</w:t>
            </w:r>
            <w:r w:rsidR="00D85B42" w:rsidRPr="00E15D3D">
              <w:rPr>
                <w:rFonts w:ascii="Trebuchet MS" w:hAnsi="Trebuchet MS"/>
                <w:szCs w:val="20"/>
              </w:rPr>
              <w:t xml:space="preserve"> și </w:t>
            </w:r>
            <w:r w:rsidRPr="00E15D3D">
              <w:rPr>
                <w:rFonts w:ascii="Trebuchet MS" w:hAnsi="Trebuchet MS"/>
                <w:szCs w:val="20"/>
              </w:rPr>
              <w:t>informare dinamice</w:t>
            </w:r>
            <w:r w:rsidR="00D85B42" w:rsidRPr="00E15D3D">
              <w:rPr>
                <w:rFonts w:ascii="Trebuchet MS" w:hAnsi="Trebuchet MS"/>
                <w:szCs w:val="20"/>
              </w:rPr>
              <w:t xml:space="preserve"> și </w:t>
            </w:r>
            <w:r w:rsidRPr="00E15D3D">
              <w:rPr>
                <w:rFonts w:ascii="Trebuchet MS" w:hAnsi="Trebuchet MS"/>
                <w:szCs w:val="20"/>
              </w:rPr>
              <w:t>interactive, pentru a maximiza transferul de informații.</w:t>
            </w:r>
          </w:p>
          <w:p w14:paraId="115F2E7C" w14:textId="73D49538"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 xml:space="preserve">Încurajarea colegiilor din echipă să fie activ implicați în integrarea noului </w:t>
            </w:r>
            <w:r w:rsidR="000C0442" w:rsidRPr="00E15D3D">
              <w:rPr>
                <w:rFonts w:ascii="Trebuchet MS" w:hAnsi="Trebuchet MS"/>
                <w:szCs w:val="20"/>
              </w:rPr>
              <w:t>funcționar</w:t>
            </w:r>
            <w:r w:rsidRPr="00E15D3D">
              <w:rPr>
                <w:rFonts w:ascii="Trebuchet MS" w:hAnsi="Trebuchet MS"/>
                <w:szCs w:val="20"/>
              </w:rPr>
              <w:t>, organizând întâlniri informale sau de cunoaștere.</w:t>
            </w:r>
          </w:p>
          <w:p w14:paraId="0B86F5AF" w14:textId="7862EEF0"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 xml:space="preserve">Punerea la dispoziția noului </w:t>
            </w:r>
            <w:r w:rsidR="000C0442" w:rsidRPr="00E15D3D">
              <w:rPr>
                <w:rFonts w:ascii="Trebuchet MS" w:eastAsia="Trebuchet MS" w:hAnsi="Trebuchet MS" w:cs="Arial"/>
                <w:szCs w:val="20"/>
              </w:rPr>
              <w:t>funcționar</w:t>
            </w:r>
            <w:r w:rsidR="006C2EAB" w:rsidRPr="00E15D3D">
              <w:rPr>
                <w:rFonts w:ascii="Trebuchet MS" w:eastAsia="Trebuchet MS" w:hAnsi="Trebuchet MS" w:cs="Arial"/>
                <w:szCs w:val="20"/>
              </w:rPr>
              <w:t xml:space="preserve"> public</w:t>
            </w:r>
            <w:r w:rsidRPr="00E15D3D">
              <w:rPr>
                <w:rFonts w:ascii="Trebuchet MS" w:hAnsi="Trebuchet MS"/>
                <w:szCs w:val="20"/>
              </w:rPr>
              <w:t xml:space="preserve"> a ghidurilor, politicilor și manualelor interne actualizate, astfel încât </w:t>
            </w:r>
            <w:r w:rsidR="000C0442" w:rsidRPr="00E15D3D">
              <w:rPr>
                <w:rFonts w:ascii="Trebuchet MS" w:hAnsi="Trebuchet MS"/>
                <w:szCs w:val="20"/>
              </w:rPr>
              <w:t>funcționar</w:t>
            </w:r>
            <w:r w:rsidRPr="00E15D3D">
              <w:rPr>
                <w:rFonts w:ascii="Trebuchet MS" w:hAnsi="Trebuchet MS"/>
                <w:szCs w:val="20"/>
              </w:rPr>
              <w:t>ul să primească informații corecte și relevante.</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538BFB9C" w14:textId="77777777" w:rsidR="008812AA" w:rsidRPr="00E15D3D" w:rsidRDefault="008812AA">
            <w:pPr>
              <w:pStyle w:val="Bulletpoint1"/>
              <w:numPr>
                <w:ilvl w:val="0"/>
                <w:numId w:val="0"/>
              </w:numPr>
              <w:spacing w:before="60" w:after="60" w:line="23" w:lineRule="atLeast"/>
              <w:contextualSpacing w:val="0"/>
              <w:rPr>
                <w:szCs w:val="20"/>
              </w:rPr>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3C4082FD" w14:textId="77777777" w:rsidR="008812AA" w:rsidRPr="00E15D3D" w:rsidRDefault="008812AA">
            <w:pPr>
              <w:rPr>
                <w:rFonts w:ascii="Trebuchet MS" w:hAnsi="Trebuchet MS"/>
                <w:b/>
                <w:bCs/>
                <w:szCs w:val="20"/>
              </w:rPr>
            </w:pPr>
            <w:r w:rsidRPr="00E15D3D">
              <w:rPr>
                <w:rFonts w:ascii="Trebuchet MS" w:hAnsi="Trebuchet MS"/>
                <w:b/>
                <w:bCs/>
                <w:szCs w:val="20"/>
              </w:rPr>
              <w:t>DE EVITAT:</w:t>
            </w:r>
          </w:p>
          <w:p w14:paraId="11EDEC4B" w14:textId="2D5690BD"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Furnizarea unor informații vagi sau incomplete despre responsabilitățile și procedurile interne.</w:t>
            </w:r>
          </w:p>
          <w:p w14:paraId="6F8EBE8D" w14:textId="77777777"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Neglijarea organizării de sesiuni de training esențiale, ceea ce poate duce la confuzii în implementarea sarcinilor.</w:t>
            </w:r>
          </w:p>
          <w:p w14:paraId="42DC311B" w14:textId="041FB389" w:rsidR="008812AA" w:rsidRPr="00E15D3D" w:rsidRDefault="008812AA" w:rsidP="00B130E8">
            <w:pPr>
              <w:pStyle w:val="ListParagraph"/>
              <w:numPr>
                <w:ilvl w:val="0"/>
                <w:numId w:val="11"/>
              </w:numPr>
              <w:rPr>
                <w:rFonts w:ascii="Trebuchet MS" w:hAnsi="Trebuchet MS"/>
                <w:szCs w:val="20"/>
              </w:rPr>
            </w:pPr>
            <w:r w:rsidRPr="00E15D3D">
              <w:rPr>
                <w:rFonts w:ascii="Trebuchet MS" w:hAnsi="Trebuchet MS"/>
                <w:szCs w:val="20"/>
              </w:rPr>
              <w:t>Privarea noului funcționar de suport sau ghidaj în perioada de integrare, ducând astfel la dificultăți de adaptare.</w:t>
            </w:r>
          </w:p>
        </w:tc>
      </w:tr>
    </w:tbl>
    <w:p w14:paraId="30F3BD2E" w14:textId="77777777" w:rsidR="00BC5EE9" w:rsidRPr="00E15D3D" w:rsidRDefault="00BC5EE9">
      <w:pPr>
        <w:spacing w:before="0" w:after="160" w:line="259" w:lineRule="auto"/>
        <w:jc w:val="left"/>
        <w:rPr>
          <w:rFonts w:ascii="Trebuchet MS" w:hAnsi="Trebuchet MS"/>
        </w:rPr>
        <w:sectPr w:rsidR="00BC5EE9" w:rsidRPr="00E15D3D" w:rsidSect="00AB2D74">
          <w:footerReference w:type="default" r:id="rId27"/>
          <w:pgSz w:w="11906" w:h="16838" w:code="9"/>
          <w:pgMar w:top="1080" w:right="1440" w:bottom="1440" w:left="1440" w:header="720" w:footer="720" w:gutter="0"/>
          <w:pgNumType w:start="1"/>
          <w:cols w:space="720"/>
          <w:docGrid w:linePitch="360"/>
        </w:sectPr>
      </w:pPr>
      <w:bookmarkStart w:id="71" w:name="_Anexa_4_–"/>
      <w:bookmarkEnd w:id="71"/>
    </w:p>
    <w:p w14:paraId="0684382B" w14:textId="77777777" w:rsidR="00FF0D3E" w:rsidRPr="00E15D3D" w:rsidRDefault="00FF0D3E">
      <w:pPr>
        <w:spacing w:before="0" w:after="160" w:line="259" w:lineRule="auto"/>
        <w:jc w:val="left"/>
        <w:rPr>
          <w:rFonts w:ascii="Trebuchet MS" w:hAnsi="Trebuchet MS"/>
        </w:rPr>
      </w:pPr>
      <w:bookmarkStart w:id="72" w:name="_Anexa_nr._913"/>
      <w:bookmarkEnd w:id="72"/>
    </w:p>
    <w:p w14:paraId="69C300FD" w14:textId="77777777" w:rsidR="00551BE7" w:rsidRPr="00E15D3D" w:rsidRDefault="00551BE7">
      <w:pPr>
        <w:spacing w:before="0" w:after="160" w:line="259" w:lineRule="auto"/>
        <w:jc w:val="left"/>
        <w:rPr>
          <w:rFonts w:ascii="Trebuchet MS" w:hAnsi="Trebuchet MS"/>
        </w:rPr>
      </w:pPr>
    </w:p>
    <w:p w14:paraId="6DBF3B9B" w14:textId="77777777" w:rsidR="00A04755" w:rsidRPr="00E15D3D" w:rsidRDefault="00A04755">
      <w:pPr>
        <w:spacing w:before="0" w:after="160" w:line="259" w:lineRule="auto"/>
        <w:jc w:val="left"/>
        <w:rPr>
          <w:rFonts w:ascii="Trebuchet MS" w:hAnsi="Trebuchet MS"/>
        </w:rPr>
      </w:pPr>
    </w:p>
    <w:p w14:paraId="44F5CA86" w14:textId="77777777" w:rsidR="00CF7E7E" w:rsidRDefault="00250449">
      <w:pPr>
        <w:spacing w:before="0" w:after="160" w:line="259" w:lineRule="auto"/>
        <w:jc w:val="left"/>
        <w:rPr>
          <w:rFonts w:ascii="Trebuchet MS" w:hAnsi="Trebuchet MS"/>
        </w:rPr>
        <w:sectPr w:rsidR="00CF7E7E" w:rsidSect="005C38D7">
          <w:type w:val="continuous"/>
          <w:pgSz w:w="11906" w:h="16838" w:code="9"/>
          <w:pgMar w:top="1080" w:right="1440" w:bottom="1440" w:left="1440" w:header="720" w:footer="720" w:gutter="0"/>
          <w:cols w:space="720"/>
          <w:docGrid w:linePitch="360"/>
        </w:sectPr>
      </w:pPr>
      <w:r>
        <w:rPr>
          <w:rFonts w:ascii="Trebuchet MS" w:hAnsi="Trebuchet MS"/>
        </w:rPr>
        <w:br w:type="page"/>
      </w:r>
    </w:p>
    <w:p w14:paraId="773394AB" w14:textId="34AB948C" w:rsidR="00250449" w:rsidRDefault="00250449">
      <w:pPr>
        <w:spacing w:before="0" w:after="160" w:line="259" w:lineRule="auto"/>
        <w:jc w:val="left"/>
        <w:rPr>
          <w:rFonts w:ascii="Trebuchet MS" w:hAnsi="Trebuchet MS"/>
        </w:rPr>
      </w:pPr>
    </w:p>
    <w:p w14:paraId="356E8059" w14:textId="3F35CBD8" w:rsidR="00551BE7" w:rsidRPr="00E15D3D" w:rsidRDefault="00551BE7">
      <w:pPr>
        <w:spacing w:before="0" w:after="160" w:line="259" w:lineRule="auto"/>
        <w:jc w:val="left"/>
        <w:rPr>
          <w:rFonts w:ascii="Trebuchet MS" w:hAnsi="Trebuchet MS"/>
        </w:rPr>
      </w:pPr>
    </w:p>
    <w:p w14:paraId="4BF033CA" w14:textId="77777777" w:rsidR="007957E4" w:rsidRPr="00E15D3D" w:rsidRDefault="007957E4" w:rsidP="00A04755">
      <w:pPr>
        <w:spacing w:before="0" w:after="160" w:line="259" w:lineRule="auto"/>
        <w:jc w:val="left"/>
        <w:rPr>
          <w:rFonts w:ascii="Trebuchet MS" w:hAnsi="Trebuchet MS"/>
        </w:rPr>
      </w:pPr>
    </w:p>
    <w:p w14:paraId="6CF1021D" w14:textId="5F3995D4" w:rsidR="00056DD2" w:rsidRDefault="00056DD2">
      <w:pPr>
        <w:spacing w:before="0" w:after="160" w:line="259" w:lineRule="auto"/>
        <w:jc w:val="left"/>
        <w:rPr>
          <w:rFonts w:ascii="Trebuchet MS" w:hAnsi="Trebuchet MS"/>
        </w:rPr>
      </w:pPr>
      <w:r>
        <w:rPr>
          <w:rFonts w:ascii="Trebuchet MS" w:hAnsi="Trebuchet MS"/>
        </w:rPr>
        <w:br w:type="page"/>
      </w:r>
    </w:p>
    <w:p w14:paraId="0F62F8DD" w14:textId="10887D3F" w:rsidR="008974C6" w:rsidRPr="00E15D3D" w:rsidRDefault="008974C6" w:rsidP="00A04755">
      <w:pPr>
        <w:spacing w:before="0" w:after="160" w:line="259" w:lineRule="auto"/>
        <w:jc w:val="left"/>
        <w:rPr>
          <w:rFonts w:ascii="Trebuchet MS" w:hAnsi="Trebuchet MS"/>
        </w:rPr>
      </w:pPr>
    </w:p>
    <w:p w14:paraId="24675C36" w14:textId="2C493BD1" w:rsidR="00CF7E7E" w:rsidRDefault="00DE0654">
      <w:pPr>
        <w:spacing w:before="0" w:after="160" w:line="259" w:lineRule="auto"/>
        <w:jc w:val="left"/>
        <w:rPr>
          <w:rFonts w:ascii="Trebuchet MS" w:hAnsi="Trebuchet MS"/>
        </w:rPr>
        <w:sectPr w:rsidR="00CF7E7E" w:rsidSect="00CF7E7E">
          <w:headerReference w:type="default" r:id="rId28"/>
          <w:footerReference w:type="default" r:id="rId29"/>
          <w:pgSz w:w="11906" w:h="16838" w:code="9"/>
          <w:pgMar w:top="1080" w:right="1440" w:bottom="1440" w:left="1440" w:header="720" w:footer="720" w:gutter="0"/>
          <w:cols w:space="720"/>
          <w:docGrid w:linePitch="360"/>
        </w:sectPr>
      </w:pPr>
      <w:r>
        <w:rPr>
          <w:rFonts w:ascii="Trebuchet MS" w:hAnsi="Trebuchet MS"/>
        </w:rPr>
        <w:br w:type="page"/>
      </w:r>
    </w:p>
    <w:p w14:paraId="772CA5FF" w14:textId="07211C15" w:rsidR="00DE0654" w:rsidRDefault="00DE0654">
      <w:pPr>
        <w:spacing w:before="0" w:after="160" w:line="259" w:lineRule="auto"/>
        <w:jc w:val="left"/>
        <w:rPr>
          <w:rFonts w:ascii="Trebuchet MS" w:hAnsi="Trebuchet MS"/>
        </w:rPr>
      </w:pPr>
    </w:p>
    <w:p w14:paraId="73B6FDE5" w14:textId="167D4D22" w:rsidR="008974C6" w:rsidRPr="00E15D3D" w:rsidRDefault="008974C6" w:rsidP="00A04755">
      <w:pPr>
        <w:spacing w:before="0" w:after="160" w:line="259" w:lineRule="auto"/>
        <w:jc w:val="left"/>
        <w:rPr>
          <w:rFonts w:ascii="Trebuchet MS" w:hAnsi="Trebuchet MS"/>
        </w:rPr>
      </w:pPr>
    </w:p>
    <w:p w14:paraId="673E33BB" w14:textId="0B80A148" w:rsidR="007957E4" w:rsidRPr="00E15D3D" w:rsidRDefault="007957E4" w:rsidP="00A04755">
      <w:pPr>
        <w:spacing w:before="0" w:after="160" w:line="259" w:lineRule="auto"/>
        <w:jc w:val="left"/>
        <w:rPr>
          <w:rFonts w:ascii="Trebuchet MS" w:hAnsi="Trebuchet MS"/>
        </w:rPr>
      </w:pPr>
    </w:p>
    <w:p w14:paraId="2B17EB77" w14:textId="77BA03DE" w:rsidR="007957E4" w:rsidRPr="00E15D3D" w:rsidRDefault="007957E4" w:rsidP="00A04755">
      <w:pPr>
        <w:spacing w:before="0" w:after="160" w:line="259" w:lineRule="auto"/>
        <w:jc w:val="left"/>
        <w:rPr>
          <w:rFonts w:ascii="Trebuchet MS" w:hAnsi="Trebuchet MS"/>
        </w:rPr>
      </w:pPr>
    </w:p>
    <w:p w14:paraId="321E9D54" w14:textId="10F38104" w:rsidR="00311F63" w:rsidRDefault="00311F63">
      <w:pPr>
        <w:spacing w:before="0" w:after="160" w:line="259" w:lineRule="auto"/>
        <w:jc w:val="left"/>
        <w:rPr>
          <w:rFonts w:ascii="Trebuchet MS" w:hAnsi="Trebuchet MS"/>
        </w:rPr>
      </w:pPr>
    </w:p>
    <w:p w14:paraId="4A5D6865" w14:textId="77777777" w:rsidR="003274C7" w:rsidRDefault="003274C7">
      <w:pPr>
        <w:spacing w:before="0" w:after="160" w:line="259" w:lineRule="auto"/>
        <w:jc w:val="left"/>
        <w:rPr>
          <w:rFonts w:ascii="Trebuchet MS" w:hAnsi="Trebuchet MS"/>
        </w:rPr>
      </w:pPr>
    </w:p>
    <w:p w14:paraId="0CAD08C3" w14:textId="77777777" w:rsidR="003274C7" w:rsidRDefault="003274C7">
      <w:pPr>
        <w:spacing w:before="0" w:after="160" w:line="259" w:lineRule="auto"/>
        <w:jc w:val="left"/>
        <w:rPr>
          <w:rFonts w:ascii="Trebuchet MS" w:hAnsi="Trebuchet MS"/>
        </w:rPr>
      </w:pPr>
    </w:p>
    <w:p w14:paraId="36D5A9E0" w14:textId="77777777" w:rsidR="00B524DF" w:rsidRDefault="00B524DF">
      <w:pPr>
        <w:spacing w:before="0" w:after="160" w:line="259" w:lineRule="auto"/>
        <w:jc w:val="left"/>
        <w:rPr>
          <w:rFonts w:ascii="Trebuchet MS" w:hAnsi="Trebuchet MS"/>
        </w:rPr>
      </w:pPr>
    </w:p>
    <w:p w14:paraId="4BC1913A" w14:textId="77777777" w:rsidR="00B524DF" w:rsidRDefault="00B524DF">
      <w:pPr>
        <w:spacing w:before="0" w:after="160" w:line="259" w:lineRule="auto"/>
        <w:jc w:val="left"/>
        <w:rPr>
          <w:rFonts w:ascii="Trebuchet MS" w:hAnsi="Trebuchet MS"/>
        </w:rPr>
      </w:pPr>
    </w:p>
    <w:p w14:paraId="0F4BCDDD" w14:textId="4AD350D4" w:rsidR="006645B5" w:rsidRPr="00E15D3D" w:rsidRDefault="00CF7E7E" w:rsidP="006645B5">
      <w:pPr>
        <w:spacing w:before="0" w:line="23" w:lineRule="atLeast"/>
        <w:jc w:val="center"/>
        <w:rPr>
          <w:rFonts w:ascii="Trebuchet MS" w:hAnsi="Trebuchet MS" w:cs="Arial"/>
          <w:szCs w:val="20"/>
        </w:rPr>
      </w:pPr>
      <w:r>
        <w:rPr>
          <w:noProof/>
        </w:rPr>
        <w:drawing>
          <wp:anchor distT="0" distB="0" distL="114300" distR="114300" simplePos="0" relativeHeight="251770880" behindDoc="0" locked="0" layoutInCell="1" allowOverlap="1" wp14:anchorId="02BE41D5" wp14:editId="5EBA7D7D">
            <wp:simplePos x="0" y="0"/>
            <wp:positionH relativeFrom="margin">
              <wp:align>left</wp:align>
            </wp:positionH>
            <wp:positionV relativeFrom="margin">
              <wp:align>bottom</wp:align>
            </wp:positionV>
            <wp:extent cx="2261870" cy="611505"/>
            <wp:effectExtent l="0" t="0" r="5080" b="0"/>
            <wp:wrapNone/>
            <wp:docPr id="1623691544" name="Picture 39" descr="A black background with white text&#10;&#10;Description automatically generated">
              <a:extLst xmlns:a="http://schemas.openxmlformats.org/drawingml/2006/main">
                <a:ext uri="{FF2B5EF4-FFF2-40B4-BE49-F238E27FC236}">
                  <a16:creationId xmlns:a16="http://schemas.microsoft.com/office/drawing/2014/main" id="{22ACABC0-6311-5B44-EE9A-69D22FAC5C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9" descr="A black background with white text&#10;&#10;Description automatically generated">
                      <a:extLst>
                        <a:ext uri="{FF2B5EF4-FFF2-40B4-BE49-F238E27FC236}">
                          <a16:creationId xmlns:a16="http://schemas.microsoft.com/office/drawing/2014/main" id="{22ACABC0-6311-5B44-EE9A-69D22FAC5C38}"/>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61870" cy="611505"/>
                    </a:xfrm>
                    <a:prstGeom prst="rect">
                      <a:avLst/>
                    </a:prstGeom>
                  </pic:spPr>
                </pic:pic>
              </a:graphicData>
            </a:graphic>
          </wp:anchor>
        </w:drawing>
      </w:r>
      <w:r>
        <w:rPr>
          <w:noProof/>
        </w:rPr>
        <w:drawing>
          <wp:anchor distT="0" distB="0" distL="114300" distR="114300" simplePos="0" relativeHeight="251718656" behindDoc="0" locked="0" layoutInCell="1" allowOverlap="1" wp14:anchorId="74E49009" wp14:editId="15EF5336">
            <wp:simplePos x="0" y="0"/>
            <wp:positionH relativeFrom="margin">
              <wp:align>right</wp:align>
            </wp:positionH>
            <wp:positionV relativeFrom="margin">
              <wp:align>bottom</wp:align>
            </wp:positionV>
            <wp:extent cx="1623060" cy="611505"/>
            <wp:effectExtent l="0" t="0" r="0" b="0"/>
            <wp:wrapNone/>
            <wp:docPr id="1658682344" name="Picture 2" descr="A blue text on a black background&#10;&#10;Description automatically generated">
              <a:extLst xmlns:a="http://schemas.openxmlformats.org/drawingml/2006/main">
                <a:ext uri="{FF2B5EF4-FFF2-40B4-BE49-F238E27FC236}">
                  <a16:creationId xmlns:a16="http://schemas.microsoft.com/office/drawing/2014/main" id="{C1DD9E89-4174-867D-8E5F-AE4531638C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text on a black background&#10;&#10;Description automatically generated">
                      <a:extLst>
                        <a:ext uri="{FF2B5EF4-FFF2-40B4-BE49-F238E27FC236}">
                          <a16:creationId xmlns:a16="http://schemas.microsoft.com/office/drawing/2014/main" id="{C1DD9E89-4174-867D-8E5F-AE4531638CE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23060" cy="611505"/>
                    </a:xfrm>
                    <a:prstGeom prst="rect">
                      <a:avLst/>
                    </a:prstGeom>
                  </pic:spPr>
                </pic:pic>
              </a:graphicData>
            </a:graphic>
          </wp:anchor>
        </w:drawing>
      </w:r>
      <w:r w:rsidR="00C271B4">
        <w:rPr>
          <w:rFonts w:ascii="Trebuchet MS" w:hAnsi="Trebuchet MS"/>
          <w:noProof/>
          <w:lang w:eastAsia="ro-RO"/>
        </w:rPr>
        <mc:AlternateContent>
          <mc:Choice Requires="wps">
            <w:drawing>
              <wp:anchor distT="0" distB="0" distL="114300" distR="114300" simplePos="0" relativeHeight="251547648" behindDoc="0" locked="0" layoutInCell="1" allowOverlap="1" wp14:anchorId="15868EDB" wp14:editId="27D0B41A">
                <wp:simplePos x="0" y="0"/>
                <wp:positionH relativeFrom="margin">
                  <wp:posOffset>-899160</wp:posOffset>
                </wp:positionH>
                <wp:positionV relativeFrom="margin">
                  <wp:align>center</wp:align>
                </wp:positionV>
                <wp:extent cx="7532370" cy="3600000"/>
                <wp:effectExtent l="0" t="0" r="0" b="635"/>
                <wp:wrapNone/>
                <wp:docPr id="629371588" name="Rectangle 1"/>
                <wp:cNvGraphicFramePr/>
                <a:graphic xmlns:a="http://schemas.openxmlformats.org/drawingml/2006/main">
                  <a:graphicData uri="http://schemas.microsoft.com/office/word/2010/wordprocessingShape">
                    <wps:wsp>
                      <wps:cNvSpPr/>
                      <wps:spPr>
                        <a:xfrm>
                          <a:off x="0" y="0"/>
                          <a:ext cx="7532370" cy="3600000"/>
                        </a:xfrm>
                        <a:prstGeom prst="rect">
                          <a:avLst/>
                        </a:prstGeom>
                        <a:solidFill>
                          <a:schemeClr val="accent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2F82CB" w14:textId="77777777" w:rsidR="00EB3A66" w:rsidRDefault="00EB3A66" w:rsidP="00EB3A66">
                            <w:pPr>
                              <w:spacing w:before="60" w:after="60"/>
                              <w:jc w:val="center"/>
                              <w:rPr>
                                <w:rFonts w:ascii="Trebuchet MS" w:eastAsiaTheme="majorEastAsia" w:hAnsi="Trebuchet MS" w:cs="Arial"/>
                                <w:noProof/>
                                <w:spacing w:val="-10"/>
                                <w:kern w:val="28"/>
                                <w:sz w:val="22"/>
                              </w:rPr>
                            </w:pPr>
                            <w:r w:rsidRPr="001D7BFF">
                              <w:rPr>
                                <w:rFonts w:ascii="Trebuchet MS" w:eastAsiaTheme="majorEastAsia" w:hAnsi="Trebuchet MS" w:cs="Arial"/>
                                <w:noProof/>
                                <w:spacing w:val="-10"/>
                                <w:kern w:val="28"/>
                                <w:sz w:val="22"/>
                              </w:rPr>
                              <w:t>Jalon 419 - Cadre de competență operaționale în administrația publică centrală</w:t>
                            </w:r>
                            <w:r>
                              <w:rPr>
                                <w:rFonts w:ascii="Trebuchet MS" w:eastAsiaTheme="majorEastAsia" w:hAnsi="Trebuchet MS" w:cs="Arial"/>
                                <w:noProof/>
                                <w:spacing w:val="-10"/>
                                <w:kern w:val="28"/>
                                <w:sz w:val="22"/>
                              </w:rPr>
                              <w:br/>
                            </w:r>
                            <w:r w:rsidRPr="001D7BFF">
                              <w:rPr>
                                <w:rFonts w:ascii="Trebuchet MS" w:eastAsiaTheme="majorEastAsia" w:hAnsi="Trebuchet MS" w:cs="Arial"/>
                                <w:noProof/>
                                <w:spacing w:val="-10"/>
                                <w:kern w:val="28"/>
                                <w:sz w:val="22"/>
                              </w:rPr>
                              <w:t>Reforma 3 – Management performant al resurselor umane în sectorul public</w:t>
                            </w:r>
                            <w:r>
                              <w:rPr>
                                <w:rFonts w:ascii="Trebuchet MS" w:eastAsiaTheme="majorEastAsia" w:hAnsi="Trebuchet MS" w:cs="Arial"/>
                                <w:noProof/>
                                <w:spacing w:val="-10"/>
                                <w:kern w:val="28"/>
                                <w:sz w:val="22"/>
                              </w:rPr>
                              <w:br/>
                            </w:r>
                            <w:r w:rsidRPr="001D7BFF">
                              <w:rPr>
                                <w:rFonts w:ascii="Trebuchet MS" w:eastAsiaTheme="majorEastAsia" w:hAnsi="Trebuchet MS" w:cs="Arial"/>
                                <w:noProof/>
                                <w:spacing w:val="-10"/>
                                <w:kern w:val="28"/>
                                <w:sz w:val="22"/>
                              </w:rPr>
                              <w:t>Componenta C14. Buna guvernanț</w:t>
                            </w:r>
                            <w:r>
                              <w:rPr>
                                <w:rFonts w:ascii="Trebuchet MS" w:eastAsiaTheme="majorEastAsia" w:hAnsi="Trebuchet MS" w:cs="Arial"/>
                                <w:noProof/>
                                <w:spacing w:val="-10"/>
                                <w:kern w:val="28"/>
                                <w:sz w:val="22"/>
                              </w:rPr>
                              <w:t>ă</w:t>
                            </w:r>
                          </w:p>
                          <w:p w14:paraId="6FB96103" w14:textId="77777777" w:rsidR="00EB3A66" w:rsidRDefault="00EB3A66" w:rsidP="00EB3A66">
                            <w:pPr>
                              <w:spacing w:before="60" w:after="60"/>
                              <w:rPr>
                                <w:rFonts w:ascii="Trebuchet MS" w:hAnsi="Trebuchet MS"/>
                                <w:sz w:val="22"/>
                              </w:rPr>
                            </w:pPr>
                          </w:p>
                          <w:p w14:paraId="35CBA3EE" w14:textId="77777777" w:rsidR="00EB3A66" w:rsidRPr="001D7BFF" w:rsidRDefault="00EB3A66" w:rsidP="00EB3A66">
                            <w:pPr>
                              <w:spacing w:before="60" w:after="60"/>
                              <w:jc w:val="center"/>
                              <w:rPr>
                                <w:rFonts w:ascii="Trebuchet MS" w:hAnsi="Trebuchet MS"/>
                                <w:sz w:val="22"/>
                              </w:rPr>
                            </w:pPr>
                            <w:r w:rsidRPr="001D7BFF">
                              <w:rPr>
                                <w:rFonts w:ascii="Trebuchet MS" w:hAnsi="Trebuchet MS"/>
                                <w:sz w:val="22"/>
                              </w:rPr>
                              <w:t>AGENȚIA NAȚIONALĂ A FUNCȚIONARILOR PUBLICI</w:t>
                            </w:r>
                            <w:r>
                              <w:rPr>
                                <w:rFonts w:ascii="Trebuchet MS" w:hAnsi="Trebuchet MS"/>
                                <w:sz w:val="22"/>
                              </w:rPr>
                              <w:br/>
                            </w:r>
                            <w:r w:rsidRPr="001D7BFF">
                              <w:rPr>
                                <w:rFonts w:ascii="Trebuchet MS" w:hAnsi="Trebuchet MS"/>
                                <w:sz w:val="22"/>
                              </w:rPr>
                              <w:t>B</w:t>
                            </w:r>
                            <w:r>
                              <w:rPr>
                                <w:rFonts w:ascii="Trebuchet MS" w:hAnsi="Trebuchet MS"/>
                                <w:sz w:val="22"/>
                              </w:rPr>
                              <w:t>d.</w:t>
                            </w:r>
                            <w:r w:rsidRPr="001D7BFF">
                              <w:rPr>
                                <w:rFonts w:ascii="Trebuchet MS" w:hAnsi="Trebuchet MS"/>
                                <w:sz w:val="22"/>
                              </w:rPr>
                              <w:t xml:space="preserve"> Mircea Vodă, Nr. 44, tronsonul III, intrarea C, sectorul 3, cod postal 030669, Bucureşti</w:t>
                            </w:r>
                          </w:p>
                          <w:p w14:paraId="605CB468" w14:textId="77777777" w:rsidR="00EB3A66" w:rsidRDefault="00EB3A66" w:rsidP="00EB3A66">
                            <w:pPr>
                              <w:spacing w:before="60" w:after="60"/>
                              <w:rPr>
                                <w:rFonts w:ascii="Trebuchet MS" w:hAnsi="Trebuchet MS"/>
                                <w:sz w:val="22"/>
                              </w:rPr>
                            </w:pPr>
                          </w:p>
                          <w:p w14:paraId="5F81D68A" w14:textId="77777777" w:rsidR="00EB3A66" w:rsidRDefault="00EB3A66" w:rsidP="00EB3A66">
                            <w:pPr>
                              <w:spacing w:before="60" w:after="60"/>
                              <w:jc w:val="center"/>
                              <w:rPr>
                                <w:rFonts w:ascii="Trebuchet MS" w:hAnsi="Trebuchet MS"/>
                                <w:sz w:val="22"/>
                              </w:rPr>
                            </w:pPr>
                            <w:r w:rsidRPr="001D7BFF">
                              <w:rPr>
                                <w:rFonts w:ascii="Trebuchet MS" w:hAnsi="Trebuchet MS"/>
                                <w:sz w:val="22"/>
                              </w:rPr>
                              <w:t>Martie 2025</w:t>
                            </w:r>
                          </w:p>
                          <w:p w14:paraId="13106765" w14:textId="77777777" w:rsidR="00EB3A66" w:rsidRPr="001D7BFF" w:rsidRDefault="00EB3A66" w:rsidP="00EB3A66">
                            <w:pPr>
                              <w:spacing w:before="60" w:after="60"/>
                              <w:rPr>
                                <w:rFonts w:ascii="Trebuchet MS" w:hAnsi="Trebuchet MS"/>
                                <w:sz w:val="22"/>
                              </w:rPr>
                            </w:pPr>
                          </w:p>
                          <w:p w14:paraId="775B3972" w14:textId="77777777" w:rsidR="00EB3A66" w:rsidRDefault="00EB3A66" w:rsidP="00EB3A66">
                            <w:pPr>
                              <w:spacing w:before="60" w:after="60"/>
                              <w:jc w:val="center"/>
                              <w:rPr>
                                <w:rFonts w:ascii="Trebuchet MS" w:hAnsi="Trebuchet MS"/>
                                <w:sz w:val="22"/>
                              </w:rPr>
                            </w:pPr>
                            <w:r w:rsidRPr="002E424E">
                              <w:rPr>
                                <w:rFonts w:ascii="Trebuchet MS" w:hAnsi="Trebuchet MS"/>
                                <w:i/>
                                <w:iCs/>
                                <w:sz w:val="22"/>
                              </w:rPr>
                              <w:t>Material distribuit gratuit.</w:t>
                            </w:r>
                            <w:r>
                              <w:rPr>
                                <w:rFonts w:ascii="Trebuchet MS" w:hAnsi="Trebuchet MS"/>
                                <w:sz w:val="22"/>
                              </w:rPr>
                              <w:t xml:space="preserve"> </w:t>
                            </w:r>
                            <w:r>
                              <w:rPr>
                                <w:rFonts w:ascii="Trebuchet MS" w:hAnsi="Trebuchet MS"/>
                                <w:sz w:val="22"/>
                              </w:rPr>
                              <w:br/>
                            </w:r>
                            <w:r w:rsidRPr="002E424E">
                              <w:rPr>
                                <w:rFonts w:ascii="Trebuchet MS" w:hAnsi="Trebuchet MS"/>
                                <w:i/>
                                <w:iCs/>
                                <w:sz w:val="22"/>
                              </w:rPr>
                              <w:t>Conținutul acestui material nu reprezintă în mod obligatoriu poziția oficială a Uniunii Europene sa</w:t>
                            </w:r>
                            <w:r>
                              <w:rPr>
                                <w:rFonts w:ascii="Trebuchet MS" w:hAnsi="Trebuchet MS"/>
                                <w:i/>
                                <w:iCs/>
                                <w:sz w:val="22"/>
                              </w:rPr>
                              <w:t>u</w:t>
                            </w:r>
                            <w:r w:rsidRPr="002E424E">
                              <w:rPr>
                                <w:rFonts w:ascii="Trebuchet MS" w:hAnsi="Trebuchet MS"/>
                                <w:i/>
                                <w:iCs/>
                                <w:sz w:val="22"/>
                              </w:rPr>
                              <w:t xml:space="preserve"> a </w:t>
                            </w:r>
                            <w:r>
                              <w:rPr>
                                <w:rFonts w:ascii="Trebuchet MS" w:hAnsi="Trebuchet MS"/>
                                <w:i/>
                                <w:iCs/>
                                <w:sz w:val="22"/>
                              </w:rPr>
                              <w:t>G</w:t>
                            </w:r>
                            <w:r w:rsidRPr="002E424E">
                              <w:rPr>
                                <w:rFonts w:ascii="Trebuchet MS" w:hAnsi="Trebuchet MS"/>
                                <w:i/>
                                <w:iCs/>
                                <w:sz w:val="22"/>
                              </w:rPr>
                              <w:t>uvernului României.</w:t>
                            </w:r>
                          </w:p>
                          <w:p w14:paraId="01B7CD9E" w14:textId="77777777" w:rsidR="00EB3A66" w:rsidRDefault="00EB3A66" w:rsidP="00EB3A66">
                            <w:pPr>
                              <w:spacing w:before="60" w:after="60"/>
                              <w:jc w:val="center"/>
                              <w:rPr>
                                <w:rFonts w:ascii="Trebuchet MS" w:hAnsi="Trebuchet MS"/>
                                <w:sz w:val="22"/>
                              </w:rPr>
                            </w:pPr>
                          </w:p>
                          <w:p w14:paraId="3AE4B814" w14:textId="5B47C155" w:rsidR="00C271B4" w:rsidRPr="00EB3A66" w:rsidRDefault="00EB3A66" w:rsidP="00EB3A66">
                            <w:pPr>
                              <w:spacing w:before="60" w:after="60"/>
                              <w:jc w:val="center"/>
                              <w:rPr>
                                <w:rFonts w:ascii="Trebuchet MS" w:hAnsi="Trebuchet MS"/>
                                <w:b/>
                                <w:bCs/>
                                <w:sz w:val="22"/>
                              </w:rPr>
                            </w:pPr>
                            <w:r w:rsidRPr="002E424E">
                              <w:rPr>
                                <w:rFonts w:ascii="Trebuchet MS" w:hAnsi="Trebuchet MS"/>
                                <w:b/>
                                <w:bCs/>
                                <w:sz w:val="22"/>
                              </w:rPr>
                              <w:t xml:space="preserve">PNRR. Finanțat de Uniunea Europeană </w:t>
                            </w:r>
                            <w:r>
                              <w:rPr>
                                <w:rFonts w:ascii="Trebuchet MS" w:hAnsi="Trebuchet MS"/>
                                <w:b/>
                                <w:bCs/>
                                <w:sz w:val="22"/>
                              </w:rPr>
                              <w:t>–</w:t>
                            </w:r>
                            <w:r w:rsidRPr="002E424E">
                              <w:rPr>
                                <w:rFonts w:ascii="Trebuchet MS" w:hAnsi="Trebuchet MS"/>
                                <w:b/>
                                <w:bCs/>
                                <w:sz w:val="22"/>
                              </w:rPr>
                              <w:t xml:space="preserve"> UrmătoareaGenerațieUE</w:t>
                            </w:r>
                            <w:r>
                              <w:rPr>
                                <w:rFonts w:ascii="Trebuchet MS" w:hAnsi="Trebuchet MS"/>
                                <w:b/>
                                <w:bCs/>
                                <w:sz w:val="22"/>
                              </w:rPr>
                              <w:br/>
                            </w:r>
                            <w:r w:rsidRPr="00382A5D">
                              <w:rPr>
                                <w:rFonts w:ascii="Trebuchet MS" w:hAnsi="Trebuchet MS"/>
                                <w:sz w:val="22"/>
                              </w:rPr>
                              <w:t>Website</w:t>
                            </w:r>
                            <w:r>
                              <w:rPr>
                                <w:rFonts w:ascii="Trebuchet MS" w:hAnsi="Trebuchet MS"/>
                                <w:sz w:val="22"/>
                              </w:rPr>
                              <w:t xml:space="preserve"> </w:t>
                            </w:r>
                            <w:r w:rsidRPr="002D3668">
                              <w:rPr>
                                <w:rFonts w:ascii="Trebuchet MS" w:hAnsi="Trebuchet MS"/>
                                <w:sz w:val="22"/>
                              </w:rPr>
                              <w:t xml:space="preserve">- </w:t>
                            </w:r>
                            <w:r w:rsidRPr="002D3668">
                              <w:rPr>
                                <w:rFonts w:ascii="Trebuchet MS" w:hAnsi="Trebuchet MS"/>
                                <w:sz w:val="22"/>
                                <w:lang w:val="en-US"/>
                              </w:rPr>
                              <w:t>https://mfe.gov.ro/pnrr/</w:t>
                            </w:r>
                            <w:r w:rsidRPr="002D3668">
                              <w:rPr>
                                <w:rFonts w:ascii="Trebuchet MS" w:hAnsi="Trebuchet MS"/>
                                <w:i/>
                                <w:iCs/>
                                <w:sz w:val="22"/>
                                <w:lang w:val="en-US"/>
                              </w:rPr>
                              <w:t xml:space="preserve"> </w:t>
                            </w:r>
                            <w:r>
                              <w:rPr>
                                <w:rFonts w:ascii="Trebuchet MS" w:hAnsi="Trebuchet MS"/>
                                <w:sz w:val="22"/>
                                <w:lang w:val="en-US"/>
                              </w:rPr>
                              <w:t xml:space="preserve"> </w:t>
                            </w:r>
                            <w:r>
                              <w:rPr>
                                <w:rFonts w:ascii="Trebuchet MS" w:hAnsi="Trebuchet MS"/>
                                <w:b/>
                                <w:bCs/>
                                <w:sz w:val="22"/>
                              </w:rPr>
                              <w:br/>
                            </w:r>
                            <w:r>
                              <w:rPr>
                                <w:rFonts w:ascii="Trebuchet MS" w:hAnsi="Trebuchet MS"/>
                                <w:sz w:val="22"/>
                                <w:lang w:val="en-US"/>
                              </w:rPr>
                              <w:t xml:space="preserve">Facebook - </w:t>
                            </w:r>
                            <w:r w:rsidRPr="002D3668">
                              <w:rPr>
                                <w:rFonts w:ascii="Trebuchet MS" w:hAnsi="Trebuchet MS"/>
                                <w:sz w:val="22"/>
                                <w:lang w:val="en-US"/>
                              </w:rPr>
                              <w:t>https://www.facebook.com/PNRROficial/</w:t>
                            </w:r>
                          </w:p>
                        </w:txbxContent>
                      </wps:txbx>
                      <wps:bodyPr rot="0" spcFirstLastPara="0" vertOverflow="overflow" horzOverflow="overflow" vert="horz" wrap="square" lIns="900000" tIns="0" rIns="900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868EDB" id="_x0000_s1063" style="position:absolute;left:0;text-align:left;margin-left:-70.8pt;margin-top:0;width:593.1pt;height:283.45pt;z-index:251547648;visibility:visible;mso-wrap-style:square;mso-height-percent:0;mso-wrap-distance-left:9pt;mso-wrap-distance-top:0;mso-wrap-distance-right:9pt;mso-wrap-distance-bottom:0;mso-position-horizontal:absolute;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" fillcolor="#2f5496 [2404]" stroked="f" strokeweight="1pt">
                <v:textbox inset="25mm,0,25mm,0">
                  <w:txbxContent>
                    <w:p w14:paraId="2E2F82CB" w14:textId="77777777" w:rsidR="00EB3A66" w:rsidRDefault="00EB3A66" w:rsidP="00EB3A66">
                      <w:pPr>
                        <w:spacing w:before="60" w:after="60"/>
                        <w:jc w:val="center"/>
                        <w:rPr>
                          <w:rFonts w:ascii="Trebuchet MS" w:eastAsiaTheme="majorEastAsia" w:hAnsi="Trebuchet MS" w:cs="Arial"/>
                          <w:noProof/>
                          <w:spacing w:val="-10"/>
                          <w:kern w:val="28"/>
                          <w:sz w:val="22"/>
                        </w:rPr>
                      </w:pPr>
                      <w:r w:rsidRPr="001D7BFF">
                        <w:rPr>
                          <w:rFonts w:ascii="Trebuchet MS" w:eastAsiaTheme="majorEastAsia" w:hAnsi="Trebuchet MS" w:cs="Arial"/>
                          <w:noProof/>
                          <w:spacing w:val="-10"/>
                          <w:kern w:val="28"/>
                          <w:sz w:val="22"/>
                        </w:rPr>
                        <w:t>Jalon 419 - Cadre de competență operaționale în administrația publică centrală</w:t>
                      </w:r>
                      <w:r>
                        <w:rPr>
                          <w:rFonts w:ascii="Trebuchet MS" w:eastAsiaTheme="majorEastAsia" w:hAnsi="Trebuchet MS" w:cs="Arial"/>
                          <w:noProof/>
                          <w:spacing w:val="-10"/>
                          <w:kern w:val="28"/>
                          <w:sz w:val="22"/>
                        </w:rPr>
                        <w:br/>
                      </w:r>
                      <w:r w:rsidRPr="001D7BFF">
                        <w:rPr>
                          <w:rFonts w:ascii="Trebuchet MS" w:eastAsiaTheme="majorEastAsia" w:hAnsi="Trebuchet MS" w:cs="Arial"/>
                          <w:noProof/>
                          <w:spacing w:val="-10"/>
                          <w:kern w:val="28"/>
                          <w:sz w:val="22"/>
                        </w:rPr>
                        <w:t>Reforma 3 – Management performant al resurselor umane în sectorul public</w:t>
                      </w:r>
                      <w:r>
                        <w:rPr>
                          <w:rFonts w:ascii="Trebuchet MS" w:eastAsiaTheme="majorEastAsia" w:hAnsi="Trebuchet MS" w:cs="Arial"/>
                          <w:noProof/>
                          <w:spacing w:val="-10"/>
                          <w:kern w:val="28"/>
                          <w:sz w:val="22"/>
                        </w:rPr>
                        <w:br/>
                      </w:r>
                      <w:r w:rsidRPr="001D7BFF">
                        <w:rPr>
                          <w:rFonts w:ascii="Trebuchet MS" w:eastAsiaTheme="majorEastAsia" w:hAnsi="Trebuchet MS" w:cs="Arial"/>
                          <w:noProof/>
                          <w:spacing w:val="-10"/>
                          <w:kern w:val="28"/>
                          <w:sz w:val="22"/>
                        </w:rPr>
                        <w:t>Componenta C14. Buna guvernanț</w:t>
                      </w:r>
                      <w:r>
                        <w:rPr>
                          <w:rFonts w:ascii="Trebuchet MS" w:eastAsiaTheme="majorEastAsia" w:hAnsi="Trebuchet MS" w:cs="Arial"/>
                          <w:noProof/>
                          <w:spacing w:val="-10"/>
                          <w:kern w:val="28"/>
                          <w:sz w:val="22"/>
                        </w:rPr>
                        <w:t>ă</w:t>
                      </w:r>
                    </w:p>
                    <w:p w14:paraId="6FB96103" w14:textId="77777777" w:rsidR="00EB3A66" w:rsidRDefault="00EB3A66" w:rsidP="00EB3A66">
                      <w:pPr>
                        <w:spacing w:before="60" w:after="60"/>
                        <w:rPr>
                          <w:rFonts w:ascii="Trebuchet MS" w:hAnsi="Trebuchet MS"/>
                          <w:sz w:val="22"/>
                        </w:rPr>
                      </w:pPr>
                    </w:p>
                    <w:p w14:paraId="35CBA3EE" w14:textId="77777777" w:rsidR="00EB3A66" w:rsidRPr="001D7BFF" w:rsidRDefault="00EB3A66" w:rsidP="00EB3A66">
                      <w:pPr>
                        <w:spacing w:before="60" w:after="60"/>
                        <w:jc w:val="center"/>
                        <w:rPr>
                          <w:rFonts w:ascii="Trebuchet MS" w:hAnsi="Trebuchet MS"/>
                          <w:sz w:val="22"/>
                        </w:rPr>
                      </w:pPr>
                      <w:r w:rsidRPr="001D7BFF">
                        <w:rPr>
                          <w:rFonts w:ascii="Trebuchet MS" w:hAnsi="Trebuchet MS"/>
                          <w:sz w:val="22"/>
                        </w:rPr>
                        <w:t>AGENȚIA NAȚIONALĂ A FUNCȚIONARILOR PUBLICI</w:t>
                      </w:r>
                      <w:r>
                        <w:rPr>
                          <w:rFonts w:ascii="Trebuchet MS" w:hAnsi="Trebuchet MS"/>
                          <w:sz w:val="22"/>
                        </w:rPr>
                        <w:br/>
                      </w:r>
                      <w:r w:rsidRPr="001D7BFF">
                        <w:rPr>
                          <w:rFonts w:ascii="Trebuchet MS" w:hAnsi="Trebuchet MS"/>
                          <w:sz w:val="22"/>
                        </w:rPr>
                        <w:t>B</w:t>
                      </w:r>
                      <w:r>
                        <w:rPr>
                          <w:rFonts w:ascii="Trebuchet MS" w:hAnsi="Trebuchet MS"/>
                          <w:sz w:val="22"/>
                        </w:rPr>
                        <w:t>d.</w:t>
                      </w:r>
                      <w:r w:rsidRPr="001D7BFF">
                        <w:rPr>
                          <w:rFonts w:ascii="Trebuchet MS" w:hAnsi="Trebuchet MS"/>
                          <w:sz w:val="22"/>
                        </w:rPr>
                        <w:t xml:space="preserve"> Mircea Vodă, Nr. 44, tronsonul III, intrarea C, sectorul 3, cod postal 030669, Bucureşti</w:t>
                      </w:r>
                    </w:p>
                    <w:p w14:paraId="605CB468" w14:textId="77777777" w:rsidR="00EB3A66" w:rsidRDefault="00EB3A66" w:rsidP="00EB3A66">
                      <w:pPr>
                        <w:spacing w:before="60" w:after="60"/>
                        <w:rPr>
                          <w:rFonts w:ascii="Trebuchet MS" w:hAnsi="Trebuchet MS"/>
                          <w:sz w:val="22"/>
                        </w:rPr>
                      </w:pPr>
                    </w:p>
                    <w:p w14:paraId="5F81D68A" w14:textId="77777777" w:rsidR="00EB3A66" w:rsidRDefault="00EB3A66" w:rsidP="00EB3A66">
                      <w:pPr>
                        <w:spacing w:before="60" w:after="60"/>
                        <w:jc w:val="center"/>
                        <w:rPr>
                          <w:rFonts w:ascii="Trebuchet MS" w:hAnsi="Trebuchet MS"/>
                          <w:sz w:val="22"/>
                        </w:rPr>
                      </w:pPr>
                      <w:r w:rsidRPr="001D7BFF">
                        <w:rPr>
                          <w:rFonts w:ascii="Trebuchet MS" w:hAnsi="Trebuchet MS"/>
                          <w:sz w:val="22"/>
                        </w:rPr>
                        <w:t>Martie 2025</w:t>
                      </w:r>
                    </w:p>
                    <w:p w14:paraId="13106765" w14:textId="77777777" w:rsidR="00EB3A66" w:rsidRPr="001D7BFF" w:rsidRDefault="00EB3A66" w:rsidP="00EB3A66">
                      <w:pPr>
                        <w:spacing w:before="60" w:after="60"/>
                        <w:rPr>
                          <w:rFonts w:ascii="Trebuchet MS" w:hAnsi="Trebuchet MS"/>
                          <w:sz w:val="22"/>
                        </w:rPr>
                      </w:pPr>
                    </w:p>
                    <w:p w14:paraId="775B3972" w14:textId="77777777" w:rsidR="00EB3A66" w:rsidRDefault="00EB3A66" w:rsidP="00EB3A66">
                      <w:pPr>
                        <w:spacing w:before="60" w:after="60"/>
                        <w:jc w:val="center"/>
                        <w:rPr>
                          <w:rFonts w:ascii="Trebuchet MS" w:hAnsi="Trebuchet MS"/>
                          <w:sz w:val="22"/>
                        </w:rPr>
                      </w:pPr>
                      <w:r w:rsidRPr="002E424E">
                        <w:rPr>
                          <w:rFonts w:ascii="Trebuchet MS" w:hAnsi="Trebuchet MS"/>
                          <w:i/>
                          <w:iCs/>
                          <w:sz w:val="22"/>
                        </w:rPr>
                        <w:t>Material distribuit gratuit.</w:t>
                      </w:r>
                      <w:r>
                        <w:rPr>
                          <w:rFonts w:ascii="Trebuchet MS" w:hAnsi="Trebuchet MS"/>
                          <w:sz w:val="22"/>
                        </w:rPr>
                        <w:t xml:space="preserve"> </w:t>
                      </w:r>
                      <w:r>
                        <w:rPr>
                          <w:rFonts w:ascii="Trebuchet MS" w:hAnsi="Trebuchet MS"/>
                          <w:sz w:val="22"/>
                        </w:rPr>
                        <w:br/>
                      </w:r>
                      <w:r w:rsidRPr="002E424E">
                        <w:rPr>
                          <w:rFonts w:ascii="Trebuchet MS" w:hAnsi="Trebuchet MS"/>
                          <w:i/>
                          <w:iCs/>
                          <w:sz w:val="22"/>
                        </w:rPr>
                        <w:t>Conținutul acestui material nu reprezintă în mod obligatoriu poziția oficială a Uniunii Europene sa</w:t>
                      </w:r>
                      <w:r>
                        <w:rPr>
                          <w:rFonts w:ascii="Trebuchet MS" w:hAnsi="Trebuchet MS"/>
                          <w:i/>
                          <w:iCs/>
                          <w:sz w:val="22"/>
                        </w:rPr>
                        <w:t>u</w:t>
                      </w:r>
                      <w:r w:rsidRPr="002E424E">
                        <w:rPr>
                          <w:rFonts w:ascii="Trebuchet MS" w:hAnsi="Trebuchet MS"/>
                          <w:i/>
                          <w:iCs/>
                          <w:sz w:val="22"/>
                        </w:rPr>
                        <w:t xml:space="preserve"> a </w:t>
                      </w:r>
                      <w:r>
                        <w:rPr>
                          <w:rFonts w:ascii="Trebuchet MS" w:hAnsi="Trebuchet MS"/>
                          <w:i/>
                          <w:iCs/>
                          <w:sz w:val="22"/>
                        </w:rPr>
                        <w:t>G</w:t>
                      </w:r>
                      <w:r w:rsidRPr="002E424E">
                        <w:rPr>
                          <w:rFonts w:ascii="Trebuchet MS" w:hAnsi="Trebuchet MS"/>
                          <w:i/>
                          <w:iCs/>
                          <w:sz w:val="22"/>
                        </w:rPr>
                        <w:t>uvernului României.</w:t>
                      </w:r>
                    </w:p>
                    <w:p w14:paraId="01B7CD9E" w14:textId="77777777" w:rsidR="00EB3A66" w:rsidRDefault="00EB3A66" w:rsidP="00EB3A66">
                      <w:pPr>
                        <w:spacing w:before="60" w:after="60"/>
                        <w:jc w:val="center"/>
                        <w:rPr>
                          <w:rFonts w:ascii="Trebuchet MS" w:hAnsi="Trebuchet MS"/>
                          <w:sz w:val="22"/>
                        </w:rPr>
                      </w:pPr>
                    </w:p>
                    <w:p w14:paraId="3AE4B814" w14:textId="5B47C155" w:rsidR="00C271B4" w:rsidRPr="00EB3A66" w:rsidRDefault="00EB3A66" w:rsidP="00EB3A66">
                      <w:pPr>
                        <w:spacing w:before="60" w:after="60"/>
                        <w:jc w:val="center"/>
                        <w:rPr>
                          <w:rFonts w:ascii="Trebuchet MS" w:hAnsi="Trebuchet MS"/>
                          <w:b/>
                          <w:bCs/>
                          <w:sz w:val="22"/>
                        </w:rPr>
                      </w:pPr>
                      <w:r w:rsidRPr="002E424E">
                        <w:rPr>
                          <w:rFonts w:ascii="Trebuchet MS" w:hAnsi="Trebuchet MS"/>
                          <w:b/>
                          <w:bCs/>
                          <w:sz w:val="22"/>
                        </w:rPr>
                        <w:t xml:space="preserve">PNRR. Finanțat de Uniunea Europeană </w:t>
                      </w:r>
                      <w:r>
                        <w:rPr>
                          <w:rFonts w:ascii="Trebuchet MS" w:hAnsi="Trebuchet MS"/>
                          <w:b/>
                          <w:bCs/>
                          <w:sz w:val="22"/>
                        </w:rPr>
                        <w:t>–</w:t>
                      </w:r>
                      <w:r w:rsidRPr="002E424E">
                        <w:rPr>
                          <w:rFonts w:ascii="Trebuchet MS" w:hAnsi="Trebuchet MS"/>
                          <w:b/>
                          <w:bCs/>
                          <w:sz w:val="22"/>
                        </w:rPr>
                        <w:t xml:space="preserve"> UrmătoareaGenerațieUE</w:t>
                      </w:r>
                      <w:r>
                        <w:rPr>
                          <w:rFonts w:ascii="Trebuchet MS" w:hAnsi="Trebuchet MS"/>
                          <w:b/>
                          <w:bCs/>
                          <w:sz w:val="22"/>
                        </w:rPr>
                        <w:br/>
                      </w:r>
                      <w:r w:rsidRPr="00382A5D">
                        <w:rPr>
                          <w:rFonts w:ascii="Trebuchet MS" w:hAnsi="Trebuchet MS"/>
                          <w:sz w:val="22"/>
                        </w:rPr>
                        <w:t>Website</w:t>
                      </w:r>
                      <w:r>
                        <w:rPr>
                          <w:rFonts w:ascii="Trebuchet MS" w:hAnsi="Trebuchet MS"/>
                          <w:sz w:val="22"/>
                        </w:rPr>
                        <w:t xml:space="preserve"> </w:t>
                      </w:r>
                      <w:r w:rsidRPr="002D3668">
                        <w:rPr>
                          <w:rFonts w:ascii="Trebuchet MS" w:hAnsi="Trebuchet MS"/>
                          <w:sz w:val="22"/>
                        </w:rPr>
                        <w:t xml:space="preserve">- </w:t>
                      </w:r>
                      <w:r w:rsidRPr="002D3668">
                        <w:rPr>
                          <w:rFonts w:ascii="Trebuchet MS" w:hAnsi="Trebuchet MS"/>
                          <w:sz w:val="22"/>
                          <w:lang w:val="en-US"/>
                        </w:rPr>
                        <w:t>https://mfe.gov.ro/pnrr/</w:t>
                      </w:r>
                      <w:r w:rsidRPr="002D3668">
                        <w:rPr>
                          <w:rFonts w:ascii="Trebuchet MS" w:hAnsi="Trebuchet MS"/>
                          <w:i/>
                          <w:iCs/>
                          <w:sz w:val="22"/>
                          <w:lang w:val="en-US"/>
                        </w:rPr>
                        <w:t xml:space="preserve"> </w:t>
                      </w:r>
                      <w:r>
                        <w:rPr>
                          <w:rFonts w:ascii="Trebuchet MS" w:hAnsi="Trebuchet MS"/>
                          <w:sz w:val="22"/>
                          <w:lang w:val="en-US"/>
                        </w:rPr>
                        <w:t xml:space="preserve"> </w:t>
                      </w:r>
                      <w:r>
                        <w:rPr>
                          <w:rFonts w:ascii="Trebuchet MS" w:hAnsi="Trebuchet MS"/>
                          <w:b/>
                          <w:bCs/>
                          <w:sz w:val="22"/>
                        </w:rPr>
                        <w:br/>
                      </w:r>
                      <w:r>
                        <w:rPr>
                          <w:rFonts w:ascii="Trebuchet MS" w:hAnsi="Trebuchet MS"/>
                          <w:sz w:val="22"/>
                          <w:lang w:val="en-US"/>
                        </w:rPr>
                        <w:t xml:space="preserve">Facebook - </w:t>
                      </w:r>
                      <w:r w:rsidRPr="002D3668">
                        <w:rPr>
                          <w:rFonts w:ascii="Trebuchet MS" w:hAnsi="Trebuchet MS"/>
                          <w:sz w:val="22"/>
                          <w:lang w:val="en-US"/>
                        </w:rPr>
                        <w:t>https://www.facebook.com/PNRROficial/</w:t>
                      </w:r>
                    </w:p>
                  </w:txbxContent>
                </v:textbox>
                <w10:wrap anchorx="margin" anchory="margin"/>
              </v:rect>
            </w:pict>
          </mc:Fallback>
        </mc:AlternateContent>
      </w:r>
    </w:p>
    <w:sectPr w:rsidR="006645B5" w:rsidRPr="00E15D3D" w:rsidSect="00CF7E7E">
      <w:headerReference w:type="default" r:id="rId30"/>
      <w:footerReference w:type="default" r:id="rId31"/>
      <w:pgSz w:w="11906" w:h="16838" w:code="9"/>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5E26F" w14:textId="77777777" w:rsidR="00037A0D" w:rsidRDefault="00037A0D" w:rsidP="00D4379A">
      <w:r>
        <w:separator/>
      </w:r>
    </w:p>
    <w:p w14:paraId="5A0CAC91" w14:textId="77777777" w:rsidR="00037A0D" w:rsidRDefault="00037A0D"/>
  </w:endnote>
  <w:endnote w:type="continuationSeparator" w:id="0">
    <w:p w14:paraId="7C2CE2E6" w14:textId="77777777" w:rsidR="00037A0D" w:rsidRDefault="00037A0D" w:rsidP="00D4379A">
      <w:r>
        <w:continuationSeparator/>
      </w:r>
    </w:p>
    <w:p w14:paraId="61097AD4" w14:textId="77777777" w:rsidR="00037A0D" w:rsidRDefault="00037A0D"/>
  </w:endnote>
  <w:endnote w:type="continuationNotice" w:id="1">
    <w:p w14:paraId="508A8585" w14:textId="77777777" w:rsidR="00037A0D" w:rsidRDefault="00037A0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EYInterstate">
    <w:panose1 w:val="02000503020000020004"/>
    <w:charset w:val="00"/>
    <w:family w:val="auto"/>
    <w:pitch w:val="variable"/>
    <w:sig w:usb0="800002AF" w:usb1="5000204A"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573948"/>
      <w:docPartObj>
        <w:docPartGallery w:val="Page Numbers (Bottom of Page)"/>
        <w:docPartUnique/>
      </w:docPartObj>
    </w:sdtPr>
    <w:sdtEndPr>
      <w:rPr>
        <w:noProof/>
      </w:rPr>
    </w:sdtEndPr>
    <w:sdtContent>
      <w:p w14:paraId="16996577" w14:textId="77777777" w:rsidR="00AB2D74" w:rsidRDefault="0074524F" w:rsidP="00056DD2">
        <w:pPr>
          <w:pStyle w:val="Body"/>
          <w:jc w:val="center"/>
        </w:pPr>
        <w:r w:rsidRPr="00E14D23">
          <w:rPr>
            <w:noProof/>
            <w:lang w:eastAsia="ro-RO"/>
          </w:rPr>
          <w:drawing>
            <wp:inline distT="0" distB="0" distL="0" distR="0" wp14:anchorId="7606B322" wp14:editId="7A131104">
              <wp:extent cx="5731510" cy="589280"/>
              <wp:effectExtent l="0" t="0" r="2540" b="1270"/>
              <wp:docPr id="2048611406" name="Picture 204861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89280"/>
                      </a:xfrm>
                      <a:prstGeom prst="rect">
                        <a:avLst/>
                      </a:prstGeom>
                      <a:noFill/>
                      <a:ln>
                        <a:noFill/>
                      </a:ln>
                    </pic:spPr>
                  </pic:pic>
                </a:graphicData>
              </a:graphic>
            </wp:inline>
          </w:drawing>
        </w:r>
      </w:p>
      <w:p w14:paraId="1C4F9E07" w14:textId="608983FD" w:rsidR="0074524F" w:rsidRDefault="00DC26A2" w:rsidP="00056DD2">
        <w:pPr>
          <w:pStyle w:val="Body"/>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1A83" w14:textId="77777777" w:rsidR="0074524F" w:rsidRDefault="0074524F" w:rsidP="000B49CA">
    <w:pPr>
      <w:pStyle w:val="Footer"/>
      <w:jc w:val="center"/>
    </w:pPr>
    <w:r>
      <w:rPr>
        <w:noProof/>
        <w:lang w:eastAsia="ro-RO"/>
      </w:rPr>
      <w:drawing>
        <wp:inline distT="0" distB="0" distL="0" distR="0" wp14:anchorId="41B24BCC" wp14:editId="7012B822">
          <wp:extent cx="5731510" cy="589280"/>
          <wp:effectExtent l="0" t="0" r="2540" b="1270"/>
          <wp:docPr id="113212771" name="Picture 11321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89280"/>
                  </a:xfrm>
                  <a:prstGeom prst="rect">
                    <a:avLst/>
                  </a:prstGeom>
                  <a:noFill/>
                  <a:ln>
                    <a:noFill/>
                  </a:ln>
                </pic:spPr>
              </pic:pic>
            </a:graphicData>
          </a:graphic>
        </wp:inline>
      </w:drawing>
    </w:r>
  </w:p>
  <w:p w14:paraId="12E7C2A1" w14:textId="77777777" w:rsidR="00A750D8" w:rsidRDefault="00A750D8" w:rsidP="000B49CA">
    <w:pPr>
      <w:pStyle w:val="Footer"/>
      <w:jc w:val="center"/>
    </w:pPr>
  </w:p>
  <w:p w14:paraId="45C167A3" w14:textId="77777777" w:rsidR="00A750D8" w:rsidRDefault="00A750D8" w:rsidP="00056D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7366770"/>
      <w:docPartObj>
        <w:docPartGallery w:val="Page Numbers (Bottom of Page)"/>
        <w:docPartUnique/>
      </w:docPartObj>
    </w:sdtPr>
    <w:sdtEndPr>
      <w:rPr>
        <w:noProof/>
      </w:rPr>
    </w:sdtEndPr>
    <w:sdtContent>
      <w:p w14:paraId="1071BCB3" w14:textId="77777777" w:rsidR="00AB2D74" w:rsidRDefault="00AB2D74" w:rsidP="00056DD2">
        <w:pPr>
          <w:pStyle w:val="Body"/>
          <w:jc w:val="center"/>
        </w:pPr>
        <w:r w:rsidRPr="00E14D23">
          <w:rPr>
            <w:noProof/>
            <w:lang w:eastAsia="ro-RO"/>
          </w:rPr>
          <w:drawing>
            <wp:inline distT="0" distB="0" distL="0" distR="0" wp14:anchorId="7660D127" wp14:editId="7B44B2DC">
              <wp:extent cx="5731510" cy="589280"/>
              <wp:effectExtent l="0" t="0" r="2540" b="1270"/>
              <wp:docPr id="594158007" name="Picture 594158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89280"/>
                      </a:xfrm>
                      <a:prstGeom prst="rect">
                        <a:avLst/>
                      </a:prstGeom>
                      <a:noFill/>
                      <a:ln>
                        <a:noFill/>
                      </a:ln>
                    </pic:spPr>
                  </pic:pic>
                </a:graphicData>
              </a:graphic>
            </wp:inline>
          </w:drawing>
        </w:r>
        <w:r>
          <w:fldChar w:fldCharType="begin"/>
        </w:r>
        <w:r>
          <w:instrText xml:space="preserve"> PAGE   \* MERGEFORMAT </w:instrText>
        </w:r>
        <w:r>
          <w:fldChar w:fldCharType="separate"/>
        </w:r>
        <w:r>
          <w:rPr>
            <w:noProof/>
          </w:rPr>
          <w:t>66</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2CCFC" w14:textId="244FB9CF" w:rsidR="00CF7E7E" w:rsidRDefault="00CF7E7E" w:rsidP="00056DD2">
    <w:pPr>
      <w:pStyle w:val="Body"/>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3498114"/>
      <w:docPartObj>
        <w:docPartGallery w:val="Page Numbers (Bottom of Page)"/>
        <w:docPartUnique/>
      </w:docPartObj>
    </w:sdtPr>
    <w:sdtEndPr>
      <w:rPr>
        <w:noProof/>
      </w:rPr>
    </w:sdtEndPr>
    <w:sdtContent>
      <w:p w14:paraId="39F8482B" w14:textId="77777777" w:rsidR="00CF7E7E" w:rsidRDefault="00CF7E7E" w:rsidP="00056DD2">
        <w:pPr>
          <w:pStyle w:val="Body"/>
          <w:jc w:val="center"/>
        </w:pPr>
        <w:r w:rsidRPr="00E14D23">
          <w:rPr>
            <w:noProof/>
            <w:lang w:eastAsia="ro-RO"/>
          </w:rPr>
          <w:drawing>
            <wp:inline distT="0" distB="0" distL="0" distR="0" wp14:anchorId="4917C8D8" wp14:editId="3080DB83">
              <wp:extent cx="5731510" cy="589280"/>
              <wp:effectExtent l="0" t="0" r="2540" b="1270"/>
              <wp:docPr id="310924412" name="Picture 310924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89280"/>
                      </a:xfrm>
                      <a:prstGeom prst="rect">
                        <a:avLst/>
                      </a:prstGeom>
                      <a:noFill/>
                      <a:ln>
                        <a:noFill/>
                      </a:ln>
                    </pic:spPr>
                  </pic:pic>
                </a:graphicData>
              </a:graphic>
            </wp:inline>
          </w:drawing>
        </w:r>
      </w:p>
      <w:p w14:paraId="6EE10207" w14:textId="64F584E6" w:rsidR="00CF7E7E" w:rsidRDefault="00CF7E7E" w:rsidP="00056DD2">
        <w:pPr>
          <w:pStyle w:val="Body"/>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11796" w14:textId="77777777" w:rsidR="00037A0D" w:rsidRDefault="00037A0D" w:rsidP="00D1441F">
      <w:pPr>
        <w:spacing w:before="0" w:after="0" w:line="240" w:lineRule="auto"/>
        <w:contextualSpacing/>
      </w:pPr>
      <w:r>
        <w:separator/>
      </w:r>
    </w:p>
  </w:footnote>
  <w:footnote w:type="continuationSeparator" w:id="0">
    <w:p w14:paraId="2C6A68F1" w14:textId="77777777" w:rsidR="00037A0D" w:rsidRDefault="00037A0D" w:rsidP="00D4379A">
      <w:r>
        <w:continuationSeparator/>
      </w:r>
    </w:p>
    <w:p w14:paraId="0948A3F8" w14:textId="77777777" w:rsidR="00037A0D" w:rsidRDefault="00037A0D"/>
  </w:footnote>
  <w:footnote w:type="continuationNotice" w:id="1">
    <w:p w14:paraId="6C304268" w14:textId="77777777" w:rsidR="00037A0D" w:rsidRDefault="00037A0D">
      <w:pPr>
        <w:spacing w:before="0" w:after="0" w:line="240" w:lineRule="auto"/>
      </w:pPr>
    </w:p>
  </w:footnote>
  <w:footnote w:id="2">
    <w:p w14:paraId="17B0B937" w14:textId="4A6A0C07" w:rsidR="0074524F" w:rsidRPr="0051023C" w:rsidRDefault="0074524F" w:rsidP="008812AA">
      <w:pPr>
        <w:pStyle w:val="FootnoteText"/>
        <w:rPr>
          <w:rFonts w:ascii="Trebuchet MS" w:hAnsi="Trebuchet MS" w:cs="Times New Roman"/>
          <w:sz w:val="16"/>
          <w:szCs w:val="16"/>
        </w:rPr>
      </w:pPr>
      <w:r w:rsidRPr="00A604C8">
        <w:rPr>
          <w:rStyle w:val="FootnoteReference"/>
          <w:rFonts w:ascii="Trebuchet MS" w:hAnsi="Trebuchet MS" w:cs="Times New Roman"/>
        </w:rPr>
        <w:footnoteRef/>
      </w:r>
      <w:r w:rsidRPr="00A604C8">
        <w:rPr>
          <w:rFonts w:ascii="Trebuchet MS" w:hAnsi="Trebuchet MS" w:cs="Times New Roman"/>
          <w:sz w:val="16"/>
          <w:szCs w:val="16"/>
        </w:rPr>
        <w:t xml:space="preserve"> Art</w:t>
      </w:r>
      <w:r w:rsidR="007634F9">
        <w:rPr>
          <w:rFonts w:ascii="Trebuchet MS" w:hAnsi="Trebuchet MS" w:cs="Times New Roman"/>
          <w:sz w:val="16"/>
          <w:szCs w:val="16"/>
        </w:rPr>
        <w:t xml:space="preserve">. 470 </w:t>
      </w:r>
      <w:r w:rsidRPr="00A604C8">
        <w:rPr>
          <w:rFonts w:ascii="Trebuchet MS" w:hAnsi="Trebuchet MS" w:cs="Times New Roman"/>
          <w:sz w:val="16"/>
          <w:szCs w:val="16"/>
        </w:rPr>
        <w:t>alin. (1) prevede că instituțiile</w:t>
      </w:r>
      <w:r>
        <w:rPr>
          <w:rFonts w:ascii="Trebuchet MS" w:hAnsi="Trebuchet MS" w:cs="Times New Roman"/>
          <w:sz w:val="16"/>
          <w:szCs w:val="16"/>
        </w:rPr>
        <w:t xml:space="preserve"> și </w:t>
      </w:r>
      <w:r w:rsidRPr="00A604C8">
        <w:rPr>
          <w:rFonts w:ascii="Trebuchet MS" w:hAnsi="Trebuchet MS" w:cs="Times New Roman"/>
          <w:sz w:val="16"/>
          <w:szCs w:val="16"/>
        </w:rPr>
        <w:t xml:space="preserve">autoritățile publice înștiințează Agenția Națională a </w:t>
      </w:r>
      <w:r>
        <w:rPr>
          <w:rFonts w:ascii="Trebuchet MS" w:hAnsi="Trebuchet MS" w:cs="Times New Roman"/>
          <w:sz w:val="16"/>
          <w:szCs w:val="16"/>
        </w:rPr>
        <w:t>Funcționar</w:t>
      </w:r>
      <w:r w:rsidRPr="00A604C8">
        <w:rPr>
          <w:rFonts w:ascii="Trebuchet MS" w:hAnsi="Trebuchet MS" w:cs="Times New Roman"/>
          <w:sz w:val="16"/>
          <w:szCs w:val="16"/>
        </w:rPr>
        <w:t>ilor Publici cu privire la organizarea unui concurs pe post cu cel puțin 10 zile lucrătoare înainte de data publicării anunțului de concurs. Procedura de înștiințare a ANFP și lista documentelor necesare aferente înștiințării sunt prevăzute în titlul II, capitolul VII, secțiunea a 2-</w:t>
      </w:r>
      <w:r w:rsidR="00E5679E">
        <w:rPr>
          <w:rFonts w:ascii="Trebuchet MS" w:hAnsi="Trebuchet MS" w:cs="Times New Roman"/>
          <w:sz w:val="16"/>
          <w:szCs w:val="16"/>
        </w:rPr>
        <w:t>a</w:t>
      </w:r>
      <w:r w:rsidRPr="00A604C8">
        <w:rPr>
          <w:rFonts w:ascii="Trebuchet MS" w:hAnsi="Trebuchet MS" w:cs="Times New Roman"/>
          <w:sz w:val="16"/>
          <w:szCs w:val="16"/>
        </w:rPr>
        <w:t xml:space="preserve"> din Anexa nr. 10</w:t>
      </w:r>
      <w:r>
        <w:rPr>
          <w:rFonts w:ascii="Trebuchet MS" w:hAnsi="Trebuchet MS" w:cs="Times New Roman"/>
          <w:sz w:val="16"/>
          <w:szCs w:val="16"/>
        </w:rPr>
        <w:t xml:space="preserve"> la </w:t>
      </w:r>
      <w:r w:rsidRPr="00621AC4">
        <w:rPr>
          <w:rFonts w:ascii="Trebuchet MS" w:hAnsi="Trebuchet MS" w:cs="Times New Roman"/>
          <w:sz w:val="16"/>
          <w:szCs w:val="16"/>
        </w:rPr>
        <w:t>Codul administrativ</w:t>
      </w:r>
      <w:r w:rsidRPr="00A604C8">
        <w:rPr>
          <w:rFonts w:ascii="Trebuchet MS" w:hAnsi="Trebuchet MS" w:cs="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8083C" w14:textId="77777777" w:rsidR="0074524F" w:rsidRPr="000E063D" w:rsidRDefault="0074524F" w:rsidP="000B49CA">
    <w:pPr>
      <w:pStyle w:val="Header"/>
      <w:jc w:val="center"/>
      <w:rPr>
        <w:lang w:val="en-US"/>
      </w:rPr>
    </w:pPr>
    <w:r>
      <w:rPr>
        <w:noProof/>
        <w:lang w:eastAsia="ro-RO"/>
      </w:rPr>
      <w:drawing>
        <wp:inline distT="0" distB="0" distL="0" distR="0" wp14:anchorId="339D4CA8" wp14:editId="34929263">
          <wp:extent cx="5579110" cy="989330"/>
          <wp:effectExtent l="0" t="0" r="2540" b="1270"/>
          <wp:docPr id="1866571302" name="Picture 186657130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white 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2659"/>
                  <a:stretch/>
                </pic:blipFill>
                <pic:spPr bwMode="auto">
                  <a:xfrm>
                    <a:off x="0" y="0"/>
                    <a:ext cx="5579110" cy="98933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066D7" w14:textId="77777777" w:rsidR="0074524F" w:rsidRDefault="0074524F" w:rsidP="000B49CA">
    <w:pPr>
      <w:pStyle w:val="Header"/>
      <w:jc w:val="center"/>
    </w:pPr>
    <w:r>
      <w:rPr>
        <w:noProof/>
        <w:lang w:eastAsia="ro-RO"/>
      </w:rPr>
      <w:drawing>
        <wp:inline distT="0" distB="0" distL="0" distR="0" wp14:anchorId="4880B56C" wp14:editId="0CBCCA87">
          <wp:extent cx="5731510" cy="989330"/>
          <wp:effectExtent l="0" t="0" r="2540" b="1270"/>
          <wp:docPr id="2129541600" name="Picture 2129541600"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9893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D2C61" w14:textId="21980B0D" w:rsidR="00CF7E7E" w:rsidRPr="000E063D" w:rsidRDefault="00CF7E7E" w:rsidP="000B49CA">
    <w:pPr>
      <w:pStyle w:val="Header"/>
      <w:jc w:val="cent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D8F9E" w14:textId="77777777" w:rsidR="00CF7E7E" w:rsidRPr="000E063D" w:rsidRDefault="00CF7E7E" w:rsidP="000B49CA">
    <w:pPr>
      <w:pStyle w:val="Header"/>
      <w:jc w:val="center"/>
      <w:rPr>
        <w:lang w:val="en-US"/>
      </w:rPr>
    </w:pPr>
    <w:r>
      <w:rPr>
        <w:noProof/>
        <w:lang w:eastAsia="ro-RO"/>
      </w:rPr>
      <w:drawing>
        <wp:inline distT="0" distB="0" distL="0" distR="0" wp14:anchorId="3E1B6675" wp14:editId="3C3669F9">
          <wp:extent cx="5579110" cy="989330"/>
          <wp:effectExtent l="0" t="0" r="2540" b="1270"/>
          <wp:docPr id="1114309977" name="Picture 1114309977"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white 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2659"/>
                  <a:stretch/>
                </pic:blipFill>
                <pic:spPr bwMode="auto">
                  <a:xfrm>
                    <a:off x="0" y="0"/>
                    <a:ext cx="5579110" cy="98933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4AB5"/>
    <w:multiLevelType w:val="hybridMultilevel"/>
    <w:tmpl w:val="73283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05865"/>
    <w:multiLevelType w:val="hybridMultilevel"/>
    <w:tmpl w:val="E5CC5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C32E0"/>
    <w:multiLevelType w:val="hybridMultilevel"/>
    <w:tmpl w:val="0DB88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62744"/>
    <w:multiLevelType w:val="hybridMultilevel"/>
    <w:tmpl w:val="E4B45DE0"/>
    <w:lvl w:ilvl="0" w:tplc="B6846FD8">
      <w:start w:val="1"/>
      <w:numFmt w:val="decimal"/>
      <w:lvlText w:val="%1."/>
      <w:lvlJc w:val="left"/>
      <w:pPr>
        <w:ind w:left="720" w:hanging="360"/>
      </w:pPr>
      <w:rPr>
        <w:rFonts w:ascii="Trebuchet MS" w:hAnsi="Trebuchet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864ACE"/>
    <w:multiLevelType w:val="hybridMultilevel"/>
    <w:tmpl w:val="E1D2C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CE19EF"/>
    <w:multiLevelType w:val="multilevel"/>
    <w:tmpl w:val="0DA6D606"/>
    <w:lvl w:ilvl="0">
      <w:start w:val="1"/>
      <w:numFmt w:val="bullet"/>
      <w:pStyle w:val="bullet1"/>
      <w:lvlText w:val="•"/>
      <w:lvlJc w:val="left"/>
      <w:pPr>
        <w:ind w:left="360" w:hanging="360"/>
      </w:pPr>
      <w:rPr>
        <w:rFonts w:ascii="EYInterstate" w:hAnsi="EYInterstate" w:hint="default"/>
      </w:r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DE1722"/>
    <w:multiLevelType w:val="hybridMultilevel"/>
    <w:tmpl w:val="A710A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9A138B"/>
    <w:multiLevelType w:val="hybridMultilevel"/>
    <w:tmpl w:val="2CECD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5CB5BAA"/>
    <w:multiLevelType w:val="hybridMultilevel"/>
    <w:tmpl w:val="24E6080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060A60CD"/>
    <w:multiLevelType w:val="hybridMultilevel"/>
    <w:tmpl w:val="8470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8C47AB"/>
    <w:multiLevelType w:val="hybridMultilevel"/>
    <w:tmpl w:val="D0CE2DBC"/>
    <w:lvl w:ilvl="0" w:tplc="0409000F">
      <w:start w:val="1"/>
      <w:numFmt w:val="decimal"/>
      <w:lvlText w:val="%1."/>
      <w:lvlJc w:val="left"/>
      <w:pPr>
        <w:ind w:left="360" w:hanging="360"/>
      </w:pPr>
      <w:rPr>
        <w:rFonts w:hint="default"/>
      </w:rPr>
    </w:lvl>
    <w:lvl w:ilvl="1" w:tplc="0409001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6A933CE"/>
    <w:multiLevelType w:val="hybridMultilevel"/>
    <w:tmpl w:val="BE0A313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7685654"/>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7AE5219"/>
    <w:multiLevelType w:val="hybridMultilevel"/>
    <w:tmpl w:val="88F82A5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8670235"/>
    <w:multiLevelType w:val="hybridMultilevel"/>
    <w:tmpl w:val="4B047136"/>
    <w:lvl w:ilvl="0" w:tplc="FFFFFFFF">
      <w:start w:val="1"/>
      <w:numFmt w:val="lowerLetter"/>
      <w:lvlText w:val="%1)"/>
      <w:lvlJc w:val="left"/>
      <w:pPr>
        <w:ind w:left="720" w:hanging="360"/>
      </w:pPr>
      <w:rPr>
        <w:b w:val="0"/>
        <w:bCs w:val="0"/>
        <w:color w:val="auto"/>
      </w:rPr>
    </w:lvl>
    <w:lvl w:ilvl="1" w:tplc="FFFFFFFF">
      <w:start w:val="1"/>
      <w:numFmt w:val="bullet"/>
      <w:lvlText w:val=""/>
      <w:lvlJc w:val="left"/>
      <w:pPr>
        <w:ind w:left="1635" w:hanging="360"/>
      </w:pPr>
      <w:rPr>
        <w:rFonts w:ascii="Wingdings" w:hAnsi="Wingding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093020F8"/>
    <w:multiLevelType w:val="hybridMultilevel"/>
    <w:tmpl w:val="988E08DE"/>
    <w:lvl w:ilvl="0" w:tplc="6D78304E">
      <w:start w:val="1"/>
      <w:numFmt w:val="lowerLetter"/>
      <w:lvlText w:val="%1."/>
      <w:lvlJc w:val="left"/>
      <w:pPr>
        <w:ind w:left="1080" w:hanging="360"/>
      </w:pPr>
      <w:rPr>
        <w:rFonts w:hint="default"/>
        <w:strike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094B2A7C"/>
    <w:multiLevelType w:val="hybridMultilevel"/>
    <w:tmpl w:val="0648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2F61F4"/>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B950BC2"/>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0BBF4F4F"/>
    <w:multiLevelType w:val="hybridMultilevel"/>
    <w:tmpl w:val="F6721EA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304CCE"/>
    <w:multiLevelType w:val="hybridMultilevel"/>
    <w:tmpl w:val="845E69C8"/>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1" w15:restartNumberingAfterBreak="0">
    <w:nsid w:val="0C346B07"/>
    <w:multiLevelType w:val="hybridMultilevel"/>
    <w:tmpl w:val="88DA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CE0289D"/>
    <w:multiLevelType w:val="hybridMultilevel"/>
    <w:tmpl w:val="A3742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D791F97"/>
    <w:multiLevelType w:val="hybridMultilevel"/>
    <w:tmpl w:val="E1D2C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E3C506F"/>
    <w:multiLevelType w:val="hybridMultilevel"/>
    <w:tmpl w:val="7E7AA17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E946555"/>
    <w:multiLevelType w:val="hybridMultilevel"/>
    <w:tmpl w:val="046AA68E"/>
    <w:lvl w:ilvl="0" w:tplc="FC5841E4">
      <w:start w:val="1"/>
      <w:numFmt w:val="bullet"/>
      <w:lvlText w:val=""/>
      <w:lvlJc w:val="left"/>
      <w:pPr>
        <w:ind w:left="720" w:hanging="360"/>
      </w:pPr>
      <w:rPr>
        <w:rFonts w:ascii="Symbol" w:hAnsi="Symbol" w:hint="default"/>
        <w:b w:val="0"/>
        <w:bCs w:val="0"/>
        <w:i w:val="0"/>
        <w:iCs w:val="0"/>
        <w:caps w:val="0"/>
        <w:strike w:val="0"/>
        <w:dstrike w:val="0"/>
        <w:vanish w:val="0"/>
        <w:webHidden w:val="0"/>
        <w:color w:val="auto"/>
        <w:spacing w:val="0"/>
        <w:kern w:val="0"/>
        <w:position w:val="0"/>
        <w:sz w:val="18"/>
        <w:u w:val="none"/>
        <w:effect w:val="none"/>
        <w:vertAlign w:val="baseline"/>
        <w:em w:val="none"/>
        <w:specVanish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0FAC6E5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FAC7E59"/>
    <w:multiLevelType w:val="hybridMultilevel"/>
    <w:tmpl w:val="D236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0B52108"/>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113265D7"/>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117972D9"/>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11854598"/>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20F0214"/>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124D59E6"/>
    <w:multiLevelType w:val="multilevel"/>
    <w:tmpl w:val="FCF6F0F0"/>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27F3981"/>
    <w:multiLevelType w:val="hybridMultilevel"/>
    <w:tmpl w:val="595EF0D2"/>
    <w:lvl w:ilvl="0" w:tplc="FFFFFFFF">
      <w:start w:val="1"/>
      <w:numFmt w:val="bullet"/>
      <w:lvlText w:val=""/>
      <w:lvlJc w:val="left"/>
      <w:pPr>
        <w:ind w:left="720" w:hanging="360"/>
      </w:pPr>
      <w:rPr>
        <w:rFonts w:ascii="Symbol" w:hAnsi="Symbol" w:hint="default"/>
        <w:b w:val="0"/>
        <w:bCs w:val="0"/>
        <w:i w:val="0"/>
        <w:iCs w:val="0"/>
        <w:caps w:val="0"/>
        <w:strike w:val="0"/>
        <w:dstrike w:val="0"/>
        <w:vanish w:val="0"/>
        <w:color w:val="FFD400"/>
        <w:spacing w:val="0"/>
        <w:kern w:val="0"/>
        <w:position w:val="0"/>
        <w:sz w:val="18"/>
        <w:u w:val="none"/>
        <w:vertAlign w:val="baseline"/>
        <w:em w:val="none"/>
      </w:rPr>
    </w:lvl>
    <w:lvl w:ilvl="1" w:tplc="FFFFFFFF">
      <w:start w:val="1"/>
      <w:numFmt w:val="bullet"/>
      <w:lvlText w:val="-"/>
      <w:lvlJc w:val="left"/>
      <w:pPr>
        <w:ind w:left="1440" w:hanging="360"/>
      </w:pPr>
      <w:rPr>
        <w:rFonts w:ascii="Courier New" w:hAnsi="Courier New" w:hint="default"/>
        <w:color w:val="FFE600"/>
      </w:rPr>
    </w:lvl>
    <w:lvl w:ilvl="2" w:tplc="B006686E">
      <w:start w:val="1"/>
      <w:numFmt w:val="bullet"/>
      <w:pStyle w:val="Bulletpoint3"/>
      <w:lvlText w:val="o"/>
      <w:lvlJc w:val="left"/>
      <w:pPr>
        <w:ind w:left="2160" w:hanging="360"/>
      </w:pPr>
      <w:rPr>
        <w:rFonts w:ascii="Courier New" w:hAnsi="Courier New" w:hint="default"/>
        <w:color w:val="FFE60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12C710D8"/>
    <w:multiLevelType w:val="hybridMultilevel"/>
    <w:tmpl w:val="D0CE2DB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135E3F7A"/>
    <w:multiLevelType w:val="multilevel"/>
    <w:tmpl w:val="E9AAD710"/>
    <w:lvl w:ilvl="0">
      <w:start w:val="1"/>
      <w:numFmt w:val="lowerLetter"/>
      <w:lvlText w:val="%1)"/>
      <w:lvlJc w:val="left"/>
      <w:pPr>
        <w:tabs>
          <w:tab w:val="num" w:pos="360"/>
        </w:tabs>
        <w:ind w:left="360" w:hanging="360"/>
      </w:pPr>
      <w:rPr>
        <w:rFonts w:hint="default"/>
        <w:sz w:val="20"/>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13665770"/>
    <w:multiLevelType w:val="hybridMultilevel"/>
    <w:tmpl w:val="41804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3CC229B"/>
    <w:multiLevelType w:val="hybridMultilevel"/>
    <w:tmpl w:val="7E7AA1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4441F36"/>
    <w:multiLevelType w:val="hybridMultilevel"/>
    <w:tmpl w:val="22AA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4C90BF8"/>
    <w:multiLevelType w:val="multilevel"/>
    <w:tmpl w:val="7818BA90"/>
    <w:lvl w:ilvl="0">
      <w:start w:val="13"/>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14FF2A4D"/>
    <w:multiLevelType w:val="hybridMultilevel"/>
    <w:tmpl w:val="2D5217D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15993A82"/>
    <w:multiLevelType w:val="hybridMultilevel"/>
    <w:tmpl w:val="4F2A63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67832BC"/>
    <w:multiLevelType w:val="hybridMultilevel"/>
    <w:tmpl w:val="82B61E74"/>
    <w:lvl w:ilvl="0" w:tplc="9ABA66FE">
      <w:start w:val="1"/>
      <w:numFmt w:val="decimal"/>
      <w:lvlText w:val="%1."/>
      <w:lvlJc w:val="left"/>
      <w:pPr>
        <w:ind w:left="720" w:hanging="360"/>
      </w:pPr>
      <w:rPr>
        <w:rFonts w:ascii="Trebuchet MS" w:eastAsiaTheme="minorHAnsi" w:hAnsi="Trebuchet MS" w:cs="Arial" w:hint="default"/>
        <w:b/>
        <w:bCs/>
      </w:rPr>
    </w:lvl>
    <w:lvl w:ilvl="1" w:tplc="FFFFFFFF">
      <w:start w:val="1"/>
      <w:numFmt w:val="bullet"/>
      <w:lvlText w:val=""/>
      <w:lvlJc w:val="left"/>
      <w:pPr>
        <w:ind w:left="1440" w:hanging="360"/>
      </w:pPr>
      <w:rPr>
        <w:rFonts w:ascii="Symbol" w:hAnsi="Symbol" w:hint="default"/>
        <w:b w:val="0"/>
        <w:bCs w:val="0"/>
        <w:i w:val="0"/>
        <w:iCs w:val="0"/>
        <w:caps w:val="0"/>
        <w:strike w:val="0"/>
        <w:dstrike w:val="0"/>
        <w:vanish w:val="0"/>
        <w:webHidden w:val="0"/>
        <w:color w:val="FFD400"/>
        <w:spacing w:val="0"/>
        <w:kern w:val="0"/>
        <w:position w:val="0"/>
        <w:sz w:val="18"/>
        <w:u w:val="none"/>
        <w:effect w:val="none"/>
        <w:vertAlign w:val="baseline"/>
        <w:em w:val="none"/>
        <w:specVanish w:val="0"/>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4" w15:restartNumberingAfterBreak="0">
    <w:nsid w:val="16A2029C"/>
    <w:multiLevelType w:val="multilevel"/>
    <w:tmpl w:val="B5AE8AC4"/>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16A8649E"/>
    <w:multiLevelType w:val="multilevel"/>
    <w:tmpl w:val="38F0DC8E"/>
    <w:lvl w:ilvl="0">
      <w:start w:val="1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183906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185074E9"/>
    <w:multiLevelType w:val="hybridMultilevel"/>
    <w:tmpl w:val="C8F4C288"/>
    <w:styleLink w:val="CurrentList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186D51F2"/>
    <w:multiLevelType w:val="hybridMultilevel"/>
    <w:tmpl w:val="DA4C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8B6231E"/>
    <w:multiLevelType w:val="hybridMultilevel"/>
    <w:tmpl w:val="2D5217D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199F267D"/>
    <w:multiLevelType w:val="hybridMultilevel"/>
    <w:tmpl w:val="0C822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A4C01F5"/>
    <w:multiLevelType w:val="hybridMultilevel"/>
    <w:tmpl w:val="332EF97A"/>
    <w:lvl w:ilvl="0" w:tplc="FFFFFFFF">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1A630128"/>
    <w:multiLevelType w:val="hybridMultilevel"/>
    <w:tmpl w:val="315E6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A78124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1A9333E6"/>
    <w:multiLevelType w:val="multilevel"/>
    <w:tmpl w:val="3418E73E"/>
    <w:lvl w:ilvl="0">
      <w:start w:val="1"/>
      <w:numFmt w:val="decimal"/>
      <w:pStyle w:val="Heading1"/>
      <w:lvlText w:val="%1."/>
      <w:lvlJc w:val="left"/>
      <w:pPr>
        <w:ind w:left="432" w:hanging="432"/>
      </w:pPr>
      <w:rPr>
        <w:rFonts w:ascii="Trebuchet MS" w:eastAsiaTheme="majorEastAsia" w:hAnsi="Trebuchet MS" w:cs="Arial" w:hint="default"/>
        <w:strike w:val="0"/>
        <w:color w:val="7F7F7F" w:themeColor="text1" w:themeTint="8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5" w15:restartNumberingAfterBreak="0">
    <w:nsid w:val="1AAA1E43"/>
    <w:multiLevelType w:val="hybridMultilevel"/>
    <w:tmpl w:val="DE32A0F8"/>
    <w:lvl w:ilvl="0" w:tplc="28E07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BB81220"/>
    <w:multiLevelType w:val="hybridMultilevel"/>
    <w:tmpl w:val="C0EC8E0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BFD6F65"/>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1C3A12D2"/>
    <w:multiLevelType w:val="hybridMultilevel"/>
    <w:tmpl w:val="8C92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CCA189A"/>
    <w:multiLevelType w:val="multilevel"/>
    <w:tmpl w:val="D5C698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1D447B9B"/>
    <w:multiLevelType w:val="hybridMultilevel"/>
    <w:tmpl w:val="38F8E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DA44508"/>
    <w:multiLevelType w:val="hybridMultilevel"/>
    <w:tmpl w:val="E914402A"/>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1DCF33AB"/>
    <w:multiLevelType w:val="hybridMultilevel"/>
    <w:tmpl w:val="B73C0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1EB00FF1"/>
    <w:multiLevelType w:val="hybridMultilevel"/>
    <w:tmpl w:val="1F2E7BAE"/>
    <w:lvl w:ilvl="0" w:tplc="27B48F8C">
      <w:start w:val="1"/>
      <w:numFmt w:val="lowerLetter"/>
      <w:lvlText w:val="%1."/>
      <w:lvlJc w:val="left"/>
      <w:pPr>
        <w:ind w:left="1080" w:hanging="360"/>
      </w:pPr>
      <w:rPr>
        <w:rFonts w:hint="default"/>
        <w:strike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1F6E0332"/>
    <w:multiLevelType w:val="hybridMultilevel"/>
    <w:tmpl w:val="E1D2C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0C85CBD"/>
    <w:multiLevelType w:val="multilevel"/>
    <w:tmpl w:val="C4F8F136"/>
    <w:lvl w:ilvl="0">
      <w:start w:val="1"/>
      <w:numFmt w:val="decimal"/>
      <w:pStyle w:val="EYNumber"/>
      <w:lvlText w:val="%1."/>
      <w:lvlJc w:val="left"/>
      <w:pPr>
        <w:ind w:left="360" w:hanging="360"/>
      </w:pPr>
      <w:rPr>
        <w:rFonts w:ascii="Arial" w:hAnsi="Arial" w:hint="default"/>
        <w:b w:val="0"/>
        <w:bCs w:val="0"/>
        <w:i w:val="0"/>
        <w:iCs w:val="0"/>
        <w:caps w:val="0"/>
        <w:strike w:val="0"/>
        <w:dstrike w:val="0"/>
        <w:vanish w:val="0"/>
        <w:color w:val="auto"/>
        <w:spacing w:val="0"/>
        <w:kern w:val="0"/>
        <w:position w:val="0"/>
        <w:sz w:val="20"/>
        <w:u w:val="none"/>
        <w:vertAlign w:val="baseline"/>
        <w:em w:val="none"/>
      </w:rPr>
    </w:lvl>
    <w:lvl w:ilvl="1">
      <w:start w:val="1"/>
      <w:numFmt w:val="bullet"/>
      <w:lvlText w:val=""/>
      <w:lvlJc w:val="left"/>
      <w:pPr>
        <w:ind w:left="720" w:hanging="360"/>
      </w:pPr>
      <w:rPr>
        <w:rFonts w:ascii="Wingdings" w:hAnsi="Wingdings" w:hint="default"/>
        <w:b w:val="0"/>
        <w:bCs w:val="0"/>
        <w:i w:val="0"/>
        <w:iCs w:val="0"/>
        <w:caps w:val="0"/>
        <w:strike w:val="0"/>
        <w:dstrike w:val="0"/>
        <w:vanish w:val="0"/>
        <w:webHidden w:val="0"/>
        <w:color w:val="auto"/>
        <w:spacing w:val="0"/>
        <w:kern w:val="0"/>
        <w:position w:val="0"/>
        <w:sz w:val="18"/>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22350BC2"/>
    <w:multiLevelType w:val="hybridMultilevel"/>
    <w:tmpl w:val="F5A41ED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227E66A7"/>
    <w:multiLevelType w:val="hybridMultilevel"/>
    <w:tmpl w:val="25F45658"/>
    <w:lvl w:ilvl="0" w:tplc="009843B2">
      <w:start w:val="1"/>
      <w:numFmt w:val="bullet"/>
      <w:pStyle w:val="Bullet1table"/>
      <w:lvlText w:val=""/>
      <w:lvlJc w:val="left"/>
      <w:pPr>
        <w:ind w:left="720" w:hanging="360"/>
      </w:pPr>
      <w:rPr>
        <w:rFonts w:ascii="Symbol" w:hAnsi="Symbol" w:hint="default"/>
      </w:rPr>
    </w:lvl>
    <w:lvl w:ilvl="1" w:tplc="CFCAF3F6">
      <w:start w:val="1"/>
      <w:numFmt w:val="bullet"/>
      <w:pStyle w:val="Bullet2table"/>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324505E"/>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24156A16"/>
    <w:multiLevelType w:val="hybridMultilevel"/>
    <w:tmpl w:val="45D2E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500358D"/>
    <w:multiLevelType w:val="hybridMultilevel"/>
    <w:tmpl w:val="1C7E67D6"/>
    <w:lvl w:ilvl="0" w:tplc="DA12A7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518487D"/>
    <w:multiLevelType w:val="hybridMultilevel"/>
    <w:tmpl w:val="54245A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2" w15:restartNumberingAfterBreak="0">
    <w:nsid w:val="25363168"/>
    <w:multiLevelType w:val="multilevel"/>
    <w:tmpl w:val="B5AE8AC4"/>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3" w15:restartNumberingAfterBreak="0">
    <w:nsid w:val="260B2AD0"/>
    <w:multiLevelType w:val="hybridMultilevel"/>
    <w:tmpl w:val="9B92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4" w15:restartNumberingAfterBreak="0">
    <w:nsid w:val="26B65F09"/>
    <w:multiLevelType w:val="hybridMultilevel"/>
    <w:tmpl w:val="36441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7517D27"/>
    <w:multiLevelType w:val="hybridMultilevel"/>
    <w:tmpl w:val="25B0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7E36078"/>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283124A0"/>
    <w:multiLevelType w:val="hybridMultilevel"/>
    <w:tmpl w:val="72F6E3E6"/>
    <w:lvl w:ilvl="0" w:tplc="B4D00684">
      <w:start w:val="1"/>
      <w:numFmt w:val="bullet"/>
      <w:lvlText w:val="•"/>
      <w:lvlJc w:val="left"/>
      <w:pPr>
        <w:tabs>
          <w:tab w:val="num" w:pos="720"/>
        </w:tabs>
        <w:ind w:left="720" w:hanging="360"/>
      </w:pPr>
      <w:rPr>
        <w:rFonts w:ascii="Arial" w:hAnsi="Arial" w:hint="default"/>
      </w:rPr>
    </w:lvl>
    <w:lvl w:ilvl="1" w:tplc="62D4B34E" w:tentative="1">
      <w:start w:val="1"/>
      <w:numFmt w:val="bullet"/>
      <w:lvlText w:val="•"/>
      <w:lvlJc w:val="left"/>
      <w:pPr>
        <w:tabs>
          <w:tab w:val="num" w:pos="1440"/>
        </w:tabs>
        <w:ind w:left="1440" w:hanging="360"/>
      </w:pPr>
      <w:rPr>
        <w:rFonts w:ascii="Arial" w:hAnsi="Arial" w:hint="default"/>
      </w:rPr>
    </w:lvl>
    <w:lvl w:ilvl="2" w:tplc="424004A4" w:tentative="1">
      <w:start w:val="1"/>
      <w:numFmt w:val="bullet"/>
      <w:lvlText w:val="•"/>
      <w:lvlJc w:val="left"/>
      <w:pPr>
        <w:tabs>
          <w:tab w:val="num" w:pos="2160"/>
        </w:tabs>
        <w:ind w:left="2160" w:hanging="360"/>
      </w:pPr>
      <w:rPr>
        <w:rFonts w:ascii="Arial" w:hAnsi="Arial" w:hint="default"/>
      </w:rPr>
    </w:lvl>
    <w:lvl w:ilvl="3" w:tplc="56EABDA2" w:tentative="1">
      <w:start w:val="1"/>
      <w:numFmt w:val="bullet"/>
      <w:lvlText w:val="•"/>
      <w:lvlJc w:val="left"/>
      <w:pPr>
        <w:tabs>
          <w:tab w:val="num" w:pos="2880"/>
        </w:tabs>
        <w:ind w:left="2880" w:hanging="360"/>
      </w:pPr>
      <w:rPr>
        <w:rFonts w:ascii="Arial" w:hAnsi="Arial" w:hint="default"/>
      </w:rPr>
    </w:lvl>
    <w:lvl w:ilvl="4" w:tplc="A2B8FE9C" w:tentative="1">
      <w:start w:val="1"/>
      <w:numFmt w:val="bullet"/>
      <w:lvlText w:val="•"/>
      <w:lvlJc w:val="left"/>
      <w:pPr>
        <w:tabs>
          <w:tab w:val="num" w:pos="3600"/>
        </w:tabs>
        <w:ind w:left="3600" w:hanging="360"/>
      </w:pPr>
      <w:rPr>
        <w:rFonts w:ascii="Arial" w:hAnsi="Arial" w:hint="default"/>
      </w:rPr>
    </w:lvl>
    <w:lvl w:ilvl="5" w:tplc="2BD60BC4" w:tentative="1">
      <w:start w:val="1"/>
      <w:numFmt w:val="bullet"/>
      <w:lvlText w:val="•"/>
      <w:lvlJc w:val="left"/>
      <w:pPr>
        <w:tabs>
          <w:tab w:val="num" w:pos="4320"/>
        </w:tabs>
        <w:ind w:left="4320" w:hanging="360"/>
      </w:pPr>
      <w:rPr>
        <w:rFonts w:ascii="Arial" w:hAnsi="Arial" w:hint="default"/>
      </w:rPr>
    </w:lvl>
    <w:lvl w:ilvl="6" w:tplc="9ACC003E" w:tentative="1">
      <w:start w:val="1"/>
      <w:numFmt w:val="bullet"/>
      <w:lvlText w:val="•"/>
      <w:lvlJc w:val="left"/>
      <w:pPr>
        <w:tabs>
          <w:tab w:val="num" w:pos="5040"/>
        </w:tabs>
        <w:ind w:left="5040" w:hanging="360"/>
      </w:pPr>
      <w:rPr>
        <w:rFonts w:ascii="Arial" w:hAnsi="Arial" w:hint="default"/>
      </w:rPr>
    </w:lvl>
    <w:lvl w:ilvl="7" w:tplc="C29ED4E2" w:tentative="1">
      <w:start w:val="1"/>
      <w:numFmt w:val="bullet"/>
      <w:lvlText w:val="•"/>
      <w:lvlJc w:val="left"/>
      <w:pPr>
        <w:tabs>
          <w:tab w:val="num" w:pos="5760"/>
        </w:tabs>
        <w:ind w:left="5760" w:hanging="360"/>
      </w:pPr>
      <w:rPr>
        <w:rFonts w:ascii="Arial" w:hAnsi="Arial" w:hint="default"/>
      </w:rPr>
    </w:lvl>
    <w:lvl w:ilvl="8" w:tplc="7D72244C"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28406C91"/>
    <w:multiLevelType w:val="multilevel"/>
    <w:tmpl w:val="B5AE8AC4"/>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9" w15:restartNumberingAfterBreak="0">
    <w:nsid w:val="285617BE"/>
    <w:multiLevelType w:val="multilevel"/>
    <w:tmpl w:val="FEDAB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8D11414"/>
    <w:multiLevelType w:val="hybridMultilevel"/>
    <w:tmpl w:val="2E32BC9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9793CFD"/>
    <w:multiLevelType w:val="hybridMultilevel"/>
    <w:tmpl w:val="2D5217D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4090017">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29E15BE1"/>
    <w:multiLevelType w:val="hybridMultilevel"/>
    <w:tmpl w:val="DF3EE4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2A56504A"/>
    <w:multiLevelType w:val="hybridMultilevel"/>
    <w:tmpl w:val="C822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AD01BA5"/>
    <w:multiLevelType w:val="hybridMultilevel"/>
    <w:tmpl w:val="6D9C7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2B342B5A"/>
    <w:multiLevelType w:val="multilevel"/>
    <w:tmpl w:val="9DECE072"/>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2B620995"/>
    <w:multiLevelType w:val="hybridMultilevel"/>
    <w:tmpl w:val="5784BF00"/>
    <w:lvl w:ilvl="0" w:tplc="04090017">
      <w:start w:val="1"/>
      <w:numFmt w:val="lowerLetter"/>
      <w:lvlText w:val="%1)"/>
      <w:lvlJc w:val="left"/>
      <w:pPr>
        <w:ind w:left="720" w:hanging="360"/>
      </w:pPr>
      <w:rPr>
        <w:rFonts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2C40407E"/>
    <w:multiLevelType w:val="multilevel"/>
    <w:tmpl w:val="09185B4C"/>
    <w:lvl w:ilvl="0">
      <w:start w:val="1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2D0607C2"/>
    <w:multiLevelType w:val="hybridMultilevel"/>
    <w:tmpl w:val="9372E198"/>
    <w:lvl w:ilvl="0" w:tplc="F9806EAA">
      <w:numFmt w:val="bullet"/>
      <w:lvlText w:val="•"/>
      <w:lvlJc w:val="left"/>
      <w:pPr>
        <w:ind w:left="1080" w:hanging="720"/>
      </w:pPr>
      <w:rPr>
        <w:rFonts w:ascii="Trebuchet MS" w:eastAsia="Trebuchet MS"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D096CD0"/>
    <w:multiLevelType w:val="hybridMultilevel"/>
    <w:tmpl w:val="574A4B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0" w15:restartNumberingAfterBreak="0">
    <w:nsid w:val="2E6476B3"/>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2E7C7980"/>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2F396CD1"/>
    <w:multiLevelType w:val="hybridMultilevel"/>
    <w:tmpl w:val="36DAB3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04E5C42"/>
    <w:multiLevelType w:val="hybridMultilevel"/>
    <w:tmpl w:val="35E4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10F45BB"/>
    <w:multiLevelType w:val="hybridMultilevel"/>
    <w:tmpl w:val="C8446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32937E95"/>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32EE1BD9"/>
    <w:multiLevelType w:val="hybridMultilevel"/>
    <w:tmpl w:val="36CC9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2FE00A9"/>
    <w:multiLevelType w:val="multilevel"/>
    <w:tmpl w:val="14149328"/>
    <w:lvl w:ilvl="0">
      <w:start w:val="1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336B4F7B"/>
    <w:multiLevelType w:val="hybridMultilevel"/>
    <w:tmpl w:val="87CC149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33F85D7C"/>
    <w:multiLevelType w:val="multilevel"/>
    <w:tmpl w:val="59EAC2E0"/>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34027B94"/>
    <w:multiLevelType w:val="multilevel"/>
    <w:tmpl w:val="5EE2639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34235E59"/>
    <w:multiLevelType w:val="multilevel"/>
    <w:tmpl w:val="A2C63250"/>
    <w:lvl w:ilvl="0">
      <w:start w:val="10"/>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02" w15:restartNumberingAfterBreak="0">
    <w:nsid w:val="34705D16"/>
    <w:multiLevelType w:val="singleLevel"/>
    <w:tmpl w:val="4324410A"/>
    <w:lvl w:ilvl="0">
      <w:start w:val="1"/>
      <w:numFmt w:val="lowerLetter"/>
      <w:pStyle w:val="alpha3"/>
      <w:lvlText w:val="(%1)"/>
      <w:lvlJc w:val="left"/>
      <w:pPr>
        <w:ind w:left="1721" w:hanging="360"/>
      </w:pPr>
      <w:rPr>
        <w:rFonts w:asciiTheme="minorBidi" w:hAnsiTheme="minorBidi" w:cstheme="minorBidi" w:hint="default"/>
        <w:b w:val="0"/>
        <w:bCs w:val="0"/>
        <w:i w:val="0"/>
        <w:sz w:val="20"/>
      </w:rPr>
    </w:lvl>
  </w:abstractNum>
  <w:abstractNum w:abstractNumId="103" w15:restartNumberingAfterBreak="0">
    <w:nsid w:val="348B75DD"/>
    <w:multiLevelType w:val="hybridMultilevel"/>
    <w:tmpl w:val="C1D0FB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5355F5A"/>
    <w:multiLevelType w:val="hybridMultilevel"/>
    <w:tmpl w:val="61D8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5EC4FAF"/>
    <w:multiLevelType w:val="hybridMultilevel"/>
    <w:tmpl w:val="6930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62F645D"/>
    <w:multiLevelType w:val="hybridMultilevel"/>
    <w:tmpl w:val="E1D2C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363F598D"/>
    <w:multiLevelType w:val="hybridMultilevel"/>
    <w:tmpl w:val="D92ADA18"/>
    <w:lvl w:ilvl="0" w:tplc="FFFFFFFF">
      <w:start w:val="1"/>
      <w:numFmt w:val="decimal"/>
      <w:lvlText w:val="%1."/>
      <w:lvlJc w:val="left"/>
      <w:pPr>
        <w:ind w:left="720" w:hanging="360"/>
      </w:pPr>
      <w:rPr>
        <w:rFonts w:hint="default"/>
      </w:rPr>
    </w:lvl>
    <w:lvl w:ilvl="1" w:tplc="CF28F1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88745B6"/>
    <w:multiLevelType w:val="hybridMultilevel"/>
    <w:tmpl w:val="4238EB60"/>
    <w:lvl w:ilvl="0" w:tplc="006A4CB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8A60586"/>
    <w:multiLevelType w:val="multilevel"/>
    <w:tmpl w:val="75B40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399E1196"/>
    <w:multiLevelType w:val="multilevel"/>
    <w:tmpl w:val="D2721ABE"/>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39AB1CA2"/>
    <w:multiLevelType w:val="hybridMultilevel"/>
    <w:tmpl w:val="F4D64372"/>
    <w:lvl w:ilvl="0" w:tplc="CBCCDDDE">
      <w:start w:val="1"/>
      <w:numFmt w:val="decimal"/>
      <w:pStyle w:val="Anexa"/>
      <w:lvlText w:val="Anexa %1"/>
      <w:lvlJc w:val="left"/>
      <w:pPr>
        <w:ind w:left="126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2" w15:restartNumberingAfterBreak="0">
    <w:nsid w:val="39D142A9"/>
    <w:multiLevelType w:val="hybridMultilevel"/>
    <w:tmpl w:val="EA985EE4"/>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3A1333F1"/>
    <w:multiLevelType w:val="hybridMultilevel"/>
    <w:tmpl w:val="BFE8C8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3AA62C38"/>
    <w:multiLevelType w:val="hybridMultilevel"/>
    <w:tmpl w:val="CEF2BE30"/>
    <w:lvl w:ilvl="0" w:tplc="D48EE6BE">
      <w:numFmt w:val="bullet"/>
      <w:lvlText w:val="-"/>
      <w:lvlJc w:val="left"/>
      <w:pPr>
        <w:ind w:left="360" w:hanging="360"/>
      </w:pPr>
      <w:rPr>
        <w:rFonts w:ascii="Trebuchet MS" w:eastAsia="Calibri" w:hAnsi="Trebuchet M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3AE812D2"/>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B167C0D"/>
    <w:multiLevelType w:val="hybridMultilevel"/>
    <w:tmpl w:val="1568A75C"/>
    <w:lvl w:ilvl="0" w:tplc="A4C4A472">
      <w:numFmt w:val="bullet"/>
      <w:lvlText w:val="-"/>
      <w:lvlJc w:val="left"/>
      <w:pPr>
        <w:ind w:left="720" w:hanging="360"/>
      </w:pPr>
      <w:rPr>
        <w:rFonts w:ascii="Trebuchet MS" w:eastAsia="Trebuchet MS"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D121035"/>
    <w:multiLevelType w:val="hybridMultilevel"/>
    <w:tmpl w:val="FCAE3588"/>
    <w:lvl w:ilvl="0" w:tplc="A4C4A472">
      <w:numFmt w:val="bullet"/>
      <w:lvlText w:val="-"/>
      <w:lvlJc w:val="left"/>
      <w:pPr>
        <w:ind w:left="720" w:hanging="360"/>
      </w:pPr>
      <w:rPr>
        <w:rFonts w:ascii="Trebuchet MS" w:eastAsia="Trebuchet MS"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D232792"/>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3DAE02F5"/>
    <w:multiLevelType w:val="multilevel"/>
    <w:tmpl w:val="B5AE8AC4"/>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0" w15:restartNumberingAfterBreak="0">
    <w:nsid w:val="3EBE4862"/>
    <w:multiLevelType w:val="hybridMultilevel"/>
    <w:tmpl w:val="32EC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3EEF23E1"/>
    <w:multiLevelType w:val="hybridMultilevel"/>
    <w:tmpl w:val="4B047136"/>
    <w:lvl w:ilvl="0" w:tplc="D81EA982">
      <w:start w:val="1"/>
      <w:numFmt w:val="lowerLetter"/>
      <w:lvlText w:val="%1)"/>
      <w:lvlJc w:val="left"/>
      <w:pPr>
        <w:ind w:left="720" w:hanging="360"/>
      </w:pPr>
      <w:rPr>
        <w:b w:val="0"/>
        <w:bCs w:val="0"/>
        <w:color w:val="auto"/>
      </w:rPr>
    </w:lvl>
    <w:lvl w:ilvl="1" w:tplc="04090005">
      <w:start w:val="1"/>
      <w:numFmt w:val="bullet"/>
      <w:lvlText w:val=""/>
      <w:lvlJc w:val="left"/>
      <w:pPr>
        <w:ind w:left="1635"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3FEA4295"/>
    <w:multiLevelType w:val="hybridMultilevel"/>
    <w:tmpl w:val="4FB4293E"/>
    <w:lvl w:ilvl="0" w:tplc="FFFFFFFF">
      <w:start w:val="1"/>
      <w:numFmt w:val="decimal"/>
      <w:lvlText w:val="%1."/>
      <w:lvlJc w:val="left"/>
      <w:pPr>
        <w:ind w:left="360" w:hanging="360"/>
      </w:pPr>
      <w:rPr>
        <w:b w:val="0"/>
        <w:bCs w:val="0"/>
        <w:color w:val="4472C4" w:themeColor="accen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 w15:restartNumberingAfterBreak="0">
    <w:nsid w:val="4050071D"/>
    <w:multiLevelType w:val="multilevel"/>
    <w:tmpl w:val="9AC2A5C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41603663"/>
    <w:multiLevelType w:val="hybridMultilevel"/>
    <w:tmpl w:val="57CC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170180D"/>
    <w:multiLevelType w:val="hybridMultilevel"/>
    <w:tmpl w:val="A4FA9B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1703A13"/>
    <w:multiLevelType w:val="hybridMultilevel"/>
    <w:tmpl w:val="4B047136"/>
    <w:styleLink w:val="CurrentList3"/>
    <w:lvl w:ilvl="0" w:tplc="FFFFFFFF">
      <w:start w:val="1"/>
      <w:numFmt w:val="lowerLetter"/>
      <w:lvlText w:val="%1)"/>
      <w:lvlJc w:val="left"/>
      <w:pPr>
        <w:ind w:left="720" w:hanging="360"/>
      </w:pPr>
      <w:rPr>
        <w:b w:val="0"/>
        <w:bCs w:val="0"/>
        <w:color w:val="auto"/>
      </w:rPr>
    </w:lvl>
    <w:lvl w:ilvl="1" w:tplc="FFFFFFFF">
      <w:start w:val="1"/>
      <w:numFmt w:val="bullet"/>
      <w:lvlText w:val=""/>
      <w:lvlJc w:val="left"/>
      <w:pPr>
        <w:ind w:left="1635" w:hanging="360"/>
      </w:pPr>
      <w:rPr>
        <w:rFonts w:ascii="Wingdings" w:hAnsi="Wingding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7" w15:restartNumberingAfterBreak="0">
    <w:nsid w:val="419668F7"/>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8" w15:restartNumberingAfterBreak="0">
    <w:nsid w:val="41993C68"/>
    <w:multiLevelType w:val="hybridMultilevel"/>
    <w:tmpl w:val="F5A41ED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 w15:restartNumberingAfterBreak="0">
    <w:nsid w:val="41E11D80"/>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0" w15:restartNumberingAfterBreak="0">
    <w:nsid w:val="41E77944"/>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 w15:restartNumberingAfterBreak="0">
    <w:nsid w:val="41F9232D"/>
    <w:multiLevelType w:val="multilevel"/>
    <w:tmpl w:val="75B40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420E5104"/>
    <w:multiLevelType w:val="hybridMultilevel"/>
    <w:tmpl w:val="BFE8C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2144A38"/>
    <w:multiLevelType w:val="hybridMultilevel"/>
    <w:tmpl w:val="22B6E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2700653"/>
    <w:multiLevelType w:val="hybridMultilevel"/>
    <w:tmpl w:val="C69E4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28D6916"/>
    <w:multiLevelType w:val="hybridMultilevel"/>
    <w:tmpl w:val="5F5E0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4296492E"/>
    <w:multiLevelType w:val="multilevel"/>
    <w:tmpl w:val="6178C7B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42F31FFB"/>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8" w15:restartNumberingAfterBreak="0">
    <w:nsid w:val="43A67520"/>
    <w:multiLevelType w:val="multilevel"/>
    <w:tmpl w:val="D6D40096"/>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43E028AE"/>
    <w:multiLevelType w:val="hybridMultilevel"/>
    <w:tmpl w:val="8FAA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43F598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44C327F2"/>
    <w:multiLevelType w:val="hybridMultilevel"/>
    <w:tmpl w:val="62B4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5BF67AC"/>
    <w:multiLevelType w:val="hybridMultilevel"/>
    <w:tmpl w:val="BFE8C8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4796014B"/>
    <w:multiLevelType w:val="hybridMultilevel"/>
    <w:tmpl w:val="AA7C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7C5206D"/>
    <w:multiLevelType w:val="hybridMultilevel"/>
    <w:tmpl w:val="2D5217D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 w15:restartNumberingAfterBreak="0">
    <w:nsid w:val="483314A8"/>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6" w15:restartNumberingAfterBreak="0">
    <w:nsid w:val="48385AA9"/>
    <w:multiLevelType w:val="hybridMultilevel"/>
    <w:tmpl w:val="D954ECFA"/>
    <w:lvl w:ilvl="0" w:tplc="F1A6ED24">
      <w:start w:val="1"/>
      <w:numFmt w:val="lowerLetter"/>
      <w:lvlText w:val="%1."/>
      <w:lvlJc w:val="left"/>
      <w:pPr>
        <w:ind w:left="1080" w:hanging="360"/>
      </w:pPr>
      <w:rPr>
        <w:rFonts w:hint="default"/>
        <w:strike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7" w15:restartNumberingAfterBreak="0">
    <w:nsid w:val="490B78C4"/>
    <w:multiLevelType w:val="hybridMultilevel"/>
    <w:tmpl w:val="E1D2CBF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8" w15:restartNumberingAfterBreak="0">
    <w:nsid w:val="493F4286"/>
    <w:multiLevelType w:val="hybridMultilevel"/>
    <w:tmpl w:val="C0EC8E0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495D2F39"/>
    <w:multiLevelType w:val="hybridMultilevel"/>
    <w:tmpl w:val="CC1E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49C602E2"/>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49E17582"/>
    <w:multiLevelType w:val="multilevel"/>
    <w:tmpl w:val="3A566E6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4A0143CA"/>
    <w:multiLevelType w:val="hybridMultilevel"/>
    <w:tmpl w:val="2D5217D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 w15:restartNumberingAfterBreak="0">
    <w:nsid w:val="4B442236"/>
    <w:multiLevelType w:val="hybridMultilevel"/>
    <w:tmpl w:val="7E7AA17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4B721D7E"/>
    <w:multiLevelType w:val="hybridMultilevel"/>
    <w:tmpl w:val="4A1463A0"/>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5" w15:restartNumberingAfterBreak="0">
    <w:nsid w:val="4BE5437B"/>
    <w:multiLevelType w:val="hybridMultilevel"/>
    <w:tmpl w:val="770461FA"/>
    <w:lvl w:ilvl="0" w:tplc="FFFFFFFF">
      <w:start w:val="1"/>
      <w:numFmt w:val="bullet"/>
      <w:lvlText w:val=""/>
      <w:lvlJc w:val="left"/>
      <w:pPr>
        <w:ind w:left="720" w:hanging="360"/>
      </w:pPr>
      <w:rPr>
        <w:rFonts w:ascii="Symbol" w:hAnsi="Symbol" w:hint="default"/>
      </w:rPr>
    </w:lvl>
    <w:lvl w:ilvl="1" w:tplc="A85C6690">
      <w:start w:val="1"/>
      <w:numFmt w:val="bullet"/>
      <w:lvlText w:val="-"/>
      <w:lvlJc w:val="left"/>
      <w:pPr>
        <w:ind w:left="720" w:hanging="360"/>
      </w:pPr>
      <w:rPr>
        <w:rFonts w:ascii="Courier New" w:hAnsi="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4C4A7653"/>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7" w15:restartNumberingAfterBreak="0">
    <w:nsid w:val="4D690079"/>
    <w:multiLevelType w:val="hybridMultilevel"/>
    <w:tmpl w:val="4FB4293E"/>
    <w:lvl w:ilvl="0" w:tplc="FFFFFFFF">
      <w:start w:val="1"/>
      <w:numFmt w:val="decimal"/>
      <w:lvlText w:val="%1."/>
      <w:lvlJc w:val="left"/>
      <w:pPr>
        <w:ind w:left="360" w:hanging="360"/>
      </w:pPr>
      <w:rPr>
        <w:b w:val="0"/>
        <w:bCs w:val="0"/>
        <w:color w:val="4472C4" w:themeColor="accen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 w15:restartNumberingAfterBreak="0">
    <w:nsid w:val="4DA456A9"/>
    <w:multiLevelType w:val="hybridMultilevel"/>
    <w:tmpl w:val="B0BE0AC0"/>
    <w:lvl w:ilvl="0" w:tplc="D756A80A">
      <w:start w:val="1"/>
      <w:numFmt w:val="bullet"/>
      <w:lvlText w:val="•"/>
      <w:lvlJc w:val="left"/>
      <w:pPr>
        <w:tabs>
          <w:tab w:val="num" w:pos="720"/>
        </w:tabs>
        <w:ind w:left="720" w:hanging="360"/>
      </w:pPr>
      <w:rPr>
        <w:rFonts w:ascii="Arial" w:hAnsi="Arial" w:hint="default"/>
      </w:rPr>
    </w:lvl>
    <w:lvl w:ilvl="1" w:tplc="1E865116" w:tentative="1">
      <w:start w:val="1"/>
      <w:numFmt w:val="bullet"/>
      <w:lvlText w:val="•"/>
      <w:lvlJc w:val="left"/>
      <w:pPr>
        <w:tabs>
          <w:tab w:val="num" w:pos="1440"/>
        </w:tabs>
        <w:ind w:left="1440" w:hanging="360"/>
      </w:pPr>
      <w:rPr>
        <w:rFonts w:ascii="Arial" w:hAnsi="Arial" w:hint="default"/>
      </w:rPr>
    </w:lvl>
    <w:lvl w:ilvl="2" w:tplc="514C432A" w:tentative="1">
      <w:start w:val="1"/>
      <w:numFmt w:val="bullet"/>
      <w:lvlText w:val="•"/>
      <w:lvlJc w:val="left"/>
      <w:pPr>
        <w:tabs>
          <w:tab w:val="num" w:pos="2160"/>
        </w:tabs>
        <w:ind w:left="2160" w:hanging="360"/>
      </w:pPr>
      <w:rPr>
        <w:rFonts w:ascii="Arial" w:hAnsi="Arial" w:hint="default"/>
      </w:rPr>
    </w:lvl>
    <w:lvl w:ilvl="3" w:tplc="24727492" w:tentative="1">
      <w:start w:val="1"/>
      <w:numFmt w:val="bullet"/>
      <w:lvlText w:val="•"/>
      <w:lvlJc w:val="left"/>
      <w:pPr>
        <w:tabs>
          <w:tab w:val="num" w:pos="2880"/>
        </w:tabs>
        <w:ind w:left="2880" w:hanging="360"/>
      </w:pPr>
      <w:rPr>
        <w:rFonts w:ascii="Arial" w:hAnsi="Arial" w:hint="default"/>
      </w:rPr>
    </w:lvl>
    <w:lvl w:ilvl="4" w:tplc="81C625F2" w:tentative="1">
      <w:start w:val="1"/>
      <w:numFmt w:val="bullet"/>
      <w:lvlText w:val="•"/>
      <w:lvlJc w:val="left"/>
      <w:pPr>
        <w:tabs>
          <w:tab w:val="num" w:pos="3600"/>
        </w:tabs>
        <w:ind w:left="3600" w:hanging="360"/>
      </w:pPr>
      <w:rPr>
        <w:rFonts w:ascii="Arial" w:hAnsi="Arial" w:hint="default"/>
      </w:rPr>
    </w:lvl>
    <w:lvl w:ilvl="5" w:tplc="170EE0B6" w:tentative="1">
      <w:start w:val="1"/>
      <w:numFmt w:val="bullet"/>
      <w:lvlText w:val="•"/>
      <w:lvlJc w:val="left"/>
      <w:pPr>
        <w:tabs>
          <w:tab w:val="num" w:pos="4320"/>
        </w:tabs>
        <w:ind w:left="4320" w:hanging="360"/>
      </w:pPr>
      <w:rPr>
        <w:rFonts w:ascii="Arial" w:hAnsi="Arial" w:hint="default"/>
      </w:rPr>
    </w:lvl>
    <w:lvl w:ilvl="6" w:tplc="5EAED578" w:tentative="1">
      <w:start w:val="1"/>
      <w:numFmt w:val="bullet"/>
      <w:lvlText w:val="•"/>
      <w:lvlJc w:val="left"/>
      <w:pPr>
        <w:tabs>
          <w:tab w:val="num" w:pos="5040"/>
        </w:tabs>
        <w:ind w:left="5040" w:hanging="360"/>
      </w:pPr>
      <w:rPr>
        <w:rFonts w:ascii="Arial" w:hAnsi="Arial" w:hint="default"/>
      </w:rPr>
    </w:lvl>
    <w:lvl w:ilvl="7" w:tplc="FF920A9A" w:tentative="1">
      <w:start w:val="1"/>
      <w:numFmt w:val="bullet"/>
      <w:lvlText w:val="•"/>
      <w:lvlJc w:val="left"/>
      <w:pPr>
        <w:tabs>
          <w:tab w:val="num" w:pos="5760"/>
        </w:tabs>
        <w:ind w:left="5760" w:hanging="360"/>
      </w:pPr>
      <w:rPr>
        <w:rFonts w:ascii="Arial" w:hAnsi="Arial" w:hint="default"/>
      </w:rPr>
    </w:lvl>
    <w:lvl w:ilvl="8" w:tplc="3578A74C" w:tentative="1">
      <w:start w:val="1"/>
      <w:numFmt w:val="bullet"/>
      <w:lvlText w:val="•"/>
      <w:lvlJc w:val="left"/>
      <w:pPr>
        <w:tabs>
          <w:tab w:val="num" w:pos="6480"/>
        </w:tabs>
        <w:ind w:left="6480" w:hanging="360"/>
      </w:pPr>
      <w:rPr>
        <w:rFonts w:ascii="Arial" w:hAnsi="Arial" w:hint="default"/>
      </w:rPr>
    </w:lvl>
  </w:abstractNum>
  <w:abstractNum w:abstractNumId="159" w15:restartNumberingAfterBreak="0">
    <w:nsid w:val="4DBA2AF5"/>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4E8D487D"/>
    <w:multiLevelType w:val="hybridMultilevel"/>
    <w:tmpl w:val="467ED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4FA11E3A"/>
    <w:multiLevelType w:val="hybridMultilevel"/>
    <w:tmpl w:val="24E60802"/>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2" w15:restartNumberingAfterBreak="0">
    <w:nsid w:val="50A87C4E"/>
    <w:multiLevelType w:val="hybridMultilevel"/>
    <w:tmpl w:val="1E92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164" w15:restartNumberingAfterBreak="0">
    <w:nsid w:val="514D47E8"/>
    <w:multiLevelType w:val="hybridMultilevel"/>
    <w:tmpl w:val="BDF84FCE"/>
    <w:lvl w:ilvl="0" w:tplc="49828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1586DCF"/>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6" w15:restartNumberingAfterBreak="0">
    <w:nsid w:val="516D12BF"/>
    <w:multiLevelType w:val="multilevel"/>
    <w:tmpl w:val="4ED4A3E2"/>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7" w15:restartNumberingAfterBreak="0">
    <w:nsid w:val="51B149C1"/>
    <w:multiLevelType w:val="multilevel"/>
    <w:tmpl w:val="3B885690"/>
    <w:lvl w:ilvl="0">
      <w:start w:val="1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51D80EB6"/>
    <w:multiLevelType w:val="hybridMultilevel"/>
    <w:tmpl w:val="8F5A078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521E0DD0"/>
    <w:multiLevelType w:val="multilevel"/>
    <w:tmpl w:val="B5AE8AC4"/>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0" w15:restartNumberingAfterBreak="0">
    <w:nsid w:val="521F44DE"/>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1" w15:restartNumberingAfterBreak="0">
    <w:nsid w:val="527D5275"/>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2" w15:restartNumberingAfterBreak="0">
    <w:nsid w:val="531B02D4"/>
    <w:multiLevelType w:val="hybridMultilevel"/>
    <w:tmpl w:val="56B6E75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173" w15:restartNumberingAfterBreak="0">
    <w:nsid w:val="54A75E3E"/>
    <w:multiLevelType w:val="hybridMultilevel"/>
    <w:tmpl w:val="D0CE2DB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 w15:restartNumberingAfterBreak="0">
    <w:nsid w:val="54AC0EC7"/>
    <w:multiLevelType w:val="hybridMultilevel"/>
    <w:tmpl w:val="E94A48BC"/>
    <w:lvl w:ilvl="0" w:tplc="3CA88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4CD1685"/>
    <w:multiLevelType w:val="hybridMultilevel"/>
    <w:tmpl w:val="3714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5195FF7"/>
    <w:multiLevelType w:val="multilevel"/>
    <w:tmpl w:val="8F9490B6"/>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7" w15:restartNumberingAfterBreak="0">
    <w:nsid w:val="552E1872"/>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8" w15:restartNumberingAfterBreak="0">
    <w:nsid w:val="55600824"/>
    <w:multiLevelType w:val="hybridMultilevel"/>
    <w:tmpl w:val="01D46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5589207D"/>
    <w:multiLevelType w:val="hybridMultilevel"/>
    <w:tmpl w:val="9E6A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55E85BBB"/>
    <w:multiLevelType w:val="hybridMultilevel"/>
    <w:tmpl w:val="6FE41C04"/>
    <w:lvl w:ilvl="0" w:tplc="FFFFFFFF">
      <w:start w:val="1"/>
      <w:numFmt w:val="bullet"/>
      <w:lvlText w:val=""/>
      <w:lvlJc w:val="left"/>
      <w:pPr>
        <w:ind w:left="720" w:hanging="360"/>
      </w:pPr>
      <w:rPr>
        <w:rFonts w:ascii="Symbol" w:hAnsi="Symbol" w:hint="default"/>
      </w:rPr>
    </w:lvl>
    <w:lvl w:ilvl="1" w:tplc="A85C6690">
      <w:start w:val="1"/>
      <w:numFmt w:val="bullet"/>
      <w:lvlText w:val="-"/>
      <w:lvlJc w:val="left"/>
      <w:pPr>
        <w:ind w:left="720" w:hanging="360"/>
      </w:pPr>
      <w:rPr>
        <w:rFonts w:ascii="Courier New" w:hAnsi="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1" w15:restartNumberingAfterBreak="0">
    <w:nsid w:val="562D3C06"/>
    <w:multiLevelType w:val="multilevel"/>
    <w:tmpl w:val="D8781EB6"/>
    <w:lvl w:ilvl="0">
      <w:start w:val="1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2" w15:restartNumberingAfterBreak="0">
    <w:nsid w:val="565421E4"/>
    <w:multiLevelType w:val="multilevel"/>
    <w:tmpl w:val="C81A370A"/>
    <w:name w:val="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3" w15:restartNumberingAfterBreak="0">
    <w:nsid w:val="56814854"/>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4" w15:restartNumberingAfterBreak="0">
    <w:nsid w:val="5724480A"/>
    <w:multiLevelType w:val="hybridMultilevel"/>
    <w:tmpl w:val="51127C50"/>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574F2D5A"/>
    <w:multiLevelType w:val="hybridMultilevel"/>
    <w:tmpl w:val="2E32BC9A"/>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581F618F"/>
    <w:multiLevelType w:val="hybridMultilevel"/>
    <w:tmpl w:val="EFBC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58353436"/>
    <w:multiLevelType w:val="hybridMultilevel"/>
    <w:tmpl w:val="42425990"/>
    <w:lvl w:ilvl="0" w:tplc="7EF26D00">
      <w:start w:val="1"/>
      <w:numFmt w:val="bullet"/>
      <w:pStyle w:val="Bulletpoint1"/>
      <w:lvlText w:val=""/>
      <w:lvlJc w:val="left"/>
      <w:pPr>
        <w:ind w:left="720" w:hanging="360"/>
      </w:pPr>
      <w:rPr>
        <w:rFonts w:ascii="Symbol" w:hAnsi="Symbol" w:hint="default"/>
        <w:b w:val="0"/>
        <w:bCs w:val="0"/>
        <w:i w:val="0"/>
        <w:iCs w:val="0"/>
        <w:caps w:val="0"/>
        <w:strike w:val="0"/>
        <w:dstrike w:val="0"/>
        <w:vanish w:val="0"/>
        <w:color w:val="auto"/>
        <w:spacing w:val="0"/>
        <w:kern w:val="0"/>
        <w:position w:val="0"/>
        <w:sz w:val="18"/>
        <w:u w:val="none"/>
        <w:vertAlign w:val="baseline"/>
        <w:em w:val="none"/>
      </w:rPr>
    </w:lvl>
    <w:lvl w:ilvl="1" w:tplc="9BE42800">
      <w:start w:val="1"/>
      <w:numFmt w:val="bullet"/>
      <w:pStyle w:val="Bulletpoints2"/>
      <w:lvlText w:val="-"/>
      <w:lvlJc w:val="left"/>
      <w:pPr>
        <w:ind w:left="1440" w:hanging="360"/>
      </w:pPr>
      <w:rPr>
        <w:rFonts w:ascii="Courier New" w:hAnsi="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588D4F84"/>
    <w:multiLevelType w:val="multilevel"/>
    <w:tmpl w:val="FCF6F0F0"/>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9" w15:restartNumberingAfterBreak="0">
    <w:nsid w:val="594C0DD7"/>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5A606D90"/>
    <w:multiLevelType w:val="hybridMultilevel"/>
    <w:tmpl w:val="D8D290B6"/>
    <w:lvl w:ilvl="0" w:tplc="04BAC4DE">
      <w:start w:val="1"/>
      <w:numFmt w:val="bullet"/>
      <w:lvlText w:val="•"/>
      <w:lvlJc w:val="left"/>
      <w:pPr>
        <w:tabs>
          <w:tab w:val="num" w:pos="720"/>
        </w:tabs>
        <w:ind w:left="720" w:hanging="360"/>
      </w:pPr>
      <w:rPr>
        <w:rFonts w:ascii="Arial" w:hAnsi="Arial" w:hint="default"/>
      </w:rPr>
    </w:lvl>
    <w:lvl w:ilvl="1" w:tplc="0784A5C8" w:tentative="1">
      <w:start w:val="1"/>
      <w:numFmt w:val="bullet"/>
      <w:lvlText w:val="•"/>
      <w:lvlJc w:val="left"/>
      <w:pPr>
        <w:tabs>
          <w:tab w:val="num" w:pos="1440"/>
        </w:tabs>
        <w:ind w:left="1440" w:hanging="360"/>
      </w:pPr>
      <w:rPr>
        <w:rFonts w:ascii="Arial" w:hAnsi="Arial" w:hint="default"/>
      </w:rPr>
    </w:lvl>
    <w:lvl w:ilvl="2" w:tplc="70201700" w:tentative="1">
      <w:start w:val="1"/>
      <w:numFmt w:val="bullet"/>
      <w:lvlText w:val="•"/>
      <w:lvlJc w:val="left"/>
      <w:pPr>
        <w:tabs>
          <w:tab w:val="num" w:pos="2160"/>
        </w:tabs>
        <w:ind w:left="2160" w:hanging="360"/>
      </w:pPr>
      <w:rPr>
        <w:rFonts w:ascii="Arial" w:hAnsi="Arial" w:hint="default"/>
      </w:rPr>
    </w:lvl>
    <w:lvl w:ilvl="3" w:tplc="C2A49D84" w:tentative="1">
      <w:start w:val="1"/>
      <w:numFmt w:val="bullet"/>
      <w:lvlText w:val="•"/>
      <w:lvlJc w:val="left"/>
      <w:pPr>
        <w:tabs>
          <w:tab w:val="num" w:pos="2880"/>
        </w:tabs>
        <w:ind w:left="2880" w:hanging="360"/>
      </w:pPr>
      <w:rPr>
        <w:rFonts w:ascii="Arial" w:hAnsi="Arial" w:hint="default"/>
      </w:rPr>
    </w:lvl>
    <w:lvl w:ilvl="4" w:tplc="74CC5972" w:tentative="1">
      <w:start w:val="1"/>
      <w:numFmt w:val="bullet"/>
      <w:lvlText w:val="•"/>
      <w:lvlJc w:val="left"/>
      <w:pPr>
        <w:tabs>
          <w:tab w:val="num" w:pos="3600"/>
        </w:tabs>
        <w:ind w:left="3600" w:hanging="360"/>
      </w:pPr>
      <w:rPr>
        <w:rFonts w:ascii="Arial" w:hAnsi="Arial" w:hint="default"/>
      </w:rPr>
    </w:lvl>
    <w:lvl w:ilvl="5" w:tplc="FE6E8890" w:tentative="1">
      <w:start w:val="1"/>
      <w:numFmt w:val="bullet"/>
      <w:lvlText w:val="•"/>
      <w:lvlJc w:val="left"/>
      <w:pPr>
        <w:tabs>
          <w:tab w:val="num" w:pos="4320"/>
        </w:tabs>
        <w:ind w:left="4320" w:hanging="360"/>
      </w:pPr>
      <w:rPr>
        <w:rFonts w:ascii="Arial" w:hAnsi="Arial" w:hint="default"/>
      </w:rPr>
    </w:lvl>
    <w:lvl w:ilvl="6" w:tplc="82C65918" w:tentative="1">
      <w:start w:val="1"/>
      <w:numFmt w:val="bullet"/>
      <w:lvlText w:val="•"/>
      <w:lvlJc w:val="left"/>
      <w:pPr>
        <w:tabs>
          <w:tab w:val="num" w:pos="5040"/>
        </w:tabs>
        <w:ind w:left="5040" w:hanging="360"/>
      </w:pPr>
      <w:rPr>
        <w:rFonts w:ascii="Arial" w:hAnsi="Arial" w:hint="default"/>
      </w:rPr>
    </w:lvl>
    <w:lvl w:ilvl="7" w:tplc="7C241068" w:tentative="1">
      <w:start w:val="1"/>
      <w:numFmt w:val="bullet"/>
      <w:lvlText w:val="•"/>
      <w:lvlJc w:val="left"/>
      <w:pPr>
        <w:tabs>
          <w:tab w:val="num" w:pos="5760"/>
        </w:tabs>
        <w:ind w:left="5760" w:hanging="360"/>
      </w:pPr>
      <w:rPr>
        <w:rFonts w:ascii="Arial" w:hAnsi="Arial" w:hint="default"/>
      </w:rPr>
    </w:lvl>
    <w:lvl w:ilvl="8" w:tplc="A4FCCF04" w:tentative="1">
      <w:start w:val="1"/>
      <w:numFmt w:val="bullet"/>
      <w:lvlText w:val="•"/>
      <w:lvlJc w:val="left"/>
      <w:pPr>
        <w:tabs>
          <w:tab w:val="num" w:pos="6480"/>
        </w:tabs>
        <w:ind w:left="6480" w:hanging="360"/>
      </w:pPr>
      <w:rPr>
        <w:rFonts w:ascii="Arial" w:hAnsi="Arial" w:hint="default"/>
      </w:rPr>
    </w:lvl>
  </w:abstractNum>
  <w:abstractNum w:abstractNumId="191" w15:restartNumberingAfterBreak="0">
    <w:nsid w:val="5AB931B4"/>
    <w:multiLevelType w:val="hybridMultilevel"/>
    <w:tmpl w:val="ED42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5AC62106"/>
    <w:multiLevelType w:val="multilevel"/>
    <w:tmpl w:val="DC84478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3" w15:restartNumberingAfterBreak="0">
    <w:nsid w:val="5ACD4609"/>
    <w:multiLevelType w:val="hybridMultilevel"/>
    <w:tmpl w:val="A4FA9B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5B300631"/>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5B603B3B"/>
    <w:multiLevelType w:val="hybridMultilevel"/>
    <w:tmpl w:val="6B5C4568"/>
    <w:lvl w:ilvl="0" w:tplc="BCBE7114">
      <w:start w:val="1"/>
      <w:numFmt w:val="bullet"/>
      <w:lvlText w:val=""/>
      <w:lvlJc w:val="left"/>
      <w:pPr>
        <w:ind w:left="360" w:hanging="360"/>
      </w:pPr>
      <w:rPr>
        <w:rFonts w:ascii="Symbol" w:hAnsi="Symbol" w:hint="default"/>
        <w:b w:val="0"/>
        <w:bCs w:val="0"/>
        <w:i w:val="0"/>
        <w:iCs w:val="0"/>
        <w:caps w:val="0"/>
        <w:strike w:val="0"/>
        <w:dstrike w:val="0"/>
        <w:vanish w:val="0"/>
        <w:color w:val="auto"/>
        <w:spacing w:val="0"/>
        <w:kern w:val="0"/>
        <w:position w:val="0"/>
        <w:sz w:val="18"/>
        <w:u w:val="none"/>
        <w:vertAlign w:val="baseline"/>
        <w:em w:val="none"/>
      </w:rPr>
    </w:lvl>
    <w:lvl w:ilvl="1" w:tplc="A85C6690">
      <w:start w:val="1"/>
      <w:numFmt w:val="bullet"/>
      <w:lvlText w:val="-"/>
      <w:lvlJc w:val="left"/>
      <w:pPr>
        <w:ind w:left="1440" w:hanging="360"/>
      </w:pPr>
      <w:rPr>
        <w:rFonts w:ascii="Courier New" w:hAnsi="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5B995180"/>
    <w:multiLevelType w:val="hybridMultilevel"/>
    <w:tmpl w:val="D73A5EA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15:restartNumberingAfterBreak="0">
    <w:nsid w:val="5BD542E9"/>
    <w:multiLevelType w:val="multilevel"/>
    <w:tmpl w:val="E5C8B76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8" w15:restartNumberingAfterBreak="0">
    <w:nsid w:val="5BDD79F0"/>
    <w:multiLevelType w:val="multilevel"/>
    <w:tmpl w:val="6D90C2C6"/>
    <w:lvl w:ilvl="0">
      <w:start w:val="1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99" w15:restartNumberingAfterBreak="0">
    <w:nsid w:val="5BE94C58"/>
    <w:multiLevelType w:val="hybridMultilevel"/>
    <w:tmpl w:val="08D0666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0" w15:restartNumberingAfterBreak="0">
    <w:nsid w:val="5CC653BF"/>
    <w:multiLevelType w:val="multilevel"/>
    <w:tmpl w:val="D6D40096"/>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1" w15:restartNumberingAfterBreak="0">
    <w:nsid w:val="5CC824FD"/>
    <w:multiLevelType w:val="multilevel"/>
    <w:tmpl w:val="6F300F7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2" w15:restartNumberingAfterBreak="0">
    <w:nsid w:val="5CE576D1"/>
    <w:multiLevelType w:val="hybridMultilevel"/>
    <w:tmpl w:val="2D5217D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3" w15:restartNumberingAfterBreak="0">
    <w:nsid w:val="5D6A713F"/>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4" w15:restartNumberingAfterBreak="0">
    <w:nsid w:val="5DFD01CE"/>
    <w:multiLevelType w:val="hybridMultilevel"/>
    <w:tmpl w:val="ED84786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05" w15:restartNumberingAfterBreak="0">
    <w:nsid w:val="5EE40A8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6" w15:restartNumberingAfterBreak="0">
    <w:nsid w:val="5F225D57"/>
    <w:multiLevelType w:val="hybridMultilevel"/>
    <w:tmpl w:val="2424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5F3E12D4"/>
    <w:multiLevelType w:val="hybridMultilevel"/>
    <w:tmpl w:val="E16816A4"/>
    <w:lvl w:ilvl="0" w:tplc="FDFA0F3C">
      <w:start w:val="1"/>
      <w:numFmt w:val="bullet"/>
      <w:lvlText w:val="•"/>
      <w:lvlJc w:val="left"/>
      <w:pPr>
        <w:tabs>
          <w:tab w:val="num" w:pos="720"/>
        </w:tabs>
        <w:ind w:left="720" w:hanging="360"/>
      </w:pPr>
      <w:rPr>
        <w:rFonts w:ascii="Arial" w:hAnsi="Arial" w:hint="default"/>
      </w:rPr>
    </w:lvl>
    <w:lvl w:ilvl="1" w:tplc="DDDA89F4" w:tentative="1">
      <w:start w:val="1"/>
      <w:numFmt w:val="bullet"/>
      <w:lvlText w:val="•"/>
      <w:lvlJc w:val="left"/>
      <w:pPr>
        <w:tabs>
          <w:tab w:val="num" w:pos="1440"/>
        </w:tabs>
        <w:ind w:left="1440" w:hanging="360"/>
      </w:pPr>
      <w:rPr>
        <w:rFonts w:ascii="Arial" w:hAnsi="Arial" w:hint="default"/>
      </w:rPr>
    </w:lvl>
    <w:lvl w:ilvl="2" w:tplc="C9DE0652" w:tentative="1">
      <w:start w:val="1"/>
      <w:numFmt w:val="bullet"/>
      <w:lvlText w:val="•"/>
      <w:lvlJc w:val="left"/>
      <w:pPr>
        <w:tabs>
          <w:tab w:val="num" w:pos="2160"/>
        </w:tabs>
        <w:ind w:left="2160" w:hanging="360"/>
      </w:pPr>
      <w:rPr>
        <w:rFonts w:ascii="Arial" w:hAnsi="Arial" w:hint="default"/>
      </w:rPr>
    </w:lvl>
    <w:lvl w:ilvl="3" w:tplc="F85CA116" w:tentative="1">
      <w:start w:val="1"/>
      <w:numFmt w:val="bullet"/>
      <w:lvlText w:val="•"/>
      <w:lvlJc w:val="left"/>
      <w:pPr>
        <w:tabs>
          <w:tab w:val="num" w:pos="2880"/>
        </w:tabs>
        <w:ind w:left="2880" w:hanging="360"/>
      </w:pPr>
      <w:rPr>
        <w:rFonts w:ascii="Arial" w:hAnsi="Arial" w:hint="default"/>
      </w:rPr>
    </w:lvl>
    <w:lvl w:ilvl="4" w:tplc="78605930" w:tentative="1">
      <w:start w:val="1"/>
      <w:numFmt w:val="bullet"/>
      <w:lvlText w:val="•"/>
      <w:lvlJc w:val="left"/>
      <w:pPr>
        <w:tabs>
          <w:tab w:val="num" w:pos="3600"/>
        </w:tabs>
        <w:ind w:left="3600" w:hanging="360"/>
      </w:pPr>
      <w:rPr>
        <w:rFonts w:ascii="Arial" w:hAnsi="Arial" w:hint="default"/>
      </w:rPr>
    </w:lvl>
    <w:lvl w:ilvl="5" w:tplc="FE46714C" w:tentative="1">
      <w:start w:val="1"/>
      <w:numFmt w:val="bullet"/>
      <w:lvlText w:val="•"/>
      <w:lvlJc w:val="left"/>
      <w:pPr>
        <w:tabs>
          <w:tab w:val="num" w:pos="4320"/>
        </w:tabs>
        <w:ind w:left="4320" w:hanging="360"/>
      </w:pPr>
      <w:rPr>
        <w:rFonts w:ascii="Arial" w:hAnsi="Arial" w:hint="default"/>
      </w:rPr>
    </w:lvl>
    <w:lvl w:ilvl="6" w:tplc="D81E6F9A" w:tentative="1">
      <w:start w:val="1"/>
      <w:numFmt w:val="bullet"/>
      <w:lvlText w:val="•"/>
      <w:lvlJc w:val="left"/>
      <w:pPr>
        <w:tabs>
          <w:tab w:val="num" w:pos="5040"/>
        </w:tabs>
        <w:ind w:left="5040" w:hanging="360"/>
      </w:pPr>
      <w:rPr>
        <w:rFonts w:ascii="Arial" w:hAnsi="Arial" w:hint="default"/>
      </w:rPr>
    </w:lvl>
    <w:lvl w:ilvl="7" w:tplc="E3A26A20" w:tentative="1">
      <w:start w:val="1"/>
      <w:numFmt w:val="bullet"/>
      <w:lvlText w:val="•"/>
      <w:lvlJc w:val="left"/>
      <w:pPr>
        <w:tabs>
          <w:tab w:val="num" w:pos="5760"/>
        </w:tabs>
        <w:ind w:left="5760" w:hanging="360"/>
      </w:pPr>
      <w:rPr>
        <w:rFonts w:ascii="Arial" w:hAnsi="Arial" w:hint="default"/>
      </w:rPr>
    </w:lvl>
    <w:lvl w:ilvl="8" w:tplc="D71859A8" w:tentative="1">
      <w:start w:val="1"/>
      <w:numFmt w:val="bullet"/>
      <w:lvlText w:val="•"/>
      <w:lvlJc w:val="left"/>
      <w:pPr>
        <w:tabs>
          <w:tab w:val="num" w:pos="6480"/>
        </w:tabs>
        <w:ind w:left="6480" w:hanging="360"/>
      </w:pPr>
      <w:rPr>
        <w:rFonts w:ascii="Arial" w:hAnsi="Arial" w:hint="default"/>
      </w:rPr>
    </w:lvl>
  </w:abstractNum>
  <w:abstractNum w:abstractNumId="208" w15:restartNumberingAfterBreak="0">
    <w:nsid w:val="60641A1D"/>
    <w:multiLevelType w:val="hybridMultilevel"/>
    <w:tmpl w:val="2E32BC9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60F900D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0" w15:restartNumberingAfterBreak="0">
    <w:nsid w:val="619C6165"/>
    <w:multiLevelType w:val="hybridMultilevel"/>
    <w:tmpl w:val="BE0A313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4090017">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1" w15:restartNumberingAfterBreak="0">
    <w:nsid w:val="61DF01B5"/>
    <w:multiLevelType w:val="hybridMultilevel"/>
    <w:tmpl w:val="67BAD130"/>
    <w:lvl w:ilvl="0" w:tplc="B04248BE">
      <w:start w:val="1"/>
      <w:numFmt w:val="decimal"/>
      <w:lvlText w:val="%1."/>
      <w:lvlJc w:val="left"/>
      <w:pPr>
        <w:ind w:left="720" w:hanging="360"/>
      </w:pPr>
      <w:rPr>
        <w:rFonts w:ascii="Trebuchet MS" w:hAnsi="Trebuchet M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620A61D3"/>
    <w:multiLevelType w:val="hybridMultilevel"/>
    <w:tmpl w:val="59AA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62215270"/>
    <w:multiLevelType w:val="singleLevel"/>
    <w:tmpl w:val="8F345E38"/>
    <w:lvl w:ilvl="0">
      <w:start w:val="1"/>
      <w:numFmt w:val="lowerRoman"/>
      <w:pStyle w:val="roman3"/>
      <w:lvlText w:val="(%1)"/>
      <w:lvlJc w:val="left"/>
      <w:pPr>
        <w:ind w:left="1721" w:hanging="360"/>
      </w:pPr>
      <w:rPr>
        <w:b/>
        <w:bCs/>
      </w:rPr>
    </w:lvl>
  </w:abstractNum>
  <w:abstractNum w:abstractNumId="214" w15:restartNumberingAfterBreak="0">
    <w:nsid w:val="62313FC6"/>
    <w:multiLevelType w:val="hybridMultilevel"/>
    <w:tmpl w:val="A1B0515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5" w15:restartNumberingAfterBreak="0">
    <w:nsid w:val="623D14D6"/>
    <w:multiLevelType w:val="hybridMultilevel"/>
    <w:tmpl w:val="3A7C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62552087"/>
    <w:multiLevelType w:val="hybridMultilevel"/>
    <w:tmpl w:val="D75A2C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32D06A8"/>
    <w:multiLevelType w:val="hybridMultilevel"/>
    <w:tmpl w:val="C7A221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641424D0"/>
    <w:multiLevelType w:val="hybridMultilevel"/>
    <w:tmpl w:val="F4809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65AB21FF"/>
    <w:multiLevelType w:val="hybridMultilevel"/>
    <w:tmpl w:val="DF3EE4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69B064B"/>
    <w:multiLevelType w:val="hybridMultilevel"/>
    <w:tmpl w:val="4356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66A9291F"/>
    <w:multiLevelType w:val="multilevel"/>
    <w:tmpl w:val="D2721ABE"/>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2" w15:restartNumberingAfterBreak="0">
    <w:nsid w:val="66DC59E7"/>
    <w:multiLevelType w:val="hybridMultilevel"/>
    <w:tmpl w:val="24E6080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3" w15:restartNumberingAfterBreak="0">
    <w:nsid w:val="66ED6248"/>
    <w:multiLevelType w:val="hybridMultilevel"/>
    <w:tmpl w:val="557269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15:restartNumberingAfterBreak="0">
    <w:nsid w:val="67032563"/>
    <w:multiLevelType w:val="hybridMultilevel"/>
    <w:tmpl w:val="FEAA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689E3B72"/>
    <w:multiLevelType w:val="hybridMultilevel"/>
    <w:tmpl w:val="27428814"/>
    <w:lvl w:ilvl="0" w:tplc="00B209A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6" w15:restartNumberingAfterBreak="0">
    <w:nsid w:val="68A97ADB"/>
    <w:multiLevelType w:val="hybridMultilevel"/>
    <w:tmpl w:val="E738151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7" w15:restartNumberingAfterBreak="0">
    <w:nsid w:val="69BF13AB"/>
    <w:multiLevelType w:val="hybridMultilevel"/>
    <w:tmpl w:val="6F14DF7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6AA80045"/>
    <w:multiLevelType w:val="hybridMultilevel"/>
    <w:tmpl w:val="145E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6C9F62A9"/>
    <w:multiLevelType w:val="hybridMultilevel"/>
    <w:tmpl w:val="5EA8A6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31" w15:restartNumberingAfterBreak="0">
    <w:nsid w:val="6D300BAB"/>
    <w:multiLevelType w:val="multilevel"/>
    <w:tmpl w:val="B5AE8AC4"/>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2" w15:restartNumberingAfterBreak="0">
    <w:nsid w:val="6D912962"/>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3" w15:restartNumberingAfterBreak="0">
    <w:nsid w:val="6DCC0B9A"/>
    <w:multiLevelType w:val="multilevel"/>
    <w:tmpl w:val="6D90C2C6"/>
    <w:lvl w:ilvl="0">
      <w:start w:val="1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234" w15:restartNumberingAfterBreak="0">
    <w:nsid w:val="6E1C6D60"/>
    <w:multiLevelType w:val="multilevel"/>
    <w:tmpl w:val="98184FDE"/>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360" w:hanging="360"/>
      </w:pPr>
      <w:rPr>
        <w:b w:val="0"/>
        <w:bCs w:val="0"/>
        <w:i/>
        <w:iCs/>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5" w15:restartNumberingAfterBreak="0">
    <w:nsid w:val="6EDD636E"/>
    <w:multiLevelType w:val="hybridMultilevel"/>
    <w:tmpl w:val="84BED3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6FAC5689"/>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15:restartNumberingAfterBreak="0">
    <w:nsid w:val="6FCA717C"/>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8" w15:restartNumberingAfterBreak="0">
    <w:nsid w:val="7045563D"/>
    <w:multiLevelType w:val="hybridMultilevel"/>
    <w:tmpl w:val="86D891FE"/>
    <w:lvl w:ilvl="0" w:tplc="FFFFFFFF">
      <w:start w:val="1"/>
      <w:numFmt w:val="bullet"/>
      <w:lvlText w:val=""/>
      <w:lvlJc w:val="left"/>
      <w:pPr>
        <w:ind w:left="720" w:hanging="360"/>
      </w:pPr>
      <w:rPr>
        <w:rFonts w:ascii="Symbol" w:hAnsi="Symbol" w:hint="default"/>
      </w:rPr>
    </w:lvl>
    <w:lvl w:ilvl="1" w:tplc="D48EE6BE">
      <w:numFmt w:val="bullet"/>
      <w:lvlText w:val="-"/>
      <w:lvlJc w:val="left"/>
      <w:pPr>
        <w:ind w:left="4435" w:hanging="360"/>
      </w:pPr>
      <w:rPr>
        <w:rFonts w:ascii="Trebuchet MS" w:eastAsia="Calibri" w:hAnsi="Trebuchet MS"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9" w15:restartNumberingAfterBreak="0">
    <w:nsid w:val="706E08EC"/>
    <w:multiLevelType w:val="hybridMultilevel"/>
    <w:tmpl w:val="DCCC3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716C0704"/>
    <w:multiLevelType w:val="hybridMultilevel"/>
    <w:tmpl w:val="8318BD24"/>
    <w:lvl w:ilvl="0" w:tplc="8950525E">
      <w:start w:val="2"/>
      <w:numFmt w:val="bullet"/>
      <w:lvlText w:val="-"/>
      <w:lvlJc w:val="left"/>
      <w:pPr>
        <w:ind w:left="720" w:hanging="360"/>
      </w:pPr>
      <w:rPr>
        <w:rFonts w:ascii="Calibri Light" w:eastAsia="Trebuchet MS" w:hAnsi="Calibri Light" w:cs="Calibri Light" w:hint="default"/>
        <w:b w:val="0"/>
        <w:bCs w:val="0"/>
        <w:i w:val="0"/>
        <w:iCs w:val="0"/>
        <w:caps w:val="0"/>
        <w:strike w:val="0"/>
        <w:dstrike w:val="0"/>
        <w:vanish w:val="0"/>
        <w:color w:val="auto"/>
        <w:spacing w:val="0"/>
        <w:kern w:val="0"/>
        <w:position w:val="0"/>
        <w:sz w:val="18"/>
        <w:u w:val="none"/>
        <w:vertAlign w:val="baseline"/>
        <w:em w:val="none"/>
      </w:rPr>
    </w:lvl>
    <w:lvl w:ilvl="1" w:tplc="A85C6690">
      <w:start w:val="1"/>
      <w:numFmt w:val="bullet"/>
      <w:lvlText w:val="-"/>
      <w:lvlJc w:val="left"/>
      <w:pPr>
        <w:ind w:left="1440" w:hanging="360"/>
      </w:pPr>
      <w:rPr>
        <w:rFonts w:ascii="Courier New" w:hAnsi="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1" w15:restartNumberingAfterBreak="0">
    <w:nsid w:val="71CF5E3F"/>
    <w:multiLevelType w:val="hybridMultilevel"/>
    <w:tmpl w:val="C0EC8E0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71F9232F"/>
    <w:multiLevelType w:val="hybridMultilevel"/>
    <w:tmpl w:val="FDBEF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3" w15:restartNumberingAfterBreak="0">
    <w:nsid w:val="72307943"/>
    <w:multiLevelType w:val="hybridMultilevel"/>
    <w:tmpl w:val="864CA5FE"/>
    <w:lvl w:ilvl="0" w:tplc="FFFFFFFF">
      <w:start w:val="1"/>
      <w:numFmt w:val="bullet"/>
      <w:lvlText w:val=""/>
      <w:lvlJc w:val="left"/>
      <w:pPr>
        <w:ind w:left="720" w:hanging="360"/>
      </w:pPr>
      <w:rPr>
        <w:rFonts w:ascii="Symbol" w:hAnsi="Symbol" w:hint="default"/>
        <w:b w:val="0"/>
        <w:bCs w:val="0"/>
        <w:i w:val="0"/>
        <w:iCs w:val="0"/>
        <w:caps w:val="0"/>
        <w:strike w:val="0"/>
        <w:dstrike w:val="0"/>
        <w:vanish w:val="0"/>
        <w:color w:val="FFD400"/>
        <w:spacing w:val="0"/>
        <w:kern w:val="0"/>
        <w:position w:val="0"/>
        <w:sz w:val="18"/>
        <w:u w:val="none"/>
        <w:vertAlign w:val="baseline"/>
        <w:em w:val="none"/>
      </w:rPr>
    </w:lvl>
    <w:lvl w:ilvl="1" w:tplc="0409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4" w15:restartNumberingAfterBreak="0">
    <w:nsid w:val="724642F9"/>
    <w:multiLevelType w:val="multilevel"/>
    <w:tmpl w:val="FA146FD4"/>
    <w:lvl w:ilvl="0">
      <w:start w:val="9"/>
      <w:numFmt w:val="decimal"/>
      <w:lvlText w:val="%1"/>
      <w:lvlJc w:val="left"/>
      <w:pPr>
        <w:ind w:left="360" w:hanging="360"/>
      </w:pPr>
      <w:rPr>
        <w:rFonts w:ascii="Trebuchet MS" w:eastAsiaTheme="majorEastAsia" w:hAnsi="Trebuchet MS" w:cs="Arial" w:hint="default"/>
        <w:b/>
      </w:rPr>
    </w:lvl>
    <w:lvl w:ilvl="1">
      <w:start w:val="3"/>
      <w:numFmt w:val="decimal"/>
      <w:lvlText w:val="%1.%2"/>
      <w:lvlJc w:val="left"/>
      <w:pPr>
        <w:ind w:left="1584" w:hanging="360"/>
      </w:pPr>
      <w:rPr>
        <w:rFonts w:ascii="Trebuchet MS" w:eastAsiaTheme="majorEastAsia" w:hAnsi="Trebuchet MS" w:cs="Arial" w:hint="default"/>
        <w:b w:val="0"/>
        <w:bCs/>
      </w:rPr>
    </w:lvl>
    <w:lvl w:ilvl="2">
      <w:start w:val="1"/>
      <w:numFmt w:val="decimal"/>
      <w:lvlText w:val="%1.%2.%3"/>
      <w:lvlJc w:val="left"/>
      <w:pPr>
        <w:ind w:left="3168" w:hanging="720"/>
      </w:pPr>
      <w:rPr>
        <w:rFonts w:ascii="Trebuchet MS" w:eastAsiaTheme="majorEastAsia" w:hAnsi="Trebuchet MS" w:cs="Arial" w:hint="default"/>
        <w:b/>
      </w:rPr>
    </w:lvl>
    <w:lvl w:ilvl="3">
      <w:start w:val="1"/>
      <w:numFmt w:val="decimal"/>
      <w:lvlText w:val="%1.%2.%3.%4"/>
      <w:lvlJc w:val="left"/>
      <w:pPr>
        <w:ind w:left="4392" w:hanging="720"/>
      </w:pPr>
      <w:rPr>
        <w:rFonts w:ascii="Trebuchet MS" w:eastAsiaTheme="majorEastAsia" w:hAnsi="Trebuchet MS" w:cs="Arial" w:hint="default"/>
        <w:b/>
      </w:rPr>
    </w:lvl>
    <w:lvl w:ilvl="4">
      <w:start w:val="1"/>
      <w:numFmt w:val="decimal"/>
      <w:lvlText w:val="%1.%2.%3.%4.%5"/>
      <w:lvlJc w:val="left"/>
      <w:pPr>
        <w:ind w:left="5976" w:hanging="1080"/>
      </w:pPr>
      <w:rPr>
        <w:rFonts w:ascii="Trebuchet MS" w:eastAsiaTheme="majorEastAsia" w:hAnsi="Trebuchet MS" w:cs="Arial" w:hint="default"/>
        <w:b/>
      </w:rPr>
    </w:lvl>
    <w:lvl w:ilvl="5">
      <w:start w:val="1"/>
      <w:numFmt w:val="decimal"/>
      <w:lvlText w:val="%1.%2.%3.%4.%5.%6"/>
      <w:lvlJc w:val="left"/>
      <w:pPr>
        <w:ind w:left="7200" w:hanging="1080"/>
      </w:pPr>
      <w:rPr>
        <w:rFonts w:ascii="Trebuchet MS" w:eastAsiaTheme="majorEastAsia" w:hAnsi="Trebuchet MS" w:cs="Arial" w:hint="default"/>
        <w:b/>
      </w:rPr>
    </w:lvl>
    <w:lvl w:ilvl="6">
      <w:start w:val="1"/>
      <w:numFmt w:val="decimal"/>
      <w:lvlText w:val="%1.%2.%3.%4.%5.%6.%7"/>
      <w:lvlJc w:val="left"/>
      <w:pPr>
        <w:ind w:left="8784" w:hanging="1440"/>
      </w:pPr>
      <w:rPr>
        <w:rFonts w:ascii="Trebuchet MS" w:eastAsiaTheme="majorEastAsia" w:hAnsi="Trebuchet MS" w:cs="Arial" w:hint="default"/>
        <w:b/>
      </w:rPr>
    </w:lvl>
    <w:lvl w:ilvl="7">
      <w:start w:val="1"/>
      <w:numFmt w:val="decimal"/>
      <w:lvlText w:val="%1.%2.%3.%4.%5.%6.%7.%8"/>
      <w:lvlJc w:val="left"/>
      <w:pPr>
        <w:ind w:left="10008" w:hanging="1440"/>
      </w:pPr>
      <w:rPr>
        <w:rFonts w:ascii="Trebuchet MS" w:eastAsiaTheme="majorEastAsia" w:hAnsi="Trebuchet MS" w:cs="Arial" w:hint="default"/>
        <w:b/>
      </w:rPr>
    </w:lvl>
    <w:lvl w:ilvl="8">
      <w:start w:val="1"/>
      <w:numFmt w:val="decimal"/>
      <w:lvlText w:val="%1.%2.%3.%4.%5.%6.%7.%8.%9"/>
      <w:lvlJc w:val="left"/>
      <w:pPr>
        <w:ind w:left="11592" w:hanging="1800"/>
      </w:pPr>
      <w:rPr>
        <w:rFonts w:ascii="Trebuchet MS" w:eastAsiaTheme="majorEastAsia" w:hAnsi="Trebuchet MS" w:cs="Arial" w:hint="default"/>
        <w:b/>
      </w:rPr>
    </w:lvl>
  </w:abstractNum>
  <w:abstractNum w:abstractNumId="245" w15:restartNumberingAfterBreak="0">
    <w:nsid w:val="72544FBC"/>
    <w:multiLevelType w:val="hybridMultilevel"/>
    <w:tmpl w:val="55726940"/>
    <w:styleLink w:val="CurrentList1"/>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6" w15:restartNumberingAfterBreak="0">
    <w:nsid w:val="726566C4"/>
    <w:multiLevelType w:val="hybridMultilevel"/>
    <w:tmpl w:val="31B09750"/>
    <w:lvl w:ilvl="0" w:tplc="FFFFFFFF">
      <w:start w:val="1"/>
      <w:numFmt w:val="bullet"/>
      <w:lvlText w:val=""/>
      <w:lvlJc w:val="left"/>
      <w:pPr>
        <w:ind w:left="720" w:hanging="360"/>
      </w:pPr>
      <w:rPr>
        <w:rFonts w:ascii="Symbol" w:hAnsi="Symbol" w:hint="default"/>
      </w:rPr>
    </w:lvl>
    <w:lvl w:ilvl="1" w:tplc="A85C6690">
      <w:start w:val="1"/>
      <w:numFmt w:val="bullet"/>
      <w:lvlText w:val="-"/>
      <w:lvlJc w:val="left"/>
      <w:pPr>
        <w:ind w:left="720" w:hanging="360"/>
      </w:pPr>
      <w:rPr>
        <w:rFonts w:ascii="Courier New" w:hAnsi="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7" w15:restartNumberingAfterBreak="0">
    <w:nsid w:val="72F60BED"/>
    <w:multiLevelType w:val="multilevel"/>
    <w:tmpl w:val="CE46137C"/>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8" w15:restartNumberingAfterBreak="0">
    <w:nsid w:val="741C1FCD"/>
    <w:multiLevelType w:val="hybridMultilevel"/>
    <w:tmpl w:val="4EFA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7490039F"/>
    <w:multiLevelType w:val="multilevel"/>
    <w:tmpl w:val="0B7A8204"/>
    <w:lvl w:ilvl="0">
      <w:start w:val="13"/>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0" w15:restartNumberingAfterBreak="0">
    <w:nsid w:val="74A64D53"/>
    <w:multiLevelType w:val="hybridMultilevel"/>
    <w:tmpl w:val="F29CE4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755811B5"/>
    <w:multiLevelType w:val="hybridMultilevel"/>
    <w:tmpl w:val="A4FA9B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2" w15:restartNumberingAfterBreak="0">
    <w:nsid w:val="75760E7D"/>
    <w:multiLevelType w:val="multilevel"/>
    <w:tmpl w:val="A0E4F68E"/>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3" w15:restartNumberingAfterBreak="0">
    <w:nsid w:val="765904B9"/>
    <w:multiLevelType w:val="hybridMultilevel"/>
    <w:tmpl w:val="FF6C9956"/>
    <w:lvl w:ilvl="0" w:tplc="FFFFFFFF">
      <w:start w:val="1"/>
      <w:numFmt w:val="lowerLetter"/>
      <w:lvlText w:val="%1)"/>
      <w:lvlJc w:val="left"/>
      <w:pPr>
        <w:ind w:left="360" w:hanging="360"/>
      </w:pPr>
      <w:rPr>
        <w:rFonts w:hint="default"/>
      </w:rPr>
    </w:lvl>
    <w:lvl w:ilvl="1" w:tplc="3DE84A10">
      <w:start w:val="1"/>
      <w:numFmt w:val="lowerRoman"/>
      <w:lvlText w:val="(%2)"/>
      <w:lvlJc w:val="left"/>
      <w:pPr>
        <w:ind w:left="108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4" w15:restartNumberingAfterBreak="0">
    <w:nsid w:val="76AF6A5B"/>
    <w:multiLevelType w:val="hybridMultilevel"/>
    <w:tmpl w:val="24E60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76B95C18"/>
    <w:multiLevelType w:val="hybridMultilevel"/>
    <w:tmpl w:val="24E6080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6" w15:restartNumberingAfterBreak="0">
    <w:nsid w:val="76E17809"/>
    <w:multiLevelType w:val="hybridMultilevel"/>
    <w:tmpl w:val="02F4A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773D26B3"/>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8" w15:restartNumberingAfterBreak="0">
    <w:nsid w:val="77500CA3"/>
    <w:multiLevelType w:val="hybridMultilevel"/>
    <w:tmpl w:val="E988A520"/>
    <w:lvl w:ilvl="0" w:tplc="F9806EAA">
      <w:numFmt w:val="bullet"/>
      <w:lvlText w:val="•"/>
      <w:lvlJc w:val="left"/>
      <w:pPr>
        <w:ind w:left="1080" w:hanging="720"/>
      </w:pPr>
      <w:rPr>
        <w:rFonts w:ascii="Trebuchet MS" w:eastAsia="Trebuchet MS"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77E55E50"/>
    <w:multiLevelType w:val="hybridMultilevel"/>
    <w:tmpl w:val="E1D2CBF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0" w15:restartNumberingAfterBreak="0">
    <w:nsid w:val="7850674E"/>
    <w:multiLevelType w:val="multilevel"/>
    <w:tmpl w:val="CB702082"/>
    <w:lvl w:ilvl="0">
      <w:start w:val="1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78786769"/>
    <w:multiLevelType w:val="hybridMultilevel"/>
    <w:tmpl w:val="7432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8A0533F"/>
    <w:multiLevelType w:val="hybridMultilevel"/>
    <w:tmpl w:val="C694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9353E57"/>
    <w:multiLevelType w:val="hybridMultilevel"/>
    <w:tmpl w:val="2DBA9240"/>
    <w:lvl w:ilvl="0" w:tplc="A85C6690">
      <w:start w:val="1"/>
      <w:numFmt w:val="bullet"/>
      <w:lvlText w:val="-"/>
      <w:lvlJc w:val="left"/>
      <w:pPr>
        <w:ind w:left="720" w:hanging="360"/>
      </w:pPr>
      <w:rPr>
        <w:rFonts w:ascii="Courier New" w:hAnsi="Courier New" w:hint="default"/>
        <w:color w:val="auto"/>
      </w:rPr>
    </w:lvl>
    <w:lvl w:ilvl="1" w:tplc="FFFFFFFF">
      <w:numFmt w:val="bullet"/>
      <w:lvlText w:val="-"/>
      <w:lvlJc w:val="left"/>
      <w:pPr>
        <w:ind w:left="4435" w:hanging="360"/>
      </w:pPr>
      <w:rPr>
        <w:rFonts w:ascii="Trebuchet MS" w:eastAsia="Calibri" w:hAnsi="Trebuchet MS"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4" w15:restartNumberingAfterBreak="0">
    <w:nsid w:val="793E097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5" w15:restartNumberingAfterBreak="0">
    <w:nsid w:val="79492FAB"/>
    <w:multiLevelType w:val="multilevel"/>
    <w:tmpl w:val="C896B77A"/>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6" w15:restartNumberingAfterBreak="0">
    <w:nsid w:val="7990628A"/>
    <w:multiLevelType w:val="hybridMultilevel"/>
    <w:tmpl w:val="226A8F60"/>
    <w:lvl w:ilvl="0" w:tplc="A4C4A472">
      <w:numFmt w:val="bullet"/>
      <w:lvlText w:val="-"/>
      <w:lvlJc w:val="left"/>
      <w:pPr>
        <w:ind w:left="720" w:hanging="360"/>
      </w:pPr>
      <w:rPr>
        <w:rFonts w:ascii="Trebuchet MS" w:eastAsia="Trebuchet MS"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A090EEE"/>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8" w15:restartNumberingAfterBreak="0">
    <w:nsid w:val="7ADF1BB9"/>
    <w:multiLevelType w:val="hybridMultilevel"/>
    <w:tmpl w:val="E028FF3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9" w15:restartNumberingAfterBreak="0">
    <w:nsid w:val="7AE72FD2"/>
    <w:multiLevelType w:val="hybridMultilevel"/>
    <w:tmpl w:val="C92E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B0F4197"/>
    <w:multiLevelType w:val="hybridMultilevel"/>
    <w:tmpl w:val="8E7E09B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1" w15:restartNumberingAfterBreak="0">
    <w:nsid w:val="7B251250"/>
    <w:multiLevelType w:val="hybridMultilevel"/>
    <w:tmpl w:val="24E6080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2" w15:restartNumberingAfterBreak="0">
    <w:nsid w:val="7B32734C"/>
    <w:multiLevelType w:val="hybridMultilevel"/>
    <w:tmpl w:val="EE9A2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3" w15:restartNumberingAfterBreak="0">
    <w:nsid w:val="7B775C58"/>
    <w:multiLevelType w:val="hybridMultilevel"/>
    <w:tmpl w:val="24E6080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4" w15:restartNumberingAfterBreak="0">
    <w:nsid w:val="7BD20B0A"/>
    <w:multiLevelType w:val="hybridMultilevel"/>
    <w:tmpl w:val="24E6080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5" w15:restartNumberingAfterBreak="0">
    <w:nsid w:val="7BD732FE"/>
    <w:multiLevelType w:val="hybridMultilevel"/>
    <w:tmpl w:val="BFE8C8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7CAB75D3"/>
    <w:multiLevelType w:val="multilevel"/>
    <w:tmpl w:val="75B40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7D783C99"/>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8" w15:restartNumberingAfterBreak="0">
    <w:nsid w:val="7E1245C7"/>
    <w:multiLevelType w:val="hybridMultilevel"/>
    <w:tmpl w:val="2244E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EAF517D"/>
    <w:multiLevelType w:val="hybridMultilevel"/>
    <w:tmpl w:val="1CBC9F1C"/>
    <w:lvl w:ilvl="0" w:tplc="FFFFFFFF">
      <w:start w:val="1"/>
      <w:numFmt w:val="lowerLetter"/>
      <w:lvlText w:val="%1)"/>
      <w:lvlJc w:val="left"/>
      <w:pPr>
        <w:ind w:left="1350" w:hanging="360"/>
      </w:pPr>
      <w:rPr>
        <w:rFonts w:hint="default"/>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80" w15:restartNumberingAfterBreak="0">
    <w:nsid w:val="7F26235B"/>
    <w:multiLevelType w:val="hybridMultilevel"/>
    <w:tmpl w:val="24E6080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81" w15:restartNumberingAfterBreak="0">
    <w:nsid w:val="7FB172F4"/>
    <w:multiLevelType w:val="hybridMultilevel"/>
    <w:tmpl w:val="9BAC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7FE54825"/>
    <w:multiLevelType w:val="hybridMultilevel"/>
    <w:tmpl w:val="E1D2C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8181148">
    <w:abstractNumId w:val="67"/>
  </w:num>
  <w:num w:numId="2" w16cid:durableId="484398755">
    <w:abstractNumId w:val="187"/>
  </w:num>
  <w:num w:numId="3" w16cid:durableId="1223446240">
    <w:abstractNumId w:val="187"/>
  </w:num>
  <w:num w:numId="4" w16cid:durableId="25953065">
    <w:abstractNumId w:val="111"/>
  </w:num>
  <w:num w:numId="5" w16cid:durableId="1498181866">
    <w:abstractNumId w:val="34"/>
  </w:num>
  <w:num w:numId="6" w16cid:durableId="480585251">
    <w:abstractNumId w:val="65"/>
  </w:num>
  <w:num w:numId="7" w16cid:durableId="134178898">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8847724">
    <w:abstractNumId w:val="195"/>
  </w:num>
  <w:num w:numId="9" w16cid:durableId="788282601">
    <w:abstractNumId w:val="238"/>
  </w:num>
  <w:num w:numId="10" w16cid:durableId="2070155496">
    <w:abstractNumId w:val="10"/>
  </w:num>
  <w:num w:numId="11" w16cid:durableId="1774861093">
    <w:abstractNumId w:val="270"/>
  </w:num>
  <w:num w:numId="12" w16cid:durableId="343288655">
    <w:abstractNumId w:val="215"/>
  </w:num>
  <w:num w:numId="13" w16cid:durableId="1272980477">
    <w:abstractNumId w:val="64"/>
  </w:num>
  <w:num w:numId="14" w16cid:durableId="1796487942">
    <w:abstractNumId w:val="5"/>
  </w:num>
  <w:num w:numId="15" w16cid:durableId="1593737175">
    <w:abstractNumId w:val="163"/>
    <w:lvlOverride w:ilvl="0">
      <w:startOverride w:val="1"/>
    </w:lvlOverride>
  </w:num>
  <w:num w:numId="16" w16cid:durableId="1220172341">
    <w:abstractNumId w:val="7"/>
  </w:num>
  <w:num w:numId="17" w16cid:durableId="47530987">
    <w:abstractNumId w:val="187"/>
  </w:num>
  <w:num w:numId="18" w16cid:durableId="79062947">
    <w:abstractNumId w:val="25"/>
  </w:num>
  <w:num w:numId="19" w16cid:durableId="1808275901">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0705674">
    <w:abstractNumId w:val="172"/>
  </w:num>
  <w:num w:numId="21" w16cid:durableId="1565095325">
    <w:abstractNumId w:val="0"/>
  </w:num>
  <w:num w:numId="22" w16cid:durableId="289633147">
    <w:abstractNumId w:val="108"/>
  </w:num>
  <w:num w:numId="23" w16cid:durableId="1240672086">
    <w:abstractNumId w:val="134"/>
  </w:num>
  <w:num w:numId="24" w16cid:durableId="2054765438">
    <w:abstractNumId w:val="168"/>
  </w:num>
  <w:num w:numId="25" w16cid:durableId="726413816">
    <w:abstractNumId w:val="39"/>
  </w:num>
  <w:num w:numId="26" w16cid:durableId="495804749">
    <w:abstractNumId w:val="191"/>
  </w:num>
  <w:num w:numId="27" w16cid:durableId="2134901718">
    <w:abstractNumId w:val="226"/>
  </w:num>
  <w:num w:numId="28" w16cid:durableId="883063047">
    <w:abstractNumId w:val="38"/>
  </w:num>
  <w:num w:numId="29" w16cid:durableId="689143563">
    <w:abstractNumId w:val="248"/>
  </w:num>
  <w:num w:numId="30" w16cid:durableId="921455088">
    <w:abstractNumId w:val="114"/>
  </w:num>
  <w:num w:numId="31" w16cid:durableId="1688943746">
    <w:abstractNumId w:val="153"/>
  </w:num>
  <w:num w:numId="32" w16cid:durableId="1721631473">
    <w:abstractNumId w:val="24"/>
  </w:num>
  <w:num w:numId="33" w16cid:durableId="1919091715">
    <w:abstractNumId w:val="22"/>
  </w:num>
  <w:num w:numId="34" w16cid:durableId="1175806097">
    <w:abstractNumId w:val="84"/>
  </w:num>
  <w:num w:numId="35" w16cid:durableId="517741462">
    <w:abstractNumId w:val="94"/>
  </w:num>
  <w:num w:numId="36" w16cid:durableId="589583850">
    <w:abstractNumId w:val="272"/>
  </w:num>
  <w:num w:numId="37" w16cid:durableId="1418479256">
    <w:abstractNumId w:val="242"/>
  </w:num>
  <w:num w:numId="38" w16cid:durableId="672996581">
    <w:abstractNumId w:val="47"/>
  </w:num>
  <w:num w:numId="39" w16cid:durableId="1850371836">
    <w:abstractNumId w:val="178"/>
  </w:num>
  <w:num w:numId="40" w16cid:durableId="1229728204">
    <w:abstractNumId w:val="223"/>
  </w:num>
  <w:num w:numId="41" w16cid:durableId="1539657455">
    <w:abstractNumId w:val="229"/>
  </w:num>
  <w:num w:numId="42" w16cid:durableId="30306452">
    <w:abstractNumId w:val="110"/>
  </w:num>
  <w:num w:numId="43" w16cid:durableId="1213889440">
    <w:abstractNumId w:val="102"/>
  </w:num>
  <w:num w:numId="44" w16cid:durableId="846747887">
    <w:abstractNumId w:val="213"/>
    <w:lvlOverride w:ilvl="0">
      <w:startOverride w:val="1"/>
    </w:lvlOverride>
  </w:num>
  <w:num w:numId="45" w16cid:durableId="169636815">
    <w:abstractNumId w:val="18"/>
  </w:num>
  <w:num w:numId="46" w16cid:durableId="1846087374">
    <w:abstractNumId w:val="177"/>
  </w:num>
  <w:num w:numId="47" w16cid:durableId="117342096">
    <w:abstractNumId w:val="218"/>
  </w:num>
  <w:num w:numId="48" w16cid:durableId="1975058548">
    <w:abstractNumId w:val="89"/>
  </w:num>
  <w:num w:numId="49" w16cid:durableId="1456363572">
    <w:abstractNumId w:val="239"/>
  </w:num>
  <w:num w:numId="50" w16cid:durableId="1965228232">
    <w:abstractNumId w:val="16"/>
  </w:num>
  <w:num w:numId="51" w16cid:durableId="1785805095">
    <w:abstractNumId w:val="133"/>
  </w:num>
  <w:num w:numId="52" w16cid:durableId="1431854159">
    <w:abstractNumId w:val="93"/>
  </w:num>
  <w:num w:numId="53" w16cid:durableId="1356231296">
    <w:abstractNumId w:val="228"/>
  </w:num>
  <w:num w:numId="54" w16cid:durableId="1102649996">
    <w:abstractNumId w:val="127"/>
  </w:num>
  <w:num w:numId="55" w16cid:durableId="1144271245">
    <w:abstractNumId w:val="15"/>
  </w:num>
  <w:num w:numId="56" w16cid:durableId="1757479019">
    <w:abstractNumId w:val="106"/>
  </w:num>
  <w:num w:numId="57" w16cid:durableId="612401142">
    <w:abstractNumId w:val="170"/>
  </w:num>
  <w:num w:numId="58" w16cid:durableId="142940066">
    <w:abstractNumId w:val="28"/>
  </w:num>
  <w:num w:numId="59" w16cid:durableId="1477063313">
    <w:abstractNumId w:val="184"/>
  </w:num>
  <w:num w:numId="60" w16cid:durableId="1592818401">
    <w:abstractNumId w:val="91"/>
  </w:num>
  <w:num w:numId="61" w16cid:durableId="1050764610">
    <w:abstractNumId w:val="154"/>
  </w:num>
  <w:num w:numId="62" w16cid:durableId="1316837277">
    <w:abstractNumId w:val="139"/>
  </w:num>
  <w:num w:numId="63" w16cid:durableId="2093971074">
    <w:abstractNumId w:val="71"/>
  </w:num>
  <w:num w:numId="64" w16cid:durableId="1358651925">
    <w:abstractNumId w:val="209"/>
  </w:num>
  <w:num w:numId="65" w16cid:durableId="1307856543">
    <w:abstractNumId w:val="205"/>
  </w:num>
  <w:num w:numId="66" w16cid:durableId="498271199">
    <w:abstractNumId w:val="276"/>
  </w:num>
  <w:num w:numId="67" w16cid:durableId="471220240">
    <w:abstractNumId w:val="26"/>
  </w:num>
  <w:num w:numId="68" w16cid:durableId="1537502365">
    <w:abstractNumId w:val="96"/>
  </w:num>
  <w:num w:numId="69" w16cid:durableId="2067946599">
    <w:abstractNumId w:val="124"/>
  </w:num>
  <w:num w:numId="70" w16cid:durableId="642199659">
    <w:abstractNumId w:val="179"/>
  </w:num>
  <w:num w:numId="71" w16cid:durableId="1964076797">
    <w:abstractNumId w:val="104"/>
  </w:num>
  <w:num w:numId="72" w16cid:durableId="1826310949">
    <w:abstractNumId w:val="149"/>
  </w:num>
  <w:num w:numId="73" w16cid:durableId="1404064637">
    <w:abstractNumId w:val="9"/>
  </w:num>
  <w:num w:numId="74" w16cid:durableId="1693142379">
    <w:abstractNumId w:val="269"/>
  </w:num>
  <w:num w:numId="75" w16cid:durableId="1457680972">
    <w:abstractNumId w:val="75"/>
  </w:num>
  <w:num w:numId="76" w16cid:durableId="202252879">
    <w:abstractNumId w:val="60"/>
  </w:num>
  <w:num w:numId="77" w16cid:durableId="2016498344">
    <w:abstractNumId w:val="278"/>
  </w:num>
  <w:num w:numId="78" w16cid:durableId="254411433">
    <w:abstractNumId w:val="225"/>
  </w:num>
  <w:num w:numId="79" w16cid:durableId="851723398">
    <w:abstractNumId w:val="50"/>
  </w:num>
  <w:num w:numId="80" w16cid:durableId="659041900">
    <w:abstractNumId w:val="13"/>
  </w:num>
  <w:num w:numId="81" w16cid:durableId="1450513422">
    <w:abstractNumId w:val="176"/>
  </w:num>
  <w:num w:numId="82" w16cid:durableId="945111328">
    <w:abstractNumId w:val="30"/>
  </w:num>
  <w:num w:numId="83" w16cid:durableId="148252852">
    <w:abstractNumId w:val="53"/>
  </w:num>
  <w:num w:numId="84" w16cid:durableId="1359160290">
    <w:abstractNumId w:val="210"/>
  </w:num>
  <w:num w:numId="85" w16cid:durableId="984167154">
    <w:abstractNumId w:val="81"/>
  </w:num>
  <w:num w:numId="86" w16cid:durableId="23482086">
    <w:abstractNumId w:val="120"/>
  </w:num>
  <w:num w:numId="87" w16cid:durableId="409351560">
    <w:abstractNumId w:val="281"/>
  </w:num>
  <w:num w:numId="88" w16cid:durableId="405149444">
    <w:abstractNumId w:val="27"/>
  </w:num>
  <w:num w:numId="89" w16cid:durableId="1893038473">
    <w:abstractNumId w:val="11"/>
  </w:num>
  <w:num w:numId="90" w16cid:durableId="1590964368">
    <w:abstractNumId w:val="199"/>
  </w:num>
  <w:num w:numId="91" w16cid:durableId="610010360">
    <w:abstractNumId w:val="63"/>
  </w:num>
  <w:num w:numId="92" w16cid:durableId="483863344">
    <w:abstractNumId w:val="144"/>
  </w:num>
  <w:num w:numId="93" w16cid:durableId="1553998134">
    <w:abstractNumId w:val="131"/>
  </w:num>
  <w:num w:numId="94" w16cid:durableId="2146198905">
    <w:abstractNumId w:val="46"/>
  </w:num>
  <w:num w:numId="95" w16cid:durableId="1468476748">
    <w:abstractNumId w:val="259"/>
  </w:num>
  <w:num w:numId="96" w16cid:durableId="1682583996">
    <w:abstractNumId w:val="132"/>
  </w:num>
  <w:num w:numId="97" w16cid:durableId="519204376">
    <w:abstractNumId w:val="142"/>
  </w:num>
  <w:num w:numId="98" w16cid:durableId="1534149161">
    <w:abstractNumId w:val="35"/>
  </w:num>
  <w:num w:numId="99" w16cid:durableId="1841921454">
    <w:abstractNumId w:val="256"/>
  </w:num>
  <w:num w:numId="100" w16cid:durableId="1676375223">
    <w:abstractNumId w:val="52"/>
  </w:num>
  <w:num w:numId="101" w16cid:durableId="1758211481">
    <w:abstractNumId w:val="135"/>
  </w:num>
  <w:num w:numId="102" w16cid:durableId="2118476508">
    <w:abstractNumId w:val="252"/>
  </w:num>
  <w:num w:numId="103" w16cid:durableId="2046901972">
    <w:abstractNumId w:val="230"/>
  </w:num>
  <w:num w:numId="104" w16cid:durableId="953950009">
    <w:abstractNumId w:val="212"/>
  </w:num>
  <w:num w:numId="105" w16cid:durableId="681780087">
    <w:abstractNumId w:val="2"/>
  </w:num>
  <w:num w:numId="106" w16cid:durableId="1591503004">
    <w:abstractNumId w:val="58"/>
  </w:num>
  <w:num w:numId="107" w16cid:durableId="1556311833">
    <w:abstractNumId w:val="69"/>
  </w:num>
  <w:num w:numId="108" w16cid:durableId="1835026554">
    <w:abstractNumId w:val="257"/>
  </w:num>
  <w:num w:numId="109" w16cid:durableId="1339771161">
    <w:abstractNumId w:val="74"/>
  </w:num>
  <w:num w:numId="110" w16cid:durableId="228737785">
    <w:abstractNumId w:val="217"/>
  </w:num>
  <w:num w:numId="111" w16cid:durableId="195046697">
    <w:abstractNumId w:val="73"/>
  </w:num>
  <w:num w:numId="112" w16cid:durableId="1214125216">
    <w:abstractNumId w:val="201"/>
  </w:num>
  <w:num w:numId="113" w16cid:durableId="1307129210">
    <w:abstractNumId w:val="56"/>
  </w:num>
  <w:num w:numId="114" w16cid:durableId="995229789">
    <w:abstractNumId w:val="234"/>
  </w:num>
  <w:num w:numId="115" w16cid:durableId="1649047224">
    <w:abstractNumId w:val="121"/>
  </w:num>
  <w:num w:numId="116" w16cid:durableId="1404528128">
    <w:abstractNumId w:val="185"/>
  </w:num>
  <w:num w:numId="117" w16cid:durableId="647591284">
    <w:abstractNumId w:val="189"/>
  </w:num>
  <w:num w:numId="118" w16cid:durableId="1985966389">
    <w:abstractNumId w:val="14"/>
  </w:num>
  <w:num w:numId="119" w16cid:durableId="1600681602">
    <w:abstractNumId w:val="236"/>
  </w:num>
  <w:num w:numId="120" w16cid:durableId="272174944">
    <w:abstractNumId w:val="95"/>
  </w:num>
  <w:num w:numId="121" w16cid:durableId="1548836790">
    <w:abstractNumId w:val="122"/>
  </w:num>
  <w:num w:numId="122" w16cid:durableId="1418331974">
    <w:abstractNumId w:val="250"/>
  </w:num>
  <w:num w:numId="123" w16cid:durableId="1487088437">
    <w:abstractNumId w:val="157"/>
  </w:num>
  <w:num w:numId="124" w16cid:durableId="453016411">
    <w:abstractNumId w:val="162"/>
  </w:num>
  <w:num w:numId="125" w16cid:durableId="1333097557">
    <w:abstractNumId w:val="79"/>
  </w:num>
  <w:num w:numId="126" w16cid:durableId="1708214403">
    <w:abstractNumId w:val="206"/>
  </w:num>
  <w:num w:numId="127" w16cid:durableId="342248598">
    <w:abstractNumId w:val="169"/>
  </w:num>
  <w:num w:numId="128" w16cid:durableId="438911203">
    <w:abstractNumId w:val="141"/>
  </w:num>
  <w:num w:numId="129" w16cid:durableId="867521095">
    <w:abstractNumId w:val="224"/>
  </w:num>
  <w:num w:numId="130" w16cid:durableId="2103181933">
    <w:abstractNumId w:val="115"/>
  </w:num>
  <w:num w:numId="131" w16cid:durableId="678695571">
    <w:abstractNumId w:val="72"/>
  </w:num>
  <w:num w:numId="132" w16cid:durableId="974335937">
    <w:abstractNumId w:val="220"/>
  </w:num>
  <w:num w:numId="133" w16cid:durableId="1773629628">
    <w:abstractNumId w:val="105"/>
  </w:num>
  <w:num w:numId="134" w16cid:durableId="1835954041">
    <w:abstractNumId w:val="83"/>
  </w:num>
  <w:num w:numId="135" w16cid:durableId="1246843463">
    <w:abstractNumId w:val="262"/>
  </w:num>
  <w:num w:numId="136" w16cid:durableId="1859738791">
    <w:abstractNumId w:val="48"/>
  </w:num>
  <w:num w:numId="137" w16cid:durableId="988634768">
    <w:abstractNumId w:val="245"/>
  </w:num>
  <w:num w:numId="138" w16cid:durableId="476382006">
    <w:abstractNumId w:val="156"/>
  </w:num>
  <w:num w:numId="139" w16cid:durableId="828399124">
    <w:abstractNumId w:val="282"/>
  </w:num>
  <w:num w:numId="140" w16cid:durableId="1732192198">
    <w:abstractNumId w:val="146"/>
  </w:num>
  <w:num w:numId="141" w16cid:durableId="1027751541">
    <w:abstractNumId w:val="202"/>
  </w:num>
  <w:num w:numId="142" w16cid:durableId="12149706">
    <w:abstractNumId w:val="152"/>
  </w:num>
  <w:num w:numId="143" w16cid:durableId="1440176991">
    <w:abstractNumId w:val="90"/>
  </w:num>
  <w:num w:numId="144" w16cid:durableId="1406563555">
    <w:abstractNumId w:val="145"/>
  </w:num>
  <w:num w:numId="145" w16cid:durableId="1260915139">
    <w:abstractNumId w:val="165"/>
  </w:num>
  <w:num w:numId="146" w16cid:durableId="762871450">
    <w:abstractNumId w:val="41"/>
  </w:num>
  <w:num w:numId="147" w16cid:durableId="1172377405">
    <w:abstractNumId w:val="49"/>
  </w:num>
  <w:num w:numId="148" w16cid:durableId="1143351835">
    <w:abstractNumId w:val="129"/>
  </w:num>
  <w:num w:numId="149" w16cid:durableId="1946451515">
    <w:abstractNumId w:val="57"/>
  </w:num>
  <w:num w:numId="150" w16cid:durableId="1449425160">
    <w:abstractNumId w:val="4"/>
  </w:num>
  <w:num w:numId="151" w16cid:durableId="2113165300">
    <w:abstractNumId w:val="130"/>
  </w:num>
  <w:num w:numId="152" w16cid:durableId="1280183525">
    <w:abstractNumId w:val="264"/>
  </w:num>
  <w:num w:numId="153" w16cid:durableId="1630239297">
    <w:abstractNumId w:val="23"/>
  </w:num>
  <w:num w:numId="154" w16cid:durableId="1056856264">
    <w:abstractNumId w:val="109"/>
  </w:num>
  <w:num w:numId="155" w16cid:durableId="42019670">
    <w:abstractNumId w:val="240"/>
  </w:num>
  <w:num w:numId="156" w16cid:durableId="677658580">
    <w:abstractNumId w:val="243"/>
  </w:num>
  <w:num w:numId="157" w16cid:durableId="740559558">
    <w:abstractNumId w:val="32"/>
  </w:num>
  <w:num w:numId="158" w16cid:durableId="1975981634">
    <w:abstractNumId w:val="173"/>
  </w:num>
  <w:num w:numId="159" w16cid:durableId="287781449">
    <w:abstractNumId w:val="76"/>
  </w:num>
  <w:num w:numId="160" w16cid:durableId="1632247038">
    <w:abstractNumId w:val="279"/>
  </w:num>
  <w:num w:numId="161" w16cid:durableId="1398823196">
    <w:abstractNumId w:val="125"/>
  </w:num>
  <w:num w:numId="162" w16cid:durableId="860554558">
    <w:abstractNumId w:val="92"/>
  </w:num>
  <w:num w:numId="163" w16cid:durableId="788166118">
    <w:abstractNumId w:val="128"/>
  </w:num>
  <w:num w:numId="164" w16cid:durableId="513806864">
    <w:abstractNumId w:val="66"/>
  </w:num>
  <w:num w:numId="165" w16cid:durableId="1102339936">
    <w:abstractNumId w:val="107"/>
  </w:num>
  <w:num w:numId="166" w16cid:durableId="275021738">
    <w:abstractNumId w:val="193"/>
  </w:num>
  <w:num w:numId="167" w16cid:durableId="1996958155">
    <w:abstractNumId w:val="251"/>
  </w:num>
  <w:num w:numId="168" w16cid:durableId="1416240017">
    <w:abstractNumId w:val="20"/>
  </w:num>
  <w:num w:numId="169" w16cid:durableId="327250691">
    <w:abstractNumId w:val="19"/>
  </w:num>
  <w:num w:numId="170" w16cid:durableId="517736250">
    <w:abstractNumId w:val="29"/>
  </w:num>
  <w:num w:numId="171" w16cid:durableId="1589539805">
    <w:abstractNumId w:val="77"/>
  </w:num>
  <w:num w:numId="172" w16cid:durableId="565456007">
    <w:abstractNumId w:val="59"/>
  </w:num>
  <w:num w:numId="173" w16cid:durableId="1053507687">
    <w:abstractNumId w:val="140"/>
  </w:num>
  <w:num w:numId="174" w16cid:durableId="629240880">
    <w:abstractNumId w:val="147"/>
  </w:num>
  <w:num w:numId="175" w16cid:durableId="340283663">
    <w:abstractNumId w:val="113"/>
  </w:num>
  <w:num w:numId="176" w16cid:durableId="1187450424">
    <w:abstractNumId w:val="275"/>
  </w:num>
  <w:num w:numId="177" w16cid:durableId="1454328172">
    <w:abstractNumId w:val="137"/>
  </w:num>
  <w:num w:numId="178" w16cid:durableId="2077509668">
    <w:abstractNumId w:val="190"/>
  </w:num>
  <w:num w:numId="179" w16cid:durableId="339242935">
    <w:abstractNumId w:val="51"/>
  </w:num>
  <w:num w:numId="180" w16cid:durableId="155924272">
    <w:abstractNumId w:val="231"/>
  </w:num>
  <w:num w:numId="181" w16cid:durableId="1521776131">
    <w:abstractNumId w:val="44"/>
  </w:num>
  <w:num w:numId="182" w16cid:durableId="691880954">
    <w:abstractNumId w:val="119"/>
  </w:num>
  <w:num w:numId="183" w16cid:durableId="2047675216">
    <w:abstractNumId w:val="80"/>
  </w:num>
  <w:num w:numId="184" w16cid:durableId="1405370069">
    <w:abstractNumId w:val="126"/>
  </w:num>
  <w:num w:numId="185" w16cid:durableId="1961109799">
    <w:abstractNumId w:val="241"/>
  </w:num>
  <w:num w:numId="186" w16cid:durableId="1030103486">
    <w:abstractNumId w:val="17"/>
  </w:num>
  <w:num w:numId="187" w16cid:durableId="1567259625">
    <w:abstractNumId w:val="194"/>
  </w:num>
  <w:num w:numId="188" w16cid:durableId="1118063306">
    <w:abstractNumId w:val="268"/>
  </w:num>
  <w:num w:numId="189" w16cid:durableId="828862331">
    <w:abstractNumId w:val="160"/>
  </w:num>
  <w:num w:numId="190" w16cid:durableId="1573157727">
    <w:abstractNumId w:val="6"/>
  </w:num>
  <w:num w:numId="191" w16cid:durableId="1744058245">
    <w:abstractNumId w:val="261"/>
  </w:num>
  <w:num w:numId="192" w16cid:durableId="1479344684">
    <w:abstractNumId w:val="98"/>
  </w:num>
  <w:num w:numId="193" w16cid:durableId="1140804771">
    <w:abstractNumId w:val="61"/>
  </w:num>
  <w:num w:numId="194" w16cid:durableId="1424718100">
    <w:abstractNumId w:val="62"/>
  </w:num>
  <w:num w:numId="195" w16cid:durableId="188834523">
    <w:abstractNumId w:val="235"/>
  </w:num>
  <w:num w:numId="196" w16cid:durableId="1071193251">
    <w:abstractNumId w:val="216"/>
  </w:num>
  <w:num w:numId="197" w16cid:durableId="882863701">
    <w:abstractNumId w:val="221"/>
  </w:num>
  <w:num w:numId="198" w16cid:durableId="1660426442">
    <w:abstractNumId w:val="186"/>
  </w:num>
  <w:num w:numId="199" w16cid:durableId="1083069392">
    <w:abstractNumId w:val="277"/>
  </w:num>
  <w:num w:numId="200" w16cid:durableId="2010868485">
    <w:abstractNumId w:val="54"/>
  </w:num>
  <w:num w:numId="201" w16cid:durableId="1767119217">
    <w:abstractNumId w:val="37"/>
  </w:num>
  <w:num w:numId="202" w16cid:durableId="888685088">
    <w:abstractNumId w:val="214"/>
  </w:num>
  <w:num w:numId="203" w16cid:durableId="343167804">
    <w:abstractNumId w:val="103"/>
  </w:num>
  <w:num w:numId="204" w16cid:durableId="2015841208">
    <w:abstractNumId w:val="171"/>
  </w:num>
  <w:num w:numId="205" w16cid:durableId="483355254">
    <w:abstractNumId w:val="68"/>
  </w:num>
  <w:num w:numId="206" w16cid:durableId="1697999682">
    <w:abstractNumId w:val="271"/>
  </w:num>
  <w:num w:numId="207" w16cid:durableId="1576162627">
    <w:abstractNumId w:val="192"/>
  </w:num>
  <w:num w:numId="208" w16cid:durableId="1096638039">
    <w:abstractNumId w:val="8"/>
  </w:num>
  <w:num w:numId="209" w16cid:durableId="1851673214">
    <w:abstractNumId w:val="116"/>
  </w:num>
  <w:num w:numId="210" w16cid:durableId="1660840326">
    <w:abstractNumId w:val="266"/>
  </w:num>
  <w:num w:numId="211" w16cid:durableId="277572309">
    <w:abstractNumId w:val="117"/>
  </w:num>
  <w:num w:numId="212" w16cid:durableId="1934632715">
    <w:abstractNumId w:val="101"/>
  </w:num>
  <w:num w:numId="213" w16cid:durableId="1786150207">
    <w:abstractNumId w:val="158"/>
  </w:num>
  <w:num w:numId="214" w16cid:durableId="1248274545">
    <w:abstractNumId w:val="207"/>
  </w:num>
  <w:num w:numId="215" w16cid:durableId="539172983">
    <w:abstractNumId w:val="136"/>
  </w:num>
  <w:num w:numId="216" w16cid:durableId="1324165593">
    <w:abstractNumId w:val="85"/>
  </w:num>
  <w:num w:numId="217" w16cid:durableId="459344635">
    <w:abstractNumId w:val="247"/>
  </w:num>
  <w:num w:numId="218" w16cid:durableId="607932918">
    <w:abstractNumId w:val="233"/>
  </w:num>
  <w:num w:numId="219" w16cid:durableId="55125134">
    <w:abstractNumId w:val="175"/>
  </w:num>
  <w:num w:numId="220" w16cid:durableId="884414149">
    <w:abstractNumId w:val="260"/>
  </w:num>
  <w:num w:numId="221" w16cid:durableId="1509952710">
    <w:abstractNumId w:val="181"/>
  </w:num>
  <w:num w:numId="222" w16cid:durableId="1619947505">
    <w:abstractNumId w:val="45"/>
  </w:num>
  <w:num w:numId="223" w16cid:durableId="1664428643">
    <w:abstractNumId w:val="33"/>
  </w:num>
  <w:num w:numId="224" w16cid:durableId="1248885334">
    <w:abstractNumId w:val="196"/>
  </w:num>
  <w:num w:numId="225" w16cid:durableId="443886070">
    <w:abstractNumId w:val="143"/>
  </w:num>
  <w:num w:numId="226" w16cid:durableId="923874213">
    <w:abstractNumId w:val="227"/>
  </w:num>
  <w:num w:numId="227" w16cid:durableId="126315954">
    <w:abstractNumId w:val="36"/>
  </w:num>
  <w:num w:numId="228" w16cid:durableId="1654599937">
    <w:abstractNumId w:val="138"/>
  </w:num>
  <w:num w:numId="229" w16cid:durableId="183331440">
    <w:abstractNumId w:val="265"/>
  </w:num>
  <w:num w:numId="230" w16cid:durableId="1715696740">
    <w:abstractNumId w:val="87"/>
  </w:num>
  <w:num w:numId="231" w16cid:durableId="31152361">
    <w:abstractNumId w:val="100"/>
  </w:num>
  <w:num w:numId="232" w16cid:durableId="426004594">
    <w:abstractNumId w:val="167"/>
  </w:num>
  <w:num w:numId="233" w16cid:durableId="830222897">
    <w:abstractNumId w:val="99"/>
  </w:num>
  <w:num w:numId="234" w16cid:durableId="721909532">
    <w:abstractNumId w:val="97"/>
  </w:num>
  <w:num w:numId="235" w16cid:durableId="1574659754">
    <w:abstractNumId w:val="249"/>
  </w:num>
  <w:num w:numId="236" w16cid:durableId="1200246512">
    <w:abstractNumId w:val="40"/>
  </w:num>
  <w:num w:numId="237" w16cid:durableId="2030139829">
    <w:abstractNumId w:val="280"/>
  </w:num>
  <w:num w:numId="238" w16cid:durableId="959147545">
    <w:abstractNumId w:val="161"/>
  </w:num>
  <w:num w:numId="239" w16cid:durableId="83886192">
    <w:abstractNumId w:val="255"/>
  </w:num>
  <w:num w:numId="240" w16cid:durableId="267201967">
    <w:abstractNumId w:val="237"/>
  </w:num>
  <w:num w:numId="241" w16cid:durableId="1945842768">
    <w:abstractNumId w:val="274"/>
  </w:num>
  <w:num w:numId="242" w16cid:durableId="289943313">
    <w:abstractNumId w:val="183"/>
  </w:num>
  <w:num w:numId="243" w16cid:durableId="1932347929">
    <w:abstractNumId w:val="222"/>
  </w:num>
  <w:num w:numId="244" w16cid:durableId="2058774672">
    <w:abstractNumId w:val="232"/>
  </w:num>
  <w:num w:numId="245" w16cid:durableId="1367439696">
    <w:abstractNumId w:val="203"/>
  </w:num>
  <w:num w:numId="246" w16cid:durableId="1068041680">
    <w:abstractNumId w:val="273"/>
  </w:num>
  <w:num w:numId="247" w16cid:durableId="2124575434">
    <w:abstractNumId w:val="112"/>
  </w:num>
  <w:num w:numId="248" w16cid:durableId="1668512653">
    <w:abstractNumId w:val="174"/>
  </w:num>
  <w:num w:numId="249" w16cid:durableId="1040977515">
    <w:abstractNumId w:val="254"/>
  </w:num>
  <w:num w:numId="250" w16cid:durableId="70975710">
    <w:abstractNumId w:val="258"/>
  </w:num>
  <w:num w:numId="251" w16cid:durableId="388237159">
    <w:abstractNumId w:val="55"/>
  </w:num>
  <w:num w:numId="252" w16cid:durableId="1888452531">
    <w:abstractNumId w:val="211"/>
  </w:num>
  <w:num w:numId="253" w16cid:durableId="613438713">
    <w:abstractNumId w:val="88"/>
  </w:num>
  <w:num w:numId="254" w16cid:durableId="1646231437">
    <w:abstractNumId w:val="164"/>
  </w:num>
  <w:num w:numId="255" w16cid:durableId="1065181594">
    <w:abstractNumId w:val="3"/>
  </w:num>
  <w:num w:numId="256" w16cid:durableId="1632713755">
    <w:abstractNumId w:val="70"/>
  </w:num>
  <w:num w:numId="257" w16cid:durableId="1024669456">
    <w:abstractNumId w:val="244"/>
  </w:num>
  <w:num w:numId="258" w16cid:durableId="1508061591">
    <w:abstractNumId w:val="21"/>
  </w:num>
  <w:num w:numId="259" w16cid:durableId="1300384056">
    <w:abstractNumId w:val="1"/>
  </w:num>
  <w:num w:numId="260" w16cid:durableId="718281126">
    <w:abstractNumId w:val="151"/>
  </w:num>
  <w:num w:numId="261" w16cid:durableId="1992366081">
    <w:abstractNumId w:val="267"/>
  </w:num>
  <w:num w:numId="262" w16cid:durableId="1719740024">
    <w:abstractNumId w:val="12"/>
  </w:num>
  <w:num w:numId="263" w16cid:durableId="753236397">
    <w:abstractNumId w:val="198"/>
  </w:num>
  <w:num w:numId="264" w16cid:durableId="94981949">
    <w:abstractNumId w:val="197"/>
  </w:num>
  <w:num w:numId="265" w16cid:durableId="542837592">
    <w:abstractNumId w:val="182"/>
  </w:num>
  <w:num w:numId="266" w16cid:durableId="778987912">
    <w:abstractNumId w:val="123"/>
  </w:num>
  <w:num w:numId="267" w16cid:durableId="761876841">
    <w:abstractNumId w:val="86"/>
  </w:num>
  <w:num w:numId="268" w16cid:durableId="70473850">
    <w:abstractNumId w:val="253"/>
  </w:num>
  <w:num w:numId="269" w16cid:durableId="545605724">
    <w:abstractNumId w:val="204"/>
  </w:num>
  <w:num w:numId="270" w16cid:durableId="1940330394">
    <w:abstractNumId w:val="188"/>
  </w:num>
  <w:num w:numId="271" w16cid:durableId="534121306">
    <w:abstractNumId w:val="200"/>
  </w:num>
  <w:num w:numId="272" w16cid:durableId="2897678">
    <w:abstractNumId w:val="42"/>
  </w:num>
  <w:num w:numId="273" w16cid:durableId="1712684839">
    <w:abstractNumId w:val="219"/>
  </w:num>
  <w:num w:numId="274" w16cid:durableId="2145808266">
    <w:abstractNumId w:val="82"/>
  </w:num>
  <w:num w:numId="275" w16cid:durableId="735474055">
    <w:abstractNumId w:val="78"/>
  </w:num>
  <w:num w:numId="276" w16cid:durableId="1439062128">
    <w:abstractNumId w:val="208"/>
  </w:num>
  <w:num w:numId="277" w16cid:durableId="1533957959">
    <w:abstractNumId w:val="148"/>
  </w:num>
  <w:num w:numId="278" w16cid:durableId="730037019">
    <w:abstractNumId w:val="150"/>
  </w:num>
  <w:num w:numId="279" w16cid:durableId="102457316">
    <w:abstractNumId w:val="31"/>
  </w:num>
  <w:num w:numId="280" w16cid:durableId="204365749">
    <w:abstractNumId w:val="159"/>
  </w:num>
  <w:num w:numId="281" w16cid:durableId="1559047016">
    <w:abstractNumId w:val="118"/>
  </w:num>
  <w:num w:numId="282" w16cid:durableId="1910144389">
    <w:abstractNumId w:val="263"/>
  </w:num>
  <w:num w:numId="283" w16cid:durableId="1213342643">
    <w:abstractNumId w:val="155"/>
  </w:num>
  <w:num w:numId="284" w16cid:durableId="2107843554">
    <w:abstractNumId w:val="180"/>
  </w:num>
  <w:num w:numId="285" w16cid:durableId="333848577">
    <w:abstractNumId w:val="246"/>
  </w:num>
  <w:numIdMacAtCleanup w:val="2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8D1"/>
    <w:rsid w:val="0000009D"/>
    <w:rsid w:val="00000453"/>
    <w:rsid w:val="00000718"/>
    <w:rsid w:val="000007B3"/>
    <w:rsid w:val="00000B74"/>
    <w:rsid w:val="00000B9A"/>
    <w:rsid w:val="00000DFA"/>
    <w:rsid w:val="00000EAE"/>
    <w:rsid w:val="00000F8C"/>
    <w:rsid w:val="000010BD"/>
    <w:rsid w:val="0000114F"/>
    <w:rsid w:val="000011FA"/>
    <w:rsid w:val="0000122F"/>
    <w:rsid w:val="0000137F"/>
    <w:rsid w:val="00001430"/>
    <w:rsid w:val="000014E7"/>
    <w:rsid w:val="00001559"/>
    <w:rsid w:val="000016E4"/>
    <w:rsid w:val="000017F7"/>
    <w:rsid w:val="000018B4"/>
    <w:rsid w:val="000019CE"/>
    <w:rsid w:val="00001C49"/>
    <w:rsid w:val="00001C91"/>
    <w:rsid w:val="00001D61"/>
    <w:rsid w:val="00001E8E"/>
    <w:rsid w:val="00001F94"/>
    <w:rsid w:val="00002074"/>
    <w:rsid w:val="0000218F"/>
    <w:rsid w:val="00002257"/>
    <w:rsid w:val="00002355"/>
    <w:rsid w:val="0000240B"/>
    <w:rsid w:val="0000284A"/>
    <w:rsid w:val="00002A39"/>
    <w:rsid w:val="00002BCA"/>
    <w:rsid w:val="00002DB1"/>
    <w:rsid w:val="00002E45"/>
    <w:rsid w:val="000031BD"/>
    <w:rsid w:val="000032A1"/>
    <w:rsid w:val="0000331E"/>
    <w:rsid w:val="000033A5"/>
    <w:rsid w:val="00003759"/>
    <w:rsid w:val="00003816"/>
    <w:rsid w:val="00003BD1"/>
    <w:rsid w:val="00003DE9"/>
    <w:rsid w:val="00004182"/>
    <w:rsid w:val="00004200"/>
    <w:rsid w:val="0000426F"/>
    <w:rsid w:val="00004383"/>
    <w:rsid w:val="00004388"/>
    <w:rsid w:val="00004993"/>
    <w:rsid w:val="00004BD3"/>
    <w:rsid w:val="00005227"/>
    <w:rsid w:val="000052A8"/>
    <w:rsid w:val="00005466"/>
    <w:rsid w:val="0000560B"/>
    <w:rsid w:val="0000593A"/>
    <w:rsid w:val="00005957"/>
    <w:rsid w:val="00006247"/>
    <w:rsid w:val="0000655E"/>
    <w:rsid w:val="000066E9"/>
    <w:rsid w:val="00006742"/>
    <w:rsid w:val="000067D2"/>
    <w:rsid w:val="00006ED7"/>
    <w:rsid w:val="00006F32"/>
    <w:rsid w:val="00007072"/>
    <w:rsid w:val="00007083"/>
    <w:rsid w:val="000071AD"/>
    <w:rsid w:val="000071F7"/>
    <w:rsid w:val="000073ED"/>
    <w:rsid w:val="000075F4"/>
    <w:rsid w:val="0000780C"/>
    <w:rsid w:val="00007BFD"/>
    <w:rsid w:val="00007C75"/>
    <w:rsid w:val="00007D26"/>
    <w:rsid w:val="00007DB6"/>
    <w:rsid w:val="00007FF5"/>
    <w:rsid w:val="0001024C"/>
    <w:rsid w:val="00010758"/>
    <w:rsid w:val="000107AE"/>
    <w:rsid w:val="000107FC"/>
    <w:rsid w:val="0001083E"/>
    <w:rsid w:val="00010872"/>
    <w:rsid w:val="000108FB"/>
    <w:rsid w:val="00010928"/>
    <w:rsid w:val="00010BF9"/>
    <w:rsid w:val="00010E20"/>
    <w:rsid w:val="00011109"/>
    <w:rsid w:val="0001180F"/>
    <w:rsid w:val="00011911"/>
    <w:rsid w:val="00011B12"/>
    <w:rsid w:val="00011B5F"/>
    <w:rsid w:val="00011C60"/>
    <w:rsid w:val="00011D82"/>
    <w:rsid w:val="00011F48"/>
    <w:rsid w:val="00011F83"/>
    <w:rsid w:val="0001227A"/>
    <w:rsid w:val="00012441"/>
    <w:rsid w:val="00012CED"/>
    <w:rsid w:val="00013129"/>
    <w:rsid w:val="00013156"/>
    <w:rsid w:val="00013281"/>
    <w:rsid w:val="000135AE"/>
    <w:rsid w:val="00013703"/>
    <w:rsid w:val="0001377C"/>
    <w:rsid w:val="000137D0"/>
    <w:rsid w:val="00013898"/>
    <w:rsid w:val="0001389D"/>
    <w:rsid w:val="000138DA"/>
    <w:rsid w:val="00013942"/>
    <w:rsid w:val="00013BB9"/>
    <w:rsid w:val="00013D5E"/>
    <w:rsid w:val="00013DC9"/>
    <w:rsid w:val="0001449A"/>
    <w:rsid w:val="00014543"/>
    <w:rsid w:val="00014566"/>
    <w:rsid w:val="00014825"/>
    <w:rsid w:val="00014832"/>
    <w:rsid w:val="0001494A"/>
    <w:rsid w:val="00014A85"/>
    <w:rsid w:val="00014B70"/>
    <w:rsid w:val="00014D41"/>
    <w:rsid w:val="00014ECF"/>
    <w:rsid w:val="00014F52"/>
    <w:rsid w:val="00015105"/>
    <w:rsid w:val="00015155"/>
    <w:rsid w:val="00015349"/>
    <w:rsid w:val="0001536C"/>
    <w:rsid w:val="00015407"/>
    <w:rsid w:val="00015597"/>
    <w:rsid w:val="0001584A"/>
    <w:rsid w:val="000159D3"/>
    <w:rsid w:val="00015AA2"/>
    <w:rsid w:val="00015BFE"/>
    <w:rsid w:val="00015DE8"/>
    <w:rsid w:val="00015EA8"/>
    <w:rsid w:val="0001600F"/>
    <w:rsid w:val="0001608D"/>
    <w:rsid w:val="00016289"/>
    <w:rsid w:val="000162FF"/>
    <w:rsid w:val="00016389"/>
    <w:rsid w:val="00016627"/>
    <w:rsid w:val="00016AA7"/>
    <w:rsid w:val="00016AF2"/>
    <w:rsid w:val="00016B4A"/>
    <w:rsid w:val="0001733B"/>
    <w:rsid w:val="00017485"/>
    <w:rsid w:val="000174F5"/>
    <w:rsid w:val="000176A2"/>
    <w:rsid w:val="00017CF5"/>
    <w:rsid w:val="00017E12"/>
    <w:rsid w:val="00017E86"/>
    <w:rsid w:val="00017EE1"/>
    <w:rsid w:val="00020534"/>
    <w:rsid w:val="00020547"/>
    <w:rsid w:val="0002058D"/>
    <w:rsid w:val="0002068F"/>
    <w:rsid w:val="000206D0"/>
    <w:rsid w:val="000207A3"/>
    <w:rsid w:val="000208D6"/>
    <w:rsid w:val="00020BA6"/>
    <w:rsid w:val="00020C6A"/>
    <w:rsid w:val="00020CC4"/>
    <w:rsid w:val="00020D19"/>
    <w:rsid w:val="00020D51"/>
    <w:rsid w:val="00020ED7"/>
    <w:rsid w:val="00020F20"/>
    <w:rsid w:val="00020F4D"/>
    <w:rsid w:val="00020FF6"/>
    <w:rsid w:val="00021395"/>
    <w:rsid w:val="000214F2"/>
    <w:rsid w:val="00021610"/>
    <w:rsid w:val="00021723"/>
    <w:rsid w:val="00021749"/>
    <w:rsid w:val="00021919"/>
    <w:rsid w:val="00021996"/>
    <w:rsid w:val="00021A15"/>
    <w:rsid w:val="00021E52"/>
    <w:rsid w:val="000220D1"/>
    <w:rsid w:val="000221F0"/>
    <w:rsid w:val="000223A7"/>
    <w:rsid w:val="000225BE"/>
    <w:rsid w:val="0002263E"/>
    <w:rsid w:val="000226EA"/>
    <w:rsid w:val="0002291C"/>
    <w:rsid w:val="0002299B"/>
    <w:rsid w:val="00022C66"/>
    <w:rsid w:val="00022D42"/>
    <w:rsid w:val="00022EBF"/>
    <w:rsid w:val="000230DB"/>
    <w:rsid w:val="000235A8"/>
    <w:rsid w:val="00023606"/>
    <w:rsid w:val="000238E4"/>
    <w:rsid w:val="00023AD5"/>
    <w:rsid w:val="00023B36"/>
    <w:rsid w:val="00023CE9"/>
    <w:rsid w:val="00023DFC"/>
    <w:rsid w:val="00024056"/>
    <w:rsid w:val="000242F5"/>
    <w:rsid w:val="000244D9"/>
    <w:rsid w:val="000244EA"/>
    <w:rsid w:val="00024581"/>
    <w:rsid w:val="0002482F"/>
    <w:rsid w:val="00024A93"/>
    <w:rsid w:val="000250BF"/>
    <w:rsid w:val="00025273"/>
    <w:rsid w:val="000254A9"/>
    <w:rsid w:val="000256A3"/>
    <w:rsid w:val="00025851"/>
    <w:rsid w:val="0002586C"/>
    <w:rsid w:val="000258AF"/>
    <w:rsid w:val="00025940"/>
    <w:rsid w:val="00025B62"/>
    <w:rsid w:val="00025DD5"/>
    <w:rsid w:val="00025FAF"/>
    <w:rsid w:val="00026082"/>
    <w:rsid w:val="00026222"/>
    <w:rsid w:val="0002639B"/>
    <w:rsid w:val="000266E7"/>
    <w:rsid w:val="0002678B"/>
    <w:rsid w:val="000267EF"/>
    <w:rsid w:val="0002681E"/>
    <w:rsid w:val="000268FE"/>
    <w:rsid w:val="00026BA9"/>
    <w:rsid w:val="00026BC5"/>
    <w:rsid w:val="00026CB4"/>
    <w:rsid w:val="00026CE9"/>
    <w:rsid w:val="0002704A"/>
    <w:rsid w:val="00027424"/>
    <w:rsid w:val="000275C9"/>
    <w:rsid w:val="000276E0"/>
    <w:rsid w:val="0002774A"/>
    <w:rsid w:val="00027762"/>
    <w:rsid w:val="000278F7"/>
    <w:rsid w:val="00027E9B"/>
    <w:rsid w:val="00027EE9"/>
    <w:rsid w:val="000301C8"/>
    <w:rsid w:val="00030324"/>
    <w:rsid w:val="0003098A"/>
    <w:rsid w:val="00030C6A"/>
    <w:rsid w:val="00030D1F"/>
    <w:rsid w:val="00030DF6"/>
    <w:rsid w:val="00031228"/>
    <w:rsid w:val="000312C9"/>
    <w:rsid w:val="00031520"/>
    <w:rsid w:val="000318C3"/>
    <w:rsid w:val="000318FE"/>
    <w:rsid w:val="00031D6E"/>
    <w:rsid w:val="00031DF8"/>
    <w:rsid w:val="00031EAC"/>
    <w:rsid w:val="00032047"/>
    <w:rsid w:val="000323A5"/>
    <w:rsid w:val="000326ED"/>
    <w:rsid w:val="0003272E"/>
    <w:rsid w:val="000327C9"/>
    <w:rsid w:val="00032ACE"/>
    <w:rsid w:val="00032AEF"/>
    <w:rsid w:val="00032CEC"/>
    <w:rsid w:val="00032F5A"/>
    <w:rsid w:val="00032F77"/>
    <w:rsid w:val="00033458"/>
    <w:rsid w:val="0003366E"/>
    <w:rsid w:val="00033942"/>
    <w:rsid w:val="00033AD8"/>
    <w:rsid w:val="00033C6E"/>
    <w:rsid w:val="00033F58"/>
    <w:rsid w:val="000342B8"/>
    <w:rsid w:val="00034333"/>
    <w:rsid w:val="000343C3"/>
    <w:rsid w:val="00034697"/>
    <w:rsid w:val="0003470B"/>
    <w:rsid w:val="000348A3"/>
    <w:rsid w:val="000348FB"/>
    <w:rsid w:val="000349DF"/>
    <w:rsid w:val="00034D0C"/>
    <w:rsid w:val="00034D26"/>
    <w:rsid w:val="00034E8C"/>
    <w:rsid w:val="00034F32"/>
    <w:rsid w:val="00034F6E"/>
    <w:rsid w:val="00034FCC"/>
    <w:rsid w:val="000350AE"/>
    <w:rsid w:val="00035131"/>
    <w:rsid w:val="000351ED"/>
    <w:rsid w:val="00035223"/>
    <w:rsid w:val="0003556E"/>
    <w:rsid w:val="00035915"/>
    <w:rsid w:val="00035948"/>
    <w:rsid w:val="00035985"/>
    <w:rsid w:val="00035E19"/>
    <w:rsid w:val="00035E91"/>
    <w:rsid w:val="000360B7"/>
    <w:rsid w:val="00036103"/>
    <w:rsid w:val="0003617E"/>
    <w:rsid w:val="0003627B"/>
    <w:rsid w:val="0003637A"/>
    <w:rsid w:val="00036622"/>
    <w:rsid w:val="00036935"/>
    <w:rsid w:val="00036967"/>
    <w:rsid w:val="00036B78"/>
    <w:rsid w:val="00036DD5"/>
    <w:rsid w:val="00036FFA"/>
    <w:rsid w:val="00037012"/>
    <w:rsid w:val="0003730D"/>
    <w:rsid w:val="0003735E"/>
    <w:rsid w:val="0003748D"/>
    <w:rsid w:val="00037511"/>
    <w:rsid w:val="0003768D"/>
    <w:rsid w:val="00037885"/>
    <w:rsid w:val="00037A0D"/>
    <w:rsid w:val="00037ABB"/>
    <w:rsid w:val="00037C94"/>
    <w:rsid w:val="00037D13"/>
    <w:rsid w:val="00037E38"/>
    <w:rsid w:val="0004013D"/>
    <w:rsid w:val="00040255"/>
    <w:rsid w:val="000404FE"/>
    <w:rsid w:val="0004056E"/>
    <w:rsid w:val="000406FD"/>
    <w:rsid w:val="000409E7"/>
    <w:rsid w:val="00040DEE"/>
    <w:rsid w:val="0004127F"/>
    <w:rsid w:val="000412B1"/>
    <w:rsid w:val="000412FE"/>
    <w:rsid w:val="00041317"/>
    <w:rsid w:val="0004139B"/>
    <w:rsid w:val="000413F2"/>
    <w:rsid w:val="00041534"/>
    <w:rsid w:val="0004169F"/>
    <w:rsid w:val="0004177B"/>
    <w:rsid w:val="000418FC"/>
    <w:rsid w:val="00041939"/>
    <w:rsid w:val="000419BB"/>
    <w:rsid w:val="00041D50"/>
    <w:rsid w:val="00041FBD"/>
    <w:rsid w:val="0004214E"/>
    <w:rsid w:val="000422B5"/>
    <w:rsid w:val="00042377"/>
    <w:rsid w:val="00042813"/>
    <w:rsid w:val="00042892"/>
    <w:rsid w:val="00042B68"/>
    <w:rsid w:val="00042EE2"/>
    <w:rsid w:val="00043196"/>
    <w:rsid w:val="0004368F"/>
    <w:rsid w:val="00043818"/>
    <w:rsid w:val="0004388F"/>
    <w:rsid w:val="000438C7"/>
    <w:rsid w:val="00043A78"/>
    <w:rsid w:val="00043B02"/>
    <w:rsid w:val="00043C63"/>
    <w:rsid w:val="00043D82"/>
    <w:rsid w:val="00043E72"/>
    <w:rsid w:val="00043E7A"/>
    <w:rsid w:val="00044129"/>
    <w:rsid w:val="000442E2"/>
    <w:rsid w:val="00044457"/>
    <w:rsid w:val="00044639"/>
    <w:rsid w:val="00044859"/>
    <w:rsid w:val="00044F5E"/>
    <w:rsid w:val="00045361"/>
    <w:rsid w:val="00045462"/>
    <w:rsid w:val="00045512"/>
    <w:rsid w:val="000459AD"/>
    <w:rsid w:val="00045B32"/>
    <w:rsid w:val="00045FD8"/>
    <w:rsid w:val="0004619F"/>
    <w:rsid w:val="0004623D"/>
    <w:rsid w:val="00046526"/>
    <w:rsid w:val="000465AE"/>
    <w:rsid w:val="00046631"/>
    <w:rsid w:val="00046894"/>
    <w:rsid w:val="0004699F"/>
    <w:rsid w:val="00046A7D"/>
    <w:rsid w:val="00046ACB"/>
    <w:rsid w:val="00046AFC"/>
    <w:rsid w:val="00046B3C"/>
    <w:rsid w:val="00046C73"/>
    <w:rsid w:val="00046D4F"/>
    <w:rsid w:val="00046F6B"/>
    <w:rsid w:val="0004717D"/>
    <w:rsid w:val="000474B0"/>
    <w:rsid w:val="00047563"/>
    <w:rsid w:val="0004799D"/>
    <w:rsid w:val="00047A7F"/>
    <w:rsid w:val="00047C92"/>
    <w:rsid w:val="00047F29"/>
    <w:rsid w:val="000500F8"/>
    <w:rsid w:val="0005068B"/>
    <w:rsid w:val="0005072F"/>
    <w:rsid w:val="00050766"/>
    <w:rsid w:val="00050DC0"/>
    <w:rsid w:val="00050FEA"/>
    <w:rsid w:val="000511DC"/>
    <w:rsid w:val="000511F4"/>
    <w:rsid w:val="000514BF"/>
    <w:rsid w:val="00051922"/>
    <w:rsid w:val="0005195E"/>
    <w:rsid w:val="00051BFB"/>
    <w:rsid w:val="00051CBA"/>
    <w:rsid w:val="00051DBD"/>
    <w:rsid w:val="000520EC"/>
    <w:rsid w:val="00052287"/>
    <w:rsid w:val="00052500"/>
    <w:rsid w:val="000525AD"/>
    <w:rsid w:val="0005264B"/>
    <w:rsid w:val="0005271C"/>
    <w:rsid w:val="00052860"/>
    <w:rsid w:val="000528A1"/>
    <w:rsid w:val="00052D05"/>
    <w:rsid w:val="00052E58"/>
    <w:rsid w:val="00052EE0"/>
    <w:rsid w:val="00052FE7"/>
    <w:rsid w:val="00053112"/>
    <w:rsid w:val="0005322A"/>
    <w:rsid w:val="00053289"/>
    <w:rsid w:val="000533B2"/>
    <w:rsid w:val="000533E0"/>
    <w:rsid w:val="0005344A"/>
    <w:rsid w:val="00053657"/>
    <w:rsid w:val="00053780"/>
    <w:rsid w:val="0005388D"/>
    <w:rsid w:val="000538BD"/>
    <w:rsid w:val="00053B05"/>
    <w:rsid w:val="00053DE0"/>
    <w:rsid w:val="00053ED0"/>
    <w:rsid w:val="00053F3D"/>
    <w:rsid w:val="00053F6E"/>
    <w:rsid w:val="000541BF"/>
    <w:rsid w:val="000541FF"/>
    <w:rsid w:val="00054226"/>
    <w:rsid w:val="00054306"/>
    <w:rsid w:val="00054492"/>
    <w:rsid w:val="000544A4"/>
    <w:rsid w:val="0005482E"/>
    <w:rsid w:val="0005483C"/>
    <w:rsid w:val="00054A1D"/>
    <w:rsid w:val="00054A5D"/>
    <w:rsid w:val="00054CE7"/>
    <w:rsid w:val="00054D44"/>
    <w:rsid w:val="00055063"/>
    <w:rsid w:val="000552E1"/>
    <w:rsid w:val="00055524"/>
    <w:rsid w:val="000555AE"/>
    <w:rsid w:val="00055619"/>
    <w:rsid w:val="00055654"/>
    <w:rsid w:val="00055676"/>
    <w:rsid w:val="00055A66"/>
    <w:rsid w:val="00055DDE"/>
    <w:rsid w:val="00055DF0"/>
    <w:rsid w:val="000560A7"/>
    <w:rsid w:val="0005614D"/>
    <w:rsid w:val="000562BD"/>
    <w:rsid w:val="000565D4"/>
    <w:rsid w:val="00056611"/>
    <w:rsid w:val="00056762"/>
    <w:rsid w:val="0005678C"/>
    <w:rsid w:val="0005680A"/>
    <w:rsid w:val="00056930"/>
    <w:rsid w:val="00056964"/>
    <w:rsid w:val="00056A57"/>
    <w:rsid w:val="00056A60"/>
    <w:rsid w:val="00056A92"/>
    <w:rsid w:val="00056C22"/>
    <w:rsid w:val="00056DD2"/>
    <w:rsid w:val="00056E38"/>
    <w:rsid w:val="00056F97"/>
    <w:rsid w:val="00056FBB"/>
    <w:rsid w:val="000570EB"/>
    <w:rsid w:val="0005721B"/>
    <w:rsid w:val="000572A8"/>
    <w:rsid w:val="00057458"/>
    <w:rsid w:val="00057645"/>
    <w:rsid w:val="0005773F"/>
    <w:rsid w:val="00057942"/>
    <w:rsid w:val="000579E1"/>
    <w:rsid w:val="00057C74"/>
    <w:rsid w:val="00057D59"/>
    <w:rsid w:val="00057E9F"/>
    <w:rsid w:val="00057F45"/>
    <w:rsid w:val="0006002E"/>
    <w:rsid w:val="00060670"/>
    <w:rsid w:val="0006091B"/>
    <w:rsid w:val="00060921"/>
    <w:rsid w:val="000609EE"/>
    <w:rsid w:val="00060D12"/>
    <w:rsid w:val="00061035"/>
    <w:rsid w:val="000610D0"/>
    <w:rsid w:val="00061384"/>
    <w:rsid w:val="00061697"/>
    <w:rsid w:val="000619F5"/>
    <w:rsid w:val="00061A47"/>
    <w:rsid w:val="00061ED0"/>
    <w:rsid w:val="00061F95"/>
    <w:rsid w:val="0006203F"/>
    <w:rsid w:val="00062568"/>
    <w:rsid w:val="00062642"/>
    <w:rsid w:val="0006276E"/>
    <w:rsid w:val="0006284C"/>
    <w:rsid w:val="00062930"/>
    <w:rsid w:val="00062A9C"/>
    <w:rsid w:val="00062B27"/>
    <w:rsid w:val="00062BF3"/>
    <w:rsid w:val="00062C5C"/>
    <w:rsid w:val="00062D3E"/>
    <w:rsid w:val="00062D82"/>
    <w:rsid w:val="00062EDD"/>
    <w:rsid w:val="00062F8F"/>
    <w:rsid w:val="000632DF"/>
    <w:rsid w:val="00063469"/>
    <w:rsid w:val="0006352B"/>
    <w:rsid w:val="0006367C"/>
    <w:rsid w:val="00063822"/>
    <w:rsid w:val="00063A77"/>
    <w:rsid w:val="00063B8E"/>
    <w:rsid w:val="00063C10"/>
    <w:rsid w:val="00063C31"/>
    <w:rsid w:val="00063C59"/>
    <w:rsid w:val="00063CBC"/>
    <w:rsid w:val="00063E6C"/>
    <w:rsid w:val="00063E95"/>
    <w:rsid w:val="00063EFB"/>
    <w:rsid w:val="00063F8B"/>
    <w:rsid w:val="00064134"/>
    <w:rsid w:val="0006423C"/>
    <w:rsid w:val="00064271"/>
    <w:rsid w:val="0006442D"/>
    <w:rsid w:val="000649B5"/>
    <w:rsid w:val="00064A53"/>
    <w:rsid w:val="00064ABF"/>
    <w:rsid w:val="00064B07"/>
    <w:rsid w:val="00064B36"/>
    <w:rsid w:val="00064BB1"/>
    <w:rsid w:val="00065022"/>
    <w:rsid w:val="000657BA"/>
    <w:rsid w:val="000659F8"/>
    <w:rsid w:val="00065AB6"/>
    <w:rsid w:val="00065EE9"/>
    <w:rsid w:val="00065F68"/>
    <w:rsid w:val="00065FE3"/>
    <w:rsid w:val="000660B7"/>
    <w:rsid w:val="000662A6"/>
    <w:rsid w:val="000662D7"/>
    <w:rsid w:val="00066357"/>
    <w:rsid w:val="000663D7"/>
    <w:rsid w:val="000665F0"/>
    <w:rsid w:val="0006678F"/>
    <w:rsid w:val="00066953"/>
    <w:rsid w:val="00066A48"/>
    <w:rsid w:val="00066A58"/>
    <w:rsid w:val="00066BF4"/>
    <w:rsid w:val="00066D26"/>
    <w:rsid w:val="00066EE9"/>
    <w:rsid w:val="00066F4E"/>
    <w:rsid w:val="00067002"/>
    <w:rsid w:val="0006710D"/>
    <w:rsid w:val="00067498"/>
    <w:rsid w:val="00067918"/>
    <w:rsid w:val="0006795C"/>
    <w:rsid w:val="00067A2D"/>
    <w:rsid w:val="00067A44"/>
    <w:rsid w:val="00067A95"/>
    <w:rsid w:val="00067BAA"/>
    <w:rsid w:val="00067C54"/>
    <w:rsid w:val="00067CF5"/>
    <w:rsid w:val="00067D06"/>
    <w:rsid w:val="00067EC6"/>
    <w:rsid w:val="00067F2A"/>
    <w:rsid w:val="00070001"/>
    <w:rsid w:val="000701BA"/>
    <w:rsid w:val="00070376"/>
    <w:rsid w:val="00070405"/>
    <w:rsid w:val="00070476"/>
    <w:rsid w:val="00070491"/>
    <w:rsid w:val="00070511"/>
    <w:rsid w:val="00070670"/>
    <w:rsid w:val="000706DF"/>
    <w:rsid w:val="000707B0"/>
    <w:rsid w:val="00070921"/>
    <w:rsid w:val="0007096C"/>
    <w:rsid w:val="000709F2"/>
    <w:rsid w:val="000709F5"/>
    <w:rsid w:val="00070A7B"/>
    <w:rsid w:val="00070AA1"/>
    <w:rsid w:val="00070D47"/>
    <w:rsid w:val="00070EDB"/>
    <w:rsid w:val="00070EEF"/>
    <w:rsid w:val="00070F9C"/>
    <w:rsid w:val="000711ED"/>
    <w:rsid w:val="00071300"/>
    <w:rsid w:val="00071352"/>
    <w:rsid w:val="000713C4"/>
    <w:rsid w:val="000716B2"/>
    <w:rsid w:val="0007175D"/>
    <w:rsid w:val="000719D6"/>
    <w:rsid w:val="00071A68"/>
    <w:rsid w:val="00071ABC"/>
    <w:rsid w:val="00071D7F"/>
    <w:rsid w:val="00071E67"/>
    <w:rsid w:val="00071F51"/>
    <w:rsid w:val="0007216B"/>
    <w:rsid w:val="000723B5"/>
    <w:rsid w:val="00072415"/>
    <w:rsid w:val="00072524"/>
    <w:rsid w:val="00072747"/>
    <w:rsid w:val="000727D1"/>
    <w:rsid w:val="000727E4"/>
    <w:rsid w:val="00072910"/>
    <w:rsid w:val="00073477"/>
    <w:rsid w:val="00073990"/>
    <w:rsid w:val="00073A31"/>
    <w:rsid w:val="00073AD1"/>
    <w:rsid w:val="00073AD6"/>
    <w:rsid w:val="00073B04"/>
    <w:rsid w:val="0007400A"/>
    <w:rsid w:val="0007415E"/>
    <w:rsid w:val="0007427A"/>
    <w:rsid w:val="000743D1"/>
    <w:rsid w:val="0007460E"/>
    <w:rsid w:val="00074754"/>
    <w:rsid w:val="000749A8"/>
    <w:rsid w:val="00074D63"/>
    <w:rsid w:val="00075123"/>
    <w:rsid w:val="0007559B"/>
    <w:rsid w:val="00075610"/>
    <w:rsid w:val="000756F7"/>
    <w:rsid w:val="0007585F"/>
    <w:rsid w:val="00075891"/>
    <w:rsid w:val="00075A4E"/>
    <w:rsid w:val="00075ADE"/>
    <w:rsid w:val="00075CCC"/>
    <w:rsid w:val="00076088"/>
    <w:rsid w:val="0007621B"/>
    <w:rsid w:val="000764F7"/>
    <w:rsid w:val="00076759"/>
    <w:rsid w:val="00076839"/>
    <w:rsid w:val="0007688F"/>
    <w:rsid w:val="00076C04"/>
    <w:rsid w:val="00076E46"/>
    <w:rsid w:val="00076EC1"/>
    <w:rsid w:val="0007728F"/>
    <w:rsid w:val="000772A3"/>
    <w:rsid w:val="000772B3"/>
    <w:rsid w:val="000773EA"/>
    <w:rsid w:val="00077589"/>
    <w:rsid w:val="0007767D"/>
    <w:rsid w:val="00077A72"/>
    <w:rsid w:val="00077C75"/>
    <w:rsid w:val="00077D4E"/>
    <w:rsid w:val="00077E56"/>
    <w:rsid w:val="000800AD"/>
    <w:rsid w:val="00080105"/>
    <w:rsid w:val="000806DF"/>
    <w:rsid w:val="00080A01"/>
    <w:rsid w:val="00080B30"/>
    <w:rsid w:val="00080B45"/>
    <w:rsid w:val="00080B84"/>
    <w:rsid w:val="00080DF5"/>
    <w:rsid w:val="00080F62"/>
    <w:rsid w:val="000811B1"/>
    <w:rsid w:val="00081CE2"/>
    <w:rsid w:val="00081D64"/>
    <w:rsid w:val="00081DBA"/>
    <w:rsid w:val="00081FE6"/>
    <w:rsid w:val="0008218F"/>
    <w:rsid w:val="000823AE"/>
    <w:rsid w:val="00082548"/>
    <w:rsid w:val="000828B6"/>
    <w:rsid w:val="0008296E"/>
    <w:rsid w:val="00082980"/>
    <w:rsid w:val="00082B07"/>
    <w:rsid w:val="00082D03"/>
    <w:rsid w:val="00082E96"/>
    <w:rsid w:val="00083197"/>
    <w:rsid w:val="00083645"/>
    <w:rsid w:val="00083813"/>
    <w:rsid w:val="000839D2"/>
    <w:rsid w:val="00083D93"/>
    <w:rsid w:val="00083E43"/>
    <w:rsid w:val="00083F61"/>
    <w:rsid w:val="00083FD7"/>
    <w:rsid w:val="000840E5"/>
    <w:rsid w:val="00084600"/>
    <w:rsid w:val="000846F4"/>
    <w:rsid w:val="000849F1"/>
    <w:rsid w:val="00084A20"/>
    <w:rsid w:val="00084C3D"/>
    <w:rsid w:val="00084CC5"/>
    <w:rsid w:val="00084CF9"/>
    <w:rsid w:val="00084D8B"/>
    <w:rsid w:val="00084DAC"/>
    <w:rsid w:val="00084EB7"/>
    <w:rsid w:val="0008550D"/>
    <w:rsid w:val="0008559B"/>
    <w:rsid w:val="0008559C"/>
    <w:rsid w:val="00085B51"/>
    <w:rsid w:val="00085B5B"/>
    <w:rsid w:val="00085B80"/>
    <w:rsid w:val="00085D11"/>
    <w:rsid w:val="00085DE2"/>
    <w:rsid w:val="00086042"/>
    <w:rsid w:val="00086286"/>
    <w:rsid w:val="00086431"/>
    <w:rsid w:val="00086455"/>
    <w:rsid w:val="000867DA"/>
    <w:rsid w:val="00086954"/>
    <w:rsid w:val="00086AC0"/>
    <w:rsid w:val="00086D76"/>
    <w:rsid w:val="00086E85"/>
    <w:rsid w:val="00086EC8"/>
    <w:rsid w:val="00087037"/>
    <w:rsid w:val="0008733B"/>
    <w:rsid w:val="00087516"/>
    <w:rsid w:val="00087561"/>
    <w:rsid w:val="00087837"/>
    <w:rsid w:val="000879FE"/>
    <w:rsid w:val="00087C9C"/>
    <w:rsid w:val="00087DC0"/>
    <w:rsid w:val="00090125"/>
    <w:rsid w:val="00090304"/>
    <w:rsid w:val="00090323"/>
    <w:rsid w:val="00090336"/>
    <w:rsid w:val="000903AD"/>
    <w:rsid w:val="0009045D"/>
    <w:rsid w:val="000904E7"/>
    <w:rsid w:val="0009052A"/>
    <w:rsid w:val="00090670"/>
    <w:rsid w:val="00090684"/>
    <w:rsid w:val="00090A27"/>
    <w:rsid w:val="00090A5D"/>
    <w:rsid w:val="00090EAB"/>
    <w:rsid w:val="00090FB4"/>
    <w:rsid w:val="0009106E"/>
    <w:rsid w:val="00091085"/>
    <w:rsid w:val="000910C3"/>
    <w:rsid w:val="000910E0"/>
    <w:rsid w:val="0009125F"/>
    <w:rsid w:val="00091394"/>
    <w:rsid w:val="000913ED"/>
    <w:rsid w:val="00091490"/>
    <w:rsid w:val="000914A2"/>
    <w:rsid w:val="000915DA"/>
    <w:rsid w:val="000916C9"/>
    <w:rsid w:val="000916E8"/>
    <w:rsid w:val="00091740"/>
    <w:rsid w:val="000919BC"/>
    <w:rsid w:val="00091F67"/>
    <w:rsid w:val="00091F7C"/>
    <w:rsid w:val="00092058"/>
    <w:rsid w:val="000921A3"/>
    <w:rsid w:val="000923F3"/>
    <w:rsid w:val="0009248D"/>
    <w:rsid w:val="000926BE"/>
    <w:rsid w:val="000926CA"/>
    <w:rsid w:val="000928C0"/>
    <w:rsid w:val="00092B64"/>
    <w:rsid w:val="00092BDD"/>
    <w:rsid w:val="00092DF6"/>
    <w:rsid w:val="00092E17"/>
    <w:rsid w:val="0009303D"/>
    <w:rsid w:val="00093093"/>
    <w:rsid w:val="00093224"/>
    <w:rsid w:val="000933A0"/>
    <w:rsid w:val="000933DF"/>
    <w:rsid w:val="000934C0"/>
    <w:rsid w:val="000936B2"/>
    <w:rsid w:val="00093890"/>
    <w:rsid w:val="000939C3"/>
    <w:rsid w:val="000939CD"/>
    <w:rsid w:val="00093A5E"/>
    <w:rsid w:val="00093B15"/>
    <w:rsid w:val="00093DA1"/>
    <w:rsid w:val="00093DAF"/>
    <w:rsid w:val="00094134"/>
    <w:rsid w:val="0009417E"/>
    <w:rsid w:val="00094A40"/>
    <w:rsid w:val="00094C80"/>
    <w:rsid w:val="00094D6A"/>
    <w:rsid w:val="00094D73"/>
    <w:rsid w:val="00095109"/>
    <w:rsid w:val="0009518D"/>
    <w:rsid w:val="00095462"/>
    <w:rsid w:val="00095591"/>
    <w:rsid w:val="000957A5"/>
    <w:rsid w:val="00095BCF"/>
    <w:rsid w:val="00095BFC"/>
    <w:rsid w:val="00095D22"/>
    <w:rsid w:val="00095DC9"/>
    <w:rsid w:val="00095EC1"/>
    <w:rsid w:val="00095FF3"/>
    <w:rsid w:val="0009618E"/>
    <w:rsid w:val="00096790"/>
    <w:rsid w:val="0009679E"/>
    <w:rsid w:val="000968B4"/>
    <w:rsid w:val="00096959"/>
    <w:rsid w:val="00096989"/>
    <w:rsid w:val="00096A4C"/>
    <w:rsid w:val="00096BBA"/>
    <w:rsid w:val="00096BCA"/>
    <w:rsid w:val="00096C10"/>
    <w:rsid w:val="00096C6A"/>
    <w:rsid w:val="00097243"/>
    <w:rsid w:val="000972FE"/>
    <w:rsid w:val="00097420"/>
    <w:rsid w:val="00097479"/>
    <w:rsid w:val="0009754F"/>
    <w:rsid w:val="000976ED"/>
    <w:rsid w:val="00097714"/>
    <w:rsid w:val="000977D7"/>
    <w:rsid w:val="00097B47"/>
    <w:rsid w:val="00097CEE"/>
    <w:rsid w:val="00097DDA"/>
    <w:rsid w:val="00097F65"/>
    <w:rsid w:val="000A020A"/>
    <w:rsid w:val="000A025E"/>
    <w:rsid w:val="000A0740"/>
    <w:rsid w:val="000A083D"/>
    <w:rsid w:val="000A0A7E"/>
    <w:rsid w:val="000A0B4D"/>
    <w:rsid w:val="000A0B5A"/>
    <w:rsid w:val="000A0B5E"/>
    <w:rsid w:val="000A0BCB"/>
    <w:rsid w:val="000A0ED1"/>
    <w:rsid w:val="000A10D0"/>
    <w:rsid w:val="000A1382"/>
    <w:rsid w:val="000A1730"/>
    <w:rsid w:val="000A1747"/>
    <w:rsid w:val="000A188F"/>
    <w:rsid w:val="000A1DDF"/>
    <w:rsid w:val="000A1FC5"/>
    <w:rsid w:val="000A233F"/>
    <w:rsid w:val="000A238C"/>
    <w:rsid w:val="000A249D"/>
    <w:rsid w:val="000A27A7"/>
    <w:rsid w:val="000A2837"/>
    <w:rsid w:val="000A2AEB"/>
    <w:rsid w:val="000A2AEC"/>
    <w:rsid w:val="000A2CA7"/>
    <w:rsid w:val="000A2DB1"/>
    <w:rsid w:val="000A2EC6"/>
    <w:rsid w:val="000A2ECA"/>
    <w:rsid w:val="000A2FB5"/>
    <w:rsid w:val="000A31D3"/>
    <w:rsid w:val="000A3469"/>
    <w:rsid w:val="000A3486"/>
    <w:rsid w:val="000A34FA"/>
    <w:rsid w:val="000A35F3"/>
    <w:rsid w:val="000A3694"/>
    <w:rsid w:val="000A3979"/>
    <w:rsid w:val="000A3AA3"/>
    <w:rsid w:val="000A3BFF"/>
    <w:rsid w:val="000A3C26"/>
    <w:rsid w:val="000A3C6F"/>
    <w:rsid w:val="000A40C8"/>
    <w:rsid w:val="000A40F9"/>
    <w:rsid w:val="000A4333"/>
    <w:rsid w:val="000A4401"/>
    <w:rsid w:val="000A45F5"/>
    <w:rsid w:val="000A4941"/>
    <w:rsid w:val="000A4A57"/>
    <w:rsid w:val="000A4A5A"/>
    <w:rsid w:val="000A4B2D"/>
    <w:rsid w:val="000A4C49"/>
    <w:rsid w:val="000A4C4A"/>
    <w:rsid w:val="000A4C76"/>
    <w:rsid w:val="000A4D9D"/>
    <w:rsid w:val="000A4E05"/>
    <w:rsid w:val="000A4ECC"/>
    <w:rsid w:val="000A4F34"/>
    <w:rsid w:val="000A4F65"/>
    <w:rsid w:val="000A5010"/>
    <w:rsid w:val="000A530C"/>
    <w:rsid w:val="000A5578"/>
    <w:rsid w:val="000A5594"/>
    <w:rsid w:val="000A55D8"/>
    <w:rsid w:val="000A5943"/>
    <w:rsid w:val="000A599B"/>
    <w:rsid w:val="000A5ABA"/>
    <w:rsid w:val="000A5B1C"/>
    <w:rsid w:val="000A5C1C"/>
    <w:rsid w:val="000A5CD2"/>
    <w:rsid w:val="000A5CFE"/>
    <w:rsid w:val="000A5FF7"/>
    <w:rsid w:val="000A685A"/>
    <w:rsid w:val="000A68E1"/>
    <w:rsid w:val="000A691F"/>
    <w:rsid w:val="000A6A29"/>
    <w:rsid w:val="000A6BB7"/>
    <w:rsid w:val="000A6C51"/>
    <w:rsid w:val="000A7308"/>
    <w:rsid w:val="000A730F"/>
    <w:rsid w:val="000A7398"/>
    <w:rsid w:val="000A748C"/>
    <w:rsid w:val="000A7618"/>
    <w:rsid w:val="000A789C"/>
    <w:rsid w:val="000A78CC"/>
    <w:rsid w:val="000A7BB0"/>
    <w:rsid w:val="000A7CEC"/>
    <w:rsid w:val="000A7DFA"/>
    <w:rsid w:val="000A7EF5"/>
    <w:rsid w:val="000B003E"/>
    <w:rsid w:val="000B0061"/>
    <w:rsid w:val="000B01D7"/>
    <w:rsid w:val="000B029E"/>
    <w:rsid w:val="000B061B"/>
    <w:rsid w:val="000B0729"/>
    <w:rsid w:val="000B0A7E"/>
    <w:rsid w:val="000B0CE7"/>
    <w:rsid w:val="000B0DBA"/>
    <w:rsid w:val="000B0E82"/>
    <w:rsid w:val="000B1055"/>
    <w:rsid w:val="000B1165"/>
    <w:rsid w:val="000B1217"/>
    <w:rsid w:val="000B123F"/>
    <w:rsid w:val="000B12D0"/>
    <w:rsid w:val="000B12EC"/>
    <w:rsid w:val="000B1388"/>
    <w:rsid w:val="000B145D"/>
    <w:rsid w:val="000B1950"/>
    <w:rsid w:val="000B19D7"/>
    <w:rsid w:val="000B1A4D"/>
    <w:rsid w:val="000B1B29"/>
    <w:rsid w:val="000B1C00"/>
    <w:rsid w:val="000B1DB0"/>
    <w:rsid w:val="000B1E57"/>
    <w:rsid w:val="000B1FE2"/>
    <w:rsid w:val="000B2068"/>
    <w:rsid w:val="000B21C4"/>
    <w:rsid w:val="000B2259"/>
    <w:rsid w:val="000B2518"/>
    <w:rsid w:val="000B25C2"/>
    <w:rsid w:val="000B25DC"/>
    <w:rsid w:val="000B2858"/>
    <w:rsid w:val="000B2A75"/>
    <w:rsid w:val="000B2B75"/>
    <w:rsid w:val="000B2D23"/>
    <w:rsid w:val="000B2E3D"/>
    <w:rsid w:val="000B2F29"/>
    <w:rsid w:val="000B3012"/>
    <w:rsid w:val="000B3146"/>
    <w:rsid w:val="000B31B1"/>
    <w:rsid w:val="000B331B"/>
    <w:rsid w:val="000B3345"/>
    <w:rsid w:val="000B3347"/>
    <w:rsid w:val="000B3349"/>
    <w:rsid w:val="000B3503"/>
    <w:rsid w:val="000B3568"/>
    <w:rsid w:val="000B3639"/>
    <w:rsid w:val="000B3802"/>
    <w:rsid w:val="000B38EC"/>
    <w:rsid w:val="000B3914"/>
    <w:rsid w:val="000B398F"/>
    <w:rsid w:val="000B3DE5"/>
    <w:rsid w:val="000B412B"/>
    <w:rsid w:val="000B41F7"/>
    <w:rsid w:val="000B4353"/>
    <w:rsid w:val="000B4428"/>
    <w:rsid w:val="000B4782"/>
    <w:rsid w:val="000B49CA"/>
    <w:rsid w:val="000B4B7D"/>
    <w:rsid w:val="000B4F26"/>
    <w:rsid w:val="000B5363"/>
    <w:rsid w:val="000B56AC"/>
    <w:rsid w:val="000B593C"/>
    <w:rsid w:val="000B59D1"/>
    <w:rsid w:val="000B5AAA"/>
    <w:rsid w:val="000B5AD7"/>
    <w:rsid w:val="000B5FF6"/>
    <w:rsid w:val="000B6237"/>
    <w:rsid w:val="000B62A9"/>
    <w:rsid w:val="000B66EB"/>
    <w:rsid w:val="000B6C10"/>
    <w:rsid w:val="000B6C39"/>
    <w:rsid w:val="000B6E2E"/>
    <w:rsid w:val="000B6F1A"/>
    <w:rsid w:val="000B6F66"/>
    <w:rsid w:val="000B70B0"/>
    <w:rsid w:val="000B70F0"/>
    <w:rsid w:val="000B7141"/>
    <w:rsid w:val="000B7253"/>
    <w:rsid w:val="000B7ABD"/>
    <w:rsid w:val="000B7B72"/>
    <w:rsid w:val="000B7CF3"/>
    <w:rsid w:val="000B7F3D"/>
    <w:rsid w:val="000C0093"/>
    <w:rsid w:val="000C028A"/>
    <w:rsid w:val="000C0442"/>
    <w:rsid w:val="000C045D"/>
    <w:rsid w:val="000C0522"/>
    <w:rsid w:val="000C0642"/>
    <w:rsid w:val="000C0894"/>
    <w:rsid w:val="000C0D78"/>
    <w:rsid w:val="000C0F8D"/>
    <w:rsid w:val="000C13E4"/>
    <w:rsid w:val="000C163D"/>
    <w:rsid w:val="000C168A"/>
    <w:rsid w:val="000C17EC"/>
    <w:rsid w:val="000C1A66"/>
    <w:rsid w:val="000C1AB8"/>
    <w:rsid w:val="000C1FA0"/>
    <w:rsid w:val="000C2083"/>
    <w:rsid w:val="000C2332"/>
    <w:rsid w:val="000C2487"/>
    <w:rsid w:val="000C2536"/>
    <w:rsid w:val="000C2538"/>
    <w:rsid w:val="000C26F1"/>
    <w:rsid w:val="000C2721"/>
    <w:rsid w:val="000C2850"/>
    <w:rsid w:val="000C2856"/>
    <w:rsid w:val="000C299F"/>
    <w:rsid w:val="000C29A3"/>
    <w:rsid w:val="000C29C9"/>
    <w:rsid w:val="000C29E1"/>
    <w:rsid w:val="000C2BB3"/>
    <w:rsid w:val="000C301E"/>
    <w:rsid w:val="000C311D"/>
    <w:rsid w:val="000C33A4"/>
    <w:rsid w:val="000C3677"/>
    <w:rsid w:val="000C3B0D"/>
    <w:rsid w:val="000C3C26"/>
    <w:rsid w:val="000C3C2E"/>
    <w:rsid w:val="000C3D67"/>
    <w:rsid w:val="000C3D73"/>
    <w:rsid w:val="000C3DC8"/>
    <w:rsid w:val="000C3DFB"/>
    <w:rsid w:val="000C4125"/>
    <w:rsid w:val="000C4194"/>
    <w:rsid w:val="000C41E6"/>
    <w:rsid w:val="000C42E6"/>
    <w:rsid w:val="000C451A"/>
    <w:rsid w:val="000C4551"/>
    <w:rsid w:val="000C4572"/>
    <w:rsid w:val="000C46B9"/>
    <w:rsid w:val="000C4C8C"/>
    <w:rsid w:val="000C4E26"/>
    <w:rsid w:val="000C4E61"/>
    <w:rsid w:val="000C5171"/>
    <w:rsid w:val="000C52E1"/>
    <w:rsid w:val="000C52F2"/>
    <w:rsid w:val="000C53D3"/>
    <w:rsid w:val="000C53F2"/>
    <w:rsid w:val="000C54AE"/>
    <w:rsid w:val="000C553D"/>
    <w:rsid w:val="000C55AB"/>
    <w:rsid w:val="000C5909"/>
    <w:rsid w:val="000C5BF4"/>
    <w:rsid w:val="000C6190"/>
    <w:rsid w:val="000C646E"/>
    <w:rsid w:val="000C6485"/>
    <w:rsid w:val="000C65F7"/>
    <w:rsid w:val="000C6705"/>
    <w:rsid w:val="000C6B92"/>
    <w:rsid w:val="000C6C13"/>
    <w:rsid w:val="000C6D57"/>
    <w:rsid w:val="000C70C7"/>
    <w:rsid w:val="000C70EF"/>
    <w:rsid w:val="000C7645"/>
    <w:rsid w:val="000C780B"/>
    <w:rsid w:val="000C7935"/>
    <w:rsid w:val="000C7F21"/>
    <w:rsid w:val="000D0472"/>
    <w:rsid w:val="000D068A"/>
    <w:rsid w:val="000D06D1"/>
    <w:rsid w:val="000D07CA"/>
    <w:rsid w:val="000D0A99"/>
    <w:rsid w:val="000D0BD1"/>
    <w:rsid w:val="000D0F8E"/>
    <w:rsid w:val="000D10D3"/>
    <w:rsid w:val="000D1101"/>
    <w:rsid w:val="000D11A6"/>
    <w:rsid w:val="000D159A"/>
    <w:rsid w:val="000D19CE"/>
    <w:rsid w:val="000D1A7E"/>
    <w:rsid w:val="000D1DB6"/>
    <w:rsid w:val="000D2065"/>
    <w:rsid w:val="000D2350"/>
    <w:rsid w:val="000D23B2"/>
    <w:rsid w:val="000D25D0"/>
    <w:rsid w:val="000D2830"/>
    <w:rsid w:val="000D2BB8"/>
    <w:rsid w:val="000D2DCE"/>
    <w:rsid w:val="000D3023"/>
    <w:rsid w:val="000D3176"/>
    <w:rsid w:val="000D328E"/>
    <w:rsid w:val="000D3338"/>
    <w:rsid w:val="000D35A8"/>
    <w:rsid w:val="000D3643"/>
    <w:rsid w:val="000D36A7"/>
    <w:rsid w:val="000D38A5"/>
    <w:rsid w:val="000D3AEB"/>
    <w:rsid w:val="000D3B23"/>
    <w:rsid w:val="000D3C3F"/>
    <w:rsid w:val="000D3E3D"/>
    <w:rsid w:val="000D421F"/>
    <w:rsid w:val="000D45E2"/>
    <w:rsid w:val="000D47A8"/>
    <w:rsid w:val="000D4958"/>
    <w:rsid w:val="000D4CEA"/>
    <w:rsid w:val="000D4FA9"/>
    <w:rsid w:val="000D52C3"/>
    <w:rsid w:val="000D5D2A"/>
    <w:rsid w:val="000D5F7F"/>
    <w:rsid w:val="000D62FC"/>
    <w:rsid w:val="000D636B"/>
    <w:rsid w:val="000D660D"/>
    <w:rsid w:val="000D67DE"/>
    <w:rsid w:val="000D6990"/>
    <w:rsid w:val="000D6FB8"/>
    <w:rsid w:val="000D70A0"/>
    <w:rsid w:val="000D713A"/>
    <w:rsid w:val="000D72CE"/>
    <w:rsid w:val="000D73CB"/>
    <w:rsid w:val="000D7538"/>
    <w:rsid w:val="000D753C"/>
    <w:rsid w:val="000D756B"/>
    <w:rsid w:val="000D79F5"/>
    <w:rsid w:val="000E0002"/>
    <w:rsid w:val="000E02E6"/>
    <w:rsid w:val="000E032B"/>
    <w:rsid w:val="000E04CE"/>
    <w:rsid w:val="000E063D"/>
    <w:rsid w:val="000E0895"/>
    <w:rsid w:val="000E0C0B"/>
    <w:rsid w:val="000E0D4A"/>
    <w:rsid w:val="000E0FB2"/>
    <w:rsid w:val="000E0FD1"/>
    <w:rsid w:val="000E115A"/>
    <w:rsid w:val="000E1256"/>
    <w:rsid w:val="000E12E7"/>
    <w:rsid w:val="000E13A6"/>
    <w:rsid w:val="000E1477"/>
    <w:rsid w:val="000E1567"/>
    <w:rsid w:val="000E1689"/>
    <w:rsid w:val="000E1D33"/>
    <w:rsid w:val="000E1E5B"/>
    <w:rsid w:val="000E1FA3"/>
    <w:rsid w:val="000E2118"/>
    <w:rsid w:val="000E213A"/>
    <w:rsid w:val="000E218C"/>
    <w:rsid w:val="000E21A2"/>
    <w:rsid w:val="000E2252"/>
    <w:rsid w:val="000E2319"/>
    <w:rsid w:val="000E2413"/>
    <w:rsid w:val="000E247F"/>
    <w:rsid w:val="000E24AB"/>
    <w:rsid w:val="000E285F"/>
    <w:rsid w:val="000E2930"/>
    <w:rsid w:val="000E2AAA"/>
    <w:rsid w:val="000E2B5B"/>
    <w:rsid w:val="000E2B75"/>
    <w:rsid w:val="000E2BDA"/>
    <w:rsid w:val="000E2CC9"/>
    <w:rsid w:val="000E2CD2"/>
    <w:rsid w:val="000E2D58"/>
    <w:rsid w:val="000E2E6C"/>
    <w:rsid w:val="000E2E78"/>
    <w:rsid w:val="000E2F2F"/>
    <w:rsid w:val="000E3415"/>
    <w:rsid w:val="000E3431"/>
    <w:rsid w:val="000E3882"/>
    <w:rsid w:val="000E3931"/>
    <w:rsid w:val="000E3969"/>
    <w:rsid w:val="000E3B42"/>
    <w:rsid w:val="000E3BB5"/>
    <w:rsid w:val="000E3CE4"/>
    <w:rsid w:val="000E3CF3"/>
    <w:rsid w:val="000E3DF1"/>
    <w:rsid w:val="000E3E96"/>
    <w:rsid w:val="000E41C7"/>
    <w:rsid w:val="000E4234"/>
    <w:rsid w:val="000E44B5"/>
    <w:rsid w:val="000E4580"/>
    <w:rsid w:val="000E45CC"/>
    <w:rsid w:val="000E47A0"/>
    <w:rsid w:val="000E495B"/>
    <w:rsid w:val="000E4AA4"/>
    <w:rsid w:val="000E523B"/>
    <w:rsid w:val="000E528C"/>
    <w:rsid w:val="000E5429"/>
    <w:rsid w:val="000E54BB"/>
    <w:rsid w:val="000E579D"/>
    <w:rsid w:val="000E587B"/>
    <w:rsid w:val="000E59ED"/>
    <w:rsid w:val="000E5A33"/>
    <w:rsid w:val="000E5A4C"/>
    <w:rsid w:val="000E5C78"/>
    <w:rsid w:val="000E5E81"/>
    <w:rsid w:val="000E5E9F"/>
    <w:rsid w:val="000E5F34"/>
    <w:rsid w:val="000E6075"/>
    <w:rsid w:val="000E6093"/>
    <w:rsid w:val="000E660E"/>
    <w:rsid w:val="000E68DD"/>
    <w:rsid w:val="000E6E62"/>
    <w:rsid w:val="000E710B"/>
    <w:rsid w:val="000E7207"/>
    <w:rsid w:val="000E7483"/>
    <w:rsid w:val="000E769D"/>
    <w:rsid w:val="000E78B7"/>
    <w:rsid w:val="000E7DA7"/>
    <w:rsid w:val="000E7DDB"/>
    <w:rsid w:val="000F0041"/>
    <w:rsid w:val="000F0119"/>
    <w:rsid w:val="000F0197"/>
    <w:rsid w:val="000F01FB"/>
    <w:rsid w:val="000F028B"/>
    <w:rsid w:val="000F0469"/>
    <w:rsid w:val="000F0815"/>
    <w:rsid w:val="000F0879"/>
    <w:rsid w:val="000F0CA1"/>
    <w:rsid w:val="000F0D3E"/>
    <w:rsid w:val="000F0D7E"/>
    <w:rsid w:val="000F107D"/>
    <w:rsid w:val="000F11E5"/>
    <w:rsid w:val="000F13B1"/>
    <w:rsid w:val="000F1493"/>
    <w:rsid w:val="000F1575"/>
    <w:rsid w:val="000F19C9"/>
    <w:rsid w:val="000F1A73"/>
    <w:rsid w:val="000F1DEB"/>
    <w:rsid w:val="000F1EC7"/>
    <w:rsid w:val="000F1F3A"/>
    <w:rsid w:val="000F2294"/>
    <w:rsid w:val="000F2541"/>
    <w:rsid w:val="000F25DB"/>
    <w:rsid w:val="000F2759"/>
    <w:rsid w:val="000F276F"/>
    <w:rsid w:val="000F2861"/>
    <w:rsid w:val="000F29F2"/>
    <w:rsid w:val="000F2A5D"/>
    <w:rsid w:val="000F2DFB"/>
    <w:rsid w:val="000F2F10"/>
    <w:rsid w:val="000F3201"/>
    <w:rsid w:val="000F3215"/>
    <w:rsid w:val="000F3244"/>
    <w:rsid w:val="000F333E"/>
    <w:rsid w:val="000F33C3"/>
    <w:rsid w:val="000F3A34"/>
    <w:rsid w:val="000F3A87"/>
    <w:rsid w:val="000F3ABC"/>
    <w:rsid w:val="000F3BD3"/>
    <w:rsid w:val="000F3C84"/>
    <w:rsid w:val="000F3E51"/>
    <w:rsid w:val="000F3E69"/>
    <w:rsid w:val="000F3EDD"/>
    <w:rsid w:val="000F3FAB"/>
    <w:rsid w:val="000F40BA"/>
    <w:rsid w:val="000F4124"/>
    <w:rsid w:val="000F4463"/>
    <w:rsid w:val="000F483A"/>
    <w:rsid w:val="000F487C"/>
    <w:rsid w:val="000F4882"/>
    <w:rsid w:val="000F50F6"/>
    <w:rsid w:val="000F5603"/>
    <w:rsid w:val="000F57BF"/>
    <w:rsid w:val="000F5847"/>
    <w:rsid w:val="000F5873"/>
    <w:rsid w:val="000F594F"/>
    <w:rsid w:val="000F5A95"/>
    <w:rsid w:val="000F5BC9"/>
    <w:rsid w:val="000F6259"/>
    <w:rsid w:val="000F64A9"/>
    <w:rsid w:val="000F653C"/>
    <w:rsid w:val="000F66C8"/>
    <w:rsid w:val="000F69C9"/>
    <w:rsid w:val="000F6C23"/>
    <w:rsid w:val="000F741E"/>
    <w:rsid w:val="000F7614"/>
    <w:rsid w:val="000F7684"/>
    <w:rsid w:val="000F7889"/>
    <w:rsid w:val="000F78BF"/>
    <w:rsid w:val="000F79EE"/>
    <w:rsid w:val="000F7F0D"/>
    <w:rsid w:val="00100066"/>
    <w:rsid w:val="00100117"/>
    <w:rsid w:val="001001B1"/>
    <w:rsid w:val="001001C5"/>
    <w:rsid w:val="00100404"/>
    <w:rsid w:val="0010042A"/>
    <w:rsid w:val="001005F3"/>
    <w:rsid w:val="0010067B"/>
    <w:rsid w:val="001009D2"/>
    <w:rsid w:val="00100C4A"/>
    <w:rsid w:val="001016B4"/>
    <w:rsid w:val="0010182C"/>
    <w:rsid w:val="00101A7B"/>
    <w:rsid w:val="00101B4B"/>
    <w:rsid w:val="00101B9C"/>
    <w:rsid w:val="00101D2D"/>
    <w:rsid w:val="00101F44"/>
    <w:rsid w:val="00101FB4"/>
    <w:rsid w:val="00102302"/>
    <w:rsid w:val="00102505"/>
    <w:rsid w:val="001027BF"/>
    <w:rsid w:val="00102844"/>
    <w:rsid w:val="00102D31"/>
    <w:rsid w:val="00103027"/>
    <w:rsid w:val="0010309D"/>
    <w:rsid w:val="00103101"/>
    <w:rsid w:val="0010327F"/>
    <w:rsid w:val="001032CC"/>
    <w:rsid w:val="0010388C"/>
    <w:rsid w:val="00103957"/>
    <w:rsid w:val="00103A47"/>
    <w:rsid w:val="00103F94"/>
    <w:rsid w:val="00104095"/>
    <w:rsid w:val="00104109"/>
    <w:rsid w:val="0010455C"/>
    <w:rsid w:val="001046E6"/>
    <w:rsid w:val="0010477A"/>
    <w:rsid w:val="001047A3"/>
    <w:rsid w:val="0010497E"/>
    <w:rsid w:val="00104A58"/>
    <w:rsid w:val="00104E54"/>
    <w:rsid w:val="0010513D"/>
    <w:rsid w:val="0010517F"/>
    <w:rsid w:val="00105185"/>
    <w:rsid w:val="001051E3"/>
    <w:rsid w:val="00105530"/>
    <w:rsid w:val="00105605"/>
    <w:rsid w:val="001056AF"/>
    <w:rsid w:val="001057A6"/>
    <w:rsid w:val="001059BC"/>
    <w:rsid w:val="00105F46"/>
    <w:rsid w:val="00106055"/>
    <w:rsid w:val="0010650B"/>
    <w:rsid w:val="00106522"/>
    <w:rsid w:val="0010653C"/>
    <w:rsid w:val="0010666B"/>
    <w:rsid w:val="00106803"/>
    <w:rsid w:val="00106881"/>
    <w:rsid w:val="00106884"/>
    <w:rsid w:val="00106AA7"/>
    <w:rsid w:val="00106BFD"/>
    <w:rsid w:val="00106D39"/>
    <w:rsid w:val="00106ED2"/>
    <w:rsid w:val="00106EF0"/>
    <w:rsid w:val="00107603"/>
    <w:rsid w:val="001076DC"/>
    <w:rsid w:val="00107800"/>
    <w:rsid w:val="001079A5"/>
    <w:rsid w:val="00107ACE"/>
    <w:rsid w:val="00110039"/>
    <w:rsid w:val="00110085"/>
    <w:rsid w:val="00110166"/>
    <w:rsid w:val="0011041A"/>
    <w:rsid w:val="0011042B"/>
    <w:rsid w:val="0011050A"/>
    <w:rsid w:val="0011058A"/>
    <w:rsid w:val="001106B8"/>
    <w:rsid w:val="001109EE"/>
    <w:rsid w:val="00110A1D"/>
    <w:rsid w:val="00110BBA"/>
    <w:rsid w:val="00110E94"/>
    <w:rsid w:val="00110F3C"/>
    <w:rsid w:val="00110F7E"/>
    <w:rsid w:val="00110F86"/>
    <w:rsid w:val="00111491"/>
    <w:rsid w:val="001114C8"/>
    <w:rsid w:val="00111724"/>
    <w:rsid w:val="001119FF"/>
    <w:rsid w:val="00111C3F"/>
    <w:rsid w:val="00112086"/>
    <w:rsid w:val="001120D3"/>
    <w:rsid w:val="0011210D"/>
    <w:rsid w:val="0011214E"/>
    <w:rsid w:val="00112320"/>
    <w:rsid w:val="00112326"/>
    <w:rsid w:val="001125D2"/>
    <w:rsid w:val="00112642"/>
    <w:rsid w:val="00112779"/>
    <w:rsid w:val="00112822"/>
    <w:rsid w:val="00112A74"/>
    <w:rsid w:val="00112B21"/>
    <w:rsid w:val="00112B46"/>
    <w:rsid w:val="00112C3D"/>
    <w:rsid w:val="00112C62"/>
    <w:rsid w:val="00112CC7"/>
    <w:rsid w:val="00112EC7"/>
    <w:rsid w:val="001130EE"/>
    <w:rsid w:val="0011314F"/>
    <w:rsid w:val="001133C2"/>
    <w:rsid w:val="00113552"/>
    <w:rsid w:val="00113591"/>
    <w:rsid w:val="001135EC"/>
    <w:rsid w:val="00113925"/>
    <w:rsid w:val="00113B50"/>
    <w:rsid w:val="00113D51"/>
    <w:rsid w:val="00113EF0"/>
    <w:rsid w:val="0011400D"/>
    <w:rsid w:val="00114112"/>
    <w:rsid w:val="001142E9"/>
    <w:rsid w:val="001142F3"/>
    <w:rsid w:val="00114395"/>
    <w:rsid w:val="0011445A"/>
    <w:rsid w:val="00114897"/>
    <w:rsid w:val="00114C4E"/>
    <w:rsid w:val="00114C84"/>
    <w:rsid w:val="00114D7D"/>
    <w:rsid w:val="00114DC6"/>
    <w:rsid w:val="00114E18"/>
    <w:rsid w:val="00114E35"/>
    <w:rsid w:val="00115002"/>
    <w:rsid w:val="001155D5"/>
    <w:rsid w:val="0011564A"/>
    <w:rsid w:val="00115672"/>
    <w:rsid w:val="00115C3B"/>
    <w:rsid w:val="00115F01"/>
    <w:rsid w:val="00115FEF"/>
    <w:rsid w:val="00116418"/>
    <w:rsid w:val="0011685E"/>
    <w:rsid w:val="00116864"/>
    <w:rsid w:val="0011686B"/>
    <w:rsid w:val="0011699C"/>
    <w:rsid w:val="00116ABB"/>
    <w:rsid w:val="00116B84"/>
    <w:rsid w:val="00116E2E"/>
    <w:rsid w:val="00116FCF"/>
    <w:rsid w:val="001170D4"/>
    <w:rsid w:val="001171C7"/>
    <w:rsid w:val="001171FB"/>
    <w:rsid w:val="0011723F"/>
    <w:rsid w:val="00117425"/>
    <w:rsid w:val="001175FF"/>
    <w:rsid w:val="0011769D"/>
    <w:rsid w:val="00117BAE"/>
    <w:rsid w:val="00117DFF"/>
    <w:rsid w:val="00117F06"/>
    <w:rsid w:val="001201CF"/>
    <w:rsid w:val="00120213"/>
    <w:rsid w:val="00120297"/>
    <w:rsid w:val="0012032B"/>
    <w:rsid w:val="00120368"/>
    <w:rsid w:val="001204BA"/>
    <w:rsid w:val="00120A37"/>
    <w:rsid w:val="00120CAD"/>
    <w:rsid w:val="00120D83"/>
    <w:rsid w:val="00120D9B"/>
    <w:rsid w:val="0012137E"/>
    <w:rsid w:val="0012139F"/>
    <w:rsid w:val="001213FC"/>
    <w:rsid w:val="00121472"/>
    <w:rsid w:val="001217E1"/>
    <w:rsid w:val="001217FE"/>
    <w:rsid w:val="00121A4C"/>
    <w:rsid w:val="00121B9C"/>
    <w:rsid w:val="00121BF5"/>
    <w:rsid w:val="00121CF3"/>
    <w:rsid w:val="00121D10"/>
    <w:rsid w:val="001222FE"/>
    <w:rsid w:val="001224B4"/>
    <w:rsid w:val="00122537"/>
    <w:rsid w:val="00122B20"/>
    <w:rsid w:val="00122F8B"/>
    <w:rsid w:val="001231FF"/>
    <w:rsid w:val="00123277"/>
    <w:rsid w:val="001232B4"/>
    <w:rsid w:val="00123398"/>
    <w:rsid w:val="001234CA"/>
    <w:rsid w:val="001234DF"/>
    <w:rsid w:val="001237CA"/>
    <w:rsid w:val="00123809"/>
    <w:rsid w:val="00123872"/>
    <w:rsid w:val="00123881"/>
    <w:rsid w:val="00123998"/>
    <w:rsid w:val="00123D45"/>
    <w:rsid w:val="00124113"/>
    <w:rsid w:val="001241AD"/>
    <w:rsid w:val="00124371"/>
    <w:rsid w:val="00124538"/>
    <w:rsid w:val="0012458A"/>
    <w:rsid w:val="00124A7C"/>
    <w:rsid w:val="00124C1B"/>
    <w:rsid w:val="00124C9B"/>
    <w:rsid w:val="00124CEE"/>
    <w:rsid w:val="00124D1B"/>
    <w:rsid w:val="001252E0"/>
    <w:rsid w:val="00125319"/>
    <w:rsid w:val="001253A9"/>
    <w:rsid w:val="0012543A"/>
    <w:rsid w:val="001254CD"/>
    <w:rsid w:val="0012591A"/>
    <w:rsid w:val="0012599C"/>
    <w:rsid w:val="00125A26"/>
    <w:rsid w:val="00125FFF"/>
    <w:rsid w:val="00126050"/>
    <w:rsid w:val="00126167"/>
    <w:rsid w:val="001263D8"/>
    <w:rsid w:val="001265AF"/>
    <w:rsid w:val="001265B0"/>
    <w:rsid w:val="001266FF"/>
    <w:rsid w:val="00126A2D"/>
    <w:rsid w:val="00126D7A"/>
    <w:rsid w:val="0012718E"/>
    <w:rsid w:val="001271D5"/>
    <w:rsid w:val="001273AE"/>
    <w:rsid w:val="00127600"/>
    <w:rsid w:val="001277B7"/>
    <w:rsid w:val="00127AA7"/>
    <w:rsid w:val="00127B09"/>
    <w:rsid w:val="00127CF3"/>
    <w:rsid w:val="00127F7A"/>
    <w:rsid w:val="0013000D"/>
    <w:rsid w:val="001300A7"/>
    <w:rsid w:val="001300D8"/>
    <w:rsid w:val="001304A9"/>
    <w:rsid w:val="00130618"/>
    <w:rsid w:val="001307E5"/>
    <w:rsid w:val="00130815"/>
    <w:rsid w:val="00130A15"/>
    <w:rsid w:val="00130AC7"/>
    <w:rsid w:val="00130B82"/>
    <w:rsid w:val="00130D2D"/>
    <w:rsid w:val="00130DD3"/>
    <w:rsid w:val="00130FA0"/>
    <w:rsid w:val="001310CB"/>
    <w:rsid w:val="00131173"/>
    <w:rsid w:val="001313E7"/>
    <w:rsid w:val="001315AB"/>
    <w:rsid w:val="00131678"/>
    <w:rsid w:val="001319E8"/>
    <w:rsid w:val="00131A59"/>
    <w:rsid w:val="00131BBE"/>
    <w:rsid w:val="00131C8C"/>
    <w:rsid w:val="00131EA1"/>
    <w:rsid w:val="00131EE6"/>
    <w:rsid w:val="00132118"/>
    <w:rsid w:val="00132790"/>
    <w:rsid w:val="001327DC"/>
    <w:rsid w:val="00132956"/>
    <w:rsid w:val="00132E2B"/>
    <w:rsid w:val="0013335E"/>
    <w:rsid w:val="001334CB"/>
    <w:rsid w:val="00133695"/>
    <w:rsid w:val="0013385A"/>
    <w:rsid w:val="0013385F"/>
    <w:rsid w:val="0013399B"/>
    <w:rsid w:val="00133A4F"/>
    <w:rsid w:val="00133A75"/>
    <w:rsid w:val="00133D12"/>
    <w:rsid w:val="00133D22"/>
    <w:rsid w:val="00133E44"/>
    <w:rsid w:val="001343ED"/>
    <w:rsid w:val="0013495A"/>
    <w:rsid w:val="00134A08"/>
    <w:rsid w:val="00134F2C"/>
    <w:rsid w:val="00134F8D"/>
    <w:rsid w:val="00134FE3"/>
    <w:rsid w:val="0013518E"/>
    <w:rsid w:val="001351B5"/>
    <w:rsid w:val="00135373"/>
    <w:rsid w:val="00135551"/>
    <w:rsid w:val="001355AB"/>
    <w:rsid w:val="001356E4"/>
    <w:rsid w:val="0013585E"/>
    <w:rsid w:val="00135C57"/>
    <w:rsid w:val="00135CA3"/>
    <w:rsid w:val="00135EA0"/>
    <w:rsid w:val="001361D0"/>
    <w:rsid w:val="001364E3"/>
    <w:rsid w:val="001368C8"/>
    <w:rsid w:val="00136913"/>
    <w:rsid w:val="00136989"/>
    <w:rsid w:val="00136A1D"/>
    <w:rsid w:val="00136A2E"/>
    <w:rsid w:val="00136A88"/>
    <w:rsid w:val="00136E68"/>
    <w:rsid w:val="00136EF1"/>
    <w:rsid w:val="00136F59"/>
    <w:rsid w:val="0013702B"/>
    <w:rsid w:val="00137247"/>
    <w:rsid w:val="00137611"/>
    <w:rsid w:val="001379E4"/>
    <w:rsid w:val="001401F0"/>
    <w:rsid w:val="00140391"/>
    <w:rsid w:val="0014045B"/>
    <w:rsid w:val="0014053E"/>
    <w:rsid w:val="00140628"/>
    <w:rsid w:val="001406E4"/>
    <w:rsid w:val="00140719"/>
    <w:rsid w:val="00140751"/>
    <w:rsid w:val="00140C19"/>
    <w:rsid w:val="00140D7D"/>
    <w:rsid w:val="00140FD3"/>
    <w:rsid w:val="001413E4"/>
    <w:rsid w:val="00141467"/>
    <w:rsid w:val="00141B31"/>
    <w:rsid w:val="001420A9"/>
    <w:rsid w:val="00142138"/>
    <w:rsid w:val="001422A8"/>
    <w:rsid w:val="00142741"/>
    <w:rsid w:val="00142A1E"/>
    <w:rsid w:val="00142C47"/>
    <w:rsid w:val="00142CB7"/>
    <w:rsid w:val="00142FBD"/>
    <w:rsid w:val="001430DA"/>
    <w:rsid w:val="00143103"/>
    <w:rsid w:val="001431A0"/>
    <w:rsid w:val="001432B0"/>
    <w:rsid w:val="001435F5"/>
    <w:rsid w:val="001436BB"/>
    <w:rsid w:val="001436C8"/>
    <w:rsid w:val="001438B3"/>
    <w:rsid w:val="001438E8"/>
    <w:rsid w:val="00143D95"/>
    <w:rsid w:val="00143F23"/>
    <w:rsid w:val="00144005"/>
    <w:rsid w:val="00144022"/>
    <w:rsid w:val="001440E1"/>
    <w:rsid w:val="00144128"/>
    <w:rsid w:val="001441E6"/>
    <w:rsid w:val="0014440C"/>
    <w:rsid w:val="00144410"/>
    <w:rsid w:val="00144724"/>
    <w:rsid w:val="00144934"/>
    <w:rsid w:val="00144956"/>
    <w:rsid w:val="00144C0C"/>
    <w:rsid w:val="00144D83"/>
    <w:rsid w:val="00144F71"/>
    <w:rsid w:val="00145078"/>
    <w:rsid w:val="0014522B"/>
    <w:rsid w:val="0014526C"/>
    <w:rsid w:val="0014536D"/>
    <w:rsid w:val="00145691"/>
    <w:rsid w:val="00145882"/>
    <w:rsid w:val="001458A2"/>
    <w:rsid w:val="00145B12"/>
    <w:rsid w:val="00145C2A"/>
    <w:rsid w:val="00145C79"/>
    <w:rsid w:val="00145D89"/>
    <w:rsid w:val="00146299"/>
    <w:rsid w:val="00146374"/>
    <w:rsid w:val="001467CC"/>
    <w:rsid w:val="0014689E"/>
    <w:rsid w:val="00146982"/>
    <w:rsid w:val="00146A5A"/>
    <w:rsid w:val="00146D18"/>
    <w:rsid w:val="00147044"/>
    <w:rsid w:val="00147AFA"/>
    <w:rsid w:val="00147C51"/>
    <w:rsid w:val="00147C57"/>
    <w:rsid w:val="00147EC8"/>
    <w:rsid w:val="00147FC6"/>
    <w:rsid w:val="00150116"/>
    <w:rsid w:val="00150235"/>
    <w:rsid w:val="00150260"/>
    <w:rsid w:val="0015056D"/>
    <w:rsid w:val="0015060D"/>
    <w:rsid w:val="001506CB"/>
    <w:rsid w:val="00150A00"/>
    <w:rsid w:val="00150C96"/>
    <w:rsid w:val="00150D5B"/>
    <w:rsid w:val="00150E5E"/>
    <w:rsid w:val="00150EF9"/>
    <w:rsid w:val="00150F93"/>
    <w:rsid w:val="0015101C"/>
    <w:rsid w:val="001510A5"/>
    <w:rsid w:val="00151118"/>
    <w:rsid w:val="0015117B"/>
    <w:rsid w:val="0015121A"/>
    <w:rsid w:val="001513D8"/>
    <w:rsid w:val="00151685"/>
    <w:rsid w:val="00151692"/>
    <w:rsid w:val="001516C8"/>
    <w:rsid w:val="00151812"/>
    <w:rsid w:val="001519B3"/>
    <w:rsid w:val="00151ABD"/>
    <w:rsid w:val="00151B6C"/>
    <w:rsid w:val="00151BC4"/>
    <w:rsid w:val="00151D88"/>
    <w:rsid w:val="00151F11"/>
    <w:rsid w:val="001521BD"/>
    <w:rsid w:val="001524A5"/>
    <w:rsid w:val="00152674"/>
    <w:rsid w:val="0015267D"/>
    <w:rsid w:val="001526AB"/>
    <w:rsid w:val="00152EF4"/>
    <w:rsid w:val="00152F5A"/>
    <w:rsid w:val="001530F7"/>
    <w:rsid w:val="00153129"/>
    <w:rsid w:val="001532EB"/>
    <w:rsid w:val="00153958"/>
    <w:rsid w:val="00153DBE"/>
    <w:rsid w:val="00153E36"/>
    <w:rsid w:val="00153EA1"/>
    <w:rsid w:val="00153F8B"/>
    <w:rsid w:val="001540D9"/>
    <w:rsid w:val="001543EF"/>
    <w:rsid w:val="0015472A"/>
    <w:rsid w:val="001547A6"/>
    <w:rsid w:val="001549D1"/>
    <w:rsid w:val="0015535C"/>
    <w:rsid w:val="00155769"/>
    <w:rsid w:val="0015583C"/>
    <w:rsid w:val="001558D0"/>
    <w:rsid w:val="00155988"/>
    <w:rsid w:val="00155B0E"/>
    <w:rsid w:val="00155D4E"/>
    <w:rsid w:val="00155E0E"/>
    <w:rsid w:val="00155EA4"/>
    <w:rsid w:val="00155EE4"/>
    <w:rsid w:val="00155F27"/>
    <w:rsid w:val="00155FBA"/>
    <w:rsid w:val="001560A4"/>
    <w:rsid w:val="00156572"/>
    <w:rsid w:val="00156739"/>
    <w:rsid w:val="00156830"/>
    <w:rsid w:val="00156A1E"/>
    <w:rsid w:val="00156A70"/>
    <w:rsid w:val="00156E7E"/>
    <w:rsid w:val="001572E4"/>
    <w:rsid w:val="0015738A"/>
    <w:rsid w:val="00157493"/>
    <w:rsid w:val="001574F8"/>
    <w:rsid w:val="00157655"/>
    <w:rsid w:val="00157736"/>
    <w:rsid w:val="00157785"/>
    <w:rsid w:val="001579B2"/>
    <w:rsid w:val="00157BB5"/>
    <w:rsid w:val="00157C35"/>
    <w:rsid w:val="00157D51"/>
    <w:rsid w:val="00157E10"/>
    <w:rsid w:val="00160346"/>
    <w:rsid w:val="0016051D"/>
    <w:rsid w:val="001605E4"/>
    <w:rsid w:val="00160614"/>
    <w:rsid w:val="001606C0"/>
    <w:rsid w:val="00160718"/>
    <w:rsid w:val="001607AF"/>
    <w:rsid w:val="00160FEC"/>
    <w:rsid w:val="00161093"/>
    <w:rsid w:val="00161592"/>
    <w:rsid w:val="001616E5"/>
    <w:rsid w:val="001617A9"/>
    <w:rsid w:val="00161AE9"/>
    <w:rsid w:val="00161B69"/>
    <w:rsid w:val="00161C5D"/>
    <w:rsid w:val="00161D5E"/>
    <w:rsid w:val="00161DA5"/>
    <w:rsid w:val="00161E46"/>
    <w:rsid w:val="00161ED2"/>
    <w:rsid w:val="001620BD"/>
    <w:rsid w:val="001621E7"/>
    <w:rsid w:val="001622F1"/>
    <w:rsid w:val="00162301"/>
    <w:rsid w:val="00162321"/>
    <w:rsid w:val="00162381"/>
    <w:rsid w:val="001623C5"/>
    <w:rsid w:val="001627A3"/>
    <w:rsid w:val="0016298E"/>
    <w:rsid w:val="00162E43"/>
    <w:rsid w:val="00162E62"/>
    <w:rsid w:val="00162FA8"/>
    <w:rsid w:val="00162FB4"/>
    <w:rsid w:val="00162FE9"/>
    <w:rsid w:val="001631EA"/>
    <w:rsid w:val="0016321C"/>
    <w:rsid w:val="00163435"/>
    <w:rsid w:val="00163615"/>
    <w:rsid w:val="00163740"/>
    <w:rsid w:val="001639B9"/>
    <w:rsid w:val="00163BB7"/>
    <w:rsid w:val="00163CB4"/>
    <w:rsid w:val="00163E82"/>
    <w:rsid w:val="001643A6"/>
    <w:rsid w:val="001645A5"/>
    <w:rsid w:val="00164946"/>
    <w:rsid w:val="00164AE9"/>
    <w:rsid w:val="00164B9B"/>
    <w:rsid w:val="00164D2A"/>
    <w:rsid w:val="00164DAD"/>
    <w:rsid w:val="00164ED6"/>
    <w:rsid w:val="00164F0C"/>
    <w:rsid w:val="00164F78"/>
    <w:rsid w:val="001650FB"/>
    <w:rsid w:val="00165163"/>
    <w:rsid w:val="001652BE"/>
    <w:rsid w:val="00165435"/>
    <w:rsid w:val="00165491"/>
    <w:rsid w:val="001655CB"/>
    <w:rsid w:val="0016563A"/>
    <w:rsid w:val="001656CB"/>
    <w:rsid w:val="00165774"/>
    <w:rsid w:val="0016577D"/>
    <w:rsid w:val="00165A09"/>
    <w:rsid w:val="00165DD9"/>
    <w:rsid w:val="00165F86"/>
    <w:rsid w:val="00165FE8"/>
    <w:rsid w:val="0016604D"/>
    <w:rsid w:val="00166091"/>
    <w:rsid w:val="0016626D"/>
    <w:rsid w:val="00166523"/>
    <w:rsid w:val="00166834"/>
    <w:rsid w:val="00166A44"/>
    <w:rsid w:val="00166DB2"/>
    <w:rsid w:val="00166DDA"/>
    <w:rsid w:val="00166E25"/>
    <w:rsid w:val="00166F10"/>
    <w:rsid w:val="00167055"/>
    <w:rsid w:val="00167107"/>
    <w:rsid w:val="0016716D"/>
    <w:rsid w:val="0016724A"/>
    <w:rsid w:val="001673E3"/>
    <w:rsid w:val="0016761C"/>
    <w:rsid w:val="00167A33"/>
    <w:rsid w:val="00167BE9"/>
    <w:rsid w:val="00167CAA"/>
    <w:rsid w:val="00167CC4"/>
    <w:rsid w:val="00167E6C"/>
    <w:rsid w:val="00167EAF"/>
    <w:rsid w:val="00167FDC"/>
    <w:rsid w:val="001700A8"/>
    <w:rsid w:val="001705CC"/>
    <w:rsid w:val="00170613"/>
    <w:rsid w:val="00170703"/>
    <w:rsid w:val="00170B67"/>
    <w:rsid w:val="00170E55"/>
    <w:rsid w:val="00170F6D"/>
    <w:rsid w:val="00170FD1"/>
    <w:rsid w:val="00171151"/>
    <w:rsid w:val="0017137C"/>
    <w:rsid w:val="0017171C"/>
    <w:rsid w:val="0017176C"/>
    <w:rsid w:val="001719DC"/>
    <w:rsid w:val="00171A0C"/>
    <w:rsid w:val="00171A53"/>
    <w:rsid w:val="00171A84"/>
    <w:rsid w:val="00171B89"/>
    <w:rsid w:val="00171E41"/>
    <w:rsid w:val="00171FAA"/>
    <w:rsid w:val="0017205E"/>
    <w:rsid w:val="0017222D"/>
    <w:rsid w:val="00172388"/>
    <w:rsid w:val="0017245E"/>
    <w:rsid w:val="0017280B"/>
    <w:rsid w:val="00172983"/>
    <w:rsid w:val="00172F05"/>
    <w:rsid w:val="00172F24"/>
    <w:rsid w:val="0017302A"/>
    <w:rsid w:val="001731C7"/>
    <w:rsid w:val="00173247"/>
    <w:rsid w:val="0017331B"/>
    <w:rsid w:val="00173434"/>
    <w:rsid w:val="001735E8"/>
    <w:rsid w:val="00173726"/>
    <w:rsid w:val="001739FC"/>
    <w:rsid w:val="00173BE6"/>
    <w:rsid w:val="00173C51"/>
    <w:rsid w:val="00173D26"/>
    <w:rsid w:val="00174086"/>
    <w:rsid w:val="00174520"/>
    <w:rsid w:val="0017472F"/>
    <w:rsid w:val="001748C9"/>
    <w:rsid w:val="00174A0D"/>
    <w:rsid w:val="00174B12"/>
    <w:rsid w:val="00174DE3"/>
    <w:rsid w:val="00175168"/>
    <w:rsid w:val="00175433"/>
    <w:rsid w:val="0017577F"/>
    <w:rsid w:val="00175911"/>
    <w:rsid w:val="0017591D"/>
    <w:rsid w:val="001759ED"/>
    <w:rsid w:val="00175C4E"/>
    <w:rsid w:val="00175C94"/>
    <w:rsid w:val="00175E42"/>
    <w:rsid w:val="00176361"/>
    <w:rsid w:val="00176818"/>
    <w:rsid w:val="001769C1"/>
    <w:rsid w:val="00176A64"/>
    <w:rsid w:val="00176AF3"/>
    <w:rsid w:val="00176B28"/>
    <w:rsid w:val="00176D81"/>
    <w:rsid w:val="00177158"/>
    <w:rsid w:val="001771FB"/>
    <w:rsid w:val="00177429"/>
    <w:rsid w:val="00177492"/>
    <w:rsid w:val="00177736"/>
    <w:rsid w:val="00177B6A"/>
    <w:rsid w:val="00177C6F"/>
    <w:rsid w:val="00177DC3"/>
    <w:rsid w:val="00177EBC"/>
    <w:rsid w:val="0018012A"/>
    <w:rsid w:val="0018014C"/>
    <w:rsid w:val="0018030C"/>
    <w:rsid w:val="0018037C"/>
    <w:rsid w:val="001804AB"/>
    <w:rsid w:val="001805D6"/>
    <w:rsid w:val="001806CA"/>
    <w:rsid w:val="00180750"/>
    <w:rsid w:val="00180794"/>
    <w:rsid w:val="0018096F"/>
    <w:rsid w:val="001809D6"/>
    <w:rsid w:val="00180A1A"/>
    <w:rsid w:val="00180B24"/>
    <w:rsid w:val="00180BB4"/>
    <w:rsid w:val="00180D3F"/>
    <w:rsid w:val="00180D4A"/>
    <w:rsid w:val="00180D94"/>
    <w:rsid w:val="00180EE8"/>
    <w:rsid w:val="00180F82"/>
    <w:rsid w:val="00180FA3"/>
    <w:rsid w:val="001812D5"/>
    <w:rsid w:val="0018149A"/>
    <w:rsid w:val="00181532"/>
    <w:rsid w:val="0018154F"/>
    <w:rsid w:val="00181575"/>
    <w:rsid w:val="00181682"/>
    <w:rsid w:val="001816AA"/>
    <w:rsid w:val="001816E8"/>
    <w:rsid w:val="00181A93"/>
    <w:rsid w:val="00181AB0"/>
    <w:rsid w:val="00181C0D"/>
    <w:rsid w:val="001822E7"/>
    <w:rsid w:val="00182552"/>
    <w:rsid w:val="00182641"/>
    <w:rsid w:val="00182760"/>
    <w:rsid w:val="0018283E"/>
    <w:rsid w:val="001829A3"/>
    <w:rsid w:val="001829DD"/>
    <w:rsid w:val="00182BA9"/>
    <w:rsid w:val="00182BC4"/>
    <w:rsid w:val="00182BF0"/>
    <w:rsid w:val="00182C4F"/>
    <w:rsid w:val="00182DCE"/>
    <w:rsid w:val="00182E1B"/>
    <w:rsid w:val="00182F61"/>
    <w:rsid w:val="0018303B"/>
    <w:rsid w:val="0018316C"/>
    <w:rsid w:val="0018339B"/>
    <w:rsid w:val="00183533"/>
    <w:rsid w:val="00183706"/>
    <w:rsid w:val="0018394F"/>
    <w:rsid w:val="00183A4D"/>
    <w:rsid w:val="00183A72"/>
    <w:rsid w:val="00183C62"/>
    <w:rsid w:val="00184166"/>
    <w:rsid w:val="00184683"/>
    <w:rsid w:val="00184896"/>
    <w:rsid w:val="00184AC2"/>
    <w:rsid w:val="00184ADD"/>
    <w:rsid w:val="00184CDF"/>
    <w:rsid w:val="00184D58"/>
    <w:rsid w:val="00184E37"/>
    <w:rsid w:val="00184F86"/>
    <w:rsid w:val="001850B5"/>
    <w:rsid w:val="001852F5"/>
    <w:rsid w:val="00185453"/>
    <w:rsid w:val="00185512"/>
    <w:rsid w:val="001855E3"/>
    <w:rsid w:val="0018564B"/>
    <w:rsid w:val="001856D4"/>
    <w:rsid w:val="0018577F"/>
    <w:rsid w:val="001858DD"/>
    <w:rsid w:val="001858ED"/>
    <w:rsid w:val="001859EB"/>
    <w:rsid w:val="00185A9B"/>
    <w:rsid w:val="00185BA3"/>
    <w:rsid w:val="00185C2D"/>
    <w:rsid w:val="00186187"/>
    <w:rsid w:val="00186803"/>
    <w:rsid w:val="00186A84"/>
    <w:rsid w:val="00186C15"/>
    <w:rsid w:val="0018708F"/>
    <w:rsid w:val="00187291"/>
    <w:rsid w:val="00187731"/>
    <w:rsid w:val="001877DC"/>
    <w:rsid w:val="0018787C"/>
    <w:rsid w:val="00187E2D"/>
    <w:rsid w:val="00190013"/>
    <w:rsid w:val="0019039A"/>
    <w:rsid w:val="00190404"/>
    <w:rsid w:val="001908EF"/>
    <w:rsid w:val="00190A01"/>
    <w:rsid w:val="00190A3A"/>
    <w:rsid w:val="00190A5C"/>
    <w:rsid w:val="00190C5F"/>
    <w:rsid w:val="001912EB"/>
    <w:rsid w:val="001912F8"/>
    <w:rsid w:val="00191323"/>
    <w:rsid w:val="001917E2"/>
    <w:rsid w:val="001917F2"/>
    <w:rsid w:val="001917FF"/>
    <w:rsid w:val="00191BFA"/>
    <w:rsid w:val="00191D32"/>
    <w:rsid w:val="00191E85"/>
    <w:rsid w:val="0019205A"/>
    <w:rsid w:val="0019208E"/>
    <w:rsid w:val="00192294"/>
    <w:rsid w:val="001923DA"/>
    <w:rsid w:val="001924F6"/>
    <w:rsid w:val="00192909"/>
    <w:rsid w:val="00192963"/>
    <w:rsid w:val="00192B88"/>
    <w:rsid w:val="00192C3E"/>
    <w:rsid w:val="00192D4C"/>
    <w:rsid w:val="00193358"/>
    <w:rsid w:val="00193545"/>
    <w:rsid w:val="00193583"/>
    <w:rsid w:val="001935D7"/>
    <w:rsid w:val="001936F7"/>
    <w:rsid w:val="00193DED"/>
    <w:rsid w:val="00193E4D"/>
    <w:rsid w:val="00193FF8"/>
    <w:rsid w:val="00194011"/>
    <w:rsid w:val="0019413A"/>
    <w:rsid w:val="001943FF"/>
    <w:rsid w:val="00194551"/>
    <w:rsid w:val="00194CAD"/>
    <w:rsid w:val="00194D7D"/>
    <w:rsid w:val="001950EB"/>
    <w:rsid w:val="00195252"/>
    <w:rsid w:val="00195323"/>
    <w:rsid w:val="001954B1"/>
    <w:rsid w:val="0019571E"/>
    <w:rsid w:val="00195749"/>
    <w:rsid w:val="001957FC"/>
    <w:rsid w:val="00195BAF"/>
    <w:rsid w:val="00195EBF"/>
    <w:rsid w:val="001960E0"/>
    <w:rsid w:val="001962A6"/>
    <w:rsid w:val="0019647F"/>
    <w:rsid w:val="001964B8"/>
    <w:rsid w:val="00196747"/>
    <w:rsid w:val="001968BD"/>
    <w:rsid w:val="001968DA"/>
    <w:rsid w:val="00196B01"/>
    <w:rsid w:val="00196BD5"/>
    <w:rsid w:val="00196C6A"/>
    <w:rsid w:val="001970C2"/>
    <w:rsid w:val="00197380"/>
    <w:rsid w:val="00197431"/>
    <w:rsid w:val="00197446"/>
    <w:rsid w:val="00197459"/>
    <w:rsid w:val="001974B7"/>
    <w:rsid w:val="00197618"/>
    <w:rsid w:val="00197688"/>
    <w:rsid w:val="001976CC"/>
    <w:rsid w:val="001976E7"/>
    <w:rsid w:val="00197772"/>
    <w:rsid w:val="00197D73"/>
    <w:rsid w:val="001A02CA"/>
    <w:rsid w:val="001A0370"/>
    <w:rsid w:val="001A050D"/>
    <w:rsid w:val="001A0545"/>
    <w:rsid w:val="001A05D4"/>
    <w:rsid w:val="001A0725"/>
    <w:rsid w:val="001A07BC"/>
    <w:rsid w:val="001A0821"/>
    <w:rsid w:val="001A0835"/>
    <w:rsid w:val="001A0F4D"/>
    <w:rsid w:val="001A0F9B"/>
    <w:rsid w:val="001A1157"/>
    <w:rsid w:val="001A1352"/>
    <w:rsid w:val="001A13F5"/>
    <w:rsid w:val="001A15EF"/>
    <w:rsid w:val="001A1636"/>
    <w:rsid w:val="001A1712"/>
    <w:rsid w:val="001A1B14"/>
    <w:rsid w:val="001A1DA1"/>
    <w:rsid w:val="001A2043"/>
    <w:rsid w:val="001A22B2"/>
    <w:rsid w:val="001A2305"/>
    <w:rsid w:val="001A28E5"/>
    <w:rsid w:val="001A2910"/>
    <w:rsid w:val="001A2A67"/>
    <w:rsid w:val="001A2BF0"/>
    <w:rsid w:val="001A2D8C"/>
    <w:rsid w:val="001A2DA2"/>
    <w:rsid w:val="001A2DAF"/>
    <w:rsid w:val="001A2ECC"/>
    <w:rsid w:val="001A2F5F"/>
    <w:rsid w:val="001A32AC"/>
    <w:rsid w:val="001A35C7"/>
    <w:rsid w:val="001A375D"/>
    <w:rsid w:val="001A3849"/>
    <w:rsid w:val="001A3CC7"/>
    <w:rsid w:val="001A3EE8"/>
    <w:rsid w:val="001A3F27"/>
    <w:rsid w:val="001A4048"/>
    <w:rsid w:val="001A41E4"/>
    <w:rsid w:val="001A4955"/>
    <w:rsid w:val="001A4A9E"/>
    <w:rsid w:val="001A4ACB"/>
    <w:rsid w:val="001A4AEA"/>
    <w:rsid w:val="001A4B7D"/>
    <w:rsid w:val="001A50B6"/>
    <w:rsid w:val="001A51A3"/>
    <w:rsid w:val="001A539F"/>
    <w:rsid w:val="001A543C"/>
    <w:rsid w:val="001A54A2"/>
    <w:rsid w:val="001A55CE"/>
    <w:rsid w:val="001A55D5"/>
    <w:rsid w:val="001A56D6"/>
    <w:rsid w:val="001A5925"/>
    <w:rsid w:val="001A5963"/>
    <w:rsid w:val="001A5A53"/>
    <w:rsid w:val="001A5C49"/>
    <w:rsid w:val="001A5D53"/>
    <w:rsid w:val="001A5E71"/>
    <w:rsid w:val="001A5F0A"/>
    <w:rsid w:val="001A6253"/>
    <w:rsid w:val="001A6474"/>
    <w:rsid w:val="001A6747"/>
    <w:rsid w:val="001A67C0"/>
    <w:rsid w:val="001A684E"/>
    <w:rsid w:val="001A6A0A"/>
    <w:rsid w:val="001A6AE8"/>
    <w:rsid w:val="001A6B33"/>
    <w:rsid w:val="001A6B83"/>
    <w:rsid w:val="001A6C97"/>
    <w:rsid w:val="001A6CE5"/>
    <w:rsid w:val="001A6E05"/>
    <w:rsid w:val="001A6F9C"/>
    <w:rsid w:val="001A7520"/>
    <w:rsid w:val="001A75EA"/>
    <w:rsid w:val="001A7631"/>
    <w:rsid w:val="001A76BE"/>
    <w:rsid w:val="001A77A6"/>
    <w:rsid w:val="001A792C"/>
    <w:rsid w:val="001A797B"/>
    <w:rsid w:val="001A7ADA"/>
    <w:rsid w:val="001A7C44"/>
    <w:rsid w:val="001A7E23"/>
    <w:rsid w:val="001A7E32"/>
    <w:rsid w:val="001A7F00"/>
    <w:rsid w:val="001B02B9"/>
    <w:rsid w:val="001B0324"/>
    <w:rsid w:val="001B0856"/>
    <w:rsid w:val="001B08B9"/>
    <w:rsid w:val="001B0B75"/>
    <w:rsid w:val="001B0BD3"/>
    <w:rsid w:val="001B0C62"/>
    <w:rsid w:val="001B0D8D"/>
    <w:rsid w:val="001B0FE8"/>
    <w:rsid w:val="001B106D"/>
    <w:rsid w:val="001B1094"/>
    <w:rsid w:val="001B12B4"/>
    <w:rsid w:val="001B13AE"/>
    <w:rsid w:val="001B14BB"/>
    <w:rsid w:val="001B15BC"/>
    <w:rsid w:val="001B19BB"/>
    <w:rsid w:val="001B19D9"/>
    <w:rsid w:val="001B1A72"/>
    <w:rsid w:val="001B1D84"/>
    <w:rsid w:val="001B1DE4"/>
    <w:rsid w:val="001B1F72"/>
    <w:rsid w:val="001B2332"/>
    <w:rsid w:val="001B24B1"/>
    <w:rsid w:val="001B266C"/>
    <w:rsid w:val="001B27D0"/>
    <w:rsid w:val="001B297D"/>
    <w:rsid w:val="001B2C11"/>
    <w:rsid w:val="001B2DE1"/>
    <w:rsid w:val="001B2DED"/>
    <w:rsid w:val="001B2F9A"/>
    <w:rsid w:val="001B3219"/>
    <w:rsid w:val="001B3221"/>
    <w:rsid w:val="001B33CC"/>
    <w:rsid w:val="001B3409"/>
    <w:rsid w:val="001B370B"/>
    <w:rsid w:val="001B3964"/>
    <w:rsid w:val="001B3E7A"/>
    <w:rsid w:val="001B3F0F"/>
    <w:rsid w:val="001B3FB4"/>
    <w:rsid w:val="001B3FBD"/>
    <w:rsid w:val="001B4078"/>
    <w:rsid w:val="001B40D8"/>
    <w:rsid w:val="001B4264"/>
    <w:rsid w:val="001B4368"/>
    <w:rsid w:val="001B4521"/>
    <w:rsid w:val="001B4669"/>
    <w:rsid w:val="001B4698"/>
    <w:rsid w:val="001B480F"/>
    <w:rsid w:val="001B4A88"/>
    <w:rsid w:val="001B4B2A"/>
    <w:rsid w:val="001B50DB"/>
    <w:rsid w:val="001B510D"/>
    <w:rsid w:val="001B53AE"/>
    <w:rsid w:val="001B5420"/>
    <w:rsid w:val="001B54D0"/>
    <w:rsid w:val="001B55ED"/>
    <w:rsid w:val="001B5820"/>
    <w:rsid w:val="001B5852"/>
    <w:rsid w:val="001B5C43"/>
    <w:rsid w:val="001B62B8"/>
    <w:rsid w:val="001B63C0"/>
    <w:rsid w:val="001B6614"/>
    <w:rsid w:val="001B6977"/>
    <w:rsid w:val="001B6B46"/>
    <w:rsid w:val="001B6E91"/>
    <w:rsid w:val="001B70FB"/>
    <w:rsid w:val="001B72B5"/>
    <w:rsid w:val="001B7320"/>
    <w:rsid w:val="001B7339"/>
    <w:rsid w:val="001B7438"/>
    <w:rsid w:val="001B744D"/>
    <w:rsid w:val="001B75B8"/>
    <w:rsid w:val="001B75F7"/>
    <w:rsid w:val="001B7AF1"/>
    <w:rsid w:val="001B7B86"/>
    <w:rsid w:val="001B7BD0"/>
    <w:rsid w:val="001B7F6D"/>
    <w:rsid w:val="001C007F"/>
    <w:rsid w:val="001C0281"/>
    <w:rsid w:val="001C058A"/>
    <w:rsid w:val="001C05A4"/>
    <w:rsid w:val="001C090E"/>
    <w:rsid w:val="001C0ACE"/>
    <w:rsid w:val="001C0D68"/>
    <w:rsid w:val="001C1216"/>
    <w:rsid w:val="001C1388"/>
    <w:rsid w:val="001C1819"/>
    <w:rsid w:val="001C19D0"/>
    <w:rsid w:val="001C1C2D"/>
    <w:rsid w:val="001C1C43"/>
    <w:rsid w:val="001C1D4F"/>
    <w:rsid w:val="001C1DD6"/>
    <w:rsid w:val="001C1E77"/>
    <w:rsid w:val="001C1ECF"/>
    <w:rsid w:val="001C1F15"/>
    <w:rsid w:val="001C1F4B"/>
    <w:rsid w:val="001C1F8F"/>
    <w:rsid w:val="001C1FB5"/>
    <w:rsid w:val="001C204A"/>
    <w:rsid w:val="001C2182"/>
    <w:rsid w:val="001C21D0"/>
    <w:rsid w:val="001C228D"/>
    <w:rsid w:val="001C22FE"/>
    <w:rsid w:val="001C2306"/>
    <w:rsid w:val="001C23F9"/>
    <w:rsid w:val="001C24B9"/>
    <w:rsid w:val="001C25BE"/>
    <w:rsid w:val="001C276F"/>
    <w:rsid w:val="001C290D"/>
    <w:rsid w:val="001C2CD3"/>
    <w:rsid w:val="001C2DD4"/>
    <w:rsid w:val="001C3133"/>
    <w:rsid w:val="001C33F2"/>
    <w:rsid w:val="001C3A90"/>
    <w:rsid w:val="001C3BF0"/>
    <w:rsid w:val="001C3FB9"/>
    <w:rsid w:val="001C4084"/>
    <w:rsid w:val="001C48CC"/>
    <w:rsid w:val="001C4CB7"/>
    <w:rsid w:val="001C4E2A"/>
    <w:rsid w:val="001C4E9A"/>
    <w:rsid w:val="001C52D5"/>
    <w:rsid w:val="001C5358"/>
    <w:rsid w:val="001C5535"/>
    <w:rsid w:val="001C5AF8"/>
    <w:rsid w:val="001C5C89"/>
    <w:rsid w:val="001C5CEF"/>
    <w:rsid w:val="001C5E87"/>
    <w:rsid w:val="001C6282"/>
    <w:rsid w:val="001C652C"/>
    <w:rsid w:val="001C6571"/>
    <w:rsid w:val="001C66A1"/>
    <w:rsid w:val="001C67CC"/>
    <w:rsid w:val="001C6AAC"/>
    <w:rsid w:val="001C6BD0"/>
    <w:rsid w:val="001C6C3E"/>
    <w:rsid w:val="001C7402"/>
    <w:rsid w:val="001C769C"/>
    <w:rsid w:val="001C77F7"/>
    <w:rsid w:val="001C78E4"/>
    <w:rsid w:val="001C7B0F"/>
    <w:rsid w:val="001C7B5A"/>
    <w:rsid w:val="001C7D54"/>
    <w:rsid w:val="001C7D97"/>
    <w:rsid w:val="001C7E81"/>
    <w:rsid w:val="001D00B3"/>
    <w:rsid w:val="001D00B7"/>
    <w:rsid w:val="001D00E8"/>
    <w:rsid w:val="001D0179"/>
    <w:rsid w:val="001D01A4"/>
    <w:rsid w:val="001D01A7"/>
    <w:rsid w:val="001D0473"/>
    <w:rsid w:val="001D0547"/>
    <w:rsid w:val="001D073A"/>
    <w:rsid w:val="001D09DD"/>
    <w:rsid w:val="001D0AD8"/>
    <w:rsid w:val="001D0D24"/>
    <w:rsid w:val="001D0F7C"/>
    <w:rsid w:val="001D0FCD"/>
    <w:rsid w:val="001D102D"/>
    <w:rsid w:val="001D10FE"/>
    <w:rsid w:val="001D13DD"/>
    <w:rsid w:val="001D15DF"/>
    <w:rsid w:val="001D15FB"/>
    <w:rsid w:val="001D17B3"/>
    <w:rsid w:val="001D187A"/>
    <w:rsid w:val="001D1A89"/>
    <w:rsid w:val="001D1BAC"/>
    <w:rsid w:val="001D20DE"/>
    <w:rsid w:val="001D2158"/>
    <w:rsid w:val="001D26A3"/>
    <w:rsid w:val="001D2721"/>
    <w:rsid w:val="001D29AF"/>
    <w:rsid w:val="001D2A2A"/>
    <w:rsid w:val="001D2C0B"/>
    <w:rsid w:val="001D2E69"/>
    <w:rsid w:val="001D2EF1"/>
    <w:rsid w:val="001D32AB"/>
    <w:rsid w:val="001D3710"/>
    <w:rsid w:val="001D3ADE"/>
    <w:rsid w:val="001D3CAB"/>
    <w:rsid w:val="001D402C"/>
    <w:rsid w:val="001D42C9"/>
    <w:rsid w:val="001D438D"/>
    <w:rsid w:val="001D484D"/>
    <w:rsid w:val="001D4A16"/>
    <w:rsid w:val="001D4CEE"/>
    <w:rsid w:val="001D4F6D"/>
    <w:rsid w:val="001D50EB"/>
    <w:rsid w:val="001D51FB"/>
    <w:rsid w:val="001D56C1"/>
    <w:rsid w:val="001D571E"/>
    <w:rsid w:val="001D5800"/>
    <w:rsid w:val="001D58FA"/>
    <w:rsid w:val="001D5A57"/>
    <w:rsid w:val="001D5D18"/>
    <w:rsid w:val="001D5D57"/>
    <w:rsid w:val="001D5D9C"/>
    <w:rsid w:val="001D5EC8"/>
    <w:rsid w:val="001D62F5"/>
    <w:rsid w:val="001D6774"/>
    <w:rsid w:val="001D6CDF"/>
    <w:rsid w:val="001D73CB"/>
    <w:rsid w:val="001D75FB"/>
    <w:rsid w:val="001D77E1"/>
    <w:rsid w:val="001D7E44"/>
    <w:rsid w:val="001D7EBE"/>
    <w:rsid w:val="001E023A"/>
    <w:rsid w:val="001E033A"/>
    <w:rsid w:val="001E033C"/>
    <w:rsid w:val="001E0506"/>
    <w:rsid w:val="001E0542"/>
    <w:rsid w:val="001E0620"/>
    <w:rsid w:val="001E08E8"/>
    <w:rsid w:val="001E093F"/>
    <w:rsid w:val="001E0947"/>
    <w:rsid w:val="001E0D4C"/>
    <w:rsid w:val="001E0D66"/>
    <w:rsid w:val="001E0EF3"/>
    <w:rsid w:val="001E154E"/>
    <w:rsid w:val="001E161B"/>
    <w:rsid w:val="001E1655"/>
    <w:rsid w:val="001E16E4"/>
    <w:rsid w:val="001E1781"/>
    <w:rsid w:val="001E17D6"/>
    <w:rsid w:val="001E1D6D"/>
    <w:rsid w:val="001E20BD"/>
    <w:rsid w:val="001E2538"/>
    <w:rsid w:val="001E2572"/>
    <w:rsid w:val="001E25A9"/>
    <w:rsid w:val="001E2869"/>
    <w:rsid w:val="001E28B4"/>
    <w:rsid w:val="001E297F"/>
    <w:rsid w:val="001E2B66"/>
    <w:rsid w:val="001E2C09"/>
    <w:rsid w:val="001E2C2D"/>
    <w:rsid w:val="001E2E1A"/>
    <w:rsid w:val="001E2FC7"/>
    <w:rsid w:val="001E313C"/>
    <w:rsid w:val="001E333C"/>
    <w:rsid w:val="001E34E7"/>
    <w:rsid w:val="001E36BB"/>
    <w:rsid w:val="001E3715"/>
    <w:rsid w:val="001E3724"/>
    <w:rsid w:val="001E3747"/>
    <w:rsid w:val="001E37FD"/>
    <w:rsid w:val="001E38D0"/>
    <w:rsid w:val="001E39F6"/>
    <w:rsid w:val="001E3ACF"/>
    <w:rsid w:val="001E3B77"/>
    <w:rsid w:val="001E3BA8"/>
    <w:rsid w:val="001E3D3C"/>
    <w:rsid w:val="001E3E59"/>
    <w:rsid w:val="001E3FB2"/>
    <w:rsid w:val="001E42D5"/>
    <w:rsid w:val="001E45E2"/>
    <w:rsid w:val="001E475E"/>
    <w:rsid w:val="001E49A6"/>
    <w:rsid w:val="001E4A83"/>
    <w:rsid w:val="001E4AF3"/>
    <w:rsid w:val="001E4D35"/>
    <w:rsid w:val="001E4F2F"/>
    <w:rsid w:val="001E54C1"/>
    <w:rsid w:val="001E55F9"/>
    <w:rsid w:val="001E562C"/>
    <w:rsid w:val="001E56B5"/>
    <w:rsid w:val="001E5709"/>
    <w:rsid w:val="001E5A86"/>
    <w:rsid w:val="001E5B70"/>
    <w:rsid w:val="001E5D1B"/>
    <w:rsid w:val="001E629B"/>
    <w:rsid w:val="001E62A8"/>
    <w:rsid w:val="001E62FE"/>
    <w:rsid w:val="001E64F8"/>
    <w:rsid w:val="001E6613"/>
    <w:rsid w:val="001E6669"/>
    <w:rsid w:val="001E6A9E"/>
    <w:rsid w:val="001E6B12"/>
    <w:rsid w:val="001E6E6D"/>
    <w:rsid w:val="001E708C"/>
    <w:rsid w:val="001E72F4"/>
    <w:rsid w:val="001E73E2"/>
    <w:rsid w:val="001E771B"/>
    <w:rsid w:val="001E795B"/>
    <w:rsid w:val="001E7AAA"/>
    <w:rsid w:val="001E7C1D"/>
    <w:rsid w:val="001E7F6A"/>
    <w:rsid w:val="001F0140"/>
    <w:rsid w:val="001F0182"/>
    <w:rsid w:val="001F01FA"/>
    <w:rsid w:val="001F0467"/>
    <w:rsid w:val="001F051A"/>
    <w:rsid w:val="001F0546"/>
    <w:rsid w:val="001F0792"/>
    <w:rsid w:val="001F07A5"/>
    <w:rsid w:val="001F0A84"/>
    <w:rsid w:val="001F0FFD"/>
    <w:rsid w:val="001F10D5"/>
    <w:rsid w:val="001F10EB"/>
    <w:rsid w:val="001F111C"/>
    <w:rsid w:val="001F1494"/>
    <w:rsid w:val="001F15A3"/>
    <w:rsid w:val="001F162E"/>
    <w:rsid w:val="001F19E4"/>
    <w:rsid w:val="001F1A00"/>
    <w:rsid w:val="001F1A81"/>
    <w:rsid w:val="001F1AC6"/>
    <w:rsid w:val="001F1B39"/>
    <w:rsid w:val="001F1C82"/>
    <w:rsid w:val="001F1D55"/>
    <w:rsid w:val="001F1D96"/>
    <w:rsid w:val="001F2030"/>
    <w:rsid w:val="001F2078"/>
    <w:rsid w:val="001F207D"/>
    <w:rsid w:val="001F2657"/>
    <w:rsid w:val="001F2A38"/>
    <w:rsid w:val="001F2AF3"/>
    <w:rsid w:val="001F2BF4"/>
    <w:rsid w:val="001F2D62"/>
    <w:rsid w:val="001F3128"/>
    <w:rsid w:val="001F32B0"/>
    <w:rsid w:val="001F32BA"/>
    <w:rsid w:val="001F331F"/>
    <w:rsid w:val="001F35C6"/>
    <w:rsid w:val="001F368E"/>
    <w:rsid w:val="001F39E6"/>
    <w:rsid w:val="001F3A4B"/>
    <w:rsid w:val="001F3BB3"/>
    <w:rsid w:val="001F3E5E"/>
    <w:rsid w:val="001F3EE7"/>
    <w:rsid w:val="001F421D"/>
    <w:rsid w:val="001F422F"/>
    <w:rsid w:val="001F42B3"/>
    <w:rsid w:val="001F46E2"/>
    <w:rsid w:val="001F4821"/>
    <w:rsid w:val="001F495A"/>
    <w:rsid w:val="001F4C4A"/>
    <w:rsid w:val="001F4C8D"/>
    <w:rsid w:val="001F4F94"/>
    <w:rsid w:val="001F520B"/>
    <w:rsid w:val="001F5676"/>
    <w:rsid w:val="001F5A49"/>
    <w:rsid w:val="001F5A6A"/>
    <w:rsid w:val="001F5AC9"/>
    <w:rsid w:val="001F5B25"/>
    <w:rsid w:val="001F5E62"/>
    <w:rsid w:val="001F6146"/>
    <w:rsid w:val="001F649F"/>
    <w:rsid w:val="001F65A6"/>
    <w:rsid w:val="001F6605"/>
    <w:rsid w:val="001F67A6"/>
    <w:rsid w:val="001F6873"/>
    <w:rsid w:val="001F6976"/>
    <w:rsid w:val="001F6997"/>
    <w:rsid w:val="001F69C5"/>
    <w:rsid w:val="001F6A8C"/>
    <w:rsid w:val="001F6A8F"/>
    <w:rsid w:val="001F6ADD"/>
    <w:rsid w:val="001F6B0E"/>
    <w:rsid w:val="001F6C7A"/>
    <w:rsid w:val="001F6F42"/>
    <w:rsid w:val="001F6F6A"/>
    <w:rsid w:val="001F7007"/>
    <w:rsid w:val="001F701F"/>
    <w:rsid w:val="001F7060"/>
    <w:rsid w:val="001F74CF"/>
    <w:rsid w:val="001F74ED"/>
    <w:rsid w:val="001F754A"/>
    <w:rsid w:val="001F7622"/>
    <w:rsid w:val="001F76F2"/>
    <w:rsid w:val="001F79BE"/>
    <w:rsid w:val="001F7C0F"/>
    <w:rsid w:val="001F7C8B"/>
    <w:rsid w:val="001F7D74"/>
    <w:rsid w:val="001F7F51"/>
    <w:rsid w:val="0020016B"/>
    <w:rsid w:val="00200499"/>
    <w:rsid w:val="002005F5"/>
    <w:rsid w:val="00200791"/>
    <w:rsid w:val="0020082E"/>
    <w:rsid w:val="00200E5F"/>
    <w:rsid w:val="00200F77"/>
    <w:rsid w:val="00200FB2"/>
    <w:rsid w:val="002011F0"/>
    <w:rsid w:val="0020137B"/>
    <w:rsid w:val="002013A0"/>
    <w:rsid w:val="00201459"/>
    <w:rsid w:val="002017A2"/>
    <w:rsid w:val="00201820"/>
    <w:rsid w:val="00201930"/>
    <w:rsid w:val="00201ACC"/>
    <w:rsid w:val="00201C26"/>
    <w:rsid w:val="00202259"/>
    <w:rsid w:val="0020238F"/>
    <w:rsid w:val="00202B50"/>
    <w:rsid w:val="00202D88"/>
    <w:rsid w:val="00202F5E"/>
    <w:rsid w:val="00203067"/>
    <w:rsid w:val="00203252"/>
    <w:rsid w:val="002034BE"/>
    <w:rsid w:val="002034CF"/>
    <w:rsid w:val="002035EB"/>
    <w:rsid w:val="00203854"/>
    <w:rsid w:val="0020394A"/>
    <w:rsid w:val="00204382"/>
    <w:rsid w:val="0020470D"/>
    <w:rsid w:val="0020476A"/>
    <w:rsid w:val="0020480B"/>
    <w:rsid w:val="002048AF"/>
    <w:rsid w:val="002049B2"/>
    <w:rsid w:val="002049D9"/>
    <w:rsid w:val="00204C9F"/>
    <w:rsid w:val="00204D17"/>
    <w:rsid w:val="00204D93"/>
    <w:rsid w:val="00204E05"/>
    <w:rsid w:val="00204EC2"/>
    <w:rsid w:val="00204F36"/>
    <w:rsid w:val="00205142"/>
    <w:rsid w:val="002053B1"/>
    <w:rsid w:val="00205762"/>
    <w:rsid w:val="00205894"/>
    <w:rsid w:val="00205CF2"/>
    <w:rsid w:val="00205D0B"/>
    <w:rsid w:val="00205F2E"/>
    <w:rsid w:val="00205FDE"/>
    <w:rsid w:val="00206082"/>
    <w:rsid w:val="002060E8"/>
    <w:rsid w:val="002062B3"/>
    <w:rsid w:val="002062C5"/>
    <w:rsid w:val="002066F9"/>
    <w:rsid w:val="0020677A"/>
    <w:rsid w:val="00206E13"/>
    <w:rsid w:val="00206EFD"/>
    <w:rsid w:val="002072F2"/>
    <w:rsid w:val="00207433"/>
    <w:rsid w:val="002074D4"/>
    <w:rsid w:val="0020757A"/>
    <w:rsid w:val="002075A1"/>
    <w:rsid w:val="00207734"/>
    <w:rsid w:val="002077C2"/>
    <w:rsid w:val="0020780A"/>
    <w:rsid w:val="0020784A"/>
    <w:rsid w:val="00207959"/>
    <w:rsid w:val="00207A04"/>
    <w:rsid w:val="00207D87"/>
    <w:rsid w:val="0021048A"/>
    <w:rsid w:val="002104EC"/>
    <w:rsid w:val="002106FF"/>
    <w:rsid w:val="00210BB3"/>
    <w:rsid w:val="00210E50"/>
    <w:rsid w:val="00210F1B"/>
    <w:rsid w:val="002110D3"/>
    <w:rsid w:val="00211132"/>
    <w:rsid w:val="002111E5"/>
    <w:rsid w:val="00211255"/>
    <w:rsid w:val="002115A2"/>
    <w:rsid w:val="002116BA"/>
    <w:rsid w:val="002116CD"/>
    <w:rsid w:val="00211708"/>
    <w:rsid w:val="00211811"/>
    <w:rsid w:val="00211858"/>
    <w:rsid w:val="00211960"/>
    <w:rsid w:val="00211A15"/>
    <w:rsid w:val="00211A7C"/>
    <w:rsid w:val="00211CA7"/>
    <w:rsid w:val="00211DFA"/>
    <w:rsid w:val="00212316"/>
    <w:rsid w:val="002124E4"/>
    <w:rsid w:val="002125B0"/>
    <w:rsid w:val="002125BB"/>
    <w:rsid w:val="00212755"/>
    <w:rsid w:val="002129D4"/>
    <w:rsid w:val="00212A9E"/>
    <w:rsid w:val="00212BF6"/>
    <w:rsid w:val="00212E63"/>
    <w:rsid w:val="00212F17"/>
    <w:rsid w:val="00212F6D"/>
    <w:rsid w:val="00213227"/>
    <w:rsid w:val="0021342F"/>
    <w:rsid w:val="00213480"/>
    <w:rsid w:val="0021369A"/>
    <w:rsid w:val="002139CD"/>
    <w:rsid w:val="00213B87"/>
    <w:rsid w:val="00213BA8"/>
    <w:rsid w:val="00213D95"/>
    <w:rsid w:val="00213E66"/>
    <w:rsid w:val="00214034"/>
    <w:rsid w:val="00214236"/>
    <w:rsid w:val="0021473B"/>
    <w:rsid w:val="002148A8"/>
    <w:rsid w:val="002148AA"/>
    <w:rsid w:val="00214A14"/>
    <w:rsid w:val="00214CAB"/>
    <w:rsid w:val="00214DFF"/>
    <w:rsid w:val="0021506F"/>
    <w:rsid w:val="00215229"/>
    <w:rsid w:val="00215291"/>
    <w:rsid w:val="002152C3"/>
    <w:rsid w:val="00215544"/>
    <w:rsid w:val="00215566"/>
    <w:rsid w:val="00215749"/>
    <w:rsid w:val="002158DA"/>
    <w:rsid w:val="00215A65"/>
    <w:rsid w:val="00215BA9"/>
    <w:rsid w:val="00215BBB"/>
    <w:rsid w:val="00215D26"/>
    <w:rsid w:val="00215D92"/>
    <w:rsid w:val="00215DC7"/>
    <w:rsid w:val="00215E88"/>
    <w:rsid w:val="002160A6"/>
    <w:rsid w:val="002162DA"/>
    <w:rsid w:val="0021652B"/>
    <w:rsid w:val="0021677B"/>
    <w:rsid w:val="002167DA"/>
    <w:rsid w:val="0021696D"/>
    <w:rsid w:val="00216993"/>
    <w:rsid w:val="002169BB"/>
    <w:rsid w:val="00216C9A"/>
    <w:rsid w:val="0021700E"/>
    <w:rsid w:val="002170B7"/>
    <w:rsid w:val="002172EF"/>
    <w:rsid w:val="00217513"/>
    <w:rsid w:val="0021768F"/>
    <w:rsid w:val="002177A0"/>
    <w:rsid w:val="00217813"/>
    <w:rsid w:val="00217822"/>
    <w:rsid w:val="00217C6E"/>
    <w:rsid w:val="00217E92"/>
    <w:rsid w:val="00217F32"/>
    <w:rsid w:val="00217F5D"/>
    <w:rsid w:val="00217FD7"/>
    <w:rsid w:val="00217FFA"/>
    <w:rsid w:val="00220287"/>
    <w:rsid w:val="0022038B"/>
    <w:rsid w:val="002204A8"/>
    <w:rsid w:val="0022085C"/>
    <w:rsid w:val="00220901"/>
    <w:rsid w:val="00220BA1"/>
    <w:rsid w:val="00220BDD"/>
    <w:rsid w:val="00220DAB"/>
    <w:rsid w:val="00221626"/>
    <w:rsid w:val="00221766"/>
    <w:rsid w:val="00221893"/>
    <w:rsid w:val="00221CCC"/>
    <w:rsid w:val="00221E9D"/>
    <w:rsid w:val="00221FCE"/>
    <w:rsid w:val="0022207A"/>
    <w:rsid w:val="00222159"/>
    <w:rsid w:val="00222384"/>
    <w:rsid w:val="00222578"/>
    <w:rsid w:val="0022263C"/>
    <w:rsid w:val="0022277D"/>
    <w:rsid w:val="00222933"/>
    <w:rsid w:val="0022297F"/>
    <w:rsid w:val="00222BF4"/>
    <w:rsid w:val="00222CED"/>
    <w:rsid w:val="00222D0D"/>
    <w:rsid w:val="00222D4A"/>
    <w:rsid w:val="00222D52"/>
    <w:rsid w:val="00222E1D"/>
    <w:rsid w:val="002230AC"/>
    <w:rsid w:val="00223283"/>
    <w:rsid w:val="002232D4"/>
    <w:rsid w:val="0022331F"/>
    <w:rsid w:val="002234D0"/>
    <w:rsid w:val="00223676"/>
    <w:rsid w:val="00223A37"/>
    <w:rsid w:val="00223BC4"/>
    <w:rsid w:val="00223DB1"/>
    <w:rsid w:val="00224049"/>
    <w:rsid w:val="002242EC"/>
    <w:rsid w:val="00224398"/>
    <w:rsid w:val="002243A5"/>
    <w:rsid w:val="002243DB"/>
    <w:rsid w:val="0022472C"/>
    <w:rsid w:val="00224B1A"/>
    <w:rsid w:val="00224B91"/>
    <w:rsid w:val="00224BA1"/>
    <w:rsid w:val="00224F7B"/>
    <w:rsid w:val="00225163"/>
    <w:rsid w:val="002252E3"/>
    <w:rsid w:val="002252F6"/>
    <w:rsid w:val="002253EF"/>
    <w:rsid w:val="00225626"/>
    <w:rsid w:val="00225726"/>
    <w:rsid w:val="00225A74"/>
    <w:rsid w:val="00225BDE"/>
    <w:rsid w:val="00225F71"/>
    <w:rsid w:val="00226112"/>
    <w:rsid w:val="00226228"/>
    <w:rsid w:val="0022632C"/>
    <w:rsid w:val="00226400"/>
    <w:rsid w:val="0022649A"/>
    <w:rsid w:val="002265C6"/>
    <w:rsid w:val="002265FE"/>
    <w:rsid w:val="002266A8"/>
    <w:rsid w:val="002267EF"/>
    <w:rsid w:val="0022681F"/>
    <w:rsid w:val="00226866"/>
    <w:rsid w:val="002268B1"/>
    <w:rsid w:val="00226AB9"/>
    <w:rsid w:val="00226AC7"/>
    <w:rsid w:val="00226AE1"/>
    <w:rsid w:val="00226B1B"/>
    <w:rsid w:val="00226B5F"/>
    <w:rsid w:val="00226ED4"/>
    <w:rsid w:val="00226F8B"/>
    <w:rsid w:val="0022700F"/>
    <w:rsid w:val="00227144"/>
    <w:rsid w:val="00227254"/>
    <w:rsid w:val="00227418"/>
    <w:rsid w:val="002274A4"/>
    <w:rsid w:val="002274D7"/>
    <w:rsid w:val="00227666"/>
    <w:rsid w:val="00227ADA"/>
    <w:rsid w:val="00227D59"/>
    <w:rsid w:val="00227D68"/>
    <w:rsid w:val="00227E62"/>
    <w:rsid w:val="0023004C"/>
    <w:rsid w:val="00230082"/>
    <w:rsid w:val="0023018D"/>
    <w:rsid w:val="002301AA"/>
    <w:rsid w:val="002302F3"/>
    <w:rsid w:val="002303C6"/>
    <w:rsid w:val="002304C7"/>
    <w:rsid w:val="00230565"/>
    <w:rsid w:val="00230590"/>
    <w:rsid w:val="002309B2"/>
    <w:rsid w:val="00230A76"/>
    <w:rsid w:val="00230ACA"/>
    <w:rsid w:val="00230B43"/>
    <w:rsid w:val="00230B87"/>
    <w:rsid w:val="00230D4F"/>
    <w:rsid w:val="00230DFD"/>
    <w:rsid w:val="00230E4A"/>
    <w:rsid w:val="00230EC4"/>
    <w:rsid w:val="0023107B"/>
    <w:rsid w:val="002310DD"/>
    <w:rsid w:val="0023171E"/>
    <w:rsid w:val="0023193A"/>
    <w:rsid w:val="0023199E"/>
    <w:rsid w:val="00231AAF"/>
    <w:rsid w:val="00231B25"/>
    <w:rsid w:val="0023205D"/>
    <w:rsid w:val="0023248B"/>
    <w:rsid w:val="00232571"/>
    <w:rsid w:val="002327B4"/>
    <w:rsid w:val="00232937"/>
    <w:rsid w:val="00232AA6"/>
    <w:rsid w:val="00232D46"/>
    <w:rsid w:val="00232E91"/>
    <w:rsid w:val="0023305F"/>
    <w:rsid w:val="002331CE"/>
    <w:rsid w:val="0023357A"/>
    <w:rsid w:val="0023370E"/>
    <w:rsid w:val="002337E3"/>
    <w:rsid w:val="00233A9D"/>
    <w:rsid w:val="00233C8D"/>
    <w:rsid w:val="00233CA0"/>
    <w:rsid w:val="00233DAE"/>
    <w:rsid w:val="00233E82"/>
    <w:rsid w:val="00233F48"/>
    <w:rsid w:val="00234150"/>
    <w:rsid w:val="00234159"/>
    <w:rsid w:val="002341BF"/>
    <w:rsid w:val="002344BA"/>
    <w:rsid w:val="002344F0"/>
    <w:rsid w:val="002344F2"/>
    <w:rsid w:val="00234757"/>
    <w:rsid w:val="0023475F"/>
    <w:rsid w:val="0023479C"/>
    <w:rsid w:val="0023493F"/>
    <w:rsid w:val="002349BC"/>
    <w:rsid w:val="00234A6B"/>
    <w:rsid w:val="00234F45"/>
    <w:rsid w:val="00235072"/>
    <w:rsid w:val="002353F7"/>
    <w:rsid w:val="00235410"/>
    <w:rsid w:val="0023550E"/>
    <w:rsid w:val="002357B9"/>
    <w:rsid w:val="0023597E"/>
    <w:rsid w:val="00235D02"/>
    <w:rsid w:val="00235D84"/>
    <w:rsid w:val="00235F7B"/>
    <w:rsid w:val="00236095"/>
    <w:rsid w:val="0023631D"/>
    <w:rsid w:val="0023656C"/>
    <w:rsid w:val="002367E7"/>
    <w:rsid w:val="00236940"/>
    <w:rsid w:val="002369CD"/>
    <w:rsid w:val="00236C24"/>
    <w:rsid w:val="00237084"/>
    <w:rsid w:val="0023734C"/>
    <w:rsid w:val="00237365"/>
    <w:rsid w:val="00237569"/>
    <w:rsid w:val="002375AB"/>
    <w:rsid w:val="002376B6"/>
    <w:rsid w:val="00237827"/>
    <w:rsid w:val="00237DC2"/>
    <w:rsid w:val="00240123"/>
    <w:rsid w:val="002403C9"/>
    <w:rsid w:val="002403F3"/>
    <w:rsid w:val="00240577"/>
    <w:rsid w:val="002406A0"/>
    <w:rsid w:val="002408E2"/>
    <w:rsid w:val="00240A24"/>
    <w:rsid w:val="00240B83"/>
    <w:rsid w:val="00240B89"/>
    <w:rsid w:val="00240E87"/>
    <w:rsid w:val="00240F98"/>
    <w:rsid w:val="002410AE"/>
    <w:rsid w:val="0024153A"/>
    <w:rsid w:val="002415DE"/>
    <w:rsid w:val="00241693"/>
    <w:rsid w:val="00241ABC"/>
    <w:rsid w:val="00241B66"/>
    <w:rsid w:val="0024203F"/>
    <w:rsid w:val="002421BC"/>
    <w:rsid w:val="00242643"/>
    <w:rsid w:val="0024282B"/>
    <w:rsid w:val="002428C9"/>
    <w:rsid w:val="00242BA0"/>
    <w:rsid w:val="00242EF2"/>
    <w:rsid w:val="00242F25"/>
    <w:rsid w:val="00242F37"/>
    <w:rsid w:val="00242F5B"/>
    <w:rsid w:val="00243122"/>
    <w:rsid w:val="00243126"/>
    <w:rsid w:val="00243139"/>
    <w:rsid w:val="002432D8"/>
    <w:rsid w:val="0024344A"/>
    <w:rsid w:val="002434AE"/>
    <w:rsid w:val="002438B9"/>
    <w:rsid w:val="00243959"/>
    <w:rsid w:val="00243C0F"/>
    <w:rsid w:val="00243FDF"/>
    <w:rsid w:val="00244073"/>
    <w:rsid w:val="00244161"/>
    <w:rsid w:val="0024433F"/>
    <w:rsid w:val="002446FE"/>
    <w:rsid w:val="0024487F"/>
    <w:rsid w:val="00244AF0"/>
    <w:rsid w:val="00244B91"/>
    <w:rsid w:val="00244E44"/>
    <w:rsid w:val="00244E5B"/>
    <w:rsid w:val="00244EA3"/>
    <w:rsid w:val="00244EA6"/>
    <w:rsid w:val="00244FCB"/>
    <w:rsid w:val="002450F5"/>
    <w:rsid w:val="002451DD"/>
    <w:rsid w:val="0024531B"/>
    <w:rsid w:val="00245424"/>
    <w:rsid w:val="002455D9"/>
    <w:rsid w:val="002456AF"/>
    <w:rsid w:val="002457B5"/>
    <w:rsid w:val="0024580C"/>
    <w:rsid w:val="002458F6"/>
    <w:rsid w:val="00245981"/>
    <w:rsid w:val="002459A8"/>
    <w:rsid w:val="00245A80"/>
    <w:rsid w:val="00245CB2"/>
    <w:rsid w:val="00246044"/>
    <w:rsid w:val="0024616B"/>
    <w:rsid w:val="00246238"/>
    <w:rsid w:val="0024642B"/>
    <w:rsid w:val="002464F1"/>
    <w:rsid w:val="0024650A"/>
    <w:rsid w:val="00246A77"/>
    <w:rsid w:val="00246B62"/>
    <w:rsid w:val="00246BAA"/>
    <w:rsid w:val="00246E83"/>
    <w:rsid w:val="0024715F"/>
    <w:rsid w:val="00247365"/>
    <w:rsid w:val="00247377"/>
    <w:rsid w:val="00247510"/>
    <w:rsid w:val="00247544"/>
    <w:rsid w:val="00247627"/>
    <w:rsid w:val="002476C5"/>
    <w:rsid w:val="002476F8"/>
    <w:rsid w:val="00247892"/>
    <w:rsid w:val="002479B3"/>
    <w:rsid w:val="002479D4"/>
    <w:rsid w:val="00247D33"/>
    <w:rsid w:val="00247DA0"/>
    <w:rsid w:val="002500BE"/>
    <w:rsid w:val="0025041A"/>
    <w:rsid w:val="00250449"/>
    <w:rsid w:val="002504BE"/>
    <w:rsid w:val="0025083E"/>
    <w:rsid w:val="00250913"/>
    <w:rsid w:val="00250C72"/>
    <w:rsid w:val="00250DBC"/>
    <w:rsid w:val="00250E80"/>
    <w:rsid w:val="00250E8B"/>
    <w:rsid w:val="00250EF7"/>
    <w:rsid w:val="00250EFA"/>
    <w:rsid w:val="00250FA3"/>
    <w:rsid w:val="00250FF5"/>
    <w:rsid w:val="00251191"/>
    <w:rsid w:val="002512A4"/>
    <w:rsid w:val="00251370"/>
    <w:rsid w:val="0025149E"/>
    <w:rsid w:val="002517D2"/>
    <w:rsid w:val="00251CA0"/>
    <w:rsid w:val="00251D00"/>
    <w:rsid w:val="00251E32"/>
    <w:rsid w:val="002524AF"/>
    <w:rsid w:val="002524F6"/>
    <w:rsid w:val="002525B3"/>
    <w:rsid w:val="002529D3"/>
    <w:rsid w:val="00252E51"/>
    <w:rsid w:val="00252EC5"/>
    <w:rsid w:val="00253088"/>
    <w:rsid w:val="0025327C"/>
    <w:rsid w:val="0025363E"/>
    <w:rsid w:val="002537A7"/>
    <w:rsid w:val="00253875"/>
    <w:rsid w:val="00253A5B"/>
    <w:rsid w:val="00253BEC"/>
    <w:rsid w:val="00253DE0"/>
    <w:rsid w:val="00253E37"/>
    <w:rsid w:val="00254033"/>
    <w:rsid w:val="002544F1"/>
    <w:rsid w:val="0025459C"/>
    <w:rsid w:val="002546C2"/>
    <w:rsid w:val="00254B91"/>
    <w:rsid w:val="00254D8A"/>
    <w:rsid w:val="00254F01"/>
    <w:rsid w:val="002550A2"/>
    <w:rsid w:val="00255208"/>
    <w:rsid w:val="0025536B"/>
    <w:rsid w:val="00255527"/>
    <w:rsid w:val="00255574"/>
    <w:rsid w:val="002555CB"/>
    <w:rsid w:val="0025583E"/>
    <w:rsid w:val="00255C3B"/>
    <w:rsid w:val="00255F75"/>
    <w:rsid w:val="00256003"/>
    <w:rsid w:val="00256602"/>
    <w:rsid w:val="002566CE"/>
    <w:rsid w:val="0025682F"/>
    <w:rsid w:val="00256895"/>
    <w:rsid w:val="00256DB0"/>
    <w:rsid w:val="00256E2C"/>
    <w:rsid w:val="00256EE0"/>
    <w:rsid w:val="00257274"/>
    <w:rsid w:val="002573DD"/>
    <w:rsid w:val="002574C7"/>
    <w:rsid w:val="002575EA"/>
    <w:rsid w:val="0025773C"/>
    <w:rsid w:val="002579D5"/>
    <w:rsid w:val="00257B7B"/>
    <w:rsid w:val="00257C14"/>
    <w:rsid w:val="00257DE4"/>
    <w:rsid w:val="00257E04"/>
    <w:rsid w:val="00257E0A"/>
    <w:rsid w:val="00260312"/>
    <w:rsid w:val="0026037B"/>
    <w:rsid w:val="002603D3"/>
    <w:rsid w:val="0026049E"/>
    <w:rsid w:val="00260630"/>
    <w:rsid w:val="002607A3"/>
    <w:rsid w:val="00260932"/>
    <w:rsid w:val="002609D1"/>
    <w:rsid w:val="002609FE"/>
    <w:rsid w:val="00260A84"/>
    <w:rsid w:val="00260C06"/>
    <w:rsid w:val="00260C3D"/>
    <w:rsid w:val="00260CD5"/>
    <w:rsid w:val="00260D24"/>
    <w:rsid w:val="00260D38"/>
    <w:rsid w:val="00260E44"/>
    <w:rsid w:val="00260F12"/>
    <w:rsid w:val="002612A0"/>
    <w:rsid w:val="0026149E"/>
    <w:rsid w:val="0026179B"/>
    <w:rsid w:val="002617D5"/>
    <w:rsid w:val="002618EB"/>
    <w:rsid w:val="00261AF0"/>
    <w:rsid w:val="00261B09"/>
    <w:rsid w:val="00261CB8"/>
    <w:rsid w:val="00261DE6"/>
    <w:rsid w:val="00262372"/>
    <w:rsid w:val="00262469"/>
    <w:rsid w:val="002625D5"/>
    <w:rsid w:val="0026273A"/>
    <w:rsid w:val="00262CF3"/>
    <w:rsid w:val="00262E03"/>
    <w:rsid w:val="00262E1B"/>
    <w:rsid w:val="00262EA6"/>
    <w:rsid w:val="00262F69"/>
    <w:rsid w:val="00263172"/>
    <w:rsid w:val="0026354D"/>
    <w:rsid w:val="002635B5"/>
    <w:rsid w:val="002635D0"/>
    <w:rsid w:val="002635DE"/>
    <w:rsid w:val="0026385A"/>
    <w:rsid w:val="00263929"/>
    <w:rsid w:val="00263A79"/>
    <w:rsid w:val="00263AA9"/>
    <w:rsid w:val="00263B74"/>
    <w:rsid w:val="00263C12"/>
    <w:rsid w:val="00263CC0"/>
    <w:rsid w:val="00263D15"/>
    <w:rsid w:val="00264046"/>
    <w:rsid w:val="002644CC"/>
    <w:rsid w:val="002646CC"/>
    <w:rsid w:val="002646E4"/>
    <w:rsid w:val="00264751"/>
    <w:rsid w:val="00264B7F"/>
    <w:rsid w:val="00264D20"/>
    <w:rsid w:val="00264D8C"/>
    <w:rsid w:val="002650D9"/>
    <w:rsid w:val="00265127"/>
    <w:rsid w:val="0026513A"/>
    <w:rsid w:val="00265224"/>
    <w:rsid w:val="002652B4"/>
    <w:rsid w:val="002652D7"/>
    <w:rsid w:val="00265319"/>
    <w:rsid w:val="002653BA"/>
    <w:rsid w:val="002653EE"/>
    <w:rsid w:val="00265931"/>
    <w:rsid w:val="00265AA2"/>
    <w:rsid w:val="00265C7C"/>
    <w:rsid w:val="00265D7B"/>
    <w:rsid w:val="00265F68"/>
    <w:rsid w:val="00266422"/>
    <w:rsid w:val="002668D3"/>
    <w:rsid w:val="00266934"/>
    <w:rsid w:val="00266A9B"/>
    <w:rsid w:val="00266C7D"/>
    <w:rsid w:val="00266EE9"/>
    <w:rsid w:val="002670C0"/>
    <w:rsid w:val="002670C3"/>
    <w:rsid w:val="002675C4"/>
    <w:rsid w:val="00267F7A"/>
    <w:rsid w:val="00267F7B"/>
    <w:rsid w:val="00270034"/>
    <w:rsid w:val="00270081"/>
    <w:rsid w:val="0027013C"/>
    <w:rsid w:val="002702DC"/>
    <w:rsid w:val="00270555"/>
    <w:rsid w:val="002706EB"/>
    <w:rsid w:val="0027078B"/>
    <w:rsid w:val="00270902"/>
    <w:rsid w:val="0027092F"/>
    <w:rsid w:val="00270F27"/>
    <w:rsid w:val="0027122C"/>
    <w:rsid w:val="00271314"/>
    <w:rsid w:val="00271494"/>
    <w:rsid w:val="00271698"/>
    <w:rsid w:val="0027196B"/>
    <w:rsid w:val="00271ABD"/>
    <w:rsid w:val="00271C97"/>
    <w:rsid w:val="00271CB6"/>
    <w:rsid w:val="00271E79"/>
    <w:rsid w:val="00271ECC"/>
    <w:rsid w:val="0027239B"/>
    <w:rsid w:val="00272435"/>
    <w:rsid w:val="002725AD"/>
    <w:rsid w:val="0027260F"/>
    <w:rsid w:val="0027265B"/>
    <w:rsid w:val="002726BE"/>
    <w:rsid w:val="002727C9"/>
    <w:rsid w:val="0027296B"/>
    <w:rsid w:val="00272AA7"/>
    <w:rsid w:val="00272DAB"/>
    <w:rsid w:val="00272E37"/>
    <w:rsid w:val="00273087"/>
    <w:rsid w:val="0027347D"/>
    <w:rsid w:val="00273721"/>
    <w:rsid w:val="00273744"/>
    <w:rsid w:val="0027394C"/>
    <w:rsid w:val="00273A0A"/>
    <w:rsid w:val="00273A6E"/>
    <w:rsid w:val="00273AB4"/>
    <w:rsid w:val="00273D64"/>
    <w:rsid w:val="002740D7"/>
    <w:rsid w:val="00274300"/>
    <w:rsid w:val="0027432E"/>
    <w:rsid w:val="00274512"/>
    <w:rsid w:val="00274641"/>
    <w:rsid w:val="002746AA"/>
    <w:rsid w:val="00274891"/>
    <w:rsid w:val="00274AF8"/>
    <w:rsid w:val="00274F1C"/>
    <w:rsid w:val="00274FE5"/>
    <w:rsid w:val="0027506F"/>
    <w:rsid w:val="002750AB"/>
    <w:rsid w:val="00275570"/>
    <w:rsid w:val="00275962"/>
    <w:rsid w:val="002759B6"/>
    <w:rsid w:val="002759D7"/>
    <w:rsid w:val="00275AEF"/>
    <w:rsid w:val="00275E6E"/>
    <w:rsid w:val="00275E74"/>
    <w:rsid w:val="00275FE1"/>
    <w:rsid w:val="00275FF5"/>
    <w:rsid w:val="0027602A"/>
    <w:rsid w:val="002760CA"/>
    <w:rsid w:val="0027631F"/>
    <w:rsid w:val="00276320"/>
    <w:rsid w:val="002766AF"/>
    <w:rsid w:val="00276872"/>
    <w:rsid w:val="00276985"/>
    <w:rsid w:val="00276A73"/>
    <w:rsid w:val="00276C2A"/>
    <w:rsid w:val="00276C2C"/>
    <w:rsid w:val="00276D25"/>
    <w:rsid w:val="00276D71"/>
    <w:rsid w:val="00276E53"/>
    <w:rsid w:val="00276E92"/>
    <w:rsid w:val="0027713F"/>
    <w:rsid w:val="0027728D"/>
    <w:rsid w:val="00277500"/>
    <w:rsid w:val="002775B2"/>
    <w:rsid w:val="00277682"/>
    <w:rsid w:val="00277847"/>
    <w:rsid w:val="00277E3F"/>
    <w:rsid w:val="00277E46"/>
    <w:rsid w:val="00277EE7"/>
    <w:rsid w:val="002802BE"/>
    <w:rsid w:val="00280314"/>
    <w:rsid w:val="002805D0"/>
    <w:rsid w:val="002807F1"/>
    <w:rsid w:val="00280876"/>
    <w:rsid w:val="0028088A"/>
    <w:rsid w:val="002809E6"/>
    <w:rsid w:val="00280B07"/>
    <w:rsid w:val="00280C45"/>
    <w:rsid w:val="00280E44"/>
    <w:rsid w:val="00280F12"/>
    <w:rsid w:val="002810D9"/>
    <w:rsid w:val="00281135"/>
    <w:rsid w:val="00281216"/>
    <w:rsid w:val="002816A2"/>
    <w:rsid w:val="00281D98"/>
    <w:rsid w:val="00281DF8"/>
    <w:rsid w:val="00281E44"/>
    <w:rsid w:val="00282259"/>
    <w:rsid w:val="0028254E"/>
    <w:rsid w:val="00282901"/>
    <w:rsid w:val="00282A19"/>
    <w:rsid w:val="00282E28"/>
    <w:rsid w:val="002830B0"/>
    <w:rsid w:val="002830FE"/>
    <w:rsid w:val="00283292"/>
    <w:rsid w:val="00283417"/>
    <w:rsid w:val="0028345D"/>
    <w:rsid w:val="00283469"/>
    <w:rsid w:val="0028348D"/>
    <w:rsid w:val="002835E4"/>
    <w:rsid w:val="00283956"/>
    <w:rsid w:val="002839A7"/>
    <w:rsid w:val="00283C69"/>
    <w:rsid w:val="00283DBD"/>
    <w:rsid w:val="00283F89"/>
    <w:rsid w:val="00284502"/>
    <w:rsid w:val="002845DA"/>
    <w:rsid w:val="00284604"/>
    <w:rsid w:val="00284D43"/>
    <w:rsid w:val="00284F7D"/>
    <w:rsid w:val="002851DD"/>
    <w:rsid w:val="00285311"/>
    <w:rsid w:val="00285473"/>
    <w:rsid w:val="00285551"/>
    <w:rsid w:val="002855E0"/>
    <w:rsid w:val="00285601"/>
    <w:rsid w:val="00285794"/>
    <w:rsid w:val="0028596B"/>
    <w:rsid w:val="0028598A"/>
    <w:rsid w:val="00285A41"/>
    <w:rsid w:val="00285A65"/>
    <w:rsid w:val="0028629B"/>
    <w:rsid w:val="00286373"/>
    <w:rsid w:val="0028637F"/>
    <w:rsid w:val="00286647"/>
    <w:rsid w:val="00286902"/>
    <w:rsid w:val="00286924"/>
    <w:rsid w:val="00286D12"/>
    <w:rsid w:val="00286DD6"/>
    <w:rsid w:val="00286DF4"/>
    <w:rsid w:val="00286F29"/>
    <w:rsid w:val="002870D3"/>
    <w:rsid w:val="002872F7"/>
    <w:rsid w:val="00287378"/>
    <w:rsid w:val="0028745C"/>
    <w:rsid w:val="0028758A"/>
    <w:rsid w:val="002875EC"/>
    <w:rsid w:val="00287624"/>
    <w:rsid w:val="0028767D"/>
    <w:rsid w:val="00287CF8"/>
    <w:rsid w:val="002900B2"/>
    <w:rsid w:val="0029086B"/>
    <w:rsid w:val="002908AD"/>
    <w:rsid w:val="00290A83"/>
    <w:rsid w:val="00290B81"/>
    <w:rsid w:val="00290F11"/>
    <w:rsid w:val="00290FD2"/>
    <w:rsid w:val="00291097"/>
    <w:rsid w:val="002913A0"/>
    <w:rsid w:val="00291A5B"/>
    <w:rsid w:val="00291B13"/>
    <w:rsid w:val="00291B28"/>
    <w:rsid w:val="00291B40"/>
    <w:rsid w:val="00292101"/>
    <w:rsid w:val="002924FE"/>
    <w:rsid w:val="00292B03"/>
    <w:rsid w:val="00292F25"/>
    <w:rsid w:val="00292F53"/>
    <w:rsid w:val="0029315C"/>
    <w:rsid w:val="002932D7"/>
    <w:rsid w:val="00293470"/>
    <w:rsid w:val="0029347A"/>
    <w:rsid w:val="0029354F"/>
    <w:rsid w:val="00293630"/>
    <w:rsid w:val="00293696"/>
    <w:rsid w:val="002936AB"/>
    <w:rsid w:val="0029385A"/>
    <w:rsid w:val="002938C3"/>
    <w:rsid w:val="00293AEF"/>
    <w:rsid w:val="00293B15"/>
    <w:rsid w:val="00293F19"/>
    <w:rsid w:val="00293FA6"/>
    <w:rsid w:val="00293FF2"/>
    <w:rsid w:val="0029435F"/>
    <w:rsid w:val="00294497"/>
    <w:rsid w:val="002944FA"/>
    <w:rsid w:val="00294788"/>
    <w:rsid w:val="0029498E"/>
    <w:rsid w:val="00294CDF"/>
    <w:rsid w:val="00294DAE"/>
    <w:rsid w:val="00294E00"/>
    <w:rsid w:val="00294E5F"/>
    <w:rsid w:val="0029525F"/>
    <w:rsid w:val="00295369"/>
    <w:rsid w:val="00295422"/>
    <w:rsid w:val="00295594"/>
    <w:rsid w:val="002955E1"/>
    <w:rsid w:val="0029573D"/>
    <w:rsid w:val="00295897"/>
    <w:rsid w:val="00295904"/>
    <w:rsid w:val="00295D12"/>
    <w:rsid w:val="00295EFE"/>
    <w:rsid w:val="00295F32"/>
    <w:rsid w:val="00295F47"/>
    <w:rsid w:val="00296213"/>
    <w:rsid w:val="0029632A"/>
    <w:rsid w:val="00296405"/>
    <w:rsid w:val="00296510"/>
    <w:rsid w:val="0029657F"/>
    <w:rsid w:val="002965C6"/>
    <w:rsid w:val="00296699"/>
    <w:rsid w:val="002968D3"/>
    <w:rsid w:val="00296A87"/>
    <w:rsid w:val="00296B3A"/>
    <w:rsid w:val="00296BCA"/>
    <w:rsid w:val="00296DD0"/>
    <w:rsid w:val="00297028"/>
    <w:rsid w:val="0029704A"/>
    <w:rsid w:val="002971B5"/>
    <w:rsid w:val="002971CD"/>
    <w:rsid w:val="002971E0"/>
    <w:rsid w:val="002973C2"/>
    <w:rsid w:val="002973E6"/>
    <w:rsid w:val="002975C2"/>
    <w:rsid w:val="002976D5"/>
    <w:rsid w:val="00297856"/>
    <w:rsid w:val="002978CE"/>
    <w:rsid w:val="00297AD7"/>
    <w:rsid w:val="00297C6F"/>
    <w:rsid w:val="00297EB4"/>
    <w:rsid w:val="002A0168"/>
    <w:rsid w:val="002A02F4"/>
    <w:rsid w:val="002A0374"/>
    <w:rsid w:val="002A03C8"/>
    <w:rsid w:val="002A065F"/>
    <w:rsid w:val="002A0CA2"/>
    <w:rsid w:val="002A0E9A"/>
    <w:rsid w:val="002A0F3D"/>
    <w:rsid w:val="002A1030"/>
    <w:rsid w:val="002A10B0"/>
    <w:rsid w:val="002A126E"/>
    <w:rsid w:val="002A13A5"/>
    <w:rsid w:val="002A1738"/>
    <w:rsid w:val="002A17A8"/>
    <w:rsid w:val="002A185E"/>
    <w:rsid w:val="002A196B"/>
    <w:rsid w:val="002A197A"/>
    <w:rsid w:val="002A1A51"/>
    <w:rsid w:val="002A1AEE"/>
    <w:rsid w:val="002A1BE4"/>
    <w:rsid w:val="002A1C53"/>
    <w:rsid w:val="002A1D27"/>
    <w:rsid w:val="002A1D42"/>
    <w:rsid w:val="002A1D62"/>
    <w:rsid w:val="002A1E7C"/>
    <w:rsid w:val="002A20AF"/>
    <w:rsid w:val="002A2194"/>
    <w:rsid w:val="002A2BDB"/>
    <w:rsid w:val="002A2DB8"/>
    <w:rsid w:val="002A2EF5"/>
    <w:rsid w:val="002A30E0"/>
    <w:rsid w:val="002A3144"/>
    <w:rsid w:val="002A318B"/>
    <w:rsid w:val="002A31F2"/>
    <w:rsid w:val="002A328B"/>
    <w:rsid w:val="002A32A1"/>
    <w:rsid w:val="002A355F"/>
    <w:rsid w:val="002A3616"/>
    <w:rsid w:val="002A367F"/>
    <w:rsid w:val="002A3783"/>
    <w:rsid w:val="002A39CC"/>
    <w:rsid w:val="002A3BE2"/>
    <w:rsid w:val="002A3CFD"/>
    <w:rsid w:val="002A3E25"/>
    <w:rsid w:val="002A3F6E"/>
    <w:rsid w:val="002A3F7E"/>
    <w:rsid w:val="002A3F96"/>
    <w:rsid w:val="002A4015"/>
    <w:rsid w:val="002A42F4"/>
    <w:rsid w:val="002A42FE"/>
    <w:rsid w:val="002A445A"/>
    <w:rsid w:val="002A44FC"/>
    <w:rsid w:val="002A4C97"/>
    <w:rsid w:val="002A4CC3"/>
    <w:rsid w:val="002A4E6D"/>
    <w:rsid w:val="002A50C1"/>
    <w:rsid w:val="002A5118"/>
    <w:rsid w:val="002A51CB"/>
    <w:rsid w:val="002A51CD"/>
    <w:rsid w:val="002A5307"/>
    <w:rsid w:val="002A543E"/>
    <w:rsid w:val="002A561B"/>
    <w:rsid w:val="002A5678"/>
    <w:rsid w:val="002A57F6"/>
    <w:rsid w:val="002A5A51"/>
    <w:rsid w:val="002A5CB7"/>
    <w:rsid w:val="002A602A"/>
    <w:rsid w:val="002A61F9"/>
    <w:rsid w:val="002A6333"/>
    <w:rsid w:val="002A6592"/>
    <w:rsid w:val="002A66C5"/>
    <w:rsid w:val="002A673F"/>
    <w:rsid w:val="002A6815"/>
    <w:rsid w:val="002A68C6"/>
    <w:rsid w:val="002A6AA4"/>
    <w:rsid w:val="002A6B31"/>
    <w:rsid w:val="002A6B88"/>
    <w:rsid w:val="002A6B99"/>
    <w:rsid w:val="002A6CFD"/>
    <w:rsid w:val="002A6D50"/>
    <w:rsid w:val="002A7057"/>
    <w:rsid w:val="002A72BA"/>
    <w:rsid w:val="002A73D7"/>
    <w:rsid w:val="002A75EC"/>
    <w:rsid w:val="002A7672"/>
    <w:rsid w:val="002A78E8"/>
    <w:rsid w:val="002A78EA"/>
    <w:rsid w:val="002A798C"/>
    <w:rsid w:val="002A79E1"/>
    <w:rsid w:val="002A7A80"/>
    <w:rsid w:val="002A7B8B"/>
    <w:rsid w:val="002A7BAF"/>
    <w:rsid w:val="002A7BBF"/>
    <w:rsid w:val="002A7CED"/>
    <w:rsid w:val="002A7EF0"/>
    <w:rsid w:val="002B0071"/>
    <w:rsid w:val="002B082C"/>
    <w:rsid w:val="002B0AA0"/>
    <w:rsid w:val="002B0B0E"/>
    <w:rsid w:val="002B0CCD"/>
    <w:rsid w:val="002B0CEF"/>
    <w:rsid w:val="002B11B3"/>
    <w:rsid w:val="002B1317"/>
    <w:rsid w:val="002B14D4"/>
    <w:rsid w:val="002B17CC"/>
    <w:rsid w:val="002B1848"/>
    <w:rsid w:val="002B1863"/>
    <w:rsid w:val="002B1ACC"/>
    <w:rsid w:val="002B1B61"/>
    <w:rsid w:val="002B2196"/>
    <w:rsid w:val="002B235C"/>
    <w:rsid w:val="002B259C"/>
    <w:rsid w:val="002B2622"/>
    <w:rsid w:val="002B290C"/>
    <w:rsid w:val="002B29AA"/>
    <w:rsid w:val="002B2D38"/>
    <w:rsid w:val="002B30AA"/>
    <w:rsid w:val="002B3232"/>
    <w:rsid w:val="002B33D6"/>
    <w:rsid w:val="002B362F"/>
    <w:rsid w:val="002B37AB"/>
    <w:rsid w:val="002B3918"/>
    <w:rsid w:val="002B3999"/>
    <w:rsid w:val="002B3A43"/>
    <w:rsid w:val="002B3AB0"/>
    <w:rsid w:val="002B3B78"/>
    <w:rsid w:val="002B3FA4"/>
    <w:rsid w:val="002B41E2"/>
    <w:rsid w:val="002B4212"/>
    <w:rsid w:val="002B42F1"/>
    <w:rsid w:val="002B442D"/>
    <w:rsid w:val="002B4478"/>
    <w:rsid w:val="002B450D"/>
    <w:rsid w:val="002B46CE"/>
    <w:rsid w:val="002B470D"/>
    <w:rsid w:val="002B489E"/>
    <w:rsid w:val="002B49AC"/>
    <w:rsid w:val="002B4A67"/>
    <w:rsid w:val="002B4BC9"/>
    <w:rsid w:val="002B4F02"/>
    <w:rsid w:val="002B50CD"/>
    <w:rsid w:val="002B50E8"/>
    <w:rsid w:val="002B52C7"/>
    <w:rsid w:val="002B5564"/>
    <w:rsid w:val="002B568B"/>
    <w:rsid w:val="002B583C"/>
    <w:rsid w:val="002B59C2"/>
    <w:rsid w:val="002B5B46"/>
    <w:rsid w:val="002B5E5D"/>
    <w:rsid w:val="002B609C"/>
    <w:rsid w:val="002B6428"/>
    <w:rsid w:val="002B64C0"/>
    <w:rsid w:val="002B64F2"/>
    <w:rsid w:val="002B653A"/>
    <w:rsid w:val="002B6BB7"/>
    <w:rsid w:val="002B6CB9"/>
    <w:rsid w:val="002B6DE6"/>
    <w:rsid w:val="002B70CF"/>
    <w:rsid w:val="002B72FD"/>
    <w:rsid w:val="002B74DA"/>
    <w:rsid w:val="002B7910"/>
    <w:rsid w:val="002B7A80"/>
    <w:rsid w:val="002B7BC1"/>
    <w:rsid w:val="002B7C79"/>
    <w:rsid w:val="002B7E0D"/>
    <w:rsid w:val="002B7ED8"/>
    <w:rsid w:val="002C0552"/>
    <w:rsid w:val="002C0588"/>
    <w:rsid w:val="002C05AC"/>
    <w:rsid w:val="002C05ED"/>
    <w:rsid w:val="002C064E"/>
    <w:rsid w:val="002C0AC3"/>
    <w:rsid w:val="002C0C5C"/>
    <w:rsid w:val="002C0D6E"/>
    <w:rsid w:val="002C0DC7"/>
    <w:rsid w:val="002C107C"/>
    <w:rsid w:val="002C10CD"/>
    <w:rsid w:val="002C1255"/>
    <w:rsid w:val="002C155C"/>
    <w:rsid w:val="002C16E6"/>
    <w:rsid w:val="002C1724"/>
    <w:rsid w:val="002C1859"/>
    <w:rsid w:val="002C1C1A"/>
    <w:rsid w:val="002C1C4A"/>
    <w:rsid w:val="002C1C9B"/>
    <w:rsid w:val="002C2055"/>
    <w:rsid w:val="002C207F"/>
    <w:rsid w:val="002C2175"/>
    <w:rsid w:val="002C21AF"/>
    <w:rsid w:val="002C2411"/>
    <w:rsid w:val="002C2A20"/>
    <w:rsid w:val="002C2AD4"/>
    <w:rsid w:val="002C2AF1"/>
    <w:rsid w:val="002C2B5C"/>
    <w:rsid w:val="002C2BAA"/>
    <w:rsid w:val="002C2CCA"/>
    <w:rsid w:val="002C309C"/>
    <w:rsid w:val="002C3244"/>
    <w:rsid w:val="002C34C3"/>
    <w:rsid w:val="002C37F6"/>
    <w:rsid w:val="002C39B2"/>
    <w:rsid w:val="002C3AC6"/>
    <w:rsid w:val="002C3B3A"/>
    <w:rsid w:val="002C3C37"/>
    <w:rsid w:val="002C3DA2"/>
    <w:rsid w:val="002C4687"/>
    <w:rsid w:val="002C474C"/>
    <w:rsid w:val="002C47E8"/>
    <w:rsid w:val="002C4ADB"/>
    <w:rsid w:val="002C4B4E"/>
    <w:rsid w:val="002C4C9F"/>
    <w:rsid w:val="002C4D3A"/>
    <w:rsid w:val="002C4EC9"/>
    <w:rsid w:val="002C4EF6"/>
    <w:rsid w:val="002C50EE"/>
    <w:rsid w:val="002C51EB"/>
    <w:rsid w:val="002C573E"/>
    <w:rsid w:val="002C57B9"/>
    <w:rsid w:val="002C58AF"/>
    <w:rsid w:val="002C591C"/>
    <w:rsid w:val="002C59B0"/>
    <w:rsid w:val="002C5B73"/>
    <w:rsid w:val="002C5B89"/>
    <w:rsid w:val="002C6131"/>
    <w:rsid w:val="002C62CD"/>
    <w:rsid w:val="002C639E"/>
    <w:rsid w:val="002C63C2"/>
    <w:rsid w:val="002C65DB"/>
    <w:rsid w:val="002C65F9"/>
    <w:rsid w:val="002C6823"/>
    <w:rsid w:val="002C6870"/>
    <w:rsid w:val="002C692A"/>
    <w:rsid w:val="002C6B99"/>
    <w:rsid w:val="002C6D05"/>
    <w:rsid w:val="002C6ED6"/>
    <w:rsid w:val="002C6F33"/>
    <w:rsid w:val="002C6F99"/>
    <w:rsid w:val="002C712F"/>
    <w:rsid w:val="002C7132"/>
    <w:rsid w:val="002C7263"/>
    <w:rsid w:val="002C7399"/>
    <w:rsid w:val="002C7510"/>
    <w:rsid w:val="002C7542"/>
    <w:rsid w:val="002C77EE"/>
    <w:rsid w:val="002C7A3A"/>
    <w:rsid w:val="002C7A44"/>
    <w:rsid w:val="002C7A79"/>
    <w:rsid w:val="002C7FDB"/>
    <w:rsid w:val="002D0253"/>
    <w:rsid w:val="002D0316"/>
    <w:rsid w:val="002D05C3"/>
    <w:rsid w:val="002D05D3"/>
    <w:rsid w:val="002D063E"/>
    <w:rsid w:val="002D081E"/>
    <w:rsid w:val="002D087E"/>
    <w:rsid w:val="002D0919"/>
    <w:rsid w:val="002D09A0"/>
    <w:rsid w:val="002D09DF"/>
    <w:rsid w:val="002D09E4"/>
    <w:rsid w:val="002D0AD3"/>
    <w:rsid w:val="002D0D69"/>
    <w:rsid w:val="002D0D71"/>
    <w:rsid w:val="002D0FF9"/>
    <w:rsid w:val="002D1034"/>
    <w:rsid w:val="002D103C"/>
    <w:rsid w:val="002D1128"/>
    <w:rsid w:val="002D119E"/>
    <w:rsid w:val="002D11F2"/>
    <w:rsid w:val="002D158E"/>
    <w:rsid w:val="002D16F3"/>
    <w:rsid w:val="002D17CB"/>
    <w:rsid w:val="002D1A09"/>
    <w:rsid w:val="002D1B28"/>
    <w:rsid w:val="002D213F"/>
    <w:rsid w:val="002D224E"/>
    <w:rsid w:val="002D241F"/>
    <w:rsid w:val="002D24C0"/>
    <w:rsid w:val="002D274A"/>
    <w:rsid w:val="002D27F2"/>
    <w:rsid w:val="002D2882"/>
    <w:rsid w:val="002D2A94"/>
    <w:rsid w:val="002D2B08"/>
    <w:rsid w:val="002D2B35"/>
    <w:rsid w:val="002D2E66"/>
    <w:rsid w:val="002D2E6E"/>
    <w:rsid w:val="002D2ED4"/>
    <w:rsid w:val="002D2FA7"/>
    <w:rsid w:val="002D2FBF"/>
    <w:rsid w:val="002D321C"/>
    <w:rsid w:val="002D3273"/>
    <w:rsid w:val="002D3954"/>
    <w:rsid w:val="002D39FC"/>
    <w:rsid w:val="002D3B81"/>
    <w:rsid w:val="002D43D1"/>
    <w:rsid w:val="002D45BC"/>
    <w:rsid w:val="002D489B"/>
    <w:rsid w:val="002D49AC"/>
    <w:rsid w:val="002D4B0A"/>
    <w:rsid w:val="002D4BE1"/>
    <w:rsid w:val="002D4EF9"/>
    <w:rsid w:val="002D50B8"/>
    <w:rsid w:val="002D53D7"/>
    <w:rsid w:val="002D5850"/>
    <w:rsid w:val="002D5871"/>
    <w:rsid w:val="002D5BD5"/>
    <w:rsid w:val="002D63B0"/>
    <w:rsid w:val="002D6453"/>
    <w:rsid w:val="002D6756"/>
    <w:rsid w:val="002D68F4"/>
    <w:rsid w:val="002D6B59"/>
    <w:rsid w:val="002D6E38"/>
    <w:rsid w:val="002D6F53"/>
    <w:rsid w:val="002D7370"/>
    <w:rsid w:val="002D7512"/>
    <w:rsid w:val="002D763E"/>
    <w:rsid w:val="002D7DD9"/>
    <w:rsid w:val="002E056A"/>
    <w:rsid w:val="002E058D"/>
    <w:rsid w:val="002E0761"/>
    <w:rsid w:val="002E078E"/>
    <w:rsid w:val="002E082A"/>
    <w:rsid w:val="002E085B"/>
    <w:rsid w:val="002E098F"/>
    <w:rsid w:val="002E0A46"/>
    <w:rsid w:val="002E0B57"/>
    <w:rsid w:val="002E0D63"/>
    <w:rsid w:val="002E0E4B"/>
    <w:rsid w:val="002E0F87"/>
    <w:rsid w:val="002E11B3"/>
    <w:rsid w:val="002E1293"/>
    <w:rsid w:val="002E139D"/>
    <w:rsid w:val="002E146F"/>
    <w:rsid w:val="002E188A"/>
    <w:rsid w:val="002E193A"/>
    <w:rsid w:val="002E1975"/>
    <w:rsid w:val="002E1CAD"/>
    <w:rsid w:val="002E1D31"/>
    <w:rsid w:val="002E1E08"/>
    <w:rsid w:val="002E1EFD"/>
    <w:rsid w:val="002E1F40"/>
    <w:rsid w:val="002E2298"/>
    <w:rsid w:val="002E23C0"/>
    <w:rsid w:val="002E2585"/>
    <w:rsid w:val="002E26E9"/>
    <w:rsid w:val="002E270F"/>
    <w:rsid w:val="002E2874"/>
    <w:rsid w:val="002E2893"/>
    <w:rsid w:val="002E29C5"/>
    <w:rsid w:val="002E2CF2"/>
    <w:rsid w:val="002E2DA3"/>
    <w:rsid w:val="002E2F15"/>
    <w:rsid w:val="002E2F27"/>
    <w:rsid w:val="002E3301"/>
    <w:rsid w:val="002E3472"/>
    <w:rsid w:val="002E3A23"/>
    <w:rsid w:val="002E3C0B"/>
    <w:rsid w:val="002E3C7D"/>
    <w:rsid w:val="002E3CE7"/>
    <w:rsid w:val="002E3D32"/>
    <w:rsid w:val="002E417F"/>
    <w:rsid w:val="002E424D"/>
    <w:rsid w:val="002E432D"/>
    <w:rsid w:val="002E4376"/>
    <w:rsid w:val="002E451D"/>
    <w:rsid w:val="002E465B"/>
    <w:rsid w:val="002E49FD"/>
    <w:rsid w:val="002E4CDC"/>
    <w:rsid w:val="002E4D03"/>
    <w:rsid w:val="002E4E8C"/>
    <w:rsid w:val="002E52BB"/>
    <w:rsid w:val="002E53A8"/>
    <w:rsid w:val="002E5590"/>
    <w:rsid w:val="002E5637"/>
    <w:rsid w:val="002E597B"/>
    <w:rsid w:val="002E5B17"/>
    <w:rsid w:val="002E5D24"/>
    <w:rsid w:val="002E609D"/>
    <w:rsid w:val="002E60E9"/>
    <w:rsid w:val="002E61CF"/>
    <w:rsid w:val="002E6215"/>
    <w:rsid w:val="002E6336"/>
    <w:rsid w:val="002E655E"/>
    <w:rsid w:val="002E65A5"/>
    <w:rsid w:val="002E67E5"/>
    <w:rsid w:val="002E683B"/>
    <w:rsid w:val="002E6B31"/>
    <w:rsid w:val="002E6B5D"/>
    <w:rsid w:val="002E6E67"/>
    <w:rsid w:val="002E6E82"/>
    <w:rsid w:val="002E70C2"/>
    <w:rsid w:val="002E70CC"/>
    <w:rsid w:val="002E729B"/>
    <w:rsid w:val="002E7567"/>
    <w:rsid w:val="002E75E4"/>
    <w:rsid w:val="002E7881"/>
    <w:rsid w:val="002E78F0"/>
    <w:rsid w:val="002E79AF"/>
    <w:rsid w:val="002E79B7"/>
    <w:rsid w:val="002E7E12"/>
    <w:rsid w:val="002E7E71"/>
    <w:rsid w:val="002E7E97"/>
    <w:rsid w:val="002E7EF2"/>
    <w:rsid w:val="002F0236"/>
    <w:rsid w:val="002F0322"/>
    <w:rsid w:val="002F08B6"/>
    <w:rsid w:val="002F0AEE"/>
    <w:rsid w:val="002F0C8A"/>
    <w:rsid w:val="002F0D83"/>
    <w:rsid w:val="002F0E98"/>
    <w:rsid w:val="002F11F8"/>
    <w:rsid w:val="002F1267"/>
    <w:rsid w:val="002F12F9"/>
    <w:rsid w:val="002F13B8"/>
    <w:rsid w:val="002F13BB"/>
    <w:rsid w:val="002F17B7"/>
    <w:rsid w:val="002F1924"/>
    <w:rsid w:val="002F1AD7"/>
    <w:rsid w:val="002F1CE8"/>
    <w:rsid w:val="002F1DC5"/>
    <w:rsid w:val="002F1E91"/>
    <w:rsid w:val="002F1ECB"/>
    <w:rsid w:val="002F1FAD"/>
    <w:rsid w:val="002F1FEA"/>
    <w:rsid w:val="002F2132"/>
    <w:rsid w:val="002F2163"/>
    <w:rsid w:val="002F21C2"/>
    <w:rsid w:val="002F21CA"/>
    <w:rsid w:val="002F2628"/>
    <w:rsid w:val="002F2A5F"/>
    <w:rsid w:val="002F2F42"/>
    <w:rsid w:val="002F2FA0"/>
    <w:rsid w:val="002F2FEA"/>
    <w:rsid w:val="002F3023"/>
    <w:rsid w:val="002F3135"/>
    <w:rsid w:val="002F32B0"/>
    <w:rsid w:val="002F3302"/>
    <w:rsid w:val="002F3401"/>
    <w:rsid w:val="002F347F"/>
    <w:rsid w:val="002F3580"/>
    <w:rsid w:val="002F35A5"/>
    <w:rsid w:val="002F35AA"/>
    <w:rsid w:val="002F35CF"/>
    <w:rsid w:val="002F37CE"/>
    <w:rsid w:val="002F3A52"/>
    <w:rsid w:val="002F3B53"/>
    <w:rsid w:val="002F3CF2"/>
    <w:rsid w:val="002F3DFD"/>
    <w:rsid w:val="002F40EC"/>
    <w:rsid w:val="002F413A"/>
    <w:rsid w:val="002F450B"/>
    <w:rsid w:val="002F46B6"/>
    <w:rsid w:val="002F4A99"/>
    <w:rsid w:val="002F4A9C"/>
    <w:rsid w:val="002F4BB7"/>
    <w:rsid w:val="002F4E0D"/>
    <w:rsid w:val="002F4FAB"/>
    <w:rsid w:val="002F4FC4"/>
    <w:rsid w:val="002F50B3"/>
    <w:rsid w:val="002F5175"/>
    <w:rsid w:val="002F53A1"/>
    <w:rsid w:val="002F53DB"/>
    <w:rsid w:val="002F57AC"/>
    <w:rsid w:val="002F57EC"/>
    <w:rsid w:val="002F58BE"/>
    <w:rsid w:val="002F5AA9"/>
    <w:rsid w:val="002F5B59"/>
    <w:rsid w:val="002F5E53"/>
    <w:rsid w:val="002F5F42"/>
    <w:rsid w:val="002F5F84"/>
    <w:rsid w:val="002F60AA"/>
    <w:rsid w:val="002F62A3"/>
    <w:rsid w:val="002F6429"/>
    <w:rsid w:val="002F64CF"/>
    <w:rsid w:val="002F6570"/>
    <w:rsid w:val="002F6668"/>
    <w:rsid w:val="002F6711"/>
    <w:rsid w:val="002F6868"/>
    <w:rsid w:val="002F6875"/>
    <w:rsid w:val="002F692F"/>
    <w:rsid w:val="002F6AAB"/>
    <w:rsid w:val="002F6C45"/>
    <w:rsid w:val="002F71F4"/>
    <w:rsid w:val="002F7275"/>
    <w:rsid w:val="002F7357"/>
    <w:rsid w:val="002F77BB"/>
    <w:rsid w:val="002F79E6"/>
    <w:rsid w:val="002F7B9C"/>
    <w:rsid w:val="002F7C24"/>
    <w:rsid w:val="00300168"/>
    <w:rsid w:val="00300290"/>
    <w:rsid w:val="003004EF"/>
    <w:rsid w:val="003005DD"/>
    <w:rsid w:val="00300636"/>
    <w:rsid w:val="00300A03"/>
    <w:rsid w:val="00300ABA"/>
    <w:rsid w:val="00300CC2"/>
    <w:rsid w:val="00300D56"/>
    <w:rsid w:val="00300D74"/>
    <w:rsid w:val="00300E0E"/>
    <w:rsid w:val="00300FF0"/>
    <w:rsid w:val="00300FF6"/>
    <w:rsid w:val="0030102D"/>
    <w:rsid w:val="00301065"/>
    <w:rsid w:val="0030108F"/>
    <w:rsid w:val="003010C0"/>
    <w:rsid w:val="003015D5"/>
    <w:rsid w:val="0030167E"/>
    <w:rsid w:val="00301759"/>
    <w:rsid w:val="00301CF4"/>
    <w:rsid w:val="00301D42"/>
    <w:rsid w:val="003020FB"/>
    <w:rsid w:val="0030221D"/>
    <w:rsid w:val="0030227F"/>
    <w:rsid w:val="00302301"/>
    <w:rsid w:val="00302500"/>
    <w:rsid w:val="003025C6"/>
    <w:rsid w:val="003026EF"/>
    <w:rsid w:val="003027F6"/>
    <w:rsid w:val="0030287C"/>
    <w:rsid w:val="00302928"/>
    <w:rsid w:val="00302979"/>
    <w:rsid w:val="00302B4C"/>
    <w:rsid w:val="00302E41"/>
    <w:rsid w:val="0030303E"/>
    <w:rsid w:val="00303176"/>
    <w:rsid w:val="003035A8"/>
    <w:rsid w:val="003035BC"/>
    <w:rsid w:val="003035D3"/>
    <w:rsid w:val="003035F4"/>
    <w:rsid w:val="00303623"/>
    <w:rsid w:val="0030379D"/>
    <w:rsid w:val="00303993"/>
    <w:rsid w:val="00303B74"/>
    <w:rsid w:val="00303BC5"/>
    <w:rsid w:val="00303C45"/>
    <w:rsid w:val="00303EC7"/>
    <w:rsid w:val="00303EFA"/>
    <w:rsid w:val="00303F89"/>
    <w:rsid w:val="0030402C"/>
    <w:rsid w:val="00304136"/>
    <w:rsid w:val="00304328"/>
    <w:rsid w:val="003043AB"/>
    <w:rsid w:val="00304479"/>
    <w:rsid w:val="00304579"/>
    <w:rsid w:val="00304627"/>
    <w:rsid w:val="00304679"/>
    <w:rsid w:val="003046A1"/>
    <w:rsid w:val="00304AF1"/>
    <w:rsid w:val="00304B76"/>
    <w:rsid w:val="00304B7B"/>
    <w:rsid w:val="00304B7E"/>
    <w:rsid w:val="00304BDF"/>
    <w:rsid w:val="00304D34"/>
    <w:rsid w:val="00304DC6"/>
    <w:rsid w:val="003050B1"/>
    <w:rsid w:val="00305129"/>
    <w:rsid w:val="003051CF"/>
    <w:rsid w:val="0030544B"/>
    <w:rsid w:val="0030558D"/>
    <w:rsid w:val="00305698"/>
    <w:rsid w:val="00305789"/>
    <w:rsid w:val="00305892"/>
    <w:rsid w:val="00305907"/>
    <w:rsid w:val="0030590C"/>
    <w:rsid w:val="0030592B"/>
    <w:rsid w:val="00305C70"/>
    <w:rsid w:val="00305DA9"/>
    <w:rsid w:val="003062F2"/>
    <w:rsid w:val="00306317"/>
    <w:rsid w:val="0030689D"/>
    <w:rsid w:val="00306999"/>
    <w:rsid w:val="003069D6"/>
    <w:rsid w:val="003069DF"/>
    <w:rsid w:val="00306A12"/>
    <w:rsid w:val="00306B26"/>
    <w:rsid w:val="00306E66"/>
    <w:rsid w:val="0030705A"/>
    <w:rsid w:val="00307073"/>
    <w:rsid w:val="003070A6"/>
    <w:rsid w:val="0030715E"/>
    <w:rsid w:val="003071F3"/>
    <w:rsid w:val="00307260"/>
    <w:rsid w:val="0030776C"/>
    <w:rsid w:val="0030777B"/>
    <w:rsid w:val="00307910"/>
    <w:rsid w:val="003079D7"/>
    <w:rsid w:val="00307BC4"/>
    <w:rsid w:val="00307C9A"/>
    <w:rsid w:val="00307E7F"/>
    <w:rsid w:val="003101DD"/>
    <w:rsid w:val="00310247"/>
    <w:rsid w:val="003102FB"/>
    <w:rsid w:val="003103C8"/>
    <w:rsid w:val="003105DC"/>
    <w:rsid w:val="0031065B"/>
    <w:rsid w:val="00310AAC"/>
    <w:rsid w:val="00310AF1"/>
    <w:rsid w:val="00310C21"/>
    <w:rsid w:val="00310DB6"/>
    <w:rsid w:val="003111A2"/>
    <w:rsid w:val="00311353"/>
    <w:rsid w:val="003113FB"/>
    <w:rsid w:val="00311430"/>
    <w:rsid w:val="0031152E"/>
    <w:rsid w:val="003115FD"/>
    <w:rsid w:val="0031171E"/>
    <w:rsid w:val="0031181A"/>
    <w:rsid w:val="00311ABE"/>
    <w:rsid w:val="00311AF4"/>
    <w:rsid w:val="00311BC4"/>
    <w:rsid w:val="00311D6C"/>
    <w:rsid w:val="00311F63"/>
    <w:rsid w:val="0031208F"/>
    <w:rsid w:val="0031237F"/>
    <w:rsid w:val="0031243A"/>
    <w:rsid w:val="0031249C"/>
    <w:rsid w:val="00312843"/>
    <w:rsid w:val="00312A54"/>
    <w:rsid w:val="00312B36"/>
    <w:rsid w:val="00312B5F"/>
    <w:rsid w:val="00312B7F"/>
    <w:rsid w:val="00312D42"/>
    <w:rsid w:val="00312E5B"/>
    <w:rsid w:val="0031322B"/>
    <w:rsid w:val="00313303"/>
    <w:rsid w:val="0031347A"/>
    <w:rsid w:val="00313525"/>
    <w:rsid w:val="0031353F"/>
    <w:rsid w:val="00313671"/>
    <w:rsid w:val="00313728"/>
    <w:rsid w:val="00313802"/>
    <w:rsid w:val="0031388F"/>
    <w:rsid w:val="00313970"/>
    <w:rsid w:val="003139FC"/>
    <w:rsid w:val="00313ADD"/>
    <w:rsid w:val="00313F85"/>
    <w:rsid w:val="003140F9"/>
    <w:rsid w:val="003141AC"/>
    <w:rsid w:val="00314263"/>
    <w:rsid w:val="003142A6"/>
    <w:rsid w:val="00314761"/>
    <w:rsid w:val="00314CB6"/>
    <w:rsid w:val="00314CBA"/>
    <w:rsid w:val="00315030"/>
    <w:rsid w:val="003153B8"/>
    <w:rsid w:val="0031549D"/>
    <w:rsid w:val="003156D2"/>
    <w:rsid w:val="00315967"/>
    <w:rsid w:val="00315B13"/>
    <w:rsid w:val="00315D92"/>
    <w:rsid w:val="00315E2D"/>
    <w:rsid w:val="00315ECD"/>
    <w:rsid w:val="003160B3"/>
    <w:rsid w:val="00316168"/>
    <w:rsid w:val="00316437"/>
    <w:rsid w:val="00316446"/>
    <w:rsid w:val="00316468"/>
    <w:rsid w:val="003164E0"/>
    <w:rsid w:val="00316626"/>
    <w:rsid w:val="003168F0"/>
    <w:rsid w:val="00316C40"/>
    <w:rsid w:val="00316EDF"/>
    <w:rsid w:val="00316FC2"/>
    <w:rsid w:val="0031709D"/>
    <w:rsid w:val="003171E0"/>
    <w:rsid w:val="003172B5"/>
    <w:rsid w:val="003172C6"/>
    <w:rsid w:val="0031757D"/>
    <w:rsid w:val="00317583"/>
    <w:rsid w:val="003176C6"/>
    <w:rsid w:val="003179B2"/>
    <w:rsid w:val="00317F0C"/>
    <w:rsid w:val="00320052"/>
    <w:rsid w:val="0032014C"/>
    <w:rsid w:val="00320313"/>
    <w:rsid w:val="00320418"/>
    <w:rsid w:val="0032042A"/>
    <w:rsid w:val="00320802"/>
    <w:rsid w:val="00320C20"/>
    <w:rsid w:val="00320CB3"/>
    <w:rsid w:val="00320CE3"/>
    <w:rsid w:val="00320D35"/>
    <w:rsid w:val="00320D92"/>
    <w:rsid w:val="00321160"/>
    <w:rsid w:val="0032149E"/>
    <w:rsid w:val="003214C2"/>
    <w:rsid w:val="003215F7"/>
    <w:rsid w:val="0032161A"/>
    <w:rsid w:val="0032174B"/>
    <w:rsid w:val="00321764"/>
    <w:rsid w:val="0032179B"/>
    <w:rsid w:val="003217D5"/>
    <w:rsid w:val="00321B6A"/>
    <w:rsid w:val="00321B84"/>
    <w:rsid w:val="00321C82"/>
    <w:rsid w:val="00321CB3"/>
    <w:rsid w:val="00321E78"/>
    <w:rsid w:val="00321F60"/>
    <w:rsid w:val="00322016"/>
    <w:rsid w:val="00322066"/>
    <w:rsid w:val="003225C1"/>
    <w:rsid w:val="00322610"/>
    <w:rsid w:val="003228F3"/>
    <w:rsid w:val="00322A52"/>
    <w:rsid w:val="00322B13"/>
    <w:rsid w:val="00322B9B"/>
    <w:rsid w:val="00322BF7"/>
    <w:rsid w:val="00322D22"/>
    <w:rsid w:val="00322ECE"/>
    <w:rsid w:val="00322F3E"/>
    <w:rsid w:val="00322F72"/>
    <w:rsid w:val="0032308D"/>
    <w:rsid w:val="0032309E"/>
    <w:rsid w:val="003232D0"/>
    <w:rsid w:val="00323315"/>
    <w:rsid w:val="00323738"/>
    <w:rsid w:val="0032373D"/>
    <w:rsid w:val="003237E5"/>
    <w:rsid w:val="00323853"/>
    <w:rsid w:val="0032385E"/>
    <w:rsid w:val="00323E7D"/>
    <w:rsid w:val="00323EBF"/>
    <w:rsid w:val="00323ED2"/>
    <w:rsid w:val="00324006"/>
    <w:rsid w:val="003242ED"/>
    <w:rsid w:val="0032443E"/>
    <w:rsid w:val="0032462D"/>
    <w:rsid w:val="00324A5A"/>
    <w:rsid w:val="00324A6A"/>
    <w:rsid w:val="00324B32"/>
    <w:rsid w:val="00324D17"/>
    <w:rsid w:val="00324D44"/>
    <w:rsid w:val="00324E9D"/>
    <w:rsid w:val="00325455"/>
    <w:rsid w:val="00325681"/>
    <w:rsid w:val="00325819"/>
    <w:rsid w:val="00325828"/>
    <w:rsid w:val="00325BBE"/>
    <w:rsid w:val="00325E2E"/>
    <w:rsid w:val="003261AA"/>
    <w:rsid w:val="00326255"/>
    <w:rsid w:val="003262FB"/>
    <w:rsid w:val="003263B3"/>
    <w:rsid w:val="00326483"/>
    <w:rsid w:val="0032658F"/>
    <w:rsid w:val="00326688"/>
    <w:rsid w:val="003267B2"/>
    <w:rsid w:val="003267FD"/>
    <w:rsid w:val="00326847"/>
    <w:rsid w:val="003269C4"/>
    <w:rsid w:val="00326AD4"/>
    <w:rsid w:val="00326C2F"/>
    <w:rsid w:val="00326E22"/>
    <w:rsid w:val="00327321"/>
    <w:rsid w:val="003273E3"/>
    <w:rsid w:val="003274C7"/>
    <w:rsid w:val="00327A93"/>
    <w:rsid w:val="00327C4F"/>
    <w:rsid w:val="00327CCC"/>
    <w:rsid w:val="00327CF2"/>
    <w:rsid w:val="00327D4E"/>
    <w:rsid w:val="00327E84"/>
    <w:rsid w:val="00330132"/>
    <w:rsid w:val="003301BE"/>
    <w:rsid w:val="003302A0"/>
    <w:rsid w:val="003304EA"/>
    <w:rsid w:val="003304FB"/>
    <w:rsid w:val="00330668"/>
    <w:rsid w:val="00330A6A"/>
    <w:rsid w:val="00330B26"/>
    <w:rsid w:val="00330D60"/>
    <w:rsid w:val="00330FF4"/>
    <w:rsid w:val="00331238"/>
    <w:rsid w:val="0033125D"/>
    <w:rsid w:val="003314BA"/>
    <w:rsid w:val="00331555"/>
    <w:rsid w:val="0033155D"/>
    <w:rsid w:val="0033187E"/>
    <w:rsid w:val="003318F1"/>
    <w:rsid w:val="003319E9"/>
    <w:rsid w:val="00331D9E"/>
    <w:rsid w:val="00331EA9"/>
    <w:rsid w:val="00331FC0"/>
    <w:rsid w:val="0033200E"/>
    <w:rsid w:val="00332277"/>
    <w:rsid w:val="003323E2"/>
    <w:rsid w:val="003323E6"/>
    <w:rsid w:val="003329B3"/>
    <w:rsid w:val="00332D14"/>
    <w:rsid w:val="00332DCA"/>
    <w:rsid w:val="00332E42"/>
    <w:rsid w:val="00332FE4"/>
    <w:rsid w:val="003330A1"/>
    <w:rsid w:val="003332A1"/>
    <w:rsid w:val="00333317"/>
    <w:rsid w:val="0033344A"/>
    <w:rsid w:val="003337AE"/>
    <w:rsid w:val="0033393F"/>
    <w:rsid w:val="00333A69"/>
    <w:rsid w:val="00333A9B"/>
    <w:rsid w:val="00333BC3"/>
    <w:rsid w:val="00333F3B"/>
    <w:rsid w:val="0033433F"/>
    <w:rsid w:val="0033452F"/>
    <w:rsid w:val="00334710"/>
    <w:rsid w:val="003348C8"/>
    <w:rsid w:val="00334A35"/>
    <w:rsid w:val="00334F67"/>
    <w:rsid w:val="00335292"/>
    <w:rsid w:val="0033532A"/>
    <w:rsid w:val="0033540E"/>
    <w:rsid w:val="003355C6"/>
    <w:rsid w:val="003355DC"/>
    <w:rsid w:val="003355E3"/>
    <w:rsid w:val="00335A0E"/>
    <w:rsid w:val="00335B62"/>
    <w:rsid w:val="00335D81"/>
    <w:rsid w:val="00335E59"/>
    <w:rsid w:val="00335F43"/>
    <w:rsid w:val="00335FFA"/>
    <w:rsid w:val="003362D3"/>
    <w:rsid w:val="00336318"/>
    <w:rsid w:val="003366E2"/>
    <w:rsid w:val="00336739"/>
    <w:rsid w:val="003369EF"/>
    <w:rsid w:val="00336BAF"/>
    <w:rsid w:val="00336D12"/>
    <w:rsid w:val="00336DBB"/>
    <w:rsid w:val="00336E8E"/>
    <w:rsid w:val="00336FFB"/>
    <w:rsid w:val="00337103"/>
    <w:rsid w:val="00337412"/>
    <w:rsid w:val="00337A9E"/>
    <w:rsid w:val="00340463"/>
    <w:rsid w:val="00340971"/>
    <w:rsid w:val="00340CDF"/>
    <w:rsid w:val="003410AF"/>
    <w:rsid w:val="00341120"/>
    <w:rsid w:val="00341191"/>
    <w:rsid w:val="003411B7"/>
    <w:rsid w:val="0034129F"/>
    <w:rsid w:val="0034143E"/>
    <w:rsid w:val="00341493"/>
    <w:rsid w:val="0034155A"/>
    <w:rsid w:val="0034161D"/>
    <w:rsid w:val="00341663"/>
    <w:rsid w:val="00341676"/>
    <w:rsid w:val="0034191E"/>
    <w:rsid w:val="003419A7"/>
    <w:rsid w:val="00341B3D"/>
    <w:rsid w:val="00341B67"/>
    <w:rsid w:val="00341C1F"/>
    <w:rsid w:val="00341D01"/>
    <w:rsid w:val="00341DA2"/>
    <w:rsid w:val="00341DB8"/>
    <w:rsid w:val="00342110"/>
    <w:rsid w:val="00342129"/>
    <w:rsid w:val="00342242"/>
    <w:rsid w:val="003425EF"/>
    <w:rsid w:val="00342738"/>
    <w:rsid w:val="003427DE"/>
    <w:rsid w:val="0034287A"/>
    <w:rsid w:val="00342F08"/>
    <w:rsid w:val="00343209"/>
    <w:rsid w:val="003433C5"/>
    <w:rsid w:val="0034374C"/>
    <w:rsid w:val="003438A2"/>
    <w:rsid w:val="00343D8C"/>
    <w:rsid w:val="00343E69"/>
    <w:rsid w:val="00343F06"/>
    <w:rsid w:val="0034402E"/>
    <w:rsid w:val="00344122"/>
    <w:rsid w:val="0034452A"/>
    <w:rsid w:val="003446EF"/>
    <w:rsid w:val="0034496F"/>
    <w:rsid w:val="00344A14"/>
    <w:rsid w:val="00344AC3"/>
    <w:rsid w:val="00344B4D"/>
    <w:rsid w:val="00344C32"/>
    <w:rsid w:val="00344C83"/>
    <w:rsid w:val="00344CA4"/>
    <w:rsid w:val="00344E33"/>
    <w:rsid w:val="00345185"/>
    <w:rsid w:val="003452CC"/>
    <w:rsid w:val="00345374"/>
    <w:rsid w:val="003459D2"/>
    <w:rsid w:val="00345A47"/>
    <w:rsid w:val="00345B8C"/>
    <w:rsid w:val="00345C5B"/>
    <w:rsid w:val="00345D31"/>
    <w:rsid w:val="00345D59"/>
    <w:rsid w:val="00346316"/>
    <w:rsid w:val="003463B9"/>
    <w:rsid w:val="00346452"/>
    <w:rsid w:val="0034651E"/>
    <w:rsid w:val="0034670C"/>
    <w:rsid w:val="00346730"/>
    <w:rsid w:val="00346BAC"/>
    <w:rsid w:val="00346D5E"/>
    <w:rsid w:val="00346E42"/>
    <w:rsid w:val="003470C4"/>
    <w:rsid w:val="003472C8"/>
    <w:rsid w:val="00347329"/>
    <w:rsid w:val="00347524"/>
    <w:rsid w:val="0034753C"/>
    <w:rsid w:val="00347583"/>
    <w:rsid w:val="003476B0"/>
    <w:rsid w:val="00347789"/>
    <w:rsid w:val="0034779D"/>
    <w:rsid w:val="00347801"/>
    <w:rsid w:val="00347AC4"/>
    <w:rsid w:val="00347E7A"/>
    <w:rsid w:val="0035029B"/>
    <w:rsid w:val="003504AE"/>
    <w:rsid w:val="003504B5"/>
    <w:rsid w:val="00350712"/>
    <w:rsid w:val="003507DE"/>
    <w:rsid w:val="00350805"/>
    <w:rsid w:val="003508BD"/>
    <w:rsid w:val="00350B22"/>
    <w:rsid w:val="00350DEA"/>
    <w:rsid w:val="00350E43"/>
    <w:rsid w:val="00350F94"/>
    <w:rsid w:val="003513B0"/>
    <w:rsid w:val="003513D2"/>
    <w:rsid w:val="0035144F"/>
    <w:rsid w:val="003514AD"/>
    <w:rsid w:val="003518AA"/>
    <w:rsid w:val="00351977"/>
    <w:rsid w:val="00351ED4"/>
    <w:rsid w:val="0035206D"/>
    <w:rsid w:val="00352202"/>
    <w:rsid w:val="003523AF"/>
    <w:rsid w:val="00352557"/>
    <w:rsid w:val="00352920"/>
    <w:rsid w:val="00352B3D"/>
    <w:rsid w:val="00352E5F"/>
    <w:rsid w:val="00352E9A"/>
    <w:rsid w:val="00352F48"/>
    <w:rsid w:val="00353043"/>
    <w:rsid w:val="00353095"/>
    <w:rsid w:val="003530BA"/>
    <w:rsid w:val="00353437"/>
    <w:rsid w:val="003536AC"/>
    <w:rsid w:val="003537F1"/>
    <w:rsid w:val="00353903"/>
    <w:rsid w:val="003539C0"/>
    <w:rsid w:val="00353A52"/>
    <w:rsid w:val="00353BA3"/>
    <w:rsid w:val="00353D05"/>
    <w:rsid w:val="00353D1C"/>
    <w:rsid w:val="00353DAE"/>
    <w:rsid w:val="0035407E"/>
    <w:rsid w:val="003541F0"/>
    <w:rsid w:val="00354319"/>
    <w:rsid w:val="00354494"/>
    <w:rsid w:val="00354772"/>
    <w:rsid w:val="003551CB"/>
    <w:rsid w:val="00355390"/>
    <w:rsid w:val="003555C1"/>
    <w:rsid w:val="00355699"/>
    <w:rsid w:val="0035569E"/>
    <w:rsid w:val="00355903"/>
    <w:rsid w:val="00355AF8"/>
    <w:rsid w:val="00355D07"/>
    <w:rsid w:val="00355F64"/>
    <w:rsid w:val="00355FB3"/>
    <w:rsid w:val="003562CC"/>
    <w:rsid w:val="00356536"/>
    <w:rsid w:val="00356A35"/>
    <w:rsid w:val="00356D3D"/>
    <w:rsid w:val="00356DFB"/>
    <w:rsid w:val="0035703E"/>
    <w:rsid w:val="00357225"/>
    <w:rsid w:val="003573FD"/>
    <w:rsid w:val="00357607"/>
    <w:rsid w:val="00357896"/>
    <w:rsid w:val="00357A46"/>
    <w:rsid w:val="00357A83"/>
    <w:rsid w:val="00357CAE"/>
    <w:rsid w:val="00357FE7"/>
    <w:rsid w:val="003600E3"/>
    <w:rsid w:val="00360225"/>
    <w:rsid w:val="003603E0"/>
    <w:rsid w:val="00360762"/>
    <w:rsid w:val="00360AED"/>
    <w:rsid w:val="00360C47"/>
    <w:rsid w:val="00360C8C"/>
    <w:rsid w:val="00360CB1"/>
    <w:rsid w:val="00360DE8"/>
    <w:rsid w:val="00360E05"/>
    <w:rsid w:val="003613F7"/>
    <w:rsid w:val="003614CD"/>
    <w:rsid w:val="00361674"/>
    <w:rsid w:val="0036169A"/>
    <w:rsid w:val="00361850"/>
    <w:rsid w:val="0036186D"/>
    <w:rsid w:val="00361894"/>
    <w:rsid w:val="00361A20"/>
    <w:rsid w:val="00361B74"/>
    <w:rsid w:val="00361CE0"/>
    <w:rsid w:val="00361EA9"/>
    <w:rsid w:val="00361FC9"/>
    <w:rsid w:val="00362010"/>
    <w:rsid w:val="00362025"/>
    <w:rsid w:val="003623F2"/>
    <w:rsid w:val="0036269A"/>
    <w:rsid w:val="00362734"/>
    <w:rsid w:val="003628D1"/>
    <w:rsid w:val="00362B34"/>
    <w:rsid w:val="00362CA5"/>
    <w:rsid w:val="00363271"/>
    <w:rsid w:val="0036336A"/>
    <w:rsid w:val="003633B7"/>
    <w:rsid w:val="003633CF"/>
    <w:rsid w:val="00363548"/>
    <w:rsid w:val="00363640"/>
    <w:rsid w:val="00363828"/>
    <w:rsid w:val="00363A19"/>
    <w:rsid w:val="00363A27"/>
    <w:rsid w:val="00363B64"/>
    <w:rsid w:val="00363FD4"/>
    <w:rsid w:val="003644FB"/>
    <w:rsid w:val="00364521"/>
    <w:rsid w:val="00364648"/>
    <w:rsid w:val="0036468D"/>
    <w:rsid w:val="003647B8"/>
    <w:rsid w:val="00364C2C"/>
    <w:rsid w:val="00364CDB"/>
    <w:rsid w:val="00364D90"/>
    <w:rsid w:val="0036568C"/>
    <w:rsid w:val="00365911"/>
    <w:rsid w:val="003659B1"/>
    <w:rsid w:val="00365A8B"/>
    <w:rsid w:val="00365BA1"/>
    <w:rsid w:val="00365D6B"/>
    <w:rsid w:val="00365E33"/>
    <w:rsid w:val="00365FD7"/>
    <w:rsid w:val="003660BF"/>
    <w:rsid w:val="0036635B"/>
    <w:rsid w:val="0036677D"/>
    <w:rsid w:val="00366BB4"/>
    <w:rsid w:val="00366D43"/>
    <w:rsid w:val="00367085"/>
    <w:rsid w:val="0036718D"/>
    <w:rsid w:val="00367239"/>
    <w:rsid w:val="003673BC"/>
    <w:rsid w:val="003675E8"/>
    <w:rsid w:val="003676B6"/>
    <w:rsid w:val="00367C53"/>
    <w:rsid w:val="00367F7A"/>
    <w:rsid w:val="00370146"/>
    <w:rsid w:val="00370554"/>
    <w:rsid w:val="00370766"/>
    <w:rsid w:val="003708B7"/>
    <w:rsid w:val="00370AF4"/>
    <w:rsid w:val="00370BB5"/>
    <w:rsid w:val="00370D30"/>
    <w:rsid w:val="00370F1B"/>
    <w:rsid w:val="003710C8"/>
    <w:rsid w:val="003711D1"/>
    <w:rsid w:val="00371496"/>
    <w:rsid w:val="00371560"/>
    <w:rsid w:val="00371603"/>
    <w:rsid w:val="0037162B"/>
    <w:rsid w:val="00371643"/>
    <w:rsid w:val="003717AA"/>
    <w:rsid w:val="003719D8"/>
    <w:rsid w:val="00371EC2"/>
    <w:rsid w:val="00371FD5"/>
    <w:rsid w:val="0037215A"/>
    <w:rsid w:val="0037231F"/>
    <w:rsid w:val="00372345"/>
    <w:rsid w:val="003725AA"/>
    <w:rsid w:val="00372606"/>
    <w:rsid w:val="00372752"/>
    <w:rsid w:val="003728A6"/>
    <w:rsid w:val="003728D5"/>
    <w:rsid w:val="003728DF"/>
    <w:rsid w:val="00372E9F"/>
    <w:rsid w:val="0037305C"/>
    <w:rsid w:val="00373524"/>
    <w:rsid w:val="00373549"/>
    <w:rsid w:val="00373841"/>
    <w:rsid w:val="003738CC"/>
    <w:rsid w:val="0037393F"/>
    <w:rsid w:val="00373B46"/>
    <w:rsid w:val="00373B53"/>
    <w:rsid w:val="00373B60"/>
    <w:rsid w:val="00373E58"/>
    <w:rsid w:val="0037409E"/>
    <w:rsid w:val="0037417D"/>
    <w:rsid w:val="00374809"/>
    <w:rsid w:val="0037487D"/>
    <w:rsid w:val="00374A60"/>
    <w:rsid w:val="00374C8E"/>
    <w:rsid w:val="00374CBE"/>
    <w:rsid w:val="00375012"/>
    <w:rsid w:val="00375357"/>
    <w:rsid w:val="003756C5"/>
    <w:rsid w:val="0037576D"/>
    <w:rsid w:val="00375CDD"/>
    <w:rsid w:val="00375FE6"/>
    <w:rsid w:val="003762BD"/>
    <w:rsid w:val="00376499"/>
    <w:rsid w:val="00376899"/>
    <w:rsid w:val="0037689F"/>
    <w:rsid w:val="003768E4"/>
    <w:rsid w:val="00376EE0"/>
    <w:rsid w:val="00376FA5"/>
    <w:rsid w:val="00377048"/>
    <w:rsid w:val="0037727A"/>
    <w:rsid w:val="0037739C"/>
    <w:rsid w:val="00377415"/>
    <w:rsid w:val="00377632"/>
    <w:rsid w:val="003776D5"/>
    <w:rsid w:val="00377823"/>
    <w:rsid w:val="0037791F"/>
    <w:rsid w:val="00380096"/>
    <w:rsid w:val="003800F7"/>
    <w:rsid w:val="003802DC"/>
    <w:rsid w:val="0038049A"/>
    <w:rsid w:val="003809D9"/>
    <w:rsid w:val="00380AC0"/>
    <w:rsid w:val="00380B3C"/>
    <w:rsid w:val="00380BC3"/>
    <w:rsid w:val="00380C5F"/>
    <w:rsid w:val="00380CDB"/>
    <w:rsid w:val="00380D2B"/>
    <w:rsid w:val="00380E20"/>
    <w:rsid w:val="00380F67"/>
    <w:rsid w:val="0038112D"/>
    <w:rsid w:val="003811CC"/>
    <w:rsid w:val="00381430"/>
    <w:rsid w:val="003814FB"/>
    <w:rsid w:val="00381986"/>
    <w:rsid w:val="00381AAB"/>
    <w:rsid w:val="00381BEF"/>
    <w:rsid w:val="00381CAF"/>
    <w:rsid w:val="00381F28"/>
    <w:rsid w:val="003821AC"/>
    <w:rsid w:val="0038227A"/>
    <w:rsid w:val="003823C8"/>
    <w:rsid w:val="00382B0C"/>
    <w:rsid w:val="00382C9E"/>
    <w:rsid w:val="00382DB6"/>
    <w:rsid w:val="00382E8E"/>
    <w:rsid w:val="00382F67"/>
    <w:rsid w:val="00383032"/>
    <w:rsid w:val="00383082"/>
    <w:rsid w:val="003830C6"/>
    <w:rsid w:val="0038327E"/>
    <w:rsid w:val="0038348F"/>
    <w:rsid w:val="003835D2"/>
    <w:rsid w:val="0038397C"/>
    <w:rsid w:val="00383B18"/>
    <w:rsid w:val="00383CCC"/>
    <w:rsid w:val="003840BC"/>
    <w:rsid w:val="003841C3"/>
    <w:rsid w:val="003842EF"/>
    <w:rsid w:val="00384411"/>
    <w:rsid w:val="0038459B"/>
    <w:rsid w:val="00384702"/>
    <w:rsid w:val="00384A0E"/>
    <w:rsid w:val="00384AC4"/>
    <w:rsid w:val="00384ED3"/>
    <w:rsid w:val="00385048"/>
    <w:rsid w:val="0038537F"/>
    <w:rsid w:val="0038540A"/>
    <w:rsid w:val="0038547A"/>
    <w:rsid w:val="003857B5"/>
    <w:rsid w:val="0038582D"/>
    <w:rsid w:val="003858AF"/>
    <w:rsid w:val="003858CF"/>
    <w:rsid w:val="00385918"/>
    <w:rsid w:val="00385B44"/>
    <w:rsid w:val="00385BD4"/>
    <w:rsid w:val="00385E29"/>
    <w:rsid w:val="00385F5F"/>
    <w:rsid w:val="00385FCF"/>
    <w:rsid w:val="003869E6"/>
    <w:rsid w:val="00386D89"/>
    <w:rsid w:val="00386E42"/>
    <w:rsid w:val="00386FB4"/>
    <w:rsid w:val="00386FF1"/>
    <w:rsid w:val="0038704C"/>
    <w:rsid w:val="0038728F"/>
    <w:rsid w:val="003873D4"/>
    <w:rsid w:val="0038743A"/>
    <w:rsid w:val="00387568"/>
    <w:rsid w:val="00387595"/>
    <w:rsid w:val="00387698"/>
    <w:rsid w:val="003876E7"/>
    <w:rsid w:val="00387801"/>
    <w:rsid w:val="00387821"/>
    <w:rsid w:val="003879A9"/>
    <w:rsid w:val="00387AC3"/>
    <w:rsid w:val="00387EE8"/>
    <w:rsid w:val="00387F1D"/>
    <w:rsid w:val="003901EC"/>
    <w:rsid w:val="00390302"/>
    <w:rsid w:val="0039039F"/>
    <w:rsid w:val="00390423"/>
    <w:rsid w:val="00390464"/>
    <w:rsid w:val="003905DF"/>
    <w:rsid w:val="0039070D"/>
    <w:rsid w:val="003907AA"/>
    <w:rsid w:val="00390F51"/>
    <w:rsid w:val="00390FE7"/>
    <w:rsid w:val="003910BF"/>
    <w:rsid w:val="003912D4"/>
    <w:rsid w:val="00391309"/>
    <w:rsid w:val="00391510"/>
    <w:rsid w:val="003916EC"/>
    <w:rsid w:val="003917A1"/>
    <w:rsid w:val="00391C01"/>
    <w:rsid w:val="00391D81"/>
    <w:rsid w:val="00391E5B"/>
    <w:rsid w:val="00391EEF"/>
    <w:rsid w:val="00391F7E"/>
    <w:rsid w:val="00392072"/>
    <w:rsid w:val="00392380"/>
    <w:rsid w:val="00392823"/>
    <w:rsid w:val="0039284E"/>
    <w:rsid w:val="00392874"/>
    <w:rsid w:val="003929C8"/>
    <w:rsid w:val="003929D7"/>
    <w:rsid w:val="00392D83"/>
    <w:rsid w:val="00392DEE"/>
    <w:rsid w:val="00393196"/>
    <w:rsid w:val="0039329F"/>
    <w:rsid w:val="00393305"/>
    <w:rsid w:val="003936BE"/>
    <w:rsid w:val="00393871"/>
    <w:rsid w:val="00393AB4"/>
    <w:rsid w:val="00393C5C"/>
    <w:rsid w:val="00394356"/>
    <w:rsid w:val="0039443E"/>
    <w:rsid w:val="0039455F"/>
    <w:rsid w:val="003946A7"/>
    <w:rsid w:val="0039479B"/>
    <w:rsid w:val="0039487D"/>
    <w:rsid w:val="00394974"/>
    <w:rsid w:val="00394A27"/>
    <w:rsid w:val="00394B4C"/>
    <w:rsid w:val="00394CDA"/>
    <w:rsid w:val="00394DFE"/>
    <w:rsid w:val="00394E75"/>
    <w:rsid w:val="00394ED6"/>
    <w:rsid w:val="00394F8C"/>
    <w:rsid w:val="00395338"/>
    <w:rsid w:val="003954C7"/>
    <w:rsid w:val="00395567"/>
    <w:rsid w:val="0039577C"/>
    <w:rsid w:val="00395803"/>
    <w:rsid w:val="003958A7"/>
    <w:rsid w:val="00395A26"/>
    <w:rsid w:val="00395A88"/>
    <w:rsid w:val="00395C33"/>
    <w:rsid w:val="00395E4C"/>
    <w:rsid w:val="003963F9"/>
    <w:rsid w:val="00396450"/>
    <w:rsid w:val="0039668B"/>
    <w:rsid w:val="0039696A"/>
    <w:rsid w:val="00396C6E"/>
    <w:rsid w:val="00396E9D"/>
    <w:rsid w:val="003970CB"/>
    <w:rsid w:val="00397157"/>
    <w:rsid w:val="003972BC"/>
    <w:rsid w:val="00397837"/>
    <w:rsid w:val="00397970"/>
    <w:rsid w:val="00397A73"/>
    <w:rsid w:val="00397B51"/>
    <w:rsid w:val="00397EF1"/>
    <w:rsid w:val="003A03D1"/>
    <w:rsid w:val="003A06B5"/>
    <w:rsid w:val="003A06B7"/>
    <w:rsid w:val="003A081E"/>
    <w:rsid w:val="003A0835"/>
    <w:rsid w:val="003A128F"/>
    <w:rsid w:val="003A1390"/>
    <w:rsid w:val="003A13AD"/>
    <w:rsid w:val="003A1540"/>
    <w:rsid w:val="003A157F"/>
    <w:rsid w:val="003A164C"/>
    <w:rsid w:val="003A17A1"/>
    <w:rsid w:val="003A1819"/>
    <w:rsid w:val="003A1988"/>
    <w:rsid w:val="003A1B72"/>
    <w:rsid w:val="003A1C1F"/>
    <w:rsid w:val="003A1DDF"/>
    <w:rsid w:val="003A216D"/>
    <w:rsid w:val="003A23C7"/>
    <w:rsid w:val="003A2506"/>
    <w:rsid w:val="003A26E4"/>
    <w:rsid w:val="003A27C8"/>
    <w:rsid w:val="003A28BB"/>
    <w:rsid w:val="003A2AEF"/>
    <w:rsid w:val="003A2D8C"/>
    <w:rsid w:val="003A3131"/>
    <w:rsid w:val="003A3470"/>
    <w:rsid w:val="003A3898"/>
    <w:rsid w:val="003A392A"/>
    <w:rsid w:val="003A3991"/>
    <w:rsid w:val="003A3ABE"/>
    <w:rsid w:val="003A3FC3"/>
    <w:rsid w:val="003A414D"/>
    <w:rsid w:val="003A4466"/>
    <w:rsid w:val="003A466F"/>
    <w:rsid w:val="003A4752"/>
    <w:rsid w:val="003A47B1"/>
    <w:rsid w:val="003A4849"/>
    <w:rsid w:val="003A498F"/>
    <w:rsid w:val="003A4BEF"/>
    <w:rsid w:val="003A4D6A"/>
    <w:rsid w:val="003A50A3"/>
    <w:rsid w:val="003A5221"/>
    <w:rsid w:val="003A523E"/>
    <w:rsid w:val="003A5347"/>
    <w:rsid w:val="003A5430"/>
    <w:rsid w:val="003A5512"/>
    <w:rsid w:val="003A5555"/>
    <w:rsid w:val="003A570C"/>
    <w:rsid w:val="003A57C5"/>
    <w:rsid w:val="003A5B46"/>
    <w:rsid w:val="003A61CB"/>
    <w:rsid w:val="003A6297"/>
    <w:rsid w:val="003A631B"/>
    <w:rsid w:val="003A63A7"/>
    <w:rsid w:val="003A6460"/>
    <w:rsid w:val="003A6601"/>
    <w:rsid w:val="003A6B53"/>
    <w:rsid w:val="003A6C19"/>
    <w:rsid w:val="003A6D0F"/>
    <w:rsid w:val="003A70AD"/>
    <w:rsid w:val="003A70D2"/>
    <w:rsid w:val="003A7221"/>
    <w:rsid w:val="003A72EF"/>
    <w:rsid w:val="003A7744"/>
    <w:rsid w:val="003A77A0"/>
    <w:rsid w:val="003A77C9"/>
    <w:rsid w:val="003A7942"/>
    <w:rsid w:val="003A79BD"/>
    <w:rsid w:val="003A79D3"/>
    <w:rsid w:val="003A7E6C"/>
    <w:rsid w:val="003A7ECA"/>
    <w:rsid w:val="003A7EFD"/>
    <w:rsid w:val="003A7FAB"/>
    <w:rsid w:val="003A7FE6"/>
    <w:rsid w:val="003B0244"/>
    <w:rsid w:val="003B03F6"/>
    <w:rsid w:val="003B07C9"/>
    <w:rsid w:val="003B0928"/>
    <w:rsid w:val="003B0A90"/>
    <w:rsid w:val="003B0CB0"/>
    <w:rsid w:val="003B0CEE"/>
    <w:rsid w:val="003B0D37"/>
    <w:rsid w:val="003B0EBF"/>
    <w:rsid w:val="003B0F4D"/>
    <w:rsid w:val="003B1270"/>
    <w:rsid w:val="003B12B4"/>
    <w:rsid w:val="003B1569"/>
    <w:rsid w:val="003B185B"/>
    <w:rsid w:val="003B19D5"/>
    <w:rsid w:val="003B1BA7"/>
    <w:rsid w:val="003B1BBE"/>
    <w:rsid w:val="003B1E1C"/>
    <w:rsid w:val="003B1E49"/>
    <w:rsid w:val="003B1FA2"/>
    <w:rsid w:val="003B209D"/>
    <w:rsid w:val="003B25C7"/>
    <w:rsid w:val="003B261B"/>
    <w:rsid w:val="003B2656"/>
    <w:rsid w:val="003B269E"/>
    <w:rsid w:val="003B2ADA"/>
    <w:rsid w:val="003B323D"/>
    <w:rsid w:val="003B3584"/>
    <w:rsid w:val="003B365E"/>
    <w:rsid w:val="003B3668"/>
    <w:rsid w:val="003B3684"/>
    <w:rsid w:val="003B3725"/>
    <w:rsid w:val="003B380A"/>
    <w:rsid w:val="003B3856"/>
    <w:rsid w:val="003B3C0B"/>
    <w:rsid w:val="003B3D47"/>
    <w:rsid w:val="003B3FD0"/>
    <w:rsid w:val="003B4199"/>
    <w:rsid w:val="003B41AD"/>
    <w:rsid w:val="003B41F8"/>
    <w:rsid w:val="003B4240"/>
    <w:rsid w:val="003B4285"/>
    <w:rsid w:val="003B4326"/>
    <w:rsid w:val="003B4688"/>
    <w:rsid w:val="003B4908"/>
    <w:rsid w:val="003B4AB4"/>
    <w:rsid w:val="003B4AEF"/>
    <w:rsid w:val="003B4BAB"/>
    <w:rsid w:val="003B4BEB"/>
    <w:rsid w:val="003B4C59"/>
    <w:rsid w:val="003B4CA0"/>
    <w:rsid w:val="003B5207"/>
    <w:rsid w:val="003B521F"/>
    <w:rsid w:val="003B554F"/>
    <w:rsid w:val="003B5633"/>
    <w:rsid w:val="003B56EF"/>
    <w:rsid w:val="003B5770"/>
    <w:rsid w:val="003B58C3"/>
    <w:rsid w:val="003B5998"/>
    <w:rsid w:val="003B5B6A"/>
    <w:rsid w:val="003B6083"/>
    <w:rsid w:val="003B6447"/>
    <w:rsid w:val="003B6566"/>
    <w:rsid w:val="003B6A70"/>
    <w:rsid w:val="003B6AD4"/>
    <w:rsid w:val="003B6C5A"/>
    <w:rsid w:val="003B6C82"/>
    <w:rsid w:val="003B6C9D"/>
    <w:rsid w:val="003B6CD3"/>
    <w:rsid w:val="003B6D99"/>
    <w:rsid w:val="003B6E36"/>
    <w:rsid w:val="003B6F1F"/>
    <w:rsid w:val="003B6FE7"/>
    <w:rsid w:val="003B700C"/>
    <w:rsid w:val="003B73CB"/>
    <w:rsid w:val="003B73ED"/>
    <w:rsid w:val="003B748A"/>
    <w:rsid w:val="003B74CD"/>
    <w:rsid w:val="003B76A5"/>
    <w:rsid w:val="003B772D"/>
    <w:rsid w:val="003B78CB"/>
    <w:rsid w:val="003B795A"/>
    <w:rsid w:val="003B798E"/>
    <w:rsid w:val="003B7A88"/>
    <w:rsid w:val="003B7AC7"/>
    <w:rsid w:val="003B7B71"/>
    <w:rsid w:val="003B7C0D"/>
    <w:rsid w:val="003B7CE2"/>
    <w:rsid w:val="003B7D3C"/>
    <w:rsid w:val="003B7FB8"/>
    <w:rsid w:val="003B7FF0"/>
    <w:rsid w:val="003C0024"/>
    <w:rsid w:val="003C0030"/>
    <w:rsid w:val="003C006A"/>
    <w:rsid w:val="003C012D"/>
    <w:rsid w:val="003C0266"/>
    <w:rsid w:val="003C0457"/>
    <w:rsid w:val="003C05F8"/>
    <w:rsid w:val="003C08CA"/>
    <w:rsid w:val="003C0B40"/>
    <w:rsid w:val="003C0BE6"/>
    <w:rsid w:val="003C0D2E"/>
    <w:rsid w:val="003C114B"/>
    <w:rsid w:val="003C1154"/>
    <w:rsid w:val="003C137B"/>
    <w:rsid w:val="003C188F"/>
    <w:rsid w:val="003C1B70"/>
    <w:rsid w:val="003C1BB3"/>
    <w:rsid w:val="003C1FC8"/>
    <w:rsid w:val="003C2040"/>
    <w:rsid w:val="003C2169"/>
    <w:rsid w:val="003C2445"/>
    <w:rsid w:val="003C27AE"/>
    <w:rsid w:val="003C29C7"/>
    <w:rsid w:val="003C2B49"/>
    <w:rsid w:val="003C2EF0"/>
    <w:rsid w:val="003C2F69"/>
    <w:rsid w:val="003C32D9"/>
    <w:rsid w:val="003C334A"/>
    <w:rsid w:val="003C33CA"/>
    <w:rsid w:val="003C346A"/>
    <w:rsid w:val="003C34EE"/>
    <w:rsid w:val="003C35A9"/>
    <w:rsid w:val="003C387D"/>
    <w:rsid w:val="003C3921"/>
    <w:rsid w:val="003C3BE9"/>
    <w:rsid w:val="003C40BF"/>
    <w:rsid w:val="003C43BE"/>
    <w:rsid w:val="003C47FF"/>
    <w:rsid w:val="003C482B"/>
    <w:rsid w:val="003C4B26"/>
    <w:rsid w:val="003C4C77"/>
    <w:rsid w:val="003C4DD4"/>
    <w:rsid w:val="003C4EC0"/>
    <w:rsid w:val="003C4F83"/>
    <w:rsid w:val="003C5423"/>
    <w:rsid w:val="003C54D1"/>
    <w:rsid w:val="003C5590"/>
    <w:rsid w:val="003C5B43"/>
    <w:rsid w:val="003C5C09"/>
    <w:rsid w:val="003C5C6E"/>
    <w:rsid w:val="003C5C8A"/>
    <w:rsid w:val="003C5D70"/>
    <w:rsid w:val="003C5DE0"/>
    <w:rsid w:val="003C5FF6"/>
    <w:rsid w:val="003C6014"/>
    <w:rsid w:val="003C612A"/>
    <w:rsid w:val="003C6530"/>
    <w:rsid w:val="003C6649"/>
    <w:rsid w:val="003C67CE"/>
    <w:rsid w:val="003C682A"/>
    <w:rsid w:val="003C6ACD"/>
    <w:rsid w:val="003C6CBD"/>
    <w:rsid w:val="003C6D39"/>
    <w:rsid w:val="003C6E6B"/>
    <w:rsid w:val="003C6EFC"/>
    <w:rsid w:val="003C6EFE"/>
    <w:rsid w:val="003C7081"/>
    <w:rsid w:val="003C721C"/>
    <w:rsid w:val="003C7411"/>
    <w:rsid w:val="003C7801"/>
    <w:rsid w:val="003C7948"/>
    <w:rsid w:val="003C7B54"/>
    <w:rsid w:val="003D0044"/>
    <w:rsid w:val="003D0101"/>
    <w:rsid w:val="003D0158"/>
    <w:rsid w:val="003D01F7"/>
    <w:rsid w:val="003D02B7"/>
    <w:rsid w:val="003D02C1"/>
    <w:rsid w:val="003D02F8"/>
    <w:rsid w:val="003D046A"/>
    <w:rsid w:val="003D0497"/>
    <w:rsid w:val="003D0853"/>
    <w:rsid w:val="003D0C97"/>
    <w:rsid w:val="003D0D4E"/>
    <w:rsid w:val="003D1048"/>
    <w:rsid w:val="003D1426"/>
    <w:rsid w:val="003D14B9"/>
    <w:rsid w:val="003D14E8"/>
    <w:rsid w:val="003D18C4"/>
    <w:rsid w:val="003D1993"/>
    <w:rsid w:val="003D1A5F"/>
    <w:rsid w:val="003D1EEB"/>
    <w:rsid w:val="003D219C"/>
    <w:rsid w:val="003D21FD"/>
    <w:rsid w:val="003D247E"/>
    <w:rsid w:val="003D248F"/>
    <w:rsid w:val="003D2702"/>
    <w:rsid w:val="003D2743"/>
    <w:rsid w:val="003D2A77"/>
    <w:rsid w:val="003D2C45"/>
    <w:rsid w:val="003D2CBD"/>
    <w:rsid w:val="003D2CDB"/>
    <w:rsid w:val="003D2D4F"/>
    <w:rsid w:val="003D2DBD"/>
    <w:rsid w:val="003D3124"/>
    <w:rsid w:val="003D321B"/>
    <w:rsid w:val="003D35B4"/>
    <w:rsid w:val="003D3633"/>
    <w:rsid w:val="003D3838"/>
    <w:rsid w:val="003D394B"/>
    <w:rsid w:val="003D3A07"/>
    <w:rsid w:val="003D3A8C"/>
    <w:rsid w:val="003D3CAA"/>
    <w:rsid w:val="003D3D05"/>
    <w:rsid w:val="003D3D9F"/>
    <w:rsid w:val="003D3F86"/>
    <w:rsid w:val="003D416B"/>
    <w:rsid w:val="003D445C"/>
    <w:rsid w:val="003D44D4"/>
    <w:rsid w:val="003D44E2"/>
    <w:rsid w:val="003D4532"/>
    <w:rsid w:val="003D4587"/>
    <w:rsid w:val="003D4809"/>
    <w:rsid w:val="003D49BD"/>
    <w:rsid w:val="003D4A15"/>
    <w:rsid w:val="003D4C73"/>
    <w:rsid w:val="003D4EEE"/>
    <w:rsid w:val="003D4FE6"/>
    <w:rsid w:val="003D52AA"/>
    <w:rsid w:val="003D5822"/>
    <w:rsid w:val="003D58A3"/>
    <w:rsid w:val="003D5935"/>
    <w:rsid w:val="003D5B6C"/>
    <w:rsid w:val="003D5D20"/>
    <w:rsid w:val="003D5D85"/>
    <w:rsid w:val="003D60B0"/>
    <w:rsid w:val="003D6194"/>
    <w:rsid w:val="003D64AE"/>
    <w:rsid w:val="003D6937"/>
    <w:rsid w:val="003D6AEF"/>
    <w:rsid w:val="003D6BC8"/>
    <w:rsid w:val="003D6BCA"/>
    <w:rsid w:val="003D6C69"/>
    <w:rsid w:val="003D6E92"/>
    <w:rsid w:val="003D7088"/>
    <w:rsid w:val="003D73E2"/>
    <w:rsid w:val="003D7575"/>
    <w:rsid w:val="003D79ED"/>
    <w:rsid w:val="003D7B9C"/>
    <w:rsid w:val="003D7C64"/>
    <w:rsid w:val="003D7D92"/>
    <w:rsid w:val="003D7EE2"/>
    <w:rsid w:val="003D7F08"/>
    <w:rsid w:val="003D7FEB"/>
    <w:rsid w:val="003E00C3"/>
    <w:rsid w:val="003E01A5"/>
    <w:rsid w:val="003E04BA"/>
    <w:rsid w:val="003E04DB"/>
    <w:rsid w:val="003E05DE"/>
    <w:rsid w:val="003E0697"/>
    <w:rsid w:val="003E07E7"/>
    <w:rsid w:val="003E0986"/>
    <w:rsid w:val="003E09B2"/>
    <w:rsid w:val="003E0A0C"/>
    <w:rsid w:val="003E0A3A"/>
    <w:rsid w:val="003E0B4F"/>
    <w:rsid w:val="003E0B81"/>
    <w:rsid w:val="003E12FD"/>
    <w:rsid w:val="003E144D"/>
    <w:rsid w:val="003E14EE"/>
    <w:rsid w:val="003E16A0"/>
    <w:rsid w:val="003E16C5"/>
    <w:rsid w:val="003E1753"/>
    <w:rsid w:val="003E17CD"/>
    <w:rsid w:val="003E1BA0"/>
    <w:rsid w:val="003E1BD2"/>
    <w:rsid w:val="003E1BF6"/>
    <w:rsid w:val="003E2163"/>
    <w:rsid w:val="003E2187"/>
    <w:rsid w:val="003E24FE"/>
    <w:rsid w:val="003E25E3"/>
    <w:rsid w:val="003E2C7C"/>
    <w:rsid w:val="003E2CA3"/>
    <w:rsid w:val="003E2CBD"/>
    <w:rsid w:val="003E2EBF"/>
    <w:rsid w:val="003E2EDE"/>
    <w:rsid w:val="003E3185"/>
    <w:rsid w:val="003E3231"/>
    <w:rsid w:val="003E3343"/>
    <w:rsid w:val="003E3465"/>
    <w:rsid w:val="003E37A3"/>
    <w:rsid w:val="003E3886"/>
    <w:rsid w:val="003E3997"/>
    <w:rsid w:val="003E39BE"/>
    <w:rsid w:val="003E3C0D"/>
    <w:rsid w:val="003E4068"/>
    <w:rsid w:val="003E424E"/>
    <w:rsid w:val="003E430C"/>
    <w:rsid w:val="003E431D"/>
    <w:rsid w:val="003E4673"/>
    <w:rsid w:val="003E46A8"/>
    <w:rsid w:val="003E46C4"/>
    <w:rsid w:val="003E4949"/>
    <w:rsid w:val="003E4A66"/>
    <w:rsid w:val="003E4AE3"/>
    <w:rsid w:val="003E4B8D"/>
    <w:rsid w:val="003E4C93"/>
    <w:rsid w:val="003E4F7D"/>
    <w:rsid w:val="003E51F4"/>
    <w:rsid w:val="003E5237"/>
    <w:rsid w:val="003E5390"/>
    <w:rsid w:val="003E545B"/>
    <w:rsid w:val="003E5579"/>
    <w:rsid w:val="003E590E"/>
    <w:rsid w:val="003E5998"/>
    <w:rsid w:val="003E5A68"/>
    <w:rsid w:val="003E5A6E"/>
    <w:rsid w:val="003E5B6F"/>
    <w:rsid w:val="003E5D0B"/>
    <w:rsid w:val="003E5F27"/>
    <w:rsid w:val="003E5F28"/>
    <w:rsid w:val="003E60B3"/>
    <w:rsid w:val="003E61B1"/>
    <w:rsid w:val="003E61B9"/>
    <w:rsid w:val="003E634A"/>
    <w:rsid w:val="003E6483"/>
    <w:rsid w:val="003E648F"/>
    <w:rsid w:val="003E66DD"/>
    <w:rsid w:val="003E6787"/>
    <w:rsid w:val="003E6840"/>
    <w:rsid w:val="003E68B4"/>
    <w:rsid w:val="003E6C62"/>
    <w:rsid w:val="003E706D"/>
    <w:rsid w:val="003E70BA"/>
    <w:rsid w:val="003E70EE"/>
    <w:rsid w:val="003E716B"/>
    <w:rsid w:val="003E7177"/>
    <w:rsid w:val="003E7243"/>
    <w:rsid w:val="003E7718"/>
    <w:rsid w:val="003E77E2"/>
    <w:rsid w:val="003E782F"/>
    <w:rsid w:val="003E78F0"/>
    <w:rsid w:val="003E7B63"/>
    <w:rsid w:val="003E7C33"/>
    <w:rsid w:val="003E7C90"/>
    <w:rsid w:val="003E7E5A"/>
    <w:rsid w:val="003E7FEE"/>
    <w:rsid w:val="003F0313"/>
    <w:rsid w:val="003F044D"/>
    <w:rsid w:val="003F04C0"/>
    <w:rsid w:val="003F05FA"/>
    <w:rsid w:val="003F0621"/>
    <w:rsid w:val="003F0634"/>
    <w:rsid w:val="003F08B3"/>
    <w:rsid w:val="003F0B7B"/>
    <w:rsid w:val="003F0C26"/>
    <w:rsid w:val="003F0D68"/>
    <w:rsid w:val="003F0FC6"/>
    <w:rsid w:val="003F1038"/>
    <w:rsid w:val="003F1151"/>
    <w:rsid w:val="003F1256"/>
    <w:rsid w:val="003F13E5"/>
    <w:rsid w:val="003F1457"/>
    <w:rsid w:val="003F15A9"/>
    <w:rsid w:val="003F166A"/>
    <w:rsid w:val="003F1691"/>
    <w:rsid w:val="003F175D"/>
    <w:rsid w:val="003F17BB"/>
    <w:rsid w:val="003F17E1"/>
    <w:rsid w:val="003F1815"/>
    <w:rsid w:val="003F1847"/>
    <w:rsid w:val="003F18B5"/>
    <w:rsid w:val="003F18E7"/>
    <w:rsid w:val="003F195D"/>
    <w:rsid w:val="003F1960"/>
    <w:rsid w:val="003F1985"/>
    <w:rsid w:val="003F19E1"/>
    <w:rsid w:val="003F1AB1"/>
    <w:rsid w:val="003F1D21"/>
    <w:rsid w:val="003F1E59"/>
    <w:rsid w:val="003F1EB1"/>
    <w:rsid w:val="003F1ED9"/>
    <w:rsid w:val="003F2010"/>
    <w:rsid w:val="003F2101"/>
    <w:rsid w:val="003F2245"/>
    <w:rsid w:val="003F2384"/>
    <w:rsid w:val="003F2436"/>
    <w:rsid w:val="003F2700"/>
    <w:rsid w:val="003F2991"/>
    <w:rsid w:val="003F29E2"/>
    <w:rsid w:val="003F2E3C"/>
    <w:rsid w:val="003F2E97"/>
    <w:rsid w:val="003F3001"/>
    <w:rsid w:val="003F30E0"/>
    <w:rsid w:val="003F3272"/>
    <w:rsid w:val="003F32A2"/>
    <w:rsid w:val="003F32BB"/>
    <w:rsid w:val="003F331E"/>
    <w:rsid w:val="003F33EF"/>
    <w:rsid w:val="003F3436"/>
    <w:rsid w:val="003F3546"/>
    <w:rsid w:val="003F36D7"/>
    <w:rsid w:val="003F3728"/>
    <w:rsid w:val="003F3B0D"/>
    <w:rsid w:val="003F3B8E"/>
    <w:rsid w:val="003F3D8C"/>
    <w:rsid w:val="003F3DB9"/>
    <w:rsid w:val="003F4148"/>
    <w:rsid w:val="003F4208"/>
    <w:rsid w:val="003F4682"/>
    <w:rsid w:val="003F4A27"/>
    <w:rsid w:val="003F4B30"/>
    <w:rsid w:val="003F4BBC"/>
    <w:rsid w:val="003F4E25"/>
    <w:rsid w:val="003F4F26"/>
    <w:rsid w:val="003F5543"/>
    <w:rsid w:val="003F55B3"/>
    <w:rsid w:val="003F55C0"/>
    <w:rsid w:val="003F5727"/>
    <w:rsid w:val="003F5772"/>
    <w:rsid w:val="003F5C69"/>
    <w:rsid w:val="003F5CFB"/>
    <w:rsid w:val="003F5E66"/>
    <w:rsid w:val="003F61F2"/>
    <w:rsid w:val="003F63D2"/>
    <w:rsid w:val="003F65BF"/>
    <w:rsid w:val="003F6C8A"/>
    <w:rsid w:val="003F6E39"/>
    <w:rsid w:val="003F6EA6"/>
    <w:rsid w:val="003F7151"/>
    <w:rsid w:val="003F73A3"/>
    <w:rsid w:val="003F73B5"/>
    <w:rsid w:val="003F742D"/>
    <w:rsid w:val="003F784B"/>
    <w:rsid w:val="003F784C"/>
    <w:rsid w:val="003F7AF8"/>
    <w:rsid w:val="003F7B07"/>
    <w:rsid w:val="003F7CEB"/>
    <w:rsid w:val="003F7DF4"/>
    <w:rsid w:val="003F7E64"/>
    <w:rsid w:val="004000C6"/>
    <w:rsid w:val="004003BA"/>
    <w:rsid w:val="0040074E"/>
    <w:rsid w:val="00400AC9"/>
    <w:rsid w:val="00400BEB"/>
    <w:rsid w:val="004013C7"/>
    <w:rsid w:val="0040143A"/>
    <w:rsid w:val="00401499"/>
    <w:rsid w:val="0040173B"/>
    <w:rsid w:val="004017D4"/>
    <w:rsid w:val="00401BFD"/>
    <w:rsid w:val="00401C69"/>
    <w:rsid w:val="00401D2B"/>
    <w:rsid w:val="004021F2"/>
    <w:rsid w:val="004025C5"/>
    <w:rsid w:val="004025D6"/>
    <w:rsid w:val="00402623"/>
    <w:rsid w:val="00402679"/>
    <w:rsid w:val="004026AC"/>
    <w:rsid w:val="004027D5"/>
    <w:rsid w:val="00402A16"/>
    <w:rsid w:val="00402A82"/>
    <w:rsid w:val="00402B5B"/>
    <w:rsid w:val="00402C78"/>
    <w:rsid w:val="004030E8"/>
    <w:rsid w:val="0040314D"/>
    <w:rsid w:val="00403555"/>
    <w:rsid w:val="00403729"/>
    <w:rsid w:val="00403CE0"/>
    <w:rsid w:val="00403E78"/>
    <w:rsid w:val="00403EB0"/>
    <w:rsid w:val="00403F76"/>
    <w:rsid w:val="004045EE"/>
    <w:rsid w:val="0040467C"/>
    <w:rsid w:val="00404773"/>
    <w:rsid w:val="00404BEF"/>
    <w:rsid w:val="0040566C"/>
    <w:rsid w:val="00405D70"/>
    <w:rsid w:val="00405F62"/>
    <w:rsid w:val="004060D0"/>
    <w:rsid w:val="00406115"/>
    <w:rsid w:val="004063A1"/>
    <w:rsid w:val="004068EA"/>
    <w:rsid w:val="0040696F"/>
    <w:rsid w:val="004069A4"/>
    <w:rsid w:val="00406DBA"/>
    <w:rsid w:val="00406FEC"/>
    <w:rsid w:val="004070CE"/>
    <w:rsid w:val="00407429"/>
    <w:rsid w:val="0040743F"/>
    <w:rsid w:val="004075ED"/>
    <w:rsid w:val="00407ADD"/>
    <w:rsid w:val="00407F45"/>
    <w:rsid w:val="00410797"/>
    <w:rsid w:val="00410F75"/>
    <w:rsid w:val="00410FCB"/>
    <w:rsid w:val="00411019"/>
    <w:rsid w:val="00411149"/>
    <w:rsid w:val="004114E4"/>
    <w:rsid w:val="00411590"/>
    <w:rsid w:val="00411712"/>
    <w:rsid w:val="0041172E"/>
    <w:rsid w:val="004117E2"/>
    <w:rsid w:val="00411A5B"/>
    <w:rsid w:val="00411B5E"/>
    <w:rsid w:val="00411BE0"/>
    <w:rsid w:val="00411ECB"/>
    <w:rsid w:val="00412046"/>
    <w:rsid w:val="00412084"/>
    <w:rsid w:val="004121B5"/>
    <w:rsid w:val="004122EC"/>
    <w:rsid w:val="00412959"/>
    <w:rsid w:val="00412A95"/>
    <w:rsid w:val="00412CC1"/>
    <w:rsid w:val="00412D21"/>
    <w:rsid w:val="00413087"/>
    <w:rsid w:val="00413191"/>
    <w:rsid w:val="004132D3"/>
    <w:rsid w:val="004133A1"/>
    <w:rsid w:val="004135FF"/>
    <w:rsid w:val="0041362A"/>
    <w:rsid w:val="00413681"/>
    <w:rsid w:val="00413750"/>
    <w:rsid w:val="004138B4"/>
    <w:rsid w:val="004139E5"/>
    <w:rsid w:val="00413C41"/>
    <w:rsid w:val="00413E7A"/>
    <w:rsid w:val="00413E7B"/>
    <w:rsid w:val="00414318"/>
    <w:rsid w:val="00414378"/>
    <w:rsid w:val="00414697"/>
    <w:rsid w:val="004147A3"/>
    <w:rsid w:val="0041499C"/>
    <w:rsid w:val="00414C08"/>
    <w:rsid w:val="00414D13"/>
    <w:rsid w:val="00414D93"/>
    <w:rsid w:val="004152BD"/>
    <w:rsid w:val="004154DD"/>
    <w:rsid w:val="00415666"/>
    <w:rsid w:val="00415753"/>
    <w:rsid w:val="00415AB6"/>
    <w:rsid w:val="00415AE9"/>
    <w:rsid w:val="00415CC0"/>
    <w:rsid w:val="00415F37"/>
    <w:rsid w:val="00416190"/>
    <w:rsid w:val="0041626E"/>
    <w:rsid w:val="00416271"/>
    <w:rsid w:val="0041650B"/>
    <w:rsid w:val="00416594"/>
    <w:rsid w:val="0041662E"/>
    <w:rsid w:val="0041663F"/>
    <w:rsid w:val="0041664B"/>
    <w:rsid w:val="00416664"/>
    <w:rsid w:val="0041668F"/>
    <w:rsid w:val="004166A5"/>
    <w:rsid w:val="004166B0"/>
    <w:rsid w:val="00416727"/>
    <w:rsid w:val="0041690B"/>
    <w:rsid w:val="00416AE1"/>
    <w:rsid w:val="00416D40"/>
    <w:rsid w:val="00416E08"/>
    <w:rsid w:val="00416FE4"/>
    <w:rsid w:val="00416FF1"/>
    <w:rsid w:val="00417116"/>
    <w:rsid w:val="0041712F"/>
    <w:rsid w:val="004172AF"/>
    <w:rsid w:val="00417475"/>
    <w:rsid w:val="004175A2"/>
    <w:rsid w:val="00417677"/>
    <w:rsid w:val="0041795C"/>
    <w:rsid w:val="0041798C"/>
    <w:rsid w:val="00417AAB"/>
    <w:rsid w:val="00417AB4"/>
    <w:rsid w:val="00417DEE"/>
    <w:rsid w:val="00417F05"/>
    <w:rsid w:val="00417FA1"/>
    <w:rsid w:val="00417FDB"/>
    <w:rsid w:val="004205D3"/>
    <w:rsid w:val="00420DD3"/>
    <w:rsid w:val="00421127"/>
    <w:rsid w:val="004212DF"/>
    <w:rsid w:val="004213FC"/>
    <w:rsid w:val="00421481"/>
    <w:rsid w:val="00421548"/>
    <w:rsid w:val="0042174B"/>
    <w:rsid w:val="004217C4"/>
    <w:rsid w:val="004218A9"/>
    <w:rsid w:val="00421959"/>
    <w:rsid w:val="00421B7F"/>
    <w:rsid w:val="0042219F"/>
    <w:rsid w:val="0042222E"/>
    <w:rsid w:val="00422253"/>
    <w:rsid w:val="004222BE"/>
    <w:rsid w:val="004224E9"/>
    <w:rsid w:val="0042266D"/>
    <w:rsid w:val="0042271B"/>
    <w:rsid w:val="00422915"/>
    <w:rsid w:val="00422AD9"/>
    <w:rsid w:val="00422BD4"/>
    <w:rsid w:val="00422BEB"/>
    <w:rsid w:val="00422E2A"/>
    <w:rsid w:val="00422FE8"/>
    <w:rsid w:val="0042365B"/>
    <w:rsid w:val="004236F8"/>
    <w:rsid w:val="004238F9"/>
    <w:rsid w:val="00423DA1"/>
    <w:rsid w:val="00423F81"/>
    <w:rsid w:val="00424393"/>
    <w:rsid w:val="004243D4"/>
    <w:rsid w:val="0042440C"/>
    <w:rsid w:val="0042475C"/>
    <w:rsid w:val="00424763"/>
    <w:rsid w:val="004249E5"/>
    <w:rsid w:val="00424D38"/>
    <w:rsid w:val="00424D64"/>
    <w:rsid w:val="00424D75"/>
    <w:rsid w:val="00425258"/>
    <w:rsid w:val="0042545A"/>
    <w:rsid w:val="00425656"/>
    <w:rsid w:val="004256A7"/>
    <w:rsid w:val="00425728"/>
    <w:rsid w:val="00425963"/>
    <w:rsid w:val="00425B19"/>
    <w:rsid w:val="00425BBC"/>
    <w:rsid w:val="00425FBB"/>
    <w:rsid w:val="00425FCD"/>
    <w:rsid w:val="00425FE8"/>
    <w:rsid w:val="004261CF"/>
    <w:rsid w:val="0042626B"/>
    <w:rsid w:val="004262A9"/>
    <w:rsid w:val="004262D2"/>
    <w:rsid w:val="004262DC"/>
    <w:rsid w:val="00426382"/>
    <w:rsid w:val="0042645E"/>
    <w:rsid w:val="004264AE"/>
    <w:rsid w:val="00426556"/>
    <w:rsid w:val="00426706"/>
    <w:rsid w:val="00426AF1"/>
    <w:rsid w:val="00426B56"/>
    <w:rsid w:val="00426DD0"/>
    <w:rsid w:val="00426E21"/>
    <w:rsid w:val="00426E36"/>
    <w:rsid w:val="00426FD2"/>
    <w:rsid w:val="0042739F"/>
    <w:rsid w:val="004274DE"/>
    <w:rsid w:val="00427514"/>
    <w:rsid w:val="0042758B"/>
    <w:rsid w:val="0042768A"/>
    <w:rsid w:val="00427889"/>
    <w:rsid w:val="00427D95"/>
    <w:rsid w:val="00427E06"/>
    <w:rsid w:val="00427F9F"/>
    <w:rsid w:val="00427FEF"/>
    <w:rsid w:val="0043014C"/>
    <w:rsid w:val="00430161"/>
    <w:rsid w:val="004301C1"/>
    <w:rsid w:val="004305A2"/>
    <w:rsid w:val="0043065B"/>
    <w:rsid w:val="004306C6"/>
    <w:rsid w:val="004307ED"/>
    <w:rsid w:val="00430D88"/>
    <w:rsid w:val="00431324"/>
    <w:rsid w:val="004314C9"/>
    <w:rsid w:val="004315FE"/>
    <w:rsid w:val="00431830"/>
    <w:rsid w:val="004318AE"/>
    <w:rsid w:val="004318D6"/>
    <w:rsid w:val="004318EA"/>
    <w:rsid w:val="004319FC"/>
    <w:rsid w:val="00431B81"/>
    <w:rsid w:val="00431D78"/>
    <w:rsid w:val="00431DA3"/>
    <w:rsid w:val="00432196"/>
    <w:rsid w:val="00432235"/>
    <w:rsid w:val="00432406"/>
    <w:rsid w:val="004326F7"/>
    <w:rsid w:val="00432721"/>
    <w:rsid w:val="0043276F"/>
    <w:rsid w:val="00432DF5"/>
    <w:rsid w:val="0043320A"/>
    <w:rsid w:val="00433325"/>
    <w:rsid w:val="00433404"/>
    <w:rsid w:val="004334C3"/>
    <w:rsid w:val="004335F1"/>
    <w:rsid w:val="004336A4"/>
    <w:rsid w:val="004339B5"/>
    <w:rsid w:val="00433A2B"/>
    <w:rsid w:val="00433ABF"/>
    <w:rsid w:val="00433AD3"/>
    <w:rsid w:val="00433D60"/>
    <w:rsid w:val="00433E77"/>
    <w:rsid w:val="00434304"/>
    <w:rsid w:val="004346B9"/>
    <w:rsid w:val="004347D9"/>
    <w:rsid w:val="00434AB1"/>
    <w:rsid w:val="00434BCE"/>
    <w:rsid w:val="00434BE5"/>
    <w:rsid w:val="00434C77"/>
    <w:rsid w:val="004353BB"/>
    <w:rsid w:val="00435520"/>
    <w:rsid w:val="0043555E"/>
    <w:rsid w:val="004356FF"/>
    <w:rsid w:val="004357C5"/>
    <w:rsid w:val="0043589A"/>
    <w:rsid w:val="00435B52"/>
    <w:rsid w:val="00435BA1"/>
    <w:rsid w:val="00435D3C"/>
    <w:rsid w:val="00435E7E"/>
    <w:rsid w:val="00435EC7"/>
    <w:rsid w:val="0043609D"/>
    <w:rsid w:val="00436135"/>
    <w:rsid w:val="0043633C"/>
    <w:rsid w:val="00436356"/>
    <w:rsid w:val="004363EB"/>
    <w:rsid w:val="004364DE"/>
    <w:rsid w:val="0043679D"/>
    <w:rsid w:val="0043691D"/>
    <w:rsid w:val="00436983"/>
    <w:rsid w:val="004369B8"/>
    <w:rsid w:val="00436BA1"/>
    <w:rsid w:val="00436D32"/>
    <w:rsid w:val="00436D39"/>
    <w:rsid w:val="00436E6E"/>
    <w:rsid w:val="00436FDE"/>
    <w:rsid w:val="00437055"/>
    <w:rsid w:val="00437160"/>
    <w:rsid w:val="004371CB"/>
    <w:rsid w:val="004372B4"/>
    <w:rsid w:val="0043740D"/>
    <w:rsid w:val="0043746B"/>
    <w:rsid w:val="00437551"/>
    <w:rsid w:val="00437586"/>
    <w:rsid w:val="00437685"/>
    <w:rsid w:val="00437731"/>
    <w:rsid w:val="00437877"/>
    <w:rsid w:val="004378AD"/>
    <w:rsid w:val="004378F3"/>
    <w:rsid w:val="004379F4"/>
    <w:rsid w:val="00437A7E"/>
    <w:rsid w:val="00437E4A"/>
    <w:rsid w:val="00437F70"/>
    <w:rsid w:val="00437FE2"/>
    <w:rsid w:val="00440118"/>
    <w:rsid w:val="0044025C"/>
    <w:rsid w:val="004404CF"/>
    <w:rsid w:val="004407EC"/>
    <w:rsid w:val="00440B80"/>
    <w:rsid w:val="00440C63"/>
    <w:rsid w:val="00440E24"/>
    <w:rsid w:val="00440E95"/>
    <w:rsid w:val="00440F23"/>
    <w:rsid w:val="00440F25"/>
    <w:rsid w:val="004411A4"/>
    <w:rsid w:val="0044126B"/>
    <w:rsid w:val="004412BC"/>
    <w:rsid w:val="004415D6"/>
    <w:rsid w:val="00441606"/>
    <w:rsid w:val="0044177A"/>
    <w:rsid w:val="004417BC"/>
    <w:rsid w:val="00441BC2"/>
    <w:rsid w:val="00441C03"/>
    <w:rsid w:val="00441DF1"/>
    <w:rsid w:val="00441FAC"/>
    <w:rsid w:val="0044212F"/>
    <w:rsid w:val="0044232B"/>
    <w:rsid w:val="0044244C"/>
    <w:rsid w:val="004425DA"/>
    <w:rsid w:val="00442AC2"/>
    <w:rsid w:val="00442DE6"/>
    <w:rsid w:val="00442EDF"/>
    <w:rsid w:val="004430A6"/>
    <w:rsid w:val="00443196"/>
    <w:rsid w:val="004432D5"/>
    <w:rsid w:val="0044350D"/>
    <w:rsid w:val="00443741"/>
    <w:rsid w:val="00443A2F"/>
    <w:rsid w:val="00443B40"/>
    <w:rsid w:val="00443C29"/>
    <w:rsid w:val="00443EB8"/>
    <w:rsid w:val="00443FEC"/>
    <w:rsid w:val="004440FC"/>
    <w:rsid w:val="00444335"/>
    <w:rsid w:val="00444381"/>
    <w:rsid w:val="004444CB"/>
    <w:rsid w:val="00444523"/>
    <w:rsid w:val="0044455A"/>
    <w:rsid w:val="00444719"/>
    <w:rsid w:val="00444907"/>
    <w:rsid w:val="0044494A"/>
    <w:rsid w:val="00444AC5"/>
    <w:rsid w:val="00444B05"/>
    <w:rsid w:val="00444C39"/>
    <w:rsid w:val="00444E4C"/>
    <w:rsid w:val="0044515A"/>
    <w:rsid w:val="004453C8"/>
    <w:rsid w:val="0044596E"/>
    <w:rsid w:val="0044597C"/>
    <w:rsid w:val="00445AA6"/>
    <w:rsid w:val="00445AF7"/>
    <w:rsid w:val="00445B8D"/>
    <w:rsid w:val="00445D3E"/>
    <w:rsid w:val="00445FAC"/>
    <w:rsid w:val="00445FDC"/>
    <w:rsid w:val="004462FA"/>
    <w:rsid w:val="00446457"/>
    <w:rsid w:val="00446582"/>
    <w:rsid w:val="00446589"/>
    <w:rsid w:val="004467CD"/>
    <w:rsid w:val="00446915"/>
    <w:rsid w:val="00446AD4"/>
    <w:rsid w:val="00446D22"/>
    <w:rsid w:val="00447061"/>
    <w:rsid w:val="004470F0"/>
    <w:rsid w:val="0044748D"/>
    <w:rsid w:val="004475B5"/>
    <w:rsid w:val="0044777A"/>
    <w:rsid w:val="004478AF"/>
    <w:rsid w:val="00447B06"/>
    <w:rsid w:val="00447C9F"/>
    <w:rsid w:val="00447DB3"/>
    <w:rsid w:val="00450455"/>
    <w:rsid w:val="00450651"/>
    <w:rsid w:val="004506CC"/>
    <w:rsid w:val="00450A7D"/>
    <w:rsid w:val="00450C62"/>
    <w:rsid w:val="00450D83"/>
    <w:rsid w:val="004510E3"/>
    <w:rsid w:val="004511E6"/>
    <w:rsid w:val="004513CE"/>
    <w:rsid w:val="004513F3"/>
    <w:rsid w:val="0045157B"/>
    <w:rsid w:val="004516B7"/>
    <w:rsid w:val="00451722"/>
    <w:rsid w:val="00451A01"/>
    <w:rsid w:val="00451ACE"/>
    <w:rsid w:val="00451CDA"/>
    <w:rsid w:val="00451D7C"/>
    <w:rsid w:val="004520C3"/>
    <w:rsid w:val="00452300"/>
    <w:rsid w:val="004523B3"/>
    <w:rsid w:val="0045252D"/>
    <w:rsid w:val="0045268D"/>
    <w:rsid w:val="004528EF"/>
    <w:rsid w:val="00452B1A"/>
    <w:rsid w:val="00452B23"/>
    <w:rsid w:val="00452CC1"/>
    <w:rsid w:val="00452D95"/>
    <w:rsid w:val="00452FBE"/>
    <w:rsid w:val="00453061"/>
    <w:rsid w:val="004533B6"/>
    <w:rsid w:val="00453465"/>
    <w:rsid w:val="004534E2"/>
    <w:rsid w:val="004538C2"/>
    <w:rsid w:val="00453AE1"/>
    <w:rsid w:val="00453B06"/>
    <w:rsid w:val="00453BFC"/>
    <w:rsid w:val="00454246"/>
    <w:rsid w:val="004542AD"/>
    <w:rsid w:val="004542C3"/>
    <w:rsid w:val="004542D8"/>
    <w:rsid w:val="004542FD"/>
    <w:rsid w:val="004544BC"/>
    <w:rsid w:val="00454759"/>
    <w:rsid w:val="004549F8"/>
    <w:rsid w:val="00454C60"/>
    <w:rsid w:val="00454C78"/>
    <w:rsid w:val="00454EEC"/>
    <w:rsid w:val="00454F8B"/>
    <w:rsid w:val="00455910"/>
    <w:rsid w:val="0045591F"/>
    <w:rsid w:val="0045592C"/>
    <w:rsid w:val="004559E4"/>
    <w:rsid w:val="00455BC7"/>
    <w:rsid w:val="00455CB4"/>
    <w:rsid w:val="00455ED6"/>
    <w:rsid w:val="00455F0D"/>
    <w:rsid w:val="00455FA2"/>
    <w:rsid w:val="0045627D"/>
    <w:rsid w:val="004564BA"/>
    <w:rsid w:val="00456682"/>
    <w:rsid w:val="004567AC"/>
    <w:rsid w:val="0045692A"/>
    <w:rsid w:val="0045692D"/>
    <w:rsid w:val="0045697B"/>
    <w:rsid w:val="00456B2A"/>
    <w:rsid w:val="00456B4A"/>
    <w:rsid w:val="00456B72"/>
    <w:rsid w:val="00456BF9"/>
    <w:rsid w:val="00456C48"/>
    <w:rsid w:val="00456D43"/>
    <w:rsid w:val="00456E4B"/>
    <w:rsid w:val="00456F21"/>
    <w:rsid w:val="004570C1"/>
    <w:rsid w:val="004571D1"/>
    <w:rsid w:val="00457398"/>
    <w:rsid w:val="00457440"/>
    <w:rsid w:val="00457497"/>
    <w:rsid w:val="004574BF"/>
    <w:rsid w:val="00457525"/>
    <w:rsid w:val="00457898"/>
    <w:rsid w:val="00457929"/>
    <w:rsid w:val="004579E9"/>
    <w:rsid w:val="00457A75"/>
    <w:rsid w:val="00457C84"/>
    <w:rsid w:val="00457F91"/>
    <w:rsid w:val="004600DA"/>
    <w:rsid w:val="0046012D"/>
    <w:rsid w:val="00460155"/>
    <w:rsid w:val="004601F4"/>
    <w:rsid w:val="004609EE"/>
    <w:rsid w:val="00460CB9"/>
    <w:rsid w:val="0046131A"/>
    <w:rsid w:val="004613A4"/>
    <w:rsid w:val="00461624"/>
    <w:rsid w:val="00461721"/>
    <w:rsid w:val="00461ABB"/>
    <w:rsid w:val="00461B94"/>
    <w:rsid w:val="00461BAB"/>
    <w:rsid w:val="00461BC1"/>
    <w:rsid w:val="00461D0F"/>
    <w:rsid w:val="00461EAE"/>
    <w:rsid w:val="004622E9"/>
    <w:rsid w:val="00462513"/>
    <w:rsid w:val="004626F2"/>
    <w:rsid w:val="004629B3"/>
    <w:rsid w:val="00462A54"/>
    <w:rsid w:val="00462AAF"/>
    <w:rsid w:val="00462AF9"/>
    <w:rsid w:val="00462F9D"/>
    <w:rsid w:val="004630B9"/>
    <w:rsid w:val="0046314A"/>
    <w:rsid w:val="00463218"/>
    <w:rsid w:val="0046330A"/>
    <w:rsid w:val="0046357B"/>
    <w:rsid w:val="0046362A"/>
    <w:rsid w:val="004636E9"/>
    <w:rsid w:val="004637A2"/>
    <w:rsid w:val="00463A2D"/>
    <w:rsid w:val="00463DE6"/>
    <w:rsid w:val="00463E0C"/>
    <w:rsid w:val="0046400D"/>
    <w:rsid w:val="00464452"/>
    <w:rsid w:val="00464715"/>
    <w:rsid w:val="0046489D"/>
    <w:rsid w:val="004648A8"/>
    <w:rsid w:val="00464A5E"/>
    <w:rsid w:val="00464B6F"/>
    <w:rsid w:val="00464D03"/>
    <w:rsid w:val="00464D48"/>
    <w:rsid w:val="00465045"/>
    <w:rsid w:val="00465111"/>
    <w:rsid w:val="00465120"/>
    <w:rsid w:val="004652CA"/>
    <w:rsid w:val="0046532A"/>
    <w:rsid w:val="00465FA2"/>
    <w:rsid w:val="004665D4"/>
    <w:rsid w:val="004665E1"/>
    <w:rsid w:val="00466638"/>
    <w:rsid w:val="0046669C"/>
    <w:rsid w:val="004667FA"/>
    <w:rsid w:val="004668D3"/>
    <w:rsid w:val="00466ADF"/>
    <w:rsid w:val="00466B61"/>
    <w:rsid w:val="00466BDE"/>
    <w:rsid w:val="00466D78"/>
    <w:rsid w:val="00466F1D"/>
    <w:rsid w:val="00467239"/>
    <w:rsid w:val="004673E1"/>
    <w:rsid w:val="00467973"/>
    <w:rsid w:val="00467A83"/>
    <w:rsid w:val="00467B32"/>
    <w:rsid w:val="00467B6D"/>
    <w:rsid w:val="00467C9B"/>
    <w:rsid w:val="00467FCF"/>
    <w:rsid w:val="00470008"/>
    <w:rsid w:val="0047007B"/>
    <w:rsid w:val="0047050E"/>
    <w:rsid w:val="00470A04"/>
    <w:rsid w:val="00470A7E"/>
    <w:rsid w:val="00470A7F"/>
    <w:rsid w:val="00470B85"/>
    <w:rsid w:val="00470D66"/>
    <w:rsid w:val="00470F1A"/>
    <w:rsid w:val="0047129D"/>
    <w:rsid w:val="0047157D"/>
    <w:rsid w:val="00471610"/>
    <w:rsid w:val="00471717"/>
    <w:rsid w:val="00471718"/>
    <w:rsid w:val="00471766"/>
    <w:rsid w:val="00471A57"/>
    <w:rsid w:val="00471B71"/>
    <w:rsid w:val="00471F1D"/>
    <w:rsid w:val="00471FA7"/>
    <w:rsid w:val="0047226B"/>
    <w:rsid w:val="0047255C"/>
    <w:rsid w:val="00472A6B"/>
    <w:rsid w:val="00472BB6"/>
    <w:rsid w:val="00472E08"/>
    <w:rsid w:val="00472F19"/>
    <w:rsid w:val="00473082"/>
    <w:rsid w:val="0047341B"/>
    <w:rsid w:val="00473585"/>
    <w:rsid w:val="0047369B"/>
    <w:rsid w:val="0047378B"/>
    <w:rsid w:val="0047381F"/>
    <w:rsid w:val="00473912"/>
    <w:rsid w:val="00473A61"/>
    <w:rsid w:val="00473AF3"/>
    <w:rsid w:val="00473B20"/>
    <w:rsid w:val="00473EA9"/>
    <w:rsid w:val="0047405E"/>
    <w:rsid w:val="0047413A"/>
    <w:rsid w:val="00474360"/>
    <w:rsid w:val="0047462B"/>
    <w:rsid w:val="00474A39"/>
    <w:rsid w:val="00474A5E"/>
    <w:rsid w:val="00474B7B"/>
    <w:rsid w:val="00474B99"/>
    <w:rsid w:val="00474C24"/>
    <w:rsid w:val="00474C35"/>
    <w:rsid w:val="00474F5C"/>
    <w:rsid w:val="00474F9A"/>
    <w:rsid w:val="0047514A"/>
    <w:rsid w:val="004751B0"/>
    <w:rsid w:val="004752F2"/>
    <w:rsid w:val="0047533C"/>
    <w:rsid w:val="00475394"/>
    <w:rsid w:val="004754CA"/>
    <w:rsid w:val="0047568A"/>
    <w:rsid w:val="00475935"/>
    <w:rsid w:val="0047597D"/>
    <w:rsid w:val="00475AFF"/>
    <w:rsid w:val="00475B77"/>
    <w:rsid w:val="00475C8A"/>
    <w:rsid w:val="00475D9F"/>
    <w:rsid w:val="00476007"/>
    <w:rsid w:val="004761EF"/>
    <w:rsid w:val="00476335"/>
    <w:rsid w:val="004766D3"/>
    <w:rsid w:val="004769D0"/>
    <w:rsid w:val="00476A91"/>
    <w:rsid w:val="00476C23"/>
    <w:rsid w:val="00476DE3"/>
    <w:rsid w:val="00476F4D"/>
    <w:rsid w:val="004773CD"/>
    <w:rsid w:val="00477403"/>
    <w:rsid w:val="004776F4"/>
    <w:rsid w:val="00477958"/>
    <w:rsid w:val="004779CE"/>
    <w:rsid w:val="00477A6E"/>
    <w:rsid w:val="00477B59"/>
    <w:rsid w:val="00477D0B"/>
    <w:rsid w:val="00477DAC"/>
    <w:rsid w:val="00477F9B"/>
    <w:rsid w:val="00480239"/>
    <w:rsid w:val="004802F5"/>
    <w:rsid w:val="004808FA"/>
    <w:rsid w:val="0048099B"/>
    <w:rsid w:val="00480CF0"/>
    <w:rsid w:val="004811CF"/>
    <w:rsid w:val="00481494"/>
    <w:rsid w:val="00481544"/>
    <w:rsid w:val="0048163D"/>
    <w:rsid w:val="00481C6A"/>
    <w:rsid w:val="00481D6D"/>
    <w:rsid w:val="00481DD0"/>
    <w:rsid w:val="00481F54"/>
    <w:rsid w:val="0048216F"/>
    <w:rsid w:val="00482424"/>
    <w:rsid w:val="00482429"/>
    <w:rsid w:val="00482494"/>
    <w:rsid w:val="00482BE0"/>
    <w:rsid w:val="00482C44"/>
    <w:rsid w:val="00482DAB"/>
    <w:rsid w:val="00482F0C"/>
    <w:rsid w:val="0048305A"/>
    <w:rsid w:val="004831B4"/>
    <w:rsid w:val="004833F9"/>
    <w:rsid w:val="00483476"/>
    <w:rsid w:val="004834AF"/>
    <w:rsid w:val="00483538"/>
    <w:rsid w:val="0048366B"/>
    <w:rsid w:val="0048389E"/>
    <w:rsid w:val="00483BC6"/>
    <w:rsid w:val="00483E24"/>
    <w:rsid w:val="0048402E"/>
    <w:rsid w:val="00484035"/>
    <w:rsid w:val="004841F0"/>
    <w:rsid w:val="0048443E"/>
    <w:rsid w:val="004847AA"/>
    <w:rsid w:val="0048489A"/>
    <w:rsid w:val="00484A2D"/>
    <w:rsid w:val="00484B3D"/>
    <w:rsid w:val="00484E14"/>
    <w:rsid w:val="00484E45"/>
    <w:rsid w:val="00485174"/>
    <w:rsid w:val="00485584"/>
    <w:rsid w:val="00485846"/>
    <w:rsid w:val="00485852"/>
    <w:rsid w:val="00485A44"/>
    <w:rsid w:val="00485B1C"/>
    <w:rsid w:val="00485D0C"/>
    <w:rsid w:val="00485EDE"/>
    <w:rsid w:val="00485F5A"/>
    <w:rsid w:val="004860C9"/>
    <w:rsid w:val="00486114"/>
    <w:rsid w:val="004864C5"/>
    <w:rsid w:val="004865A2"/>
    <w:rsid w:val="004866D6"/>
    <w:rsid w:val="00486A1F"/>
    <w:rsid w:val="00486B04"/>
    <w:rsid w:val="00486B8C"/>
    <w:rsid w:val="00486DDC"/>
    <w:rsid w:val="00487199"/>
    <w:rsid w:val="0048719A"/>
    <w:rsid w:val="004871AD"/>
    <w:rsid w:val="004872A9"/>
    <w:rsid w:val="00487378"/>
    <w:rsid w:val="004875EE"/>
    <w:rsid w:val="004877F1"/>
    <w:rsid w:val="00487906"/>
    <w:rsid w:val="00487A47"/>
    <w:rsid w:val="00487AE2"/>
    <w:rsid w:val="00487F2C"/>
    <w:rsid w:val="00487F84"/>
    <w:rsid w:val="0049000A"/>
    <w:rsid w:val="004901DF"/>
    <w:rsid w:val="00490286"/>
    <w:rsid w:val="00490748"/>
    <w:rsid w:val="0049087C"/>
    <w:rsid w:val="00490B32"/>
    <w:rsid w:val="00490C9F"/>
    <w:rsid w:val="00490E23"/>
    <w:rsid w:val="00490E26"/>
    <w:rsid w:val="00491047"/>
    <w:rsid w:val="0049136A"/>
    <w:rsid w:val="0049140B"/>
    <w:rsid w:val="00491470"/>
    <w:rsid w:val="0049164E"/>
    <w:rsid w:val="00491661"/>
    <w:rsid w:val="0049185F"/>
    <w:rsid w:val="00491B7B"/>
    <w:rsid w:val="00491C3B"/>
    <w:rsid w:val="00491DBB"/>
    <w:rsid w:val="00491E85"/>
    <w:rsid w:val="00491EFF"/>
    <w:rsid w:val="00491FB5"/>
    <w:rsid w:val="0049266D"/>
    <w:rsid w:val="00492A43"/>
    <w:rsid w:val="00492AF7"/>
    <w:rsid w:val="00492B43"/>
    <w:rsid w:val="00492C05"/>
    <w:rsid w:val="00492E69"/>
    <w:rsid w:val="00492FCE"/>
    <w:rsid w:val="00493187"/>
    <w:rsid w:val="004932B0"/>
    <w:rsid w:val="00493310"/>
    <w:rsid w:val="004933B4"/>
    <w:rsid w:val="004936CB"/>
    <w:rsid w:val="0049399E"/>
    <w:rsid w:val="0049399F"/>
    <w:rsid w:val="00493A95"/>
    <w:rsid w:val="00493AE8"/>
    <w:rsid w:val="00493E41"/>
    <w:rsid w:val="00493E97"/>
    <w:rsid w:val="0049419B"/>
    <w:rsid w:val="00494406"/>
    <w:rsid w:val="0049491F"/>
    <w:rsid w:val="00494A81"/>
    <w:rsid w:val="00494CD1"/>
    <w:rsid w:val="00494D08"/>
    <w:rsid w:val="00494E3E"/>
    <w:rsid w:val="00494F60"/>
    <w:rsid w:val="00494F8D"/>
    <w:rsid w:val="00495125"/>
    <w:rsid w:val="004952BC"/>
    <w:rsid w:val="004957A8"/>
    <w:rsid w:val="004958E6"/>
    <w:rsid w:val="004959FC"/>
    <w:rsid w:val="00495DCA"/>
    <w:rsid w:val="00495E9A"/>
    <w:rsid w:val="00495F4D"/>
    <w:rsid w:val="0049621F"/>
    <w:rsid w:val="00496960"/>
    <w:rsid w:val="00496A5A"/>
    <w:rsid w:val="00496C5D"/>
    <w:rsid w:val="00496D89"/>
    <w:rsid w:val="00496E4B"/>
    <w:rsid w:val="00496ECE"/>
    <w:rsid w:val="00496FF4"/>
    <w:rsid w:val="00497014"/>
    <w:rsid w:val="004971AB"/>
    <w:rsid w:val="004974A5"/>
    <w:rsid w:val="0049763E"/>
    <w:rsid w:val="00497841"/>
    <w:rsid w:val="00497A55"/>
    <w:rsid w:val="00497F2A"/>
    <w:rsid w:val="00497F68"/>
    <w:rsid w:val="00497F77"/>
    <w:rsid w:val="004A04D8"/>
    <w:rsid w:val="004A05FB"/>
    <w:rsid w:val="004A09EE"/>
    <w:rsid w:val="004A0A7A"/>
    <w:rsid w:val="004A0C0F"/>
    <w:rsid w:val="004A0D05"/>
    <w:rsid w:val="004A0F38"/>
    <w:rsid w:val="004A1289"/>
    <w:rsid w:val="004A12AC"/>
    <w:rsid w:val="004A14DF"/>
    <w:rsid w:val="004A1532"/>
    <w:rsid w:val="004A156F"/>
    <w:rsid w:val="004A15C5"/>
    <w:rsid w:val="004A1625"/>
    <w:rsid w:val="004A1638"/>
    <w:rsid w:val="004A1776"/>
    <w:rsid w:val="004A1940"/>
    <w:rsid w:val="004A19D6"/>
    <w:rsid w:val="004A1A1C"/>
    <w:rsid w:val="004A1B92"/>
    <w:rsid w:val="004A1E6D"/>
    <w:rsid w:val="004A1F77"/>
    <w:rsid w:val="004A21D8"/>
    <w:rsid w:val="004A2303"/>
    <w:rsid w:val="004A234C"/>
    <w:rsid w:val="004A2764"/>
    <w:rsid w:val="004A2D7C"/>
    <w:rsid w:val="004A2FF3"/>
    <w:rsid w:val="004A31EB"/>
    <w:rsid w:val="004A35A3"/>
    <w:rsid w:val="004A373D"/>
    <w:rsid w:val="004A3800"/>
    <w:rsid w:val="004A38D3"/>
    <w:rsid w:val="004A3E24"/>
    <w:rsid w:val="004A3F84"/>
    <w:rsid w:val="004A4023"/>
    <w:rsid w:val="004A40B3"/>
    <w:rsid w:val="004A4627"/>
    <w:rsid w:val="004A4656"/>
    <w:rsid w:val="004A4679"/>
    <w:rsid w:val="004A4706"/>
    <w:rsid w:val="004A47D8"/>
    <w:rsid w:val="004A496C"/>
    <w:rsid w:val="004A49C6"/>
    <w:rsid w:val="004A4ABA"/>
    <w:rsid w:val="004A4B8C"/>
    <w:rsid w:val="004A4D7D"/>
    <w:rsid w:val="004A4DDC"/>
    <w:rsid w:val="004A5090"/>
    <w:rsid w:val="004A5340"/>
    <w:rsid w:val="004A53CD"/>
    <w:rsid w:val="004A53F6"/>
    <w:rsid w:val="004A54FD"/>
    <w:rsid w:val="004A5627"/>
    <w:rsid w:val="004A58D5"/>
    <w:rsid w:val="004A5B38"/>
    <w:rsid w:val="004A5EDA"/>
    <w:rsid w:val="004A601F"/>
    <w:rsid w:val="004A6219"/>
    <w:rsid w:val="004A6558"/>
    <w:rsid w:val="004A67AF"/>
    <w:rsid w:val="004A6A3B"/>
    <w:rsid w:val="004A6C4E"/>
    <w:rsid w:val="004A6D09"/>
    <w:rsid w:val="004A6D12"/>
    <w:rsid w:val="004A6F73"/>
    <w:rsid w:val="004A725E"/>
    <w:rsid w:val="004A7284"/>
    <w:rsid w:val="004A73B8"/>
    <w:rsid w:val="004A74AC"/>
    <w:rsid w:val="004A75B1"/>
    <w:rsid w:val="004A75C4"/>
    <w:rsid w:val="004A75DA"/>
    <w:rsid w:val="004A75E6"/>
    <w:rsid w:val="004A77D9"/>
    <w:rsid w:val="004A791C"/>
    <w:rsid w:val="004A7AE5"/>
    <w:rsid w:val="004A7B37"/>
    <w:rsid w:val="004A7B40"/>
    <w:rsid w:val="004A7C12"/>
    <w:rsid w:val="004A7F6B"/>
    <w:rsid w:val="004B0157"/>
    <w:rsid w:val="004B01E7"/>
    <w:rsid w:val="004B02DE"/>
    <w:rsid w:val="004B033F"/>
    <w:rsid w:val="004B0828"/>
    <w:rsid w:val="004B0A3C"/>
    <w:rsid w:val="004B0D9A"/>
    <w:rsid w:val="004B0E29"/>
    <w:rsid w:val="004B0EFB"/>
    <w:rsid w:val="004B120D"/>
    <w:rsid w:val="004B14D2"/>
    <w:rsid w:val="004B154E"/>
    <w:rsid w:val="004B1555"/>
    <w:rsid w:val="004B163B"/>
    <w:rsid w:val="004B166D"/>
    <w:rsid w:val="004B17E9"/>
    <w:rsid w:val="004B17FA"/>
    <w:rsid w:val="004B1B4A"/>
    <w:rsid w:val="004B1D1A"/>
    <w:rsid w:val="004B1E04"/>
    <w:rsid w:val="004B2111"/>
    <w:rsid w:val="004B2218"/>
    <w:rsid w:val="004B22D9"/>
    <w:rsid w:val="004B2396"/>
    <w:rsid w:val="004B267A"/>
    <w:rsid w:val="004B2690"/>
    <w:rsid w:val="004B274D"/>
    <w:rsid w:val="004B277D"/>
    <w:rsid w:val="004B280B"/>
    <w:rsid w:val="004B28C0"/>
    <w:rsid w:val="004B29D8"/>
    <w:rsid w:val="004B2F96"/>
    <w:rsid w:val="004B33C9"/>
    <w:rsid w:val="004B349A"/>
    <w:rsid w:val="004B3586"/>
    <w:rsid w:val="004B36DB"/>
    <w:rsid w:val="004B3796"/>
    <w:rsid w:val="004B3A46"/>
    <w:rsid w:val="004B3B0E"/>
    <w:rsid w:val="004B4590"/>
    <w:rsid w:val="004B4885"/>
    <w:rsid w:val="004B4A8E"/>
    <w:rsid w:val="004B4C59"/>
    <w:rsid w:val="004B4EF5"/>
    <w:rsid w:val="004B50BF"/>
    <w:rsid w:val="004B53F9"/>
    <w:rsid w:val="004B55B7"/>
    <w:rsid w:val="004B56D3"/>
    <w:rsid w:val="004B57F9"/>
    <w:rsid w:val="004B5847"/>
    <w:rsid w:val="004B5978"/>
    <w:rsid w:val="004B5D74"/>
    <w:rsid w:val="004B5F58"/>
    <w:rsid w:val="004B61DA"/>
    <w:rsid w:val="004B6444"/>
    <w:rsid w:val="004B6545"/>
    <w:rsid w:val="004B6665"/>
    <w:rsid w:val="004B69AA"/>
    <w:rsid w:val="004B6D4C"/>
    <w:rsid w:val="004B6E15"/>
    <w:rsid w:val="004B6F8C"/>
    <w:rsid w:val="004B70FD"/>
    <w:rsid w:val="004B7118"/>
    <w:rsid w:val="004B72FE"/>
    <w:rsid w:val="004B734E"/>
    <w:rsid w:val="004B7466"/>
    <w:rsid w:val="004B7478"/>
    <w:rsid w:val="004B7D25"/>
    <w:rsid w:val="004B7DC5"/>
    <w:rsid w:val="004C0125"/>
    <w:rsid w:val="004C04FB"/>
    <w:rsid w:val="004C07E5"/>
    <w:rsid w:val="004C0899"/>
    <w:rsid w:val="004C08AA"/>
    <w:rsid w:val="004C0C04"/>
    <w:rsid w:val="004C0CB6"/>
    <w:rsid w:val="004C0D21"/>
    <w:rsid w:val="004C0F28"/>
    <w:rsid w:val="004C11AD"/>
    <w:rsid w:val="004C14EA"/>
    <w:rsid w:val="004C1503"/>
    <w:rsid w:val="004C156C"/>
    <w:rsid w:val="004C17F2"/>
    <w:rsid w:val="004C1819"/>
    <w:rsid w:val="004C1926"/>
    <w:rsid w:val="004C1AAE"/>
    <w:rsid w:val="004C1C10"/>
    <w:rsid w:val="004C1C33"/>
    <w:rsid w:val="004C1F2C"/>
    <w:rsid w:val="004C20F8"/>
    <w:rsid w:val="004C2168"/>
    <w:rsid w:val="004C21D9"/>
    <w:rsid w:val="004C23C5"/>
    <w:rsid w:val="004C2479"/>
    <w:rsid w:val="004C24AB"/>
    <w:rsid w:val="004C24EA"/>
    <w:rsid w:val="004C25D9"/>
    <w:rsid w:val="004C26E1"/>
    <w:rsid w:val="004C2BBF"/>
    <w:rsid w:val="004C30A7"/>
    <w:rsid w:val="004C32B5"/>
    <w:rsid w:val="004C3781"/>
    <w:rsid w:val="004C383E"/>
    <w:rsid w:val="004C3C8A"/>
    <w:rsid w:val="004C3DFF"/>
    <w:rsid w:val="004C3F49"/>
    <w:rsid w:val="004C420B"/>
    <w:rsid w:val="004C42BE"/>
    <w:rsid w:val="004C439A"/>
    <w:rsid w:val="004C4530"/>
    <w:rsid w:val="004C476E"/>
    <w:rsid w:val="004C4814"/>
    <w:rsid w:val="004C48CF"/>
    <w:rsid w:val="004C496A"/>
    <w:rsid w:val="004C4997"/>
    <w:rsid w:val="004C49E0"/>
    <w:rsid w:val="004C4BE3"/>
    <w:rsid w:val="004C4E73"/>
    <w:rsid w:val="004C4F63"/>
    <w:rsid w:val="004C5068"/>
    <w:rsid w:val="004C5091"/>
    <w:rsid w:val="004C50F3"/>
    <w:rsid w:val="004C51EE"/>
    <w:rsid w:val="004C53AC"/>
    <w:rsid w:val="004C56A7"/>
    <w:rsid w:val="004C5749"/>
    <w:rsid w:val="004C57FD"/>
    <w:rsid w:val="004C5896"/>
    <w:rsid w:val="004C5AD9"/>
    <w:rsid w:val="004C5D19"/>
    <w:rsid w:val="004C5D21"/>
    <w:rsid w:val="004C6062"/>
    <w:rsid w:val="004C6282"/>
    <w:rsid w:val="004C62E2"/>
    <w:rsid w:val="004C62FC"/>
    <w:rsid w:val="004C6435"/>
    <w:rsid w:val="004C6D8D"/>
    <w:rsid w:val="004C71F1"/>
    <w:rsid w:val="004C780A"/>
    <w:rsid w:val="004C798E"/>
    <w:rsid w:val="004C7BDF"/>
    <w:rsid w:val="004C7FA7"/>
    <w:rsid w:val="004D04B0"/>
    <w:rsid w:val="004D05B0"/>
    <w:rsid w:val="004D0613"/>
    <w:rsid w:val="004D06C0"/>
    <w:rsid w:val="004D06F7"/>
    <w:rsid w:val="004D0706"/>
    <w:rsid w:val="004D076C"/>
    <w:rsid w:val="004D0A09"/>
    <w:rsid w:val="004D0BDC"/>
    <w:rsid w:val="004D0BEF"/>
    <w:rsid w:val="004D0D59"/>
    <w:rsid w:val="004D0D7A"/>
    <w:rsid w:val="004D0EB7"/>
    <w:rsid w:val="004D0FB4"/>
    <w:rsid w:val="004D1141"/>
    <w:rsid w:val="004D16FF"/>
    <w:rsid w:val="004D18C6"/>
    <w:rsid w:val="004D1954"/>
    <w:rsid w:val="004D1FA5"/>
    <w:rsid w:val="004D23D8"/>
    <w:rsid w:val="004D2817"/>
    <w:rsid w:val="004D2856"/>
    <w:rsid w:val="004D291C"/>
    <w:rsid w:val="004D2B95"/>
    <w:rsid w:val="004D2FE3"/>
    <w:rsid w:val="004D30F6"/>
    <w:rsid w:val="004D3198"/>
    <w:rsid w:val="004D31AE"/>
    <w:rsid w:val="004D3638"/>
    <w:rsid w:val="004D36C0"/>
    <w:rsid w:val="004D36C7"/>
    <w:rsid w:val="004D383A"/>
    <w:rsid w:val="004D3957"/>
    <w:rsid w:val="004D39A8"/>
    <w:rsid w:val="004D3BEB"/>
    <w:rsid w:val="004D4027"/>
    <w:rsid w:val="004D42FD"/>
    <w:rsid w:val="004D4386"/>
    <w:rsid w:val="004D43C0"/>
    <w:rsid w:val="004D454C"/>
    <w:rsid w:val="004D45B3"/>
    <w:rsid w:val="004D4668"/>
    <w:rsid w:val="004D48D5"/>
    <w:rsid w:val="004D4A17"/>
    <w:rsid w:val="004D4BCD"/>
    <w:rsid w:val="004D4C4C"/>
    <w:rsid w:val="004D4CD2"/>
    <w:rsid w:val="004D51A9"/>
    <w:rsid w:val="004D528B"/>
    <w:rsid w:val="004D5632"/>
    <w:rsid w:val="004D59F5"/>
    <w:rsid w:val="004D5B37"/>
    <w:rsid w:val="004D5BBE"/>
    <w:rsid w:val="004D5E0B"/>
    <w:rsid w:val="004D6429"/>
    <w:rsid w:val="004D646C"/>
    <w:rsid w:val="004D6541"/>
    <w:rsid w:val="004D6900"/>
    <w:rsid w:val="004D69F9"/>
    <w:rsid w:val="004D6A33"/>
    <w:rsid w:val="004D6B21"/>
    <w:rsid w:val="004D6C4D"/>
    <w:rsid w:val="004D705E"/>
    <w:rsid w:val="004D7095"/>
    <w:rsid w:val="004D71CA"/>
    <w:rsid w:val="004D72D7"/>
    <w:rsid w:val="004D72EC"/>
    <w:rsid w:val="004D7537"/>
    <w:rsid w:val="004D7544"/>
    <w:rsid w:val="004D77BE"/>
    <w:rsid w:val="004D77F7"/>
    <w:rsid w:val="004D77FF"/>
    <w:rsid w:val="004D7A80"/>
    <w:rsid w:val="004D7B09"/>
    <w:rsid w:val="004D7BF7"/>
    <w:rsid w:val="004D7D76"/>
    <w:rsid w:val="004D7D90"/>
    <w:rsid w:val="004D7DC4"/>
    <w:rsid w:val="004D7E7F"/>
    <w:rsid w:val="004D7FB4"/>
    <w:rsid w:val="004E0216"/>
    <w:rsid w:val="004E0396"/>
    <w:rsid w:val="004E04B7"/>
    <w:rsid w:val="004E0567"/>
    <w:rsid w:val="004E07F8"/>
    <w:rsid w:val="004E0834"/>
    <w:rsid w:val="004E0BC6"/>
    <w:rsid w:val="004E0C05"/>
    <w:rsid w:val="004E0D14"/>
    <w:rsid w:val="004E0D34"/>
    <w:rsid w:val="004E0E89"/>
    <w:rsid w:val="004E0ED4"/>
    <w:rsid w:val="004E10AB"/>
    <w:rsid w:val="004E127D"/>
    <w:rsid w:val="004E1454"/>
    <w:rsid w:val="004E1653"/>
    <w:rsid w:val="004E1717"/>
    <w:rsid w:val="004E1835"/>
    <w:rsid w:val="004E1D03"/>
    <w:rsid w:val="004E1D51"/>
    <w:rsid w:val="004E1EBF"/>
    <w:rsid w:val="004E1F19"/>
    <w:rsid w:val="004E2068"/>
    <w:rsid w:val="004E21D6"/>
    <w:rsid w:val="004E23FD"/>
    <w:rsid w:val="004E24BC"/>
    <w:rsid w:val="004E26E6"/>
    <w:rsid w:val="004E272C"/>
    <w:rsid w:val="004E27E3"/>
    <w:rsid w:val="004E286D"/>
    <w:rsid w:val="004E29EE"/>
    <w:rsid w:val="004E29F3"/>
    <w:rsid w:val="004E34E7"/>
    <w:rsid w:val="004E385D"/>
    <w:rsid w:val="004E38C4"/>
    <w:rsid w:val="004E39C3"/>
    <w:rsid w:val="004E3B63"/>
    <w:rsid w:val="004E3BD0"/>
    <w:rsid w:val="004E3CF7"/>
    <w:rsid w:val="004E441C"/>
    <w:rsid w:val="004E4683"/>
    <w:rsid w:val="004E47BB"/>
    <w:rsid w:val="004E47C6"/>
    <w:rsid w:val="004E488E"/>
    <w:rsid w:val="004E4909"/>
    <w:rsid w:val="004E4A04"/>
    <w:rsid w:val="004E4A4D"/>
    <w:rsid w:val="004E4B30"/>
    <w:rsid w:val="004E4B64"/>
    <w:rsid w:val="004E4C1A"/>
    <w:rsid w:val="004E4D09"/>
    <w:rsid w:val="004E4E04"/>
    <w:rsid w:val="004E5051"/>
    <w:rsid w:val="004E51E9"/>
    <w:rsid w:val="004E5250"/>
    <w:rsid w:val="004E5595"/>
    <w:rsid w:val="004E56EB"/>
    <w:rsid w:val="004E578A"/>
    <w:rsid w:val="004E5838"/>
    <w:rsid w:val="004E5B27"/>
    <w:rsid w:val="004E5B84"/>
    <w:rsid w:val="004E5C26"/>
    <w:rsid w:val="004E5DF7"/>
    <w:rsid w:val="004E5F6D"/>
    <w:rsid w:val="004E6A8E"/>
    <w:rsid w:val="004E6AD4"/>
    <w:rsid w:val="004E6B15"/>
    <w:rsid w:val="004E6CD2"/>
    <w:rsid w:val="004E6D00"/>
    <w:rsid w:val="004E6EA6"/>
    <w:rsid w:val="004E704B"/>
    <w:rsid w:val="004E74EF"/>
    <w:rsid w:val="004E74FC"/>
    <w:rsid w:val="004E7C41"/>
    <w:rsid w:val="004E7CF8"/>
    <w:rsid w:val="004E7DB3"/>
    <w:rsid w:val="004E7ECB"/>
    <w:rsid w:val="004E7F24"/>
    <w:rsid w:val="004F01F8"/>
    <w:rsid w:val="004F0456"/>
    <w:rsid w:val="004F0553"/>
    <w:rsid w:val="004F05D1"/>
    <w:rsid w:val="004F07DD"/>
    <w:rsid w:val="004F0CB3"/>
    <w:rsid w:val="004F0EFC"/>
    <w:rsid w:val="004F0F5F"/>
    <w:rsid w:val="004F11E8"/>
    <w:rsid w:val="004F11F6"/>
    <w:rsid w:val="004F134A"/>
    <w:rsid w:val="004F1538"/>
    <w:rsid w:val="004F161B"/>
    <w:rsid w:val="004F1666"/>
    <w:rsid w:val="004F1742"/>
    <w:rsid w:val="004F19CF"/>
    <w:rsid w:val="004F1AE8"/>
    <w:rsid w:val="004F1BD1"/>
    <w:rsid w:val="004F1F94"/>
    <w:rsid w:val="004F21AD"/>
    <w:rsid w:val="004F25BA"/>
    <w:rsid w:val="004F2619"/>
    <w:rsid w:val="004F2978"/>
    <w:rsid w:val="004F29BB"/>
    <w:rsid w:val="004F2A8C"/>
    <w:rsid w:val="004F2B0A"/>
    <w:rsid w:val="004F2B6D"/>
    <w:rsid w:val="004F2BCB"/>
    <w:rsid w:val="004F2F33"/>
    <w:rsid w:val="004F313A"/>
    <w:rsid w:val="004F334D"/>
    <w:rsid w:val="004F338A"/>
    <w:rsid w:val="004F3834"/>
    <w:rsid w:val="004F391B"/>
    <w:rsid w:val="004F3965"/>
    <w:rsid w:val="004F3B05"/>
    <w:rsid w:val="004F3BCF"/>
    <w:rsid w:val="004F3C47"/>
    <w:rsid w:val="004F3C92"/>
    <w:rsid w:val="004F3D8A"/>
    <w:rsid w:val="004F41FE"/>
    <w:rsid w:val="004F45C2"/>
    <w:rsid w:val="004F4737"/>
    <w:rsid w:val="004F49DD"/>
    <w:rsid w:val="004F4A3F"/>
    <w:rsid w:val="004F4A59"/>
    <w:rsid w:val="004F4A9E"/>
    <w:rsid w:val="004F4C42"/>
    <w:rsid w:val="004F4C8C"/>
    <w:rsid w:val="004F4E3C"/>
    <w:rsid w:val="004F4F04"/>
    <w:rsid w:val="004F4F9F"/>
    <w:rsid w:val="004F5132"/>
    <w:rsid w:val="004F5540"/>
    <w:rsid w:val="004F5578"/>
    <w:rsid w:val="004F5586"/>
    <w:rsid w:val="004F5657"/>
    <w:rsid w:val="004F5D2B"/>
    <w:rsid w:val="004F5DC7"/>
    <w:rsid w:val="004F5E02"/>
    <w:rsid w:val="004F6004"/>
    <w:rsid w:val="004F6111"/>
    <w:rsid w:val="004F613C"/>
    <w:rsid w:val="004F6214"/>
    <w:rsid w:val="004F648C"/>
    <w:rsid w:val="004F6679"/>
    <w:rsid w:val="004F678D"/>
    <w:rsid w:val="004F6E29"/>
    <w:rsid w:val="004F6F15"/>
    <w:rsid w:val="004F71DD"/>
    <w:rsid w:val="004F7519"/>
    <w:rsid w:val="004F7584"/>
    <w:rsid w:val="004F7BA9"/>
    <w:rsid w:val="004F7C01"/>
    <w:rsid w:val="004F7C4E"/>
    <w:rsid w:val="004F7E07"/>
    <w:rsid w:val="004F7ECF"/>
    <w:rsid w:val="004F7EFB"/>
    <w:rsid w:val="004F7F09"/>
    <w:rsid w:val="004F7FA2"/>
    <w:rsid w:val="004F7FF5"/>
    <w:rsid w:val="005001A3"/>
    <w:rsid w:val="00500272"/>
    <w:rsid w:val="00500595"/>
    <w:rsid w:val="00500A11"/>
    <w:rsid w:val="00500A6A"/>
    <w:rsid w:val="00500B12"/>
    <w:rsid w:val="00500BBB"/>
    <w:rsid w:val="00500BC0"/>
    <w:rsid w:val="00500BCE"/>
    <w:rsid w:val="00500C74"/>
    <w:rsid w:val="005011B6"/>
    <w:rsid w:val="00501232"/>
    <w:rsid w:val="00501286"/>
    <w:rsid w:val="00501405"/>
    <w:rsid w:val="00501581"/>
    <w:rsid w:val="00501630"/>
    <w:rsid w:val="005017F1"/>
    <w:rsid w:val="00501D15"/>
    <w:rsid w:val="00501F7B"/>
    <w:rsid w:val="0050222B"/>
    <w:rsid w:val="0050223C"/>
    <w:rsid w:val="005024CA"/>
    <w:rsid w:val="005024F3"/>
    <w:rsid w:val="00502512"/>
    <w:rsid w:val="00502831"/>
    <w:rsid w:val="005028FA"/>
    <w:rsid w:val="00502978"/>
    <w:rsid w:val="00502AEB"/>
    <w:rsid w:val="00502BBE"/>
    <w:rsid w:val="00502FEE"/>
    <w:rsid w:val="00503123"/>
    <w:rsid w:val="0050325A"/>
    <w:rsid w:val="00503327"/>
    <w:rsid w:val="005034E6"/>
    <w:rsid w:val="005037F8"/>
    <w:rsid w:val="00503B1F"/>
    <w:rsid w:val="00503B47"/>
    <w:rsid w:val="00503BBB"/>
    <w:rsid w:val="00503BC9"/>
    <w:rsid w:val="00503D45"/>
    <w:rsid w:val="00504085"/>
    <w:rsid w:val="005043D8"/>
    <w:rsid w:val="00504685"/>
    <w:rsid w:val="00504952"/>
    <w:rsid w:val="005049BE"/>
    <w:rsid w:val="00504B73"/>
    <w:rsid w:val="00504D5E"/>
    <w:rsid w:val="00504D91"/>
    <w:rsid w:val="00504DA8"/>
    <w:rsid w:val="00504EB2"/>
    <w:rsid w:val="0050504A"/>
    <w:rsid w:val="0050517B"/>
    <w:rsid w:val="0050525F"/>
    <w:rsid w:val="00505347"/>
    <w:rsid w:val="00505387"/>
    <w:rsid w:val="00505597"/>
    <w:rsid w:val="00505793"/>
    <w:rsid w:val="0050598A"/>
    <w:rsid w:val="005059B5"/>
    <w:rsid w:val="00505A5C"/>
    <w:rsid w:val="00505A9C"/>
    <w:rsid w:val="00505B58"/>
    <w:rsid w:val="00505B70"/>
    <w:rsid w:val="00505BFC"/>
    <w:rsid w:val="00505EC8"/>
    <w:rsid w:val="00505EE3"/>
    <w:rsid w:val="00505EE6"/>
    <w:rsid w:val="00505FC5"/>
    <w:rsid w:val="005060FE"/>
    <w:rsid w:val="00506195"/>
    <w:rsid w:val="005065DC"/>
    <w:rsid w:val="00506600"/>
    <w:rsid w:val="0050680D"/>
    <w:rsid w:val="00506873"/>
    <w:rsid w:val="005069F4"/>
    <w:rsid w:val="00506AD6"/>
    <w:rsid w:val="00506CDD"/>
    <w:rsid w:val="00506CF3"/>
    <w:rsid w:val="00506DCB"/>
    <w:rsid w:val="00506DD3"/>
    <w:rsid w:val="00506F0F"/>
    <w:rsid w:val="0050703A"/>
    <w:rsid w:val="00507137"/>
    <w:rsid w:val="0050728D"/>
    <w:rsid w:val="005072A6"/>
    <w:rsid w:val="0050761D"/>
    <w:rsid w:val="0050773E"/>
    <w:rsid w:val="00507AA0"/>
    <w:rsid w:val="00507DAD"/>
    <w:rsid w:val="00507EC8"/>
    <w:rsid w:val="00507F07"/>
    <w:rsid w:val="00510012"/>
    <w:rsid w:val="0051023C"/>
    <w:rsid w:val="00510357"/>
    <w:rsid w:val="0051044F"/>
    <w:rsid w:val="00510541"/>
    <w:rsid w:val="005109AF"/>
    <w:rsid w:val="00510A86"/>
    <w:rsid w:val="00510AFF"/>
    <w:rsid w:val="00510BB4"/>
    <w:rsid w:val="00510CC0"/>
    <w:rsid w:val="00510E12"/>
    <w:rsid w:val="00510E29"/>
    <w:rsid w:val="00510EB5"/>
    <w:rsid w:val="00510EDC"/>
    <w:rsid w:val="00510EF1"/>
    <w:rsid w:val="00510F83"/>
    <w:rsid w:val="00510F96"/>
    <w:rsid w:val="00510FD8"/>
    <w:rsid w:val="00511217"/>
    <w:rsid w:val="00511231"/>
    <w:rsid w:val="00511418"/>
    <w:rsid w:val="0051168E"/>
    <w:rsid w:val="00511926"/>
    <w:rsid w:val="00511AD2"/>
    <w:rsid w:val="00511CED"/>
    <w:rsid w:val="00511D96"/>
    <w:rsid w:val="00511E6F"/>
    <w:rsid w:val="00511F52"/>
    <w:rsid w:val="00512130"/>
    <w:rsid w:val="005121B8"/>
    <w:rsid w:val="00512228"/>
    <w:rsid w:val="005123D8"/>
    <w:rsid w:val="005125A2"/>
    <w:rsid w:val="00512664"/>
    <w:rsid w:val="00512805"/>
    <w:rsid w:val="00512B49"/>
    <w:rsid w:val="00512B70"/>
    <w:rsid w:val="00512BDA"/>
    <w:rsid w:val="00512CDE"/>
    <w:rsid w:val="00512E0E"/>
    <w:rsid w:val="005132BF"/>
    <w:rsid w:val="005134EB"/>
    <w:rsid w:val="00513623"/>
    <w:rsid w:val="005138A8"/>
    <w:rsid w:val="005139C2"/>
    <w:rsid w:val="00513A4C"/>
    <w:rsid w:val="00513CD8"/>
    <w:rsid w:val="00513D97"/>
    <w:rsid w:val="00513E18"/>
    <w:rsid w:val="00513E7D"/>
    <w:rsid w:val="005142F4"/>
    <w:rsid w:val="005142FB"/>
    <w:rsid w:val="00514380"/>
    <w:rsid w:val="00514441"/>
    <w:rsid w:val="005145A0"/>
    <w:rsid w:val="005145D8"/>
    <w:rsid w:val="00514653"/>
    <w:rsid w:val="0051481D"/>
    <w:rsid w:val="00514859"/>
    <w:rsid w:val="00514B1A"/>
    <w:rsid w:val="00514C4F"/>
    <w:rsid w:val="00514F24"/>
    <w:rsid w:val="00514F99"/>
    <w:rsid w:val="0051565E"/>
    <w:rsid w:val="00515A04"/>
    <w:rsid w:val="00515B2E"/>
    <w:rsid w:val="00515DE7"/>
    <w:rsid w:val="00516088"/>
    <w:rsid w:val="0051611A"/>
    <w:rsid w:val="005161E5"/>
    <w:rsid w:val="00516437"/>
    <w:rsid w:val="00516CF4"/>
    <w:rsid w:val="00516DCD"/>
    <w:rsid w:val="00517203"/>
    <w:rsid w:val="00517455"/>
    <w:rsid w:val="00517818"/>
    <w:rsid w:val="00517895"/>
    <w:rsid w:val="00517A20"/>
    <w:rsid w:val="00517D52"/>
    <w:rsid w:val="00517FD6"/>
    <w:rsid w:val="00517FDE"/>
    <w:rsid w:val="005200E9"/>
    <w:rsid w:val="005201C3"/>
    <w:rsid w:val="00520206"/>
    <w:rsid w:val="005204D0"/>
    <w:rsid w:val="0052062B"/>
    <w:rsid w:val="005206D5"/>
    <w:rsid w:val="00520857"/>
    <w:rsid w:val="00520ACF"/>
    <w:rsid w:val="00520DA4"/>
    <w:rsid w:val="00520F6A"/>
    <w:rsid w:val="00520FD4"/>
    <w:rsid w:val="0052112F"/>
    <w:rsid w:val="0052120C"/>
    <w:rsid w:val="0052122B"/>
    <w:rsid w:val="005212B2"/>
    <w:rsid w:val="00521641"/>
    <w:rsid w:val="00521A61"/>
    <w:rsid w:val="00521E51"/>
    <w:rsid w:val="00521EC6"/>
    <w:rsid w:val="00521F02"/>
    <w:rsid w:val="00521F24"/>
    <w:rsid w:val="0052204E"/>
    <w:rsid w:val="0052222C"/>
    <w:rsid w:val="00522449"/>
    <w:rsid w:val="00522533"/>
    <w:rsid w:val="00522709"/>
    <w:rsid w:val="00522B37"/>
    <w:rsid w:val="00522B43"/>
    <w:rsid w:val="00522B51"/>
    <w:rsid w:val="00522C91"/>
    <w:rsid w:val="00522DB9"/>
    <w:rsid w:val="00522E67"/>
    <w:rsid w:val="00522F6A"/>
    <w:rsid w:val="00522F7F"/>
    <w:rsid w:val="00522FC0"/>
    <w:rsid w:val="00523160"/>
    <w:rsid w:val="005232C7"/>
    <w:rsid w:val="0052332E"/>
    <w:rsid w:val="0052363D"/>
    <w:rsid w:val="0052375A"/>
    <w:rsid w:val="005237A2"/>
    <w:rsid w:val="00523886"/>
    <w:rsid w:val="005238E2"/>
    <w:rsid w:val="005239A4"/>
    <w:rsid w:val="00523AED"/>
    <w:rsid w:val="00523B89"/>
    <w:rsid w:val="00523C46"/>
    <w:rsid w:val="005246B3"/>
    <w:rsid w:val="00524952"/>
    <w:rsid w:val="005249FA"/>
    <w:rsid w:val="00524A7D"/>
    <w:rsid w:val="00524C21"/>
    <w:rsid w:val="00524C51"/>
    <w:rsid w:val="00525033"/>
    <w:rsid w:val="00525188"/>
    <w:rsid w:val="00525197"/>
    <w:rsid w:val="0052538F"/>
    <w:rsid w:val="00525478"/>
    <w:rsid w:val="00525507"/>
    <w:rsid w:val="005258B4"/>
    <w:rsid w:val="005259DB"/>
    <w:rsid w:val="00525A50"/>
    <w:rsid w:val="00525D2D"/>
    <w:rsid w:val="00525D3C"/>
    <w:rsid w:val="00525E53"/>
    <w:rsid w:val="005260A4"/>
    <w:rsid w:val="0052650F"/>
    <w:rsid w:val="00526793"/>
    <w:rsid w:val="00526ED0"/>
    <w:rsid w:val="00527274"/>
    <w:rsid w:val="0052730A"/>
    <w:rsid w:val="005274D4"/>
    <w:rsid w:val="00527657"/>
    <w:rsid w:val="0052781B"/>
    <w:rsid w:val="00527924"/>
    <w:rsid w:val="00527AB6"/>
    <w:rsid w:val="00527CDB"/>
    <w:rsid w:val="00527ECE"/>
    <w:rsid w:val="00527F43"/>
    <w:rsid w:val="005300B1"/>
    <w:rsid w:val="005301AC"/>
    <w:rsid w:val="005303AB"/>
    <w:rsid w:val="005307C1"/>
    <w:rsid w:val="005307EE"/>
    <w:rsid w:val="00530893"/>
    <w:rsid w:val="00530975"/>
    <w:rsid w:val="005309F9"/>
    <w:rsid w:val="00530CBA"/>
    <w:rsid w:val="00530D5E"/>
    <w:rsid w:val="00530EE2"/>
    <w:rsid w:val="00531062"/>
    <w:rsid w:val="005311C2"/>
    <w:rsid w:val="00531693"/>
    <w:rsid w:val="00531878"/>
    <w:rsid w:val="00531ACE"/>
    <w:rsid w:val="00531AF1"/>
    <w:rsid w:val="00531B90"/>
    <w:rsid w:val="00531C46"/>
    <w:rsid w:val="00532005"/>
    <w:rsid w:val="00532134"/>
    <w:rsid w:val="005323AC"/>
    <w:rsid w:val="005324B9"/>
    <w:rsid w:val="005325D2"/>
    <w:rsid w:val="00532986"/>
    <w:rsid w:val="00532A0E"/>
    <w:rsid w:val="00532A13"/>
    <w:rsid w:val="00532A4F"/>
    <w:rsid w:val="00532A76"/>
    <w:rsid w:val="00532BC5"/>
    <w:rsid w:val="00532D6F"/>
    <w:rsid w:val="00532FE7"/>
    <w:rsid w:val="00532FF3"/>
    <w:rsid w:val="00533062"/>
    <w:rsid w:val="005330AE"/>
    <w:rsid w:val="0053319B"/>
    <w:rsid w:val="005332EB"/>
    <w:rsid w:val="00533430"/>
    <w:rsid w:val="005334A9"/>
    <w:rsid w:val="005337F4"/>
    <w:rsid w:val="00533ADF"/>
    <w:rsid w:val="00533BFF"/>
    <w:rsid w:val="00533C0E"/>
    <w:rsid w:val="00533D9E"/>
    <w:rsid w:val="00533DB5"/>
    <w:rsid w:val="00534111"/>
    <w:rsid w:val="005342FE"/>
    <w:rsid w:val="005345B6"/>
    <w:rsid w:val="0053461F"/>
    <w:rsid w:val="00534A86"/>
    <w:rsid w:val="00534BBE"/>
    <w:rsid w:val="00534E47"/>
    <w:rsid w:val="0053515C"/>
    <w:rsid w:val="00535364"/>
    <w:rsid w:val="00535615"/>
    <w:rsid w:val="0053576F"/>
    <w:rsid w:val="005359D9"/>
    <w:rsid w:val="00535A52"/>
    <w:rsid w:val="00535AD1"/>
    <w:rsid w:val="00535E2F"/>
    <w:rsid w:val="00535F25"/>
    <w:rsid w:val="00535FD9"/>
    <w:rsid w:val="005360EC"/>
    <w:rsid w:val="005364B2"/>
    <w:rsid w:val="00536757"/>
    <w:rsid w:val="00536930"/>
    <w:rsid w:val="0053695F"/>
    <w:rsid w:val="00536AF1"/>
    <w:rsid w:val="00536CDD"/>
    <w:rsid w:val="00536D47"/>
    <w:rsid w:val="005370C8"/>
    <w:rsid w:val="005371A2"/>
    <w:rsid w:val="0053748D"/>
    <w:rsid w:val="00537964"/>
    <w:rsid w:val="005379B3"/>
    <w:rsid w:val="00537D32"/>
    <w:rsid w:val="005401D2"/>
    <w:rsid w:val="005405B6"/>
    <w:rsid w:val="005406A7"/>
    <w:rsid w:val="005406C6"/>
    <w:rsid w:val="005406F6"/>
    <w:rsid w:val="005409AB"/>
    <w:rsid w:val="005409AD"/>
    <w:rsid w:val="00540D93"/>
    <w:rsid w:val="00540E8B"/>
    <w:rsid w:val="00540F67"/>
    <w:rsid w:val="00540FAE"/>
    <w:rsid w:val="0054104E"/>
    <w:rsid w:val="00541079"/>
    <w:rsid w:val="005410A1"/>
    <w:rsid w:val="005410D5"/>
    <w:rsid w:val="00541105"/>
    <w:rsid w:val="00541318"/>
    <w:rsid w:val="00541956"/>
    <w:rsid w:val="005419B4"/>
    <w:rsid w:val="00541A5D"/>
    <w:rsid w:val="00541AE7"/>
    <w:rsid w:val="00541E9E"/>
    <w:rsid w:val="00542008"/>
    <w:rsid w:val="00542471"/>
    <w:rsid w:val="0054285F"/>
    <w:rsid w:val="005428E2"/>
    <w:rsid w:val="005428F8"/>
    <w:rsid w:val="00542A09"/>
    <w:rsid w:val="00542B2D"/>
    <w:rsid w:val="00542E5A"/>
    <w:rsid w:val="00542F65"/>
    <w:rsid w:val="00543104"/>
    <w:rsid w:val="0054313A"/>
    <w:rsid w:val="005438A0"/>
    <w:rsid w:val="00543C8E"/>
    <w:rsid w:val="00543CE0"/>
    <w:rsid w:val="00543E84"/>
    <w:rsid w:val="00543F2E"/>
    <w:rsid w:val="0054444D"/>
    <w:rsid w:val="0054447C"/>
    <w:rsid w:val="005446FC"/>
    <w:rsid w:val="00544874"/>
    <w:rsid w:val="005448CE"/>
    <w:rsid w:val="005448FF"/>
    <w:rsid w:val="00544AAA"/>
    <w:rsid w:val="00544C17"/>
    <w:rsid w:val="00544C66"/>
    <w:rsid w:val="00544F26"/>
    <w:rsid w:val="00544FCA"/>
    <w:rsid w:val="0054504E"/>
    <w:rsid w:val="00545561"/>
    <w:rsid w:val="005456D2"/>
    <w:rsid w:val="0054573C"/>
    <w:rsid w:val="005457D7"/>
    <w:rsid w:val="00545841"/>
    <w:rsid w:val="0054585A"/>
    <w:rsid w:val="005458AC"/>
    <w:rsid w:val="005458D4"/>
    <w:rsid w:val="00545A71"/>
    <w:rsid w:val="00545AE8"/>
    <w:rsid w:val="005461D5"/>
    <w:rsid w:val="0054625D"/>
    <w:rsid w:val="0054634E"/>
    <w:rsid w:val="0054639C"/>
    <w:rsid w:val="00546562"/>
    <w:rsid w:val="0054659E"/>
    <w:rsid w:val="005465BA"/>
    <w:rsid w:val="00546663"/>
    <w:rsid w:val="005467BA"/>
    <w:rsid w:val="00546A25"/>
    <w:rsid w:val="00546C3D"/>
    <w:rsid w:val="00546DD3"/>
    <w:rsid w:val="00546EED"/>
    <w:rsid w:val="00547198"/>
    <w:rsid w:val="0054761B"/>
    <w:rsid w:val="0054766C"/>
    <w:rsid w:val="00547676"/>
    <w:rsid w:val="00547923"/>
    <w:rsid w:val="00550109"/>
    <w:rsid w:val="0055016E"/>
    <w:rsid w:val="00550241"/>
    <w:rsid w:val="005503D1"/>
    <w:rsid w:val="005505BE"/>
    <w:rsid w:val="005508A9"/>
    <w:rsid w:val="00550A3E"/>
    <w:rsid w:val="00550C3B"/>
    <w:rsid w:val="00550CCC"/>
    <w:rsid w:val="00550D8C"/>
    <w:rsid w:val="00550E8D"/>
    <w:rsid w:val="00550EF5"/>
    <w:rsid w:val="00550F25"/>
    <w:rsid w:val="005510E1"/>
    <w:rsid w:val="005510E5"/>
    <w:rsid w:val="0055111C"/>
    <w:rsid w:val="00551144"/>
    <w:rsid w:val="0055122B"/>
    <w:rsid w:val="005513F6"/>
    <w:rsid w:val="00551537"/>
    <w:rsid w:val="00551696"/>
    <w:rsid w:val="00551729"/>
    <w:rsid w:val="005517F2"/>
    <w:rsid w:val="00551807"/>
    <w:rsid w:val="0055183A"/>
    <w:rsid w:val="00551AB7"/>
    <w:rsid w:val="00551BAF"/>
    <w:rsid w:val="00551BC7"/>
    <w:rsid w:val="00551BE7"/>
    <w:rsid w:val="00551D93"/>
    <w:rsid w:val="00551EE6"/>
    <w:rsid w:val="00551F6D"/>
    <w:rsid w:val="00551F74"/>
    <w:rsid w:val="0055214B"/>
    <w:rsid w:val="005523A3"/>
    <w:rsid w:val="0055244D"/>
    <w:rsid w:val="005526DA"/>
    <w:rsid w:val="005529D9"/>
    <w:rsid w:val="00552A33"/>
    <w:rsid w:val="00552B30"/>
    <w:rsid w:val="00552B6B"/>
    <w:rsid w:val="00552BBC"/>
    <w:rsid w:val="00552C4A"/>
    <w:rsid w:val="00552CF7"/>
    <w:rsid w:val="00552D94"/>
    <w:rsid w:val="00552E00"/>
    <w:rsid w:val="00552E3D"/>
    <w:rsid w:val="00552F0D"/>
    <w:rsid w:val="0055303B"/>
    <w:rsid w:val="005530E9"/>
    <w:rsid w:val="005531AB"/>
    <w:rsid w:val="005531DC"/>
    <w:rsid w:val="00553228"/>
    <w:rsid w:val="00553263"/>
    <w:rsid w:val="005532DB"/>
    <w:rsid w:val="0055336A"/>
    <w:rsid w:val="0055344E"/>
    <w:rsid w:val="0055347A"/>
    <w:rsid w:val="005536DD"/>
    <w:rsid w:val="0055371F"/>
    <w:rsid w:val="005537C3"/>
    <w:rsid w:val="00553971"/>
    <w:rsid w:val="00553990"/>
    <w:rsid w:val="00553AC5"/>
    <w:rsid w:val="00553CE7"/>
    <w:rsid w:val="00553D01"/>
    <w:rsid w:val="00553D94"/>
    <w:rsid w:val="00553DFB"/>
    <w:rsid w:val="00554042"/>
    <w:rsid w:val="005540B5"/>
    <w:rsid w:val="0055437C"/>
    <w:rsid w:val="005543BB"/>
    <w:rsid w:val="0055450F"/>
    <w:rsid w:val="00554510"/>
    <w:rsid w:val="0055481F"/>
    <w:rsid w:val="00554963"/>
    <w:rsid w:val="00554CA5"/>
    <w:rsid w:val="00554CB2"/>
    <w:rsid w:val="00554CEE"/>
    <w:rsid w:val="00554F08"/>
    <w:rsid w:val="00554F23"/>
    <w:rsid w:val="00555381"/>
    <w:rsid w:val="005554EE"/>
    <w:rsid w:val="00555625"/>
    <w:rsid w:val="00555A0D"/>
    <w:rsid w:val="00555A22"/>
    <w:rsid w:val="00555A65"/>
    <w:rsid w:val="00555B74"/>
    <w:rsid w:val="00555BE6"/>
    <w:rsid w:val="00555FAC"/>
    <w:rsid w:val="005561F6"/>
    <w:rsid w:val="0055648F"/>
    <w:rsid w:val="005564A1"/>
    <w:rsid w:val="0055665D"/>
    <w:rsid w:val="005566A3"/>
    <w:rsid w:val="00556793"/>
    <w:rsid w:val="005569BB"/>
    <w:rsid w:val="00556A23"/>
    <w:rsid w:val="00556A38"/>
    <w:rsid w:val="00556A5C"/>
    <w:rsid w:val="00556ABA"/>
    <w:rsid w:val="00556B53"/>
    <w:rsid w:val="00556DF2"/>
    <w:rsid w:val="00556EC3"/>
    <w:rsid w:val="00556F7B"/>
    <w:rsid w:val="0055726E"/>
    <w:rsid w:val="00557473"/>
    <w:rsid w:val="005577E9"/>
    <w:rsid w:val="0055799A"/>
    <w:rsid w:val="00557A57"/>
    <w:rsid w:val="00557A80"/>
    <w:rsid w:val="00557AC9"/>
    <w:rsid w:val="00557C00"/>
    <w:rsid w:val="00557C6D"/>
    <w:rsid w:val="00557C7E"/>
    <w:rsid w:val="00557CCA"/>
    <w:rsid w:val="00557E2B"/>
    <w:rsid w:val="00557F0B"/>
    <w:rsid w:val="00557FD3"/>
    <w:rsid w:val="00560070"/>
    <w:rsid w:val="00560618"/>
    <w:rsid w:val="005606E9"/>
    <w:rsid w:val="00560BB1"/>
    <w:rsid w:val="00560D24"/>
    <w:rsid w:val="00560FA0"/>
    <w:rsid w:val="0056126B"/>
    <w:rsid w:val="00561545"/>
    <w:rsid w:val="00561660"/>
    <w:rsid w:val="005616A2"/>
    <w:rsid w:val="00561A6A"/>
    <w:rsid w:val="00561D21"/>
    <w:rsid w:val="00561D9E"/>
    <w:rsid w:val="00561FAA"/>
    <w:rsid w:val="00562597"/>
    <w:rsid w:val="005625EC"/>
    <w:rsid w:val="0056260C"/>
    <w:rsid w:val="0056269E"/>
    <w:rsid w:val="00562E0D"/>
    <w:rsid w:val="00563034"/>
    <w:rsid w:val="00563112"/>
    <w:rsid w:val="00563521"/>
    <w:rsid w:val="005637F6"/>
    <w:rsid w:val="0056390F"/>
    <w:rsid w:val="00563AF8"/>
    <w:rsid w:val="00563FC2"/>
    <w:rsid w:val="00563FFB"/>
    <w:rsid w:val="005640AD"/>
    <w:rsid w:val="005643B0"/>
    <w:rsid w:val="00564453"/>
    <w:rsid w:val="00564509"/>
    <w:rsid w:val="00564AE5"/>
    <w:rsid w:val="00564CF2"/>
    <w:rsid w:val="00564F85"/>
    <w:rsid w:val="00565570"/>
    <w:rsid w:val="00565973"/>
    <w:rsid w:val="005659B1"/>
    <w:rsid w:val="00565AF8"/>
    <w:rsid w:val="00565B37"/>
    <w:rsid w:val="00565C23"/>
    <w:rsid w:val="00565D2A"/>
    <w:rsid w:val="00565DA7"/>
    <w:rsid w:val="005661A8"/>
    <w:rsid w:val="005661DD"/>
    <w:rsid w:val="00566207"/>
    <w:rsid w:val="00566256"/>
    <w:rsid w:val="00566294"/>
    <w:rsid w:val="005664B2"/>
    <w:rsid w:val="00566707"/>
    <w:rsid w:val="0056678C"/>
    <w:rsid w:val="005667D8"/>
    <w:rsid w:val="00566801"/>
    <w:rsid w:val="00566978"/>
    <w:rsid w:val="00566C87"/>
    <w:rsid w:val="00566CA2"/>
    <w:rsid w:val="005672B9"/>
    <w:rsid w:val="00567606"/>
    <w:rsid w:val="0056768C"/>
    <w:rsid w:val="0056786C"/>
    <w:rsid w:val="00567B54"/>
    <w:rsid w:val="00567C5D"/>
    <w:rsid w:val="00567E89"/>
    <w:rsid w:val="00567F09"/>
    <w:rsid w:val="00567F55"/>
    <w:rsid w:val="00570000"/>
    <w:rsid w:val="005702C4"/>
    <w:rsid w:val="005702FE"/>
    <w:rsid w:val="0057031E"/>
    <w:rsid w:val="00570463"/>
    <w:rsid w:val="00570590"/>
    <w:rsid w:val="005706CE"/>
    <w:rsid w:val="005708D1"/>
    <w:rsid w:val="0057096B"/>
    <w:rsid w:val="00570A09"/>
    <w:rsid w:val="00570CB5"/>
    <w:rsid w:val="00570D72"/>
    <w:rsid w:val="00570FCE"/>
    <w:rsid w:val="00571038"/>
    <w:rsid w:val="00571236"/>
    <w:rsid w:val="0057123B"/>
    <w:rsid w:val="005712A4"/>
    <w:rsid w:val="005713AF"/>
    <w:rsid w:val="005713FF"/>
    <w:rsid w:val="0057166A"/>
    <w:rsid w:val="005716FA"/>
    <w:rsid w:val="005719D6"/>
    <w:rsid w:val="00571A9F"/>
    <w:rsid w:val="00571AC8"/>
    <w:rsid w:val="00571ACA"/>
    <w:rsid w:val="00571B65"/>
    <w:rsid w:val="00571DAD"/>
    <w:rsid w:val="00571DB5"/>
    <w:rsid w:val="00571FED"/>
    <w:rsid w:val="00572114"/>
    <w:rsid w:val="0057213D"/>
    <w:rsid w:val="00572193"/>
    <w:rsid w:val="00572323"/>
    <w:rsid w:val="00572438"/>
    <w:rsid w:val="00572496"/>
    <w:rsid w:val="00572596"/>
    <w:rsid w:val="005725C4"/>
    <w:rsid w:val="00572985"/>
    <w:rsid w:val="00572A3A"/>
    <w:rsid w:val="00572BC4"/>
    <w:rsid w:val="00572CF8"/>
    <w:rsid w:val="00573103"/>
    <w:rsid w:val="0057317E"/>
    <w:rsid w:val="00573233"/>
    <w:rsid w:val="005733D5"/>
    <w:rsid w:val="00573446"/>
    <w:rsid w:val="005734B3"/>
    <w:rsid w:val="005735E0"/>
    <w:rsid w:val="005735EC"/>
    <w:rsid w:val="005735F4"/>
    <w:rsid w:val="00573784"/>
    <w:rsid w:val="00573AAD"/>
    <w:rsid w:val="00573BF3"/>
    <w:rsid w:val="00574091"/>
    <w:rsid w:val="005740EB"/>
    <w:rsid w:val="0057417A"/>
    <w:rsid w:val="00574434"/>
    <w:rsid w:val="00574535"/>
    <w:rsid w:val="0057453A"/>
    <w:rsid w:val="00574730"/>
    <w:rsid w:val="005747A2"/>
    <w:rsid w:val="005748AA"/>
    <w:rsid w:val="00574A69"/>
    <w:rsid w:val="00574C7E"/>
    <w:rsid w:val="00574DF1"/>
    <w:rsid w:val="00574E5B"/>
    <w:rsid w:val="00574F04"/>
    <w:rsid w:val="005755C8"/>
    <w:rsid w:val="00575623"/>
    <w:rsid w:val="005757B7"/>
    <w:rsid w:val="0057589D"/>
    <w:rsid w:val="00575A6A"/>
    <w:rsid w:val="00575BE0"/>
    <w:rsid w:val="00575FCE"/>
    <w:rsid w:val="00575FE3"/>
    <w:rsid w:val="00576010"/>
    <w:rsid w:val="005760A1"/>
    <w:rsid w:val="0057616C"/>
    <w:rsid w:val="00576530"/>
    <w:rsid w:val="005766B5"/>
    <w:rsid w:val="00576712"/>
    <w:rsid w:val="00576CF8"/>
    <w:rsid w:val="00576DB9"/>
    <w:rsid w:val="00576E68"/>
    <w:rsid w:val="00576EA0"/>
    <w:rsid w:val="00576F97"/>
    <w:rsid w:val="00577018"/>
    <w:rsid w:val="00577113"/>
    <w:rsid w:val="005772AE"/>
    <w:rsid w:val="00577384"/>
    <w:rsid w:val="00577492"/>
    <w:rsid w:val="00577497"/>
    <w:rsid w:val="005777A1"/>
    <w:rsid w:val="00577865"/>
    <w:rsid w:val="005778CE"/>
    <w:rsid w:val="00577C6D"/>
    <w:rsid w:val="00577D17"/>
    <w:rsid w:val="00577E9C"/>
    <w:rsid w:val="00577F4B"/>
    <w:rsid w:val="00577F62"/>
    <w:rsid w:val="00577F6A"/>
    <w:rsid w:val="00577F72"/>
    <w:rsid w:val="00577F99"/>
    <w:rsid w:val="005800F3"/>
    <w:rsid w:val="00580328"/>
    <w:rsid w:val="0058049D"/>
    <w:rsid w:val="005804A1"/>
    <w:rsid w:val="005806F7"/>
    <w:rsid w:val="005809E2"/>
    <w:rsid w:val="00580BCD"/>
    <w:rsid w:val="00580E08"/>
    <w:rsid w:val="00580E57"/>
    <w:rsid w:val="00580E89"/>
    <w:rsid w:val="00580FFB"/>
    <w:rsid w:val="00581061"/>
    <w:rsid w:val="005812D2"/>
    <w:rsid w:val="0058134D"/>
    <w:rsid w:val="0058141E"/>
    <w:rsid w:val="00581676"/>
    <w:rsid w:val="00581804"/>
    <w:rsid w:val="00581CE4"/>
    <w:rsid w:val="00581D8B"/>
    <w:rsid w:val="00581E04"/>
    <w:rsid w:val="00581E88"/>
    <w:rsid w:val="00581EAC"/>
    <w:rsid w:val="00581F11"/>
    <w:rsid w:val="00581F2F"/>
    <w:rsid w:val="005820C6"/>
    <w:rsid w:val="00582247"/>
    <w:rsid w:val="00582264"/>
    <w:rsid w:val="00582521"/>
    <w:rsid w:val="00582706"/>
    <w:rsid w:val="00582A22"/>
    <w:rsid w:val="00582C78"/>
    <w:rsid w:val="00582D36"/>
    <w:rsid w:val="00582DE2"/>
    <w:rsid w:val="00582F0E"/>
    <w:rsid w:val="00583319"/>
    <w:rsid w:val="005835C2"/>
    <w:rsid w:val="005837A0"/>
    <w:rsid w:val="00583839"/>
    <w:rsid w:val="00583C21"/>
    <w:rsid w:val="00583C2C"/>
    <w:rsid w:val="00583C93"/>
    <w:rsid w:val="00583D23"/>
    <w:rsid w:val="00583D4F"/>
    <w:rsid w:val="00583F62"/>
    <w:rsid w:val="00583F96"/>
    <w:rsid w:val="00584260"/>
    <w:rsid w:val="00584510"/>
    <w:rsid w:val="00584681"/>
    <w:rsid w:val="005846C4"/>
    <w:rsid w:val="00584A65"/>
    <w:rsid w:val="00584B1E"/>
    <w:rsid w:val="00584B82"/>
    <w:rsid w:val="00584C51"/>
    <w:rsid w:val="00584C72"/>
    <w:rsid w:val="00584D8E"/>
    <w:rsid w:val="00584E46"/>
    <w:rsid w:val="00584EAE"/>
    <w:rsid w:val="00584F4C"/>
    <w:rsid w:val="0058513A"/>
    <w:rsid w:val="00585177"/>
    <w:rsid w:val="00585268"/>
    <w:rsid w:val="00585470"/>
    <w:rsid w:val="005854B3"/>
    <w:rsid w:val="00585670"/>
    <w:rsid w:val="00585758"/>
    <w:rsid w:val="005857DB"/>
    <w:rsid w:val="00585890"/>
    <w:rsid w:val="00585B7A"/>
    <w:rsid w:val="00585D2D"/>
    <w:rsid w:val="00585DA7"/>
    <w:rsid w:val="00585DC5"/>
    <w:rsid w:val="00585E36"/>
    <w:rsid w:val="0058610C"/>
    <w:rsid w:val="005862DC"/>
    <w:rsid w:val="005864F8"/>
    <w:rsid w:val="0058664C"/>
    <w:rsid w:val="005866D5"/>
    <w:rsid w:val="00586771"/>
    <w:rsid w:val="00586989"/>
    <w:rsid w:val="00586AAD"/>
    <w:rsid w:val="00586B33"/>
    <w:rsid w:val="00586D1E"/>
    <w:rsid w:val="00586D7E"/>
    <w:rsid w:val="00586FE3"/>
    <w:rsid w:val="0058721E"/>
    <w:rsid w:val="005874D3"/>
    <w:rsid w:val="00587526"/>
    <w:rsid w:val="0058779A"/>
    <w:rsid w:val="005877F1"/>
    <w:rsid w:val="005877F5"/>
    <w:rsid w:val="00587903"/>
    <w:rsid w:val="00587C25"/>
    <w:rsid w:val="00587D7E"/>
    <w:rsid w:val="00587EBD"/>
    <w:rsid w:val="00587ECB"/>
    <w:rsid w:val="0059037C"/>
    <w:rsid w:val="00590604"/>
    <w:rsid w:val="00590978"/>
    <w:rsid w:val="005909CE"/>
    <w:rsid w:val="005909E8"/>
    <w:rsid w:val="00590C51"/>
    <w:rsid w:val="00590D1B"/>
    <w:rsid w:val="00590EC0"/>
    <w:rsid w:val="00590F85"/>
    <w:rsid w:val="005911AE"/>
    <w:rsid w:val="00591292"/>
    <w:rsid w:val="00591802"/>
    <w:rsid w:val="0059188E"/>
    <w:rsid w:val="00591950"/>
    <w:rsid w:val="00591993"/>
    <w:rsid w:val="005919A2"/>
    <w:rsid w:val="00591A19"/>
    <w:rsid w:val="00591CB4"/>
    <w:rsid w:val="00591F8D"/>
    <w:rsid w:val="005920F2"/>
    <w:rsid w:val="00592416"/>
    <w:rsid w:val="00592457"/>
    <w:rsid w:val="005924E9"/>
    <w:rsid w:val="0059251F"/>
    <w:rsid w:val="00592521"/>
    <w:rsid w:val="0059260A"/>
    <w:rsid w:val="0059272B"/>
    <w:rsid w:val="00592778"/>
    <w:rsid w:val="0059281A"/>
    <w:rsid w:val="005929F3"/>
    <w:rsid w:val="00592A54"/>
    <w:rsid w:val="00592AEE"/>
    <w:rsid w:val="00592D79"/>
    <w:rsid w:val="00592EBF"/>
    <w:rsid w:val="00592F38"/>
    <w:rsid w:val="00592F7C"/>
    <w:rsid w:val="00592F98"/>
    <w:rsid w:val="005930BE"/>
    <w:rsid w:val="005931FE"/>
    <w:rsid w:val="005935F2"/>
    <w:rsid w:val="00593634"/>
    <w:rsid w:val="005936C8"/>
    <w:rsid w:val="005937D6"/>
    <w:rsid w:val="00593A3F"/>
    <w:rsid w:val="00593A72"/>
    <w:rsid w:val="00593AE6"/>
    <w:rsid w:val="00593C27"/>
    <w:rsid w:val="00593E73"/>
    <w:rsid w:val="00593EFA"/>
    <w:rsid w:val="00593F4D"/>
    <w:rsid w:val="005941A4"/>
    <w:rsid w:val="005942D0"/>
    <w:rsid w:val="00594400"/>
    <w:rsid w:val="005944A0"/>
    <w:rsid w:val="00594836"/>
    <w:rsid w:val="00594847"/>
    <w:rsid w:val="005949DB"/>
    <w:rsid w:val="00594A86"/>
    <w:rsid w:val="00594ACB"/>
    <w:rsid w:val="00594CCE"/>
    <w:rsid w:val="00594D5C"/>
    <w:rsid w:val="00594E33"/>
    <w:rsid w:val="00594E3A"/>
    <w:rsid w:val="00594EF3"/>
    <w:rsid w:val="005950B5"/>
    <w:rsid w:val="005951CE"/>
    <w:rsid w:val="00595275"/>
    <w:rsid w:val="0059528B"/>
    <w:rsid w:val="0059534B"/>
    <w:rsid w:val="005955DB"/>
    <w:rsid w:val="005955E9"/>
    <w:rsid w:val="00595626"/>
    <w:rsid w:val="005956C0"/>
    <w:rsid w:val="005956C6"/>
    <w:rsid w:val="00595C4A"/>
    <w:rsid w:val="00595E6D"/>
    <w:rsid w:val="00595EB3"/>
    <w:rsid w:val="00595EDF"/>
    <w:rsid w:val="00595FD3"/>
    <w:rsid w:val="00596057"/>
    <w:rsid w:val="005962A6"/>
    <w:rsid w:val="00596570"/>
    <w:rsid w:val="005967F6"/>
    <w:rsid w:val="00596951"/>
    <w:rsid w:val="00596C22"/>
    <w:rsid w:val="00596D02"/>
    <w:rsid w:val="00596DB5"/>
    <w:rsid w:val="005972FC"/>
    <w:rsid w:val="005973D6"/>
    <w:rsid w:val="0059743C"/>
    <w:rsid w:val="0059748A"/>
    <w:rsid w:val="005974A5"/>
    <w:rsid w:val="0059775F"/>
    <w:rsid w:val="00597D25"/>
    <w:rsid w:val="00597D8E"/>
    <w:rsid w:val="00597ECB"/>
    <w:rsid w:val="005A001C"/>
    <w:rsid w:val="005A02B8"/>
    <w:rsid w:val="005A0422"/>
    <w:rsid w:val="005A065B"/>
    <w:rsid w:val="005A06DB"/>
    <w:rsid w:val="005A0843"/>
    <w:rsid w:val="005A0923"/>
    <w:rsid w:val="005A0D9B"/>
    <w:rsid w:val="005A0E64"/>
    <w:rsid w:val="005A0F4C"/>
    <w:rsid w:val="005A1390"/>
    <w:rsid w:val="005A14A0"/>
    <w:rsid w:val="005A14C8"/>
    <w:rsid w:val="005A14F5"/>
    <w:rsid w:val="005A1533"/>
    <w:rsid w:val="005A160A"/>
    <w:rsid w:val="005A17CC"/>
    <w:rsid w:val="005A1B31"/>
    <w:rsid w:val="005A1B58"/>
    <w:rsid w:val="005A1C55"/>
    <w:rsid w:val="005A1DE0"/>
    <w:rsid w:val="005A1EC0"/>
    <w:rsid w:val="005A1F54"/>
    <w:rsid w:val="005A2282"/>
    <w:rsid w:val="005A22F8"/>
    <w:rsid w:val="005A2311"/>
    <w:rsid w:val="005A25C9"/>
    <w:rsid w:val="005A2A2E"/>
    <w:rsid w:val="005A2D56"/>
    <w:rsid w:val="005A2ED0"/>
    <w:rsid w:val="005A2FCA"/>
    <w:rsid w:val="005A3049"/>
    <w:rsid w:val="005A332E"/>
    <w:rsid w:val="005A335C"/>
    <w:rsid w:val="005A3377"/>
    <w:rsid w:val="005A33FC"/>
    <w:rsid w:val="005A359A"/>
    <w:rsid w:val="005A35D3"/>
    <w:rsid w:val="005A36D8"/>
    <w:rsid w:val="005A3717"/>
    <w:rsid w:val="005A383A"/>
    <w:rsid w:val="005A3B70"/>
    <w:rsid w:val="005A4052"/>
    <w:rsid w:val="005A4268"/>
    <w:rsid w:val="005A4293"/>
    <w:rsid w:val="005A459C"/>
    <w:rsid w:val="005A4766"/>
    <w:rsid w:val="005A4A56"/>
    <w:rsid w:val="005A4FE1"/>
    <w:rsid w:val="005A50CA"/>
    <w:rsid w:val="005A50D3"/>
    <w:rsid w:val="005A5609"/>
    <w:rsid w:val="005A5AAA"/>
    <w:rsid w:val="005A5C51"/>
    <w:rsid w:val="005A5CDB"/>
    <w:rsid w:val="005A5DC3"/>
    <w:rsid w:val="005A61AE"/>
    <w:rsid w:val="005A62B9"/>
    <w:rsid w:val="005A663A"/>
    <w:rsid w:val="005A67BA"/>
    <w:rsid w:val="005A69B2"/>
    <w:rsid w:val="005A6A46"/>
    <w:rsid w:val="005A6AE3"/>
    <w:rsid w:val="005A6F3B"/>
    <w:rsid w:val="005A717F"/>
    <w:rsid w:val="005A763F"/>
    <w:rsid w:val="005A764D"/>
    <w:rsid w:val="005A77EA"/>
    <w:rsid w:val="005A7849"/>
    <w:rsid w:val="005A78B8"/>
    <w:rsid w:val="005A78CA"/>
    <w:rsid w:val="005A7991"/>
    <w:rsid w:val="005A7A72"/>
    <w:rsid w:val="005A7B9B"/>
    <w:rsid w:val="005A7C08"/>
    <w:rsid w:val="005A7C10"/>
    <w:rsid w:val="005A7C7D"/>
    <w:rsid w:val="005A7E46"/>
    <w:rsid w:val="005A7E53"/>
    <w:rsid w:val="005B0332"/>
    <w:rsid w:val="005B0883"/>
    <w:rsid w:val="005B0992"/>
    <w:rsid w:val="005B15DA"/>
    <w:rsid w:val="005B1686"/>
    <w:rsid w:val="005B195B"/>
    <w:rsid w:val="005B1ACF"/>
    <w:rsid w:val="005B1B41"/>
    <w:rsid w:val="005B1B6D"/>
    <w:rsid w:val="005B1BAF"/>
    <w:rsid w:val="005B1C38"/>
    <w:rsid w:val="005B1F07"/>
    <w:rsid w:val="005B1FE9"/>
    <w:rsid w:val="005B2302"/>
    <w:rsid w:val="005B236E"/>
    <w:rsid w:val="005B23C3"/>
    <w:rsid w:val="005B24D9"/>
    <w:rsid w:val="005B2502"/>
    <w:rsid w:val="005B280D"/>
    <w:rsid w:val="005B2841"/>
    <w:rsid w:val="005B2B46"/>
    <w:rsid w:val="005B310E"/>
    <w:rsid w:val="005B3221"/>
    <w:rsid w:val="005B3314"/>
    <w:rsid w:val="005B3376"/>
    <w:rsid w:val="005B3488"/>
    <w:rsid w:val="005B35A8"/>
    <w:rsid w:val="005B3C15"/>
    <w:rsid w:val="005B3F4D"/>
    <w:rsid w:val="005B44C5"/>
    <w:rsid w:val="005B4522"/>
    <w:rsid w:val="005B47AC"/>
    <w:rsid w:val="005B4CCB"/>
    <w:rsid w:val="005B5167"/>
    <w:rsid w:val="005B51E6"/>
    <w:rsid w:val="005B52BB"/>
    <w:rsid w:val="005B5325"/>
    <w:rsid w:val="005B5387"/>
    <w:rsid w:val="005B58B2"/>
    <w:rsid w:val="005B5AE9"/>
    <w:rsid w:val="005B5C1D"/>
    <w:rsid w:val="005B5CD0"/>
    <w:rsid w:val="005B5D4A"/>
    <w:rsid w:val="005B6007"/>
    <w:rsid w:val="005B60C4"/>
    <w:rsid w:val="005B6182"/>
    <w:rsid w:val="005B6243"/>
    <w:rsid w:val="005B63C9"/>
    <w:rsid w:val="005B63FE"/>
    <w:rsid w:val="005B64A4"/>
    <w:rsid w:val="005B64BC"/>
    <w:rsid w:val="005B65DB"/>
    <w:rsid w:val="005B66E0"/>
    <w:rsid w:val="005B6834"/>
    <w:rsid w:val="005B685D"/>
    <w:rsid w:val="005B686D"/>
    <w:rsid w:val="005B6A2A"/>
    <w:rsid w:val="005B6A7E"/>
    <w:rsid w:val="005B6DC6"/>
    <w:rsid w:val="005B6E47"/>
    <w:rsid w:val="005B6E9F"/>
    <w:rsid w:val="005B6FE6"/>
    <w:rsid w:val="005B72E8"/>
    <w:rsid w:val="005B732D"/>
    <w:rsid w:val="005B743A"/>
    <w:rsid w:val="005B75B0"/>
    <w:rsid w:val="005B769C"/>
    <w:rsid w:val="005B7710"/>
    <w:rsid w:val="005B779F"/>
    <w:rsid w:val="005B7873"/>
    <w:rsid w:val="005B790D"/>
    <w:rsid w:val="005B791B"/>
    <w:rsid w:val="005B7A0C"/>
    <w:rsid w:val="005B7D1A"/>
    <w:rsid w:val="005B7E0B"/>
    <w:rsid w:val="005B7E94"/>
    <w:rsid w:val="005B7FBF"/>
    <w:rsid w:val="005C007D"/>
    <w:rsid w:val="005C009C"/>
    <w:rsid w:val="005C01BA"/>
    <w:rsid w:val="005C0504"/>
    <w:rsid w:val="005C0555"/>
    <w:rsid w:val="005C08C6"/>
    <w:rsid w:val="005C0A4B"/>
    <w:rsid w:val="005C0BEA"/>
    <w:rsid w:val="005C0DF6"/>
    <w:rsid w:val="005C0FBD"/>
    <w:rsid w:val="005C1052"/>
    <w:rsid w:val="005C11DE"/>
    <w:rsid w:val="005C1524"/>
    <w:rsid w:val="005C159B"/>
    <w:rsid w:val="005C163C"/>
    <w:rsid w:val="005C165E"/>
    <w:rsid w:val="005C1707"/>
    <w:rsid w:val="005C17B1"/>
    <w:rsid w:val="005C17D5"/>
    <w:rsid w:val="005C18B9"/>
    <w:rsid w:val="005C1A48"/>
    <w:rsid w:val="005C1A49"/>
    <w:rsid w:val="005C1C5F"/>
    <w:rsid w:val="005C20AF"/>
    <w:rsid w:val="005C20EB"/>
    <w:rsid w:val="005C231B"/>
    <w:rsid w:val="005C233E"/>
    <w:rsid w:val="005C2409"/>
    <w:rsid w:val="005C26E0"/>
    <w:rsid w:val="005C26FD"/>
    <w:rsid w:val="005C27E9"/>
    <w:rsid w:val="005C2F3D"/>
    <w:rsid w:val="005C2F3E"/>
    <w:rsid w:val="005C3056"/>
    <w:rsid w:val="005C30DE"/>
    <w:rsid w:val="005C32D3"/>
    <w:rsid w:val="005C33CD"/>
    <w:rsid w:val="005C35ED"/>
    <w:rsid w:val="005C37BB"/>
    <w:rsid w:val="005C3830"/>
    <w:rsid w:val="005C3838"/>
    <w:rsid w:val="005C38D7"/>
    <w:rsid w:val="005C3AE0"/>
    <w:rsid w:val="005C3BCE"/>
    <w:rsid w:val="005C3C29"/>
    <w:rsid w:val="005C3C34"/>
    <w:rsid w:val="005C3D96"/>
    <w:rsid w:val="005C3E33"/>
    <w:rsid w:val="005C3E5F"/>
    <w:rsid w:val="005C3F8F"/>
    <w:rsid w:val="005C4069"/>
    <w:rsid w:val="005C417C"/>
    <w:rsid w:val="005C441F"/>
    <w:rsid w:val="005C45F7"/>
    <w:rsid w:val="005C4D4C"/>
    <w:rsid w:val="005C5282"/>
    <w:rsid w:val="005C54CD"/>
    <w:rsid w:val="005C5668"/>
    <w:rsid w:val="005C593A"/>
    <w:rsid w:val="005C59E2"/>
    <w:rsid w:val="005C5FE7"/>
    <w:rsid w:val="005C61A6"/>
    <w:rsid w:val="005C6204"/>
    <w:rsid w:val="005C62AC"/>
    <w:rsid w:val="005C6499"/>
    <w:rsid w:val="005C654B"/>
    <w:rsid w:val="005C686A"/>
    <w:rsid w:val="005C6955"/>
    <w:rsid w:val="005C6991"/>
    <w:rsid w:val="005C69D7"/>
    <w:rsid w:val="005C6A2B"/>
    <w:rsid w:val="005C6A74"/>
    <w:rsid w:val="005C6B35"/>
    <w:rsid w:val="005C6D55"/>
    <w:rsid w:val="005C6DF7"/>
    <w:rsid w:val="005C70B2"/>
    <w:rsid w:val="005C7193"/>
    <w:rsid w:val="005C7705"/>
    <w:rsid w:val="005C7741"/>
    <w:rsid w:val="005C79A0"/>
    <w:rsid w:val="005C7AAA"/>
    <w:rsid w:val="005C7AE1"/>
    <w:rsid w:val="005C7BFB"/>
    <w:rsid w:val="005C7DBE"/>
    <w:rsid w:val="005C7DDD"/>
    <w:rsid w:val="005C7DFF"/>
    <w:rsid w:val="005C7F5D"/>
    <w:rsid w:val="005D0058"/>
    <w:rsid w:val="005D0070"/>
    <w:rsid w:val="005D01E2"/>
    <w:rsid w:val="005D027D"/>
    <w:rsid w:val="005D046A"/>
    <w:rsid w:val="005D0752"/>
    <w:rsid w:val="005D088A"/>
    <w:rsid w:val="005D0B34"/>
    <w:rsid w:val="005D0BBC"/>
    <w:rsid w:val="005D10FF"/>
    <w:rsid w:val="005D160B"/>
    <w:rsid w:val="005D1689"/>
    <w:rsid w:val="005D19C4"/>
    <w:rsid w:val="005D1A82"/>
    <w:rsid w:val="005D1CE0"/>
    <w:rsid w:val="005D1D07"/>
    <w:rsid w:val="005D1EAD"/>
    <w:rsid w:val="005D2251"/>
    <w:rsid w:val="005D22E2"/>
    <w:rsid w:val="005D22EA"/>
    <w:rsid w:val="005D2577"/>
    <w:rsid w:val="005D26BE"/>
    <w:rsid w:val="005D2A4C"/>
    <w:rsid w:val="005D2BAE"/>
    <w:rsid w:val="005D2C65"/>
    <w:rsid w:val="005D2CF1"/>
    <w:rsid w:val="005D2EFF"/>
    <w:rsid w:val="005D2F8D"/>
    <w:rsid w:val="005D303A"/>
    <w:rsid w:val="005D30C2"/>
    <w:rsid w:val="005D3338"/>
    <w:rsid w:val="005D337F"/>
    <w:rsid w:val="005D33FE"/>
    <w:rsid w:val="005D351E"/>
    <w:rsid w:val="005D353C"/>
    <w:rsid w:val="005D3919"/>
    <w:rsid w:val="005D391D"/>
    <w:rsid w:val="005D39B6"/>
    <w:rsid w:val="005D39CC"/>
    <w:rsid w:val="005D3BBF"/>
    <w:rsid w:val="005D3BC0"/>
    <w:rsid w:val="005D3C0A"/>
    <w:rsid w:val="005D3D6A"/>
    <w:rsid w:val="005D4303"/>
    <w:rsid w:val="005D44EB"/>
    <w:rsid w:val="005D46C9"/>
    <w:rsid w:val="005D475D"/>
    <w:rsid w:val="005D48ED"/>
    <w:rsid w:val="005D4A5F"/>
    <w:rsid w:val="005D5034"/>
    <w:rsid w:val="005D50F9"/>
    <w:rsid w:val="005D5350"/>
    <w:rsid w:val="005D544C"/>
    <w:rsid w:val="005D54B7"/>
    <w:rsid w:val="005D57AB"/>
    <w:rsid w:val="005D58F8"/>
    <w:rsid w:val="005D596C"/>
    <w:rsid w:val="005D5AA5"/>
    <w:rsid w:val="005D5F3B"/>
    <w:rsid w:val="005D5FA8"/>
    <w:rsid w:val="005D5FBF"/>
    <w:rsid w:val="005D6042"/>
    <w:rsid w:val="005D6251"/>
    <w:rsid w:val="005D6329"/>
    <w:rsid w:val="005D6911"/>
    <w:rsid w:val="005D6AF1"/>
    <w:rsid w:val="005D6DBC"/>
    <w:rsid w:val="005D6E23"/>
    <w:rsid w:val="005D751C"/>
    <w:rsid w:val="005D7676"/>
    <w:rsid w:val="005D7998"/>
    <w:rsid w:val="005D7A2A"/>
    <w:rsid w:val="005D7B2C"/>
    <w:rsid w:val="005D7B36"/>
    <w:rsid w:val="005D7E3C"/>
    <w:rsid w:val="005D7F97"/>
    <w:rsid w:val="005D7FAD"/>
    <w:rsid w:val="005E00C7"/>
    <w:rsid w:val="005E0289"/>
    <w:rsid w:val="005E02EF"/>
    <w:rsid w:val="005E06B7"/>
    <w:rsid w:val="005E092B"/>
    <w:rsid w:val="005E0BA8"/>
    <w:rsid w:val="005E0D9B"/>
    <w:rsid w:val="005E0DD9"/>
    <w:rsid w:val="005E0E02"/>
    <w:rsid w:val="005E0EE9"/>
    <w:rsid w:val="005E0F0B"/>
    <w:rsid w:val="005E0F6D"/>
    <w:rsid w:val="005E1301"/>
    <w:rsid w:val="005E15C7"/>
    <w:rsid w:val="005E171A"/>
    <w:rsid w:val="005E1DD0"/>
    <w:rsid w:val="005E1EA7"/>
    <w:rsid w:val="005E1F33"/>
    <w:rsid w:val="005E1FAF"/>
    <w:rsid w:val="005E1FD7"/>
    <w:rsid w:val="005E23FA"/>
    <w:rsid w:val="005E248E"/>
    <w:rsid w:val="005E2592"/>
    <w:rsid w:val="005E2599"/>
    <w:rsid w:val="005E2601"/>
    <w:rsid w:val="005E2694"/>
    <w:rsid w:val="005E2AA9"/>
    <w:rsid w:val="005E2D3D"/>
    <w:rsid w:val="005E301D"/>
    <w:rsid w:val="005E315E"/>
    <w:rsid w:val="005E3539"/>
    <w:rsid w:val="005E3550"/>
    <w:rsid w:val="005E357A"/>
    <w:rsid w:val="005E35ED"/>
    <w:rsid w:val="005E3660"/>
    <w:rsid w:val="005E36FB"/>
    <w:rsid w:val="005E38C2"/>
    <w:rsid w:val="005E3B28"/>
    <w:rsid w:val="005E3C0E"/>
    <w:rsid w:val="005E3E1A"/>
    <w:rsid w:val="005E43D3"/>
    <w:rsid w:val="005E4523"/>
    <w:rsid w:val="005E469A"/>
    <w:rsid w:val="005E4B65"/>
    <w:rsid w:val="005E5139"/>
    <w:rsid w:val="005E5229"/>
    <w:rsid w:val="005E5306"/>
    <w:rsid w:val="005E5386"/>
    <w:rsid w:val="005E545B"/>
    <w:rsid w:val="005E55A7"/>
    <w:rsid w:val="005E5846"/>
    <w:rsid w:val="005E58A4"/>
    <w:rsid w:val="005E58DF"/>
    <w:rsid w:val="005E59D6"/>
    <w:rsid w:val="005E5B77"/>
    <w:rsid w:val="005E5C35"/>
    <w:rsid w:val="005E5C64"/>
    <w:rsid w:val="005E5C9E"/>
    <w:rsid w:val="005E5DFC"/>
    <w:rsid w:val="005E5F2F"/>
    <w:rsid w:val="005E5F77"/>
    <w:rsid w:val="005E5FC8"/>
    <w:rsid w:val="005E629C"/>
    <w:rsid w:val="005E6533"/>
    <w:rsid w:val="005E66FF"/>
    <w:rsid w:val="005E6709"/>
    <w:rsid w:val="005E6925"/>
    <w:rsid w:val="005E69EF"/>
    <w:rsid w:val="005E6B04"/>
    <w:rsid w:val="005E6BBA"/>
    <w:rsid w:val="005E6C43"/>
    <w:rsid w:val="005E6C4F"/>
    <w:rsid w:val="005E6D92"/>
    <w:rsid w:val="005E6E0F"/>
    <w:rsid w:val="005E71CA"/>
    <w:rsid w:val="005E73A9"/>
    <w:rsid w:val="005E74AB"/>
    <w:rsid w:val="005E74AD"/>
    <w:rsid w:val="005E7510"/>
    <w:rsid w:val="005E76C7"/>
    <w:rsid w:val="005E78B4"/>
    <w:rsid w:val="005E7B2B"/>
    <w:rsid w:val="005E7CA4"/>
    <w:rsid w:val="005E7EAD"/>
    <w:rsid w:val="005E7ED6"/>
    <w:rsid w:val="005E7EFB"/>
    <w:rsid w:val="005F0113"/>
    <w:rsid w:val="005F0127"/>
    <w:rsid w:val="005F069D"/>
    <w:rsid w:val="005F06BB"/>
    <w:rsid w:val="005F0996"/>
    <w:rsid w:val="005F09D7"/>
    <w:rsid w:val="005F0B41"/>
    <w:rsid w:val="005F0C13"/>
    <w:rsid w:val="005F0FEB"/>
    <w:rsid w:val="005F1634"/>
    <w:rsid w:val="005F164E"/>
    <w:rsid w:val="005F1653"/>
    <w:rsid w:val="005F1AA5"/>
    <w:rsid w:val="005F1BF7"/>
    <w:rsid w:val="005F1E30"/>
    <w:rsid w:val="005F1F65"/>
    <w:rsid w:val="005F1FB9"/>
    <w:rsid w:val="005F1FFF"/>
    <w:rsid w:val="005F2061"/>
    <w:rsid w:val="005F20AB"/>
    <w:rsid w:val="005F2235"/>
    <w:rsid w:val="005F2563"/>
    <w:rsid w:val="005F261E"/>
    <w:rsid w:val="005F273F"/>
    <w:rsid w:val="005F2789"/>
    <w:rsid w:val="005F281A"/>
    <w:rsid w:val="005F29BB"/>
    <w:rsid w:val="005F2A9B"/>
    <w:rsid w:val="005F2B22"/>
    <w:rsid w:val="005F2C60"/>
    <w:rsid w:val="005F2DE1"/>
    <w:rsid w:val="005F2EE0"/>
    <w:rsid w:val="005F31E9"/>
    <w:rsid w:val="005F3317"/>
    <w:rsid w:val="005F34DA"/>
    <w:rsid w:val="005F351C"/>
    <w:rsid w:val="005F354D"/>
    <w:rsid w:val="005F3669"/>
    <w:rsid w:val="005F3702"/>
    <w:rsid w:val="005F381A"/>
    <w:rsid w:val="005F394D"/>
    <w:rsid w:val="005F3BB9"/>
    <w:rsid w:val="005F3CA4"/>
    <w:rsid w:val="005F3D82"/>
    <w:rsid w:val="005F3ED9"/>
    <w:rsid w:val="005F3F5C"/>
    <w:rsid w:val="005F400B"/>
    <w:rsid w:val="005F4603"/>
    <w:rsid w:val="005F46AB"/>
    <w:rsid w:val="005F49E0"/>
    <w:rsid w:val="005F4A04"/>
    <w:rsid w:val="005F4B01"/>
    <w:rsid w:val="005F4D8E"/>
    <w:rsid w:val="005F4FEE"/>
    <w:rsid w:val="005F5310"/>
    <w:rsid w:val="005F5345"/>
    <w:rsid w:val="005F53E8"/>
    <w:rsid w:val="005F5425"/>
    <w:rsid w:val="005F560A"/>
    <w:rsid w:val="005F597E"/>
    <w:rsid w:val="005F5E90"/>
    <w:rsid w:val="005F5FC9"/>
    <w:rsid w:val="005F5FFE"/>
    <w:rsid w:val="005F62C4"/>
    <w:rsid w:val="005F6318"/>
    <w:rsid w:val="005F636A"/>
    <w:rsid w:val="005F63AF"/>
    <w:rsid w:val="005F66E5"/>
    <w:rsid w:val="005F6770"/>
    <w:rsid w:val="005F6A39"/>
    <w:rsid w:val="005F6A76"/>
    <w:rsid w:val="005F6B37"/>
    <w:rsid w:val="005F6B5A"/>
    <w:rsid w:val="005F6C7E"/>
    <w:rsid w:val="005F6D95"/>
    <w:rsid w:val="005F6DDB"/>
    <w:rsid w:val="005F6F75"/>
    <w:rsid w:val="005F7104"/>
    <w:rsid w:val="005F722D"/>
    <w:rsid w:val="005F7862"/>
    <w:rsid w:val="005F78D9"/>
    <w:rsid w:val="005F7A54"/>
    <w:rsid w:val="005F7A78"/>
    <w:rsid w:val="005F7C59"/>
    <w:rsid w:val="0060008F"/>
    <w:rsid w:val="0060010D"/>
    <w:rsid w:val="0060032E"/>
    <w:rsid w:val="00600622"/>
    <w:rsid w:val="00600A3F"/>
    <w:rsid w:val="00600D2E"/>
    <w:rsid w:val="00600D7F"/>
    <w:rsid w:val="0060118F"/>
    <w:rsid w:val="0060137B"/>
    <w:rsid w:val="00601499"/>
    <w:rsid w:val="00601525"/>
    <w:rsid w:val="00601530"/>
    <w:rsid w:val="006015D0"/>
    <w:rsid w:val="00601881"/>
    <w:rsid w:val="00601962"/>
    <w:rsid w:val="006019B6"/>
    <w:rsid w:val="00601C66"/>
    <w:rsid w:val="00601EFA"/>
    <w:rsid w:val="006021A2"/>
    <w:rsid w:val="00602408"/>
    <w:rsid w:val="006027F9"/>
    <w:rsid w:val="00602A70"/>
    <w:rsid w:val="00602CF0"/>
    <w:rsid w:val="00602E0B"/>
    <w:rsid w:val="00602E10"/>
    <w:rsid w:val="006032A6"/>
    <w:rsid w:val="00603511"/>
    <w:rsid w:val="00603A3C"/>
    <w:rsid w:val="00603B27"/>
    <w:rsid w:val="00603B6F"/>
    <w:rsid w:val="00603B93"/>
    <w:rsid w:val="00603DA7"/>
    <w:rsid w:val="00603DC5"/>
    <w:rsid w:val="00603F00"/>
    <w:rsid w:val="00603F55"/>
    <w:rsid w:val="00604328"/>
    <w:rsid w:val="0060448B"/>
    <w:rsid w:val="0060473E"/>
    <w:rsid w:val="00604A1A"/>
    <w:rsid w:val="00604A2E"/>
    <w:rsid w:val="00604B2F"/>
    <w:rsid w:val="00604B63"/>
    <w:rsid w:val="00604C6B"/>
    <w:rsid w:val="00604D45"/>
    <w:rsid w:val="00604D4C"/>
    <w:rsid w:val="00604EC1"/>
    <w:rsid w:val="00605005"/>
    <w:rsid w:val="00605087"/>
    <w:rsid w:val="006050D7"/>
    <w:rsid w:val="00605195"/>
    <w:rsid w:val="006053AD"/>
    <w:rsid w:val="00605639"/>
    <w:rsid w:val="006058A8"/>
    <w:rsid w:val="00605A5F"/>
    <w:rsid w:val="00605BA2"/>
    <w:rsid w:val="00605C6B"/>
    <w:rsid w:val="00605DB8"/>
    <w:rsid w:val="0060616E"/>
    <w:rsid w:val="00606337"/>
    <w:rsid w:val="006063FD"/>
    <w:rsid w:val="006065FF"/>
    <w:rsid w:val="00606825"/>
    <w:rsid w:val="00606A4E"/>
    <w:rsid w:val="00606C62"/>
    <w:rsid w:val="00606D99"/>
    <w:rsid w:val="00606DFD"/>
    <w:rsid w:val="00606E24"/>
    <w:rsid w:val="006070DF"/>
    <w:rsid w:val="00607432"/>
    <w:rsid w:val="006074C0"/>
    <w:rsid w:val="00607528"/>
    <w:rsid w:val="00607578"/>
    <w:rsid w:val="006077DD"/>
    <w:rsid w:val="00607837"/>
    <w:rsid w:val="00607946"/>
    <w:rsid w:val="00607971"/>
    <w:rsid w:val="00607A58"/>
    <w:rsid w:val="00607AE8"/>
    <w:rsid w:val="00607BA1"/>
    <w:rsid w:val="00607F6C"/>
    <w:rsid w:val="00610074"/>
    <w:rsid w:val="00610087"/>
    <w:rsid w:val="00610345"/>
    <w:rsid w:val="006105DD"/>
    <w:rsid w:val="0061068D"/>
    <w:rsid w:val="006107CE"/>
    <w:rsid w:val="0061081E"/>
    <w:rsid w:val="0061091E"/>
    <w:rsid w:val="00610B87"/>
    <w:rsid w:val="00610D04"/>
    <w:rsid w:val="00611175"/>
    <w:rsid w:val="00611496"/>
    <w:rsid w:val="006116AF"/>
    <w:rsid w:val="006118FF"/>
    <w:rsid w:val="00611AC4"/>
    <w:rsid w:val="00611AD6"/>
    <w:rsid w:val="00611BBD"/>
    <w:rsid w:val="00611DA4"/>
    <w:rsid w:val="00611EF7"/>
    <w:rsid w:val="006124ED"/>
    <w:rsid w:val="0061275D"/>
    <w:rsid w:val="00612A51"/>
    <w:rsid w:val="00612C00"/>
    <w:rsid w:val="00612D94"/>
    <w:rsid w:val="00612DB1"/>
    <w:rsid w:val="00612DB2"/>
    <w:rsid w:val="00613307"/>
    <w:rsid w:val="006133BA"/>
    <w:rsid w:val="00613527"/>
    <w:rsid w:val="00613D83"/>
    <w:rsid w:val="00613FB7"/>
    <w:rsid w:val="00614375"/>
    <w:rsid w:val="006143CA"/>
    <w:rsid w:val="00614815"/>
    <w:rsid w:val="00614A2E"/>
    <w:rsid w:val="00614F81"/>
    <w:rsid w:val="00615210"/>
    <w:rsid w:val="006154CC"/>
    <w:rsid w:val="00615531"/>
    <w:rsid w:val="00615DDC"/>
    <w:rsid w:val="00615E96"/>
    <w:rsid w:val="006160BF"/>
    <w:rsid w:val="00616293"/>
    <w:rsid w:val="006163F7"/>
    <w:rsid w:val="006163FF"/>
    <w:rsid w:val="00616472"/>
    <w:rsid w:val="00616803"/>
    <w:rsid w:val="0061688C"/>
    <w:rsid w:val="006169B8"/>
    <w:rsid w:val="006169C5"/>
    <w:rsid w:val="00616D31"/>
    <w:rsid w:val="00616FDD"/>
    <w:rsid w:val="0061701C"/>
    <w:rsid w:val="006170BE"/>
    <w:rsid w:val="006171CD"/>
    <w:rsid w:val="006172A6"/>
    <w:rsid w:val="006175C7"/>
    <w:rsid w:val="00617B37"/>
    <w:rsid w:val="00617C30"/>
    <w:rsid w:val="00617E56"/>
    <w:rsid w:val="00617FB1"/>
    <w:rsid w:val="00620122"/>
    <w:rsid w:val="00620222"/>
    <w:rsid w:val="0062022A"/>
    <w:rsid w:val="006202B5"/>
    <w:rsid w:val="00620321"/>
    <w:rsid w:val="006205BE"/>
    <w:rsid w:val="00620608"/>
    <w:rsid w:val="0062070F"/>
    <w:rsid w:val="00620916"/>
    <w:rsid w:val="006209C5"/>
    <w:rsid w:val="00620B8B"/>
    <w:rsid w:val="00620BC2"/>
    <w:rsid w:val="00620D16"/>
    <w:rsid w:val="00620DE5"/>
    <w:rsid w:val="00620E43"/>
    <w:rsid w:val="0062111B"/>
    <w:rsid w:val="0062113E"/>
    <w:rsid w:val="006211F5"/>
    <w:rsid w:val="00621392"/>
    <w:rsid w:val="0062140B"/>
    <w:rsid w:val="006217B4"/>
    <w:rsid w:val="00621902"/>
    <w:rsid w:val="006219F5"/>
    <w:rsid w:val="00621AB7"/>
    <w:rsid w:val="00621AC4"/>
    <w:rsid w:val="00621BC4"/>
    <w:rsid w:val="006220C8"/>
    <w:rsid w:val="006228C3"/>
    <w:rsid w:val="00622ACD"/>
    <w:rsid w:val="00622DBE"/>
    <w:rsid w:val="006230B6"/>
    <w:rsid w:val="0062315C"/>
    <w:rsid w:val="006231D3"/>
    <w:rsid w:val="00623286"/>
    <w:rsid w:val="0062370B"/>
    <w:rsid w:val="00623833"/>
    <w:rsid w:val="006239C2"/>
    <w:rsid w:val="006239C6"/>
    <w:rsid w:val="00623A7E"/>
    <w:rsid w:val="00623ABF"/>
    <w:rsid w:val="006243D2"/>
    <w:rsid w:val="00624543"/>
    <w:rsid w:val="0062476F"/>
    <w:rsid w:val="00624824"/>
    <w:rsid w:val="00624B25"/>
    <w:rsid w:val="00624D1F"/>
    <w:rsid w:val="00624DD9"/>
    <w:rsid w:val="00625010"/>
    <w:rsid w:val="00625225"/>
    <w:rsid w:val="0062534C"/>
    <w:rsid w:val="00625936"/>
    <w:rsid w:val="00625942"/>
    <w:rsid w:val="00625C17"/>
    <w:rsid w:val="00625E4F"/>
    <w:rsid w:val="00625E77"/>
    <w:rsid w:val="00625FDF"/>
    <w:rsid w:val="00626301"/>
    <w:rsid w:val="00626306"/>
    <w:rsid w:val="006264C9"/>
    <w:rsid w:val="006264ED"/>
    <w:rsid w:val="00626676"/>
    <w:rsid w:val="006268F9"/>
    <w:rsid w:val="00626B1A"/>
    <w:rsid w:val="00626BE5"/>
    <w:rsid w:val="00626C6A"/>
    <w:rsid w:val="00626D32"/>
    <w:rsid w:val="006272B4"/>
    <w:rsid w:val="00627589"/>
    <w:rsid w:val="00627648"/>
    <w:rsid w:val="006301C0"/>
    <w:rsid w:val="006305B7"/>
    <w:rsid w:val="006305D0"/>
    <w:rsid w:val="00630782"/>
    <w:rsid w:val="006308C5"/>
    <w:rsid w:val="00630A9D"/>
    <w:rsid w:val="00630ADB"/>
    <w:rsid w:val="00630D4A"/>
    <w:rsid w:val="00630DBE"/>
    <w:rsid w:val="00630EFB"/>
    <w:rsid w:val="00630F52"/>
    <w:rsid w:val="00631065"/>
    <w:rsid w:val="00631090"/>
    <w:rsid w:val="0063145B"/>
    <w:rsid w:val="0063147D"/>
    <w:rsid w:val="006314DA"/>
    <w:rsid w:val="00631517"/>
    <w:rsid w:val="006316F2"/>
    <w:rsid w:val="00631828"/>
    <w:rsid w:val="00631865"/>
    <w:rsid w:val="00631900"/>
    <w:rsid w:val="00631BC6"/>
    <w:rsid w:val="00631CD9"/>
    <w:rsid w:val="00631DBA"/>
    <w:rsid w:val="00631F65"/>
    <w:rsid w:val="00631FCD"/>
    <w:rsid w:val="00632065"/>
    <w:rsid w:val="00632156"/>
    <w:rsid w:val="0063217C"/>
    <w:rsid w:val="00632594"/>
    <w:rsid w:val="006325BF"/>
    <w:rsid w:val="00632716"/>
    <w:rsid w:val="006329A6"/>
    <w:rsid w:val="00632A79"/>
    <w:rsid w:val="00632BD1"/>
    <w:rsid w:val="00632D3A"/>
    <w:rsid w:val="00632F26"/>
    <w:rsid w:val="00633193"/>
    <w:rsid w:val="00633198"/>
    <w:rsid w:val="006335CD"/>
    <w:rsid w:val="006336B2"/>
    <w:rsid w:val="00633737"/>
    <w:rsid w:val="00633809"/>
    <w:rsid w:val="0063382D"/>
    <w:rsid w:val="00633C24"/>
    <w:rsid w:val="00633FD4"/>
    <w:rsid w:val="0063416F"/>
    <w:rsid w:val="00634228"/>
    <w:rsid w:val="00634606"/>
    <w:rsid w:val="00634672"/>
    <w:rsid w:val="006346A0"/>
    <w:rsid w:val="00634A27"/>
    <w:rsid w:val="00634B4C"/>
    <w:rsid w:val="00634DF8"/>
    <w:rsid w:val="00634F22"/>
    <w:rsid w:val="006352EB"/>
    <w:rsid w:val="006354BE"/>
    <w:rsid w:val="0063568A"/>
    <w:rsid w:val="006356E3"/>
    <w:rsid w:val="00635749"/>
    <w:rsid w:val="0063574D"/>
    <w:rsid w:val="006359C7"/>
    <w:rsid w:val="00635AFE"/>
    <w:rsid w:val="00635E5A"/>
    <w:rsid w:val="006362D5"/>
    <w:rsid w:val="006362F1"/>
    <w:rsid w:val="006363EE"/>
    <w:rsid w:val="006365B2"/>
    <w:rsid w:val="00636741"/>
    <w:rsid w:val="00636A5F"/>
    <w:rsid w:val="00636B0E"/>
    <w:rsid w:val="00636B17"/>
    <w:rsid w:val="00636B5B"/>
    <w:rsid w:val="00636BD6"/>
    <w:rsid w:val="00636C3E"/>
    <w:rsid w:val="006371BA"/>
    <w:rsid w:val="0063724D"/>
    <w:rsid w:val="0063736C"/>
    <w:rsid w:val="006374AB"/>
    <w:rsid w:val="006374D7"/>
    <w:rsid w:val="006374EC"/>
    <w:rsid w:val="00637524"/>
    <w:rsid w:val="00637C1C"/>
    <w:rsid w:val="00637E33"/>
    <w:rsid w:val="00637FD1"/>
    <w:rsid w:val="006400D0"/>
    <w:rsid w:val="006400E9"/>
    <w:rsid w:val="0064018D"/>
    <w:rsid w:val="00640597"/>
    <w:rsid w:val="00640602"/>
    <w:rsid w:val="00640915"/>
    <w:rsid w:val="00640B3D"/>
    <w:rsid w:val="00640B90"/>
    <w:rsid w:val="00640C08"/>
    <w:rsid w:val="00640C5E"/>
    <w:rsid w:val="00640C82"/>
    <w:rsid w:val="00640F7A"/>
    <w:rsid w:val="00641002"/>
    <w:rsid w:val="00641245"/>
    <w:rsid w:val="00641277"/>
    <w:rsid w:val="006412A9"/>
    <w:rsid w:val="00641465"/>
    <w:rsid w:val="00641576"/>
    <w:rsid w:val="0064161E"/>
    <w:rsid w:val="0064195C"/>
    <w:rsid w:val="00641B5D"/>
    <w:rsid w:val="00641D7A"/>
    <w:rsid w:val="0064217F"/>
    <w:rsid w:val="006422A3"/>
    <w:rsid w:val="00642782"/>
    <w:rsid w:val="00642D1E"/>
    <w:rsid w:val="00642D27"/>
    <w:rsid w:val="00642E27"/>
    <w:rsid w:val="00642EE5"/>
    <w:rsid w:val="00643125"/>
    <w:rsid w:val="006433CE"/>
    <w:rsid w:val="00643415"/>
    <w:rsid w:val="00643534"/>
    <w:rsid w:val="00643838"/>
    <w:rsid w:val="0064383D"/>
    <w:rsid w:val="00643930"/>
    <w:rsid w:val="00643D6A"/>
    <w:rsid w:val="00643DFB"/>
    <w:rsid w:val="0064425E"/>
    <w:rsid w:val="006446D9"/>
    <w:rsid w:val="0064472C"/>
    <w:rsid w:val="0064486A"/>
    <w:rsid w:val="006448BB"/>
    <w:rsid w:val="00644E78"/>
    <w:rsid w:val="00644EF5"/>
    <w:rsid w:val="00644F2F"/>
    <w:rsid w:val="00645031"/>
    <w:rsid w:val="006450AD"/>
    <w:rsid w:val="0064529F"/>
    <w:rsid w:val="006452E3"/>
    <w:rsid w:val="00645338"/>
    <w:rsid w:val="006457BF"/>
    <w:rsid w:val="0064586C"/>
    <w:rsid w:val="006458C2"/>
    <w:rsid w:val="0064591C"/>
    <w:rsid w:val="006459B2"/>
    <w:rsid w:val="00645B30"/>
    <w:rsid w:val="00645BBF"/>
    <w:rsid w:val="00645C9F"/>
    <w:rsid w:val="00645FE0"/>
    <w:rsid w:val="006460CC"/>
    <w:rsid w:val="00646144"/>
    <w:rsid w:val="006465C7"/>
    <w:rsid w:val="0064661B"/>
    <w:rsid w:val="006467D3"/>
    <w:rsid w:val="0064685B"/>
    <w:rsid w:val="00646A20"/>
    <w:rsid w:val="00646AB5"/>
    <w:rsid w:val="00646BCB"/>
    <w:rsid w:val="00646E94"/>
    <w:rsid w:val="00646EAA"/>
    <w:rsid w:val="00647034"/>
    <w:rsid w:val="00647435"/>
    <w:rsid w:val="00647498"/>
    <w:rsid w:val="00647516"/>
    <w:rsid w:val="0064761A"/>
    <w:rsid w:val="0064766D"/>
    <w:rsid w:val="006477C9"/>
    <w:rsid w:val="0064787F"/>
    <w:rsid w:val="00647F1B"/>
    <w:rsid w:val="0065001C"/>
    <w:rsid w:val="0065011D"/>
    <w:rsid w:val="006505A5"/>
    <w:rsid w:val="00650674"/>
    <w:rsid w:val="0065074D"/>
    <w:rsid w:val="00650784"/>
    <w:rsid w:val="006508D1"/>
    <w:rsid w:val="00650A19"/>
    <w:rsid w:val="00650C35"/>
    <w:rsid w:val="00650DC6"/>
    <w:rsid w:val="00650FFE"/>
    <w:rsid w:val="006511D3"/>
    <w:rsid w:val="00651444"/>
    <w:rsid w:val="00651609"/>
    <w:rsid w:val="006518F2"/>
    <w:rsid w:val="006518F4"/>
    <w:rsid w:val="00651A8C"/>
    <w:rsid w:val="00651C2E"/>
    <w:rsid w:val="00651C80"/>
    <w:rsid w:val="00652092"/>
    <w:rsid w:val="006520D2"/>
    <w:rsid w:val="00652140"/>
    <w:rsid w:val="00652484"/>
    <w:rsid w:val="0065256C"/>
    <w:rsid w:val="00652605"/>
    <w:rsid w:val="0065260A"/>
    <w:rsid w:val="0065263D"/>
    <w:rsid w:val="006526E4"/>
    <w:rsid w:val="00652805"/>
    <w:rsid w:val="00652899"/>
    <w:rsid w:val="0065297A"/>
    <w:rsid w:val="00653649"/>
    <w:rsid w:val="00653697"/>
    <w:rsid w:val="006536A6"/>
    <w:rsid w:val="006537A4"/>
    <w:rsid w:val="006538B1"/>
    <w:rsid w:val="00653D07"/>
    <w:rsid w:val="00653E83"/>
    <w:rsid w:val="00654159"/>
    <w:rsid w:val="0065419C"/>
    <w:rsid w:val="0065434B"/>
    <w:rsid w:val="006544BD"/>
    <w:rsid w:val="006544EE"/>
    <w:rsid w:val="00654708"/>
    <w:rsid w:val="00654AEB"/>
    <w:rsid w:val="00654B48"/>
    <w:rsid w:val="00654C6D"/>
    <w:rsid w:val="00654EF5"/>
    <w:rsid w:val="00655039"/>
    <w:rsid w:val="00655294"/>
    <w:rsid w:val="006552C3"/>
    <w:rsid w:val="0065530F"/>
    <w:rsid w:val="006555F3"/>
    <w:rsid w:val="00655756"/>
    <w:rsid w:val="00655790"/>
    <w:rsid w:val="006557CE"/>
    <w:rsid w:val="006558CE"/>
    <w:rsid w:val="006559F4"/>
    <w:rsid w:val="00655A1F"/>
    <w:rsid w:val="0065604D"/>
    <w:rsid w:val="0065628C"/>
    <w:rsid w:val="006564E0"/>
    <w:rsid w:val="00656622"/>
    <w:rsid w:val="006567AA"/>
    <w:rsid w:val="0065684D"/>
    <w:rsid w:val="006568BC"/>
    <w:rsid w:val="00656985"/>
    <w:rsid w:val="006569EA"/>
    <w:rsid w:val="00656B97"/>
    <w:rsid w:val="00656BBD"/>
    <w:rsid w:val="0065700D"/>
    <w:rsid w:val="00657077"/>
    <w:rsid w:val="006571F8"/>
    <w:rsid w:val="00657785"/>
    <w:rsid w:val="0065785B"/>
    <w:rsid w:val="0065798F"/>
    <w:rsid w:val="00657A37"/>
    <w:rsid w:val="00657AEB"/>
    <w:rsid w:val="00657B5F"/>
    <w:rsid w:val="00657B7A"/>
    <w:rsid w:val="00657D5F"/>
    <w:rsid w:val="00657D78"/>
    <w:rsid w:val="00660151"/>
    <w:rsid w:val="006601D7"/>
    <w:rsid w:val="0066022E"/>
    <w:rsid w:val="006602E8"/>
    <w:rsid w:val="00660325"/>
    <w:rsid w:val="0066038B"/>
    <w:rsid w:val="00660CF1"/>
    <w:rsid w:val="00661097"/>
    <w:rsid w:val="00661216"/>
    <w:rsid w:val="0066147E"/>
    <w:rsid w:val="0066193B"/>
    <w:rsid w:val="00661944"/>
    <w:rsid w:val="0066197F"/>
    <w:rsid w:val="00661C29"/>
    <w:rsid w:val="00661C38"/>
    <w:rsid w:val="00662173"/>
    <w:rsid w:val="00662273"/>
    <w:rsid w:val="0066245A"/>
    <w:rsid w:val="00662502"/>
    <w:rsid w:val="0066252E"/>
    <w:rsid w:val="006625A1"/>
    <w:rsid w:val="0066276A"/>
    <w:rsid w:val="00662968"/>
    <w:rsid w:val="00662B0F"/>
    <w:rsid w:val="00662B96"/>
    <w:rsid w:val="0066302F"/>
    <w:rsid w:val="0066303C"/>
    <w:rsid w:val="0066332E"/>
    <w:rsid w:val="00663388"/>
    <w:rsid w:val="0066363C"/>
    <w:rsid w:val="00663932"/>
    <w:rsid w:val="00663A8F"/>
    <w:rsid w:val="00663F6E"/>
    <w:rsid w:val="006642D5"/>
    <w:rsid w:val="0066435D"/>
    <w:rsid w:val="0066451C"/>
    <w:rsid w:val="006645B5"/>
    <w:rsid w:val="0066460E"/>
    <w:rsid w:val="00664642"/>
    <w:rsid w:val="0066466D"/>
    <w:rsid w:val="006646A0"/>
    <w:rsid w:val="00664A50"/>
    <w:rsid w:val="00664A7F"/>
    <w:rsid w:val="00664B46"/>
    <w:rsid w:val="00664F02"/>
    <w:rsid w:val="00664FC3"/>
    <w:rsid w:val="00665057"/>
    <w:rsid w:val="006650B6"/>
    <w:rsid w:val="0066518D"/>
    <w:rsid w:val="006653C5"/>
    <w:rsid w:val="006654B3"/>
    <w:rsid w:val="006654FF"/>
    <w:rsid w:val="0066571D"/>
    <w:rsid w:val="006658E9"/>
    <w:rsid w:val="00665AC9"/>
    <w:rsid w:val="00665B54"/>
    <w:rsid w:val="00665BC1"/>
    <w:rsid w:val="00665C78"/>
    <w:rsid w:val="00665D44"/>
    <w:rsid w:val="00665F25"/>
    <w:rsid w:val="00666119"/>
    <w:rsid w:val="0066615A"/>
    <w:rsid w:val="00666167"/>
    <w:rsid w:val="006661A3"/>
    <w:rsid w:val="00666239"/>
    <w:rsid w:val="006662FB"/>
    <w:rsid w:val="00666347"/>
    <w:rsid w:val="00666811"/>
    <w:rsid w:val="00666CE0"/>
    <w:rsid w:val="00666D53"/>
    <w:rsid w:val="00666F62"/>
    <w:rsid w:val="00666FD4"/>
    <w:rsid w:val="00667068"/>
    <w:rsid w:val="00667169"/>
    <w:rsid w:val="006672D0"/>
    <w:rsid w:val="00667354"/>
    <w:rsid w:val="006674E2"/>
    <w:rsid w:val="00667639"/>
    <w:rsid w:val="0066764B"/>
    <w:rsid w:val="00667869"/>
    <w:rsid w:val="0066794E"/>
    <w:rsid w:val="00667A1F"/>
    <w:rsid w:val="00667A9D"/>
    <w:rsid w:val="00667EB5"/>
    <w:rsid w:val="00667FA5"/>
    <w:rsid w:val="00667FBA"/>
    <w:rsid w:val="0067007B"/>
    <w:rsid w:val="0067009F"/>
    <w:rsid w:val="0067049B"/>
    <w:rsid w:val="00670575"/>
    <w:rsid w:val="00670CC9"/>
    <w:rsid w:val="006712D9"/>
    <w:rsid w:val="00671743"/>
    <w:rsid w:val="00671A66"/>
    <w:rsid w:val="00671AD2"/>
    <w:rsid w:val="00671C41"/>
    <w:rsid w:val="00671C97"/>
    <w:rsid w:val="00671E7C"/>
    <w:rsid w:val="00671EDB"/>
    <w:rsid w:val="00671F0A"/>
    <w:rsid w:val="00672006"/>
    <w:rsid w:val="0067278A"/>
    <w:rsid w:val="00672993"/>
    <w:rsid w:val="00672AA2"/>
    <w:rsid w:val="00672BBC"/>
    <w:rsid w:val="00672C69"/>
    <w:rsid w:val="006730D4"/>
    <w:rsid w:val="00673226"/>
    <w:rsid w:val="0067334A"/>
    <w:rsid w:val="006733EE"/>
    <w:rsid w:val="00673495"/>
    <w:rsid w:val="0067350F"/>
    <w:rsid w:val="00673888"/>
    <w:rsid w:val="0067397B"/>
    <w:rsid w:val="00673ADC"/>
    <w:rsid w:val="00673AF1"/>
    <w:rsid w:val="00673E51"/>
    <w:rsid w:val="00673E76"/>
    <w:rsid w:val="00674031"/>
    <w:rsid w:val="00674060"/>
    <w:rsid w:val="00674251"/>
    <w:rsid w:val="00674290"/>
    <w:rsid w:val="00674887"/>
    <w:rsid w:val="00674907"/>
    <w:rsid w:val="00674CA4"/>
    <w:rsid w:val="00674D65"/>
    <w:rsid w:val="00674DE9"/>
    <w:rsid w:val="00674F02"/>
    <w:rsid w:val="00674F3E"/>
    <w:rsid w:val="00675123"/>
    <w:rsid w:val="00675745"/>
    <w:rsid w:val="006757D0"/>
    <w:rsid w:val="00675804"/>
    <w:rsid w:val="00675B0D"/>
    <w:rsid w:val="00675D74"/>
    <w:rsid w:val="006760D5"/>
    <w:rsid w:val="0067629E"/>
    <w:rsid w:val="00676305"/>
    <w:rsid w:val="00676560"/>
    <w:rsid w:val="00676735"/>
    <w:rsid w:val="00676ABB"/>
    <w:rsid w:val="00676C6B"/>
    <w:rsid w:val="00676CD5"/>
    <w:rsid w:val="00676D57"/>
    <w:rsid w:val="00676D6C"/>
    <w:rsid w:val="00676D89"/>
    <w:rsid w:val="00677036"/>
    <w:rsid w:val="00677096"/>
    <w:rsid w:val="0067715D"/>
    <w:rsid w:val="006772D7"/>
    <w:rsid w:val="006775EB"/>
    <w:rsid w:val="006779D3"/>
    <w:rsid w:val="00677E27"/>
    <w:rsid w:val="0068009D"/>
    <w:rsid w:val="00680635"/>
    <w:rsid w:val="006806C6"/>
    <w:rsid w:val="00680AC9"/>
    <w:rsid w:val="00680BB0"/>
    <w:rsid w:val="006812C3"/>
    <w:rsid w:val="0068164A"/>
    <w:rsid w:val="006816A9"/>
    <w:rsid w:val="00681806"/>
    <w:rsid w:val="006819CF"/>
    <w:rsid w:val="00681B2C"/>
    <w:rsid w:val="00681C27"/>
    <w:rsid w:val="00681D4E"/>
    <w:rsid w:val="00681D97"/>
    <w:rsid w:val="00682433"/>
    <w:rsid w:val="0068249B"/>
    <w:rsid w:val="006824D2"/>
    <w:rsid w:val="006827C7"/>
    <w:rsid w:val="00682936"/>
    <w:rsid w:val="00682939"/>
    <w:rsid w:val="00682A2C"/>
    <w:rsid w:val="00682B9B"/>
    <w:rsid w:val="0068326C"/>
    <w:rsid w:val="00683539"/>
    <w:rsid w:val="0068359B"/>
    <w:rsid w:val="00683874"/>
    <w:rsid w:val="006838F4"/>
    <w:rsid w:val="0068394B"/>
    <w:rsid w:val="00683C57"/>
    <w:rsid w:val="00683C80"/>
    <w:rsid w:val="00684010"/>
    <w:rsid w:val="0068402A"/>
    <w:rsid w:val="0068410A"/>
    <w:rsid w:val="00684203"/>
    <w:rsid w:val="0068448A"/>
    <w:rsid w:val="0068454B"/>
    <w:rsid w:val="006849C6"/>
    <w:rsid w:val="00684BF5"/>
    <w:rsid w:val="00684DF0"/>
    <w:rsid w:val="00684E26"/>
    <w:rsid w:val="00684F98"/>
    <w:rsid w:val="0068537B"/>
    <w:rsid w:val="0068541D"/>
    <w:rsid w:val="00685422"/>
    <w:rsid w:val="00685581"/>
    <w:rsid w:val="006855A5"/>
    <w:rsid w:val="00685736"/>
    <w:rsid w:val="006857B7"/>
    <w:rsid w:val="006858D2"/>
    <w:rsid w:val="00685C85"/>
    <w:rsid w:val="00685CE1"/>
    <w:rsid w:val="00685E41"/>
    <w:rsid w:val="00685FEE"/>
    <w:rsid w:val="006860BD"/>
    <w:rsid w:val="00686233"/>
    <w:rsid w:val="00686253"/>
    <w:rsid w:val="00686380"/>
    <w:rsid w:val="00686645"/>
    <w:rsid w:val="006866AE"/>
    <w:rsid w:val="006868AD"/>
    <w:rsid w:val="006868C6"/>
    <w:rsid w:val="0068693D"/>
    <w:rsid w:val="00686A77"/>
    <w:rsid w:val="00686DA4"/>
    <w:rsid w:val="00686DB8"/>
    <w:rsid w:val="00686EDF"/>
    <w:rsid w:val="00686F0E"/>
    <w:rsid w:val="00687638"/>
    <w:rsid w:val="006878E4"/>
    <w:rsid w:val="00687A2E"/>
    <w:rsid w:val="00687A43"/>
    <w:rsid w:val="00687A65"/>
    <w:rsid w:val="00687B12"/>
    <w:rsid w:val="00687BDD"/>
    <w:rsid w:val="00687D5B"/>
    <w:rsid w:val="00687E9A"/>
    <w:rsid w:val="00687F02"/>
    <w:rsid w:val="00690256"/>
    <w:rsid w:val="006903D4"/>
    <w:rsid w:val="0069040C"/>
    <w:rsid w:val="006907E8"/>
    <w:rsid w:val="00690963"/>
    <w:rsid w:val="00690FC1"/>
    <w:rsid w:val="0069105C"/>
    <w:rsid w:val="0069109C"/>
    <w:rsid w:val="00691146"/>
    <w:rsid w:val="006916CF"/>
    <w:rsid w:val="006917CE"/>
    <w:rsid w:val="006919EF"/>
    <w:rsid w:val="00691ABA"/>
    <w:rsid w:val="00691D9E"/>
    <w:rsid w:val="00691DC3"/>
    <w:rsid w:val="00691DFE"/>
    <w:rsid w:val="00691FB8"/>
    <w:rsid w:val="0069206F"/>
    <w:rsid w:val="00692099"/>
    <w:rsid w:val="006920A6"/>
    <w:rsid w:val="006921C0"/>
    <w:rsid w:val="00692250"/>
    <w:rsid w:val="006926A3"/>
    <w:rsid w:val="0069285A"/>
    <w:rsid w:val="00692A34"/>
    <w:rsid w:val="00692A3A"/>
    <w:rsid w:val="00692A73"/>
    <w:rsid w:val="00692C74"/>
    <w:rsid w:val="00692E2C"/>
    <w:rsid w:val="00692F1C"/>
    <w:rsid w:val="00692F86"/>
    <w:rsid w:val="00693095"/>
    <w:rsid w:val="00693238"/>
    <w:rsid w:val="00693419"/>
    <w:rsid w:val="006935B5"/>
    <w:rsid w:val="006935CC"/>
    <w:rsid w:val="006935E9"/>
    <w:rsid w:val="00693778"/>
    <w:rsid w:val="0069397F"/>
    <w:rsid w:val="00693A36"/>
    <w:rsid w:val="00693B1D"/>
    <w:rsid w:val="00693BB2"/>
    <w:rsid w:val="00693EBB"/>
    <w:rsid w:val="00693FE2"/>
    <w:rsid w:val="006941D3"/>
    <w:rsid w:val="006943C4"/>
    <w:rsid w:val="0069467C"/>
    <w:rsid w:val="00694701"/>
    <w:rsid w:val="0069470D"/>
    <w:rsid w:val="0069482D"/>
    <w:rsid w:val="00694881"/>
    <w:rsid w:val="00694CE4"/>
    <w:rsid w:val="00695087"/>
    <w:rsid w:val="0069510F"/>
    <w:rsid w:val="006951E3"/>
    <w:rsid w:val="006952B8"/>
    <w:rsid w:val="006953B0"/>
    <w:rsid w:val="006954E9"/>
    <w:rsid w:val="0069556D"/>
    <w:rsid w:val="0069587E"/>
    <w:rsid w:val="00695A11"/>
    <w:rsid w:val="00695D44"/>
    <w:rsid w:val="00695F5F"/>
    <w:rsid w:val="006960C6"/>
    <w:rsid w:val="00696223"/>
    <w:rsid w:val="00696610"/>
    <w:rsid w:val="006966C2"/>
    <w:rsid w:val="0069672B"/>
    <w:rsid w:val="00696AC4"/>
    <w:rsid w:val="00696C57"/>
    <w:rsid w:val="00696C80"/>
    <w:rsid w:val="00696EA4"/>
    <w:rsid w:val="00696F68"/>
    <w:rsid w:val="00697006"/>
    <w:rsid w:val="00697317"/>
    <w:rsid w:val="006975A6"/>
    <w:rsid w:val="00697826"/>
    <w:rsid w:val="00697998"/>
    <w:rsid w:val="00697B5E"/>
    <w:rsid w:val="00697DCF"/>
    <w:rsid w:val="00697DE6"/>
    <w:rsid w:val="00697DF2"/>
    <w:rsid w:val="00697E0F"/>
    <w:rsid w:val="00697E34"/>
    <w:rsid w:val="00697EAE"/>
    <w:rsid w:val="00697FF5"/>
    <w:rsid w:val="006A0013"/>
    <w:rsid w:val="006A0065"/>
    <w:rsid w:val="006A045E"/>
    <w:rsid w:val="006A0757"/>
    <w:rsid w:val="006A0C02"/>
    <w:rsid w:val="006A1143"/>
    <w:rsid w:val="006A13EC"/>
    <w:rsid w:val="006A14F0"/>
    <w:rsid w:val="006A1675"/>
    <w:rsid w:val="006A1741"/>
    <w:rsid w:val="006A1769"/>
    <w:rsid w:val="006A185D"/>
    <w:rsid w:val="006A18DB"/>
    <w:rsid w:val="006A19D0"/>
    <w:rsid w:val="006A1B7B"/>
    <w:rsid w:val="006A1DE8"/>
    <w:rsid w:val="006A1F70"/>
    <w:rsid w:val="006A2022"/>
    <w:rsid w:val="006A2383"/>
    <w:rsid w:val="006A2490"/>
    <w:rsid w:val="006A26D3"/>
    <w:rsid w:val="006A2866"/>
    <w:rsid w:val="006A28A3"/>
    <w:rsid w:val="006A2A90"/>
    <w:rsid w:val="006A2C47"/>
    <w:rsid w:val="006A2D42"/>
    <w:rsid w:val="006A315D"/>
    <w:rsid w:val="006A3165"/>
    <w:rsid w:val="006A31DB"/>
    <w:rsid w:val="006A32FD"/>
    <w:rsid w:val="006A3376"/>
    <w:rsid w:val="006A33A0"/>
    <w:rsid w:val="006A3716"/>
    <w:rsid w:val="006A3B74"/>
    <w:rsid w:val="006A3DA2"/>
    <w:rsid w:val="006A41CC"/>
    <w:rsid w:val="006A424D"/>
    <w:rsid w:val="006A45FA"/>
    <w:rsid w:val="006A46B0"/>
    <w:rsid w:val="006A4AA3"/>
    <w:rsid w:val="006A4D82"/>
    <w:rsid w:val="006A4E3D"/>
    <w:rsid w:val="006A4FD7"/>
    <w:rsid w:val="006A532F"/>
    <w:rsid w:val="006A54AB"/>
    <w:rsid w:val="006A554C"/>
    <w:rsid w:val="006A580D"/>
    <w:rsid w:val="006A5B74"/>
    <w:rsid w:val="006A5E2E"/>
    <w:rsid w:val="006A5F0A"/>
    <w:rsid w:val="006A63B8"/>
    <w:rsid w:val="006A66D4"/>
    <w:rsid w:val="006A6A66"/>
    <w:rsid w:val="006A6B19"/>
    <w:rsid w:val="006A6BD0"/>
    <w:rsid w:val="006A6CE1"/>
    <w:rsid w:val="006A6D4B"/>
    <w:rsid w:val="006A6DE6"/>
    <w:rsid w:val="006A6E75"/>
    <w:rsid w:val="006A6F83"/>
    <w:rsid w:val="006A702F"/>
    <w:rsid w:val="006A756B"/>
    <w:rsid w:val="006A7722"/>
    <w:rsid w:val="006A78B6"/>
    <w:rsid w:val="006A7BC6"/>
    <w:rsid w:val="006A7E8A"/>
    <w:rsid w:val="006A7F27"/>
    <w:rsid w:val="006A7F36"/>
    <w:rsid w:val="006A7F43"/>
    <w:rsid w:val="006B0107"/>
    <w:rsid w:val="006B0154"/>
    <w:rsid w:val="006B01B5"/>
    <w:rsid w:val="006B0216"/>
    <w:rsid w:val="006B026C"/>
    <w:rsid w:val="006B026D"/>
    <w:rsid w:val="006B03A3"/>
    <w:rsid w:val="006B0763"/>
    <w:rsid w:val="006B09A3"/>
    <w:rsid w:val="006B09D7"/>
    <w:rsid w:val="006B09F7"/>
    <w:rsid w:val="006B0C04"/>
    <w:rsid w:val="006B10E8"/>
    <w:rsid w:val="006B1191"/>
    <w:rsid w:val="006B11A8"/>
    <w:rsid w:val="006B1252"/>
    <w:rsid w:val="006B12EC"/>
    <w:rsid w:val="006B13D2"/>
    <w:rsid w:val="006B178C"/>
    <w:rsid w:val="006B1ED5"/>
    <w:rsid w:val="006B1FB5"/>
    <w:rsid w:val="006B20D5"/>
    <w:rsid w:val="006B210A"/>
    <w:rsid w:val="006B2119"/>
    <w:rsid w:val="006B2521"/>
    <w:rsid w:val="006B2564"/>
    <w:rsid w:val="006B2582"/>
    <w:rsid w:val="006B2698"/>
    <w:rsid w:val="006B27B7"/>
    <w:rsid w:val="006B2809"/>
    <w:rsid w:val="006B2810"/>
    <w:rsid w:val="006B29A2"/>
    <w:rsid w:val="006B2A35"/>
    <w:rsid w:val="006B2B53"/>
    <w:rsid w:val="006B2DFA"/>
    <w:rsid w:val="006B2F7C"/>
    <w:rsid w:val="006B2FA3"/>
    <w:rsid w:val="006B2FF6"/>
    <w:rsid w:val="006B30E9"/>
    <w:rsid w:val="006B3226"/>
    <w:rsid w:val="006B33E7"/>
    <w:rsid w:val="006B3566"/>
    <w:rsid w:val="006B3657"/>
    <w:rsid w:val="006B36A5"/>
    <w:rsid w:val="006B37CC"/>
    <w:rsid w:val="006B3EBB"/>
    <w:rsid w:val="006B3F18"/>
    <w:rsid w:val="006B3F7B"/>
    <w:rsid w:val="006B42D8"/>
    <w:rsid w:val="006B4467"/>
    <w:rsid w:val="006B4543"/>
    <w:rsid w:val="006B4EAD"/>
    <w:rsid w:val="006B4F1F"/>
    <w:rsid w:val="006B4F56"/>
    <w:rsid w:val="006B4FEB"/>
    <w:rsid w:val="006B5071"/>
    <w:rsid w:val="006B51B4"/>
    <w:rsid w:val="006B5364"/>
    <w:rsid w:val="006B5378"/>
    <w:rsid w:val="006B551E"/>
    <w:rsid w:val="006B5565"/>
    <w:rsid w:val="006B55A6"/>
    <w:rsid w:val="006B56AA"/>
    <w:rsid w:val="006B5BD9"/>
    <w:rsid w:val="006B5C34"/>
    <w:rsid w:val="006B5E72"/>
    <w:rsid w:val="006B611B"/>
    <w:rsid w:val="006B6288"/>
    <w:rsid w:val="006B641E"/>
    <w:rsid w:val="006B64EB"/>
    <w:rsid w:val="006B65B9"/>
    <w:rsid w:val="006B6A0E"/>
    <w:rsid w:val="006B6A7E"/>
    <w:rsid w:val="006B6A84"/>
    <w:rsid w:val="006B6CCA"/>
    <w:rsid w:val="006B6F37"/>
    <w:rsid w:val="006B7109"/>
    <w:rsid w:val="006B7112"/>
    <w:rsid w:val="006B715F"/>
    <w:rsid w:val="006B7420"/>
    <w:rsid w:val="006B744D"/>
    <w:rsid w:val="006B7632"/>
    <w:rsid w:val="006B7772"/>
    <w:rsid w:val="006B78B1"/>
    <w:rsid w:val="006B78E9"/>
    <w:rsid w:val="006B7AEC"/>
    <w:rsid w:val="006B7D44"/>
    <w:rsid w:val="006C03C6"/>
    <w:rsid w:val="006C0633"/>
    <w:rsid w:val="006C07F2"/>
    <w:rsid w:val="006C0BB1"/>
    <w:rsid w:val="006C0CB6"/>
    <w:rsid w:val="006C0CFF"/>
    <w:rsid w:val="006C0D1B"/>
    <w:rsid w:val="006C1200"/>
    <w:rsid w:val="006C13DB"/>
    <w:rsid w:val="006C162D"/>
    <w:rsid w:val="006C1753"/>
    <w:rsid w:val="006C1785"/>
    <w:rsid w:val="006C17C0"/>
    <w:rsid w:val="006C1A45"/>
    <w:rsid w:val="006C1AC9"/>
    <w:rsid w:val="006C1C1F"/>
    <w:rsid w:val="006C1C25"/>
    <w:rsid w:val="006C1CD0"/>
    <w:rsid w:val="006C1E2E"/>
    <w:rsid w:val="006C1F01"/>
    <w:rsid w:val="006C1FEE"/>
    <w:rsid w:val="006C2067"/>
    <w:rsid w:val="006C206C"/>
    <w:rsid w:val="006C246F"/>
    <w:rsid w:val="006C2585"/>
    <w:rsid w:val="006C2819"/>
    <w:rsid w:val="006C2994"/>
    <w:rsid w:val="006C2B0A"/>
    <w:rsid w:val="006C2B89"/>
    <w:rsid w:val="006C2B9B"/>
    <w:rsid w:val="006C2C18"/>
    <w:rsid w:val="006C2CDE"/>
    <w:rsid w:val="006C2D94"/>
    <w:rsid w:val="006C2EAB"/>
    <w:rsid w:val="006C2F6A"/>
    <w:rsid w:val="006C30A1"/>
    <w:rsid w:val="006C3274"/>
    <w:rsid w:val="006C3618"/>
    <w:rsid w:val="006C366F"/>
    <w:rsid w:val="006C36DE"/>
    <w:rsid w:val="006C3A12"/>
    <w:rsid w:val="006C3B27"/>
    <w:rsid w:val="006C401D"/>
    <w:rsid w:val="006C40D6"/>
    <w:rsid w:val="006C4151"/>
    <w:rsid w:val="006C41AD"/>
    <w:rsid w:val="006C4285"/>
    <w:rsid w:val="006C49F6"/>
    <w:rsid w:val="006C4A8D"/>
    <w:rsid w:val="006C4CBF"/>
    <w:rsid w:val="006C4D79"/>
    <w:rsid w:val="006C4E6D"/>
    <w:rsid w:val="006C5030"/>
    <w:rsid w:val="006C508A"/>
    <w:rsid w:val="006C5112"/>
    <w:rsid w:val="006C526D"/>
    <w:rsid w:val="006C52C7"/>
    <w:rsid w:val="006C5343"/>
    <w:rsid w:val="006C53B1"/>
    <w:rsid w:val="006C5483"/>
    <w:rsid w:val="006C5513"/>
    <w:rsid w:val="006C558A"/>
    <w:rsid w:val="006C5707"/>
    <w:rsid w:val="006C57C2"/>
    <w:rsid w:val="006C5C0E"/>
    <w:rsid w:val="006C5DC8"/>
    <w:rsid w:val="006C5E2F"/>
    <w:rsid w:val="006C5EB8"/>
    <w:rsid w:val="006C5F17"/>
    <w:rsid w:val="006C5F9F"/>
    <w:rsid w:val="006C6077"/>
    <w:rsid w:val="006C6378"/>
    <w:rsid w:val="006C65A7"/>
    <w:rsid w:val="006C6979"/>
    <w:rsid w:val="006C6D8D"/>
    <w:rsid w:val="006C6D9E"/>
    <w:rsid w:val="006C6DAD"/>
    <w:rsid w:val="006C6E08"/>
    <w:rsid w:val="006C7095"/>
    <w:rsid w:val="006C7244"/>
    <w:rsid w:val="006C72B5"/>
    <w:rsid w:val="006C738D"/>
    <w:rsid w:val="006C7688"/>
    <w:rsid w:val="006C768C"/>
    <w:rsid w:val="006C779E"/>
    <w:rsid w:val="006C7CFC"/>
    <w:rsid w:val="006C7D6B"/>
    <w:rsid w:val="006D0172"/>
    <w:rsid w:val="006D0487"/>
    <w:rsid w:val="006D0704"/>
    <w:rsid w:val="006D07FF"/>
    <w:rsid w:val="006D082C"/>
    <w:rsid w:val="006D093D"/>
    <w:rsid w:val="006D0B3D"/>
    <w:rsid w:val="006D0C53"/>
    <w:rsid w:val="006D0CBF"/>
    <w:rsid w:val="006D108A"/>
    <w:rsid w:val="006D1227"/>
    <w:rsid w:val="006D13E9"/>
    <w:rsid w:val="006D14E9"/>
    <w:rsid w:val="006D1678"/>
    <w:rsid w:val="006D170F"/>
    <w:rsid w:val="006D1809"/>
    <w:rsid w:val="006D186A"/>
    <w:rsid w:val="006D1C32"/>
    <w:rsid w:val="006D20E0"/>
    <w:rsid w:val="006D2114"/>
    <w:rsid w:val="006D22E4"/>
    <w:rsid w:val="006D2309"/>
    <w:rsid w:val="006D23CA"/>
    <w:rsid w:val="006D23E6"/>
    <w:rsid w:val="006D2406"/>
    <w:rsid w:val="006D24C6"/>
    <w:rsid w:val="006D2D1D"/>
    <w:rsid w:val="006D2D47"/>
    <w:rsid w:val="006D2F6E"/>
    <w:rsid w:val="006D33F9"/>
    <w:rsid w:val="006D38B9"/>
    <w:rsid w:val="006D3997"/>
    <w:rsid w:val="006D3BE8"/>
    <w:rsid w:val="006D3D12"/>
    <w:rsid w:val="006D3DED"/>
    <w:rsid w:val="006D402F"/>
    <w:rsid w:val="006D405D"/>
    <w:rsid w:val="006D4428"/>
    <w:rsid w:val="006D44B1"/>
    <w:rsid w:val="006D488E"/>
    <w:rsid w:val="006D49A6"/>
    <w:rsid w:val="006D4ADA"/>
    <w:rsid w:val="006D4B66"/>
    <w:rsid w:val="006D4D95"/>
    <w:rsid w:val="006D4F7F"/>
    <w:rsid w:val="006D4FD0"/>
    <w:rsid w:val="006D5030"/>
    <w:rsid w:val="006D507F"/>
    <w:rsid w:val="006D55F7"/>
    <w:rsid w:val="006D5691"/>
    <w:rsid w:val="006D57E5"/>
    <w:rsid w:val="006D5892"/>
    <w:rsid w:val="006D58C1"/>
    <w:rsid w:val="006D58F2"/>
    <w:rsid w:val="006D597A"/>
    <w:rsid w:val="006D59C3"/>
    <w:rsid w:val="006D5A69"/>
    <w:rsid w:val="006D5B14"/>
    <w:rsid w:val="006D5B2E"/>
    <w:rsid w:val="006D5CAE"/>
    <w:rsid w:val="006D5CE1"/>
    <w:rsid w:val="006D5D54"/>
    <w:rsid w:val="006D5E74"/>
    <w:rsid w:val="006D5F59"/>
    <w:rsid w:val="006D6232"/>
    <w:rsid w:val="006D63C3"/>
    <w:rsid w:val="006D6675"/>
    <w:rsid w:val="006D66AD"/>
    <w:rsid w:val="006D675E"/>
    <w:rsid w:val="006D67A6"/>
    <w:rsid w:val="006D6878"/>
    <w:rsid w:val="006D6948"/>
    <w:rsid w:val="006D69C4"/>
    <w:rsid w:val="006D6A29"/>
    <w:rsid w:val="006D6D36"/>
    <w:rsid w:val="006D6EB6"/>
    <w:rsid w:val="006D6EE2"/>
    <w:rsid w:val="006D6F7E"/>
    <w:rsid w:val="006D7033"/>
    <w:rsid w:val="006D7038"/>
    <w:rsid w:val="006D7053"/>
    <w:rsid w:val="006D710F"/>
    <w:rsid w:val="006D7172"/>
    <w:rsid w:val="006D72F9"/>
    <w:rsid w:val="006D759B"/>
    <w:rsid w:val="006D764B"/>
    <w:rsid w:val="006D7765"/>
    <w:rsid w:val="006D789A"/>
    <w:rsid w:val="006D793D"/>
    <w:rsid w:val="006D7A8E"/>
    <w:rsid w:val="006D7B86"/>
    <w:rsid w:val="006D7EDE"/>
    <w:rsid w:val="006E01E4"/>
    <w:rsid w:val="006E03D0"/>
    <w:rsid w:val="006E0438"/>
    <w:rsid w:val="006E0811"/>
    <w:rsid w:val="006E08FA"/>
    <w:rsid w:val="006E09B0"/>
    <w:rsid w:val="006E0AAA"/>
    <w:rsid w:val="006E0CD7"/>
    <w:rsid w:val="006E0EC8"/>
    <w:rsid w:val="006E10A7"/>
    <w:rsid w:val="006E1193"/>
    <w:rsid w:val="006E12C1"/>
    <w:rsid w:val="006E1300"/>
    <w:rsid w:val="006E174A"/>
    <w:rsid w:val="006E176F"/>
    <w:rsid w:val="006E18F4"/>
    <w:rsid w:val="006E1AA0"/>
    <w:rsid w:val="006E1C27"/>
    <w:rsid w:val="006E1D79"/>
    <w:rsid w:val="006E1F6D"/>
    <w:rsid w:val="006E1FDD"/>
    <w:rsid w:val="006E2034"/>
    <w:rsid w:val="006E218E"/>
    <w:rsid w:val="006E21F3"/>
    <w:rsid w:val="006E23A0"/>
    <w:rsid w:val="006E244F"/>
    <w:rsid w:val="006E24A4"/>
    <w:rsid w:val="006E262B"/>
    <w:rsid w:val="006E2681"/>
    <w:rsid w:val="006E28B5"/>
    <w:rsid w:val="006E2C30"/>
    <w:rsid w:val="006E2D5D"/>
    <w:rsid w:val="006E2E13"/>
    <w:rsid w:val="006E32D3"/>
    <w:rsid w:val="006E38A1"/>
    <w:rsid w:val="006E39A8"/>
    <w:rsid w:val="006E3A52"/>
    <w:rsid w:val="006E3A9D"/>
    <w:rsid w:val="006E3F80"/>
    <w:rsid w:val="006E4049"/>
    <w:rsid w:val="006E4934"/>
    <w:rsid w:val="006E4ADF"/>
    <w:rsid w:val="006E4D4D"/>
    <w:rsid w:val="006E5099"/>
    <w:rsid w:val="006E509C"/>
    <w:rsid w:val="006E5300"/>
    <w:rsid w:val="006E532C"/>
    <w:rsid w:val="006E53D6"/>
    <w:rsid w:val="006E5538"/>
    <w:rsid w:val="006E5636"/>
    <w:rsid w:val="006E56E4"/>
    <w:rsid w:val="006E57A5"/>
    <w:rsid w:val="006E587B"/>
    <w:rsid w:val="006E5A8B"/>
    <w:rsid w:val="006E5B48"/>
    <w:rsid w:val="006E5E0D"/>
    <w:rsid w:val="006E5E28"/>
    <w:rsid w:val="006E5FE9"/>
    <w:rsid w:val="006E6077"/>
    <w:rsid w:val="006E6465"/>
    <w:rsid w:val="006E64C5"/>
    <w:rsid w:val="006E65B3"/>
    <w:rsid w:val="006E6625"/>
    <w:rsid w:val="006E676D"/>
    <w:rsid w:val="006E6A87"/>
    <w:rsid w:val="006E6B54"/>
    <w:rsid w:val="006E6DC4"/>
    <w:rsid w:val="006E6FD2"/>
    <w:rsid w:val="006E7085"/>
    <w:rsid w:val="006E7182"/>
    <w:rsid w:val="006E755A"/>
    <w:rsid w:val="006E7582"/>
    <w:rsid w:val="006E77DF"/>
    <w:rsid w:val="006E795E"/>
    <w:rsid w:val="006E79C9"/>
    <w:rsid w:val="006E7B02"/>
    <w:rsid w:val="006E7B68"/>
    <w:rsid w:val="006E7DC1"/>
    <w:rsid w:val="006F0033"/>
    <w:rsid w:val="006F00A7"/>
    <w:rsid w:val="006F02DC"/>
    <w:rsid w:val="006F0563"/>
    <w:rsid w:val="006F06EF"/>
    <w:rsid w:val="006F0A54"/>
    <w:rsid w:val="006F0C2F"/>
    <w:rsid w:val="006F0C97"/>
    <w:rsid w:val="006F0FF5"/>
    <w:rsid w:val="006F1077"/>
    <w:rsid w:val="006F11DA"/>
    <w:rsid w:val="006F1340"/>
    <w:rsid w:val="006F1364"/>
    <w:rsid w:val="006F19A4"/>
    <w:rsid w:val="006F19EB"/>
    <w:rsid w:val="006F1A2E"/>
    <w:rsid w:val="006F1B0B"/>
    <w:rsid w:val="006F1D88"/>
    <w:rsid w:val="006F1DB0"/>
    <w:rsid w:val="006F1DD5"/>
    <w:rsid w:val="006F1E04"/>
    <w:rsid w:val="006F1E79"/>
    <w:rsid w:val="006F2014"/>
    <w:rsid w:val="006F2072"/>
    <w:rsid w:val="006F228A"/>
    <w:rsid w:val="006F23CF"/>
    <w:rsid w:val="006F2425"/>
    <w:rsid w:val="006F24A4"/>
    <w:rsid w:val="006F2C18"/>
    <w:rsid w:val="006F2EAB"/>
    <w:rsid w:val="006F345D"/>
    <w:rsid w:val="006F347D"/>
    <w:rsid w:val="006F3A80"/>
    <w:rsid w:val="006F3AE7"/>
    <w:rsid w:val="006F3C40"/>
    <w:rsid w:val="006F3D76"/>
    <w:rsid w:val="006F4127"/>
    <w:rsid w:val="006F4199"/>
    <w:rsid w:val="006F4253"/>
    <w:rsid w:val="006F42B5"/>
    <w:rsid w:val="006F441F"/>
    <w:rsid w:val="006F4893"/>
    <w:rsid w:val="006F49E6"/>
    <w:rsid w:val="006F4DE9"/>
    <w:rsid w:val="006F4EE7"/>
    <w:rsid w:val="006F51B5"/>
    <w:rsid w:val="006F52F0"/>
    <w:rsid w:val="006F5586"/>
    <w:rsid w:val="006F566B"/>
    <w:rsid w:val="006F57CB"/>
    <w:rsid w:val="006F586C"/>
    <w:rsid w:val="006F5983"/>
    <w:rsid w:val="006F59D9"/>
    <w:rsid w:val="006F5DCB"/>
    <w:rsid w:val="006F5E95"/>
    <w:rsid w:val="006F5EB7"/>
    <w:rsid w:val="006F6195"/>
    <w:rsid w:val="006F68F2"/>
    <w:rsid w:val="006F68F5"/>
    <w:rsid w:val="006F6920"/>
    <w:rsid w:val="006F6B6F"/>
    <w:rsid w:val="006F6C2B"/>
    <w:rsid w:val="006F6D34"/>
    <w:rsid w:val="006F6F66"/>
    <w:rsid w:val="006F748F"/>
    <w:rsid w:val="006F7515"/>
    <w:rsid w:val="006F7792"/>
    <w:rsid w:val="006F779E"/>
    <w:rsid w:val="006F781A"/>
    <w:rsid w:val="006F790B"/>
    <w:rsid w:val="006F7E52"/>
    <w:rsid w:val="00700052"/>
    <w:rsid w:val="007000F3"/>
    <w:rsid w:val="00700139"/>
    <w:rsid w:val="007002D3"/>
    <w:rsid w:val="0070042A"/>
    <w:rsid w:val="00700484"/>
    <w:rsid w:val="007005EA"/>
    <w:rsid w:val="007007BD"/>
    <w:rsid w:val="0070080A"/>
    <w:rsid w:val="00700A16"/>
    <w:rsid w:val="00700C3C"/>
    <w:rsid w:val="00700FD3"/>
    <w:rsid w:val="0070117F"/>
    <w:rsid w:val="00701265"/>
    <w:rsid w:val="0070150D"/>
    <w:rsid w:val="007016D9"/>
    <w:rsid w:val="00701E5A"/>
    <w:rsid w:val="00701EE9"/>
    <w:rsid w:val="00701FAA"/>
    <w:rsid w:val="007020EC"/>
    <w:rsid w:val="00702220"/>
    <w:rsid w:val="007022CE"/>
    <w:rsid w:val="0070238C"/>
    <w:rsid w:val="00702A80"/>
    <w:rsid w:val="00702BD9"/>
    <w:rsid w:val="00702BFC"/>
    <w:rsid w:val="00702FB3"/>
    <w:rsid w:val="0070307F"/>
    <w:rsid w:val="00703138"/>
    <w:rsid w:val="007033BF"/>
    <w:rsid w:val="007034BF"/>
    <w:rsid w:val="007034F5"/>
    <w:rsid w:val="0070364A"/>
    <w:rsid w:val="00703685"/>
    <w:rsid w:val="007038EE"/>
    <w:rsid w:val="00703931"/>
    <w:rsid w:val="00703A6E"/>
    <w:rsid w:val="00703C15"/>
    <w:rsid w:val="00703C29"/>
    <w:rsid w:val="00703EC1"/>
    <w:rsid w:val="00703F55"/>
    <w:rsid w:val="007043E6"/>
    <w:rsid w:val="007044A7"/>
    <w:rsid w:val="00704659"/>
    <w:rsid w:val="007049AA"/>
    <w:rsid w:val="00704A36"/>
    <w:rsid w:val="00704B48"/>
    <w:rsid w:val="00704BD1"/>
    <w:rsid w:val="00704FF3"/>
    <w:rsid w:val="0070511C"/>
    <w:rsid w:val="007052CD"/>
    <w:rsid w:val="0070539F"/>
    <w:rsid w:val="0070547B"/>
    <w:rsid w:val="00705515"/>
    <w:rsid w:val="007055CA"/>
    <w:rsid w:val="00705600"/>
    <w:rsid w:val="0070578D"/>
    <w:rsid w:val="00705A0D"/>
    <w:rsid w:val="00705A3B"/>
    <w:rsid w:val="00705C39"/>
    <w:rsid w:val="00705CD6"/>
    <w:rsid w:val="00705CFD"/>
    <w:rsid w:val="00705F30"/>
    <w:rsid w:val="007060F4"/>
    <w:rsid w:val="007063B2"/>
    <w:rsid w:val="0070659E"/>
    <w:rsid w:val="0070675B"/>
    <w:rsid w:val="0070678B"/>
    <w:rsid w:val="007068DF"/>
    <w:rsid w:val="007069FA"/>
    <w:rsid w:val="00706BD1"/>
    <w:rsid w:val="00706CEC"/>
    <w:rsid w:val="00706DC8"/>
    <w:rsid w:val="00706FC0"/>
    <w:rsid w:val="00707382"/>
    <w:rsid w:val="00707680"/>
    <w:rsid w:val="0070771B"/>
    <w:rsid w:val="00707C5E"/>
    <w:rsid w:val="00707CAE"/>
    <w:rsid w:val="00707ED0"/>
    <w:rsid w:val="00707ED6"/>
    <w:rsid w:val="007101DE"/>
    <w:rsid w:val="00710232"/>
    <w:rsid w:val="007104C8"/>
    <w:rsid w:val="00710E94"/>
    <w:rsid w:val="0071100E"/>
    <w:rsid w:val="00711013"/>
    <w:rsid w:val="00711113"/>
    <w:rsid w:val="007111BF"/>
    <w:rsid w:val="007116C4"/>
    <w:rsid w:val="00711C0E"/>
    <w:rsid w:val="00711CF4"/>
    <w:rsid w:val="00711D09"/>
    <w:rsid w:val="00712026"/>
    <w:rsid w:val="007121E6"/>
    <w:rsid w:val="0071229E"/>
    <w:rsid w:val="00712457"/>
    <w:rsid w:val="0071260B"/>
    <w:rsid w:val="00712D94"/>
    <w:rsid w:val="00712E86"/>
    <w:rsid w:val="00712EEC"/>
    <w:rsid w:val="00712FA3"/>
    <w:rsid w:val="00712FEA"/>
    <w:rsid w:val="00713055"/>
    <w:rsid w:val="007132D4"/>
    <w:rsid w:val="00713D25"/>
    <w:rsid w:val="00713F25"/>
    <w:rsid w:val="0071422B"/>
    <w:rsid w:val="00714596"/>
    <w:rsid w:val="0071466C"/>
    <w:rsid w:val="00714716"/>
    <w:rsid w:val="007147D7"/>
    <w:rsid w:val="00714AAB"/>
    <w:rsid w:val="00714AD4"/>
    <w:rsid w:val="00714B5F"/>
    <w:rsid w:val="00714EC1"/>
    <w:rsid w:val="00715532"/>
    <w:rsid w:val="007155DE"/>
    <w:rsid w:val="00715A13"/>
    <w:rsid w:val="00715A95"/>
    <w:rsid w:val="00715C24"/>
    <w:rsid w:val="00715E96"/>
    <w:rsid w:val="00716033"/>
    <w:rsid w:val="007161A8"/>
    <w:rsid w:val="007162F6"/>
    <w:rsid w:val="007164B4"/>
    <w:rsid w:val="00716558"/>
    <w:rsid w:val="007165C2"/>
    <w:rsid w:val="00716600"/>
    <w:rsid w:val="00716628"/>
    <w:rsid w:val="00716785"/>
    <w:rsid w:val="007168DB"/>
    <w:rsid w:val="00716941"/>
    <w:rsid w:val="00716A43"/>
    <w:rsid w:val="007170F6"/>
    <w:rsid w:val="007171B8"/>
    <w:rsid w:val="00717548"/>
    <w:rsid w:val="007175EF"/>
    <w:rsid w:val="007175F6"/>
    <w:rsid w:val="0071795B"/>
    <w:rsid w:val="00717B54"/>
    <w:rsid w:val="00717D5E"/>
    <w:rsid w:val="007200A9"/>
    <w:rsid w:val="007200B0"/>
    <w:rsid w:val="0072011C"/>
    <w:rsid w:val="00720174"/>
    <w:rsid w:val="00720334"/>
    <w:rsid w:val="007203CE"/>
    <w:rsid w:val="007203F0"/>
    <w:rsid w:val="007205B1"/>
    <w:rsid w:val="00720673"/>
    <w:rsid w:val="00720738"/>
    <w:rsid w:val="007207D6"/>
    <w:rsid w:val="007208B5"/>
    <w:rsid w:val="00720A92"/>
    <w:rsid w:val="00720B61"/>
    <w:rsid w:val="00720BA8"/>
    <w:rsid w:val="0072101B"/>
    <w:rsid w:val="0072108A"/>
    <w:rsid w:val="007210DF"/>
    <w:rsid w:val="00721156"/>
    <w:rsid w:val="0072124A"/>
    <w:rsid w:val="0072125F"/>
    <w:rsid w:val="007213B1"/>
    <w:rsid w:val="007218BD"/>
    <w:rsid w:val="00721A8E"/>
    <w:rsid w:val="00721B2E"/>
    <w:rsid w:val="00721DC8"/>
    <w:rsid w:val="00721F41"/>
    <w:rsid w:val="00721FF4"/>
    <w:rsid w:val="007220EF"/>
    <w:rsid w:val="00722566"/>
    <w:rsid w:val="0072274D"/>
    <w:rsid w:val="00722828"/>
    <w:rsid w:val="00722894"/>
    <w:rsid w:val="007228CD"/>
    <w:rsid w:val="00722A00"/>
    <w:rsid w:val="007230B1"/>
    <w:rsid w:val="007235EA"/>
    <w:rsid w:val="00723631"/>
    <w:rsid w:val="007237B0"/>
    <w:rsid w:val="0072386E"/>
    <w:rsid w:val="00723A21"/>
    <w:rsid w:val="00723AFA"/>
    <w:rsid w:val="00723B85"/>
    <w:rsid w:val="00723D9F"/>
    <w:rsid w:val="00723E9C"/>
    <w:rsid w:val="00723FC7"/>
    <w:rsid w:val="00724030"/>
    <w:rsid w:val="00724034"/>
    <w:rsid w:val="00724247"/>
    <w:rsid w:val="00724446"/>
    <w:rsid w:val="0072460E"/>
    <w:rsid w:val="0072467C"/>
    <w:rsid w:val="007247FA"/>
    <w:rsid w:val="0072487D"/>
    <w:rsid w:val="007248CC"/>
    <w:rsid w:val="00724909"/>
    <w:rsid w:val="00724918"/>
    <w:rsid w:val="00724A21"/>
    <w:rsid w:val="00724B4B"/>
    <w:rsid w:val="00724BA0"/>
    <w:rsid w:val="00724C9E"/>
    <w:rsid w:val="00724EF8"/>
    <w:rsid w:val="00724F74"/>
    <w:rsid w:val="00724FD3"/>
    <w:rsid w:val="00725637"/>
    <w:rsid w:val="00725638"/>
    <w:rsid w:val="00725E15"/>
    <w:rsid w:val="00726054"/>
    <w:rsid w:val="007262DD"/>
    <w:rsid w:val="00726559"/>
    <w:rsid w:val="00726CFF"/>
    <w:rsid w:val="007273EF"/>
    <w:rsid w:val="007274AE"/>
    <w:rsid w:val="007275DD"/>
    <w:rsid w:val="0072777B"/>
    <w:rsid w:val="00727D8C"/>
    <w:rsid w:val="00727DFF"/>
    <w:rsid w:val="00730146"/>
    <w:rsid w:val="007301A1"/>
    <w:rsid w:val="007303FF"/>
    <w:rsid w:val="00730501"/>
    <w:rsid w:val="00730516"/>
    <w:rsid w:val="007305E3"/>
    <w:rsid w:val="00730646"/>
    <w:rsid w:val="0073088D"/>
    <w:rsid w:val="00730890"/>
    <w:rsid w:val="00730A5B"/>
    <w:rsid w:val="00730BD8"/>
    <w:rsid w:val="00730C65"/>
    <w:rsid w:val="00730C8B"/>
    <w:rsid w:val="00730CBE"/>
    <w:rsid w:val="00730CCE"/>
    <w:rsid w:val="007312CB"/>
    <w:rsid w:val="007314F9"/>
    <w:rsid w:val="00731551"/>
    <w:rsid w:val="007315F4"/>
    <w:rsid w:val="00731711"/>
    <w:rsid w:val="007317A5"/>
    <w:rsid w:val="00731C46"/>
    <w:rsid w:val="00731D21"/>
    <w:rsid w:val="00731EE2"/>
    <w:rsid w:val="00731F91"/>
    <w:rsid w:val="00732011"/>
    <w:rsid w:val="0073201C"/>
    <w:rsid w:val="00732022"/>
    <w:rsid w:val="00732098"/>
    <w:rsid w:val="00732805"/>
    <w:rsid w:val="0073282C"/>
    <w:rsid w:val="00732913"/>
    <w:rsid w:val="00732B75"/>
    <w:rsid w:val="00732F80"/>
    <w:rsid w:val="00733464"/>
    <w:rsid w:val="007334FF"/>
    <w:rsid w:val="007335E8"/>
    <w:rsid w:val="007336EB"/>
    <w:rsid w:val="00733717"/>
    <w:rsid w:val="00733814"/>
    <w:rsid w:val="0073393F"/>
    <w:rsid w:val="00733B59"/>
    <w:rsid w:val="00733DFC"/>
    <w:rsid w:val="00733E60"/>
    <w:rsid w:val="00733E99"/>
    <w:rsid w:val="00733EB9"/>
    <w:rsid w:val="00734006"/>
    <w:rsid w:val="007340CC"/>
    <w:rsid w:val="007342A0"/>
    <w:rsid w:val="00734393"/>
    <w:rsid w:val="007343D9"/>
    <w:rsid w:val="00734571"/>
    <w:rsid w:val="007346B1"/>
    <w:rsid w:val="00734719"/>
    <w:rsid w:val="00734769"/>
    <w:rsid w:val="00734800"/>
    <w:rsid w:val="00734A93"/>
    <w:rsid w:val="00734AE8"/>
    <w:rsid w:val="00734B82"/>
    <w:rsid w:val="00734DD4"/>
    <w:rsid w:val="00734FFE"/>
    <w:rsid w:val="0073502A"/>
    <w:rsid w:val="007353E3"/>
    <w:rsid w:val="007354F9"/>
    <w:rsid w:val="0073568E"/>
    <w:rsid w:val="007356AA"/>
    <w:rsid w:val="00735763"/>
    <w:rsid w:val="00735779"/>
    <w:rsid w:val="0073596E"/>
    <w:rsid w:val="00735A7A"/>
    <w:rsid w:val="00735E8D"/>
    <w:rsid w:val="00735EC3"/>
    <w:rsid w:val="00735EDC"/>
    <w:rsid w:val="00736056"/>
    <w:rsid w:val="007362AB"/>
    <w:rsid w:val="00736912"/>
    <w:rsid w:val="007369D5"/>
    <w:rsid w:val="00736A67"/>
    <w:rsid w:val="007373C1"/>
    <w:rsid w:val="00737490"/>
    <w:rsid w:val="007374E6"/>
    <w:rsid w:val="0073754C"/>
    <w:rsid w:val="0073768A"/>
    <w:rsid w:val="00737C08"/>
    <w:rsid w:val="00737DB4"/>
    <w:rsid w:val="00737ED0"/>
    <w:rsid w:val="00737EF8"/>
    <w:rsid w:val="00737F5C"/>
    <w:rsid w:val="00737F8C"/>
    <w:rsid w:val="007402F3"/>
    <w:rsid w:val="0074078D"/>
    <w:rsid w:val="00740A31"/>
    <w:rsid w:val="00740CEA"/>
    <w:rsid w:val="00740D51"/>
    <w:rsid w:val="00740E36"/>
    <w:rsid w:val="00741036"/>
    <w:rsid w:val="0074119B"/>
    <w:rsid w:val="00741200"/>
    <w:rsid w:val="0074122A"/>
    <w:rsid w:val="007412ED"/>
    <w:rsid w:val="007413F1"/>
    <w:rsid w:val="007414F5"/>
    <w:rsid w:val="00741500"/>
    <w:rsid w:val="007418CD"/>
    <w:rsid w:val="007418CE"/>
    <w:rsid w:val="007419C8"/>
    <w:rsid w:val="00741A05"/>
    <w:rsid w:val="00741B7B"/>
    <w:rsid w:val="00741C2A"/>
    <w:rsid w:val="00741E2A"/>
    <w:rsid w:val="007421EC"/>
    <w:rsid w:val="007427D9"/>
    <w:rsid w:val="007427EB"/>
    <w:rsid w:val="00742821"/>
    <w:rsid w:val="00742B8C"/>
    <w:rsid w:val="00742D6F"/>
    <w:rsid w:val="00742D81"/>
    <w:rsid w:val="00742DB3"/>
    <w:rsid w:val="00743122"/>
    <w:rsid w:val="00743247"/>
    <w:rsid w:val="00743385"/>
    <w:rsid w:val="00743401"/>
    <w:rsid w:val="00743945"/>
    <w:rsid w:val="00743BFC"/>
    <w:rsid w:val="00743D43"/>
    <w:rsid w:val="00743E12"/>
    <w:rsid w:val="00743E2B"/>
    <w:rsid w:val="00744212"/>
    <w:rsid w:val="007444EB"/>
    <w:rsid w:val="00744768"/>
    <w:rsid w:val="007447C1"/>
    <w:rsid w:val="007449A6"/>
    <w:rsid w:val="00744FC8"/>
    <w:rsid w:val="007451AE"/>
    <w:rsid w:val="0074524F"/>
    <w:rsid w:val="00745311"/>
    <w:rsid w:val="0074584B"/>
    <w:rsid w:val="00745965"/>
    <w:rsid w:val="00745BCD"/>
    <w:rsid w:val="00745D33"/>
    <w:rsid w:val="00745EB6"/>
    <w:rsid w:val="00745F04"/>
    <w:rsid w:val="00746493"/>
    <w:rsid w:val="0074674C"/>
    <w:rsid w:val="00746916"/>
    <w:rsid w:val="00746975"/>
    <w:rsid w:val="00746BDA"/>
    <w:rsid w:val="00747073"/>
    <w:rsid w:val="00747121"/>
    <w:rsid w:val="00747169"/>
    <w:rsid w:val="007472A8"/>
    <w:rsid w:val="007472CF"/>
    <w:rsid w:val="0074730E"/>
    <w:rsid w:val="0074734C"/>
    <w:rsid w:val="0074747C"/>
    <w:rsid w:val="007476E5"/>
    <w:rsid w:val="0074784F"/>
    <w:rsid w:val="00747876"/>
    <w:rsid w:val="007479A7"/>
    <w:rsid w:val="0075011D"/>
    <w:rsid w:val="007501EB"/>
    <w:rsid w:val="007502DC"/>
    <w:rsid w:val="007502E5"/>
    <w:rsid w:val="0075074E"/>
    <w:rsid w:val="0075082E"/>
    <w:rsid w:val="007509A2"/>
    <w:rsid w:val="00750A6B"/>
    <w:rsid w:val="00750B69"/>
    <w:rsid w:val="00750CBE"/>
    <w:rsid w:val="00750D07"/>
    <w:rsid w:val="00750E40"/>
    <w:rsid w:val="00751033"/>
    <w:rsid w:val="0075103A"/>
    <w:rsid w:val="007510AD"/>
    <w:rsid w:val="007510D6"/>
    <w:rsid w:val="007510E0"/>
    <w:rsid w:val="0075118E"/>
    <w:rsid w:val="00751256"/>
    <w:rsid w:val="00751315"/>
    <w:rsid w:val="00751391"/>
    <w:rsid w:val="00751395"/>
    <w:rsid w:val="007513A7"/>
    <w:rsid w:val="007514D5"/>
    <w:rsid w:val="0075159E"/>
    <w:rsid w:val="0075167C"/>
    <w:rsid w:val="00751811"/>
    <w:rsid w:val="007518A4"/>
    <w:rsid w:val="00751AC1"/>
    <w:rsid w:val="00751C03"/>
    <w:rsid w:val="00751D6C"/>
    <w:rsid w:val="00751FF6"/>
    <w:rsid w:val="00752277"/>
    <w:rsid w:val="00752486"/>
    <w:rsid w:val="007527AA"/>
    <w:rsid w:val="007528D8"/>
    <w:rsid w:val="007529E3"/>
    <w:rsid w:val="00752BAD"/>
    <w:rsid w:val="00752E7C"/>
    <w:rsid w:val="00752FEC"/>
    <w:rsid w:val="007533FF"/>
    <w:rsid w:val="007539D2"/>
    <w:rsid w:val="00753A81"/>
    <w:rsid w:val="00753ADA"/>
    <w:rsid w:val="00753BD9"/>
    <w:rsid w:val="00753BDA"/>
    <w:rsid w:val="00753FAB"/>
    <w:rsid w:val="007541BA"/>
    <w:rsid w:val="0075421E"/>
    <w:rsid w:val="007542AC"/>
    <w:rsid w:val="00754302"/>
    <w:rsid w:val="007544DB"/>
    <w:rsid w:val="00754710"/>
    <w:rsid w:val="00754E7F"/>
    <w:rsid w:val="00754FCE"/>
    <w:rsid w:val="0075526A"/>
    <w:rsid w:val="00755517"/>
    <w:rsid w:val="00755684"/>
    <w:rsid w:val="00755A9B"/>
    <w:rsid w:val="00755AC5"/>
    <w:rsid w:val="00755E4C"/>
    <w:rsid w:val="0075608A"/>
    <w:rsid w:val="00756169"/>
    <w:rsid w:val="0075638E"/>
    <w:rsid w:val="00756481"/>
    <w:rsid w:val="0075695C"/>
    <w:rsid w:val="00756985"/>
    <w:rsid w:val="00756A43"/>
    <w:rsid w:val="00756B6E"/>
    <w:rsid w:val="00756DB1"/>
    <w:rsid w:val="00756FEB"/>
    <w:rsid w:val="007570C5"/>
    <w:rsid w:val="007570EC"/>
    <w:rsid w:val="00757101"/>
    <w:rsid w:val="007572CB"/>
    <w:rsid w:val="007576C5"/>
    <w:rsid w:val="00757743"/>
    <w:rsid w:val="007577F4"/>
    <w:rsid w:val="007578B7"/>
    <w:rsid w:val="00757921"/>
    <w:rsid w:val="007579F0"/>
    <w:rsid w:val="00757A51"/>
    <w:rsid w:val="00757A53"/>
    <w:rsid w:val="00757D8A"/>
    <w:rsid w:val="00757E06"/>
    <w:rsid w:val="00757FA4"/>
    <w:rsid w:val="007602E8"/>
    <w:rsid w:val="00760485"/>
    <w:rsid w:val="007604E5"/>
    <w:rsid w:val="00760776"/>
    <w:rsid w:val="00760878"/>
    <w:rsid w:val="00760955"/>
    <w:rsid w:val="00760957"/>
    <w:rsid w:val="00760CEA"/>
    <w:rsid w:val="00760D64"/>
    <w:rsid w:val="00760E97"/>
    <w:rsid w:val="00760FDF"/>
    <w:rsid w:val="00761171"/>
    <w:rsid w:val="0076117E"/>
    <w:rsid w:val="0076130B"/>
    <w:rsid w:val="00761339"/>
    <w:rsid w:val="007617A8"/>
    <w:rsid w:val="007617D0"/>
    <w:rsid w:val="00761AF2"/>
    <w:rsid w:val="00761F23"/>
    <w:rsid w:val="007620A2"/>
    <w:rsid w:val="007621DB"/>
    <w:rsid w:val="007623D5"/>
    <w:rsid w:val="0076261E"/>
    <w:rsid w:val="0076273A"/>
    <w:rsid w:val="00762757"/>
    <w:rsid w:val="0076295B"/>
    <w:rsid w:val="007629F4"/>
    <w:rsid w:val="00762A18"/>
    <w:rsid w:val="00762AEA"/>
    <w:rsid w:val="00762F85"/>
    <w:rsid w:val="0076300F"/>
    <w:rsid w:val="00763225"/>
    <w:rsid w:val="00763298"/>
    <w:rsid w:val="007633CC"/>
    <w:rsid w:val="00763413"/>
    <w:rsid w:val="007634F9"/>
    <w:rsid w:val="00763509"/>
    <w:rsid w:val="00763654"/>
    <w:rsid w:val="00763861"/>
    <w:rsid w:val="007638A3"/>
    <w:rsid w:val="00763910"/>
    <w:rsid w:val="00763A63"/>
    <w:rsid w:val="00763AC6"/>
    <w:rsid w:val="00763AEF"/>
    <w:rsid w:val="00763E3E"/>
    <w:rsid w:val="007640C9"/>
    <w:rsid w:val="00764173"/>
    <w:rsid w:val="00764835"/>
    <w:rsid w:val="00764924"/>
    <w:rsid w:val="00764A67"/>
    <w:rsid w:val="00764C9E"/>
    <w:rsid w:val="00764CD1"/>
    <w:rsid w:val="00764D52"/>
    <w:rsid w:val="00765151"/>
    <w:rsid w:val="0076516B"/>
    <w:rsid w:val="0076516C"/>
    <w:rsid w:val="007651FC"/>
    <w:rsid w:val="0076528F"/>
    <w:rsid w:val="007652C3"/>
    <w:rsid w:val="007654AB"/>
    <w:rsid w:val="00765588"/>
    <w:rsid w:val="007655E8"/>
    <w:rsid w:val="00765664"/>
    <w:rsid w:val="00765FFB"/>
    <w:rsid w:val="0076610C"/>
    <w:rsid w:val="0076628D"/>
    <w:rsid w:val="007665A3"/>
    <w:rsid w:val="0076679E"/>
    <w:rsid w:val="00766804"/>
    <w:rsid w:val="00766C8F"/>
    <w:rsid w:val="00766CF9"/>
    <w:rsid w:val="00766D58"/>
    <w:rsid w:val="00766E1E"/>
    <w:rsid w:val="00766E77"/>
    <w:rsid w:val="0076703B"/>
    <w:rsid w:val="0076721B"/>
    <w:rsid w:val="007674CE"/>
    <w:rsid w:val="007675E0"/>
    <w:rsid w:val="0076794E"/>
    <w:rsid w:val="00767968"/>
    <w:rsid w:val="00767CFC"/>
    <w:rsid w:val="00770070"/>
    <w:rsid w:val="007707EF"/>
    <w:rsid w:val="007708CB"/>
    <w:rsid w:val="00770914"/>
    <w:rsid w:val="007709B6"/>
    <w:rsid w:val="007709D4"/>
    <w:rsid w:val="00770A5F"/>
    <w:rsid w:val="00770A75"/>
    <w:rsid w:val="00770B66"/>
    <w:rsid w:val="00770C06"/>
    <w:rsid w:val="00770CFA"/>
    <w:rsid w:val="00770FB6"/>
    <w:rsid w:val="00771452"/>
    <w:rsid w:val="00771579"/>
    <w:rsid w:val="007715D0"/>
    <w:rsid w:val="00771645"/>
    <w:rsid w:val="00771846"/>
    <w:rsid w:val="007719B4"/>
    <w:rsid w:val="00771CD1"/>
    <w:rsid w:val="00771FFC"/>
    <w:rsid w:val="00771FFE"/>
    <w:rsid w:val="0077205E"/>
    <w:rsid w:val="00772097"/>
    <w:rsid w:val="0077210D"/>
    <w:rsid w:val="00772177"/>
    <w:rsid w:val="00772297"/>
    <w:rsid w:val="007722C0"/>
    <w:rsid w:val="007723C9"/>
    <w:rsid w:val="007724B7"/>
    <w:rsid w:val="00772608"/>
    <w:rsid w:val="007731F1"/>
    <w:rsid w:val="0077326D"/>
    <w:rsid w:val="007733A1"/>
    <w:rsid w:val="007733CF"/>
    <w:rsid w:val="00773441"/>
    <w:rsid w:val="0077361D"/>
    <w:rsid w:val="00773BFC"/>
    <w:rsid w:val="00773E89"/>
    <w:rsid w:val="00773F0A"/>
    <w:rsid w:val="00773F6C"/>
    <w:rsid w:val="00774395"/>
    <w:rsid w:val="007744F0"/>
    <w:rsid w:val="0077459B"/>
    <w:rsid w:val="00774748"/>
    <w:rsid w:val="00774D4A"/>
    <w:rsid w:val="00774D4D"/>
    <w:rsid w:val="007750CA"/>
    <w:rsid w:val="00775116"/>
    <w:rsid w:val="00775183"/>
    <w:rsid w:val="007751D2"/>
    <w:rsid w:val="00775369"/>
    <w:rsid w:val="007757B0"/>
    <w:rsid w:val="007757CB"/>
    <w:rsid w:val="0077591D"/>
    <w:rsid w:val="00775993"/>
    <w:rsid w:val="00775C1B"/>
    <w:rsid w:val="00775D10"/>
    <w:rsid w:val="007761DB"/>
    <w:rsid w:val="00776207"/>
    <w:rsid w:val="00776211"/>
    <w:rsid w:val="00776352"/>
    <w:rsid w:val="00776492"/>
    <w:rsid w:val="007764BF"/>
    <w:rsid w:val="00776539"/>
    <w:rsid w:val="0077663B"/>
    <w:rsid w:val="0077664C"/>
    <w:rsid w:val="007766C1"/>
    <w:rsid w:val="007766E2"/>
    <w:rsid w:val="0077676D"/>
    <w:rsid w:val="00776A96"/>
    <w:rsid w:val="00776A9F"/>
    <w:rsid w:val="00776CBF"/>
    <w:rsid w:val="00776E72"/>
    <w:rsid w:val="00776EA3"/>
    <w:rsid w:val="00777002"/>
    <w:rsid w:val="0077700B"/>
    <w:rsid w:val="0077719B"/>
    <w:rsid w:val="007776C1"/>
    <w:rsid w:val="00777729"/>
    <w:rsid w:val="007777A7"/>
    <w:rsid w:val="0077787E"/>
    <w:rsid w:val="00777CD8"/>
    <w:rsid w:val="00777DA1"/>
    <w:rsid w:val="00777ED7"/>
    <w:rsid w:val="0078028E"/>
    <w:rsid w:val="00780314"/>
    <w:rsid w:val="00780666"/>
    <w:rsid w:val="00780677"/>
    <w:rsid w:val="0078085F"/>
    <w:rsid w:val="007808C0"/>
    <w:rsid w:val="007808C6"/>
    <w:rsid w:val="00780B32"/>
    <w:rsid w:val="00780C0A"/>
    <w:rsid w:val="00780C94"/>
    <w:rsid w:val="00780FC4"/>
    <w:rsid w:val="0078122A"/>
    <w:rsid w:val="007812A6"/>
    <w:rsid w:val="007813AF"/>
    <w:rsid w:val="007813E0"/>
    <w:rsid w:val="007819C7"/>
    <w:rsid w:val="00781B35"/>
    <w:rsid w:val="00781FE3"/>
    <w:rsid w:val="00782086"/>
    <w:rsid w:val="0078227C"/>
    <w:rsid w:val="00782291"/>
    <w:rsid w:val="00782556"/>
    <w:rsid w:val="007829D8"/>
    <w:rsid w:val="00783299"/>
    <w:rsid w:val="0078333F"/>
    <w:rsid w:val="007834EB"/>
    <w:rsid w:val="00783538"/>
    <w:rsid w:val="007836CD"/>
    <w:rsid w:val="00783B96"/>
    <w:rsid w:val="00783CA5"/>
    <w:rsid w:val="00783D31"/>
    <w:rsid w:val="00783DBD"/>
    <w:rsid w:val="00783F26"/>
    <w:rsid w:val="007841CB"/>
    <w:rsid w:val="0078453F"/>
    <w:rsid w:val="00784BF2"/>
    <w:rsid w:val="00785120"/>
    <w:rsid w:val="0078549A"/>
    <w:rsid w:val="00785669"/>
    <w:rsid w:val="007857ED"/>
    <w:rsid w:val="00785856"/>
    <w:rsid w:val="00785970"/>
    <w:rsid w:val="00785D52"/>
    <w:rsid w:val="00785DF7"/>
    <w:rsid w:val="00785EC3"/>
    <w:rsid w:val="00785FAD"/>
    <w:rsid w:val="0078617E"/>
    <w:rsid w:val="007861D7"/>
    <w:rsid w:val="00786255"/>
    <w:rsid w:val="00786561"/>
    <w:rsid w:val="00786568"/>
    <w:rsid w:val="007865F1"/>
    <w:rsid w:val="0078664A"/>
    <w:rsid w:val="0078676F"/>
    <w:rsid w:val="00786BC0"/>
    <w:rsid w:val="00786D72"/>
    <w:rsid w:val="00786D93"/>
    <w:rsid w:val="0078717C"/>
    <w:rsid w:val="0078718A"/>
    <w:rsid w:val="00787199"/>
    <w:rsid w:val="007871A0"/>
    <w:rsid w:val="00787203"/>
    <w:rsid w:val="007874A4"/>
    <w:rsid w:val="007875E0"/>
    <w:rsid w:val="00787821"/>
    <w:rsid w:val="00787849"/>
    <w:rsid w:val="00787984"/>
    <w:rsid w:val="00787C1F"/>
    <w:rsid w:val="00787D33"/>
    <w:rsid w:val="00787DB3"/>
    <w:rsid w:val="00787E86"/>
    <w:rsid w:val="00787EFD"/>
    <w:rsid w:val="0079001A"/>
    <w:rsid w:val="0079029C"/>
    <w:rsid w:val="00790733"/>
    <w:rsid w:val="007908B7"/>
    <w:rsid w:val="00790AEC"/>
    <w:rsid w:val="00790B70"/>
    <w:rsid w:val="00790E25"/>
    <w:rsid w:val="00790FAA"/>
    <w:rsid w:val="00791189"/>
    <w:rsid w:val="0079135B"/>
    <w:rsid w:val="0079143A"/>
    <w:rsid w:val="0079144A"/>
    <w:rsid w:val="00791469"/>
    <w:rsid w:val="0079150D"/>
    <w:rsid w:val="00791B58"/>
    <w:rsid w:val="00791D28"/>
    <w:rsid w:val="00792089"/>
    <w:rsid w:val="007921DA"/>
    <w:rsid w:val="00792331"/>
    <w:rsid w:val="00792373"/>
    <w:rsid w:val="00792487"/>
    <w:rsid w:val="007927D2"/>
    <w:rsid w:val="007928BB"/>
    <w:rsid w:val="007929CE"/>
    <w:rsid w:val="00792A07"/>
    <w:rsid w:val="00792C57"/>
    <w:rsid w:val="00792D34"/>
    <w:rsid w:val="00792DF6"/>
    <w:rsid w:val="00792F5E"/>
    <w:rsid w:val="007930F4"/>
    <w:rsid w:val="007936E3"/>
    <w:rsid w:val="00793829"/>
    <w:rsid w:val="00793944"/>
    <w:rsid w:val="00793A43"/>
    <w:rsid w:val="00793B62"/>
    <w:rsid w:val="00793BFB"/>
    <w:rsid w:val="00793D55"/>
    <w:rsid w:val="00793E15"/>
    <w:rsid w:val="00793EB1"/>
    <w:rsid w:val="00793EF7"/>
    <w:rsid w:val="00794299"/>
    <w:rsid w:val="0079437D"/>
    <w:rsid w:val="00794422"/>
    <w:rsid w:val="00794693"/>
    <w:rsid w:val="00794B17"/>
    <w:rsid w:val="00794B92"/>
    <w:rsid w:val="00794BE2"/>
    <w:rsid w:val="00794CA9"/>
    <w:rsid w:val="0079505F"/>
    <w:rsid w:val="007952B8"/>
    <w:rsid w:val="00795346"/>
    <w:rsid w:val="007954B5"/>
    <w:rsid w:val="00795548"/>
    <w:rsid w:val="007955DF"/>
    <w:rsid w:val="00795602"/>
    <w:rsid w:val="007957E4"/>
    <w:rsid w:val="007958AC"/>
    <w:rsid w:val="00795A08"/>
    <w:rsid w:val="00795A31"/>
    <w:rsid w:val="00795BB8"/>
    <w:rsid w:val="00795BC7"/>
    <w:rsid w:val="00795DF6"/>
    <w:rsid w:val="00795F09"/>
    <w:rsid w:val="00795FA9"/>
    <w:rsid w:val="00796035"/>
    <w:rsid w:val="00796652"/>
    <w:rsid w:val="00796BBA"/>
    <w:rsid w:val="00796CEF"/>
    <w:rsid w:val="00796DFD"/>
    <w:rsid w:val="00796F8F"/>
    <w:rsid w:val="00796F9F"/>
    <w:rsid w:val="00797175"/>
    <w:rsid w:val="00797181"/>
    <w:rsid w:val="0079724F"/>
    <w:rsid w:val="00797335"/>
    <w:rsid w:val="00797355"/>
    <w:rsid w:val="007977F6"/>
    <w:rsid w:val="00797BA6"/>
    <w:rsid w:val="00797C4D"/>
    <w:rsid w:val="00797DBC"/>
    <w:rsid w:val="00797E79"/>
    <w:rsid w:val="007A00AC"/>
    <w:rsid w:val="007A01BD"/>
    <w:rsid w:val="007A01C5"/>
    <w:rsid w:val="007A0387"/>
    <w:rsid w:val="007A0485"/>
    <w:rsid w:val="007A055F"/>
    <w:rsid w:val="007A084C"/>
    <w:rsid w:val="007A0881"/>
    <w:rsid w:val="007A0989"/>
    <w:rsid w:val="007A0A7E"/>
    <w:rsid w:val="007A0AD6"/>
    <w:rsid w:val="007A0EC1"/>
    <w:rsid w:val="007A191C"/>
    <w:rsid w:val="007A1A04"/>
    <w:rsid w:val="007A2042"/>
    <w:rsid w:val="007A21C7"/>
    <w:rsid w:val="007A261A"/>
    <w:rsid w:val="007A2740"/>
    <w:rsid w:val="007A27A9"/>
    <w:rsid w:val="007A27B7"/>
    <w:rsid w:val="007A2BCD"/>
    <w:rsid w:val="007A2CA5"/>
    <w:rsid w:val="007A2E8B"/>
    <w:rsid w:val="007A2EA0"/>
    <w:rsid w:val="007A2F9D"/>
    <w:rsid w:val="007A3172"/>
    <w:rsid w:val="007A32A9"/>
    <w:rsid w:val="007A3C70"/>
    <w:rsid w:val="007A3DBA"/>
    <w:rsid w:val="007A3FFB"/>
    <w:rsid w:val="007A4118"/>
    <w:rsid w:val="007A4179"/>
    <w:rsid w:val="007A4204"/>
    <w:rsid w:val="007A4567"/>
    <w:rsid w:val="007A462D"/>
    <w:rsid w:val="007A493F"/>
    <w:rsid w:val="007A4A1A"/>
    <w:rsid w:val="007A4AE4"/>
    <w:rsid w:val="007A4B7A"/>
    <w:rsid w:val="007A4BA9"/>
    <w:rsid w:val="007A4E92"/>
    <w:rsid w:val="007A4ED0"/>
    <w:rsid w:val="007A4F19"/>
    <w:rsid w:val="007A510D"/>
    <w:rsid w:val="007A51E8"/>
    <w:rsid w:val="007A5448"/>
    <w:rsid w:val="007A552D"/>
    <w:rsid w:val="007A578E"/>
    <w:rsid w:val="007A5E54"/>
    <w:rsid w:val="007A5FA0"/>
    <w:rsid w:val="007A6055"/>
    <w:rsid w:val="007A637C"/>
    <w:rsid w:val="007A65BC"/>
    <w:rsid w:val="007A65ED"/>
    <w:rsid w:val="007A6636"/>
    <w:rsid w:val="007A688C"/>
    <w:rsid w:val="007A71C5"/>
    <w:rsid w:val="007A71CC"/>
    <w:rsid w:val="007A7292"/>
    <w:rsid w:val="007A72F0"/>
    <w:rsid w:val="007A736B"/>
    <w:rsid w:val="007A7458"/>
    <w:rsid w:val="007A7547"/>
    <w:rsid w:val="007A7868"/>
    <w:rsid w:val="007A78B1"/>
    <w:rsid w:val="007A78D1"/>
    <w:rsid w:val="007A7933"/>
    <w:rsid w:val="007A7BB0"/>
    <w:rsid w:val="007A7E05"/>
    <w:rsid w:val="007B020C"/>
    <w:rsid w:val="007B03BD"/>
    <w:rsid w:val="007B0635"/>
    <w:rsid w:val="007B08D5"/>
    <w:rsid w:val="007B0A8A"/>
    <w:rsid w:val="007B0AC3"/>
    <w:rsid w:val="007B0BBF"/>
    <w:rsid w:val="007B0F03"/>
    <w:rsid w:val="007B0F2B"/>
    <w:rsid w:val="007B1644"/>
    <w:rsid w:val="007B173A"/>
    <w:rsid w:val="007B1841"/>
    <w:rsid w:val="007B1A26"/>
    <w:rsid w:val="007B1D05"/>
    <w:rsid w:val="007B1F0F"/>
    <w:rsid w:val="007B2136"/>
    <w:rsid w:val="007B2339"/>
    <w:rsid w:val="007B23A2"/>
    <w:rsid w:val="007B25D6"/>
    <w:rsid w:val="007B29EE"/>
    <w:rsid w:val="007B2A8F"/>
    <w:rsid w:val="007B2BE0"/>
    <w:rsid w:val="007B2C41"/>
    <w:rsid w:val="007B2CA6"/>
    <w:rsid w:val="007B2D0E"/>
    <w:rsid w:val="007B2E19"/>
    <w:rsid w:val="007B2E95"/>
    <w:rsid w:val="007B2FD7"/>
    <w:rsid w:val="007B3065"/>
    <w:rsid w:val="007B3171"/>
    <w:rsid w:val="007B31C0"/>
    <w:rsid w:val="007B33E8"/>
    <w:rsid w:val="007B37EC"/>
    <w:rsid w:val="007B3868"/>
    <w:rsid w:val="007B3A6B"/>
    <w:rsid w:val="007B3AAE"/>
    <w:rsid w:val="007B3AF4"/>
    <w:rsid w:val="007B3BD7"/>
    <w:rsid w:val="007B3F30"/>
    <w:rsid w:val="007B400A"/>
    <w:rsid w:val="007B4230"/>
    <w:rsid w:val="007B469B"/>
    <w:rsid w:val="007B4724"/>
    <w:rsid w:val="007B486B"/>
    <w:rsid w:val="007B48A3"/>
    <w:rsid w:val="007B490D"/>
    <w:rsid w:val="007B49F9"/>
    <w:rsid w:val="007B4D18"/>
    <w:rsid w:val="007B4E88"/>
    <w:rsid w:val="007B52F3"/>
    <w:rsid w:val="007B5306"/>
    <w:rsid w:val="007B545E"/>
    <w:rsid w:val="007B562C"/>
    <w:rsid w:val="007B57D1"/>
    <w:rsid w:val="007B5966"/>
    <w:rsid w:val="007B5A66"/>
    <w:rsid w:val="007B5B61"/>
    <w:rsid w:val="007B5C83"/>
    <w:rsid w:val="007B5D18"/>
    <w:rsid w:val="007B5FA9"/>
    <w:rsid w:val="007B634A"/>
    <w:rsid w:val="007B6AA5"/>
    <w:rsid w:val="007B6B68"/>
    <w:rsid w:val="007B6CF1"/>
    <w:rsid w:val="007B72DF"/>
    <w:rsid w:val="007B7458"/>
    <w:rsid w:val="007B74C4"/>
    <w:rsid w:val="007B758E"/>
    <w:rsid w:val="007B7625"/>
    <w:rsid w:val="007B78A1"/>
    <w:rsid w:val="007B7902"/>
    <w:rsid w:val="007B7930"/>
    <w:rsid w:val="007B7B7F"/>
    <w:rsid w:val="007C01C0"/>
    <w:rsid w:val="007C035D"/>
    <w:rsid w:val="007C0442"/>
    <w:rsid w:val="007C05BA"/>
    <w:rsid w:val="007C05D0"/>
    <w:rsid w:val="007C080D"/>
    <w:rsid w:val="007C08C6"/>
    <w:rsid w:val="007C09C7"/>
    <w:rsid w:val="007C0A18"/>
    <w:rsid w:val="007C0ADB"/>
    <w:rsid w:val="007C0EA6"/>
    <w:rsid w:val="007C0F85"/>
    <w:rsid w:val="007C1016"/>
    <w:rsid w:val="007C10CD"/>
    <w:rsid w:val="007C10CE"/>
    <w:rsid w:val="007C1367"/>
    <w:rsid w:val="007C1453"/>
    <w:rsid w:val="007C14FB"/>
    <w:rsid w:val="007C15E2"/>
    <w:rsid w:val="007C196B"/>
    <w:rsid w:val="007C19CE"/>
    <w:rsid w:val="007C1BEB"/>
    <w:rsid w:val="007C1D14"/>
    <w:rsid w:val="007C20A3"/>
    <w:rsid w:val="007C2100"/>
    <w:rsid w:val="007C22F8"/>
    <w:rsid w:val="007C256E"/>
    <w:rsid w:val="007C25DA"/>
    <w:rsid w:val="007C2AB9"/>
    <w:rsid w:val="007C2ABB"/>
    <w:rsid w:val="007C2AE9"/>
    <w:rsid w:val="007C2DE5"/>
    <w:rsid w:val="007C3012"/>
    <w:rsid w:val="007C3184"/>
    <w:rsid w:val="007C3447"/>
    <w:rsid w:val="007C35AE"/>
    <w:rsid w:val="007C3873"/>
    <w:rsid w:val="007C3884"/>
    <w:rsid w:val="007C3A14"/>
    <w:rsid w:val="007C3D77"/>
    <w:rsid w:val="007C3DBD"/>
    <w:rsid w:val="007C3F3F"/>
    <w:rsid w:val="007C444C"/>
    <w:rsid w:val="007C467D"/>
    <w:rsid w:val="007C4757"/>
    <w:rsid w:val="007C4AFA"/>
    <w:rsid w:val="007C5001"/>
    <w:rsid w:val="007C50D7"/>
    <w:rsid w:val="007C5252"/>
    <w:rsid w:val="007C54CC"/>
    <w:rsid w:val="007C5521"/>
    <w:rsid w:val="007C55AF"/>
    <w:rsid w:val="007C5791"/>
    <w:rsid w:val="007C5B0C"/>
    <w:rsid w:val="007C5E78"/>
    <w:rsid w:val="007C6157"/>
    <w:rsid w:val="007C6177"/>
    <w:rsid w:val="007C655C"/>
    <w:rsid w:val="007C65FE"/>
    <w:rsid w:val="007C662A"/>
    <w:rsid w:val="007C6727"/>
    <w:rsid w:val="007C68A9"/>
    <w:rsid w:val="007C68CF"/>
    <w:rsid w:val="007C6953"/>
    <w:rsid w:val="007C6BFD"/>
    <w:rsid w:val="007C6C2B"/>
    <w:rsid w:val="007C6D58"/>
    <w:rsid w:val="007C6F41"/>
    <w:rsid w:val="007C7004"/>
    <w:rsid w:val="007C7030"/>
    <w:rsid w:val="007C7086"/>
    <w:rsid w:val="007C71D0"/>
    <w:rsid w:val="007C71D2"/>
    <w:rsid w:val="007C75A1"/>
    <w:rsid w:val="007C766C"/>
    <w:rsid w:val="007C78FF"/>
    <w:rsid w:val="007C798E"/>
    <w:rsid w:val="007C7F28"/>
    <w:rsid w:val="007C7F3A"/>
    <w:rsid w:val="007C7F64"/>
    <w:rsid w:val="007D0051"/>
    <w:rsid w:val="007D01BD"/>
    <w:rsid w:val="007D039A"/>
    <w:rsid w:val="007D0439"/>
    <w:rsid w:val="007D0484"/>
    <w:rsid w:val="007D048A"/>
    <w:rsid w:val="007D0BAC"/>
    <w:rsid w:val="007D0D43"/>
    <w:rsid w:val="007D12CD"/>
    <w:rsid w:val="007D1457"/>
    <w:rsid w:val="007D15BF"/>
    <w:rsid w:val="007D1A83"/>
    <w:rsid w:val="007D1BD9"/>
    <w:rsid w:val="007D1D1D"/>
    <w:rsid w:val="007D1D8A"/>
    <w:rsid w:val="007D2062"/>
    <w:rsid w:val="007D21D3"/>
    <w:rsid w:val="007D2397"/>
    <w:rsid w:val="007D2432"/>
    <w:rsid w:val="007D2446"/>
    <w:rsid w:val="007D2531"/>
    <w:rsid w:val="007D2924"/>
    <w:rsid w:val="007D29F2"/>
    <w:rsid w:val="007D2BE4"/>
    <w:rsid w:val="007D2CF9"/>
    <w:rsid w:val="007D2D5E"/>
    <w:rsid w:val="007D2EA1"/>
    <w:rsid w:val="007D3144"/>
    <w:rsid w:val="007D33E1"/>
    <w:rsid w:val="007D3660"/>
    <w:rsid w:val="007D36DF"/>
    <w:rsid w:val="007D3795"/>
    <w:rsid w:val="007D393A"/>
    <w:rsid w:val="007D3A63"/>
    <w:rsid w:val="007D3B63"/>
    <w:rsid w:val="007D3B7C"/>
    <w:rsid w:val="007D3D9C"/>
    <w:rsid w:val="007D3F50"/>
    <w:rsid w:val="007D4131"/>
    <w:rsid w:val="007D424D"/>
    <w:rsid w:val="007D4279"/>
    <w:rsid w:val="007D4AD2"/>
    <w:rsid w:val="007D4D27"/>
    <w:rsid w:val="007D50A5"/>
    <w:rsid w:val="007D5164"/>
    <w:rsid w:val="007D5243"/>
    <w:rsid w:val="007D52B5"/>
    <w:rsid w:val="007D53AC"/>
    <w:rsid w:val="007D5524"/>
    <w:rsid w:val="007D5570"/>
    <w:rsid w:val="007D5D15"/>
    <w:rsid w:val="007D5FDB"/>
    <w:rsid w:val="007D6193"/>
    <w:rsid w:val="007D627D"/>
    <w:rsid w:val="007D672A"/>
    <w:rsid w:val="007D67CD"/>
    <w:rsid w:val="007D6870"/>
    <w:rsid w:val="007D6F3A"/>
    <w:rsid w:val="007D7297"/>
    <w:rsid w:val="007D7344"/>
    <w:rsid w:val="007D7684"/>
    <w:rsid w:val="007D7721"/>
    <w:rsid w:val="007D77B3"/>
    <w:rsid w:val="007D7814"/>
    <w:rsid w:val="007D78F4"/>
    <w:rsid w:val="007D7AAF"/>
    <w:rsid w:val="007E00BF"/>
    <w:rsid w:val="007E029C"/>
    <w:rsid w:val="007E0379"/>
    <w:rsid w:val="007E0601"/>
    <w:rsid w:val="007E097F"/>
    <w:rsid w:val="007E0B09"/>
    <w:rsid w:val="007E0BCB"/>
    <w:rsid w:val="007E0EF0"/>
    <w:rsid w:val="007E1175"/>
    <w:rsid w:val="007E121D"/>
    <w:rsid w:val="007E14B5"/>
    <w:rsid w:val="007E160D"/>
    <w:rsid w:val="007E17B7"/>
    <w:rsid w:val="007E17DC"/>
    <w:rsid w:val="007E17E6"/>
    <w:rsid w:val="007E194F"/>
    <w:rsid w:val="007E1B0C"/>
    <w:rsid w:val="007E1E2F"/>
    <w:rsid w:val="007E1F4A"/>
    <w:rsid w:val="007E2402"/>
    <w:rsid w:val="007E2A13"/>
    <w:rsid w:val="007E2B3C"/>
    <w:rsid w:val="007E2BF5"/>
    <w:rsid w:val="007E2CF5"/>
    <w:rsid w:val="007E2E8B"/>
    <w:rsid w:val="007E324F"/>
    <w:rsid w:val="007E3262"/>
    <w:rsid w:val="007E360B"/>
    <w:rsid w:val="007E394D"/>
    <w:rsid w:val="007E3A7C"/>
    <w:rsid w:val="007E3AA2"/>
    <w:rsid w:val="007E3AAD"/>
    <w:rsid w:val="007E3BD2"/>
    <w:rsid w:val="007E3C85"/>
    <w:rsid w:val="007E3DCC"/>
    <w:rsid w:val="007E3F8C"/>
    <w:rsid w:val="007E4078"/>
    <w:rsid w:val="007E4454"/>
    <w:rsid w:val="007E46FD"/>
    <w:rsid w:val="007E492B"/>
    <w:rsid w:val="007E4997"/>
    <w:rsid w:val="007E4B5F"/>
    <w:rsid w:val="007E4E00"/>
    <w:rsid w:val="007E5423"/>
    <w:rsid w:val="007E5600"/>
    <w:rsid w:val="007E5987"/>
    <w:rsid w:val="007E5A62"/>
    <w:rsid w:val="007E5A9A"/>
    <w:rsid w:val="007E5B5B"/>
    <w:rsid w:val="007E5CD3"/>
    <w:rsid w:val="007E5D05"/>
    <w:rsid w:val="007E5DAC"/>
    <w:rsid w:val="007E5E8D"/>
    <w:rsid w:val="007E6262"/>
    <w:rsid w:val="007E6505"/>
    <w:rsid w:val="007E6841"/>
    <w:rsid w:val="007E6998"/>
    <w:rsid w:val="007E6A22"/>
    <w:rsid w:val="007E6F85"/>
    <w:rsid w:val="007E7481"/>
    <w:rsid w:val="007E74B9"/>
    <w:rsid w:val="007E75CA"/>
    <w:rsid w:val="007E7981"/>
    <w:rsid w:val="007E79C1"/>
    <w:rsid w:val="007E79F4"/>
    <w:rsid w:val="007E7BF2"/>
    <w:rsid w:val="007E7E80"/>
    <w:rsid w:val="007F0054"/>
    <w:rsid w:val="007F035E"/>
    <w:rsid w:val="007F09A7"/>
    <w:rsid w:val="007F09DA"/>
    <w:rsid w:val="007F0AC5"/>
    <w:rsid w:val="007F0B08"/>
    <w:rsid w:val="007F0B4E"/>
    <w:rsid w:val="007F0B72"/>
    <w:rsid w:val="007F0CF8"/>
    <w:rsid w:val="007F0EF9"/>
    <w:rsid w:val="007F10A9"/>
    <w:rsid w:val="007F12E6"/>
    <w:rsid w:val="007F196E"/>
    <w:rsid w:val="007F1A21"/>
    <w:rsid w:val="007F1A4D"/>
    <w:rsid w:val="007F1C47"/>
    <w:rsid w:val="007F1E17"/>
    <w:rsid w:val="007F1EB5"/>
    <w:rsid w:val="007F1F9D"/>
    <w:rsid w:val="007F2030"/>
    <w:rsid w:val="007F2125"/>
    <w:rsid w:val="007F2247"/>
    <w:rsid w:val="007F224D"/>
    <w:rsid w:val="007F250A"/>
    <w:rsid w:val="007F266F"/>
    <w:rsid w:val="007F26A6"/>
    <w:rsid w:val="007F27EA"/>
    <w:rsid w:val="007F28AA"/>
    <w:rsid w:val="007F28C0"/>
    <w:rsid w:val="007F299B"/>
    <w:rsid w:val="007F2BCD"/>
    <w:rsid w:val="007F2C68"/>
    <w:rsid w:val="007F2D89"/>
    <w:rsid w:val="007F3529"/>
    <w:rsid w:val="007F3795"/>
    <w:rsid w:val="007F3911"/>
    <w:rsid w:val="007F3982"/>
    <w:rsid w:val="007F3A3B"/>
    <w:rsid w:val="007F3BC0"/>
    <w:rsid w:val="007F3C46"/>
    <w:rsid w:val="007F3FC7"/>
    <w:rsid w:val="007F3FCE"/>
    <w:rsid w:val="007F41F6"/>
    <w:rsid w:val="007F424F"/>
    <w:rsid w:val="007F4282"/>
    <w:rsid w:val="007F4286"/>
    <w:rsid w:val="007F431A"/>
    <w:rsid w:val="007F431B"/>
    <w:rsid w:val="007F4327"/>
    <w:rsid w:val="007F4464"/>
    <w:rsid w:val="007F486E"/>
    <w:rsid w:val="007F4989"/>
    <w:rsid w:val="007F4E5C"/>
    <w:rsid w:val="007F51A1"/>
    <w:rsid w:val="007F526F"/>
    <w:rsid w:val="007F528E"/>
    <w:rsid w:val="007F55CD"/>
    <w:rsid w:val="007F56C7"/>
    <w:rsid w:val="007F56E3"/>
    <w:rsid w:val="007F5819"/>
    <w:rsid w:val="007F58A5"/>
    <w:rsid w:val="007F5C05"/>
    <w:rsid w:val="007F5D3D"/>
    <w:rsid w:val="007F604A"/>
    <w:rsid w:val="007F60E7"/>
    <w:rsid w:val="007F623C"/>
    <w:rsid w:val="007F6311"/>
    <w:rsid w:val="007F6499"/>
    <w:rsid w:val="007F64D0"/>
    <w:rsid w:val="007F6CE3"/>
    <w:rsid w:val="007F6E64"/>
    <w:rsid w:val="007F70F7"/>
    <w:rsid w:val="007F7102"/>
    <w:rsid w:val="007F7338"/>
    <w:rsid w:val="007F73D9"/>
    <w:rsid w:val="007F74F3"/>
    <w:rsid w:val="007F7521"/>
    <w:rsid w:val="007F759D"/>
    <w:rsid w:val="007F7662"/>
    <w:rsid w:val="007F76CA"/>
    <w:rsid w:val="007F7791"/>
    <w:rsid w:val="007F7A7E"/>
    <w:rsid w:val="007F7B65"/>
    <w:rsid w:val="007F7BCE"/>
    <w:rsid w:val="007F7DC1"/>
    <w:rsid w:val="0080001C"/>
    <w:rsid w:val="0080030C"/>
    <w:rsid w:val="00800634"/>
    <w:rsid w:val="00800B69"/>
    <w:rsid w:val="00800F53"/>
    <w:rsid w:val="00801146"/>
    <w:rsid w:val="00801179"/>
    <w:rsid w:val="00801215"/>
    <w:rsid w:val="00801246"/>
    <w:rsid w:val="008013CE"/>
    <w:rsid w:val="00801611"/>
    <w:rsid w:val="00801688"/>
    <w:rsid w:val="00801A04"/>
    <w:rsid w:val="00801A2F"/>
    <w:rsid w:val="00801A36"/>
    <w:rsid w:val="00801B29"/>
    <w:rsid w:val="00801BBD"/>
    <w:rsid w:val="00801BCF"/>
    <w:rsid w:val="00801D24"/>
    <w:rsid w:val="00801DF0"/>
    <w:rsid w:val="00801EFC"/>
    <w:rsid w:val="00801F9B"/>
    <w:rsid w:val="0080200A"/>
    <w:rsid w:val="0080222E"/>
    <w:rsid w:val="008024D8"/>
    <w:rsid w:val="008025E6"/>
    <w:rsid w:val="0080270D"/>
    <w:rsid w:val="008031AD"/>
    <w:rsid w:val="008034A5"/>
    <w:rsid w:val="008037BC"/>
    <w:rsid w:val="008037BE"/>
    <w:rsid w:val="008039A7"/>
    <w:rsid w:val="00803A0F"/>
    <w:rsid w:val="00803A83"/>
    <w:rsid w:val="00803A8B"/>
    <w:rsid w:val="00803D06"/>
    <w:rsid w:val="00803E06"/>
    <w:rsid w:val="008040F0"/>
    <w:rsid w:val="0080485F"/>
    <w:rsid w:val="00804912"/>
    <w:rsid w:val="00804AB8"/>
    <w:rsid w:val="00804C71"/>
    <w:rsid w:val="00804EB6"/>
    <w:rsid w:val="00805070"/>
    <w:rsid w:val="0080511B"/>
    <w:rsid w:val="00805307"/>
    <w:rsid w:val="008053B2"/>
    <w:rsid w:val="00805616"/>
    <w:rsid w:val="00805627"/>
    <w:rsid w:val="00805CC5"/>
    <w:rsid w:val="00805D7E"/>
    <w:rsid w:val="00806341"/>
    <w:rsid w:val="0080635F"/>
    <w:rsid w:val="008064E2"/>
    <w:rsid w:val="008066D4"/>
    <w:rsid w:val="0080685C"/>
    <w:rsid w:val="00806A5E"/>
    <w:rsid w:val="00806AA1"/>
    <w:rsid w:val="00806BB2"/>
    <w:rsid w:val="00806BDE"/>
    <w:rsid w:val="00806BE3"/>
    <w:rsid w:val="00806C23"/>
    <w:rsid w:val="00806C39"/>
    <w:rsid w:val="00806EF6"/>
    <w:rsid w:val="00806F12"/>
    <w:rsid w:val="0080700D"/>
    <w:rsid w:val="0080708D"/>
    <w:rsid w:val="00807140"/>
    <w:rsid w:val="008072E5"/>
    <w:rsid w:val="008072FA"/>
    <w:rsid w:val="008073B3"/>
    <w:rsid w:val="008076E8"/>
    <w:rsid w:val="00807775"/>
    <w:rsid w:val="00807C15"/>
    <w:rsid w:val="00807C3B"/>
    <w:rsid w:val="00807E2F"/>
    <w:rsid w:val="00807F43"/>
    <w:rsid w:val="0081002E"/>
    <w:rsid w:val="00810041"/>
    <w:rsid w:val="00810113"/>
    <w:rsid w:val="0081056A"/>
    <w:rsid w:val="008105B3"/>
    <w:rsid w:val="00810741"/>
    <w:rsid w:val="00810C18"/>
    <w:rsid w:val="00810D90"/>
    <w:rsid w:val="00810EF1"/>
    <w:rsid w:val="008110B0"/>
    <w:rsid w:val="00811263"/>
    <w:rsid w:val="008112CE"/>
    <w:rsid w:val="0081140B"/>
    <w:rsid w:val="00811CF2"/>
    <w:rsid w:val="00811D1E"/>
    <w:rsid w:val="00811DBC"/>
    <w:rsid w:val="0081201A"/>
    <w:rsid w:val="0081204F"/>
    <w:rsid w:val="0081213A"/>
    <w:rsid w:val="008123B1"/>
    <w:rsid w:val="00812771"/>
    <w:rsid w:val="008127B2"/>
    <w:rsid w:val="00812823"/>
    <w:rsid w:val="0081299D"/>
    <w:rsid w:val="00812BE0"/>
    <w:rsid w:val="00812D27"/>
    <w:rsid w:val="00812D3C"/>
    <w:rsid w:val="0081356D"/>
    <w:rsid w:val="00813A66"/>
    <w:rsid w:val="00813F5B"/>
    <w:rsid w:val="00814046"/>
    <w:rsid w:val="0081409A"/>
    <w:rsid w:val="008140C8"/>
    <w:rsid w:val="00814108"/>
    <w:rsid w:val="00814122"/>
    <w:rsid w:val="00814133"/>
    <w:rsid w:val="00814281"/>
    <w:rsid w:val="0081440B"/>
    <w:rsid w:val="00814485"/>
    <w:rsid w:val="00814545"/>
    <w:rsid w:val="00814ACD"/>
    <w:rsid w:val="00814BB7"/>
    <w:rsid w:val="00814CEC"/>
    <w:rsid w:val="00814CFB"/>
    <w:rsid w:val="0081500A"/>
    <w:rsid w:val="00815340"/>
    <w:rsid w:val="00815721"/>
    <w:rsid w:val="00815885"/>
    <w:rsid w:val="00815987"/>
    <w:rsid w:val="00815EA2"/>
    <w:rsid w:val="00815EFB"/>
    <w:rsid w:val="00815F20"/>
    <w:rsid w:val="00815F48"/>
    <w:rsid w:val="00816042"/>
    <w:rsid w:val="00816316"/>
    <w:rsid w:val="0081643D"/>
    <w:rsid w:val="00816445"/>
    <w:rsid w:val="0081653A"/>
    <w:rsid w:val="00816737"/>
    <w:rsid w:val="00816768"/>
    <w:rsid w:val="0081690E"/>
    <w:rsid w:val="00816983"/>
    <w:rsid w:val="008169E2"/>
    <w:rsid w:val="0081700F"/>
    <w:rsid w:val="00817242"/>
    <w:rsid w:val="008173C5"/>
    <w:rsid w:val="0081750F"/>
    <w:rsid w:val="008178D8"/>
    <w:rsid w:val="00817C81"/>
    <w:rsid w:val="00817F9B"/>
    <w:rsid w:val="008200D3"/>
    <w:rsid w:val="008200E7"/>
    <w:rsid w:val="0082019B"/>
    <w:rsid w:val="00820452"/>
    <w:rsid w:val="00820C54"/>
    <w:rsid w:val="00820D3C"/>
    <w:rsid w:val="00820EB0"/>
    <w:rsid w:val="0082112D"/>
    <w:rsid w:val="008212BA"/>
    <w:rsid w:val="00821876"/>
    <w:rsid w:val="00821A0B"/>
    <w:rsid w:val="00821A7B"/>
    <w:rsid w:val="00821E19"/>
    <w:rsid w:val="00821E1B"/>
    <w:rsid w:val="00821FC1"/>
    <w:rsid w:val="00822315"/>
    <w:rsid w:val="008225BA"/>
    <w:rsid w:val="008225BC"/>
    <w:rsid w:val="008227B8"/>
    <w:rsid w:val="008227EE"/>
    <w:rsid w:val="008229E5"/>
    <w:rsid w:val="00822B9B"/>
    <w:rsid w:val="00822D86"/>
    <w:rsid w:val="00822DD7"/>
    <w:rsid w:val="00822EC2"/>
    <w:rsid w:val="00822F07"/>
    <w:rsid w:val="008230A6"/>
    <w:rsid w:val="008230E8"/>
    <w:rsid w:val="00823353"/>
    <w:rsid w:val="008233BD"/>
    <w:rsid w:val="008234D1"/>
    <w:rsid w:val="008238AB"/>
    <w:rsid w:val="0082391F"/>
    <w:rsid w:val="008239A4"/>
    <w:rsid w:val="008239D2"/>
    <w:rsid w:val="00823B24"/>
    <w:rsid w:val="00823DCD"/>
    <w:rsid w:val="00823E03"/>
    <w:rsid w:val="00823E2E"/>
    <w:rsid w:val="00824026"/>
    <w:rsid w:val="008240DB"/>
    <w:rsid w:val="00824159"/>
    <w:rsid w:val="008242D0"/>
    <w:rsid w:val="00824316"/>
    <w:rsid w:val="0082439D"/>
    <w:rsid w:val="008244B8"/>
    <w:rsid w:val="008244ED"/>
    <w:rsid w:val="00824909"/>
    <w:rsid w:val="00824C9C"/>
    <w:rsid w:val="00824F84"/>
    <w:rsid w:val="00824FC2"/>
    <w:rsid w:val="00825015"/>
    <w:rsid w:val="00825198"/>
    <w:rsid w:val="00825201"/>
    <w:rsid w:val="00825D37"/>
    <w:rsid w:val="00825F69"/>
    <w:rsid w:val="00825FB6"/>
    <w:rsid w:val="00826095"/>
    <w:rsid w:val="008261C0"/>
    <w:rsid w:val="00826391"/>
    <w:rsid w:val="008263CF"/>
    <w:rsid w:val="00826466"/>
    <w:rsid w:val="0082647C"/>
    <w:rsid w:val="0082678B"/>
    <w:rsid w:val="008268E1"/>
    <w:rsid w:val="00826A39"/>
    <w:rsid w:val="00826C84"/>
    <w:rsid w:val="00826D1D"/>
    <w:rsid w:val="00826DCE"/>
    <w:rsid w:val="00826E75"/>
    <w:rsid w:val="00827022"/>
    <w:rsid w:val="0082748E"/>
    <w:rsid w:val="0082781A"/>
    <w:rsid w:val="00827A0E"/>
    <w:rsid w:val="00827BA5"/>
    <w:rsid w:val="00827D4E"/>
    <w:rsid w:val="00827DC2"/>
    <w:rsid w:val="008300AF"/>
    <w:rsid w:val="008300F1"/>
    <w:rsid w:val="00830483"/>
    <w:rsid w:val="0083076C"/>
    <w:rsid w:val="0083078B"/>
    <w:rsid w:val="0083088F"/>
    <w:rsid w:val="008309D4"/>
    <w:rsid w:val="00830BC5"/>
    <w:rsid w:val="00831117"/>
    <w:rsid w:val="0083113A"/>
    <w:rsid w:val="0083114D"/>
    <w:rsid w:val="0083135D"/>
    <w:rsid w:val="0083149E"/>
    <w:rsid w:val="00831645"/>
    <w:rsid w:val="00831913"/>
    <w:rsid w:val="00831E84"/>
    <w:rsid w:val="00831EAC"/>
    <w:rsid w:val="00832156"/>
    <w:rsid w:val="008321F0"/>
    <w:rsid w:val="0083224C"/>
    <w:rsid w:val="008322AA"/>
    <w:rsid w:val="00832BC9"/>
    <w:rsid w:val="00832E3F"/>
    <w:rsid w:val="00833270"/>
    <w:rsid w:val="0083332F"/>
    <w:rsid w:val="0083339C"/>
    <w:rsid w:val="00833447"/>
    <w:rsid w:val="008335A2"/>
    <w:rsid w:val="008335DD"/>
    <w:rsid w:val="00833878"/>
    <w:rsid w:val="008339D8"/>
    <w:rsid w:val="00833BAB"/>
    <w:rsid w:val="00833C24"/>
    <w:rsid w:val="00833D6B"/>
    <w:rsid w:val="00833D8B"/>
    <w:rsid w:val="00833EE4"/>
    <w:rsid w:val="00834077"/>
    <w:rsid w:val="008341B5"/>
    <w:rsid w:val="0083424F"/>
    <w:rsid w:val="0083425E"/>
    <w:rsid w:val="0083430B"/>
    <w:rsid w:val="00834430"/>
    <w:rsid w:val="00834B6B"/>
    <w:rsid w:val="00834DAD"/>
    <w:rsid w:val="00834E43"/>
    <w:rsid w:val="00834ED8"/>
    <w:rsid w:val="008354ED"/>
    <w:rsid w:val="00835705"/>
    <w:rsid w:val="00835C1B"/>
    <w:rsid w:val="00835C93"/>
    <w:rsid w:val="00835EEB"/>
    <w:rsid w:val="00835F77"/>
    <w:rsid w:val="00835FED"/>
    <w:rsid w:val="00836093"/>
    <w:rsid w:val="00836184"/>
    <w:rsid w:val="0083676D"/>
    <w:rsid w:val="0083697A"/>
    <w:rsid w:val="00836B8A"/>
    <w:rsid w:val="00836F7D"/>
    <w:rsid w:val="00837383"/>
    <w:rsid w:val="00837415"/>
    <w:rsid w:val="008377C7"/>
    <w:rsid w:val="0083785B"/>
    <w:rsid w:val="00837962"/>
    <w:rsid w:val="00837A63"/>
    <w:rsid w:val="00837BF4"/>
    <w:rsid w:val="00837D67"/>
    <w:rsid w:val="00837D82"/>
    <w:rsid w:val="00837E90"/>
    <w:rsid w:val="008400CA"/>
    <w:rsid w:val="00840203"/>
    <w:rsid w:val="008402BE"/>
    <w:rsid w:val="008403F5"/>
    <w:rsid w:val="008403FD"/>
    <w:rsid w:val="00840554"/>
    <w:rsid w:val="00840681"/>
    <w:rsid w:val="00840777"/>
    <w:rsid w:val="00840C82"/>
    <w:rsid w:val="00840D7D"/>
    <w:rsid w:val="00840DCD"/>
    <w:rsid w:val="00841151"/>
    <w:rsid w:val="00841163"/>
    <w:rsid w:val="008411CA"/>
    <w:rsid w:val="00841342"/>
    <w:rsid w:val="0084167D"/>
    <w:rsid w:val="00841742"/>
    <w:rsid w:val="00841843"/>
    <w:rsid w:val="0084188B"/>
    <w:rsid w:val="00841A2A"/>
    <w:rsid w:val="00841A2F"/>
    <w:rsid w:val="00841BFE"/>
    <w:rsid w:val="00841E4D"/>
    <w:rsid w:val="008421B6"/>
    <w:rsid w:val="008425D6"/>
    <w:rsid w:val="00842C63"/>
    <w:rsid w:val="008431C7"/>
    <w:rsid w:val="00843232"/>
    <w:rsid w:val="0084338D"/>
    <w:rsid w:val="008436C2"/>
    <w:rsid w:val="00843858"/>
    <w:rsid w:val="008439EF"/>
    <w:rsid w:val="00843D8C"/>
    <w:rsid w:val="00843F2C"/>
    <w:rsid w:val="008440E9"/>
    <w:rsid w:val="00844448"/>
    <w:rsid w:val="0084449B"/>
    <w:rsid w:val="0084459E"/>
    <w:rsid w:val="00844868"/>
    <w:rsid w:val="00844C38"/>
    <w:rsid w:val="00844DA8"/>
    <w:rsid w:val="008451F8"/>
    <w:rsid w:val="008452A2"/>
    <w:rsid w:val="00845381"/>
    <w:rsid w:val="008454F8"/>
    <w:rsid w:val="008455CF"/>
    <w:rsid w:val="0084564D"/>
    <w:rsid w:val="00845827"/>
    <w:rsid w:val="00845AC9"/>
    <w:rsid w:val="00845B92"/>
    <w:rsid w:val="00845E76"/>
    <w:rsid w:val="00845E98"/>
    <w:rsid w:val="0084644D"/>
    <w:rsid w:val="00846451"/>
    <w:rsid w:val="0084648F"/>
    <w:rsid w:val="008464AB"/>
    <w:rsid w:val="008464FE"/>
    <w:rsid w:val="00846521"/>
    <w:rsid w:val="00846592"/>
    <w:rsid w:val="008468F8"/>
    <w:rsid w:val="008468FF"/>
    <w:rsid w:val="00846A3C"/>
    <w:rsid w:val="00846D96"/>
    <w:rsid w:val="00846FB4"/>
    <w:rsid w:val="00847067"/>
    <w:rsid w:val="008470E7"/>
    <w:rsid w:val="00847155"/>
    <w:rsid w:val="0084720D"/>
    <w:rsid w:val="008473E7"/>
    <w:rsid w:val="00847682"/>
    <w:rsid w:val="008476B4"/>
    <w:rsid w:val="008479E6"/>
    <w:rsid w:val="00847A90"/>
    <w:rsid w:val="00847BAE"/>
    <w:rsid w:val="00847D51"/>
    <w:rsid w:val="00847E36"/>
    <w:rsid w:val="00847F41"/>
    <w:rsid w:val="00850055"/>
    <w:rsid w:val="008500EC"/>
    <w:rsid w:val="0085023A"/>
    <w:rsid w:val="008507FA"/>
    <w:rsid w:val="00850887"/>
    <w:rsid w:val="008508FF"/>
    <w:rsid w:val="00850992"/>
    <w:rsid w:val="00850E01"/>
    <w:rsid w:val="0085111F"/>
    <w:rsid w:val="008511D4"/>
    <w:rsid w:val="00851399"/>
    <w:rsid w:val="00851606"/>
    <w:rsid w:val="0085188E"/>
    <w:rsid w:val="008518D5"/>
    <w:rsid w:val="008519BC"/>
    <w:rsid w:val="00851B61"/>
    <w:rsid w:val="00851D9A"/>
    <w:rsid w:val="00851F50"/>
    <w:rsid w:val="00851FD3"/>
    <w:rsid w:val="008521AF"/>
    <w:rsid w:val="008521F9"/>
    <w:rsid w:val="0085251E"/>
    <w:rsid w:val="008525D8"/>
    <w:rsid w:val="0085287E"/>
    <w:rsid w:val="0085298B"/>
    <w:rsid w:val="008529E3"/>
    <w:rsid w:val="00852DB6"/>
    <w:rsid w:val="00852F76"/>
    <w:rsid w:val="0085311F"/>
    <w:rsid w:val="008534D0"/>
    <w:rsid w:val="00853623"/>
    <w:rsid w:val="008536CB"/>
    <w:rsid w:val="00853874"/>
    <w:rsid w:val="0085395B"/>
    <w:rsid w:val="00853991"/>
    <w:rsid w:val="008539B0"/>
    <w:rsid w:val="00853A4A"/>
    <w:rsid w:val="00853AEC"/>
    <w:rsid w:val="00853AF3"/>
    <w:rsid w:val="00853BE6"/>
    <w:rsid w:val="00853C05"/>
    <w:rsid w:val="00853CBA"/>
    <w:rsid w:val="00853E8B"/>
    <w:rsid w:val="0085400E"/>
    <w:rsid w:val="008543CC"/>
    <w:rsid w:val="008547E8"/>
    <w:rsid w:val="008548AA"/>
    <w:rsid w:val="0085496B"/>
    <w:rsid w:val="00854B5C"/>
    <w:rsid w:val="00854D54"/>
    <w:rsid w:val="00855050"/>
    <w:rsid w:val="0085571F"/>
    <w:rsid w:val="008557A6"/>
    <w:rsid w:val="008557DB"/>
    <w:rsid w:val="008558EF"/>
    <w:rsid w:val="00855A69"/>
    <w:rsid w:val="00855C92"/>
    <w:rsid w:val="00855DA5"/>
    <w:rsid w:val="00855FE6"/>
    <w:rsid w:val="00856171"/>
    <w:rsid w:val="00856363"/>
    <w:rsid w:val="00856367"/>
    <w:rsid w:val="00856487"/>
    <w:rsid w:val="00856581"/>
    <w:rsid w:val="008565F6"/>
    <w:rsid w:val="0085686C"/>
    <w:rsid w:val="00856D65"/>
    <w:rsid w:val="00856DD9"/>
    <w:rsid w:val="008571D8"/>
    <w:rsid w:val="00857334"/>
    <w:rsid w:val="00857404"/>
    <w:rsid w:val="0085777A"/>
    <w:rsid w:val="00857801"/>
    <w:rsid w:val="00857852"/>
    <w:rsid w:val="0085799A"/>
    <w:rsid w:val="00857A8A"/>
    <w:rsid w:val="00857B80"/>
    <w:rsid w:val="00857C5A"/>
    <w:rsid w:val="00857D8F"/>
    <w:rsid w:val="00857F1D"/>
    <w:rsid w:val="0086050B"/>
    <w:rsid w:val="00860839"/>
    <w:rsid w:val="008608F8"/>
    <w:rsid w:val="00860B51"/>
    <w:rsid w:val="00860BAE"/>
    <w:rsid w:val="00860BC1"/>
    <w:rsid w:val="00860C68"/>
    <w:rsid w:val="00861083"/>
    <w:rsid w:val="008613C2"/>
    <w:rsid w:val="00861580"/>
    <w:rsid w:val="008617C4"/>
    <w:rsid w:val="00861B16"/>
    <w:rsid w:val="00861BCE"/>
    <w:rsid w:val="00861C0F"/>
    <w:rsid w:val="00861D8E"/>
    <w:rsid w:val="00861FB4"/>
    <w:rsid w:val="008620C2"/>
    <w:rsid w:val="00862161"/>
    <w:rsid w:val="00862329"/>
    <w:rsid w:val="008624D4"/>
    <w:rsid w:val="008628C1"/>
    <w:rsid w:val="008629A9"/>
    <w:rsid w:val="00862B72"/>
    <w:rsid w:val="00862BB5"/>
    <w:rsid w:val="00862E0B"/>
    <w:rsid w:val="00862ECB"/>
    <w:rsid w:val="00862FCC"/>
    <w:rsid w:val="00862FEA"/>
    <w:rsid w:val="00863024"/>
    <w:rsid w:val="008630E1"/>
    <w:rsid w:val="00863177"/>
    <w:rsid w:val="00863267"/>
    <w:rsid w:val="0086328A"/>
    <w:rsid w:val="008633AE"/>
    <w:rsid w:val="008634FE"/>
    <w:rsid w:val="00863673"/>
    <w:rsid w:val="008638C2"/>
    <w:rsid w:val="00863B79"/>
    <w:rsid w:val="00863BDC"/>
    <w:rsid w:val="00863BE5"/>
    <w:rsid w:val="00863C8D"/>
    <w:rsid w:val="00863D9F"/>
    <w:rsid w:val="00864021"/>
    <w:rsid w:val="00864295"/>
    <w:rsid w:val="00864450"/>
    <w:rsid w:val="00864682"/>
    <w:rsid w:val="00864689"/>
    <w:rsid w:val="0086485E"/>
    <w:rsid w:val="0086489B"/>
    <w:rsid w:val="00864953"/>
    <w:rsid w:val="00864A25"/>
    <w:rsid w:val="00864B8F"/>
    <w:rsid w:val="00864BD3"/>
    <w:rsid w:val="00865085"/>
    <w:rsid w:val="00865309"/>
    <w:rsid w:val="00865326"/>
    <w:rsid w:val="008656B8"/>
    <w:rsid w:val="00865998"/>
    <w:rsid w:val="008659CE"/>
    <w:rsid w:val="00865B17"/>
    <w:rsid w:val="00865BAC"/>
    <w:rsid w:val="00865D6B"/>
    <w:rsid w:val="00865E50"/>
    <w:rsid w:val="00865E88"/>
    <w:rsid w:val="00865EC3"/>
    <w:rsid w:val="00865F9F"/>
    <w:rsid w:val="0086651A"/>
    <w:rsid w:val="00866914"/>
    <w:rsid w:val="008669E6"/>
    <w:rsid w:val="00866A2C"/>
    <w:rsid w:val="00866E41"/>
    <w:rsid w:val="00866E72"/>
    <w:rsid w:val="00866E84"/>
    <w:rsid w:val="00866E8E"/>
    <w:rsid w:val="00866F8A"/>
    <w:rsid w:val="0086706C"/>
    <w:rsid w:val="008673D8"/>
    <w:rsid w:val="008674A5"/>
    <w:rsid w:val="008675E9"/>
    <w:rsid w:val="00867724"/>
    <w:rsid w:val="0086779C"/>
    <w:rsid w:val="008677E4"/>
    <w:rsid w:val="00867878"/>
    <w:rsid w:val="008679BF"/>
    <w:rsid w:val="00867A41"/>
    <w:rsid w:val="00867E73"/>
    <w:rsid w:val="00867ED6"/>
    <w:rsid w:val="00867F28"/>
    <w:rsid w:val="008702DB"/>
    <w:rsid w:val="008703C1"/>
    <w:rsid w:val="008705BB"/>
    <w:rsid w:val="00870618"/>
    <w:rsid w:val="00870639"/>
    <w:rsid w:val="008707D9"/>
    <w:rsid w:val="00870F62"/>
    <w:rsid w:val="00870F6F"/>
    <w:rsid w:val="008714E8"/>
    <w:rsid w:val="0087173F"/>
    <w:rsid w:val="00871791"/>
    <w:rsid w:val="00871911"/>
    <w:rsid w:val="00871B99"/>
    <w:rsid w:val="00871E21"/>
    <w:rsid w:val="00871F18"/>
    <w:rsid w:val="00872100"/>
    <w:rsid w:val="0087218A"/>
    <w:rsid w:val="0087233F"/>
    <w:rsid w:val="008724AA"/>
    <w:rsid w:val="008724BA"/>
    <w:rsid w:val="008726BB"/>
    <w:rsid w:val="008727C1"/>
    <w:rsid w:val="00872CCB"/>
    <w:rsid w:val="00872DB4"/>
    <w:rsid w:val="00872FD6"/>
    <w:rsid w:val="0087340C"/>
    <w:rsid w:val="00873505"/>
    <w:rsid w:val="00873583"/>
    <w:rsid w:val="008735C5"/>
    <w:rsid w:val="00873662"/>
    <w:rsid w:val="0087383A"/>
    <w:rsid w:val="00873A00"/>
    <w:rsid w:val="00873B9E"/>
    <w:rsid w:val="00873C3A"/>
    <w:rsid w:val="00873C65"/>
    <w:rsid w:val="00873DBA"/>
    <w:rsid w:val="00874053"/>
    <w:rsid w:val="008742E1"/>
    <w:rsid w:val="00874369"/>
    <w:rsid w:val="00874420"/>
    <w:rsid w:val="00874547"/>
    <w:rsid w:val="008747B1"/>
    <w:rsid w:val="00874B51"/>
    <w:rsid w:val="00874BCD"/>
    <w:rsid w:val="00874CCF"/>
    <w:rsid w:val="00874DC4"/>
    <w:rsid w:val="008752A0"/>
    <w:rsid w:val="008752B9"/>
    <w:rsid w:val="008753BF"/>
    <w:rsid w:val="0087542E"/>
    <w:rsid w:val="008755EB"/>
    <w:rsid w:val="008756B3"/>
    <w:rsid w:val="00875855"/>
    <w:rsid w:val="008758F7"/>
    <w:rsid w:val="00875ABD"/>
    <w:rsid w:val="00875C5B"/>
    <w:rsid w:val="00875D62"/>
    <w:rsid w:val="00875E22"/>
    <w:rsid w:val="00876233"/>
    <w:rsid w:val="00876243"/>
    <w:rsid w:val="00876407"/>
    <w:rsid w:val="008765D6"/>
    <w:rsid w:val="0087660B"/>
    <w:rsid w:val="008768B6"/>
    <w:rsid w:val="00876914"/>
    <w:rsid w:val="00876E37"/>
    <w:rsid w:val="00876F46"/>
    <w:rsid w:val="0087703C"/>
    <w:rsid w:val="008775C7"/>
    <w:rsid w:val="00877648"/>
    <w:rsid w:val="0087771A"/>
    <w:rsid w:val="00877761"/>
    <w:rsid w:val="00877A59"/>
    <w:rsid w:val="00877ADF"/>
    <w:rsid w:val="00877C65"/>
    <w:rsid w:val="00877E8B"/>
    <w:rsid w:val="008800D9"/>
    <w:rsid w:val="0088041C"/>
    <w:rsid w:val="0088045B"/>
    <w:rsid w:val="0088065E"/>
    <w:rsid w:val="00880714"/>
    <w:rsid w:val="0088075D"/>
    <w:rsid w:val="00880931"/>
    <w:rsid w:val="008809A6"/>
    <w:rsid w:val="00880A53"/>
    <w:rsid w:val="00880A8F"/>
    <w:rsid w:val="00880AF4"/>
    <w:rsid w:val="00880B36"/>
    <w:rsid w:val="00880BC6"/>
    <w:rsid w:val="00880C55"/>
    <w:rsid w:val="00880C9E"/>
    <w:rsid w:val="00880D8E"/>
    <w:rsid w:val="00880DEF"/>
    <w:rsid w:val="00881086"/>
    <w:rsid w:val="00881185"/>
    <w:rsid w:val="008812AA"/>
    <w:rsid w:val="008812CF"/>
    <w:rsid w:val="00881379"/>
    <w:rsid w:val="008815B7"/>
    <w:rsid w:val="00881671"/>
    <w:rsid w:val="0088191B"/>
    <w:rsid w:val="00881A28"/>
    <w:rsid w:val="00881BB5"/>
    <w:rsid w:val="00881C3E"/>
    <w:rsid w:val="00881E23"/>
    <w:rsid w:val="00881ED8"/>
    <w:rsid w:val="00882390"/>
    <w:rsid w:val="008823A7"/>
    <w:rsid w:val="008825CB"/>
    <w:rsid w:val="00882662"/>
    <w:rsid w:val="00882B8B"/>
    <w:rsid w:val="00882E96"/>
    <w:rsid w:val="00883120"/>
    <w:rsid w:val="008832E7"/>
    <w:rsid w:val="008834AC"/>
    <w:rsid w:val="0088351F"/>
    <w:rsid w:val="00883559"/>
    <w:rsid w:val="00883685"/>
    <w:rsid w:val="00883789"/>
    <w:rsid w:val="00883804"/>
    <w:rsid w:val="0088383A"/>
    <w:rsid w:val="0088391B"/>
    <w:rsid w:val="0088397B"/>
    <w:rsid w:val="00883C31"/>
    <w:rsid w:val="00883F49"/>
    <w:rsid w:val="0088418D"/>
    <w:rsid w:val="00884223"/>
    <w:rsid w:val="00884428"/>
    <w:rsid w:val="00884716"/>
    <w:rsid w:val="00884B67"/>
    <w:rsid w:val="00884D3D"/>
    <w:rsid w:val="00884DB0"/>
    <w:rsid w:val="00884ED0"/>
    <w:rsid w:val="00884EE2"/>
    <w:rsid w:val="00884F2E"/>
    <w:rsid w:val="00884F43"/>
    <w:rsid w:val="008850F1"/>
    <w:rsid w:val="008856DB"/>
    <w:rsid w:val="00885867"/>
    <w:rsid w:val="00885A1B"/>
    <w:rsid w:val="00885A5C"/>
    <w:rsid w:val="00885B64"/>
    <w:rsid w:val="00885C9C"/>
    <w:rsid w:val="00885D1B"/>
    <w:rsid w:val="00885D20"/>
    <w:rsid w:val="00885F2D"/>
    <w:rsid w:val="0088638C"/>
    <w:rsid w:val="008864C4"/>
    <w:rsid w:val="008867A5"/>
    <w:rsid w:val="00886837"/>
    <w:rsid w:val="00886934"/>
    <w:rsid w:val="00886B18"/>
    <w:rsid w:val="00886D62"/>
    <w:rsid w:val="008872E4"/>
    <w:rsid w:val="00887494"/>
    <w:rsid w:val="00887500"/>
    <w:rsid w:val="00887529"/>
    <w:rsid w:val="008879B4"/>
    <w:rsid w:val="00887A7F"/>
    <w:rsid w:val="0089002B"/>
    <w:rsid w:val="00890064"/>
    <w:rsid w:val="0089011A"/>
    <w:rsid w:val="0089022A"/>
    <w:rsid w:val="00890265"/>
    <w:rsid w:val="008902DC"/>
    <w:rsid w:val="008903A4"/>
    <w:rsid w:val="0089061E"/>
    <w:rsid w:val="00890858"/>
    <w:rsid w:val="008908F2"/>
    <w:rsid w:val="00890982"/>
    <w:rsid w:val="00890C38"/>
    <w:rsid w:val="00890CF4"/>
    <w:rsid w:val="0089101B"/>
    <w:rsid w:val="008910A6"/>
    <w:rsid w:val="00891264"/>
    <w:rsid w:val="008915F5"/>
    <w:rsid w:val="0089193A"/>
    <w:rsid w:val="00891C20"/>
    <w:rsid w:val="00891E25"/>
    <w:rsid w:val="00891F0E"/>
    <w:rsid w:val="00891FB4"/>
    <w:rsid w:val="00892084"/>
    <w:rsid w:val="008921DA"/>
    <w:rsid w:val="008922E7"/>
    <w:rsid w:val="00892338"/>
    <w:rsid w:val="00892366"/>
    <w:rsid w:val="00892372"/>
    <w:rsid w:val="00892565"/>
    <w:rsid w:val="008925B8"/>
    <w:rsid w:val="0089266D"/>
    <w:rsid w:val="0089275B"/>
    <w:rsid w:val="00892802"/>
    <w:rsid w:val="008928B9"/>
    <w:rsid w:val="00892943"/>
    <w:rsid w:val="008929B2"/>
    <w:rsid w:val="00892BED"/>
    <w:rsid w:val="00893069"/>
    <w:rsid w:val="008930A4"/>
    <w:rsid w:val="008931F9"/>
    <w:rsid w:val="0089336B"/>
    <w:rsid w:val="00893392"/>
    <w:rsid w:val="008936A7"/>
    <w:rsid w:val="00893859"/>
    <w:rsid w:val="008939A8"/>
    <w:rsid w:val="00893B31"/>
    <w:rsid w:val="00893BEF"/>
    <w:rsid w:val="00893D90"/>
    <w:rsid w:val="00894073"/>
    <w:rsid w:val="00894111"/>
    <w:rsid w:val="008942D1"/>
    <w:rsid w:val="00894334"/>
    <w:rsid w:val="0089439A"/>
    <w:rsid w:val="0089446B"/>
    <w:rsid w:val="008944E5"/>
    <w:rsid w:val="0089458D"/>
    <w:rsid w:val="00894875"/>
    <w:rsid w:val="00894BD4"/>
    <w:rsid w:val="008951E0"/>
    <w:rsid w:val="0089526D"/>
    <w:rsid w:val="008952EF"/>
    <w:rsid w:val="008955D2"/>
    <w:rsid w:val="008955ED"/>
    <w:rsid w:val="00895A01"/>
    <w:rsid w:val="00895B09"/>
    <w:rsid w:val="00895CBE"/>
    <w:rsid w:val="00895F00"/>
    <w:rsid w:val="00895F94"/>
    <w:rsid w:val="00895FC2"/>
    <w:rsid w:val="00896272"/>
    <w:rsid w:val="00896331"/>
    <w:rsid w:val="00896541"/>
    <w:rsid w:val="00896902"/>
    <w:rsid w:val="0089695C"/>
    <w:rsid w:val="00896C84"/>
    <w:rsid w:val="00896E60"/>
    <w:rsid w:val="00897110"/>
    <w:rsid w:val="00897221"/>
    <w:rsid w:val="0089722F"/>
    <w:rsid w:val="008974C6"/>
    <w:rsid w:val="008976D0"/>
    <w:rsid w:val="008979F1"/>
    <w:rsid w:val="00897B75"/>
    <w:rsid w:val="00897DB5"/>
    <w:rsid w:val="008A0063"/>
    <w:rsid w:val="008A06FA"/>
    <w:rsid w:val="008A074F"/>
    <w:rsid w:val="008A07E8"/>
    <w:rsid w:val="008A0EF8"/>
    <w:rsid w:val="008A0F65"/>
    <w:rsid w:val="008A1105"/>
    <w:rsid w:val="008A13A2"/>
    <w:rsid w:val="008A1559"/>
    <w:rsid w:val="008A160F"/>
    <w:rsid w:val="008A19F7"/>
    <w:rsid w:val="008A1B5A"/>
    <w:rsid w:val="008A1D56"/>
    <w:rsid w:val="008A2198"/>
    <w:rsid w:val="008A2485"/>
    <w:rsid w:val="008A24FB"/>
    <w:rsid w:val="008A2516"/>
    <w:rsid w:val="008A27F4"/>
    <w:rsid w:val="008A29D7"/>
    <w:rsid w:val="008A2B8E"/>
    <w:rsid w:val="008A2BE6"/>
    <w:rsid w:val="008A2D76"/>
    <w:rsid w:val="008A2E97"/>
    <w:rsid w:val="008A3105"/>
    <w:rsid w:val="008A33ED"/>
    <w:rsid w:val="008A36A4"/>
    <w:rsid w:val="008A3712"/>
    <w:rsid w:val="008A3771"/>
    <w:rsid w:val="008A385B"/>
    <w:rsid w:val="008A387C"/>
    <w:rsid w:val="008A3937"/>
    <w:rsid w:val="008A3A08"/>
    <w:rsid w:val="008A3A33"/>
    <w:rsid w:val="008A40D9"/>
    <w:rsid w:val="008A425C"/>
    <w:rsid w:val="008A4468"/>
    <w:rsid w:val="008A4490"/>
    <w:rsid w:val="008A47C4"/>
    <w:rsid w:val="008A48C5"/>
    <w:rsid w:val="008A52FE"/>
    <w:rsid w:val="008A556C"/>
    <w:rsid w:val="008A570D"/>
    <w:rsid w:val="008A58D6"/>
    <w:rsid w:val="008A59A5"/>
    <w:rsid w:val="008A5B1D"/>
    <w:rsid w:val="008A5B68"/>
    <w:rsid w:val="008A5CED"/>
    <w:rsid w:val="008A5D75"/>
    <w:rsid w:val="008A5DFD"/>
    <w:rsid w:val="008A5E07"/>
    <w:rsid w:val="008A5F25"/>
    <w:rsid w:val="008A61C5"/>
    <w:rsid w:val="008A6321"/>
    <w:rsid w:val="008A652A"/>
    <w:rsid w:val="008A6535"/>
    <w:rsid w:val="008A65ED"/>
    <w:rsid w:val="008A6658"/>
    <w:rsid w:val="008A675D"/>
    <w:rsid w:val="008A67A8"/>
    <w:rsid w:val="008A6836"/>
    <w:rsid w:val="008A6B5A"/>
    <w:rsid w:val="008A6D27"/>
    <w:rsid w:val="008A6ED6"/>
    <w:rsid w:val="008A6F3A"/>
    <w:rsid w:val="008A706B"/>
    <w:rsid w:val="008A7873"/>
    <w:rsid w:val="008A79ED"/>
    <w:rsid w:val="008A7E12"/>
    <w:rsid w:val="008A7E70"/>
    <w:rsid w:val="008A7FC7"/>
    <w:rsid w:val="008B0079"/>
    <w:rsid w:val="008B00D4"/>
    <w:rsid w:val="008B00FE"/>
    <w:rsid w:val="008B053D"/>
    <w:rsid w:val="008B056C"/>
    <w:rsid w:val="008B0667"/>
    <w:rsid w:val="008B073D"/>
    <w:rsid w:val="008B08A5"/>
    <w:rsid w:val="008B0983"/>
    <w:rsid w:val="008B0BCF"/>
    <w:rsid w:val="008B14AF"/>
    <w:rsid w:val="008B14CF"/>
    <w:rsid w:val="008B1622"/>
    <w:rsid w:val="008B19F4"/>
    <w:rsid w:val="008B1A7D"/>
    <w:rsid w:val="008B1B1B"/>
    <w:rsid w:val="008B1B71"/>
    <w:rsid w:val="008B1DEA"/>
    <w:rsid w:val="008B1E4E"/>
    <w:rsid w:val="008B1E5D"/>
    <w:rsid w:val="008B1F90"/>
    <w:rsid w:val="008B212F"/>
    <w:rsid w:val="008B25F3"/>
    <w:rsid w:val="008B2628"/>
    <w:rsid w:val="008B2833"/>
    <w:rsid w:val="008B2877"/>
    <w:rsid w:val="008B2A07"/>
    <w:rsid w:val="008B2A62"/>
    <w:rsid w:val="008B2AE0"/>
    <w:rsid w:val="008B2D16"/>
    <w:rsid w:val="008B304F"/>
    <w:rsid w:val="008B33EE"/>
    <w:rsid w:val="008B3528"/>
    <w:rsid w:val="008B35D6"/>
    <w:rsid w:val="008B38D1"/>
    <w:rsid w:val="008B3A8C"/>
    <w:rsid w:val="008B3B19"/>
    <w:rsid w:val="008B3E9F"/>
    <w:rsid w:val="008B4056"/>
    <w:rsid w:val="008B42E9"/>
    <w:rsid w:val="008B454B"/>
    <w:rsid w:val="008B461D"/>
    <w:rsid w:val="008B49A3"/>
    <w:rsid w:val="008B49AB"/>
    <w:rsid w:val="008B4BF0"/>
    <w:rsid w:val="008B4C7A"/>
    <w:rsid w:val="008B4DBF"/>
    <w:rsid w:val="008B4E49"/>
    <w:rsid w:val="008B5055"/>
    <w:rsid w:val="008B51C3"/>
    <w:rsid w:val="008B5206"/>
    <w:rsid w:val="008B54EE"/>
    <w:rsid w:val="008B5699"/>
    <w:rsid w:val="008B5700"/>
    <w:rsid w:val="008B5824"/>
    <w:rsid w:val="008B589F"/>
    <w:rsid w:val="008B5D60"/>
    <w:rsid w:val="008B60AB"/>
    <w:rsid w:val="008B61C1"/>
    <w:rsid w:val="008B6200"/>
    <w:rsid w:val="008B6339"/>
    <w:rsid w:val="008B64C4"/>
    <w:rsid w:val="008B64CB"/>
    <w:rsid w:val="008B65D9"/>
    <w:rsid w:val="008B663D"/>
    <w:rsid w:val="008B672E"/>
    <w:rsid w:val="008B68CC"/>
    <w:rsid w:val="008B6A3D"/>
    <w:rsid w:val="008B6C35"/>
    <w:rsid w:val="008B6CAA"/>
    <w:rsid w:val="008B6E41"/>
    <w:rsid w:val="008B6EE6"/>
    <w:rsid w:val="008B7130"/>
    <w:rsid w:val="008B732D"/>
    <w:rsid w:val="008B74D7"/>
    <w:rsid w:val="008B76BE"/>
    <w:rsid w:val="008B771F"/>
    <w:rsid w:val="008B777E"/>
    <w:rsid w:val="008B7AB1"/>
    <w:rsid w:val="008B7AE7"/>
    <w:rsid w:val="008B7B0B"/>
    <w:rsid w:val="008B7DD9"/>
    <w:rsid w:val="008B7E84"/>
    <w:rsid w:val="008B7F0E"/>
    <w:rsid w:val="008C01DC"/>
    <w:rsid w:val="008C079E"/>
    <w:rsid w:val="008C0971"/>
    <w:rsid w:val="008C09FB"/>
    <w:rsid w:val="008C0A2B"/>
    <w:rsid w:val="008C0B98"/>
    <w:rsid w:val="008C0D08"/>
    <w:rsid w:val="008C0F6D"/>
    <w:rsid w:val="008C0FC7"/>
    <w:rsid w:val="008C1174"/>
    <w:rsid w:val="008C1189"/>
    <w:rsid w:val="008C118B"/>
    <w:rsid w:val="008C134C"/>
    <w:rsid w:val="008C1707"/>
    <w:rsid w:val="008C1B12"/>
    <w:rsid w:val="008C1C15"/>
    <w:rsid w:val="008C1C72"/>
    <w:rsid w:val="008C1CC0"/>
    <w:rsid w:val="008C1DB5"/>
    <w:rsid w:val="008C1FA8"/>
    <w:rsid w:val="008C20C3"/>
    <w:rsid w:val="008C210A"/>
    <w:rsid w:val="008C214A"/>
    <w:rsid w:val="008C21F2"/>
    <w:rsid w:val="008C2299"/>
    <w:rsid w:val="008C2587"/>
    <w:rsid w:val="008C28F1"/>
    <w:rsid w:val="008C2986"/>
    <w:rsid w:val="008C2B1A"/>
    <w:rsid w:val="008C2D45"/>
    <w:rsid w:val="008C2DD2"/>
    <w:rsid w:val="008C2DFC"/>
    <w:rsid w:val="008C2FD6"/>
    <w:rsid w:val="008C3007"/>
    <w:rsid w:val="008C3121"/>
    <w:rsid w:val="008C3340"/>
    <w:rsid w:val="008C340A"/>
    <w:rsid w:val="008C3641"/>
    <w:rsid w:val="008C36FF"/>
    <w:rsid w:val="008C3919"/>
    <w:rsid w:val="008C3ADB"/>
    <w:rsid w:val="008C3BB4"/>
    <w:rsid w:val="008C3C45"/>
    <w:rsid w:val="008C3C4A"/>
    <w:rsid w:val="008C3D6F"/>
    <w:rsid w:val="008C3DD7"/>
    <w:rsid w:val="008C3EFE"/>
    <w:rsid w:val="008C41FB"/>
    <w:rsid w:val="008C430B"/>
    <w:rsid w:val="008C433E"/>
    <w:rsid w:val="008C4383"/>
    <w:rsid w:val="008C448C"/>
    <w:rsid w:val="008C46C8"/>
    <w:rsid w:val="008C47AF"/>
    <w:rsid w:val="008C4884"/>
    <w:rsid w:val="008C49B9"/>
    <w:rsid w:val="008C49EB"/>
    <w:rsid w:val="008C4A04"/>
    <w:rsid w:val="008C4A7F"/>
    <w:rsid w:val="008C4B73"/>
    <w:rsid w:val="008C514A"/>
    <w:rsid w:val="008C516B"/>
    <w:rsid w:val="008C5267"/>
    <w:rsid w:val="008C52EF"/>
    <w:rsid w:val="008C532A"/>
    <w:rsid w:val="008C5390"/>
    <w:rsid w:val="008C53CB"/>
    <w:rsid w:val="008C542F"/>
    <w:rsid w:val="008C5632"/>
    <w:rsid w:val="008C5732"/>
    <w:rsid w:val="008C5818"/>
    <w:rsid w:val="008C59B0"/>
    <w:rsid w:val="008C59DF"/>
    <w:rsid w:val="008C5A6B"/>
    <w:rsid w:val="008C5B59"/>
    <w:rsid w:val="008C5BC2"/>
    <w:rsid w:val="008C5D41"/>
    <w:rsid w:val="008C5EEE"/>
    <w:rsid w:val="008C5FB2"/>
    <w:rsid w:val="008C60E7"/>
    <w:rsid w:val="008C6101"/>
    <w:rsid w:val="008C6258"/>
    <w:rsid w:val="008C625B"/>
    <w:rsid w:val="008C638E"/>
    <w:rsid w:val="008C6665"/>
    <w:rsid w:val="008C6A6D"/>
    <w:rsid w:val="008C6E6C"/>
    <w:rsid w:val="008C7093"/>
    <w:rsid w:val="008C763F"/>
    <w:rsid w:val="008C76D0"/>
    <w:rsid w:val="008C76F4"/>
    <w:rsid w:val="008C7758"/>
    <w:rsid w:val="008C781D"/>
    <w:rsid w:val="008C78A5"/>
    <w:rsid w:val="008C7E1F"/>
    <w:rsid w:val="008C7F86"/>
    <w:rsid w:val="008D02E6"/>
    <w:rsid w:val="008D0574"/>
    <w:rsid w:val="008D072F"/>
    <w:rsid w:val="008D086C"/>
    <w:rsid w:val="008D08B1"/>
    <w:rsid w:val="008D090D"/>
    <w:rsid w:val="008D094E"/>
    <w:rsid w:val="008D0C92"/>
    <w:rsid w:val="008D0D1F"/>
    <w:rsid w:val="008D0D9F"/>
    <w:rsid w:val="008D0DF6"/>
    <w:rsid w:val="008D0F32"/>
    <w:rsid w:val="008D11EB"/>
    <w:rsid w:val="008D125A"/>
    <w:rsid w:val="008D1BC9"/>
    <w:rsid w:val="008D1FAE"/>
    <w:rsid w:val="008D1FFA"/>
    <w:rsid w:val="008D20C5"/>
    <w:rsid w:val="008D20C9"/>
    <w:rsid w:val="008D2102"/>
    <w:rsid w:val="008D2130"/>
    <w:rsid w:val="008D22D0"/>
    <w:rsid w:val="008D2543"/>
    <w:rsid w:val="008D2628"/>
    <w:rsid w:val="008D27E6"/>
    <w:rsid w:val="008D2938"/>
    <w:rsid w:val="008D29A8"/>
    <w:rsid w:val="008D3266"/>
    <w:rsid w:val="008D345A"/>
    <w:rsid w:val="008D3469"/>
    <w:rsid w:val="008D3832"/>
    <w:rsid w:val="008D38E2"/>
    <w:rsid w:val="008D39C3"/>
    <w:rsid w:val="008D3A65"/>
    <w:rsid w:val="008D3B39"/>
    <w:rsid w:val="008D3F18"/>
    <w:rsid w:val="008D3F48"/>
    <w:rsid w:val="008D424D"/>
    <w:rsid w:val="008D433D"/>
    <w:rsid w:val="008D44A9"/>
    <w:rsid w:val="008D474C"/>
    <w:rsid w:val="008D4758"/>
    <w:rsid w:val="008D4853"/>
    <w:rsid w:val="008D4B84"/>
    <w:rsid w:val="008D4C1E"/>
    <w:rsid w:val="008D4C29"/>
    <w:rsid w:val="008D5314"/>
    <w:rsid w:val="008D55CB"/>
    <w:rsid w:val="008D56C4"/>
    <w:rsid w:val="008D6077"/>
    <w:rsid w:val="008D6174"/>
    <w:rsid w:val="008D65DA"/>
    <w:rsid w:val="008D6786"/>
    <w:rsid w:val="008D6845"/>
    <w:rsid w:val="008D694F"/>
    <w:rsid w:val="008D6960"/>
    <w:rsid w:val="008D6F3E"/>
    <w:rsid w:val="008D707F"/>
    <w:rsid w:val="008D70D2"/>
    <w:rsid w:val="008D7554"/>
    <w:rsid w:val="008D7666"/>
    <w:rsid w:val="008D7829"/>
    <w:rsid w:val="008D789D"/>
    <w:rsid w:val="008D7AD2"/>
    <w:rsid w:val="008D7C2C"/>
    <w:rsid w:val="008E0564"/>
    <w:rsid w:val="008E0627"/>
    <w:rsid w:val="008E068A"/>
    <w:rsid w:val="008E086D"/>
    <w:rsid w:val="008E0905"/>
    <w:rsid w:val="008E0989"/>
    <w:rsid w:val="008E0C4D"/>
    <w:rsid w:val="008E0CE1"/>
    <w:rsid w:val="008E0E18"/>
    <w:rsid w:val="008E0F49"/>
    <w:rsid w:val="008E0F85"/>
    <w:rsid w:val="008E107E"/>
    <w:rsid w:val="008E10A0"/>
    <w:rsid w:val="008E110C"/>
    <w:rsid w:val="008E12F7"/>
    <w:rsid w:val="008E1439"/>
    <w:rsid w:val="008E16FF"/>
    <w:rsid w:val="008E176E"/>
    <w:rsid w:val="008E1951"/>
    <w:rsid w:val="008E19E4"/>
    <w:rsid w:val="008E1A5D"/>
    <w:rsid w:val="008E1D55"/>
    <w:rsid w:val="008E1E33"/>
    <w:rsid w:val="008E2003"/>
    <w:rsid w:val="008E2079"/>
    <w:rsid w:val="008E24CF"/>
    <w:rsid w:val="008E24E2"/>
    <w:rsid w:val="008E26E2"/>
    <w:rsid w:val="008E28F1"/>
    <w:rsid w:val="008E2A3C"/>
    <w:rsid w:val="008E2B14"/>
    <w:rsid w:val="008E2D2A"/>
    <w:rsid w:val="008E2E3F"/>
    <w:rsid w:val="008E300B"/>
    <w:rsid w:val="008E3408"/>
    <w:rsid w:val="008E38B5"/>
    <w:rsid w:val="008E3998"/>
    <w:rsid w:val="008E3BA2"/>
    <w:rsid w:val="008E3C43"/>
    <w:rsid w:val="008E3C4C"/>
    <w:rsid w:val="008E3D38"/>
    <w:rsid w:val="008E3D48"/>
    <w:rsid w:val="008E3E1F"/>
    <w:rsid w:val="008E4051"/>
    <w:rsid w:val="008E4122"/>
    <w:rsid w:val="008E4186"/>
    <w:rsid w:val="008E41A8"/>
    <w:rsid w:val="008E41C6"/>
    <w:rsid w:val="008E4214"/>
    <w:rsid w:val="008E429E"/>
    <w:rsid w:val="008E4335"/>
    <w:rsid w:val="008E4366"/>
    <w:rsid w:val="008E4377"/>
    <w:rsid w:val="008E446E"/>
    <w:rsid w:val="008E4568"/>
    <w:rsid w:val="008E45E1"/>
    <w:rsid w:val="008E45E5"/>
    <w:rsid w:val="008E468E"/>
    <w:rsid w:val="008E4804"/>
    <w:rsid w:val="008E4819"/>
    <w:rsid w:val="008E4882"/>
    <w:rsid w:val="008E4A65"/>
    <w:rsid w:val="008E4B25"/>
    <w:rsid w:val="008E4B98"/>
    <w:rsid w:val="008E4E15"/>
    <w:rsid w:val="008E4E19"/>
    <w:rsid w:val="008E5103"/>
    <w:rsid w:val="008E5194"/>
    <w:rsid w:val="008E52B2"/>
    <w:rsid w:val="008E52BB"/>
    <w:rsid w:val="008E5341"/>
    <w:rsid w:val="008E549C"/>
    <w:rsid w:val="008E578C"/>
    <w:rsid w:val="008E58FF"/>
    <w:rsid w:val="008E5ED1"/>
    <w:rsid w:val="008E60D1"/>
    <w:rsid w:val="008E6217"/>
    <w:rsid w:val="008E6238"/>
    <w:rsid w:val="008E63AE"/>
    <w:rsid w:val="008E6501"/>
    <w:rsid w:val="008E6655"/>
    <w:rsid w:val="008E6968"/>
    <w:rsid w:val="008E6A54"/>
    <w:rsid w:val="008E6A97"/>
    <w:rsid w:val="008E703C"/>
    <w:rsid w:val="008E70A5"/>
    <w:rsid w:val="008E72CC"/>
    <w:rsid w:val="008E7454"/>
    <w:rsid w:val="008E7502"/>
    <w:rsid w:val="008E751D"/>
    <w:rsid w:val="008E75FC"/>
    <w:rsid w:val="008E79AF"/>
    <w:rsid w:val="008E7C2F"/>
    <w:rsid w:val="008F00B9"/>
    <w:rsid w:val="008F014B"/>
    <w:rsid w:val="008F022A"/>
    <w:rsid w:val="008F025D"/>
    <w:rsid w:val="008F039D"/>
    <w:rsid w:val="008F0424"/>
    <w:rsid w:val="008F058A"/>
    <w:rsid w:val="008F05B9"/>
    <w:rsid w:val="008F06B0"/>
    <w:rsid w:val="008F07B7"/>
    <w:rsid w:val="008F0A01"/>
    <w:rsid w:val="008F0A17"/>
    <w:rsid w:val="008F0AA4"/>
    <w:rsid w:val="008F0BD0"/>
    <w:rsid w:val="008F0C55"/>
    <w:rsid w:val="008F0D6C"/>
    <w:rsid w:val="008F0D95"/>
    <w:rsid w:val="008F0E4B"/>
    <w:rsid w:val="008F0F9F"/>
    <w:rsid w:val="008F0FC2"/>
    <w:rsid w:val="008F0FC9"/>
    <w:rsid w:val="008F104D"/>
    <w:rsid w:val="008F10C0"/>
    <w:rsid w:val="008F1167"/>
    <w:rsid w:val="008F141C"/>
    <w:rsid w:val="008F142F"/>
    <w:rsid w:val="008F152D"/>
    <w:rsid w:val="008F1614"/>
    <w:rsid w:val="008F1696"/>
    <w:rsid w:val="008F176E"/>
    <w:rsid w:val="008F17CA"/>
    <w:rsid w:val="008F1930"/>
    <w:rsid w:val="008F1933"/>
    <w:rsid w:val="008F1A26"/>
    <w:rsid w:val="008F1AFA"/>
    <w:rsid w:val="008F1BE4"/>
    <w:rsid w:val="008F1F51"/>
    <w:rsid w:val="008F1F59"/>
    <w:rsid w:val="008F20CA"/>
    <w:rsid w:val="008F21B8"/>
    <w:rsid w:val="008F22E0"/>
    <w:rsid w:val="008F2638"/>
    <w:rsid w:val="008F2703"/>
    <w:rsid w:val="008F277D"/>
    <w:rsid w:val="008F29CB"/>
    <w:rsid w:val="008F2A96"/>
    <w:rsid w:val="008F2AAF"/>
    <w:rsid w:val="008F2B0F"/>
    <w:rsid w:val="008F2FD1"/>
    <w:rsid w:val="008F3094"/>
    <w:rsid w:val="008F339B"/>
    <w:rsid w:val="008F3477"/>
    <w:rsid w:val="008F39A9"/>
    <w:rsid w:val="008F4013"/>
    <w:rsid w:val="008F40EF"/>
    <w:rsid w:val="008F44E3"/>
    <w:rsid w:val="008F497C"/>
    <w:rsid w:val="008F4E2E"/>
    <w:rsid w:val="008F4F20"/>
    <w:rsid w:val="008F4F33"/>
    <w:rsid w:val="008F4FD1"/>
    <w:rsid w:val="008F5292"/>
    <w:rsid w:val="008F56F7"/>
    <w:rsid w:val="008F59F6"/>
    <w:rsid w:val="008F5DD9"/>
    <w:rsid w:val="008F5F14"/>
    <w:rsid w:val="008F60BF"/>
    <w:rsid w:val="008F60C3"/>
    <w:rsid w:val="008F60C5"/>
    <w:rsid w:val="008F62C9"/>
    <w:rsid w:val="008F63AC"/>
    <w:rsid w:val="008F64EA"/>
    <w:rsid w:val="008F64FE"/>
    <w:rsid w:val="008F6858"/>
    <w:rsid w:val="008F6C4C"/>
    <w:rsid w:val="008F6DA1"/>
    <w:rsid w:val="008F6DC7"/>
    <w:rsid w:val="008F71CB"/>
    <w:rsid w:val="008F71F4"/>
    <w:rsid w:val="008F7224"/>
    <w:rsid w:val="008F732E"/>
    <w:rsid w:val="008F734E"/>
    <w:rsid w:val="008F75AF"/>
    <w:rsid w:val="008F761E"/>
    <w:rsid w:val="008F77DD"/>
    <w:rsid w:val="008F79F2"/>
    <w:rsid w:val="008F7FBD"/>
    <w:rsid w:val="00900128"/>
    <w:rsid w:val="009003E6"/>
    <w:rsid w:val="00900460"/>
    <w:rsid w:val="0090050F"/>
    <w:rsid w:val="00900744"/>
    <w:rsid w:val="009008EE"/>
    <w:rsid w:val="00900929"/>
    <w:rsid w:val="0090096B"/>
    <w:rsid w:val="00900987"/>
    <w:rsid w:val="00900BEE"/>
    <w:rsid w:val="00900C69"/>
    <w:rsid w:val="00900CE6"/>
    <w:rsid w:val="00900EDD"/>
    <w:rsid w:val="009010F8"/>
    <w:rsid w:val="009014C7"/>
    <w:rsid w:val="00901647"/>
    <w:rsid w:val="009016F2"/>
    <w:rsid w:val="00901804"/>
    <w:rsid w:val="0090195E"/>
    <w:rsid w:val="00901BA2"/>
    <w:rsid w:val="00901CF9"/>
    <w:rsid w:val="00901E31"/>
    <w:rsid w:val="00902127"/>
    <w:rsid w:val="00902155"/>
    <w:rsid w:val="009022E6"/>
    <w:rsid w:val="00902747"/>
    <w:rsid w:val="00902D31"/>
    <w:rsid w:val="00902E05"/>
    <w:rsid w:val="00902E62"/>
    <w:rsid w:val="00902EDC"/>
    <w:rsid w:val="00902F75"/>
    <w:rsid w:val="00902FF0"/>
    <w:rsid w:val="0090328E"/>
    <w:rsid w:val="009033B3"/>
    <w:rsid w:val="009036D4"/>
    <w:rsid w:val="009036DB"/>
    <w:rsid w:val="00903B2B"/>
    <w:rsid w:val="00903C27"/>
    <w:rsid w:val="00903CB5"/>
    <w:rsid w:val="00903E37"/>
    <w:rsid w:val="00903ECF"/>
    <w:rsid w:val="0090422D"/>
    <w:rsid w:val="0090441D"/>
    <w:rsid w:val="00904671"/>
    <w:rsid w:val="0090470A"/>
    <w:rsid w:val="009047D4"/>
    <w:rsid w:val="009049A5"/>
    <w:rsid w:val="00904B44"/>
    <w:rsid w:val="00904BDC"/>
    <w:rsid w:val="00904CEC"/>
    <w:rsid w:val="00904D39"/>
    <w:rsid w:val="00904D5D"/>
    <w:rsid w:val="00904DEF"/>
    <w:rsid w:val="00904F2E"/>
    <w:rsid w:val="009050C1"/>
    <w:rsid w:val="00905236"/>
    <w:rsid w:val="00905263"/>
    <w:rsid w:val="009052C8"/>
    <w:rsid w:val="009056C5"/>
    <w:rsid w:val="0090582E"/>
    <w:rsid w:val="00905AC4"/>
    <w:rsid w:val="00905B3C"/>
    <w:rsid w:val="00906088"/>
    <w:rsid w:val="00906248"/>
    <w:rsid w:val="009063C9"/>
    <w:rsid w:val="0090674C"/>
    <w:rsid w:val="009067B7"/>
    <w:rsid w:val="00906A5A"/>
    <w:rsid w:val="00906BAF"/>
    <w:rsid w:val="00906BD7"/>
    <w:rsid w:val="00906D25"/>
    <w:rsid w:val="00906DE9"/>
    <w:rsid w:val="009075F6"/>
    <w:rsid w:val="009076A5"/>
    <w:rsid w:val="009078E0"/>
    <w:rsid w:val="00907979"/>
    <w:rsid w:val="00907D4A"/>
    <w:rsid w:val="00907E0F"/>
    <w:rsid w:val="00907E91"/>
    <w:rsid w:val="0091035A"/>
    <w:rsid w:val="00910488"/>
    <w:rsid w:val="009104C8"/>
    <w:rsid w:val="00910521"/>
    <w:rsid w:val="0091063F"/>
    <w:rsid w:val="009108D7"/>
    <w:rsid w:val="00910907"/>
    <w:rsid w:val="00910D62"/>
    <w:rsid w:val="00910E1E"/>
    <w:rsid w:val="00910E33"/>
    <w:rsid w:val="00911025"/>
    <w:rsid w:val="0091119F"/>
    <w:rsid w:val="0091121B"/>
    <w:rsid w:val="009113FE"/>
    <w:rsid w:val="00911563"/>
    <w:rsid w:val="009116DB"/>
    <w:rsid w:val="0091192B"/>
    <w:rsid w:val="00911BF2"/>
    <w:rsid w:val="009120A1"/>
    <w:rsid w:val="0091238A"/>
    <w:rsid w:val="009128F9"/>
    <w:rsid w:val="009129AC"/>
    <w:rsid w:val="00912A81"/>
    <w:rsid w:val="00912A97"/>
    <w:rsid w:val="00912AB6"/>
    <w:rsid w:val="00912BE3"/>
    <w:rsid w:val="00912C75"/>
    <w:rsid w:val="00912CAD"/>
    <w:rsid w:val="00912D48"/>
    <w:rsid w:val="00912E79"/>
    <w:rsid w:val="00913158"/>
    <w:rsid w:val="00913288"/>
    <w:rsid w:val="0091344C"/>
    <w:rsid w:val="00913455"/>
    <w:rsid w:val="00913467"/>
    <w:rsid w:val="00913655"/>
    <w:rsid w:val="0091396F"/>
    <w:rsid w:val="00913A2C"/>
    <w:rsid w:val="00913D8F"/>
    <w:rsid w:val="00913DAB"/>
    <w:rsid w:val="00913F0B"/>
    <w:rsid w:val="00913FA7"/>
    <w:rsid w:val="00914179"/>
    <w:rsid w:val="00914639"/>
    <w:rsid w:val="00914A77"/>
    <w:rsid w:val="00914B5B"/>
    <w:rsid w:val="00914C69"/>
    <w:rsid w:val="0091545B"/>
    <w:rsid w:val="00915788"/>
    <w:rsid w:val="00915A79"/>
    <w:rsid w:val="00915C86"/>
    <w:rsid w:val="00915D29"/>
    <w:rsid w:val="00915F5C"/>
    <w:rsid w:val="009167CC"/>
    <w:rsid w:val="0091696A"/>
    <w:rsid w:val="00916A8B"/>
    <w:rsid w:val="00916AB7"/>
    <w:rsid w:val="00916B61"/>
    <w:rsid w:val="00916BDF"/>
    <w:rsid w:val="009171C2"/>
    <w:rsid w:val="00917420"/>
    <w:rsid w:val="009177A0"/>
    <w:rsid w:val="00917C33"/>
    <w:rsid w:val="00917D32"/>
    <w:rsid w:val="00917E7C"/>
    <w:rsid w:val="0092016D"/>
    <w:rsid w:val="009202C5"/>
    <w:rsid w:val="0092032A"/>
    <w:rsid w:val="009205D9"/>
    <w:rsid w:val="0092066D"/>
    <w:rsid w:val="009207BD"/>
    <w:rsid w:val="00920A3D"/>
    <w:rsid w:val="00920AC7"/>
    <w:rsid w:val="00920B22"/>
    <w:rsid w:val="00920FBC"/>
    <w:rsid w:val="0092100E"/>
    <w:rsid w:val="009211DA"/>
    <w:rsid w:val="00921201"/>
    <w:rsid w:val="009212CA"/>
    <w:rsid w:val="009213E4"/>
    <w:rsid w:val="00921458"/>
    <w:rsid w:val="009215D9"/>
    <w:rsid w:val="00921622"/>
    <w:rsid w:val="00921657"/>
    <w:rsid w:val="00921720"/>
    <w:rsid w:val="0092182F"/>
    <w:rsid w:val="00921A63"/>
    <w:rsid w:val="00921B50"/>
    <w:rsid w:val="00921C30"/>
    <w:rsid w:val="00921C52"/>
    <w:rsid w:val="00922239"/>
    <w:rsid w:val="00922295"/>
    <w:rsid w:val="00922307"/>
    <w:rsid w:val="009223DA"/>
    <w:rsid w:val="009223E2"/>
    <w:rsid w:val="0092245B"/>
    <w:rsid w:val="0092248E"/>
    <w:rsid w:val="0092262F"/>
    <w:rsid w:val="009229A2"/>
    <w:rsid w:val="00922B96"/>
    <w:rsid w:val="00922ED8"/>
    <w:rsid w:val="0092308C"/>
    <w:rsid w:val="009231D5"/>
    <w:rsid w:val="009232C7"/>
    <w:rsid w:val="00923399"/>
    <w:rsid w:val="0092353D"/>
    <w:rsid w:val="0092366E"/>
    <w:rsid w:val="0092367B"/>
    <w:rsid w:val="009237C9"/>
    <w:rsid w:val="00923929"/>
    <w:rsid w:val="00923D85"/>
    <w:rsid w:val="00923E55"/>
    <w:rsid w:val="00923E74"/>
    <w:rsid w:val="0092481C"/>
    <w:rsid w:val="00924EF5"/>
    <w:rsid w:val="00925133"/>
    <w:rsid w:val="00925650"/>
    <w:rsid w:val="00925784"/>
    <w:rsid w:val="00925C71"/>
    <w:rsid w:val="00925DA6"/>
    <w:rsid w:val="00925E03"/>
    <w:rsid w:val="00925FAC"/>
    <w:rsid w:val="00926064"/>
    <w:rsid w:val="009262DF"/>
    <w:rsid w:val="0092667B"/>
    <w:rsid w:val="00926870"/>
    <w:rsid w:val="00926A4D"/>
    <w:rsid w:val="00926AD2"/>
    <w:rsid w:val="00926E55"/>
    <w:rsid w:val="00926E8A"/>
    <w:rsid w:val="00927161"/>
    <w:rsid w:val="0092785A"/>
    <w:rsid w:val="00927C6C"/>
    <w:rsid w:val="00927D38"/>
    <w:rsid w:val="00927DDC"/>
    <w:rsid w:val="0093002A"/>
    <w:rsid w:val="0093037F"/>
    <w:rsid w:val="00930518"/>
    <w:rsid w:val="009305B8"/>
    <w:rsid w:val="009306F3"/>
    <w:rsid w:val="00930758"/>
    <w:rsid w:val="009309EC"/>
    <w:rsid w:val="00930D44"/>
    <w:rsid w:val="00931036"/>
    <w:rsid w:val="009313E9"/>
    <w:rsid w:val="0093154D"/>
    <w:rsid w:val="00931781"/>
    <w:rsid w:val="00931785"/>
    <w:rsid w:val="00931E59"/>
    <w:rsid w:val="00931FCD"/>
    <w:rsid w:val="009320DF"/>
    <w:rsid w:val="0093231C"/>
    <w:rsid w:val="009324B4"/>
    <w:rsid w:val="009324DD"/>
    <w:rsid w:val="0093270F"/>
    <w:rsid w:val="00932B02"/>
    <w:rsid w:val="00932C38"/>
    <w:rsid w:val="00932EAF"/>
    <w:rsid w:val="0093300E"/>
    <w:rsid w:val="009330E6"/>
    <w:rsid w:val="009330F2"/>
    <w:rsid w:val="00933783"/>
    <w:rsid w:val="00933863"/>
    <w:rsid w:val="00933AB5"/>
    <w:rsid w:val="00933BAE"/>
    <w:rsid w:val="00933BD4"/>
    <w:rsid w:val="00933D82"/>
    <w:rsid w:val="00933DDD"/>
    <w:rsid w:val="00933EBD"/>
    <w:rsid w:val="00933FB0"/>
    <w:rsid w:val="00933FB8"/>
    <w:rsid w:val="00934191"/>
    <w:rsid w:val="0093447A"/>
    <w:rsid w:val="0093455D"/>
    <w:rsid w:val="00934827"/>
    <w:rsid w:val="009348A7"/>
    <w:rsid w:val="00934A6C"/>
    <w:rsid w:val="00934B72"/>
    <w:rsid w:val="00934CC3"/>
    <w:rsid w:val="00934F4D"/>
    <w:rsid w:val="0093523F"/>
    <w:rsid w:val="0093569A"/>
    <w:rsid w:val="0093596B"/>
    <w:rsid w:val="00935A3B"/>
    <w:rsid w:val="00935D68"/>
    <w:rsid w:val="00935DEA"/>
    <w:rsid w:val="00935DEC"/>
    <w:rsid w:val="00935E5C"/>
    <w:rsid w:val="00935E70"/>
    <w:rsid w:val="00935FA3"/>
    <w:rsid w:val="00936093"/>
    <w:rsid w:val="0093610A"/>
    <w:rsid w:val="00936418"/>
    <w:rsid w:val="00936470"/>
    <w:rsid w:val="0093659E"/>
    <w:rsid w:val="00936BDB"/>
    <w:rsid w:val="00936E8F"/>
    <w:rsid w:val="00936FE3"/>
    <w:rsid w:val="0093700C"/>
    <w:rsid w:val="00937163"/>
    <w:rsid w:val="0093722A"/>
    <w:rsid w:val="00937680"/>
    <w:rsid w:val="00937691"/>
    <w:rsid w:val="009376CB"/>
    <w:rsid w:val="009377CF"/>
    <w:rsid w:val="00937859"/>
    <w:rsid w:val="00937907"/>
    <w:rsid w:val="0093797C"/>
    <w:rsid w:val="00937A15"/>
    <w:rsid w:val="00937ABC"/>
    <w:rsid w:val="00937DC1"/>
    <w:rsid w:val="00937EE6"/>
    <w:rsid w:val="00937F0E"/>
    <w:rsid w:val="00937FE2"/>
    <w:rsid w:val="009404B1"/>
    <w:rsid w:val="00940734"/>
    <w:rsid w:val="00940813"/>
    <w:rsid w:val="009409FF"/>
    <w:rsid w:val="00940D29"/>
    <w:rsid w:val="00941467"/>
    <w:rsid w:val="0094152E"/>
    <w:rsid w:val="00941998"/>
    <w:rsid w:val="00941A81"/>
    <w:rsid w:val="00941C84"/>
    <w:rsid w:val="00941F1F"/>
    <w:rsid w:val="00942057"/>
    <w:rsid w:val="009420E1"/>
    <w:rsid w:val="00942340"/>
    <w:rsid w:val="00942754"/>
    <w:rsid w:val="0094279D"/>
    <w:rsid w:val="00942895"/>
    <w:rsid w:val="0094299F"/>
    <w:rsid w:val="009429A1"/>
    <w:rsid w:val="00942A5E"/>
    <w:rsid w:val="00942AC9"/>
    <w:rsid w:val="00942B3A"/>
    <w:rsid w:val="00942C72"/>
    <w:rsid w:val="00942C88"/>
    <w:rsid w:val="00942D3E"/>
    <w:rsid w:val="00942D74"/>
    <w:rsid w:val="00942F35"/>
    <w:rsid w:val="00943017"/>
    <w:rsid w:val="00943087"/>
    <w:rsid w:val="009436FA"/>
    <w:rsid w:val="00943758"/>
    <w:rsid w:val="00943979"/>
    <w:rsid w:val="00943995"/>
    <w:rsid w:val="00943A83"/>
    <w:rsid w:val="00943B0A"/>
    <w:rsid w:val="00943E73"/>
    <w:rsid w:val="00943FFE"/>
    <w:rsid w:val="009442BD"/>
    <w:rsid w:val="009442DB"/>
    <w:rsid w:val="00944341"/>
    <w:rsid w:val="009444EC"/>
    <w:rsid w:val="00944692"/>
    <w:rsid w:val="0094485A"/>
    <w:rsid w:val="0094492D"/>
    <w:rsid w:val="00944934"/>
    <w:rsid w:val="0094493D"/>
    <w:rsid w:val="00944945"/>
    <w:rsid w:val="00944D59"/>
    <w:rsid w:val="00944E64"/>
    <w:rsid w:val="0094504D"/>
    <w:rsid w:val="0094514C"/>
    <w:rsid w:val="00945220"/>
    <w:rsid w:val="009452B7"/>
    <w:rsid w:val="00945339"/>
    <w:rsid w:val="00945531"/>
    <w:rsid w:val="00945599"/>
    <w:rsid w:val="0094572F"/>
    <w:rsid w:val="0094576E"/>
    <w:rsid w:val="0094583C"/>
    <w:rsid w:val="00945997"/>
    <w:rsid w:val="00945B39"/>
    <w:rsid w:val="00945CC1"/>
    <w:rsid w:val="00945CCF"/>
    <w:rsid w:val="00945D3E"/>
    <w:rsid w:val="00945DDB"/>
    <w:rsid w:val="00945FB7"/>
    <w:rsid w:val="00946074"/>
    <w:rsid w:val="0094617B"/>
    <w:rsid w:val="009461E1"/>
    <w:rsid w:val="00946491"/>
    <w:rsid w:val="00946623"/>
    <w:rsid w:val="0094663B"/>
    <w:rsid w:val="00946838"/>
    <w:rsid w:val="00946A94"/>
    <w:rsid w:val="00946B95"/>
    <w:rsid w:val="00946E10"/>
    <w:rsid w:val="00947297"/>
    <w:rsid w:val="0094743D"/>
    <w:rsid w:val="00947483"/>
    <w:rsid w:val="0094749D"/>
    <w:rsid w:val="00947646"/>
    <w:rsid w:val="0094767E"/>
    <w:rsid w:val="00947873"/>
    <w:rsid w:val="00947E33"/>
    <w:rsid w:val="00947E8C"/>
    <w:rsid w:val="00947EE1"/>
    <w:rsid w:val="00947F4B"/>
    <w:rsid w:val="00947FC5"/>
    <w:rsid w:val="0095002A"/>
    <w:rsid w:val="00950153"/>
    <w:rsid w:val="0095034D"/>
    <w:rsid w:val="00950389"/>
    <w:rsid w:val="00950556"/>
    <w:rsid w:val="00950856"/>
    <w:rsid w:val="00950A4F"/>
    <w:rsid w:val="00950A7A"/>
    <w:rsid w:val="00950D1F"/>
    <w:rsid w:val="00951414"/>
    <w:rsid w:val="0095161E"/>
    <w:rsid w:val="009516B6"/>
    <w:rsid w:val="00951878"/>
    <w:rsid w:val="0095195E"/>
    <w:rsid w:val="00951B32"/>
    <w:rsid w:val="00951C23"/>
    <w:rsid w:val="00951C27"/>
    <w:rsid w:val="00951EB8"/>
    <w:rsid w:val="00952058"/>
    <w:rsid w:val="0095213D"/>
    <w:rsid w:val="00952377"/>
    <w:rsid w:val="0095256F"/>
    <w:rsid w:val="00952789"/>
    <w:rsid w:val="009528CE"/>
    <w:rsid w:val="00952BE3"/>
    <w:rsid w:val="00952D42"/>
    <w:rsid w:val="00952DBA"/>
    <w:rsid w:val="00952F5F"/>
    <w:rsid w:val="009531CC"/>
    <w:rsid w:val="00953293"/>
    <w:rsid w:val="009534C2"/>
    <w:rsid w:val="0095350A"/>
    <w:rsid w:val="00953551"/>
    <w:rsid w:val="0095363F"/>
    <w:rsid w:val="0095375C"/>
    <w:rsid w:val="009539AC"/>
    <w:rsid w:val="00953BA2"/>
    <w:rsid w:val="00953CE0"/>
    <w:rsid w:val="00953DB2"/>
    <w:rsid w:val="00953E2D"/>
    <w:rsid w:val="00954303"/>
    <w:rsid w:val="009543C9"/>
    <w:rsid w:val="00954417"/>
    <w:rsid w:val="00954483"/>
    <w:rsid w:val="00954526"/>
    <w:rsid w:val="009547D4"/>
    <w:rsid w:val="009547E6"/>
    <w:rsid w:val="00954A85"/>
    <w:rsid w:val="00954B34"/>
    <w:rsid w:val="00954B56"/>
    <w:rsid w:val="00954BC6"/>
    <w:rsid w:val="00954EBA"/>
    <w:rsid w:val="0095561C"/>
    <w:rsid w:val="0095568F"/>
    <w:rsid w:val="009558B8"/>
    <w:rsid w:val="00955CFB"/>
    <w:rsid w:val="00955DEC"/>
    <w:rsid w:val="00955FD1"/>
    <w:rsid w:val="00956036"/>
    <w:rsid w:val="00956304"/>
    <w:rsid w:val="00956334"/>
    <w:rsid w:val="00956522"/>
    <w:rsid w:val="00956538"/>
    <w:rsid w:val="0095653E"/>
    <w:rsid w:val="00956692"/>
    <w:rsid w:val="00956724"/>
    <w:rsid w:val="00956DD2"/>
    <w:rsid w:val="00956E2E"/>
    <w:rsid w:val="00957148"/>
    <w:rsid w:val="00957514"/>
    <w:rsid w:val="0095752E"/>
    <w:rsid w:val="00957AD1"/>
    <w:rsid w:val="00957AE7"/>
    <w:rsid w:val="00957C7E"/>
    <w:rsid w:val="00957E3E"/>
    <w:rsid w:val="00957F52"/>
    <w:rsid w:val="0096008F"/>
    <w:rsid w:val="009600A1"/>
    <w:rsid w:val="009600C0"/>
    <w:rsid w:val="00960513"/>
    <w:rsid w:val="0096054B"/>
    <w:rsid w:val="0096065A"/>
    <w:rsid w:val="00960764"/>
    <w:rsid w:val="00960C09"/>
    <w:rsid w:val="00960C8B"/>
    <w:rsid w:val="00960D32"/>
    <w:rsid w:val="0096108F"/>
    <w:rsid w:val="009611D5"/>
    <w:rsid w:val="009612BC"/>
    <w:rsid w:val="00961519"/>
    <w:rsid w:val="00961573"/>
    <w:rsid w:val="009617E7"/>
    <w:rsid w:val="00961943"/>
    <w:rsid w:val="009619E4"/>
    <w:rsid w:val="00961BFA"/>
    <w:rsid w:val="00962201"/>
    <w:rsid w:val="0096232D"/>
    <w:rsid w:val="00962419"/>
    <w:rsid w:val="009625F6"/>
    <w:rsid w:val="0096262F"/>
    <w:rsid w:val="00962823"/>
    <w:rsid w:val="00962986"/>
    <w:rsid w:val="009629A8"/>
    <w:rsid w:val="00962A05"/>
    <w:rsid w:val="00962A0F"/>
    <w:rsid w:val="00962A2C"/>
    <w:rsid w:val="00962C5C"/>
    <w:rsid w:val="00962D1C"/>
    <w:rsid w:val="00962DF8"/>
    <w:rsid w:val="0096304C"/>
    <w:rsid w:val="0096305A"/>
    <w:rsid w:val="009630A6"/>
    <w:rsid w:val="00963176"/>
    <w:rsid w:val="009635DD"/>
    <w:rsid w:val="009638B6"/>
    <w:rsid w:val="009638EF"/>
    <w:rsid w:val="0096390A"/>
    <w:rsid w:val="0096397F"/>
    <w:rsid w:val="00963C33"/>
    <w:rsid w:val="00963E26"/>
    <w:rsid w:val="009641F5"/>
    <w:rsid w:val="0096436F"/>
    <w:rsid w:val="009644C5"/>
    <w:rsid w:val="009645FA"/>
    <w:rsid w:val="009647D4"/>
    <w:rsid w:val="00964836"/>
    <w:rsid w:val="00964BA8"/>
    <w:rsid w:val="00964C92"/>
    <w:rsid w:val="009650AE"/>
    <w:rsid w:val="009651E1"/>
    <w:rsid w:val="0096523E"/>
    <w:rsid w:val="0096531F"/>
    <w:rsid w:val="00965333"/>
    <w:rsid w:val="009657CE"/>
    <w:rsid w:val="0096586E"/>
    <w:rsid w:val="009658DB"/>
    <w:rsid w:val="009658E6"/>
    <w:rsid w:val="009658E7"/>
    <w:rsid w:val="00965AAC"/>
    <w:rsid w:val="00965E40"/>
    <w:rsid w:val="009663FD"/>
    <w:rsid w:val="00966503"/>
    <w:rsid w:val="00966A41"/>
    <w:rsid w:val="00966B3D"/>
    <w:rsid w:val="00966B78"/>
    <w:rsid w:val="00966BFF"/>
    <w:rsid w:val="00966D19"/>
    <w:rsid w:val="00966F20"/>
    <w:rsid w:val="00966F61"/>
    <w:rsid w:val="00967263"/>
    <w:rsid w:val="00967441"/>
    <w:rsid w:val="0096749E"/>
    <w:rsid w:val="00967544"/>
    <w:rsid w:val="00967549"/>
    <w:rsid w:val="00967554"/>
    <w:rsid w:val="00967779"/>
    <w:rsid w:val="00967AD0"/>
    <w:rsid w:val="00967F25"/>
    <w:rsid w:val="00967FCA"/>
    <w:rsid w:val="00970544"/>
    <w:rsid w:val="009705DA"/>
    <w:rsid w:val="0097065A"/>
    <w:rsid w:val="0097083A"/>
    <w:rsid w:val="00970A80"/>
    <w:rsid w:val="00970B2E"/>
    <w:rsid w:val="00970B49"/>
    <w:rsid w:val="00970D7C"/>
    <w:rsid w:val="00970E40"/>
    <w:rsid w:val="0097113B"/>
    <w:rsid w:val="0097131F"/>
    <w:rsid w:val="0097132D"/>
    <w:rsid w:val="009714B3"/>
    <w:rsid w:val="009715D7"/>
    <w:rsid w:val="0097164E"/>
    <w:rsid w:val="009716D4"/>
    <w:rsid w:val="00971855"/>
    <w:rsid w:val="0097198E"/>
    <w:rsid w:val="00971A49"/>
    <w:rsid w:val="00971B5E"/>
    <w:rsid w:val="00971C2C"/>
    <w:rsid w:val="00972067"/>
    <w:rsid w:val="009720DA"/>
    <w:rsid w:val="00972569"/>
    <w:rsid w:val="0097278F"/>
    <w:rsid w:val="00972C16"/>
    <w:rsid w:val="00972D48"/>
    <w:rsid w:val="00972DD5"/>
    <w:rsid w:val="00972FE7"/>
    <w:rsid w:val="00973147"/>
    <w:rsid w:val="009731AD"/>
    <w:rsid w:val="009731B6"/>
    <w:rsid w:val="00973257"/>
    <w:rsid w:val="009732CC"/>
    <w:rsid w:val="009737F1"/>
    <w:rsid w:val="00973986"/>
    <w:rsid w:val="0097398C"/>
    <w:rsid w:val="00973BB0"/>
    <w:rsid w:val="00973BC4"/>
    <w:rsid w:val="00973D1E"/>
    <w:rsid w:val="00973D33"/>
    <w:rsid w:val="00973FAC"/>
    <w:rsid w:val="009740AF"/>
    <w:rsid w:val="00974276"/>
    <w:rsid w:val="00974419"/>
    <w:rsid w:val="0097446D"/>
    <w:rsid w:val="009748F4"/>
    <w:rsid w:val="00974A94"/>
    <w:rsid w:val="00974AD5"/>
    <w:rsid w:val="00974CE1"/>
    <w:rsid w:val="00974D2C"/>
    <w:rsid w:val="00974D51"/>
    <w:rsid w:val="00974DA5"/>
    <w:rsid w:val="00974E24"/>
    <w:rsid w:val="00974FA8"/>
    <w:rsid w:val="00974FB3"/>
    <w:rsid w:val="00974FEE"/>
    <w:rsid w:val="00975137"/>
    <w:rsid w:val="00975233"/>
    <w:rsid w:val="00975438"/>
    <w:rsid w:val="0097556C"/>
    <w:rsid w:val="009755CC"/>
    <w:rsid w:val="009756A6"/>
    <w:rsid w:val="00975C27"/>
    <w:rsid w:val="00975CD8"/>
    <w:rsid w:val="00975D81"/>
    <w:rsid w:val="00975DF6"/>
    <w:rsid w:val="00975E31"/>
    <w:rsid w:val="00975E59"/>
    <w:rsid w:val="0097605E"/>
    <w:rsid w:val="0097608B"/>
    <w:rsid w:val="00976419"/>
    <w:rsid w:val="009765AB"/>
    <w:rsid w:val="0097673C"/>
    <w:rsid w:val="009768DD"/>
    <w:rsid w:val="00976944"/>
    <w:rsid w:val="00976A82"/>
    <w:rsid w:val="00976C1D"/>
    <w:rsid w:val="00976C2B"/>
    <w:rsid w:val="00976D09"/>
    <w:rsid w:val="00976D0F"/>
    <w:rsid w:val="00976DC4"/>
    <w:rsid w:val="00976DCA"/>
    <w:rsid w:val="00976ECE"/>
    <w:rsid w:val="0097708A"/>
    <w:rsid w:val="0097708E"/>
    <w:rsid w:val="00977259"/>
    <w:rsid w:val="009772AD"/>
    <w:rsid w:val="009773AA"/>
    <w:rsid w:val="009773E2"/>
    <w:rsid w:val="0097763E"/>
    <w:rsid w:val="0097784C"/>
    <w:rsid w:val="00977B3E"/>
    <w:rsid w:val="00977C5A"/>
    <w:rsid w:val="00977F20"/>
    <w:rsid w:val="0098029D"/>
    <w:rsid w:val="009802C7"/>
    <w:rsid w:val="00980A42"/>
    <w:rsid w:val="00980B67"/>
    <w:rsid w:val="00980DF2"/>
    <w:rsid w:val="00980E43"/>
    <w:rsid w:val="00980FF3"/>
    <w:rsid w:val="00981116"/>
    <w:rsid w:val="009811B2"/>
    <w:rsid w:val="00981266"/>
    <w:rsid w:val="009814D4"/>
    <w:rsid w:val="00981576"/>
    <w:rsid w:val="00981786"/>
    <w:rsid w:val="00981A86"/>
    <w:rsid w:val="00981B3B"/>
    <w:rsid w:val="00981C67"/>
    <w:rsid w:val="00981CBD"/>
    <w:rsid w:val="00982158"/>
    <w:rsid w:val="009822C0"/>
    <w:rsid w:val="00982715"/>
    <w:rsid w:val="009828A2"/>
    <w:rsid w:val="009829BD"/>
    <w:rsid w:val="00982DF6"/>
    <w:rsid w:val="00982F56"/>
    <w:rsid w:val="00983085"/>
    <w:rsid w:val="009832DF"/>
    <w:rsid w:val="009833E9"/>
    <w:rsid w:val="00983504"/>
    <w:rsid w:val="009835D9"/>
    <w:rsid w:val="0098367C"/>
    <w:rsid w:val="009836F4"/>
    <w:rsid w:val="0098381D"/>
    <w:rsid w:val="00983CEC"/>
    <w:rsid w:val="009841BA"/>
    <w:rsid w:val="009842F3"/>
    <w:rsid w:val="00984427"/>
    <w:rsid w:val="009845A8"/>
    <w:rsid w:val="00984916"/>
    <w:rsid w:val="00984986"/>
    <w:rsid w:val="009849A1"/>
    <w:rsid w:val="009849CC"/>
    <w:rsid w:val="00984AD3"/>
    <w:rsid w:val="00984D84"/>
    <w:rsid w:val="00984E4C"/>
    <w:rsid w:val="00984E5B"/>
    <w:rsid w:val="00984ED3"/>
    <w:rsid w:val="00984F8C"/>
    <w:rsid w:val="00984FDD"/>
    <w:rsid w:val="00984FEC"/>
    <w:rsid w:val="0098522C"/>
    <w:rsid w:val="00985257"/>
    <w:rsid w:val="0098525C"/>
    <w:rsid w:val="009854D7"/>
    <w:rsid w:val="009855AF"/>
    <w:rsid w:val="00985B25"/>
    <w:rsid w:val="00985C08"/>
    <w:rsid w:val="00985C1A"/>
    <w:rsid w:val="00985C8A"/>
    <w:rsid w:val="00985D1F"/>
    <w:rsid w:val="00985F9E"/>
    <w:rsid w:val="0098629F"/>
    <w:rsid w:val="00986342"/>
    <w:rsid w:val="00986436"/>
    <w:rsid w:val="00986486"/>
    <w:rsid w:val="0098675B"/>
    <w:rsid w:val="00986AF7"/>
    <w:rsid w:val="00986B0E"/>
    <w:rsid w:val="00986E2C"/>
    <w:rsid w:val="00986E44"/>
    <w:rsid w:val="00986EFF"/>
    <w:rsid w:val="0098712F"/>
    <w:rsid w:val="009871BE"/>
    <w:rsid w:val="00987344"/>
    <w:rsid w:val="009873A9"/>
    <w:rsid w:val="009874C2"/>
    <w:rsid w:val="0098768D"/>
    <w:rsid w:val="009877C1"/>
    <w:rsid w:val="00987805"/>
    <w:rsid w:val="00987C9E"/>
    <w:rsid w:val="00987CE8"/>
    <w:rsid w:val="00987D9A"/>
    <w:rsid w:val="00987E84"/>
    <w:rsid w:val="00987FAF"/>
    <w:rsid w:val="00987FBB"/>
    <w:rsid w:val="009903A7"/>
    <w:rsid w:val="0099041B"/>
    <w:rsid w:val="009907EA"/>
    <w:rsid w:val="009907FB"/>
    <w:rsid w:val="00990989"/>
    <w:rsid w:val="00990B2C"/>
    <w:rsid w:val="00990C40"/>
    <w:rsid w:val="00990FAA"/>
    <w:rsid w:val="00991087"/>
    <w:rsid w:val="009910BD"/>
    <w:rsid w:val="009913C0"/>
    <w:rsid w:val="009915F1"/>
    <w:rsid w:val="009917E0"/>
    <w:rsid w:val="00991830"/>
    <w:rsid w:val="0099185E"/>
    <w:rsid w:val="00991C79"/>
    <w:rsid w:val="00991D2D"/>
    <w:rsid w:val="00991E82"/>
    <w:rsid w:val="00991EF3"/>
    <w:rsid w:val="00992094"/>
    <w:rsid w:val="00992282"/>
    <w:rsid w:val="009926DC"/>
    <w:rsid w:val="009926E6"/>
    <w:rsid w:val="00992ADE"/>
    <w:rsid w:val="00992CCA"/>
    <w:rsid w:val="00992EE8"/>
    <w:rsid w:val="00992F32"/>
    <w:rsid w:val="00992F62"/>
    <w:rsid w:val="00992FC0"/>
    <w:rsid w:val="00993070"/>
    <w:rsid w:val="009930C1"/>
    <w:rsid w:val="0099317D"/>
    <w:rsid w:val="00993A42"/>
    <w:rsid w:val="00993A71"/>
    <w:rsid w:val="00993B20"/>
    <w:rsid w:val="00993D74"/>
    <w:rsid w:val="00993F4D"/>
    <w:rsid w:val="00993F71"/>
    <w:rsid w:val="00993F72"/>
    <w:rsid w:val="0099436B"/>
    <w:rsid w:val="009945FB"/>
    <w:rsid w:val="00994625"/>
    <w:rsid w:val="009948E3"/>
    <w:rsid w:val="00994A2A"/>
    <w:rsid w:val="00994BE4"/>
    <w:rsid w:val="00994E86"/>
    <w:rsid w:val="0099515A"/>
    <w:rsid w:val="0099516F"/>
    <w:rsid w:val="009953B5"/>
    <w:rsid w:val="009956E7"/>
    <w:rsid w:val="00995919"/>
    <w:rsid w:val="00995B79"/>
    <w:rsid w:val="00995CEC"/>
    <w:rsid w:val="00995D4C"/>
    <w:rsid w:val="00995DAA"/>
    <w:rsid w:val="00995FC0"/>
    <w:rsid w:val="00995FDD"/>
    <w:rsid w:val="009962E8"/>
    <w:rsid w:val="00996333"/>
    <w:rsid w:val="00996403"/>
    <w:rsid w:val="00996409"/>
    <w:rsid w:val="0099640B"/>
    <w:rsid w:val="0099649F"/>
    <w:rsid w:val="009964D4"/>
    <w:rsid w:val="0099662C"/>
    <w:rsid w:val="00996AC0"/>
    <w:rsid w:val="00996AFA"/>
    <w:rsid w:val="00996C33"/>
    <w:rsid w:val="00996CC9"/>
    <w:rsid w:val="00996E85"/>
    <w:rsid w:val="00996ED7"/>
    <w:rsid w:val="00996F63"/>
    <w:rsid w:val="00996FE2"/>
    <w:rsid w:val="00997111"/>
    <w:rsid w:val="0099746B"/>
    <w:rsid w:val="00997577"/>
    <w:rsid w:val="009975E1"/>
    <w:rsid w:val="009976F5"/>
    <w:rsid w:val="009977BB"/>
    <w:rsid w:val="00997A6C"/>
    <w:rsid w:val="00997B90"/>
    <w:rsid w:val="00997BA4"/>
    <w:rsid w:val="00997E4E"/>
    <w:rsid w:val="009A0157"/>
    <w:rsid w:val="009A022E"/>
    <w:rsid w:val="009A03BC"/>
    <w:rsid w:val="009A0688"/>
    <w:rsid w:val="009A06A8"/>
    <w:rsid w:val="009A0742"/>
    <w:rsid w:val="009A0760"/>
    <w:rsid w:val="009A07C1"/>
    <w:rsid w:val="009A0C2E"/>
    <w:rsid w:val="009A0CAC"/>
    <w:rsid w:val="009A0DE6"/>
    <w:rsid w:val="009A0EAD"/>
    <w:rsid w:val="009A0EE7"/>
    <w:rsid w:val="009A0F53"/>
    <w:rsid w:val="009A102F"/>
    <w:rsid w:val="009A108A"/>
    <w:rsid w:val="009A13A1"/>
    <w:rsid w:val="009A18B3"/>
    <w:rsid w:val="009A18BE"/>
    <w:rsid w:val="009A195F"/>
    <w:rsid w:val="009A1A84"/>
    <w:rsid w:val="009A1B2A"/>
    <w:rsid w:val="009A1DDC"/>
    <w:rsid w:val="009A1F04"/>
    <w:rsid w:val="009A2180"/>
    <w:rsid w:val="009A2272"/>
    <w:rsid w:val="009A2502"/>
    <w:rsid w:val="009A25AB"/>
    <w:rsid w:val="009A2651"/>
    <w:rsid w:val="009A2656"/>
    <w:rsid w:val="009A27C6"/>
    <w:rsid w:val="009A2A09"/>
    <w:rsid w:val="009A2AA3"/>
    <w:rsid w:val="009A2AB4"/>
    <w:rsid w:val="009A2BA1"/>
    <w:rsid w:val="009A2CD8"/>
    <w:rsid w:val="009A3029"/>
    <w:rsid w:val="009A30B9"/>
    <w:rsid w:val="009A30F5"/>
    <w:rsid w:val="009A32CA"/>
    <w:rsid w:val="009A3403"/>
    <w:rsid w:val="009A3702"/>
    <w:rsid w:val="009A37B5"/>
    <w:rsid w:val="009A382C"/>
    <w:rsid w:val="009A3862"/>
    <w:rsid w:val="009A3A58"/>
    <w:rsid w:val="009A3E6F"/>
    <w:rsid w:val="009A3EBF"/>
    <w:rsid w:val="009A41A8"/>
    <w:rsid w:val="009A4511"/>
    <w:rsid w:val="009A45B4"/>
    <w:rsid w:val="009A495E"/>
    <w:rsid w:val="009A4F48"/>
    <w:rsid w:val="009A4F4F"/>
    <w:rsid w:val="009A4F78"/>
    <w:rsid w:val="009A4F7A"/>
    <w:rsid w:val="009A52B1"/>
    <w:rsid w:val="009A52CD"/>
    <w:rsid w:val="009A55B8"/>
    <w:rsid w:val="009A55D0"/>
    <w:rsid w:val="009A56B3"/>
    <w:rsid w:val="009A56C8"/>
    <w:rsid w:val="009A588C"/>
    <w:rsid w:val="009A5AF3"/>
    <w:rsid w:val="009A5CC1"/>
    <w:rsid w:val="009A5D9E"/>
    <w:rsid w:val="009A5FDC"/>
    <w:rsid w:val="009A620F"/>
    <w:rsid w:val="009A6304"/>
    <w:rsid w:val="009A637D"/>
    <w:rsid w:val="009A6445"/>
    <w:rsid w:val="009A649F"/>
    <w:rsid w:val="009A65E2"/>
    <w:rsid w:val="009A669B"/>
    <w:rsid w:val="009A66F7"/>
    <w:rsid w:val="009A678E"/>
    <w:rsid w:val="009A6A8E"/>
    <w:rsid w:val="009A6B93"/>
    <w:rsid w:val="009A6F8D"/>
    <w:rsid w:val="009A7130"/>
    <w:rsid w:val="009A722F"/>
    <w:rsid w:val="009A74B1"/>
    <w:rsid w:val="009A776F"/>
    <w:rsid w:val="009A78B7"/>
    <w:rsid w:val="009A7A16"/>
    <w:rsid w:val="009A7C05"/>
    <w:rsid w:val="009A7C26"/>
    <w:rsid w:val="009A7D85"/>
    <w:rsid w:val="009B0335"/>
    <w:rsid w:val="009B0761"/>
    <w:rsid w:val="009B0A32"/>
    <w:rsid w:val="009B0A51"/>
    <w:rsid w:val="009B0C13"/>
    <w:rsid w:val="009B1683"/>
    <w:rsid w:val="009B1955"/>
    <w:rsid w:val="009B1B4B"/>
    <w:rsid w:val="009B1C04"/>
    <w:rsid w:val="009B1C32"/>
    <w:rsid w:val="009B1CD6"/>
    <w:rsid w:val="009B2010"/>
    <w:rsid w:val="009B2090"/>
    <w:rsid w:val="009B21B3"/>
    <w:rsid w:val="009B225A"/>
    <w:rsid w:val="009B2285"/>
    <w:rsid w:val="009B260A"/>
    <w:rsid w:val="009B2776"/>
    <w:rsid w:val="009B27AF"/>
    <w:rsid w:val="009B2904"/>
    <w:rsid w:val="009B29BE"/>
    <w:rsid w:val="009B2DC1"/>
    <w:rsid w:val="009B2DE8"/>
    <w:rsid w:val="009B312F"/>
    <w:rsid w:val="009B3258"/>
    <w:rsid w:val="009B3656"/>
    <w:rsid w:val="009B376A"/>
    <w:rsid w:val="009B38A5"/>
    <w:rsid w:val="009B3902"/>
    <w:rsid w:val="009B39AF"/>
    <w:rsid w:val="009B3BBE"/>
    <w:rsid w:val="009B3D35"/>
    <w:rsid w:val="009B4044"/>
    <w:rsid w:val="009B40C1"/>
    <w:rsid w:val="009B4541"/>
    <w:rsid w:val="009B461F"/>
    <w:rsid w:val="009B48E1"/>
    <w:rsid w:val="009B4B2C"/>
    <w:rsid w:val="009B4B3E"/>
    <w:rsid w:val="009B4B7C"/>
    <w:rsid w:val="009B4E0F"/>
    <w:rsid w:val="009B4F78"/>
    <w:rsid w:val="009B51C7"/>
    <w:rsid w:val="009B51E8"/>
    <w:rsid w:val="009B528B"/>
    <w:rsid w:val="009B54CA"/>
    <w:rsid w:val="009B54E6"/>
    <w:rsid w:val="009B556C"/>
    <w:rsid w:val="009B5586"/>
    <w:rsid w:val="009B5865"/>
    <w:rsid w:val="009B58F1"/>
    <w:rsid w:val="009B5A78"/>
    <w:rsid w:val="009B5ABD"/>
    <w:rsid w:val="009B5B10"/>
    <w:rsid w:val="009B5B1A"/>
    <w:rsid w:val="009B5D78"/>
    <w:rsid w:val="009B5FB9"/>
    <w:rsid w:val="009B5FE5"/>
    <w:rsid w:val="009B60D1"/>
    <w:rsid w:val="009B615B"/>
    <w:rsid w:val="009B61B5"/>
    <w:rsid w:val="009B6664"/>
    <w:rsid w:val="009B6A50"/>
    <w:rsid w:val="009B71E0"/>
    <w:rsid w:val="009B72A1"/>
    <w:rsid w:val="009B73BF"/>
    <w:rsid w:val="009B769B"/>
    <w:rsid w:val="009B783C"/>
    <w:rsid w:val="009B79D6"/>
    <w:rsid w:val="009B7A04"/>
    <w:rsid w:val="009B7BEA"/>
    <w:rsid w:val="009B7BF5"/>
    <w:rsid w:val="009B7DCE"/>
    <w:rsid w:val="009B7F07"/>
    <w:rsid w:val="009B7FC9"/>
    <w:rsid w:val="009C012D"/>
    <w:rsid w:val="009C015A"/>
    <w:rsid w:val="009C02C3"/>
    <w:rsid w:val="009C0308"/>
    <w:rsid w:val="009C03B2"/>
    <w:rsid w:val="009C0A79"/>
    <w:rsid w:val="009C0AC6"/>
    <w:rsid w:val="009C0D3A"/>
    <w:rsid w:val="009C0E90"/>
    <w:rsid w:val="009C0EB0"/>
    <w:rsid w:val="009C109F"/>
    <w:rsid w:val="009C1259"/>
    <w:rsid w:val="009C12C3"/>
    <w:rsid w:val="009C134B"/>
    <w:rsid w:val="009C1602"/>
    <w:rsid w:val="009C1771"/>
    <w:rsid w:val="009C1C82"/>
    <w:rsid w:val="009C1D94"/>
    <w:rsid w:val="009C2105"/>
    <w:rsid w:val="009C217A"/>
    <w:rsid w:val="009C2301"/>
    <w:rsid w:val="009C234B"/>
    <w:rsid w:val="009C25EC"/>
    <w:rsid w:val="009C2959"/>
    <w:rsid w:val="009C29A5"/>
    <w:rsid w:val="009C2B86"/>
    <w:rsid w:val="009C2BF4"/>
    <w:rsid w:val="009C2E73"/>
    <w:rsid w:val="009C2E79"/>
    <w:rsid w:val="009C2E9B"/>
    <w:rsid w:val="009C3056"/>
    <w:rsid w:val="009C32B3"/>
    <w:rsid w:val="009C332E"/>
    <w:rsid w:val="009C363B"/>
    <w:rsid w:val="009C3884"/>
    <w:rsid w:val="009C38C3"/>
    <w:rsid w:val="009C3949"/>
    <w:rsid w:val="009C3A34"/>
    <w:rsid w:val="009C3CAF"/>
    <w:rsid w:val="009C3E98"/>
    <w:rsid w:val="009C4125"/>
    <w:rsid w:val="009C417A"/>
    <w:rsid w:val="009C4444"/>
    <w:rsid w:val="009C4737"/>
    <w:rsid w:val="009C49E8"/>
    <w:rsid w:val="009C4C85"/>
    <w:rsid w:val="009C4E96"/>
    <w:rsid w:val="009C50E0"/>
    <w:rsid w:val="009C5292"/>
    <w:rsid w:val="009C57B0"/>
    <w:rsid w:val="009C587D"/>
    <w:rsid w:val="009C5A3E"/>
    <w:rsid w:val="009C5B06"/>
    <w:rsid w:val="009C5C1E"/>
    <w:rsid w:val="009C5C8E"/>
    <w:rsid w:val="009C5CFB"/>
    <w:rsid w:val="009C5D84"/>
    <w:rsid w:val="009C5DAD"/>
    <w:rsid w:val="009C5E51"/>
    <w:rsid w:val="009C5E9C"/>
    <w:rsid w:val="009C5EB0"/>
    <w:rsid w:val="009C5EE3"/>
    <w:rsid w:val="009C619A"/>
    <w:rsid w:val="009C6243"/>
    <w:rsid w:val="009C62BA"/>
    <w:rsid w:val="009C6344"/>
    <w:rsid w:val="009C674C"/>
    <w:rsid w:val="009C67C6"/>
    <w:rsid w:val="009C6825"/>
    <w:rsid w:val="009C6A2D"/>
    <w:rsid w:val="009C6D64"/>
    <w:rsid w:val="009C7184"/>
    <w:rsid w:val="009C72D5"/>
    <w:rsid w:val="009C733A"/>
    <w:rsid w:val="009C7699"/>
    <w:rsid w:val="009C76EA"/>
    <w:rsid w:val="009C773F"/>
    <w:rsid w:val="009C78CF"/>
    <w:rsid w:val="009C7FC6"/>
    <w:rsid w:val="009D028C"/>
    <w:rsid w:val="009D02CB"/>
    <w:rsid w:val="009D0488"/>
    <w:rsid w:val="009D087F"/>
    <w:rsid w:val="009D08C6"/>
    <w:rsid w:val="009D0A55"/>
    <w:rsid w:val="009D0B9A"/>
    <w:rsid w:val="009D0C6B"/>
    <w:rsid w:val="009D0CDC"/>
    <w:rsid w:val="009D1043"/>
    <w:rsid w:val="009D1165"/>
    <w:rsid w:val="009D12A3"/>
    <w:rsid w:val="009D1345"/>
    <w:rsid w:val="009D14C9"/>
    <w:rsid w:val="009D154B"/>
    <w:rsid w:val="009D162D"/>
    <w:rsid w:val="009D1713"/>
    <w:rsid w:val="009D175C"/>
    <w:rsid w:val="009D17EC"/>
    <w:rsid w:val="009D1A8F"/>
    <w:rsid w:val="009D1C32"/>
    <w:rsid w:val="009D1E5A"/>
    <w:rsid w:val="009D1F13"/>
    <w:rsid w:val="009D2042"/>
    <w:rsid w:val="009D216A"/>
    <w:rsid w:val="009D2287"/>
    <w:rsid w:val="009D280A"/>
    <w:rsid w:val="009D2827"/>
    <w:rsid w:val="009D2895"/>
    <w:rsid w:val="009D2C97"/>
    <w:rsid w:val="009D3093"/>
    <w:rsid w:val="009D31CA"/>
    <w:rsid w:val="009D3224"/>
    <w:rsid w:val="009D3559"/>
    <w:rsid w:val="009D3592"/>
    <w:rsid w:val="009D3783"/>
    <w:rsid w:val="009D3AA5"/>
    <w:rsid w:val="009D3AC0"/>
    <w:rsid w:val="009D3B65"/>
    <w:rsid w:val="009D3CBC"/>
    <w:rsid w:val="009D3FD3"/>
    <w:rsid w:val="009D413D"/>
    <w:rsid w:val="009D4315"/>
    <w:rsid w:val="009D432F"/>
    <w:rsid w:val="009D43DD"/>
    <w:rsid w:val="009D4652"/>
    <w:rsid w:val="009D4847"/>
    <w:rsid w:val="009D49C7"/>
    <w:rsid w:val="009D4F40"/>
    <w:rsid w:val="009D5081"/>
    <w:rsid w:val="009D519F"/>
    <w:rsid w:val="009D58F8"/>
    <w:rsid w:val="009D594A"/>
    <w:rsid w:val="009D5A70"/>
    <w:rsid w:val="009D5AA9"/>
    <w:rsid w:val="009D5B5E"/>
    <w:rsid w:val="009D5B86"/>
    <w:rsid w:val="009D5C83"/>
    <w:rsid w:val="009D5F44"/>
    <w:rsid w:val="009D6107"/>
    <w:rsid w:val="009D64A0"/>
    <w:rsid w:val="009D675E"/>
    <w:rsid w:val="009D677B"/>
    <w:rsid w:val="009D686A"/>
    <w:rsid w:val="009D68B8"/>
    <w:rsid w:val="009D6C8F"/>
    <w:rsid w:val="009D6CCA"/>
    <w:rsid w:val="009D717A"/>
    <w:rsid w:val="009D719F"/>
    <w:rsid w:val="009D72F1"/>
    <w:rsid w:val="009D766A"/>
    <w:rsid w:val="009D7782"/>
    <w:rsid w:val="009D7896"/>
    <w:rsid w:val="009D7919"/>
    <w:rsid w:val="009D79D9"/>
    <w:rsid w:val="009D7BC3"/>
    <w:rsid w:val="009D7CAA"/>
    <w:rsid w:val="009D7D15"/>
    <w:rsid w:val="009E006C"/>
    <w:rsid w:val="009E0261"/>
    <w:rsid w:val="009E0820"/>
    <w:rsid w:val="009E0C97"/>
    <w:rsid w:val="009E1320"/>
    <w:rsid w:val="009E16A9"/>
    <w:rsid w:val="009E17EA"/>
    <w:rsid w:val="009E185F"/>
    <w:rsid w:val="009E21A0"/>
    <w:rsid w:val="009E237A"/>
    <w:rsid w:val="009E2640"/>
    <w:rsid w:val="009E26D9"/>
    <w:rsid w:val="009E2904"/>
    <w:rsid w:val="009E2CE5"/>
    <w:rsid w:val="009E2E8D"/>
    <w:rsid w:val="009E2EDE"/>
    <w:rsid w:val="009E2EF1"/>
    <w:rsid w:val="009E3035"/>
    <w:rsid w:val="009E3080"/>
    <w:rsid w:val="009E336C"/>
    <w:rsid w:val="009E33BE"/>
    <w:rsid w:val="009E34F6"/>
    <w:rsid w:val="009E3B5D"/>
    <w:rsid w:val="009E3B70"/>
    <w:rsid w:val="009E3C61"/>
    <w:rsid w:val="009E3CD1"/>
    <w:rsid w:val="009E3E5A"/>
    <w:rsid w:val="009E45B8"/>
    <w:rsid w:val="009E468F"/>
    <w:rsid w:val="009E4798"/>
    <w:rsid w:val="009E4852"/>
    <w:rsid w:val="009E4C76"/>
    <w:rsid w:val="009E4FD6"/>
    <w:rsid w:val="009E50EF"/>
    <w:rsid w:val="009E54DF"/>
    <w:rsid w:val="009E557B"/>
    <w:rsid w:val="009E57D7"/>
    <w:rsid w:val="009E59CA"/>
    <w:rsid w:val="009E5C04"/>
    <w:rsid w:val="009E5CEF"/>
    <w:rsid w:val="009E5E15"/>
    <w:rsid w:val="009E5E62"/>
    <w:rsid w:val="009E5EC0"/>
    <w:rsid w:val="009E5F2E"/>
    <w:rsid w:val="009E60B4"/>
    <w:rsid w:val="009E61C7"/>
    <w:rsid w:val="009E627C"/>
    <w:rsid w:val="009E62F3"/>
    <w:rsid w:val="009E63AE"/>
    <w:rsid w:val="009E64FC"/>
    <w:rsid w:val="009E65E5"/>
    <w:rsid w:val="009E660C"/>
    <w:rsid w:val="009E6A02"/>
    <w:rsid w:val="009E6A46"/>
    <w:rsid w:val="009E6B9E"/>
    <w:rsid w:val="009E6C11"/>
    <w:rsid w:val="009E72BB"/>
    <w:rsid w:val="009E72DC"/>
    <w:rsid w:val="009E7377"/>
    <w:rsid w:val="009E75DA"/>
    <w:rsid w:val="009E770B"/>
    <w:rsid w:val="009E77B8"/>
    <w:rsid w:val="009E77DD"/>
    <w:rsid w:val="009E7CD5"/>
    <w:rsid w:val="009E7D43"/>
    <w:rsid w:val="009E7DA2"/>
    <w:rsid w:val="009E7DB5"/>
    <w:rsid w:val="009F006E"/>
    <w:rsid w:val="009F0476"/>
    <w:rsid w:val="009F079B"/>
    <w:rsid w:val="009F092B"/>
    <w:rsid w:val="009F09C5"/>
    <w:rsid w:val="009F0CEC"/>
    <w:rsid w:val="009F0DCF"/>
    <w:rsid w:val="009F0E3C"/>
    <w:rsid w:val="009F0EDF"/>
    <w:rsid w:val="009F101F"/>
    <w:rsid w:val="009F1256"/>
    <w:rsid w:val="009F12BE"/>
    <w:rsid w:val="009F12C2"/>
    <w:rsid w:val="009F133E"/>
    <w:rsid w:val="009F14D6"/>
    <w:rsid w:val="009F154E"/>
    <w:rsid w:val="009F16E2"/>
    <w:rsid w:val="009F1702"/>
    <w:rsid w:val="009F173B"/>
    <w:rsid w:val="009F1848"/>
    <w:rsid w:val="009F1FFC"/>
    <w:rsid w:val="009F2426"/>
    <w:rsid w:val="009F2450"/>
    <w:rsid w:val="009F26C7"/>
    <w:rsid w:val="009F279F"/>
    <w:rsid w:val="009F2BDA"/>
    <w:rsid w:val="009F2DAE"/>
    <w:rsid w:val="009F2ED8"/>
    <w:rsid w:val="009F2F69"/>
    <w:rsid w:val="009F3002"/>
    <w:rsid w:val="009F31E8"/>
    <w:rsid w:val="009F32C9"/>
    <w:rsid w:val="009F339F"/>
    <w:rsid w:val="009F349E"/>
    <w:rsid w:val="009F34CD"/>
    <w:rsid w:val="009F35F6"/>
    <w:rsid w:val="009F383B"/>
    <w:rsid w:val="009F3A0E"/>
    <w:rsid w:val="009F3A3E"/>
    <w:rsid w:val="009F3AE1"/>
    <w:rsid w:val="009F3BBD"/>
    <w:rsid w:val="009F3C79"/>
    <w:rsid w:val="009F3F97"/>
    <w:rsid w:val="009F45EF"/>
    <w:rsid w:val="009F48E4"/>
    <w:rsid w:val="009F4990"/>
    <w:rsid w:val="009F4B10"/>
    <w:rsid w:val="009F4CFA"/>
    <w:rsid w:val="009F5683"/>
    <w:rsid w:val="009F58C4"/>
    <w:rsid w:val="009F59A4"/>
    <w:rsid w:val="009F59D9"/>
    <w:rsid w:val="009F5B4F"/>
    <w:rsid w:val="009F5C06"/>
    <w:rsid w:val="009F5CDD"/>
    <w:rsid w:val="009F5D17"/>
    <w:rsid w:val="009F5E91"/>
    <w:rsid w:val="009F5FA7"/>
    <w:rsid w:val="009F6176"/>
    <w:rsid w:val="009F628C"/>
    <w:rsid w:val="009F63B9"/>
    <w:rsid w:val="009F646A"/>
    <w:rsid w:val="009F6472"/>
    <w:rsid w:val="009F65C5"/>
    <w:rsid w:val="009F6A13"/>
    <w:rsid w:val="009F6BF1"/>
    <w:rsid w:val="009F6F1F"/>
    <w:rsid w:val="009F71E1"/>
    <w:rsid w:val="009F72C3"/>
    <w:rsid w:val="009F72FF"/>
    <w:rsid w:val="009F754E"/>
    <w:rsid w:val="009F763F"/>
    <w:rsid w:val="009F765C"/>
    <w:rsid w:val="009F77FA"/>
    <w:rsid w:val="009F78DD"/>
    <w:rsid w:val="009F7B40"/>
    <w:rsid w:val="009F7C25"/>
    <w:rsid w:val="009F7E0A"/>
    <w:rsid w:val="00A00049"/>
    <w:rsid w:val="00A0032C"/>
    <w:rsid w:val="00A00463"/>
    <w:rsid w:val="00A004C8"/>
    <w:rsid w:val="00A00553"/>
    <w:rsid w:val="00A0060D"/>
    <w:rsid w:val="00A00757"/>
    <w:rsid w:val="00A007A9"/>
    <w:rsid w:val="00A00B21"/>
    <w:rsid w:val="00A00C0F"/>
    <w:rsid w:val="00A00CCF"/>
    <w:rsid w:val="00A00EB9"/>
    <w:rsid w:val="00A00F4D"/>
    <w:rsid w:val="00A00F50"/>
    <w:rsid w:val="00A0105C"/>
    <w:rsid w:val="00A011C9"/>
    <w:rsid w:val="00A01249"/>
    <w:rsid w:val="00A0135F"/>
    <w:rsid w:val="00A019A5"/>
    <w:rsid w:val="00A01A52"/>
    <w:rsid w:val="00A01B11"/>
    <w:rsid w:val="00A01F78"/>
    <w:rsid w:val="00A01F8F"/>
    <w:rsid w:val="00A02034"/>
    <w:rsid w:val="00A02102"/>
    <w:rsid w:val="00A0221C"/>
    <w:rsid w:val="00A0236B"/>
    <w:rsid w:val="00A023BF"/>
    <w:rsid w:val="00A025A0"/>
    <w:rsid w:val="00A025F1"/>
    <w:rsid w:val="00A026C0"/>
    <w:rsid w:val="00A027A5"/>
    <w:rsid w:val="00A027E9"/>
    <w:rsid w:val="00A02872"/>
    <w:rsid w:val="00A02AF1"/>
    <w:rsid w:val="00A02C21"/>
    <w:rsid w:val="00A02C5D"/>
    <w:rsid w:val="00A02E89"/>
    <w:rsid w:val="00A02EBE"/>
    <w:rsid w:val="00A02EDC"/>
    <w:rsid w:val="00A02FCE"/>
    <w:rsid w:val="00A0306A"/>
    <w:rsid w:val="00A030A4"/>
    <w:rsid w:val="00A031C4"/>
    <w:rsid w:val="00A0326D"/>
    <w:rsid w:val="00A03902"/>
    <w:rsid w:val="00A03A3E"/>
    <w:rsid w:val="00A03D33"/>
    <w:rsid w:val="00A03D54"/>
    <w:rsid w:val="00A03E2D"/>
    <w:rsid w:val="00A0427E"/>
    <w:rsid w:val="00A046BA"/>
    <w:rsid w:val="00A046E3"/>
    <w:rsid w:val="00A04755"/>
    <w:rsid w:val="00A04887"/>
    <w:rsid w:val="00A049D7"/>
    <w:rsid w:val="00A050ED"/>
    <w:rsid w:val="00A0517B"/>
    <w:rsid w:val="00A05198"/>
    <w:rsid w:val="00A05283"/>
    <w:rsid w:val="00A05336"/>
    <w:rsid w:val="00A05476"/>
    <w:rsid w:val="00A054AD"/>
    <w:rsid w:val="00A057D7"/>
    <w:rsid w:val="00A058BA"/>
    <w:rsid w:val="00A05A4D"/>
    <w:rsid w:val="00A05A68"/>
    <w:rsid w:val="00A05A9F"/>
    <w:rsid w:val="00A05D12"/>
    <w:rsid w:val="00A05E2A"/>
    <w:rsid w:val="00A05F44"/>
    <w:rsid w:val="00A06069"/>
    <w:rsid w:val="00A06127"/>
    <w:rsid w:val="00A06193"/>
    <w:rsid w:val="00A06457"/>
    <w:rsid w:val="00A066A7"/>
    <w:rsid w:val="00A068F3"/>
    <w:rsid w:val="00A06BEC"/>
    <w:rsid w:val="00A06DD0"/>
    <w:rsid w:val="00A06F31"/>
    <w:rsid w:val="00A070BB"/>
    <w:rsid w:val="00A072B6"/>
    <w:rsid w:val="00A072D2"/>
    <w:rsid w:val="00A075FA"/>
    <w:rsid w:val="00A076D8"/>
    <w:rsid w:val="00A07BA4"/>
    <w:rsid w:val="00A07E3F"/>
    <w:rsid w:val="00A07F20"/>
    <w:rsid w:val="00A10088"/>
    <w:rsid w:val="00A100CB"/>
    <w:rsid w:val="00A1040B"/>
    <w:rsid w:val="00A10872"/>
    <w:rsid w:val="00A1090B"/>
    <w:rsid w:val="00A10C01"/>
    <w:rsid w:val="00A10C34"/>
    <w:rsid w:val="00A10E0C"/>
    <w:rsid w:val="00A10EDC"/>
    <w:rsid w:val="00A110E2"/>
    <w:rsid w:val="00A11204"/>
    <w:rsid w:val="00A11457"/>
    <w:rsid w:val="00A11475"/>
    <w:rsid w:val="00A117F7"/>
    <w:rsid w:val="00A117F8"/>
    <w:rsid w:val="00A11AD1"/>
    <w:rsid w:val="00A11BBA"/>
    <w:rsid w:val="00A11D0B"/>
    <w:rsid w:val="00A12214"/>
    <w:rsid w:val="00A122C2"/>
    <w:rsid w:val="00A1240C"/>
    <w:rsid w:val="00A124C6"/>
    <w:rsid w:val="00A12C69"/>
    <w:rsid w:val="00A12E06"/>
    <w:rsid w:val="00A12EEB"/>
    <w:rsid w:val="00A12F09"/>
    <w:rsid w:val="00A1318E"/>
    <w:rsid w:val="00A131CA"/>
    <w:rsid w:val="00A1324F"/>
    <w:rsid w:val="00A13370"/>
    <w:rsid w:val="00A13718"/>
    <w:rsid w:val="00A13A3D"/>
    <w:rsid w:val="00A13A52"/>
    <w:rsid w:val="00A13C61"/>
    <w:rsid w:val="00A13E9D"/>
    <w:rsid w:val="00A13ED2"/>
    <w:rsid w:val="00A1425A"/>
    <w:rsid w:val="00A14349"/>
    <w:rsid w:val="00A14370"/>
    <w:rsid w:val="00A14385"/>
    <w:rsid w:val="00A14480"/>
    <w:rsid w:val="00A14482"/>
    <w:rsid w:val="00A148EA"/>
    <w:rsid w:val="00A1495B"/>
    <w:rsid w:val="00A14E18"/>
    <w:rsid w:val="00A15194"/>
    <w:rsid w:val="00A1519C"/>
    <w:rsid w:val="00A154B7"/>
    <w:rsid w:val="00A15BEB"/>
    <w:rsid w:val="00A15DCF"/>
    <w:rsid w:val="00A15E83"/>
    <w:rsid w:val="00A1675D"/>
    <w:rsid w:val="00A167AE"/>
    <w:rsid w:val="00A16CA0"/>
    <w:rsid w:val="00A16E41"/>
    <w:rsid w:val="00A16E4E"/>
    <w:rsid w:val="00A1704B"/>
    <w:rsid w:val="00A1789F"/>
    <w:rsid w:val="00A178FD"/>
    <w:rsid w:val="00A17B3E"/>
    <w:rsid w:val="00A17D74"/>
    <w:rsid w:val="00A17DFD"/>
    <w:rsid w:val="00A17FDE"/>
    <w:rsid w:val="00A2038E"/>
    <w:rsid w:val="00A204BE"/>
    <w:rsid w:val="00A20648"/>
    <w:rsid w:val="00A20658"/>
    <w:rsid w:val="00A20992"/>
    <w:rsid w:val="00A20E5A"/>
    <w:rsid w:val="00A210A7"/>
    <w:rsid w:val="00A2123D"/>
    <w:rsid w:val="00A21503"/>
    <w:rsid w:val="00A215CB"/>
    <w:rsid w:val="00A2169D"/>
    <w:rsid w:val="00A21A4A"/>
    <w:rsid w:val="00A21CF9"/>
    <w:rsid w:val="00A21E9B"/>
    <w:rsid w:val="00A21EE0"/>
    <w:rsid w:val="00A22004"/>
    <w:rsid w:val="00A2255A"/>
    <w:rsid w:val="00A22676"/>
    <w:rsid w:val="00A226AB"/>
    <w:rsid w:val="00A226C7"/>
    <w:rsid w:val="00A227F7"/>
    <w:rsid w:val="00A22AB1"/>
    <w:rsid w:val="00A22B41"/>
    <w:rsid w:val="00A233A7"/>
    <w:rsid w:val="00A238F7"/>
    <w:rsid w:val="00A23A79"/>
    <w:rsid w:val="00A23C23"/>
    <w:rsid w:val="00A23C35"/>
    <w:rsid w:val="00A23D23"/>
    <w:rsid w:val="00A23D83"/>
    <w:rsid w:val="00A23D86"/>
    <w:rsid w:val="00A23EB1"/>
    <w:rsid w:val="00A23EFE"/>
    <w:rsid w:val="00A23F00"/>
    <w:rsid w:val="00A23FF8"/>
    <w:rsid w:val="00A2401A"/>
    <w:rsid w:val="00A240AC"/>
    <w:rsid w:val="00A240D5"/>
    <w:rsid w:val="00A24319"/>
    <w:rsid w:val="00A244F8"/>
    <w:rsid w:val="00A24559"/>
    <w:rsid w:val="00A24634"/>
    <w:rsid w:val="00A24699"/>
    <w:rsid w:val="00A24754"/>
    <w:rsid w:val="00A248D7"/>
    <w:rsid w:val="00A24943"/>
    <w:rsid w:val="00A249AF"/>
    <w:rsid w:val="00A249FD"/>
    <w:rsid w:val="00A24B27"/>
    <w:rsid w:val="00A24C94"/>
    <w:rsid w:val="00A25878"/>
    <w:rsid w:val="00A25920"/>
    <w:rsid w:val="00A25A3F"/>
    <w:rsid w:val="00A25CC9"/>
    <w:rsid w:val="00A25EBB"/>
    <w:rsid w:val="00A25EC4"/>
    <w:rsid w:val="00A25FDC"/>
    <w:rsid w:val="00A26101"/>
    <w:rsid w:val="00A264A9"/>
    <w:rsid w:val="00A26540"/>
    <w:rsid w:val="00A265F9"/>
    <w:rsid w:val="00A2666D"/>
    <w:rsid w:val="00A266B2"/>
    <w:rsid w:val="00A267E9"/>
    <w:rsid w:val="00A26A6A"/>
    <w:rsid w:val="00A26B46"/>
    <w:rsid w:val="00A26BB9"/>
    <w:rsid w:val="00A26E3B"/>
    <w:rsid w:val="00A27180"/>
    <w:rsid w:val="00A27226"/>
    <w:rsid w:val="00A27300"/>
    <w:rsid w:val="00A276AE"/>
    <w:rsid w:val="00A27A24"/>
    <w:rsid w:val="00A27A3A"/>
    <w:rsid w:val="00A27A9C"/>
    <w:rsid w:val="00A27B14"/>
    <w:rsid w:val="00A27C01"/>
    <w:rsid w:val="00A27C1A"/>
    <w:rsid w:val="00A27E7D"/>
    <w:rsid w:val="00A27EBC"/>
    <w:rsid w:val="00A27F00"/>
    <w:rsid w:val="00A27F5F"/>
    <w:rsid w:val="00A302FF"/>
    <w:rsid w:val="00A3034A"/>
    <w:rsid w:val="00A3058F"/>
    <w:rsid w:val="00A3060D"/>
    <w:rsid w:val="00A306F2"/>
    <w:rsid w:val="00A30973"/>
    <w:rsid w:val="00A309FA"/>
    <w:rsid w:val="00A30A3C"/>
    <w:rsid w:val="00A30B6F"/>
    <w:rsid w:val="00A30C9A"/>
    <w:rsid w:val="00A30EA0"/>
    <w:rsid w:val="00A30EB8"/>
    <w:rsid w:val="00A30EE0"/>
    <w:rsid w:val="00A310DF"/>
    <w:rsid w:val="00A314B8"/>
    <w:rsid w:val="00A315AF"/>
    <w:rsid w:val="00A31611"/>
    <w:rsid w:val="00A31755"/>
    <w:rsid w:val="00A3186E"/>
    <w:rsid w:val="00A319EE"/>
    <w:rsid w:val="00A319F2"/>
    <w:rsid w:val="00A31B75"/>
    <w:rsid w:val="00A31E9B"/>
    <w:rsid w:val="00A31ED4"/>
    <w:rsid w:val="00A3200B"/>
    <w:rsid w:val="00A32053"/>
    <w:rsid w:val="00A32179"/>
    <w:rsid w:val="00A32206"/>
    <w:rsid w:val="00A32442"/>
    <w:rsid w:val="00A32A09"/>
    <w:rsid w:val="00A32A54"/>
    <w:rsid w:val="00A32BFB"/>
    <w:rsid w:val="00A32C22"/>
    <w:rsid w:val="00A32CE9"/>
    <w:rsid w:val="00A32CFF"/>
    <w:rsid w:val="00A32D4E"/>
    <w:rsid w:val="00A32ED5"/>
    <w:rsid w:val="00A32F80"/>
    <w:rsid w:val="00A3301F"/>
    <w:rsid w:val="00A33201"/>
    <w:rsid w:val="00A333BD"/>
    <w:rsid w:val="00A33478"/>
    <w:rsid w:val="00A335E8"/>
    <w:rsid w:val="00A3374F"/>
    <w:rsid w:val="00A337DD"/>
    <w:rsid w:val="00A33A8F"/>
    <w:rsid w:val="00A33AA9"/>
    <w:rsid w:val="00A33B86"/>
    <w:rsid w:val="00A33C60"/>
    <w:rsid w:val="00A33E48"/>
    <w:rsid w:val="00A33EF5"/>
    <w:rsid w:val="00A34242"/>
    <w:rsid w:val="00A342DA"/>
    <w:rsid w:val="00A34351"/>
    <w:rsid w:val="00A34372"/>
    <w:rsid w:val="00A343EA"/>
    <w:rsid w:val="00A34501"/>
    <w:rsid w:val="00A3478D"/>
    <w:rsid w:val="00A34928"/>
    <w:rsid w:val="00A34B4C"/>
    <w:rsid w:val="00A34BB1"/>
    <w:rsid w:val="00A34D4B"/>
    <w:rsid w:val="00A34D5E"/>
    <w:rsid w:val="00A35428"/>
    <w:rsid w:val="00A3566E"/>
    <w:rsid w:val="00A35775"/>
    <w:rsid w:val="00A359C3"/>
    <w:rsid w:val="00A35D69"/>
    <w:rsid w:val="00A35DF7"/>
    <w:rsid w:val="00A35FFC"/>
    <w:rsid w:val="00A362EB"/>
    <w:rsid w:val="00A36551"/>
    <w:rsid w:val="00A36976"/>
    <w:rsid w:val="00A369B6"/>
    <w:rsid w:val="00A36B0C"/>
    <w:rsid w:val="00A36E22"/>
    <w:rsid w:val="00A36E4F"/>
    <w:rsid w:val="00A36EB2"/>
    <w:rsid w:val="00A374D9"/>
    <w:rsid w:val="00A37587"/>
    <w:rsid w:val="00A37A33"/>
    <w:rsid w:val="00A37B64"/>
    <w:rsid w:val="00A37F70"/>
    <w:rsid w:val="00A404A4"/>
    <w:rsid w:val="00A405F7"/>
    <w:rsid w:val="00A40638"/>
    <w:rsid w:val="00A40867"/>
    <w:rsid w:val="00A40869"/>
    <w:rsid w:val="00A40966"/>
    <w:rsid w:val="00A409E9"/>
    <w:rsid w:val="00A40AF5"/>
    <w:rsid w:val="00A40D5F"/>
    <w:rsid w:val="00A40DE7"/>
    <w:rsid w:val="00A40E6E"/>
    <w:rsid w:val="00A40F39"/>
    <w:rsid w:val="00A41008"/>
    <w:rsid w:val="00A4112D"/>
    <w:rsid w:val="00A41535"/>
    <w:rsid w:val="00A41580"/>
    <w:rsid w:val="00A41D7D"/>
    <w:rsid w:val="00A41F1E"/>
    <w:rsid w:val="00A42001"/>
    <w:rsid w:val="00A42162"/>
    <w:rsid w:val="00A4289F"/>
    <w:rsid w:val="00A429D3"/>
    <w:rsid w:val="00A42A5F"/>
    <w:rsid w:val="00A42C26"/>
    <w:rsid w:val="00A42C2A"/>
    <w:rsid w:val="00A42DB1"/>
    <w:rsid w:val="00A42DCE"/>
    <w:rsid w:val="00A42E27"/>
    <w:rsid w:val="00A42F06"/>
    <w:rsid w:val="00A4318D"/>
    <w:rsid w:val="00A431AC"/>
    <w:rsid w:val="00A435A2"/>
    <w:rsid w:val="00A43786"/>
    <w:rsid w:val="00A43939"/>
    <w:rsid w:val="00A439DD"/>
    <w:rsid w:val="00A43D39"/>
    <w:rsid w:val="00A43E4B"/>
    <w:rsid w:val="00A43E8F"/>
    <w:rsid w:val="00A43ED6"/>
    <w:rsid w:val="00A4434F"/>
    <w:rsid w:val="00A44498"/>
    <w:rsid w:val="00A4459D"/>
    <w:rsid w:val="00A44810"/>
    <w:rsid w:val="00A44881"/>
    <w:rsid w:val="00A44957"/>
    <w:rsid w:val="00A44AF7"/>
    <w:rsid w:val="00A44F9C"/>
    <w:rsid w:val="00A452F9"/>
    <w:rsid w:val="00A45460"/>
    <w:rsid w:val="00A454BE"/>
    <w:rsid w:val="00A454EB"/>
    <w:rsid w:val="00A45568"/>
    <w:rsid w:val="00A456B4"/>
    <w:rsid w:val="00A457E1"/>
    <w:rsid w:val="00A45978"/>
    <w:rsid w:val="00A45E71"/>
    <w:rsid w:val="00A46048"/>
    <w:rsid w:val="00A46090"/>
    <w:rsid w:val="00A46147"/>
    <w:rsid w:val="00A4626C"/>
    <w:rsid w:val="00A464B5"/>
    <w:rsid w:val="00A464F1"/>
    <w:rsid w:val="00A46577"/>
    <w:rsid w:val="00A46633"/>
    <w:rsid w:val="00A46646"/>
    <w:rsid w:val="00A467C2"/>
    <w:rsid w:val="00A46AA1"/>
    <w:rsid w:val="00A46B95"/>
    <w:rsid w:val="00A46B9F"/>
    <w:rsid w:val="00A46BAD"/>
    <w:rsid w:val="00A46C35"/>
    <w:rsid w:val="00A470DE"/>
    <w:rsid w:val="00A472E1"/>
    <w:rsid w:val="00A47A56"/>
    <w:rsid w:val="00A47B58"/>
    <w:rsid w:val="00A47D0D"/>
    <w:rsid w:val="00A47D7E"/>
    <w:rsid w:val="00A47E1B"/>
    <w:rsid w:val="00A47F79"/>
    <w:rsid w:val="00A50086"/>
    <w:rsid w:val="00A5025E"/>
    <w:rsid w:val="00A506B2"/>
    <w:rsid w:val="00A50BB7"/>
    <w:rsid w:val="00A50C65"/>
    <w:rsid w:val="00A50E57"/>
    <w:rsid w:val="00A50FD6"/>
    <w:rsid w:val="00A512A4"/>
    <w:rsid w:val="00A512C0"/>
    <w:rsid w:val="00A5146B"/>
    <w:rsid w:val="00A51516"/>
    <w:rsid w:val="00A51584"/>
    <w:rsid w:val="00A517CD"/>
    <w:rsid w:val="00A519B8"/>
    <w:rsid w:val="00A51B18"/>
    <w:rsid w:val="00A51BAF"/>
    <w:rsid w:val="00A51BC0"/>
    <w:rsid w:val="00A51F73"/>
    <w:rsid w:val="00A51FA8"/>
    <w:rsid w:val="00A51FB4"/>
    <w:rsid w:val="00A51FFB"/>
    <w:rsid w:val="00A52115"/>
    <w:rsid w:val="00A5219A"/>
    <w:rsid w:val="00A521B3"/>
    <w:rsid w:val="00A5226C"/>
    <w:rsid w:val="00A5228A"/>
    <w:rsid w:val="00A522C1"/>
    <w:rsid w:val="00A524D6"/>
    <w:rsid w:val="00A52969"/>
    <w:rsid w:val="00A52C87"/>
    <w:rsid w:val="00A52E5F"/>
    <w:rsid w:val="00A531C7"/>
    <w:rsid w:val="00A5360E"/>
    <w:rsid w:val="00A53950"/>
    <w:rsid w:val="00A53A41"/>
    <w:rsid w:val="00A53ACB"/>
    <w:rsid w:val="00A53C05"/>
    <w:rsid w:val="00A53CCA"/>
    <w:rsid w:val="00A53F1F"/>
    <w:rsid w:val="00A53F91"/>
    <w:rsid w:val="00A5403A"/>
    <w:rsid w:val="00A548BC"/>
    <w:rsid w:val="00A54BA3"/>
    <w:rsid w:val="00A54F07"/>
    <w:rsid w:val="00A5526D"/>
    <w:rsid w:val="00A554F6"/>
    <w:rsid w:val="00A5557A"/>
    <w:rsid w:val="00A55734"/>
    <w:rsid w:val="00A55758"/>
    <w:rsid w:val="00A55A51"/>
    <w:rsid w:val="00A55B46"/>
    <w:rsid w:val="00A55CB5"/>
    <w:rsid w:val="00A55EF4"/>
    <w:rsid w:val="00A55FC9"/>
    <w:rsid w:val="00A560EC"/>
    <w:rsid w:val="00A561F7"/>
    <w:rsid w:val="00A5629C"/>
    <w:rsid w:val="00A562AF"/>
    <w:rsid w:val="00A56342"/>
    <w:rsid w:val="00A563EA"/>
    <w:rsid w:val="00A5687D"/>
    <w:rsid w:val="00A56A50"/>
    <w:rsid w:val="00A570E5"/>
    <w:rsid w:val="00A57667"/>
    <w:rsid w:val="00A576B2"/>
    <w:rsid w:val="00A576FD"/>
    <w:rsid w:val="00A57855"/>
    <w:rsid w:val="00A5789B"/>
    <w:rsid w:val="00A57932"/>
    <w:rsid w:val="00A57A22"/>
    <w:rsid w:val="00A57B0C"/>
    <w:rsid w:val="00A57B0F"/>
    <w:rsid w:val="00A57C2C"/>
    <w:rsid w:val="00A57C58"/>
    <w:rsid w:val="00A57D11"/>
    <w:rsid w:val="00A57D47"/>
    <w:rsid w:val="00A57E3E"/>
    <w:rsid w:val="00A60172"/>
    <w:rsid w:val="00A6031F"/>
    <w:rsid w:val="00A6056E"/>
    <w:rsid w:val="00A606A3"/>
    <w:rsid w:val="00A608A5"/>
    <w:rsid w:val="00A60A00"/>
    <w:rsid w:val="00A60ADA"/>
    <w:rsid w:val="00A60D79"/>
    <w:rsid w:val="00A60EB4"/>
    <w:rsid w:val="00A6107E"/>
    <w:rsid w:val="00A613D0"/>
    <w:rsid w:val="00A61792"/>
    <w:rsid w:val="00A618AD"/>
    <w:rsid w:val="00A618E8"/>
    <w:rsid w:val="00A6194D"/>
    <w:rsid w:val="00A6198B"/>
    <w:rsid w:val="00A619D4"/>
    <w:rsid w:val="00A61A12"/>
    <w:rsid w:val="00A61DA8"/>
    <w:rsid w:val="00A62171"/>
    <w:rsid w:val="00A621C1"/>
    <w:rsid w:val="00A621ED"/>
    <w:rsid w:val="00A622C6"/>
    <w:rsid w:val="00A6234B"/>
    <w:rsid w:val="00A62916"/>
    <w:rsid w:val="00A6294D"/>
    <w:rsid w:val="00A6298D"/>
    <w:rsid w:val="00A62990"/>
    <w:rsid w:val="00A62A1F"/>
    <w:rsid w:val="00A62A67"/>
    <w:rsid w:val="00A62DF9"/>
    <w:rsid w:val="00A62FF5"/>
    <w:rsid w:val="00A63205"/>
    <w:rsid w:val="00A632FD"/>
    <w:rsid w:val="00A63318"/>
    <w:rsid w:val="00A635D8"/>
    <w:rsid w:val="00A63978"/>
    <w:rsid w:val="00A63BA3"/>
    <w:rsid w:val="00A63BCD"/>
    <w:rsid w:val="00A63EE6"/>
    <w:rsid w:val="00A6404D"/>
    <w:rsid w:val="00A645AA"/>
    <w:rsid w:val="00A646DE"/>
    <w:rsid w:val="00A648C5"/>
    <w:rsid w:val="00A64961"/>
    <w:rsid w:val="00A64A79"/>
    <w:rsid w:val="00A64AC3"/>
    <w:rsid w:val="00A64C40"/>
    <w:rsid w:val="00A64D41"/>
    <w:rsid w:val="00A64F6C"/>
    <w:rsid w:val="00A65145"/>
    <w:rsid w:val="00A652FF"/>
    <w:rsid w:val="00A65365"/>
    <w:rsid w:val="00A653AB"/>
    <w:rsid w:val="00A65621"/>
    <w:rsid w:val="00A65B36"/>
    <w:rsid w:val="00A65C64"/>
    <w:rsid w:val="00A65E42"/>
    <w:rsid w:val="00A66393"/>
    <w:rsid w:val="00A6639D"/>
    <w:rsid w:val="00A663C2"/>
    <w:rsid w:val="00A665FB"/>
    <w:rsid w:val="00A6666C"/>
    <w:rsid w:val="00A66760"/>
    <w:rsid w:val="00A66A0A"/>
    <w:rsid w:val="00A66A5D"/>
    <w:rsid w:val="00A66B84"/>
    <w:rsid w:val="00A66BB0"/>
    <w:rsid w:val="00A66CBF"/>
    <w:rsid w:val="00A66E1E"/>
    <w:rsid w:val="00A66F44"/>
    <w:rsid w:val="00A670E4"/>
    <w:rsid w:val="00A671D2"/>
    <w:rsid w:val="00A67305"/>
    <w:rsid w:val="00A67586"/>
    <w:rsid w:val="00A675D2"/>
    <w:rsid w:val="00A67721"/>
    <w:rsid w:val="00A679E3"/>
    <w:rsid w:val="00A67B20"/>
    <w:rsid w:val="00A67D48"/>
    <w:rsid w:val="00A67F6A"/>
    <w:rsid w:val="00A700D8"/>
    <w:rsid w:val="00A700F4"/>
    <w:rsid w:val="00A701E1"/>
    <w:rsid w:val="00A702DB"/>
    <w:rsid w:val="00A70316"/>
    <w:rsid w:val="00A704AC"/>
    <w:rsid w:val="00A704F4"/>
    <w:rsid w:val="00A706DB"/>
    <w:rsid w:val="00A706DF"/>
    <w:rsid w:val="00A7083F"/>
    <w:rsid w:val="00A708A1"/>
    <w:rsid w:val="00A708B8"/>
    <w:rsid w:val="00A70C86"/>
    <w:rsid w:val="00A70D17"/>
    <w:rsid w:val="00A711D2"/>
    <w:rsid w:val="00A7165C"/>
    <w:rsid w:val="00A71908"/>
    <w:rsid w:val="00A71A85"/>
    <w:rsid w:val="00A71AF6"/>
    <w:rsid w:val="00A71F2A"/>
    <w:rsid w:val="00A7229D"/>
    <w:rsid w:val="00A7258E"/>
    <w:rsid w:val="00A725D3"/>
    <w:rsid w:val="00A72759"/>
    <w:rsid w:val="00A72871"/>
    <w:rsid w:val="00A728C8"/>
    <w:rsid w:val="00A72B9C"/>
    <w:rsid w:val="00A72DE2"/>
    <w:rsid w:val="00A72DF0"/>
    <w:rsid w:val="00A72F4F"/>
    <w:rsid w:val="00A72FB5"/>
    <w:rsid w:val="00A730BB"/>
    <w:rsid w:val="00A730F6"/>
    <w:rsid w:val="00A7327C"/>
    <w:rsid w:val="00A7349A"/>
    <w:rsid w:val="00A73506"/>
    <w:rsid w:val="00A73555"/>
    <w:rsid w:val="00A739FB"/>
    <w:rsid w:val="00A73CF4"/>
    <w:rsid w:val="00A73E4D"/>
    <w:rsid w:val="00A73FD9"/>
    <w:rsid w:val="00A741C7"/>
    <w:rsid w:val="00A7426C"/>
    <w:rsid w:val="00A7437E"/>
    <w:rsid w:val="00A745CC"/>
    <w:rsid w:val="00A745DF"/>
    <w:rsid w:val="00A74795"/>
    <w:rsid w:val="00A747D3"/>
    <w:rsid w:val="00A74883"/>
    <w:rsid w:val="00A748F6"/>
    <w:rsid w:val="00A7492E"/>
    <w:rsid w:val="00A74997"/>
    <w:rsid w:val="00A74A8F"/>
    <w:rsid w:val="00A74A9B"/>
    <w:rsid w:val="00A74BB0"/>
    <w:rsid w:val="00A74D10"/>
    <w:rsid w:val="00A74E17"/>
    <w:rsid w:val="00A74E3D"/>
    <w:rsid w:val="00A750D8"/>
    <w:rsid w:val="00A7515E"/>
    <w:rsid w:val="00A75245"/>
    <w:rsid w:val="00A75274"/>
    <w:rsid w:val="00A753F8"/>
    <w:rsid w:val="00A755A5"/>
    <w:rsid w:val="00A758DB"/>
    <w:rsid w:val="00A7590E"/>
    <w:rsid w:val="00A759DB"/>
    <w:rsid w:val="00A759FD"/>
    <w:rsid w:val="00A75A77"/>
    <w:rsid w:val="00A75BDB"/>
    <w:rsid w:val="00A75C16"/>
    <w:rsid w:val="00A7613D"/>
    <w:rsid w:val="00A761CF"/>
    <w:rsid w:val="00A76387"/>
    <w:rsid w:val="00A76444"/>
    <w:rsid w:val="00A768C8"/>
    <w:rsid w:val="00A76920"/>
    <w:rsid w:val="00A76942"/>
    <w:rsid w:val="00A76A77"/>
    <w:rsid w:val="00A76A83"/>
    <w:rsid w:val="00A76AB3"/>
    <w:rsid w:val="00A76B74"/>
    <w:rsid w:val="00A76B76"/>
    <w:rsid w:val="00A77008"/>
    <w:rsid w:val="00A770E2"/>
    <w:rsid w:val="00A77103"/>
    <w:rsid w:val="00A7717C"/>
    <w:rsid w:val="00A77491"/>
    <w:rsid w:val="00A77531"/>
    <w:rsid w:val="00A775F1"/>
    <w:rsid w:val="00A77898"/>
    <w:rsid w:val="00A7797F"/>
    <w:rsid w:val="00A779A3"/>
    <w:rsid w:val="00A77CC6"/>
    <w:rsid w:val="00A77F0D"/>
    <w:rsid w:val="00A804DE"/>
    <w:rsid w:val="00A805AA"/>
    <w:rsid w:val="00A8090B"/>
    <w:rsid w:val="00A80C27"/>
    <w:rsid w:val="00A80DF0"/>
    <w:rsid w:val="00A80F14"/>
    <w:rsid w:val="00A81291"/>
    <w:rsid w:val="00A812F3"/>
    <w:rsid w:val="00A81363"/>
    <w:rsid w:val="00A8136F"/>
    <w:rsid w:val="00A81427"/>
    <w:rsid w:val="00A81716"/>
    <w:rsid w:val="00A81774"/>
    <w:rsid w:val="00A819A5"/>
    <w:rsid w:val="00A819BF"/>
    <w:rsid w:val="00A81BD7"/>
    <w:rsid w:val="00A81C24"/>
    <w:rsid w:val="00A81E14"/>
    <w:rsid w:val="00A82002"/>
    <w:rsid w:val="00A820CC"/>
    <w:rsid w:val="00A82157"/>
    <w:rsid w:val="00A8227C"/>
    <w:rsid w:val="00A8234F"/>
    <w:rsid w:val="00A8272C"/>
    <w:rsid w:val="00A82774"/>
    <w:rsid w:val="00A827F7"/>
    <w:rsid w:val="00A829F0"/>
    <w:rsid w:val="00A82D21"/>
    <w:rsid w:val="00A82DAA"/>
    <w:rsid w:val="00A83046"/>
    <w:rsid w:val="00A83396"/>
    <w:rsid w:val="00A83499"/>
    <w:rsid w:val="00A835C0"/>
    <w:rsid w:val="00A8375E"/>
    <w:rsid w:val="00A83869"/>
    <w:rsid w:val="00A8386F"/>
    <w:rsid w:val="00A83ACA"/>
    <w:rsid w:val="00A83AF5"/>
    <w:rsid w:val="00A83EE1"/>
    <w:rsid w:val="00A8405B"/>
    <w:rsid w:val="00A8413A"/>
    <w:rsid w:val="00A8418B"/>
    <w:rsid w:val="00A841DF"/>
    <w:rsid w:val="00A84255"/>
    <w:rsid w:val="00A842B4"/>
    <w:rsid w:val="00A8442C"/>
    <w:rsid w:val="00A845A8"/>
    <w:rsid w:val="00A8462E"/>
    <w:rsid w:val="00A848AE"/>
    <w:rsid w:val="00A8490E"/>
    <w:rsid w:val="00A84B53"/>
    <w:rsid w:val="00A84B8C"/>
    <w:rsid w:val="00A84D84"/>
    <w:rsid w:val="00A850E6"/>
    <w:rsid w:val="00A851B4"/>
    <w:rsid w:val="00A85268"/>
    <w:rsid w:val="00A8533E"/>
    <w:rsid w:val="00A857B4"/>
    <w:rsid w:val="00A85AAA"/>
    <w:rsid w:val="00A85B83"/>
    <w:rsid w:val="00A85D32"/>
    <w:rsid w:val="00A861B1"/>
    <w:rsid w:val="00A8632E"/>
    <w:rsid w:val="00A86498"/>
    <w:rsid w:val="00A868AD"/>
    <w:rsid w:val="00A868D4"/>
    <w:rsid w:val="00A86D5C"/>
    <w:rsid w:val="00A86F06"/>
    <w:rsid w:val="00A870B9"/>
    <w:rsid w:val="00A870FD"/>
    <w:rsid w:val="00A872A3"/>
    <w:rsid w:val="00A87344"/>
    <w:rsid w:val="00A87497"/>
    <w:rsid w:val="00A87691"/>
    <w:rsid w:val="00A8778C"/>
    <w:rsid w:val="00A878E8"/>
    <w:rsid w:val="00A87A6C"/>
    <w:rsid w:val="00A87DAA"/>
    <w:rsid w:val="00A90132"/>
    <w:rsid w:val="00A9049E"/>
    <w:rsid w:val="00A907FA"/>
    <w:rsid w:val="00A90C66"/>
    <w:rsid w:val="00A91217"/>
    <w:rsid w:val="00A912CB"/>
    <w:rsid w:val="00A91498"/>
    <w:rsid w:val="00A9165A"/>
    <w:rsid w:val="00A917C3"/>
    <w:rsid w:val="00A9184E"/>
    <w:rsid w:val="00A9193B"/>
    <w:rsid w:val="00A91D3F"/>
    <w:rsid w:val="00A91E0A"/>
    <w:rsid w:val="00A91F44"/>
    <w:rsid w:val="00A9213C"/>
    <w:rsid w:val="00A92274"/>
    <w:rsid w:val="00A92360"/>
    <w:rsid w:val="00A92385"/>
    <w:rsid w:val="00A9280B"/>
    <w:rsid w:val="00A92980"/>
    <w:rsid w:val="00A9299B"/>
    <w:rsid w:val="00A929A4"/>
    <w:rsid w:val="00A92ADD"/>
    <w:rsid w:val="00A92D41"/>
    <w:rsid w:val="00A92D7F"/>
    <w:rsid w:val="00A92E5A"/>
    <w:rsid w:val="00A9310C"/>
    <w:rsid w:val="00A9318F"/>
    <w:rsid w:val="00A93376"/>
    <w:rsid w:val="00A93421"/>
    <w:rsid w:val="00A93703"/>
    <w:rsid w:val="00A9375B"/>
    <w:rsid w:val="00A938B6"/>
    <w:rsid w:val="00A93D50"/>
    <w:rsid w:val="00A93D8C"/>
    <w:rsid w:val="00A942C0"/>
    <w:rsid w:val="00A9463F"/>
    <w:rsid w:val="00A946CC"/>
    <w:rsid w:val="00A949EF"/>
    <w:rsid w:val="00A94A9D"/>
    <w:rsid w:val="00A94C39"/>
    <w:rsid w:val="00A94D1F"/>
    <w:rsid w:val="00A94D80"/>
    <w:rsid w:val="00A94D8C"/>
    <w:rsid w:val="00A94EB0"/>
    <w:rsid w:val="00A94FC1"/>
    <w:rsid w:val="00A951D7"/>
    <w:rsid w:val="00A95471"/>
    <w:rsid w:val="00A95683"/>
    <w:rsid w:val="00A9590D"/>
    <w:rsid w:val="00A95E85"/>
    <w:rsid w:val="00A9615E"/>
    <w:rsid w:val="00A96453"/>
    <w:rsid w:val="00A9694E"/>
    <w:rsid w:val="00A9695E"/>
    <w:rsid w:val="00A96969"/>
    <w:rsid w:val="00A96DFB"/>
    <w:rsid w:val="00A96FF4"/>
    <w:rsid w:val="00A972BE"/>
    <w:rsid w:val="00A973D8"/>
    <w:rsid w:val="00A974E1"/>
    <w:rsid w:val="00A975AE"/>
    <w:rsid w:val="00A976B4"/>
    <w:rsid w:val="00A976B5"/>
    <w:rsid w:val="00A977B4"/>
    <w:rsid w:val="00A97805"/>
    <w:rsid w:val="00A9782F"/>
    <w:rsid w:val="00A9786B"/>
    <w:rsid w:val="00A97B73"/>
    <w:rsid w:val="00A97D4E"/>
    <w:rsid w:val="00A97EB9"/>
    <w:rsid w:val="00AA0058"/>
    <w:rsid w:val="00AA00C7"/>
    <w:rsid w:val="00AA01BC"/>
    <w:rsid w:val="00AA07BA"/>
    <w:rsid w:val="00AA0811"/>
    <w:rsid w:val="00AA0A57"/>
    <w:rsid w:val="00AA0AB1"/>
    <w:rsid w:val="00AA0B44"/>
    <w:rsid w:val="00AA1122"/>
    <w:rsid w:val="00AA127D"/>
    <w:rsid w:val="00AA1291"/>
    <w:rsid w:val="00AA1705"/>
    <w:rsid w:val="00AA171E"/>
    <w:rsid w:val="00AA17C3"/>
    <w:rsid w:val="00AA1CEF"/>
    <w:rsid w:val="00AA1DBF"/>
    <w:rsid w:val="00AA1DFB"/>
    <w:rsid w:val="00AA1F32"/>
    <w:rsid w:val="00AA2208"/>
    <w:rsid w:val="00AA2565"/>
    <w:rsid w:val="00AA26F6"/>
    <w:rsid w:val="00AA27EC"/>
    <w:rsid w:val="00AA27F9"/>
    <w:rsid w:val="00AA2A83"/>
    <w:rsid w:val="00AA3194"/>
    <w:rsid w:val="00AA32B2"/>
    <w:rsid w:val="00AA3332"/>
    <w:rsid w:val="00AA3525"/>
    <w:rsid w:val="00AA35D8"/>
    <w:rsid w:val="00AA361D"/>
    <w:rsid w:val="00AA370A"/>
    <w:rsid w:val="00AA373E"/>
    <w:rsid w:val="00AA383D"/>
    <w:rsid w:val="00AA38A9"/>
    <w:rsid w:val="00AA3A86"/>
    <w:rsid w:val="00AA3A9D"/>
    <w:rsid w:val="00AA3C4C"/>
    <w:rsid w:val="00AA3C60"/>
    <w:rsid w:val="00AA3C74"/>
    <w:rsid w:val="00AA42BA"/>
    <w:rsid w:val="00AA4519"/>
    <w:rsid w:val="00AA463E"/>
    <w:rsid w:val="00AA46D9"/>
    <w:rsid w:val="00AA48E2"/>
    <w:rsid w:val="00AA495E"/>
    <w:rsid w:val="00AA4A4D"/>
    <w:rsid w:val="00AA4B0B"/>
    <w:rsid w:val="00AA4C20"/>
    <w:rsid w:val="00AA4C3F"/>
    <w:rsid w:val="00AA4E2C"/>
    <w:rsid w:val="00AA506E"/>
    <w:rsid w:val="00AA51B9"/>
    <w:rsid w:val="00AA51EE"/>
    <w:rsid w:val="00AA5370"/>
    <w:rsid w:val="00AA53FD"/>
    <w:rsid w:val="00AA554E"/>
    <w:rsid w:val="00AA5869"/>
    <w:rsid w:val="00AA58C3"/>
    <w:rsid w:val="00AA5A65"/>
    <w:rsid w:val="00AA5A7A"/>
    <w:rsid w:val="00AA5AB2"/>
    <w:rsid w:val="00AA5B00"/>
    <w:rsid w:val="00AA5B90"/>
    <w:rsid w:val="00AA5D34"/>
    <w:rsid w:val="00AA5E62"/>
    <w:rsid w:val="00AA5F86"/>
    <w:rsid w:val="00AA5FEC"/>
    <w:rsid w:val="00AA6044"/>
    <w:rsid w:val="00AA6143"/>
    <w:rsid w:val="00AA667D"/>
    <w:rsid w:val="00AA66B2"/>
    <w:rsid w:val="00AA68F4"/>
    <w:rsid w:val="00AA69B3"/>
    <w:rsid w:val="00AA6A75"/>
    <w:rsid w:val="00AA6AD1"/>
    <w:rsid w:val="00AA6AD6"/>
    <w:rsid w:val="00AA6B41"/>
    <w:rsid w:val="00AA6C5E"/>
    <w:rsid w:val="00AA6CCA"/>
    <w:rsid w:val="00AA6E79"/>
    <w:rsid w:val="00AA6FE9"/>
    <w:rsid w:val="00AA708D"/>
    <w:rsid w:val="00AA73B7"/>
    <w:rsid w:val="00AA74FD"/>
    <w:rsid w:val="00AA77D4"/>
    <w:rsid w:val="00AA7AE3"/>
    <w:rsid w:val="00AA7E5F"/>
    <w:rsid w:val="00AB0079"/>
    <w:rsid w:val="00AB02CC"/>
    <w:rsid w:val="00AB030A"/>
    <w:rsid w:val="00AB03BF"/>
    <w:rsid w:val="00AB03D3"/>
    <w:rsid w:val="00AB04AF"/>
    <w:rsid w:val="00AB0566"/>
    <w:rsid w:val="00AB05FF"/>
    <w:rsid w:val="00AB0631"/>
    <w:rsid w:val="00AB0794"/>
    <w:rsid w:val="00AB098B"/>
    <w:rsid w:val="00AB0C56"/>
    <w:rsid w:val="00AB0C5D"/>
    <w:rsid w:val="00AB0D68"/>
    <w:rsid w:val="00AB0E0F"/>
    <w:rsid w:val="00AB0F85"/>
    <w:rsid w:val="00AB13AA"/>
    <w:rsid w:val="00AB1403"/>
    <w:rsid w:val="00AB1412"/>
    <w:rsid w:val="00AB1535"/>
    <w:rsid w:val="00AB161F"/>
    <w:rsid w:val="00AB162D"/>
    <w:rsid w:val="00AB172D"/>
    <w:rsid w:val="00AB17DF"/>
    <w:rsid w:val="00AB18A5"/>
    <w:rsid w:val="00AB1CBF"/>
    <w:rsid w:val="00AB1EF2"/>
    <w:rsid w:val="00AB2018"/>
    <w:rsid w:val="00AB21AE"/>
    <w:rsid w:val="00AB24BA"/>
    <w:rsid w:val="00AB2726"/>
    <w:rsid w:val="00AB287E"/>
    <w:rsid w:val="00AB2955"/>
    <w:rsid w:val="00AB2B2A"/>
    <w:rsid w:val="00AB2C30"/>
    <w:rsid w:val="00AB2D13"/>
    <w:rsid w:val="00AB2D52"/>
    <w:rsid w:val="00AB2D74"/>
    <w:rsid w:val="00AB2E82"/>
    <w:rsid w:val="00AB332B"/>
    <w:rsid w:val="00AB3342"/>
    <w:rsid w:val="00AB3364"/>
    <w:rsid w:val="00AB33D5"/>
    <w:rsid w:val="00AB3562"/>
    <w:rsid w:val="00AB38CA"/>
    <w:rsid w:val="00AB391E"/>
    <w:rsid w:val="00AB3B6F"/>
    <w:rsid w:val="00AB3F0A"/>
    <w:rsid w:val="00AB3FAC"/>
    <w:rsid w:val="00AB3FF7"/>
    <w:rsid w:val="00AB400C"/>
    <w:rsid w:val="00AB4040"/>
    <w:rsid w:val="00AB429C"/>
    <w:rsid w:val="00AB4541"/>
    <w:rsid w:val="00AB4673"/>
    <w:rsid w:val="00AB47D2"/>
    <w:rsid w:val="00AB4856"/>
    <w:rsid w:val="00AB49E2"/>
    <w:rsid w:val="00AB4A57"/>
    <w:rsid w:val="00AB4B63"/>
    <w:rsid w:val="00AB4C0C"/>
    <w:rsid w:val="00AB4E1B"/>
    <w:rsid w:val="00AB4E4F"/>
    <w:rsid w:val="00AB4F22"/>
    <w:rsid w:val="00AB5050"/>
    <w:rsid w:val="00AB51BE"/>
    <w:rsid w:val="00AB53B7"/>
    <w:rsid w:val="00AB5549"/>
    <w:rsid w:val="00AB55FE"/>
    <w:rsid w:val="00AB57E9"/>
    <w:rsid w:val="00AB5931"/>
    <w:rsid w:val="00AB59BE"/>
    <w:rsid w:val="00AB5AFC"/>
    <w:rsid w:val="00AB5EF1"/>
    <w:rsid w:val="00AB5FCC"/>
    <w:rsid w:val="00AB5FEB"/>
    <w:rsid w:val="00AB6078"/>
    <w:rsid w:val="00AB60FF"/>
    <w:rsid w:val="00AB62A3"/>
    <w:rsid w:val="00AB636E"/>
    <w:rsid w:val="00AB6573"/>
    <w:rsid w:val="00AB65E5"/>
    <w:rsid w:val="00AB68C5"/>
    <w:rsid w:val="00AB6DED"/>
    <w:rsid w:val="00AB6FA5"/>
    <w:rsid w:val="00AB70F8"/>
    <w:rsid w:val="00AB710A"/>
    <w:rsid w:val="00AB7510"/>
    <w:rsid w:val="00AB7604"/>
    <w:rsid w:val="00AB7770"/>
    <w:rsid w:val="00AB793A"/>
    <w:rsid w:val="00AC009F"/>
    <w:rsid w:val="00AC01B0"/>
    <w:rsid w:val="00AC034D"/>
    <w:rsid w:val="00AC04FD"/>
    <w:rsid w:val="00AC055D"/>
    <w:rsid w:val="00AC05F5"/>
    <w:rsid w:val="00AC0841"/>
    <w:rsid w:val="00AC087E"/>
    <w:rsid w:val="00AC08B6"/>
    <w:rsid w:val="00AC0CFE"/>
    <w:rsid w:val="00AC0D92"/>
    <w:rsid w:val="00AC0DAE"/>
    <w:rsid w:val="00AC0ED7"/>
    <w:rsid w:val="00AC0FBC"/>
    <w:rsid w:val="00AC10BA"/>
    <w:rsid w:val="00AC11BC"/>
    <w:rsid w:val="00AC140C"/>
    <w:rsid w:val="00AC15C6"/>
    <w:rsid w:val="00AC16D4"/>
    <w:rsid w:val="00AC18E1"/>
    <w:rsid w:val="00AC1BBB"/>
    <w:rsid w:val="00AC21C7"/>
    <w:rsid w:val="00AC2723"/>
    <w:rsid w:val="00AC280C"/>
    <w:rsid w:val="00AC29B5"/>
    <w:rsid w:val="00AC2A76"/>
    <w:rsid w:val="00AC2B7A"/>
    <w:rsid w:val="00AC2BBE"/>
    <w:rsid w:val="00AC2DCB"/>
    <w:rsid w:val="00AC2E69"/>
    <w:rsid w:val="00AC3190"/>
    <w:rsid w:val="00AC32D5"/>
    <w:rsid w:val="00AC3468"/>
    <w:rsid w:val="00AC3565"/>
    <w:rsid w:val="00AC3770"/>
    <w:rsid w:val="00AC3842"/>
    <w:rsid w:val="00AC38BC"/>
    <w:rsid w:val="00AC3C97"/>
    <w:rsid w:val="00AC3F30"/>
    <w:rsid w:val="00AC402A"/>
    <w:rsid w:val="00AC45B8"/>
    <w:rsid w:val="00AC45F8"/>
    <w:rsid w:val="00AC49FA"/>
    <w:rsid w:val="00AC4A14"/>
    <w:rsid w:val="00AC4AC1"/>
    <w:rsid w:val="00AC5219"/>
    <w:rsid w:val="00AC5273"/>
    <w:rsid w:val="00AC5353"/>
    <w:rsid w:val="00AC5455"/>
    <w:rsid w:val="00AC56BD"/>
    <w:rsid w:val="00AC57B4"/>
    <w:rsid w:val="00AC57BE"/>
    <w:rsid w:val="00AC57BF"/>
    <w:rsid w:val="00AC57EE"/>
    <w:rsid w:val="00AC5A11"/>
    <w:rsid w:val="00AC5B22"/>
    <w:rsid w:val="00AC5B49"/>
    <w:rsid w:val="00AC5BB4"/>
    <w:rsid w:val="00AC5C3F"/>
    <w:rsid w:val="00AC5ECF"/>
    <w:rsid w:val="00AC64EF"/>
    <w:rsid w:val="00AC66C0"/>
    <w:rsid w:val="00AC692B"/>
    <w:rsid w:val="00AC6975"/>
    <w:rsid w:val="00AC6CA3"/>
    <w:rsid w:val="00AC6D2C"/>
    <w:rsid w:val="00AC6D31"/>
    <w:rsid w:val="00AC6DAB"/>
    <w:rsid w:val="00AC6E37"/>
    <w:rsid w:val="00AC6EE2"/>
    <w:rsid w:val="00AC7043"/>
    <w:rsid w:val="00AC7181"/>
    <w:rsid w:val="00AC73AF"/>
    <w:rsid w:val="00AC7462"/>
    <w:rsid w:val="00AC74DA"/>
    <w:rsid w:val="00AC7644"/>
    <w:rsid w:val="00AC765A"/>
    <w:rsid w:val="00AC79E1"/>
    <w:rsid w:val="00AC7D3B"/>
    <w:rsid w:val="00AC7FB2"/>
    <w:rsid w:val="00AD0051"/>
    <w:rsid w:val="00AD02CB"/>
    <w:rsid w:val="00AD032B"/>
    <w:rsid w:val="00AD049B"/>
    <w:rsid w:val="00AD060B"/>
    <w:rsid w:val="00AD06CE"/>
    <w:rsid w:val="00AD072F"/>
    <w:rsid w:val="00AD080C"/>
    <w:rsid w:val="00AD0AC3"/>
    <w:rsid w:val="00AD0C79"/>
    <w:rsid w:val="00AD0F81"/>
    <w:rsid w:val="00AD1048"/>
    <w:rsid w:val="00AD1438"/>
    <w:rsid w:val="00AD148D"/>
    <w:rsid w:val="00AD1500"/>
    <w:rsid w:val="00AD17C8"/>
    <w:rsid w:val="00AD18BC"/>
    <w:rsid w:val="00AD1968"/>
    <w:rsid w:val="00AD1F02"/>
    <w:rsid w:val="00AD282A"/>
    <w:rsid w:val="00AD2914"/>
    <w:rsid w:val="00AD292A"/>
    <w:rsid w:val="00AD2CC3"/>
    <w:rsid w:val="00AD2F78"/>
    <w:rsid w:val="00AD31F3"/>
    <w:rsid w:val="00AD32D0"/>
    <w:rsid w:val="00AD3443"/>
    <w:rsid w:val="00AD3650"/>
    <w:rsid w:val="00AD379C"/>
    <w:rsid w:val="00AD37A5"/>
    <w:rsid w:val="00AD3927"/>
    <w:rsid w:val="00AD395D"/>
    <w:rsid w:val="00AD39C1"/>
    <w:rsid w:val="00AD3B45"/>
    <w:rsid w:val="00AD3E89"/>
    <w:rsid w:val="00AD4233"/>
    <w:rsid w:val="00AD42F2"/>
    <w:rsid w:val="00AD4325"/>
    <w:rsid w:val="00AD4467"/>
    <w:rsid w:val="00AD44FD"/>
    <w:rsid w:val="00AD464A"/>
    <w:rsid w:val="00AD482F"/>
    <w:rsid w:val="00AD495C"/>
    <w:rsid w:val="00AD4AC0"/>
    <w:rsid w:val="00AD4CC8"/>
    <w:rsid w:val="00AD4F3E"/>
    <w:rsid w:val="00AD53E4"/>
    <w:rsid w:val="00AD54B1"/>
    <w:rsid w:val="00AD5B9E"/>
    <w:rsid w:val="00AD5C31"/>
    <w:rsid w:val="00AD5F4A"/>
    <w:rsid w:val="00AD600E"/>
    <w:rsid w:val="00AD613B"/>
    <w:rsid w:val="00AD6356"/>
    <w:rsid w:val="00AD66D5"/>
    <w:rsid w:val="00AD69F0"/>
    <w:rsid w:val="00AD6B12"/>
    <w:rsid w:val="00AD6E21"/>
    <w:rsid w:val="00AD6F21"/>
    <w:rsid w:val="00AD6F8A"/>
    <w:rsid w:val="00AD7072"/>
    <w:rsid w:val="00AD734D"/>
    <w:rsid w:val="00AD74BE"/>
    <w:rsid w:val="00AD7A83"/>
    <w:rsid w:val="00AD7B1C"/>
    <w:rsid w:val="00AD7D21"/>
    <w:rsid w:val="00AD7DDC"/>
    <w:rsid w:val="00AD7EAD"/>
    <w:rsid w:val="00AD7FB2"/>
    <w:rsid w:val="00AE0535"/>
    <w:rsid w:val="00AE066A"/>
    <w:rsid w:val="00AE0733"/>
    <w:rsid w:val="00AE079B"/>
    <w:rsid w:val="00AE0B9B"/>
    <w:rsid w:val="00AE0D2B"/>
    <w:rsid w:val="00AE0E38"/>
    <w:rsid w:val="00AE0F91"/>
    <w:rsid w:val="00AE11C6"/>
    <w:rsid w:val="00AE124A"/>
    <w:rsid w:val="00AE1448"/>
    <w:rsid w:val="00AE14C6"/>
    <w:rsid w:val="00AE1751"/>
    <w:rsid w:val="00AE17A7"/>
    <w:rsid w:val="00AE193B"/>
    <w:rsid w:val="00AE1C92"/>
    <w:rsid w:val="00AE1D1C"/>
    <w:rsid w:val="00AE1D1E"/>
    <w:rsid w:val="00AE21CC"/>
    <w:rsid w:val="00AE22EA"/>
    <w:rsid w:val="00AE2696"/>
    <w:rsid w:val="00AE278E"/>
    <w:rsid w:val="00AE2C27"/>
    <w:rsid w:val="00AE2CB3"/>
    <w:rsid w:val="00AE2D27"/>
    <w:rsid w:val="00AE2DF0"/>
    <w:rsid w:val="00AE2E41"/>
    <w:rsid w:val="00AE2EB3"/>
    <w:rsid w:val="00AE2FB3"/>
    <w:rsid w:val="00AE3061"/>
    <w:rsid w:val="00AE35F9"/>
    <w:rsid w:val="00AE3680"/>
    <w:rsid w:val="00AE39BD"/>
    <w:rsid w:val="00AE3AAA"/>
    <w:rsid w:val="00AE3BA4"/>
    <w:rsid w:val="00AE3C9F"/>
    <w:rsid w:val="00AE3DF6"/>
    <w:rsid w:val="00AE4411"/>
    <w:rsid w:val="00AE46A3"/>
    <w:rsid w:val="00AE46F8"/>
    <w:rsid w:val="00AE4B3F"/>
    <w:rsid w:val="00AE4D59"/>
    <w:rsid w:val="00AE50E4"/>
    <w:rsid w:val="00AE5144"/>
    <w:rsid w:val="00AE5292"/>
    <w:rsid w:val="00AE5305"/>
    <w:rsid w:val="00AE54D1"/>
    <w:rsid w:val="00AE58D4"/>
    <w:rsid w:val="00AE598F"/>
    <w:rsid w:val="00AE5A80"/>
    <w:rsid w:val="00AE5C61"/>
    <w:rsid w:val="00AE5CA1"/>
    <w:rsid w:val="00AE5CF4"/>
    <w:rsid w:val="00AE5D9C"/>
    <w:rsid w:val="00AE5DD1"/>
    <w:rsid w:val="00AE5F4C"/>
    <w:rsid w:val="00AE60DD"/>
    <w:rsid w:val="00AE61BE"/>
    <w:rsid w:val="00AE64D4"/>
    <w:rsid w:val="00AE650D"/>
    <w:rsid w:val="00AE65F8"/>
    <w:rsid w:val="00AE66CE"/>
    <w:rsid w:val="00AE6719"/>
    <w:rsid w:val="00AE6D5A"/>
    <w:rsid w:val="00AE6DCF"/>
    <w:rsid w:val="00AE6DF8"/>
    <w:rsid w:val="00AE785B"/>
    <w:rsid w:val="00AE78BB"/>
    <w:rsid w:val="00AE79CB"/>
    <w:rsid w:val="00AE7B6E"/>
    <w:rsid w:val="00AE7CD3"/>
    <w:rsid w:val="00AE7EC9"/>
    <w:rsid w:val="00AE7F95"/>
    <w:rsid w:val="00AF01D0"/>
    <w:rsid w:val="00AF07A1"/>
    <w:rsid w:val="00AF1487"/>
    <w:rsid w:val="00AF1720"/>
    <w:rsid w:val="00AF196B"/>
    <w:rsid w:val="00AF1996"/>
    <w:rsid w:val="00AF1A3C"/>
    <w:rsid w:val="00AF1C62"/>
    <w:rsid w:val="00AF1FA2"/>
    <w:rsid w:val="00AF2205"/>
    <w:rsid w:val="00AF245A"/>
    <w:rsid w:val="00AF249E"/>
    <w:rsid w:val="00AF27FE"/>
    <w:rsid w:val="00AF28A2"/>
    <w:rsid w:val="00AF28A8"/>
    <w:rsid w:val="00AF2A28"/>
    <w:rsid w:val="00AF2D12"/>
    <w:rsid w:val="00AF2D15"/>
    <w:rsid w:val="00AF2F16"/>
    <w:rsid w:val="00AF2FEE"/>
    <w:rsid w:val="00AF2FF5"/>
    <w:rsid w:val="00AF3096"/>
    <w:rsid w:val="00AF3653"/>
    <w:rsid w:val="00AF3654"/>
    <w:rsid w:val="00AF36E9"/>
    <w:rsid w:val="00AF37B8"/>
    <w:rsid w:val="00AF3B52"/>
    <w:rsid w:val="00AF3DB7"/>
    <w:rsid w:val="00AF40AD"/>
    <w:rsid w:val="00AF478C"/>
    <w:rsid w:val="00AF4C97"/>
    <w:rsid w:val="00AF4D28"/>
    <w:rsid w:val="00AF4D8A"/>
    <w:rsid w:val="00AF53F0"/>
    <w:rsid w:val="00AF559D"/>
    <w:rsid w:val="00AF55A9"/>
    <w:rsid w:val="00AF55BA"/>
    <w:rsid w:val="00AF5BC5"/>
    <w:rsid w:val="00AF5BF5"/>
    <w:rsid w:val="00AF5D2E"/>
    <w:rsid w:val="00AF5DE8"/>
    <w:rsid w:val="00AF5FEF"/>
    <w:rsid w:val="00AF60D2"/>
    <w:rsid w:val="00AF60DD"/>
    <w:rsid w:val="00AF644C"/>
    <w:rsid w:val="00AF6642"/>
    <w:rsid w:val="00AF6668"/>
    <w:rsid w:val="00AF6E42"/>
    <w:rsid w:val="00AF6FB8"/>
    <w:rsid w:val="00AF7049"/>
    <w:rsid w:val="00AF70BF"/>
    <w:rsid w:val="00AF735E"/>
    <w:rsid w:val="00AF7477"/>
    <w:rsid w:val="00AF748E"/>
    <w:rsid w:val="00AF75B6"/>
    <w:rsid w:val="00AF76B8"/>
    <w:rsid w:val="00AF77FB"/>
    <w:rsid w:val="00AF7813"/>
    <w:rsid w:val="00AF7ABC"/>
    <w:rsid w:val="00AF7ACB"/>
    <w:rsid w:val="00AF7C98"/>
    <w:rsid w:val="00AF7D5F"/>
    <w:rsid w:val="00AF7F4C"/>
    <w:rsid w:val="00B000A0"/>
    <w:rsid w:val="00B000A7"/>
    <w:rsid w:val="00B000E0"/>
    <w:rsid w:val="00B00166"/>
    <w:rsid w:val="00B001C8"/>
    <w:rsid w:val="00B00244"/>
    <w:rsid w:val="00B0027B"/>
    <w:rsid w:val="00B00448"/>
    <w:rsid w:val="00B0048E"/>
    <w:rsid w:val="00B005B5"/>
    <w:rsid w:val="00B0094D"/>
    <w:rsid w:val="00B00C28"/>
    <w:rsid w:val="00B00D30"/>
    <w:rsid w:val="00B011A8"/>
    <w:rsid w:val="00B01273"/>
    <w:rsid w:val="00B012B4"/>
    <w:rsid w:val="00B012F2"/>
    <w:rsid w:val="00B013EA"/>
    <w:rsid w:val="00B0143F"/>
    <w:rsid w:val="00B0162D"/>
    <w:rsid w:val="00B0162E"/>
    <w:rsid w:val="00B016F5"/>
    <w:rsid w:val="00B017C5"/>
    <w:rsid w:val="00B01862"/>
    <w:rsid w:val="00B01AEF"/>
    <w:rsid w:val="00B01DA6"/>
    <w:rsid w:val="00B01DDD"/>
    <w:rsid w:val="00B01FB2"/>
    <w:rsid w:val="00B02047"/>
    <w:rsid w:val="00B02359"/>
    <w:rsid w:val="00B025F2"/>
    <w:rsid w:val="00B02979"/>
    <w:rsid w:val="00B02AAC"/>
    <w:rsid w:val="00B02AD3"/>
    <w:rsid w:val="00B02C72"/>
    <w:rsid w:val="00B02D62"/>
    <w:rsid w:val="00B02F6D"/>
    <w:rsid w:val="00B02FBC"/>
    <w:rsid w:val="00B03672"/>
    <w:rsid w:val="00B03942"/>
    <w:rsid w:val="00B03A3D"/>
    <w:rsid w:val="00B03AF1"/>
    <w:rsid w:val="00B03AF4"/>
    <w:rsid w:val="00B03B0B"/>
    <w:rsid w:val="00B03B87"/>
    <w:rsid w:val="00B03D20"/>
    <w:rsid w:val="00B03FDC"/>
    <w:rsid w:val="00B04130"/>
    <w:rsid w:val="00B0427B"/>
    <w:rsid w:val="00B04380"/>
    <w:rsid w:val="00B0446C"/>
    <w:rsid w:val="00B048AC"/>
    <w:rsid w:val="00B04BA6"/>
    <w:rsid w:val="00B04DBA"/>
    <w:rsid w:val="00B04EFD"/>
    <w:rsid w:val="00B04F45"/>
    <w:rsid w:val="00B05324"/>
    <w:rsid w:val="00B055D5"/>
    <w:rsid w:val="00B055EF"/>
    <w:rsid w:val="00B05685"/>
    <w:rsid w:val="00B056D0"/>
    <w:rsid w:val="00B05799"/>
    <w:rsid w:val="00B058A1"/>
    <w:rsid w:val="00B05F8E"/>
    <w:rsid w:val="00B05F9D"/>
    <w:rsid w:val="00B0628C"/>
    <w:rsid w:val="00B06567"/>
    <w:rsid w:val="00B065F0"/>
    <w:rsid w:val="00B06695"/>
    <w:rsid w:val="00B068A0"/>
    <w:rsid w:val="00B06951"/>
    <w:rsid w:val="00B069D2"/>
    <w:rsid w:val="00B06A5B"/>
    <w:rsid w:val="00B06A9E"/>
    <w:rsid w:val="00B06D9E"/>
    <w:rsid w:val="00B07480"/>
    <w:rsid w:val="00B07504"/>
    <w:rsid w:val="00B0758B"/>
    <w:rsid w:val="00B078FF"/>
    <w:rsid w:val="00B07979"/>
    <w:rsid w:val="00B07E23"/>
    <w:rsid w:val="00B100F6"/>
    <w:rsid w:val="00B10214"/>
    <w:rsid w:val="00B102D1"/>
    <w:rsid w:val="00B102E0"/>
    <w:rsid w:val="00B10343"/>
    <w:rsid w:val="00B103E0"/>
    <w:rsid w:val="00B104CD"/>
    <w:rsid w:val="00B1088C"/>
    <w:rsid w:val="00B10939"/>
    <w:rsid w:val="00B10A26"/>
    <w:rsid w:val="00B10BBA"/>
    <w:rsid w:val="00B10C48"/>
    <w:rsid w:val="00B10D8D"/>
    <w:rsid w:val="00B111A0"/>
    <w:rsid w:val="00B116C5"/>
    <w:rsid w:val="00B117D0"/>
    <w:rsid w:val="00B118E1"/>
    <w:rsid w:val="00B11A31"/>
    <w:rsid w:val="00B11B8A"/>
    <w:rsid w:val="00B11ED5"/>
    <w:rsid w:val="00B11F11"/>
    <w:rsid w:val="00B12118"/>
    <w:rsid w:val="00B1219B"/>
    <w:rsid w:val="00B123C9"/>
    <w:rsid w:val="00B124A3"/>
    <w:rsid w:val="00B12E0C"/>
    <w:rsid w:val="00B12E95"/>
    <w:rsid w:val="00B13091"/>
    <w:rsid w:val="00B130BA"/>
    <w:rsid w:val="00B130E8"/>
    <w:rsid w:val="00B13273"/>
    <w:rsid w:val="00B13487"/>
    <w:rsid w:val="00B135F3"/>
    <w:rsid w:val="00B13896"/>
    <w:rsid w:val="00B1398C"/>
    <w:rsid w:val="00B13C1C"/>
    <w:rsid w:val="00B13C29"/>
    <w:rsid w:val="00B13C42"/>
    <w:rsid w:val="00B13C45"/>
    <w:rsid w:val="00B13CF8"/>
    <w:rsid w:val="00B13E7F"/>
    <w:rsid w:val="00B14249"/>
    <w:rsid w:val="00B146B8"/>
    <w:rsid w:val="00B1481E"/>
    <w:rsid w:val="00B14829"/>
    <w:rsid w:val="00B14A03"/>
    <w:rsid w:val="00B14EBE"/>
    <w:rsid w:val="00B150DC"/>
    <w:rsid w:val="00B15325"/>
    <w:rsid w:val="00B15547"/>
    <w:rsid w:val="00B15728"/>
    <w:rsid w:val="00B1583F"/>
    <w:rsid w:val="00B1599C"/>
    <w:rsid w:val="00B15C93"/>
    <w:rsid w:val="00B161C4"/>
    <w:rsid w:val="00B1623B"/>
    <w:rsid w:val="00B1640B"/>
    <w:rsid w:val="00B164D0"/>
    <w:rsid w:val="00B1673E"/>
    <w:rsid w:val="00B168E3"/>
    <w:rsid w:val="00B16945"/>
    <w:rsid w:val="00B16AB4"/>
    <w:rsid w:val="00B16E3A"/>
    <w:rsid w:val="00B16EF5"/>
    <w:rsid w:val="00B16FA7"/>
    <w:rsid w:val="00B171ED"/>
    <w:rsid w:val="00B17282"/>
    <w:rsid w:val="00B17306"/>
    <w:rsid w:val="00B1740E"/>
    <w:rsid w:val="00B1746B"/>
    <w:rsid w:val="00B176D1"/>
    <w:rsid w:val="00B177AD"/>
    <w:rsid w:val="00B1792C"/>
    <w:rsid w:val="00B1796D"/>
    <w:rsid w:val="00B17AAB"/>
    <w:rsid w:val="00B17C75"/>
    <w:rsid w:val="00B17CC6"/>
    <w:rsid w:val="00B17D02"/>
    <w:rsid w:val="00B17D59"/>
    <w:rsid w:val="00B17F71"/>
    <w:rsid w:val="00B17FA3"/>
    <w:rsid w:val="00B20047"/>
    <w:rsid w:val="00B20663"/>
    <w:rsid w:val="00B20A11"/>
    <w:rsid w:val="00B20E48"/>
    <w:rsid w:val="00B20F7A"/>
    <w:rsid w:val="00B20F8F"/>
    <w:rsid w:val="00B20FCE"/>
    <w:rsid w:val="00B211FB"/>
    <w:rsid w:val="00B21455"/>
    <w:rsid w:val="00B21456"/>
    <w:rsid w:val="00B2159E"/>
    <w:rsid w:val="00B215DE"/>
    <w:rsid w:val="00B21921"/>
    <w:rsid w:val="00B21A53"/>
    <w:rsid w:val="00B21DF8"/>
    <w:rsid w:val="00B21F5C"/>
    <w:rsid w:val="00B21FB4"/>
    <w:rsid w:val="00B22027"/>
    <w:rsid w:val="00B225CB"/>
    <w:rsid w:val="00B226AA"/>
    <w:rsid w:val="00B22AB9"/>
    <w:rsid w:val="00B22EF7"/>
    <w:rsid w:val="00B22FDA"/>
    <w:rsid w:val="00B2307E"/>
    <w:rsid w:val="00B230AB"/>
    <w:rsid w:val="00B2326F"/>
    <w:rsid w:val="00B23458"/>
    <w:rsid w:val="00B237A8"/>
    <w:rsid w:val="00B23989"/>
    <w:rsid w:val="00B23CF0"/>
    <w:rsid w:val="00B23D6C"/>
    <w:rsid w:val="00B23F12"/>
    <w:rsid w:val="00B23F4E"/>
    <w:rsid w:val="00B24405"/>
    <w:rsid w:val="00B244D3"/>
    <w:rsid w:val="00B2460A"/>
    <w:rsid w:val="00B24784"/>
    <w:rsid w:val="00B2484B"/>
    <w:rsid w:val="00B24856"/>
    <w:rsid w:val="00B24A90"/>
    <w:rsid w:val="00B24AF7"/>
    <w:rsid w:val="00B24DED"/>
    <w:rsid w:val="00B24E65"/>
    <w:rsid w:val="00B250B2"/>
    <w:rsid w:val="00B25134"/>
    <w:rsid w:val="00B25278"/>
    <w:rsid w:val="00B25675"/>
    <w:rsid w:val="00B25699"/>
    <w:rsid w:val="00B257A4"/>
    <w:rsid w:val="00B25904"/>
    <w:rsid w:val="00B25B35"/>
    <w:rsid w:val="00B25E80"/>
    <w:rsid w:val="00B25F8F"/>
    <w:rsid w:val="00B26220"/>
    <w:rsid w:val="00B2628A"/>
    <w:rsid w:val="00B263BD"/>
    <w:rsid w:val="00B264BC"/>
    <w:rsid w:val="00B265B1"/>
    <w:rsid w:val="00B266BA"/>
    <w:rsid w:val="00B26ADA"/>
    <w:rsid w:val="00B26B97"/>
    <w:rsid w:val="00B26C99"/>
    <w:rsid w:val="00B26D2A"/>
    <w:rsid w:val="00B27114"/>
    <w:rsid w:val="00B27287"/>
    <w:rsid w:val="00B275CC"/>
    <w:rsid w:val="00B275CF"/>
    <w:rsid w:val="00B27652"/>
    <w:rsid w:val="00B27754"/>
    <w:rsid w:val="00B278C9"/>
    <w:rsid w:val="00B27A6C"/>
    <w:rsid w:val="00B27B3B"/>
    <w:rsid w:val="00B27D63"/>
    <w:rsid w:val="00B27E6E"/>
    <w:rsid w:val="00B27E7F"/>
    <w:rsid w:val="00B30046"/>
    <w:rsid w:val="00B300EF"/>
    <w:rsid w:val="00B3019C"/>
    <w:rsid w:val="00B3041A"/>
    <w:rsid w:val="00B3053A"/>
    <w:rsid w:val="00B309D8"/>
    <w:rsid w:val="00B30DDB"/>
    <w:rsid w:val="00B30E12"/>
    <w:rsid w:val="00B30EE0"/>
    <w:rsid w:val="00B313D5"/>
    <w:rsid w:val="00B31474"/>
    <w:rsid w:val="00B3167F"/>
    <w:rsid w:val="00B316B2"/>
    <w:rsid w:val="00B31A13"/>
    <w:rsid w:val="00B31D06"/>
    <w:rsid w:val="00B320EA"/>
    <w:rsid w:val="00B32165"/>
    <w:rsid w:val="00B321F3"/>
    <w:rsid w:val="00B322A7"/>
    <w:rsid w:val="00B32663"/>
    <w:rsid w:val="00B32B9A"/>
    <w:rsid w:val="00B32BE7"/>
    <w:rsid w:val="00B32D17"/>
    <w:rsid w:val="00B32F2E"/>
    <w:rsid w:val="00B32FB7"/>
    <w:rsid w:val="00B32FFB"/>
    <w:rsid w:val="00B333C6"/>
    <w:rsid w:val="00B334DF"/>
    <w:rsid w:val="00B3352E"/>
    <w:rsid w:val="00B33893"/>
    <w:rsid w:val="00B33B69"/>
    <w:rsid w:val="00B33C14"/>
    <w:rsid w:val="00B33C4F"/>
    <w:rsid w:val="00B3411F"/>
    <w:rsid w:val="00B345C2"/>
    <w:rsid w:val="00B345E4"/>
    <w:rsid w:val="00B34A96"/>
    <w:rsid w:val="00B34C96"/>
    <w:rsid w:val="00B34D0A"/>
    <w:rsid w:val="00B34D30"/>
    <w:rsid w:val="00B34E7C"/>
    <w:rsid w:val="00B350F3"/>
    <w:rsid w:val="00B35313"/>
    <w:rsid w:val="00B353EC"/>
    <w:rsid w:val="00B35641"/>
    <w:rsid w:val="00B35829"/>
    <w:rsid w:val="00B358C2"/>
    <w:rsid w:val="00B358D1"/>
    <w:rsid w:val="00B35ADC"/>
    <w:rsid w:val="00B35C0D"/>
    <w:rsid w:val="00B35EDE"/>
    <w:rsid w:val="00B35EF6"/>
    <w:rsid w:val="00B35F49"/>
    <w:rsid w:val="00B3612F"/>
    <w:rsid w:val="00B36491"/>
    <w:rsid w:val="00B3652D"/>
    <w:rsid w:val="00B36DA8"/>
    <w:rsid w:val="00B36E18"/>
    <w:rsid w:val="00B372F7"/>
    <w:rsid w:val="00B374CE"/>
    <w:rsid w:val="00B377F1"/>
    <w:rsid w:val="00B3794D"/>
    <w:rsid w:val="00B37951"/>
    <w:rsid w:val="00B37992"/>
    <w:rsid w:val="00B37B38"/>
    <w:rsid w:val="00B37BDB"/>
    <w:rsid w:val="00B37C7A"/>
    <w:rsid w:val="00B37CA1"/>
    <w:rsid w:val="00B404DE"/>
    <w:rsid w:val="00B40543"/>
    <w:rsid w:val="00B40BA0"/>
    <w:rsid w:val="00B40C0F"/>
    <w:rsid w:val="00B40C8E"/>
    <w:rsid w:val="00B40D19"/>
    <w:rsid w:val="00B40FF9"/>
    <w:rsid w:val="00B411AB"/>
    <w:rsid w:val="00B41228"/>
    <w:rsid w:val="00B4126D"/>
    <w:rsid w:val="00B41356"/>
    <w:rsid w:val="00B413FD"/>
    <w:rsid w:val="00B41595"/>
    <w:rsid w:val="00B41694"/>
    <w:rsid w:val="00B417E2"/>
    <w:rsid w:val="00B41A37"/>
    <w:rsid w:val="00B41A95"/>
    <w:rsid w:val="00B41C89"/>
    <w:rsid w:val="00B41C91"/>
    <w:rsid w:val="00B4225B"/>
    <w:rsid w:val="00B42425"/>
    <w:rsid w:val="00B42747"/>
    <w:rsid w:val="00B427BD"/>
    <w:rsid w:val="00B428E5"/>
    <w:rsid w:val="00B429F7"/>
    <w:rsid w:val="00B42AD1"/>
    <w:rsid w:val="00B42AF1"/>
    <w:rsid w:val="00B42C52"/>
    <w:rsid w:val="00B42E08"/>
    <w:rsid w:val="00B42E45"/>
    <w:rsid w:val="00B430E5"/>
    <w:rsid w:val="00B43452"/>
    <w:rsid w:val="00B435FF"/>
    <w:rsid w:val="00B43750"/>
    <w:rsid w:val="00B43810"/>
    <w:rsid w:val="00B438B0"/>
    <w:rsid w:val="00B4395D"/>
    <w:rsid w:val="00B43B1A"/>
    <w:rsid w:val="00B43E99"/>
    <w:rsid w:val="00B43EB4"/>
    <w:rsid w:val="00B44111"/>
    <w:rsid w:val="00B44443"/>
    <w:rsid w:val="00B44867"/>
    <w:rsid w:val="00B44B5B"/>
    <w:rsid w:val="00B45017"/>
    <w:rsid w:val="00B453FA"/>
    <w:rsid w:val="00B45517"/>
    <w:rsid w:val="00B45860"/>
    <w:rsid w:val="00B458C6"/>
    <w:rsid w:val="00B458E5"/>
    <w:rsid w:val="00B45948"/>
    <w:rsid w:val="00B45A66"/>
    <w:rsid w:val="00B45A8F"/>
    <w:rsid w:val="00B45B36"/>
    <w:rsid w:val="00B45C0D"/>
    <w:rsid w:val="00B45E73"/>
    <w:rsid w:val="00B461E2"/>
    <w:rsid w:val="00B46291"/>
    <w:rsid w:val="00B4630C"/>
    <w:rsid w:val="00B46380"/>
    <w:rsid w:val="00B46457"/>
    <w:rsid w:val="00B464B0"/>
    <w:rsid w:val="00B46825"/>
    <w:rsid w:val="00B46A56"/>
    <w:rsid w:val="00B46A68"/>
    <w:rsid w:val="00B46B33"/>
    <w:rsid w:val="00B46B3D"/>
    <w:rsid w:val="00B46B75"/>
    <w:rsid w:val="00B46C0F"/>
    <w:rsid w:val="00B46EA9"/>
    <w:rsid w:val="00B46EEB"/>
    <w:rsid w:val="00B470BD"/>
    <w:rsid w:val="00B4719B"/>
    <w:rsid w:val="00B47249"/>
    <w:rsid w:val="00B47501"/>
    <w:rsid w:val="00B4780D"/>
    <w:rsid w:val="00B47851"/>
    <w:rsid w:val="00B47C9F"/>
    <w:rsid w:val="00B47F4B"/>
    <w:rsid w:val="00B5013C"/>
    <w:rsid w:val="00B5031A"/>
    <w:rsid w:val="00B50383"/>
    <w:rsid w:val="00B5039F"/>
    <w:rsid w:val="00B504A4"/>
    <w:rsid w:val="00B50532"/>
    <w:rsid w:val="00B50638"/>
    <w:rsid w:val="00B50660"/>
    <w:rsid w:val="00B5087A"/>
    <w:rsid w:val="00B508FA"/>
    <w:rsid w:val="00B50AC5"/>
    <w:rsid w:val="00B50B8C"/>
    <w:rsid w:val="00B50D29"/>
    <w:rsid w:val="00B50D92"/>
    <w:rsid w:val="00B50E85"/>
    <w:rsid w:val="00B50F7C"/>
    <w:rsid w:val="00B51061"/>
    <w:rsid w:val="00B51395"/>
    <w:rsid w:val="00B514B1"/>
    <w:rsid w:val="00B514F7"/>
    <w:rsid w:val="00B515BD"/>
    <w:rsid w:val="00B51749"/>
    <w:rsid w:val="00B51916"/>
    <w:rsid w:val="00B519BD"/>
    <w:rsid w:val="00B51BA1"/>
    <w:rsid w:val="00B521E2"/>
    <w:rsid w:val="00B522D8"/>
    <w:rsid w:val="00B52391"/>
    <w:rsid w:val="00B524DF"/>
    <w:rsid w:val="00B52512"/>
    <w:rsid w:val="00B525CB"/>
    <w:rsid w:val="00B52640"/>
    <w:rsid w:val="00B52950"/>
    <w:rsid w:val="00B52A35"/>
    <w:rsid w:val="00B52B1D"/>
    <w:rsid w:val="00B52B66"/>
    <w:rsid w:val="00B52E69"/>
    <w:rsid w:val="00B5317C"/>
    <w:rsid w:val="00B53270"/>
    <w:rsid w:val="00B53391"/>
    <w:rsid w:val="00B533B3"/>
    <w:rsid w:val="00B533FF"/>
    <w:rsid w:val="00B5343A"/>
    <w:rsid w:val="00B536BE"/>
    <w:rsid w:val="00B538F4"/>
    <w:rsid w:val="00B53B37"/>
    <w:rsid w:val="00B53DB7"/>
    <w:rsid w:val="00B53EA6"/>
    <w:rsid w:val="00B5428A"/>
    <w:rsid w:val="00B542EE"/>
    <w:rsid w:val="00B5449F"/>
    <w:rsid w:val="00B5472E"/>
    <w:rsid w:val="00B54850"/>
    <w:rsid w:val="00B5486B"/>
    <w:rsid w:val="00B54A85"/>
    <w:rsid w:val="00B54B7E"/>
    <w:rsid w:val="00B54CB9"/>
    <w:rsid w:val="00B54D1D"/>
    <w:rsid w:val="00B54E84"/>
    <w:rsid w:val="00B550D7"/>
    <w:rsid w:val="00B5536C"/>
    <w:rsid w:val="00B55492"/>
    <w:rsid w:val="00B555AF"/>
    <w:rsid w:val="00B55911"/>
    <w:rsid w:val="00B559FC"/>
    <w:rsid w:val="00B55A06"/>
    <w:rsid w:val="00B55C60"/>
    <w:rsid w:val="00B55DC1"/>
    <w:rsid w:val="00B55EAA"/>
    <w:rsid w:val="00B55FDA"/>
    <w:rsid w:val="00B5605C"/>
    <w:rsid w:val="00B56145"/>
    <w:rsid w:val="00B5616D"/>
    <w:rsid w:val="00B56351"/>
    <w:rsid w:val="00B5663A"/>
    <w:rsid w:val="00B56658"/>
    <w:rsid w:val="00B566EA"/>
    <w:rsid w:val="00B567E8"/>
    <w:rsid w:val="00B56D34"/>
    <w:rsid w:val="00B56E96"/>
    <w:rsid w:val="00B56E9B"/>
    <w:rsid w:val="00B56F89"/>
    <w:rsid w:val="00B57074"/>
    <w:rsid w:val="00B57135"/>
    <w:rsid w:val="00B57170"/>
    <w:rsid w:val="00B57542"/>
    <w:rsid w:val="00B57649"/>
    <w:rsid w:val="00B57686"/>
    <w:rsid w:val="00B57957"/>
    <w:rsid w:val="00B57A73"/>
    <w:rsid w:val="00B57ABD"/>
    <w:rsid w:val="00B57B87"/>
    <w:rsid w:val="00B57CB6"/>
    <w:rsid w:val="00B57FCD"/>
    <w:rsid w:val="00B60053"/>
    <w:rsid w:val="00B6015A"/>
    <w:rsid w:val="00B60284"/>
    <w:rsid w:val="00B604AD"/>
    <w:rsid w:val="00B605C1"/>
    <w:rsid w:val="00B60601"/>
    <w:rsid w:val="00B60836"/>
    <w:rsid w:val="00B6089A"/>
    <w:rsid w:val="00B6095F"/>
    <w:rsid w:val="00B60D15"/>
    <w:rsid w:val="00B60E7D"/>
    <w:rsid w:val="00B6140B"/>
    <w:rsid w:val="00B614A1"/>
    <w:rsid w:val="00B616AB"/>
    <w:rsid w:val="00B616B6"/>
    <w:rsid w:val="00B617F5"/>
    <w:rsid w:val="00B6182A"/>
    <w:rsid w:val="00B619A2"/>
    <w:rsid w:val="00B61A0A"/>
    <w:rsid w:val="00B621D6"/>
    <w:rsid w:val="00B623F5"/>
    <w:rsid w:val="00B625E9"/>
    <w:rsid w:val="00B62699"/>
    <w:rsid w:val="00B6272C"/>
    <w:rsid w:val="00B628F8"/>
    <w:rsid w:val="00B62901"/>
    <w:rsid w:val="00B62A55"/>
    <w:rsid w:val="00B62BA9"/>
    <w:rsid w:val="00B62BF8"/>
    <w:rsid w:val="00B62C19"/>
    <w:rsid w:val="00B63353"/>
    <w:rsid w:val="00B63780"/>
    <w:rsid w:val="00B63928"/>
    <w:rsid w:val="00B63B86"/>
    <w:rsid w:val="00B63CA1"/>
    <w:rsid w:val="00B63F07"/>
    <w:rsid w:val="00B63F4E"/>
    <w:rsid w:val="00B6406A"/>
    <w:rsid w:val="00B640C5"/>
    <w:rsid w:val="00B641B5"/>
    <w:rsid w:val="00B641EB"/>
    <w:rsid w:val="00B64396"/>
    <w:rsid w:val="00B644D2"/>
    <w:rsid w:val="00B645E4"/>
    <w:rsid w:val="00B6475A"/>
    <w:rsid w:val="00B64903"/>
    <w:rsid w:val="00B64CBD"/>
    <w:rsid w:val="00B64F8E"/>
    <w:rsid w:val="00B65139"/>
    <w:rsid w:val="00B652FA"/>
    <w:rsid w:val="00B65308"/>
    <w:rsid w:val="00B65727"/>
    <w:rsid w:val="00B65A86"/>
    <w:rsid w:val="00B65AEF"/>
    <w:rsid w:val="00B65B92"/>
    <w:rsid w:val="00B65C47"/>
    <w:rsid w:val="00B65CA1"/>
    <w:rsid w:val="00B66029"/>
    <w:rsid w:val="00B66074"/>
    <w:rsid w:val="00B6618E"/>
    <w:rsid w:val="00B661F1"/>
    <w:rsid w:val="00B662AA"/>
    <w:rsid w:val="00B6641E"/>
    <w:rsid w:val="00B668E8"/>
    <w:rsid w:val="00B669D2"/>
    <w:rsid w:val="00B66B31"/>
    <w:rsid w:val="00B66FC1"/>
    <w:rsid w:val="00B67238"/>
    <w:rsid w:val="00B67455"/>
    <w:rsid w:val="00B674B9"/>
    <w:rsid w:val="00B6756F"/>
    <w:rsid w:val="00B6782B"/>
    <w:rsid w:val="00B679C8"/>
    <w:rsid w:val="00B67AA7"/>
    <w:rsid w:val="00B67E64"/>
    <w:rsid w:val="00B67E96"/>
    <w:rsid w:val="00B67FC5"/>
    <w:rsid w:val="00B7014A"/>
    <w:rsid w:val="00B70451"/>
    <w:rsid w:val="00B7046D"/>
    <w:rsid w:val="00B704C0"/>
    <w:rsid w:val="00B704C5"/>
    <w:rsid w:val="00B70582"/>
    <w:rsid w:val="00B7068B"/>
    <w:rsid w:val="00B709B4"/>
    <w:rsid w:val="00B709FC"/>
    <w:rsid w:val="00B70A51"/>
    <w:rsid w:val="00B70AD7"/>
    <w:rsid w:val="00B70B18"/>
    <w:rsid w:val="00B70B20"/>
    <w:rsid w:val="00B70C4A"/>
    <w:rsid w:val="00B70E58"/>
    <w:rsid w:val="00B70F8C"/>
    <w:rsid w:val="00B7104F"/>
    <w:rsid w:val="00B71267"/>
    <w:rsid w:val="00B712FB"/>
    <w:rsid w:val="00B71320"/>
    <w:rsid w:val="00B7142A"/>
    <w:rsid w:val="00B714C9"/>
    <w:rsid w:val="00B7153E"/>
    <w:rsid w:val="00B7162B"/>
    <w:rsid w:val="00B71661"/>
    <w:rsid w:val="00B71715"/>
    <w:rsid w:val="00B71930"/>
    <w:rsid w:val="00B71969"/>
    <w:rsid w:val="00B71A0C"/>
    <w:rsid w:val="00B71C32"/>
    <w:rsid w:val="00B71EC8"/>
    <w:rsid w:val="00B71F35"/>
    <w:rsid w:val="00B71F4C"/>
    <w:rsid w:val="00B721C3"/>
    <w:rsid w:val="00B722BA"/>
    <w:rsid w:val="00B72420"/>
    <w:rsid w:val="00B72491"/>
    <w:rsid w:val="00B725B8"/>
    <w:rsid w:val="00B728D1"/>
    <w:rsid w:val="00B72CD0"/>
    <w:rsid w:val="00B72D7E"/>
    <w:rsid w:val="00B72EDB"/>
    <w:rsid w:val="00B72F6C"/>
    <w:rsid w:val="00B73100"/>
    <w:rsid w:val="00B7325B"/>
    <w:rsid w:val="00B73673"/>
    <w:rsid w:val="00B73784"/>
    <w:rsid w:val="00B737C0"/>
    <w:rsid w:val="00B73D0A"/>
    <w:rsid w:val="00B7422E"/>
    <w:rsid w:val="00B74582"/>
    <w:rsid w:val="00B74660"/>
    <w:rsid w:val="00B747E2"/>
    <w:rsid w:val="00B74881"/>
    <w:rsid w:val="00B749AE"/>
    <w:rsid w:val="00B74B17"/>
    <w:rsid w:val="00B74D2D"/>
    <w:rsid w:val="00B750C7"/>
    <w:rsid w:val="00B750E3"/>
    <w:rsid w:val="00B7510E"/>
    <w:rsid w:val="00B75143"/>
    <w:rsid w:val="00B7536C"/>
    <w:rsid w:val="00B75662"/>
    <w:rsid w:val="00B7586E"/>
    <w:rsid w:val="00B759A5"/>
    <w:rsid w:val="00B75B37"/>
    <w:rsid w:val="00B75C8F"/>
    <w:rsid w:val="00B75F8D"/>
    <w:rsid w:val="00B760F8"/>
    <w:rsid w:val="00B76172"/>
    <w:rsid w:val="00B76215"/>
    <w:rsid w:val="00B7625B"/>
    <w:rsid w:val="00B76366"/>
    <w:rsid w:val="00B7664C"/>
    <w:rsid w:val="00B767C3"/>
    <w:rsid w:val="00B7698B"/>
    <w:rsid w:val="00B76B7A"/>
    <w:rsid w:val="00B76B96"/>
    <w:rsid w:val="00B76C3D"/>
    <w:rsid w:val="00B76E60"/>
    <w:rsid w:val="00B770AC"/>
    <w:rsid w:val="00B772B9"/>
    <w:rsid w:val="00B773CC"/>
    <w:rsid w:val="00B77504"/>
    <w:rsid w:val="00B776EF"/>
    <w:rsid w:val="00B77776"/>
    <w:rsid w:val="00B77A36"/>
    <w:rsid w:val="00B77EDA"/>
    <w:rsid w:val="00B8019C"/>
    <w:rsid w:val="00B804FD"/>
    <w:rsid w:val="00B8098E"/>
    <w:rsid w:val="00B80A9D"/>
    <w:rsid w:val="00B80D7B"/>
    <w:rsid w:val="00B80DD3"/>
    <w:rsid w:val="00B80DDB"/>
    <w:rsid w:val="00B80F2F"/>
    <w:rsid w:val="00B8113B"/>
    <w:rsid w:val="00B81188"/>
    <w:rsid w:val="00B811A5"/>
    <w:rsid w:val="00B812EE"/>
    <w:rsid w:val="00B814BC"/>
    <w:rsid w:val="00B8166E"/>
    <w:rsid w:val="00B81803"/>
    <w:rsid w:val="00B8187A"/>
    <w:rsid w:val="00B81D02"/>
    <w:rsid w:val="00B81D27"/>
    <w:rsid w:val="00B8245D"/>
    <w:rsid w:val="00B82480"/>
    <w:rsid w:val="00B82650"/>
    <w:rsid w:val="00B82674"/>
    <w:rsid w:val="00B827D1"/>
    <w:rsid w:val="00B827DF"/>
    <w:rsid w:val="00B829C5"/>
    <w:rsid w:val="00B82EF0"/>
    <w:rsid w:val="00B82F5A"/>
    <w:rsid w:val="00B83023"/>
    <w:rsid w:val="00B830FC"/>
    <w:rsid w:val="00B8311D"/>
    <w:rsid w:val="00B8329C"/>
    <w:rsid w:val="00B8384F"/>
    <w:rsid w:val="00B838E7"/>
    <w:rsid w:val="00B83A80"/>
    <w:rsid w:val="00B83B28"/>
    <w:rsid w:val="00B83BB7"/>
    <w:rsid w:val="00B83DE1"/>
    <w:rsid w:val="00B83DE9"/>
    <w:rsid w:val="00B8404B"/>
    <w:rsid w:val="00B84208"/>
    <w:rsid w:val="00B84247"/>
    <w:rsid w:val="00B842C0"/>
    <w:rsid w:val="00B8439A"/>
    <w:rsid w:val="00B843E7"/>
    <w:rsid w:val="00B848A1"/>
    <w:rsid w:val="00B84BBF"/>
    <w:rsid w:val="00B84DD7"/>
    <w:rsid w:val="00B851F0"/>
    <w:rsid w:val="00B8525C"/>
    <w:rsid w:val="00B85382"/>
    <w:rsid w:val="00B853A7"/>
    <w:rsid w:val="00B8553A"/>
    <w:rsid w:val="00B85A1D"/>
    <w:rsid w:val="00B85A66"/>
    <w:rsid w:val="00B85A7E"/>
    <w:rsid w:val="00B85B59"/>
    <w:rsid w:val="00B85BF6"/>
    <w:rsid w:val="00B8605D"/>
    <w:rsid w:val="00B866E1"/>
    <w:rsid w:val="00B8680E"/>
    <w:rsid w:val="00B8681C"/>
    <w:rsid w:val="00B86B7E"/>
    <w:rsid w:val="00B86E2A"/>
    <w:rsid w:val="00B872DF"/>
    <w:rsid w:val="00B873DB"/>
    <w:rsid w:val="00B87416"/>
    <w:rsid w:val="00B8765B"/>
    <w:rsid w:val="00B87AC9"/>
    <w:rsid w:val="00B87B00"/>
    <w:rsid w:val="00B87C25"/>
    <w:rsid w:val="00B87DC0"/>
    <w:rsid w:val="00B87DF1"/>
    <w:rsid w:val="00B87E8D"/>
    <w:rsid w:val="00B87EF8"/>
    <w:rsid w:val="00B9005B"/>
    <w:rsid w:val="00B901A9"/>
    <w:rsid w:val="00B90288"/>
    <w:rsid w:val="00B90463"/>
    <w:rsid w:val="00B9059E"/>
    <w:rsid w:val="00B9067C"/>
    <w:rsid w:val="00B9084D"/>
    <w:rsid w:val="00B90B7E"/>
    <w:rsid w:val="00B90FAA"/>
    <w:rsid w:val="00B91021"/>
    <w:rsid w:val="00B91314"/>
    <w:rsid w:val="00B9139B"/>
    <w:rsid w:val="00B91596"/>
    <w:rsid w:val="00B91824"/>
    <w:rsid w:val="00B918B1"/>
    <w:rsid w:val="00B9190F"/>
    <w:rsid w:val="00B919E8"/>
    <w:rsid w:val="00B91F03"/>
    <w:rsid w:val="00B920C1"/>
    <w:rsid w:val="00B920EC"/>
    <w:rsid w:val="00B92393"/>
    <w:rsid w:val="00B92644"/>
    <w:rsid w:val="00B92739"/>
    <w:rsid w:val="00B9295A"/>
    <w:rsid w:val="00B929D0"/>
    <w:rsid w:val="00B92C59"/>
    <w:rsid w:val="00B92CFF"/>
    <w:rsid w:val="00B933EF"/>
    <w:rsid w:val="00B934C7"/>
    <w:rsid w:val="00B93593"/>
    <w:rsid w:val="00B935EE"/>
    <w:rsid w:val="00B93BE5"/>
    <w:rsid w:val="00B93C4C"/>
    <w:rsid w:val="00B93F11"/>
    <w:rsid w:val="00B93F9E"/>
    <w:rsid w:val="00B93FB2"/>
    <w:rsid w:val="00B9447F"/>
    <w:rsid w:val="00B94535"/>
    <w:rsid w:val="00B94643"/>
    <w:rsid w:val="00B946C3"/>
    <w:rsid w:val="00B9472B"/>
    <w:rsid w:val="00B94AC9"/>
    <w:rsid w:val="00B94B0D"/>
    <w:rsid w:val="00B94EB5"/>
    <w:rsid w:val="00B94EEB"/>
    <w:rsid w:val="00B94EFA"/>
    <w:rsid w:val="00B94FA4"/>
    <w:rsid w:val="00B95045"/>
    <w:rsid w:val="00B953A9"/>
    <w:rsid w:val="00B954DA"/>
    <w:rsid w:val="00B95580"/>
    <w:rsid w:val="00B955C8"/>
    <w:rsid w:val="00B95642"/>
    <w:rsid w:val="00B957DA"/>
    <w:rsid w:val="00B962C1"/>
    <w:rsid w:val="00B9635C"/>
    <w:rsid w:val="00B963B5"/>
    <w:rsid w:val="00B96573"/>
    <w:rsid w:val="00B966C3"/>
    <w:rsid w:val="00B9697A"/>
    <w:rsid w:val="00B96A5F"/>
    <w:rsid w:val="00B96AA3"/>
    <w:rsid w:val="00B96B71"/>
    <w:rsid w:val="00B96F1C"/>
    <w:rsid w:val="00B973DB"/>
    <w:rsid w:val="00B97499"/>
    <w:rsid w:val="00B97C15"/>
    <w:rsid w:val="00B97E0F"/>
    <w:rsid w:val="00B97F68"/>
    <w:rsid w:val="00BA011B"/>
    <w:rsid w:val="00BA0133"/>
    <w:rsid w:val="00BA01A1"/>
    <w:rsid w:val="00BA025F"/>
    <w:rsid w:val="00BA04B7"/>
    <w:rsid w:val="00BA098C"/>
    <w:rsid w:val="00BA0AB8"/>
    <w:rsid w:val="00BA0B8B"/>
    <w:rsid w:val="00BA0C22"/>
    <w:rsid w:val="00BA0C77"/>
    <w:rsid w:val="00BA0E4D"/>
    <w:rsid w:val="00BA1081"/>
    <w:rsid w:val="00BA1387"/>
    <w:rsid w:val="00BA13F5"/>
    <w:rsid w:val="00BA159B"/>
    <w:rsid w:val="00BA16A1"/>
    <w:rsid w:val="00BA1760"/>
    <w:rsid w:val="00BA1B62"/>
    <w:rsid w:val="00BA1BDF"/>
    <w:rsid w:val="00BA1C04"/>
    <w:rsid w:val="00BA1CB3"/>
    <w:rsid w:val="00BA1CE8"/>
    <w:rsid w:val="00BA214B"/>
    <w:rsid w:val="00BA21D3"/>
    <w:rsid w:val="00BA21E3"/>
    <w:rsid w:val="00BA232E"/>
    <w:rsid w:val="00BA260E"/>
    <w:rsid w:val="00BA2914"/>
    <w:rsid w:val="00BA29C6"/>
    <w:rsid w:val="00BA2A20"/>
    <w:rsid w:val="00BA2B0E"/>
    <w:rsid w:val="00BA2D82"/>
    <w:rsid w:val="00BA2F62"/>
    <w:rsid w:val="00BA3131"/>
    <w:rsid w:val="00BA31C1"/>
    <w:rsid w:val="00BA3250"/>
    <w:rsid w:val="00BA32A9"/>
    <w:rsid w:val="00BA34F0"/>
    <w:rsid w:val="00BA35E3"/>
    <w:rsid w:val="00BA38B2"/>
    <w:rsid w:val="00BA3AD0"/>
    <w:rsid w:val="00BA3E15"/>
    <w:rsid w:val="00BA3F02"/>
    <w:rsid w:val="00BA3F98"/>
    <w:rsid w:val="00BA3FC1"/>
    <w:rsid w:val="00BA423A"/>
    <w:rsid w:val="00BA425C"/>
    <w:rsid w:val="00BA440C"/>
    <w:rsid w:val="00BA482B"/>
    <w:rsid w:val="00BA49FE"/>
    <w:rsid w:val="00BA4A79"/>
    <w:rsid w:val="00BA4A92"/>
    <w:rsid w:val="00BA4D2E"/>
    <w:rsid w:val="00BA4D92"/>
    <w:rsid w:val="00BA4DAB"/>
    <w:rsid w:val="00BA4DF1"/>
    <w:rsid w:val="00BA5048"/>
    <w:rsid w:val="00BA51A7"/>
    <w:rsid w:val="00BA5248"/>
    <w:rsid w:val="00BA5297"/>
    <w:rsid w:val="00BA52DD"/>
    <w:rsid w:val="00BA5452"/>
    <w:rsid w:val="00BA55DA"/>
    <w:rsid w:val="00BA59C5"/>
    <w:rsid w:val="00BA59C6"/>
    <w:rsid w:val="00BA5AFA"/>
    <w:rsid w:val="00BA5BAA"/>
    <w:rsid w:val="00BA5D7A"/>
    <w:rsid w:val="00BA60EA"/>
    <w:rsid w:val="00BA638D"/>
    <w:rsid w:val="00BA643B"/>
    <w:rsid w:val="00BA6658"/>
    <w:rsid w:val="00BA66C9"/>
    <w:rsid w:val="00BA6DA2"/>
    <w:rsid w:val="00BA6DFC"/>
    <w:rsid w:val="00BA75C3"/>
    <w:rsid w:val="00BA75C9"/>
    <w:rsid w:val="00BA762F"/>
    <w:rsid w:val="00BA7693"/>
    <w:rsid w:val="00BA778E"/>
    <w:rsid w:val="00BA791C"/>
    <w:rsid w:val="00BA7938"/>
    <w:rsid w:val="00BA79F8"/>
    <w:rsid w:val="00BA7C61"/>
    <w:rsid w:val="00BA7D00"/>
    <w:rsid w:val="00BA7EB3"/>
    <w:rsid w:val="00BA7F4A"/>
    <w:rsid w:val="00BB000E"/>
    <w:rsid w:val="00BB008B"/>
    <w:rsid w:val="00BB0289"/>
    <w:rsid w:val="00BB033A"/>
    <w:rsid w:val="00BB03E2"/>
    <w:rsid w:val="00BB04CF"/>
    <w:rsid w:val="00BB051A"/>
    <w:rsid w:val="00BB052C"/>
    <w:rsid w:val="00BB06A4"/>
    <w:rsid w:val="00BB06AD"/>
    <w:rsid w:val="00BB06D1"/>
    <w:rsid w:val="00BB0A74"/>
    <w:rsid w:val="00BB0E01"/>
    <w:rsid w:val="00BB0FCE"/>
    <w:rsid w:val="00BB10C9"/>
    <w:rsid w:val="00BB1207"/>
    <w:rsid w:val="00BB12D6"/>
    <w:rsid w:val="00BB14CC"/>
    <w:rsid w:val="00BB1534"/>
    <w:rsid w:val="00BB15CF"/>
    <w:rsid w:val="00BB1889"/>
    <w:rsid w:val="00BB18A0"/>
    <w:rsid w:val="00BB193F"/>
    <w:rsid w:val="00BB1AFB"/>
    <w:rsid w:val="00BB1BC8"/>
    <w:rsid w:val="00BB1E7F"/>
    <w:rsid w:val="00BB1F58"/>
    <w:rsid w:val="00BB2083"/>
    <w:rsid w:val="00BB20C9"/>
    <w:rsid w:val="00BB21EF"/>
    <w:rsid w:val="00BB241B"/>
    <w:rsid w:val="00BB243A"/>
    <w:rsid w:val="00BB25A3"/>
    <w:rsid w:val="00BB290B"/>
    <w:rsid w:val="00BB2E56"/>
    <w:rsid w:val="00BB2E62"/>
    <w:rsid w:val="00BB2F3C"/>
    <w:rsid w:val="00BB3089"/>
    <w:rsid w:val="00BB3094"/>
    <w:rsid w:val="00BB30B5"/>
    <w:rsid w:val="00BB32BA"/>
    <w:rsid w:val="00BB3560"/>
    <w:rsid w:val="00BB3828"/>
    <w:rsid w:val="00BB391E"/>
    <w:rsid w:val="00BB3A37"/>
    <w:rsid w:val="00BB3DED"/>
    <w:rsid w:val="00BB3FC3"/>
    <w:rsid w:val="00BB4090"/>
    <w:rsid w:val="00BB4281"/>
    <w:rsid w:val="00BB4304"/>
    <w:rsid w:val="00BB43BA"/>
    <w:rsid w:val="00BB44CC"/>
    <w:rsid w:val="00BB46F6"/>
    <w:rsid w:val="00BB487B"/>
    <w:rsid w:val="00BB4901"/>
    <w:rsid w:val="00BB4A30"/>
    <w:rsid w:val="00BB4C62"/>
    <w:rsid w:val="00BB4E0D"/>
    <w:rsid w:val="00BB5141"/>
    <w:rsid w:val="00BB536E"/>
    <w:rsid w:val="00BB56AA"/>
    <w:rsid w:val="00BB57CE"/>
    <w:rsid w:val="00BB5808"/>
    <w:rsid w:val="00BB58A5"/>
    <w:rsid w:val="00BB5A99"/>
    <w:rsid w:val="00BB5F13"/>
    <w:rsid w:val="00BB6063"/>
    <w:rsid w:val="00BB63A4"/>
    <w:rsid w:val="00BB6455"/>
    <w:rsid w:val="00BB656B"/>
    <w:rsid w:val="00BB6580"/>
    <w:rsid w:val="00BB66AF"/>
    <w:rsid w:val="00BB6710"/>
    <w:rsid w:val="00BB6738"/>
    <w:rsid w:val="00BB676C"/>
    <w:rsid w:val="00BB6AB6"/>
    <w:rsid w:val="00BB6C59"/>
    <w:rsid w:val="00BB6E7E"/>
    <w:rsid w:val="00BB733C"/>
    <w:rsid w:val="00BB73A5"/>
    <w:rsid w:val="00BB748B"/>
    <w:rsid w:val="00BB776F"/>
    <w:rsid w:val="00BB77E5"/>
    <w:rsid w:val="00BB7E6F"/>
    <w:rsid w:val="00BB7EF0"/>
    <w:rsid w:val="00BC00B9"/>
    <w:rsid w:val="00BC0112"/>
    <w:rsid w:val="00BC01CB"/>
    <w:rsid w:val="00BC03DD"/>
    <w:rsid w:val="00BC0740"/>
    <w:rsid w:val="00BC0994"/>
    <w:rsid w:val="00BC0B22"/>
    <w:rsid w:val="00BC0C5A"/>
    <w:rsid w:val="00BC0D6D"/>
    <w:rsid w:val="00BC0E12"/>
    <w:rsid w:val="00BC0E20"/>
    <w:rsid w:val="00BC0E3B"/>
    <w:rsid w:val="00BC1025"/>
    <w:rsid w:val="00BC106E"/>
    <w:rsid w:val="00BC114F"/>
    <w:rsid w:val="00BC1346"/>
    <w:rsid w:val="00BC1421"/>
    <w:rsid w:val="00BC17EF"/>
    <w:rsid w:val="00BC17FA"/>
    <w:rsid w:val="00BC1A3F"/>
    <w:rsid w:val="00BC1CC7"/>
    <w:rsid w:val="00BC1D1E"/>
    <w:rsid w:val="00BC1DCC"/>
    <w:rsid w:val="00BC1FE1"/>
    <w:rsid w:val="00BC2092"/>
    <w:rsid w:val="00BC21D5"/>
    <w:rsid w:val="00BC2489"/>
    <w:rsid w:val="00BC2807"/>
    <w:rsid w:val="00BC286E"/>
    <w:rsid w:val="00BC28D6"/>
    <w:rsid w:val="00BC2DF3"/>
    <w:rsid w:val="00BC2F07"/>
    <w:rsid w:val="00BC2F32"/>
    <w:rsid w:val="00BC2F80"/>
    <w:rsid w:val="00BC3036"/>
    <w:rsid w:val="00BC3556"/>
    <w:rsid w:val="00BC35BC"/>
    <w:rsid w:val="00BC370F"/>
    <w:rsid w:val="00BC3987"/>
    <w:rsid w:val="00BC3A5D"/>
    <w:rsid w:val="00BC3EC0"/>
    <w:rsid w:val="00BC4132"/>
    <w:rsid w:val="00BC44B0"/>
    <w:rsid w:val="00BC4AB5"/>
    <w:rsid w:val="00BC4ACB"/>
    <w:rsid w:val="00BC4EF3"/>
    <w:rsid w:val="00BC4FB6"/>
    <w:rsid w:val="00BC5138"/>
    <w:rsid w:val="00BC5177"/>
    <w:rsid w:val="00BC5181"/>
    <w:rsid w:val="00BC529F"/>
    <w:rsid w:val="00BC5C18"/>
    <w:rsid w:val="00BC5E6C"/>
    <w:rsid w:val="00BC5EE9"/>
    <w:rsid w:val="00BC610E"/>
    <w:rsid w:val="00BC61E1"/>
    <w:rsid w:val="00BC62C9"/>
    <w:rsid w:val="00BC6417"/>
    <w:rsid w:val="00BC647E"/>
    <w:rsid w:val="00BC6B2B"/>
    <w:rsid w:val="00BC6BD3"/>
    <w:rsid w:val="00BC6D44"/>
    <w:rsid w:val="00BC6DEF"/>
    <w:rsid w:val="00BC6E10"/>
    <w:rsid w:val="00BC6E6A"/>
    <w:rsid w:val="00BC6F7A"/>
    <w:rsid w:val="00BC6FCE"/>
    <w:rsid w:val="00BC6FD7"/>
    <w:rsid w:val="00BC6FED"/>
    <w:rsid w:val="00BC704C"/>
    <w:rsid w:val="00BC7152"/>
    <w:rsid w:val="00BC73B2"/>
    <w:rsid w:val="00BC7AE2"/>
    <w:rsid w:val="00BC7B2D"/>
    <w:rsid w:val="00BC7CB7"/>
    <w:rsid w:val="00BC7F5C"/>
    <w:rsid w:val="00BC7FB3"/>
    <w:rsid w:val="00BD00E2"/>
    <w:rsid w:val="00BD01E7"/>
    <w:rsid w:val="00BD03B9"/>
    <w:rsid w:val="00BD0402"/>
    <w:rsid w:val="00BD0490"/>
    <w:rsid w:val="00BD09DE"/>
    <w:rsid w:val="00BD0A63"/>
    <w:rsid w:val="00BD0B07"/>
    <w:rsid w:val="00BD0BC7"/>
    <w:rsid w:val="00BD0C80"/>
    <w:rsid w:val="00BD0CE0"/>
    <w:rsid w:val="00BD0F11"/>
    <w:rsid w:val="00BD109C"/>
    <w:rsid w:val="00BD1439"/>
    <w:rsid w:val="00BD1536"/>
    <w:rsid w:val="00BD15B1"/>
    <w:rsid w:val="00BD1869"/>
    <w:rsid w:val="00BD1D65"/>
    <w:rsid w:val="00BD1F4D"/>
    <w:rsid w:val="00BD1FD1"/>
    <w:rsid w:val="00BD21EE"/>
    <w:rsid w:val="00BD245F"/>
    <w:rsid w:val="00BD24C0"/>
    <w:rsid w:val="00BD2685"/>
    <w:rsid w:val="00BD27B9"/>
    <w:rsid w:val="00BD2850"/>
    <w:rsid w:val="00BD289A"/>
    <w:rsid w:val="00BD290F"/>
    <w:rsid w:val="00BD293A"/>
    <w:rsid w:val="00BD296D"/>
    <w:rsid w:val="00BD2998"/>
    <w:rsid w:val="00BD2B41"/>
    <w:rsid w:val="00BD2CAD"/>
    <w:rsid w:val="00BD2D2A"/>
    <w:rsid w:val="00BD2F2E"/>
    <w:rsid w:val="00BD2FA8"/>
    <w:rsid w:val="00BD305F"/>
    <w:rsid w:val="00BD30C4"/>
    <w:rsid w:val="00BD331D"/>
    <w:rsid w:val="00BD34B1"/>
    <w:rsid w:val="00BD3585"/>
    <w:rsid w:val="00BD396C"/>
    <w:rsid w:val="00BD3CB4"/>
    <w:rsid w:val="00BD3DB0"/>
    <w:rsid w:val="00BD43C6"/>
    <w:rsid w:val="00BD44BD"/>
    <w:rsid w:val="00BD4646"/>
    <w:rsid w:val="00BD469E"/>
    <w:rsid w:val="00BD475A"/>
    <w:rsid w:val="00BD4A2C"/>
    <w:rsid w:val="00BD4A91"/>
    <w:rsid w:val="00BD4C03"/>
    <w:rsid w:val="00BD4C4D"/>
    <w:rsid w:val="00BD4D3A"/>
    <w:rsid w:val="00BD522F"/>
    <w:rsid w:val="00BD5291"/>
    <w:rsid w:val="00BD5310"/>
    <w:rsid w:val="00BD5345"/>
    <w:rsid w:val="00BD534A"/>
    <w:rsid w:val="00BD543E"/>
    <w:rsid w:val="00BD5448"/>
    <w:rsid w:val="00BD549D"/>
    <w:rsid w:val="00BD55A7"/>
    <w:rsid w:val="00BD567F"/>
    <w:rsid w:val="00BD5784"/>
    <w:rsid w:val="00BD5CA7"/>
    <w:rsid w:val="00BD5D2D"/>
    <w:rsid w:val="00BD5DE1"/>
    <w:rsid w:val="00BD5FC5"/>
    <w:rsid w:val="00BD607E"/>
    <w:rsid w:val="00BD613F"/>
    <w:rsid w:val="00BD6143"/>
    <w:rsid w:val="00BD6298"/>
    <w:rsid w:val="00BD638C"/>
    <w:rsid w:val="00BD660B"/>
    <w:rsid w:val="00BD6B28"/>
    <w:rsid w:val="00BD6C93"/>
    <w:rsid w:val="00BD6D47"/>
    <w:rsid w:val="00BD6D8E"/>
    <w:rsid w:val="00BD709E"/>
    <w:rsid w:val="00BD720D"/>
    <w:rsid w:val="00BD72DC"/>
    <w:rsid w:val="00BD7454"/>
    <w:rsid w:val="00BD754D"/>
    <w:rsid w:val="00BD7722"/>
    <w:rsid w:val="00BD79A7"/>
    <w:rsid w:val="00BD7AFA"/>
    <w:rsid w:val="00BD7C48"/>
    <w:rsid w:val="00BD7C91"/>
    <w:rsid w:val="00BD7DC5"/>
    <w:rsid w:val="00BD7EBF"/>
    <w:rsid w:val="00BE013C"/>
    <w:rsid w:val="00BE0185"/>
    <w:rsid w:val="00BE01F6"/>
    <w:rsid w:val="00BE02F6"/>
    <w:rsid w:val="00BE0612"/>
    <w:rsid w:val="00BE0761"/>
    <w:rsid w:val="00BE0A78"/>
    <w:rsid w:val="00BE0BAF"/>
    <w:rsid w:val="00BE0C7F"/>
    <w:rsid w:val="00BE0CB9"/>
    <w:rsid w:val="00BE0F26"/>
    <w:rsid w:val="00BE101D"/>
    <w:rsid w:val="00BE1144"/>
    <w:rsid w:val="00BE1694"/>
    <w:rsid w:val="00BE16C1"/>
    <w:rsid w:val="00BE1729"/>
    <w:rsid w:val="00BE1E38"/>
    <w:rsid w:val="00BE2790"/>
    <w:rsid w:val="00BE28FD"/>
    <w:rsid w:val="00BE299E"/>
    <w:rsid w:val="00BE29A9"/>
    <w:rsid w:val="00BE2AFB"/>
    <w:rsid w:val="00BE2CCC"/>
    <w:rsid w:val="00BE317A"/>
    <w:rsid w:val="00BE3189"/>
    <w:rsid w:val="00BE32D7"/>
    <w:rsid w:val="00BE3334"/>
    <w:rsid w:val="00BE360A"/>
    <w:rsid w:val="00BE39DA"/>
    <w:rsid w:val="00BE3C08"/>
    <w:rsid w:val="00BE3CC4"/>
    <w:rsid w:val="00BE3D48"/>
    <w:rsid w:val="00BE4264"/>
    <w:rsid w:val="00BE441C"/>
    <w:rsid w:val="00BE4528"/>
    <w:rsid w:val="00BE454D"/>
    <w:rsid w:val="00BE458C"/>
    <w:rsid w:val="00BE4658"/>
    <w:rsid w:val="00BE4B4A"/>
    <w:rsid w:val="00BE4DF0"/>
    <w:rsid w:val="00BE4EEA"/>
    <w:rsid w:val="00BE5056"/>
    <w:rsid w:val="00BE50B6"/>
    <w:rsid w:val="00BE50F1"/>
    <w:rsid w:val="00BE5681"/>
    <w:rsid w:val="00BE56CA"/>
    <w:rsid w:val="00BE5779"/>
    <w:rsid w:val="00BE577C"/>
    <w:rsid w:val="00BE59F7"/>
    <w:rsid w:val="00BE5BFA"/>
    <w:rsid w:val="00BE5D4F"/>
    <w:rsid w:val="00BE5DBC"/>
    <w:rsid w:val="00BE5DC9"/>
    <w:rsid w:val="00BE5DEF"/>
    <w:rsid w:val="00BE5E14"/>
    <w:rsid w:val="00BE5FB2"/>
    <w:rsid w:val="00BE62A7"/>
    <w:rsid w:val="00BE66BC"/>
    <w:rsid w:val="00BE6770"/>
    <w:rsid w:val="00BE6A4D"/>
    <w:rsid w:val="00BE6AFF"/>
    <w:rsid w:val="00BE6B37"/>
    <w:rsid w:val="00BE6B8B"/>
    <w:rsid w:val="00BE6BB7"/>
    <w:rsid w:val="00BE6C16"/>
    <w:rsid w:val="00BE6CA9"/>
    <w:rsid w:val="00BE6D3A"/>
    <w:rsid w:val="00BE72E8"/>
    <w:rsid w:val="00BE7511"/>
    <w:rsid w:val="00BE759D"/>
    <w:rsid w:val="00BE7660"/>
    <w:rsid w:val="00BE7867"/>
    <w:rsid w:val="00BE78BC"/>
    <w:rsid w:val="00BE7931"/>
    <w:rsid w:val="00BE7B55"/>
    <w:rsid w:val="00BE7BFA"/>
    <w:rsid w:val="00BE7C8B"/>
    <w:rsid w:val="00BE7C91"/>
    <w:rsid w:val="00BF012B"/>
    <w:rsid w:val="00BF012D"/>
    <w:rsid w:val="00BF0262"/>
    <w:rsid w:val="00BF042E"/>
    <w:rsid w:val="00BF052C"/>
    <w:rsid w:val="00BF05BB"/>
    <w:rsid w:val="00BF05EF"/>
    <w:rsid w:val="00BF0788"/>
    <w:rsid w:val="00BF0BCD"/>
    <w:rsid w:val="00BF0D75"/>
    <w:rsid w:val="00BF0E72"/>
    <w:rsid w:val="00BF0E85"/>
    <w:rsid w:val="00BF0EBE"/>
    <w:rsid w:val="00BF1056"/>
    <w:rsid w:val="00BF136B"/>
    <w:rsid w:val="00BF1450"/>
    <w:rsid w:val="00BF1B53"/>
    <w:rsid w:val="00BF1B73"/>
    <w:rsid w:val="00BF1BE2"/>
    <w:rsid w:val="00BF1DB8"/>
    <w:rsid w:val="00BF1EB7"/>
    <w:rsid w:val="00BF1EE9"/>
    <w:rsid w:val="00BF216E"/>
    <w:rsid w:val="00BF22DF"/>
    <w:rsid w:val="00BF2378"/>
    <w:rsid w:val="00BF2688"/>
    <w:rsid w:val="00BF291E"/>
    <w:rsid w:val="00BF2B5A"/>
    <w:rsid w:val="00BF2BC7"/>
    <w:rsid w:val="00BF2CA1"/>
    <w:rsid w:val="00BF2CC9"/>
    <w:rsid w:val="00BF2DB8"/>
    <w:rsid w:val="00BF2F89"/>
    <w:rsid w:val="00BF357F"/>
    <w:rsid w:val="00BF35EB"/>
    <w:rsid w:val="00BF38C0"/>
    <w:rsid w:val="00BF3952"/>
    <w:rsid w:val="00BF3ABC"/>
    <w:rsid w:val="00BF3BAB"/>
    <w:rsid w:val="00BF3D9D"/>
    <w:rsid w:val="00BF3EF1"/>
    <w:rsid w:val="00BF4017"/>
    <w:rsid w:val="00BF412E"/>
    <w:rsid w:val="00BF4382"/>
    <w:rsid w:val="00BF44F7"/>
    <w:rsid w:val="00BF456A"/>
    <w:rsid w:val="00BF46B1"/>
    <w:rsid w:val="00BF470C"/>
    <w:rsid w:val="00BF4728"/>
    <w:rsid w:val="00BF4770"/>
    <w:rsid w:val="00BF4793"/>
    <w:rsid w:val="00BF49B3"/>
    <w:rsid w:val="00BF4A1E"/>
    <w:rsid w:val="00BF4BFC"/>
    <w:rsid w:val="00BF522C"/>
    <w:rsid w:val="00BF542D"/>
    <w:rsid w:val="00BF553C"/>
    <w:rsid w:val="00BF5B6E"/>
    <w:rsid w:val="00BF5D9F"/>
    <w:rsid w:val="00BF5DA1"/>
    <w:rsid w:val="00BF5E43"/>
    <w:rsid w:val="00BF5FD9"/>
    <w:rsid w:val="00BF668E"/>
    <w:rsid w:val="00BF6A49"/>
    <w:rsid w:val="00BF6B3F"/>
    <w:rsid w:val="00BF6B7E"/>
    <w:rsid w:val="00BF6BA6"/>
    <w:rsid w:val="00BF6E61"/>
    <w:rsid w:val="00BF729F"/>
    <w:rsid w:val="00BF73B6"/>
    <w:rsid w:val="00BF779F"/>
    <w:rsid w:val="00BF797C"/>
    <w:rsid w:val="00BF7AB8"/>
    <w:rsid w:val="00BF7CCC"/>
    <w:rsid w:val="00BF7D45"/>
    <w:rsid w:val="00BF7E5C"/>
    <w:rsid w:val="00BF7F71"/>
    <w:rsid w:val="00C0027D"/>
    <w:rsid w:val="00C004C5"/>
    <w:rsid w:val="00C00881"/>
    <w:rsid w:val="00C00A89"/>
    <w:rsid w:val="00C00B73"/>
    <w:rsid w:val="00C00D19"/>
    <w:rsid w:val="00C00FE9"/>
    <w:rsid w:val="00C01050"/>
    <w:rsid w:val="00C01108"/>
    <w:rsid w:val="00C01319"/>
    <w:rsid w:val="00C01394"/>
    <w:rsid w:val="00C013CA"/>
    <w:rsid w:val="00C0143E"/>
    <w:rsid w:val="00C014E9"/>
    <w:rsid w:val="00C016EC"/>
    <w:rsid w:val="00C01755"/>
    <w:rsid w:val="00C01835"/>
    <w:rsid w:val="00C0193D"/>
    <w:rsid w:val="00C01B6F"/>
    <w:rsid w:val="00C01D0C"/>
    <w:rsid w:val="00C01F06"/>
    <w:rsid w:val="00C01F34"/>
    <w:rsid w:val="00C01F7A"/>
    <w:rsid w:val="00C0279E"/>
    <w:rsid w:val="00C027BA"/>
    <w:rsid w:val="00C02893"/>
    <w:rsid w:val="00C02BC8"/>
    <w:rsid w:val="00C02C3C"/>
    <w:rsid w:val="00C0303C"/>
    <w:rsid w:val="00C030DA"/>
    <w:rsid w:val="00C032FF"/>
    <w:rsid w:val="00C03474"/>
    <w:rsid w:val="00C034C7"/>
    <w:rsid w:val="00C0354E"/>
    <w:rsid w:val="00C03570"/>
    <w:rsid w:val="00C037DF"/>
    <w:rsid w:val="00C038B4"/>
    <w:rsid w:val="00C038EF"/>
    <w:rsid w:val="00C03C03"/>
    <w:rsid w:val="00C03CD3"/>
    <w:rsid w:val="00C0419E"/>
    <w:rsid w:val="00C0439F"/>
    <w:rsid w:val="00C04467"/>
    <w:rsid w:val="00C04684"/>
    <w:rsid w:val="00C04719"/>
    <w:rsid w:val="00C0497B"/>
    <w:rsid w:val="00C04BB6"/>
    <w:rsid w:val="00C04D44"/>
    <w:rsid w:val="00C04D7C"/>
    <w:rsid w:val="00C04E21"/>
    <w:rsid w:val="00C04F8C"/>
    <w:rsid w:val="00C05662"/>
    <w:rsid w:val="00C05B34"/>
    <w:rsid w:val="00C05C5B"/>
    <w:rsid w:val="00C05D68"/>
    <w:rsid w:val="00C0606F"/>
    <w:rsid w:val="00C067CF"/>
    <w:rsid w:val="00C06837"/>
    <w:rsid w:val="00C06917"/>
    <w:rsid w:val="00C06A1E"/>
    <w:rsid w:val="00C06A48"/>
    <w:rsid w:val="00C06BBF"/>
    <w:rsid w:val="00C06F3B"/>
    <w:rsid w:val="00C06FB9"/>
    <w:rsid w:val="00C06FD8"/>
    <w:rsid w:val="00C07032"/>
    <w:rsid w:val="00C070E4"/>
    <w:rsid w:val="00C0745E"/>
    <w:rsid w:val="00C07ADC"/>
    <w:rsid w:val="00C07BA5"/>
    <w:rsid w:val="00C07C46"/>
    <w:rsid w:val="00C07D3C"/>
    <w:rsid w:val="00C07D55"/>
    <w:rsid w:val="00C07FAE"/>
    <w:rsid w:val="00C10090"/>
    <w:rsid w:val="00C100DA"/>
    <w:rsid w:val="00C1049D"/>
    <w:rsid w:val="00C105AD"/>
    <w:rsid w:val="00C10679"/>
    <w:rsid w:val="00C10C4E"/>
    <w:rsid w:val="00C10C82"/>
    <w:rsid w:val="00C10DEF"/>
    <w:rsid w:val="00C10E95"/>
    <w:rsid w:val="00C10F24"/>
    <w:rsid w:val="00C10FDF"/>
    <w:rsid w:val="00C11039"/>
    <w:rsid w:val="00C11321"/>
    <w:rsid w:val="00C1135F"/>
    <w:rsid w:val="00C115BB"/>
    <w:rsid w:val="00C115CC"/>
    <w:rsid w:val="00C11609"/>
    <w:rsid w:val="00C117A4"/>
    <w:rsid w:val="00C117C8"/>
    <w:rsid w:val="00C11806"/>
    <w:rsid w:val="00C118DE"/>
    <w:rsid w:val="00C11AAF"/>
    <w:rsid w:val="00C11D29"/>
    <w:rsid w:val="00C11E24"/>
    <w:rsid w:val="00C11FF3"/>
    <w:rsid w:val="00C122BA"/>
    <w:rsid w:val="00C12952"/>
    <w:rsid w:val="00C12DF2"/>
    <w:rsid w:val="00C12E84"/>
    <w:rsid w:val="00C12EC2"/>
    <w:rsid w:val="00C13997"/>
    <w:rsid w:val="00C139BB"/>
    <w:rsid w:val="00C13A63"/>
    <w:rsid w:val="00C13A6A"/>
    <w:rsid w:val="00C13ADD"/>
    <w:rsid w:val="00C13DC5"/>
    <w:rsid w:val="00C14256"/>
    <w:rsid w:val="00C14273"/>
    <w:rsid w:val="00C142ED"/>
    <w:rsid w:val="00C14877"/>
    <w:rsid w:val="00C14B0A"/>
    <w:rsid w:val="00C14D5F"/>
    <w:rsid w:val="00C14D86"/>
    <w:rsid w:val="00C14DDA"/>
    <w:rsid w:val="00C14E15"/>
    <w:rsid w:val="00C1503E"/>
    <w:rsid w:val="00C15597"/>
    <w:rsid w:val="00C15808"/>
    <w:rsid w:val="00C16104"/>
    <w:rsid w:val="00C1615C"/>
    <w:rsid w:val="00C161D9"/>
    <w:rsid w:val="00C163A5"/>
    <w:rsid w:val="00C165F2"/>
    <w:rsid w:val="00C1671E"/>
    <w:rsid w:val="00C16B41"/>
    <w:rsid w:val="00C16D8B"/>
    <w:rsid w:val="00C170B8"/>
    <w:rsid w:val="00C171D2"/>
    <w:rsid w:val="00C1724B"/>
    <w:rsid w:val="00C172B1"/>
    <w:rsid w:val="00C1737B"/>
    <w:rsid w:val="00C174A6"/>
    <w:rsid w:val="00C17640"/>
    <w:rsid w:val="00C176D2"/>
    <w:rsid w:val="00C177BB"/>
    <w:rsid w:val="00C178B5"/>
    <w:rsid w:val="00C1793E"/>
    <w:rsid w:val="00C17DBF"/>
    <w:rsid w:val="00C17F52"/>
    <w:rsid w:val="00C200A0"/>
    <w:rsid w:val="00C20528"/>
    <w:rsid w:val="00C205E9"/>
    <w:rsid w:val="00C206FE"/>
    <w:rsid w:val="00C20AAD"/>
    <w:rsid w:val="00C20CAB"/>
    <w:rsid w:val="00C21049"/>
    <w:rsid w:val="00C212D4"/>
    <w:rsid w:val="00C21871"/>
    <w:rsid w:val="00C21BFC"/>
    <w:rsid w:val="00C2216F"/>
    <w:rsid w:val="00C2254E"/>
    <w:rsid w:val="00C2267A"/>
    <w:rsid w:val="00C227BC"/>
    <w:rsid w:val="00C227EF"/>
    <w:rsid w:val="00C22856"/>
    <w:rsid w:val="00C229B7"/>
    <w:rsid w:val="00C22AE4"/>
    <w:rsid w:val="00C22BDE"/>
    <w:rsid w:val="00C22DFF"/>
    <w:rsid w:val="00C22E58"/>
    <w:rsid w:val="00C22EFD"/>
    <w:rsid w:val="00C22F0C"/>
    <w:rsid w:val="00C22F2C"/>
    <w:rsid w:val="00C2306E"/>
    <w:rsid w:val="00C23151"/>
    <w:rsid w:val="00C231FE"/>
    <w:rsid w:val="00C2323C"/>
    <w:rsid w:val="00C23258"/>
    <w:rsid w:val="00C232C6"/>
    <w:rsid w:val="00C23590"/>
    <w:rsid w:val="00C23622"/>
    <w:rsid w:val="00C237AA"/>
    <w:rsid w:val="00C23815"/>
    <w:rsid w:val="00C23837"/>
    <w:rsid w:val="00C238B4"/>
    <w:rsid w:val="00C23AB7"/>
    <w:rsid w:val="00C23DF0"/>
    <w:rsid w:val="00C23F99"/>
    <w:rsid w:val="00C23FA3"/>
    <w:rsid w:val="00C24166"/>
    <w:rsid w:val="00C2423C"/>
    <w:rsid w:val="00C2448D"/>
    <w:rsid w:val="00C244BE"/>
    <w:rsid w:val="00C247F9"/>
    <w:rsid w:val="00C24954"/>
    <w:rsid w:val="00C24ED7"/>
    <w:rsid w:val="00C24FD2"/>
    <w:rsid w:val="00C25040"/>
    <w:rsid w:val="00C25381"/>
    <w:rsid w:val="00C2555F"/>
    <w:rsid w:val="00C255CF"/>
    <w:rsid w:val="00C25603"/>
    <w:rsid w:val="00C25688"/>
    <w:rsid w:val="00C2596F"/>
    <w:rsid w:val="00C25B11"/>
    <w:rsid w:val="00C25B21"/>
    <w:rsid w:val="00C25FD5"/>
    <w:rsid w:val="00C26133"/>
    <w:rsid w:val="00C26276"/>
    <w:rsid w:val="00C26426"/>
    <w:rsid w:val="00C26758"/>
    <w:rsid w:val="00C26E91"/>
    <w:rsid w:val="00C27044"/>
    <w:rsid w:val="00C2709A"/>
    <w:rsid w:val="00C2709C"/>
    <w:rsid w:val="00C271B4"/>
    <w:rsid w:val="00C2721A"/>
    <w:rsid w:val="00C27404"/>
    <w:rsid w:val="00C27511"/>
    <w:rsid w:val="00C27714"/>
    <w:rsid w:val="00C27816"/>
    <w:rsid w:val="00C27BC1"/>
    <w:rsid w:val="00C27D32"/>
    <w:rsid w:val="00C27D5A"/>
    <w:rsid w:val="00C27DF3"/>
    <w:rsid w:val="00C27E07"/>
    <w:rsid w:val="00C27F7C"/>
    <w:rsid w:val="00C27F80"/>
    <w:rsid w:val="00C30033"/>
    <w:rsid w:val="00C30067"/>
    <w:rsid w:val="00C30234"/>
    <w:rsid w:val="00C30333"/>
    <w:rsid w:val="00C3036F"/>
    <w:rsid w:val="00C3037A"/>
    <w:rsid w:val="00C30463"/>
    <w:rsid w:val="00C3083C"/>
    <w:rsid w:val="00C3088C"/>
    <w:rsid w:val="00C3094D"/>
    <w:rsid w:val="00C30B62"/>
    <w:rsid w:val="00C30E7B"/>
    <w:rsid w:val="00C30EC7"/>
    <w:rsid w:val="00C311B2"/>
    <w:rsid w:val="00C31882"/>
    <w:rsid w:val="00C31B0B"/>
    <w:rsid w:val="00C31E5A"/>
    <w:rsid w:val="00C31E78"/>
    <w:rsid w:val="00C31F19"/>
    <w:rsid w:val="00C31F38"/>
    <w:rsid w:val="00C32028"/>
    <w:rsid w:val="00C32187"/>
    <w:rsid w:val="00C32224"/>
    <w:rsid w:val="00C32476"/>
    <w:rsid w:val="00C32733"/>
    <w:rsid w:val="00C3277E"/>
    <w:rsid w:val="00C328CF"/>
    <w:rsid w:val="00C32939"/>
    <w:rsid w:val="00C330C9"/>
    <w:rsid w:val="00C333C2"/>
    <w:rsid w:val="00C3340E"/>
    <w:rsid w:val="00C3359A"/>
    <w:rsid w:val="00C335D8"/>
    <w:rsid w:val="00C3366A"/>
    <w:rsid w:val="00C3375D"/>
    <w:rsid w:val="00C3387E"/>
    <w:rsid w:val="00C338C6"/>
    <w:rsid w:val="00C339F3"/>
    <w:rsid w:val="00C33D13"/>
    <w:rsid w:val="00C33D76"/>
    <w:rsid w:val="00C33E27"/>
    <w:rsid w:val="00C33ED7"/>
    <w:rsid w:val="00C33FA8"/>
    <w:rsid w:val="00C34017"/>
    <w:rsid w:val="00C344C3"/>
    <w:rsid w:val="00C3453E"/>
    <w:rsid w:val="00C34858"/>
    <w:rsid w:val="00C34984"/>
    <w:rsid w:val="00C34AE7"/>
    <w:rsid w:val="00C34B69"/>
    <w:rsid w:val="00C34DB3"/>
    <w:rsid w:val="00C3505D"/>
    <w:rsid w:val="00C3518A"/>
    <w:rsid w:val="00C35422"/>
    <w:rsid w:val="00C35431"/>
    <w:rsid w:val="00C35AC7"/>
    <w:rsid w:val="00C35B70"/>
    <w:rsid w:val="00C35B84"/>
    <w:rsid w:val="00C35BFC"/>
    <w:rsid w:val="00C35C47"/>
    <w:rsid w:val="00C36043"/>
    <w:rsid w:val="00C36099"/>
    <w:rsid w:val="00C3633C"/>
    <w:rsid w:val="00C3639A"/>
    <w:rsid w:val="00C36496"/>
    <w:rsid w:val="00C364CA"/>
    <w:rsid w:val="00C36540"/>
    <w:rsid w:val="00C3655C"/>
    <w:rsid w:val="00C36995"/>
    <w:rsid w:val="00C36A7F"/>
    <w:rsid w:val="00C36BB5"/>
    <w:rsid w:val="00C36DE0"/>
    <w:rsid w:val="00C36E0A"/>
    <w:rsid w:val="00C36F48"/>
    <w:rsid w:val="00C36F50"/>
    <w:rsid w:val="00C36FBF"/>
    <w:rsid w:val="00C36FCD"/>
    <w:rsid w:val="00C36FD2"/>
    <w:rsid w:val="00C370AD"/>
    <w:rsid w:val="00C3714A"/>
    <w:rsid w:val="00C3715F"/>
    <w:rsid w:val="00C3748E"/>
    <w:rsid w:val="00C374AB"/>
    <w:rsid w:val="00C37642"/>
    <w:rsid w:val="00C37CD2"/>
    <w:rsid w:val="00C40146"/>
    <w:rsid w:val="00C4018B"/>
    <w:rsid w:val="00C40312"/>
    <w:rsid w:val="00C4061F"/>
    <w:rsid w:val="00C406BE"/>
    <w:rsid w:val="00C40723"/>
    <w:rsid w:val="00C4081D"/>
    <w:rsid w:val="00C408C9"/>
    <w:rsid w:val="00C40BED"/>
    <w:rsid w:val="00C40C57"/>
    <w:rsid w:val="00C40DD3"/>
    <w:rsid w:val="00C41548"/>
    <w:rsid w:val="00C41613"/>
    <w:rsid w:val="00C417ED"/>
    <w:rsid w:val="00C41A32"/>
    <w:rsid w:val="00C41A83"/>
    <w:rsid w:val="00C41E82"/>
    <w:rsid w:val="00C421C4"/>
    <w:rsid w:val="00C42258"/>
    <w:rsid w:val="00C4232F"/>
    <w:rsid w:val="00C424B9"/>
    <w:rsid w:val="00C42681"/>
    <w:rsid w:val="00C426A2"/>
    <w:rsid w:val="00C4279B"/>
    <w:rsid w:val="00C428A7"/>
    <w:rsid w:val="00C42A23"/>
    <w:rsid w:val="00C42A6F"/>
    <w:rsid w:val="00C42AAE"/>
    <w:rsid w:val="00C42B7B"/>
    <w:rsid w:val="00C42C56"/>
    <w:rsid w:val="00C42C58"/>
    <w:rsid w:val="00C42CF3"/>
    <w:rsid w:val="00C42D4C"/>
    <w:rsid w:val="00C42E2A"/>
    <w:rsid w:val="00C42E62"/>
    <w:rsid w:val="00C42F21"/>
    <w:rsid w:val="00C432FF"/>
    <w:rsid w:val="00C43456"/>
    <w:rsid w:val="00C43592"/>
    <w:rsid w:val="00C43703"/>
    <w:rsid w:val="00C43930"/>
    <w:rsid w:val="00C43993"/>
    <w:rsid w:val="00C43BF7"/>
    <w:rsid w:val="00C43D26"/>
    <w:rsid w:val="00C43E80"/>
    <w:rsid w:val="00C44060"/>
    <w:rsid w:val="00C4438F"/>
    <w:rsid w:val="00C4447A"/>
    <w:rsid w:val="00C44480"/>
    <w:rsid w:val="00C445EB"/>
    <w:rsid w:val="00C44944"/>
    <w:rsid w:val="00C44A54"/>
    <w:rsid w:val="00C44D68"/>
    <w:rsid w:val="00C44F65"/>
    <w:rsid w:val="00C45453"/>
    <w:rsid w:val="00C454AC"/>
    <w:rsid w:val="00C45558"/>
    <w:rsid w:val="00C456E6"/>
    <w:rsid w:val="00C45709"/>
    <w:rsid w:val="00C457F9"/>
    <w:rsid w:val="00C45919"/>
    <w:rsid w:val="00C45951"/>
    <w:rsid w:val="00C45B5A"/>
    <w:rsid w:val="00C45C6F"/>
    <w:rsid w:val="00C45F9A"/>
    <w:rsid w:val="00C460DB"/>
    <w:rsid w:val="00C461CA"/>
    <w:rsid w:val="00C46344"/>
    <w:rsid w:val="00C465AD"/>
    <w:rsid w:val="00C465F7"/>
    <w:rsid w:val="00C4662B"/>
    <w:rsid w:val="00C4664F"/>
    <w:rsid w:val="00C46B05"/>
    <w:rsid w:val="00C46B11"/>
    <w:rsid w:val="00C46C91"/>
    <w:rsid w:val="00C46FD6"/>
    <w:rsid w:val="00C46FFF"/>
    <w:rsid w:val="00C472C8"/>
    <w:rsid w:val="00C474E5"/>
    <w:rsid w:val="00C47695"/>
    <w:rsid w:val="00C47696"/>
    <w:rsid w:val="00C47787"/>
    <w:rsid w:val="00C4795A"/>
    <w:rsid w:val="00C47A4B"/>
    <w:rsid w:val="00C47AC8"/>
    <w:rsid w:val="00C47E1F"/>
    <w:rsid w:val="00C50073"/>
    <w:rsid w:val="00C500BB"/>
    <w:rsid w:val="00C501E1"/>
    <w:rsid w:val="00C508AC"/>
    <w:rsid w:val="00C508CD"/>
    <w:rsid w:val="00C50AC8"/>
    <w:rsid w:val="00C50D07"/>
    <w:rsid w:val="00C50EB9"/>
    <w:rsid w:val="00C50F89"/>
    <w:rsid w:val="00C51060"/>
    <w:rsid w:val="00C5119A"/>
    <w:rsid w:val="00C511B6"/>
    <w:rsid w:val="00C511F1"/>
    <w:rsid w:val="00C514C1"/>
    <w:rsid w:val="00C51650"/>
    <w:rsid w:val="00C5167B"/>
    <w:rsid w:val="00C51765"/>
    <w:rsid w:val="00C51783"/>
    <w:rsid w:val="00C519F4"/>
    <w:rsid w:val="00C51BD7"/>
    <w:rsid w:val="00C51C10"/>
    <w:rsid w:val="00C51C46"/>
    <w:rsid w:val="00C51E6D"/>
    <w:rsid w:val="00C52193"/>
    <w:rsid w:val="00C5230E"/>
    <w:rsid w:val="00C52365"/>
    <w:rsid w:val="00C523DE"/>
    <w:rsid w:val="00C52491"/>
    <w:rsid w:val="00C52510"/>
    <w:rsid w:val="00C525A2"/>
    <w:rsid w:val="00C52794"/>
    <w:rsid w:val="00C52ADD"/>
    <w:rsid w:val="00C52DDC"/>
    <w:rsid w:val="00C52E48"/>
    <w:rsid w:val="00C5302A"/>
    <w:rsid w:val="00C5319D"/>
    <w:rsid w:val="00C5330C"/>
    <w:rsid w:val="00C533C4"/>
    <w:rsid w:val="00C534EF"/>
    <w:rsid w:val="00C535F8"/>
    <w:rsid w:val="00C53656"/>
    <w:rsid w:val="00C5384C"/>
    <w:rsid w:val="00C53854"/>
    <w:rsid w:val="00C539FF"/>
    <w:rsid w:val="00C53A43"/>
    <w:rsid w:val="00C53A92"/>
    <w:rsid w:val="00C53DF0"/>
    <w:rsid w:val="00C53E8E"/>
    <w:rsid w:val="00C542DB"/>
    <w:rsid w:val="00C54532"/>
    <w:rsid w:val="00C54554"/>
    <w:rsid w:val="00C54609"/>
    <w:rsid w:val="00C5463C"/>
    <w:rsid w:val="00C54869"/>
    <w:rsid w:val="00C54B91"/>
    <w:rsid w:val="00C54BE2"/>
    <w:rsid w:val="00C54CED"/>
    <w:rsid w:val="00C54E0E"/>
    <w:rsid w:val="00C54E2A"/>
    <w:rsid w:val="00C54F36"/>
    <w:rsid w:val="00C55025"/>
    <w:rsid w:val="00C550C2"/>
    <w:rsid w:val="00C55158"/>
    <w:rsid w:val="00C555DC"/>
    <w:rsid w:val="00C557BE"/>
    <w:rsid w:val="00C55A9A"/>
    <w:rsid w:val="00C55C91"/>
    <w:rsid w:val="00C55C96"/>
    <w:rsid w:val="00C55F4F"/>
    <w:rsid w:val="00C55FA8"/>
    <w:rsid w:val="00C5637B"/>
    <w:rsid w:val="00C5652C"/>
    <w:rsid w:val="00C565D2"/>
    <w:rsid w:val="00C5668A"/>
    <w:rsid w:val="00C56748"/>
    <w:rsid w:val="00C567EE"/>
    <w:rsid w:val="00C56A16"/>
    <w:rsid w:val="00C56AB7"/>
    <w:rsid w:val="00C56B18"/>
    <w:rsid w:val="00C56DB3"/>
    <w:rsid w:val="00C56DD5"/>
    <w:rsid w:val="00C56E49"/>
    <w:rsid w:val="00C56FC5"/>
    <w:rsid w:val="00C570E7"/>
    <w:rsid w:val="00C57235"/>
    <w:rsid w:val="00C5727F"/>
    <w:rsid w:val="00C5734B"/>
    <w:rsid w:val="00C573A7"/>
    <w:rsid w:val="00C5742C"/>
    <w:rsid w:val="00C574B0"/>
    <w:rsid w:val="00C57710"/>
    <w:rsid w:val="00C5788B"/>
    <w:rsid w:val="00C57980"/>
    <w:rsid w:val="00C57C0F"/>
    <w:rsid w:val="00C57CC4"/>
    <w:rsid w:val="00C57EF1"/>
    <w:rsid w:val="00C57F71"/>
    <w:rsid w:val="00C6005E"/>
    <w:rsid w:val="00C600A4"/>
    <w:rsid w:val="00C6019C"/>
    <w:rsid w:val="00C602D7"/>
    <w:rsid w:val="00C6034A"/>
    <w:rsid w:val="00C60385"/>
    <w:rsid w:val="00C60444"/>
    <w:rsid w:val="00C604C9"/>
    <w:rsid w:val="00C607A9"/>
    <w:rsid w:val="00C60975"/>
    <w:rsid w:val="00C60A4C"/>
    <w:rsid w:val="00C60ADE"/>
    <w:rsid w:val="00C611C6"/>
    <w:rsid w:val="00C6126B"/>
    <w:rsid w:val="00C612CF"/>
    <w:rsid w:val="00C6130C"/>
    <w:rsid w:val="00C615D6"/>
    <w:rsid w:val="00C61BAB"/>
    <w:rsid w:val="00C61C5A"/>
    <w:rsid w:val="00C61D30"/>
    <w:rsid w:val="00C61DB9"/>
    <w:rsid w:val="00C62040"/>
    <w:rsid w:val="00C62123"/>
    <w:rsid w:val="00C621A9"/>
    <w:rsid w:val="00C6242A"/>
    <w:rsid w:val="00C6244A"/>
    <w:rsid w:val="00C62555"/>
    <w:rsid w:val="00C6286D"/>
    <w:rsid w:val="00C6294C"/>
    <w:rsid w:val="00C629A4"/>
    <w:rsid w:val="00C629FE"/>
    <w:rsid w:val="00C62B29"/>
    <w:rsid w:val="00C62DF1"/>
    <w:rsid w:val="00C62EBF"/>
    <w:rsid w:val="00C6308E"/>
    <w:rsid w:val="00C63431"/>
    <w:rsid w:val="00C6344D"/>
    <w:rsid w:val="00C6353B"/>
    <w:rsid w:val="00C635B6"/>
    <w:rsid w:val="00C63821"/>
    <w:rsid w:val="00C63842"/>
    <w:rsid w:val="00C638BB"/>
    <w:rsid w:val="00C638D4"/>
    <w:rsid w:val="00C6392E"/>
    <w:rsid w:val="00C63937"/>
    <w:rsid w:val="00C63C35"/>
    <w:rsid w:val="00C63CBF"/>
    <w:rsid w:val="00C63D9E"/>
    <w:rsid w:val="00C63E3D"/>
    <w:rsid w:val="00C63EA8"/>
    <w:rsid w:val="00C63EFF"/>
    <w:rsid w:val="00C63F8E"/>
    <w:rsid w:val="00C63FB3"/>
    <w:rsid w:val="00C64292"/>
    <w:rsid w:val="00C642C5"/>
    <w:rsid w:val="00C64458"/>
    <w:rsid w:val="00C64766"/>
    <w:rsid w:val="00C64840"/>
    <w:rsid w:val="00C64895"/>
    <w:rsid w:val="00C64A7D"/>
    <w:rsid w:val="00C64D51"/>
    <w:rsid w:val="00C64E9F"/>
    <w:rsid w:val="00C650C7"/>
    <w:rsid w:val="00C65364"/>
    <w:rsid w:val="00C6542E"/>
    <w:rsid w:val="00C654F5"/>
    <w:rsid w:val="00C655A1"/>
    <w:rsid w:val="00C658A7"/>
    <w:rsid w:val="00C6597A"/>
    <w:rsid w:val="00C65A0B"/>
    <w:rsid w:val="00C65C67"/>
    <w:rsid w:val="00C65D87"/>
    <w:rsid w:val="00C65D8A"/>
    <w:rsid w:val="00C6606F"/>
    <w:rsid w:val="00C6638F"/>
    <w:rsid w:val="00C66573"/>
    <w:rsid w:val="00C66AA0"/>
    <w:rsid w:val="00C66AE1"/>
    <w:rsid w:val="00C66B34"/>
    <w:rsid w:val="00C66B4D"/>
    <w:rsid w:val="00C66C93"/>
    <w:rsid w:val="00C66F3E"/>
    <w:rsid w:val="00C66F61"/>
    <w:rsid w:val="00C670F5"/>
    <w:rsid w:val="00C67129"/>
    <w:rsid w:val="00C67266"/>
    <w:rsid w:val="00C6746F"/>
    <w:rsid w:val="00C6769F"/>
    <w:rsid w:val="00C679D6"/>
    <w:rsid w:val="00C67A55"/>
    <w:rsid w:val="00C67A62"/>
    <w:rsid w:val="00C67AD7"/>
    <w:rsid w:val="00C67BAB"/>
    <w:rsid w:val="00C67C52"/>
    <w:rsid w:val="00C67D81"/>
    <w:rsid w:val="00C67ED6"/>
    <w:rsid w:val="00C67EFF"/>
    <w:rsid w:val="00C67F02"/>
    <w:rsid w:val="00C70021"/>
    <w:rsid w:val="00C70057"/>
    <w:rsid w:val="00C7006E"/>
    <w:rsid w:val="00C70306"/>
    <w:rsid w:val="00C7030C"/>
    <w:rsid w:val="00C706FB"/>
    <w:rsid w:val="00C70751"/>
    <w:rsid w:val="00C7078F"/>
    <w:rsid w:val="00C7087A"/>
    <w:rsid w:val="00C70D4B"/>
    <w:rsid w:val="00C70E43"/>
    <w:rsid w:val="00C70EF1"/>
    <w:rsid w:val="00C70EFA"/>
    <w:rsid w:val="00C714E3"/>
    <w:rsid w:val="00C71814"/>
    <w:rsid w:val="00C718B0"/>
    <w:rsid w:val="00C71B62"/>
    <w:rsid w:val="00C71C2C"/>
    <w:rsid w:val="00C71E4B"/>
    <w:rsid w:val="00C71E8A"/>
    <w:rsid w:val="00C71EF4"/>
    <w:rsid w:val="00C720B8"/>
    <w:rsid w:val="00C720F7"/>
    <w:rsid w:val="00C72B2E"/>
    <w:rsid w:val="00C72B72"/>
    <w:rsid w:val="00C73009"/>
    <w:rsid w:val="00C731E6"/>
    <w:rsid w:val="00C7338F"/>
    <w:rsid w:val="00C73455"/>
    <w:rsid w:val="00C735C0"/>
    <w:rsid w:val="00C73873"/>
    <w:rsid w:val="00C738E7"/>
    <w:rsid w:val="00C73B32"/>
    <w:rsid w:val="00C73C6A"/>
    <w:rsid w:val="00C73E7A"/>
    <w:rsid w:val="00C73EC1"/>
    <w:rsid w:val="00C73F85"/>
    <w:rsid w:val="00C73FFA"/>
    <w:rsid w:val="00C7436E"/>
    <w:rsid w:val="00C74382"/>
    <w:rsid w:val="00C74441"/>
    <w:rsid w:val="00C744BD"/>
    <w:rsid w:val="00C7460B"/>
    <w:rsid w:val="00C746F1"/>
    <w:rsid w:val="00C74722"/>
    <w:rsid w:val="00C7483A"/>
    <w:rsid w:val="00C74C57"/>
    <w:rsid w:val="00C74C64"/>
    <w:rsid w:val="00C74CB2"/>
    <w:rsid w:val="00C74CC4"/>
    <w:rsid w:val="00C74CE1"/>
    <w:rsid w:val="00C74D95"/>
    <w:rsid w:val="00C74DEF"/>
    <w:rsid w:val="00C74E11"/>
    <w:rsid w:val="00C7504D"/>
    <w:rsid w:val="00C750F1"/>
    <w:rsid w:val="00C75313"/>
    <w:rsid w:val="00C7531F"/>
    <w:rsid w:val="00C7533F"/>
    <w:rsid w:val="00C7551C"/>
    <w:rsid w:val="00C755AF"/>
    <w:rsid w:val="00C75965"/>
    <w:rsid w:val="00C75AA0"/>
    <w:rsid w:val="00C75BE6"/>
    <w:rsid w:val="00C75CDC"/>
    <w:rsid w:val="00C75E63"/>
    <w:rsid w:val="00C7600B"/>
    <w:rsid w:val="00C7602A"/>
    <w:rsid w:val="00C76153"/>
    <w:rsid w:val="00C7631F"/>
    <w:rsid w:val="00C76684"/>
    <w:rsid w:val="00C76946"/>
    <w:rsid w:val="00C769A7"/>
    <w:rsid w:val="00C76B53"/>
    <w:rsid w:val="00C76CD6"/>
    <w:rsid w:val="00C76CEA"/>
    <w:rsid w:val="00C76DE2"/>
    <w:rsid w:val="00C76E7D"/>
    <w:rsid w:val="00C76F30"/>
    <w:rsid w:val="00C76F31"/>
    <w:rsid w:val="00C7700A"/>
    <w:rsid w:val="00C7702D"/>
    <w:rsid w:val="00C77321"/>
    <w:rsid w:val="00C7735B"/>
    <w:rsid w:val="00C7764C"/>
    <w:rsid w:val="00C776AE"/>
    <w:rsid w:val="00C776CA"/>
    <w:rsid w:val="00C77831"/>
    <w:rsid w:val="00C77871"/>
    <w:rsid w:val="00C779EB"/>
    <w:rsid w:val="00C77CEA"/>
    <w:rsid w:val="00C77E02"/>
    <w:rsid w:val="00C8053D"/>
    <w:rsid w:val="00C805EA"/>
    <w:rsid w:val="00C8062B"/>
    <w:rsid w:val="00C80740"/>
    <w:rsid w:val="00C807ED"/>
    <w:rsid w:val="00C80DD6"/>
    <w:rsid w:val="00C80E53"/>
    <w:rsid w:val="00C80EDD"/>
    <w:rsid w:val="00C81098"/>
    <w:rsid w:val="00C81210"/>
    <w:rsid w:val="00C81434"/>
    <w:rsid w:val="00C8145C"/>
    <w:rsid w:val="00C815AE"/>
    <w:rsid w:val="00C8168D"/>
    <w:rsid w:val="00C816BD"/>
    <w:rsid w:val="00C818BD"/>
    <w:rsid w:val="00C81B72"/>
    <w:rsid w:val="00C81B7D"/>
    <w:rsid w:val="00C82024"/>
    <w:rsid w:val="00C8209D"/>
    <w:rsid w:val="00C820E5"/>
    <w:rsid w:val="00C822D1"/>
    <w:rsid w:val="00C8239E"/>
    <w:rsid w:val="00C825C3"/>
    <w:rsid w:val="00C8265E"/>
    <w:rsid w:val="00C82915"/>
    <w:rsid w:val="00C8299B"/>
    <w:rsid w:val="00C82D2F"/>
    <w:rsid w:val="00C82D70"/>
    <w:rsid w:val="00C82E27"/>
    <w:rsid w:val="00C830EC"/>
    <w:rsid w:val="00C83413"/>
    <w:rsid w:val="00C835D5"/>
    <w:rsid w:val="00C835DB"/>
    <w:rsid w:val="00C835F2"/>
    <w:rsid w:val="00C83615"/>
    <w:rsid w:val="00C83689"/>
    <w:rsid w:val="00C837F9"/>
    <w:rsid w:val="00C837FF"/>
    <w:rsid w:val="00C83A0E"/>
    <w:rsid w:val="00C83DE1"/>
    <w:rsid w:val="00C83EB0"/>
    <w:rsid w:val="00C843FB"/>
    <w:rsid w:val="00C84553"/>
    <w:rsid w:val="00C84627"/>
    <w:rsid w:val="00C848E9"/>
    <w:rsid w:val="00C84A86"/>
    <w:rsid w:val="00C84C3C"/>
    <w:rsid w:val="00C84DC5"/>
    <w:rsid w:val="00C85156"/>
    <w:rsid w:val="00C85300"/>
    <w:rsid w:val="00C85466"/>
    <w:rsid w:val="00C854D1"/>
    <w:rsid w:val="00C856A7"/>
    <w:rsid w:val="00C85A6D"/>
    <w:rsid w:val="00C85BEB"/>
    <w:rsid w:val="00C85CB7"/>
    <w:rsid w:val="00C85DB6"/>
    <w:rsid w:val="00C860B3"/>
    <w:rsid w:val="00C86442"/>
    <w:rsid w:val="00C86819"/>
    <w:rsid w:val="00C86917"/>
    <w:rsid w:val="00C8694D"/>
    <w:rsid w:val="00C86C1D"/>
    <w:rsid w:val="00C86C44"/>
    <w:rsid w:val="00C86E28"/>
    <w:rsid w:val="00C86EEC"/>
    <w:rsid w:val="00C8708E"/>
    <w:rsid w:val="00C873C1"/>
    <w:rsid w:val="00C87502"/>
    <w:rsid w:val="00C87808"/>
    <w:rsid w:val="00C8780F"/>
    <w:rsid w:val="00C8799E"/>
    <w:rsid w:val="00C87AAC"/>
    <w:rsid w:val="00C87ADB"/>
    <w:rsid w:val="00C87C7A"/>
    <w:rsid w:val="00C87E39"/>
    <w:rsid w:val="00C87EED"/>
    <w:rsid w:val="00C90157"/>
    <w:rsid w:val="00C9016D"/>
    <w:rsid w:val="00C9034E"/>
    <w:rsid w:val="00C903F5"/>
    <w:rsid w:val="00C905EE"/>
    <w:rsid w:val="00C90694"/>
    <w:rsid w:val="00C9077F"/>
    <w:rsid w:val="00C9088B"/>
    <w:rsid w:val="00C90D42"/>
    <w:rsid w:val="00C9109C"/>
    <w:rsid w:val="00C911BB"/>
    <w:rsid w:val="00C915DD"/>
    <w:rsid w:val="00C91752"/>
    <w:rsid w:val="00C91851"/>
    <w:rsid w:val="00C9192C"/>
    <w:rsid w:val="00C91E11"/>
    <w:rsid w:val="00C91EA4"/>
    <w:rsid w:val="00C91F94"/>
    <w:rsid w:val="00C92080"/>
    <w:rsid w:val="00C920F3"/>
    <w:rsid w:val="00C92339"/>
    <w:rsid w:val="00C9244D"/>
    <w:rsid w:val="00C92471"/>
    <w:rsid w:val="00C925CB"/>
    <w:rsid w:val="00C927A5"/>
    <w:rsid w:val="00C92C6A"/>
    <w:rsid w:val="00C9303E"/>
    <w:rsid w:val="00C933F4"/>
    <w:rsid w:val="00C9342D"/>
    <w:rsid w:val="00C93506"/>
    <w:rsid w:val="00C93697"/>
    <w:rsid w:val="00C93CED"/>
    <w:rsid w:val="00C93E6B"/>
    <w:rsid w:val="00C93E9E"/>
    <w:rsid w:val="00C93F5A"/>
    <w:rsid w:val="00C94170"/>
    <w:rsid w:val="00C9449D"/>
    <w:rsid w:val="00C94690"/>
    <w:rsid w:val="00C9491B"/>
    <w:rsid w:val="00C94CA9"/>
    <w:rsid w:val="00C94DEA"/>
    <w:rsid w:val="00C950A1"/>
    <w:rsid w:val="00C9536B"/>
    <w:rsid w:val="00C9594E"/>
    <w:rsid w:val="00C959E6"/>
    <w:rsid w:val="00C95DC4"/>
    <w:rsid w:val="00C962C1"/>
    <w:rsid w:val="00C962F6"/>
    <w:rsid w:val="00C96430"/>
    <w:rsid w:val="00C96463"/>
    <w:rsid w:val="00C9695D"/>
    <w:rsid w:val="00C96A40"/>
    <w:rsid w:val="00C96D88"/>
    <w:rsid w:val="00C96FD8"/>
    <w:rsid w:val="00C97209"/>
    <w:rsid w:val="00C972E0"/>
    <w:rsid w:val="00C973B2"/>
    <w:rsid w:val="00C97611"/>
    <w:rsid w:val="00C97705"/>
    <w:rsid w:val="00C977BD"/>
    <w:rsid w:val="00C977F3"/>
    <w:rsid w:val="00C97811"/>
    <w:rsid w:val="00C978DA"/>
    <w:rsid w:val="00C9793C"/>
    <w:rsid w:val="00C97F48"/>
    <w:rsid w:val="00C97FA5"/>
    <w:rsid w:val="00CA0243"/>
    <w:rsid w:val="00CA057E"/>
    <w:rsid w:val="00CA05C9"/>
    <w:rsid w:val="00CA0D03"/>
    <w:rsid w:val="00CA0DAB"/>
    <w:rsid w:val="00CA0DFA"/>
    <w:rsid w:val="00CA0E76"/>
    <w:rsid w:val="00CA0FFE"/>
    <w:rsid w:val="00CA14B5"/>
    <w:rsid w:val="00CA14FC"/>
    <w:rsid w:val="00CA1604"/>
    <w:rsid w:val="00CA1817"/>
    <w:rsid w:val="00CA1A7C"/>
    <w:rsid w:val="00CA1EC3"/>
    <w:rsid w:val="00CA1FCE"/>
    <w:rsid w:val="00CA2518"/>
    <w:rsid w:val="00CA2587"/>
    <w:rsid w:val="00CA2ABD"/>
    <w:rsid w:val="00CA2D1C"/>
    <w:rsid w:val="00CA2D77"/>
    <w:rsid w:val="00CA2EF7"/>
    <w:rsid w:val="00CA31BD"/>
    <w:rsid w:val="00CA37BD"/>
    <w:rsid w:val="00CA38AC"/>
    <w:rsid w:val="00CA38D9"/>
    <w:rsid w:val="00CA3933"/>
    <w:rsid w:val="00CA3C9B"/>
    <w:rsid w:val="00CA3E74"/>
    <w:rsid w:val="00CA3EE4"/>
    <w:rsid w:val="00CA41C4"/>
    <w:rsid w:val="00CA41DF"/>
    <w:rsid w:val="00CA4459"/>
    <w:rsid w:val="00CA4E3B"/>
    <w:rsid w:val="00CA5123"/>
    <w:rsid w:val="00CA5129"/>
    <w:rsid w:val="00CA5420"/>
    <w:rsid w:val="00CA5504"/>
    <w:rsid w:val="00CA577B"/>
    <w:rsid w:val="00CA57A3"/>
    <w:rsid w:val="00CA57E3"/>
    <w:rsid w:val="00CA58E9"/>
    <w:rsid w:val="00CA5972"/>
    <w:rsid w:val="00CA5BA2"/>
    <w:rsid w:val="00CA5CEB"/>
    <w:rsid w:val="00CA5F76"/>
    <w:rsid w:val="00CA608A"/>
    <w:rsid w:val="00CA60A5"/>
    <w:rsid w:val="00CA61D5"/>
    <w:rsid w:val="00CA629C"/>
    <w:rsid w:val="00CA6670"/>
    <w:rsid w:val="00CA66C6"/>
    <w:rsid w:val="00CA672D"/>
    <w:rsid w:val="00CA67CC"/>
    <w:rsid w:val="00CA6B02"/>
    <w:rsid w:val="00CA6C08"/>
    <w:rsid w:val="00CA6D06"/>
    <w:rsid w:val="00CA6E7F"/>
    <w:rsid w:val="00CA6F31"/>
    <w:rsid w:val="00CA6F9D"/>
    <w:rsid w:val="00CA7181"/>
    <w:rsid w:val="00CA747F"/>
    <w:rsid w:val="00CA7514"/>
    <w:rsid w:val="00CA751E"/>
    <w:rsid w:val="00CA7793"/>
    <w:rsid w:val="00CA7934"/>
    <w:rsid w:val="00CA7992"/>
    <w:rsid w:val="00CA7A80"/>
    <w:rsid w:val="00CA7A8B"/>
    <w:rsid w:val="00CA7FDB"/>
    <w:rsid w:val="00CB05E9"/>
    <w:rsid w:val="00CB0633"/>
    <w:rsid w:val="00CB0749"/>
    <w:rsid w:val="00CB077F"/>
    <w:rsid w:val="00CB0780"/>
    <w:rsid w:val="00CB0809"/>
    <w:rsid w:val="00CB0835"/>
    <w:rsid w:val="00CB0876"/>
    <w:rsid w:val="00CB090E"/>
    <w:rsid w:val="00CB09CE"/>
    <w:rsid w:val="00CB0FB7"/>
    <w:rsid w:val="00CB1386"/>
    <w:rsid w:val="00CB14F4"/>
    <w:rsid w:val="00CB161A"/>
    <w:rsid w:val="00CB1D5F"/>
    <w:rsid w:val="00CB20F0"/>
    <w:rsid w:val="00CB266D"/>
    <w:rsid w:val="00CB2686"/>
    <w:rsid w:val="00CB2877"/>
    <w:rsid w:val="00CB2A7F"/>
    <w:rsid w:val="00CB2AD7"/>
    <w:rsid w:val="00CB2BEB"/>
    <w:rsid w:val="00CB2C1A"/>
    <w:rsid w:val="00CB2C5B"/>
    <w:rsid w:val="00CB2D75"/>
    <w:rsid w:val="00CB2EC6"/>
    <w:rsid w:val="00CB3180"/>
    <w:rsid w:val="00CB31E1"/>
    <w:rsid w:val="00CB3290"/>
    <w:rsid w:val="00CB33DA"/>
    <w:rsid w:val="00CB3A21"/>
    <w:rsid w:val="00CB3CE3"/>
    <w:rsid w:val="00CB3D3C"/>
    <w:rsid w:val="00CB3EA6"/>
    <w:rsid w:val="00CB4204"/>
    <w:rsid w:val="00CB4206"/>
    <w:rsid w:val="00CB43FA"/>
    <w:rsid w:val="00CB44B0"/>
    <w:rsid w:val="00CB4552"/>
    <w:rsid w:val="00CB45BC"/>
    <w:rsid w:val="00CB46A8"/>
    <w:rsid w:val="00CB4741"/>
    <w:rsid w:val="00CB4989"/>
    <w:rsid w:val="00CB4998"/>
    <w:rsid w:val="00CB4A00"/>
    <w:rsid w:val="00CB4AC3"/>
    <w:rsid w:val="00CB4BBC"/>
    <w:rsid w:val="00CB4D44"/>
    <w:rsid w:val="00CB5008"/>
    <w:rsid w:val="00CB508F"/>
    <w:rsid w:val="00CB51EA"/>
    <w:rsid w:val="00CB521C"/>
    <w:rsid w:val="00CB5424"/>
    <w:rsid w:val="00CB54C5"/>
    <w:rsid w:val="00CB5B05"/>
    <w:rsid w:val="00CB5C2C"/>
    <w:rsid w:val="00CB5CA0"/>
    <w:rsid w:val="00CB5EBD"/>
    <w:rsid w:val="00CB607A"/>
    <w:rsid w:val="00CB60B3"/>
    <w:rsid w:val="00CB6368"/>
    <w:rsid w:val="00CB6428"/>
    <w:rsid w:val="00CB65B0"/>
    <w:rsid w:val="00CB6739"/>
    <w:rsid w:val="00CB67D5"/>
    <w:rsid w:val="00CB69AB"/>
    <w:rsid w:val="00CB69D1"/>
    <w:rsid w:val="00CB6AE0"/>
    <w:rsid w:val="00CB6C9F"/>
    <w:rsid w:val="00CB6E9D"/>
    <w:rsid w:val="00CB6F14"/>
    <w:rsid w:val="00CB707C"/>
    <w:rsid w:val="00CB7136"/>
    <w:rsid w:val="00CB7730"/>
    <w:rsid w:val="00CB775C"/>
    <w:rsid w:val="00CB77DA"/>
    <w:rsid w:val="00CB78F6"/>
    <w:rsid w:val="00CB7A8A"/>
    <w:rsid w:val="00CB7E50"/>
    <w:rsid w:val="00CC00BA"/>
    <w:rsid w:val="00CC027C"/>
    <w:rsid w:val="00CC045B"/>
    <w:rsid w:val="00CC04B1"/>
    <w:rsid w:val="00CC0580"/>
    <w:rsid w:val="00CC05B1"/>
    <w:rsid w:val="00CC0729"/>
    <w:rsid w:val="00CC074D"/>
    <w:rsid w:val="00CC07FA"/>
    <w:rsid w:val="00CC0806"/>
    <w:rsid w:val="00CC0AAF"/>
    <w:rsid w:val="00CC0B1B"/>
    <w:rsid w:val="00CC0C65"/>
    <w:rsid w:val="00CC0C74"/>
    <w:rsid w:val="00CC0D8E"/>
    <w:rsid w:val="00CC0E15"/>
    <w:rsid w:val="00CC0E2E"/>
    <w:rsid w:val="00CC0EA6"/>
    <w:rsid w:val="00CC0F5D"/>
    <w:rsid w:val="00CC0F70"/>
    <w:rsid w:val="00CC1291"/>
    <w:rsid w:val="00CC13A1"/>
    <w:rsid w:val="00CC1607"/>
    <w:rsid w:val="00CC161D"/>
    <w:rsid w:val="00CC16DA"/>
    <w:rsid w:val="00CC1A5E"/>
    <w:rsid w:val="00CC1BCC"/>
    <w:rsid w:val="00CC1F37"/>
    <w:rsid w:val="00CC1FD7"/>
    <w:rsid w:val="00CC24A0"/>
    <w:rsid w:val="00CC2DBC"/>
    <w:rsid w:val="00CC2ED2"/>
    <w:rsid w:val="00CC3323"/>
    <w:rsid w:val="00CC3A1C"/>
    <w:rsid w:val="00CC40DC"/>
    <w:rsid w:val="00CC41E4"/>
    <w:rsid w:val="00CC42DE"/>
    <w:rsid w:val="00CC4528"/>
    <w:rsid w:val="00CC4704"/>
    <w:rsid w:val="00CC4769"/>
    <w:rsid w:val="00CC47F1"/>
    <w:rsid w:val="00CC4897"/>
    <w:rsid w:val="00CC4992"/>
    <w:rsid w:val="00CC4A56"/>
    <w:rsid w:val="00CC4BCF"/>
    <w:rsid w:val="00CC4DB1"/>
    <w:rsid w:val="00CC4F29"/>
    <w:rsid w:val="00CC521D"/>
    <w:rsid w:val="00CC553B"/>
    <w:rsid w:val="00CC5CB2"/>
    <w:rsid w:val="00CC639C"/>
    <w:rsid w:val="00CC63A4"/>
    <w:rsid w:val="00CC66CF"/>
    <w:rsid w:val="00CC6777"/>
    <w:rsid w:val="00CC679D"/>
    <w:rsid w:val="00CC6886"/>
    <w:rsid w:val="00CC68F6"/>
    <w:rsid w:val="00CC6BE2"/>
    <w:rsid w:val="00CC6D83"/>
    <w:rsid w:val="00CC7006"/>
    <w:rsid w:val="00CC73CF"/>
    <w:rsid w:val="00CC7493"/>
    <w:rsid w:val="00CC74CF"/>
    <w:rsid w:val="00CC7526"/>
    <w:rsid w:val="00CC7627"/>
    <w:rsid w:val="00CC785F"/>
    <w:rsid w:val="00CC7A08"/>
    <w:rsid w:val="00CC7A1A"/>
    <w:rsid w:val="00CC7DD2"/>
    <w:rsid w:val="00CD0021"/>
    <w:rsid w:val="00CD0055"/>
    <w:rsid w:val="00CD019F"/>
    <w:rsid w:val="00CD01A7"/>
    <w:rsid w:val="00CD0359"/>
    <w:rsid w:val="00CD0387"/>
    <w:rsid w:val="00CD057C"/>
    <w:rsid w:val="00CD05B3"/>
    <w:rsid w:val="00CD08CF"/>
    <w:rsid w:val="00CD0A72"/>
    <w:rsid w:val="00CD0E1C"/>
    <w:rsid w:val="00CD0EF8"/>
    <w:rsid w:val="00CD0F29"/>
    <w:rsid w:val="00CD10B4"/>
    <w:rsid w:val="00CD11F7"/>
    <w:rsid w:val="00CD1325"/>
    <w:rsid w:val="00CD1478"/>
    <w:rsid w:val="00CD1534"/>
    <w:rsid w:val="00CD19B2"/>
    <w:rsid w:val="00CD19BF"/>
    <w:rsid w:val="00CD1CBB"/>
    <w:rsid w:val="00CD1CF6"/>
    <w:rsid w:val="00CD1D1A"/>
    <w:rsid w:val="00CD1ECE"/>
    <w:rsid w:val="00CD1EED"/>
    <w:rsid w:val="00CD1F11"/>
    <w:rsid w:val="00CD1F31"/>
    <w:rsid w:val="00CD2438"/>
    <w:rsid w:val="00CD281B"/>
    <w:rsid w:val="00CD28D1"/>
    <w:rsid w:val="00CD2938"/>
    <w:rsid w:val="00CD2C0F"/>
    <w:rsid w:val="00CD3013"/>
    <w:rsid w:val="00CD329F"/>
    <w:rsid w:val="00CD32F0"/>
    <w:rsid w:val="00CD334C"/>
    <w:rsid w:val="00CD3425"/>
    <w:rsid w:val="00CD38BC"/>
    <w:rsid w:val="00CD3B7E"/>
    <w:rsid w:val="00CD3D72"/>
    <w:rsid w:val="00CD3EF6"/>
    <w:rsid w:val="00CD3FD4"/>
    <w:rsid w:val="00CD452F"/>
    <w:rsid w:val="00CD4531"/>
    <w:rsid w:val="00CD453E"/>
    <w:rsid w:val="00CD47BF"/>
    <w:rsid w:val="00CD4841"/>
    <w:rsid w:val="00CD4B03"/>
    <w:rsid w:val="00CD4B68"/>
    <w:rsid w:val="00CD4BE2"/>
    <w:rsid w:val="00CD4BE8"/>
    <w:rsid w:val="00CD4CC1"/>
    <w:rsid w:val="00CD4D3A"/>
    <w:rsid w:val="00CD4D99"/>
    <w:rsid w:val="00CD518A"/>
    <w:rsid w:val="00CD52C4"/>
    <w:rsid w:val="00CD53D8"/>
    <w:rsid w:val="00CD5543"/>
    <w:rsid w:val="00CD596B"/>
    <w:rsid w:val="00CD5B3F"/>
    <w:rsid w:val="00CD5BFB"/>
    <w:rsid w:val="00CD5CF1"/>
    <w:rsid w:val="00CD5D01"/>
    <w:rsid w:val="00CD5E39"/>
    <w:rsid w:val="00CD60D1"/>
    <w:rsid w:val="00CD62DD"/>
    <w:rsid w:val="00CD643C"/>
    <w:rsid w:val="00CD6739"/>
    <w:rsid w:val="00CD6A1A"/>
    <w:rsid w:val="00CD6BA4"/>
    <w:rsid w:val="00CD6C07"/>
    <w:rsid w:val="00CD6F79"/>
    <w:rsid w:val="00CD708C"/>
    <w:rsid w:val="00CD7357"/>
    <w:rsid w:val="00CD741D"/>
    <w:rsid w:val="00CD751B"/>
    <w:rsid w:val="00CD7634"/>
    <w:rsid w:val="00CD79BF"/>
    <w:rsid w:val="00CD7B1D"/>
    <w:rsid w:val="00CE01DF"/>
    <w:rsid w:val="00CE01EF"/>
    <w:rsid w:val="00CE0238"/>
    <w:rsid w:val="00CE0533"/>
    <w:rsid w:val="00CE055A"/>
    <w:rsid w:val="00CE0692"/>
    <w:rsid w:val="00CE0833"/>
    <w:rsid w:val="00CE0892"/>
    <w:rsid w:val="00CE090B"/>
    <w:rsid w:val="00CE09D1"/>
    <w:rsid w:val="00CE0A8E"/>
    <w:rsid w:val="00CE1020"/>
    <w:rsid w:val="00CE1121"/>
    <w:rsid w:val="00CE1144"/>
    <w:rsid w:val="00CE1364"/>
    <w:rsid w:val="00CE13CB"/>
    <w:rsid w:val="00CE188D"/>
    <w:rsid w:val="00CE192B"/>
    <w:rsid w:val="00CE1D27"/>
    <w:rsid w:val="00CE23CA"/>
    <w:rsid w:val="00CE244D"/>
    <w:rsid w:val="00CE260B"/>
    <w:rsid w:val="00CE2664"/>
    <w:rsid w:val="00CE26A3"/>
    <w:rsid w:val="00CE2B66"/>
    <w:rsid w:val="00CE2BCD"/>
    <w:rsid w:val="00CE2C4F"/>
    <w:rsid w:val="00CE2DA0"/>
    <w:rsid w:val="00CE304E"/>
    <w:rsid w:val="00CE32A1"/>
    <w:rsid w:val="00CE32D1"/>
    <w:rsid w:val="00CE34A4"/>
    <w:rsid w:val="00CE37BC"/>
    <w:rsid w:val="00CE3805"/>
    <w:rsid w:val="00CE3807"/>
    <w:rsid w:val="00CE3D3F"/>
    <w:rsid w:val="00CE3D8A"/>
    <w:rsid w:val="00CE409D"/>
    <w:rsid w:val="00CE4390"/>
    <w:rsid w:val="00CE43DE"/>
    <w:rsid w:val="00CE43FA"/>
    <w:rsid w:val="00CE451A"/>
    <w:rsid w:val="00CE4720"/>
    <w:rsid w:val="00CE4796"/>
    <w:rsid w:val="00CE4853"/>
    <w:rsid w:val="00CE499E"/>
    <w:rsid w:val="00CE4A5F"/>
    <w:rsid w:val="00CE5482"/>
    <w:rsid w:val="00CE54CA"/>
    <w:rsid w:val="00CE5611"/>
    <w:rsid w:val="00CE5AA9"/>
    <w:rsid w:val="00CE5AB6"/>
    <w:rsid w:val="00CE5B2C"/>
    <w:rsid w:val="00CE5D77"/>
    <w:rsid w:val="00CE5D8B"/>
    <w:rsid w:val="00CE6044"/>
    <w:rsid w:val="00CE61FB"/>
    <w:rsid w:val="00CE63BB"/>
    <w:rsid w:val="00CE63DD"/>
    <w:rsid w:val="00CE63F5"/>
    <w:rsid w:val="00CE64B1"/>
    <w:rsid w:val="00CE6648"/>
    <w:rsid w:val="00CE66AD"/>
    <w:rsid w:val="00CE6883"/>
    <w:rsid w:val="00CE6A49"/>
    <w:rsid w:val="00CE6C79"/>
    <w:rsid w:val="00CE6C96"/>
    <w:rsid w:val="00CE6CCC"/>
    <w:rsid w:val="00CE6FEE"/>
    <w:rsid w:val="00CE711E"/>
    <w:rsid w:val="00CE720D"/>
    <w:rsid w:val="00CE72BA"/>
    <w:rsid w:val="00CE7329"/>
    <w:rsid w:val="00CE737D"/>
    <w:rsid w:val="00CE73A4"/>
    <w:rsid w:val="00CE7656"/>
    <w:rsid w:val="00CE7704"/>
    <w:rsid w:val="00CE7B09"/>
    <w:rsid w:val="00CE7BF1"/>
    <w:rsid w:val="00CE7C66"/>
    <w:rsid w:val="00CE7CDD"/>
    <w:rsid w:val="00CE7CFA"/>
    <w:rsid w:val="00CE7E45"/>
    <w:rsid w:val="00CE7F1F"/>
    <w:rsid w:val="00CE7F63"/>
    <w:rsid w:val="00CF00F5"/>
    <w:rsid w:val="00CF0166"/>
    <w:rsid w:val="00CF054D"/>
    <w:rsid w:val="00CF0564"/>
    <w:rsid w:val="00CF0576"/>
    <w:rsid w:val="00CF0618"/>
    <w:rsid w:val="00CF06AF"/>
    <w:rsid w:val="00CF0F1E"/>
    <w:rsid w:val="00CF103D"/>
    <w:rsid w:val="00CF10C7"/>
    <w:rsid w:val="00CF114F"/>
    <w:rsid w:val="00CF13E1"/>
    <w:rsid w:val="00CF1408"/>
    <w:rsid w:val="00CF15BD"/>
    <w:rsid w:val="00CF17B3"/>
    <w:rsid w:val="00CF17BE"/>
    <w:rsid w:val="00CF1ACC"/>
    <w:rsid w:val="00CF1E6A"/>
    <w:rsid w:val="00CF20E3"/>
    <w:rsid w:val="00CF20F2"/>
    <w:rsid w:val="00CF217D"/>
    <w:rsid w:val="00CF2185"/>
    <w:rsid w:val="00CF2264"/>
    <w:rsid w:val="00CF227F"/>
    <w:rsid w:val="00CF2632"/>
    <w:rsid w:val="00CF26C9"/>
    <w:rsid w:val="00CF27FF"/>
    <w:rsid w:val="00CF2812"/>
    <w:rsid w:val="00CF2880"/>
    <w:rsid w:val="00CF2A97"/>
    <w:rsid w:val="00CF2B0C"/>
    <w:rsid w:val="00CF2CC1"/>
    <w:rsid w:val="00CF33F5"/>
    <w:rsid w:val="00CF3403"/>
    <w:rsid w:val="00CF355B"/>
    <w:rsid w:val="00CF3734"/>
    <w:rsid w:val="00CF3952"/>
    <w:rsid w:val="00CF3974"/>
    <w:rsid w:val="00CF3A76"/>
    <w:rsid w:val="00CF3AA8"/>
    <w:rsid w:val="00CF3ADE"/>
    <w:rsid w:val="00CF3BF6"/>
    <w:rsid w:val="00CF3C0C"/>
    <w:rsid w:val="00CF3CDD"/>
    <w:rsid w:val="00CF3E38"/>
    <w:rsid w:val="00CF3EA9"/>
    <w:rsid w:val="00CF3ECA"/>
    <w:rsid w:val="00CF41B7"/>
    <w:rsid w:val="00CF425F"/>
    <w:rsid w:val="00CF43C4"/>
    <w:rsid w:val="00CF4419"/>
    <w:rsid w:val="00CF454E"/>
    <w:rsid w:val="00CF465F"/>
    <w:rsid w:val="00CF4697"/>
    <w:rsid w:val="00CF47CC"/>
    <w:rsid w:val="00CF4A56"/>
    <w:rsid w:val="00CF4A8B"/>
    <w:rsid w:val="00CF4E61"/>
    <w:rsid w:val="00CF4EDD"/>
    <w:rsid w:val="00CF50E4"/>
    <w:rsid w:val="00CF5297"/>
    <w:rsid w:val="00CF5392"/>
    <w:rsid w:val="00CF5444"/>
    <w:rsid w:val="00CF5500"/>
    <w:rsid w:val="00CF5B31"/>
    <w:rsid w:val="00CF5D71"/>
    <w:rsid w:val="00CF5DEA"/>
    <w:rsid w:val="00CF602C"/>
    <w:rsid w:val="00CF6174"/>
    <w:rsid w:val="00CF61BF"/>
    <w:rsid w:val="00CF61D8"/>
    <w:rsid w:val="00CF62DC"/>
    <w:rsid w:val="00CF652B"/>
    <w:rsid w:val="00CF685B"/>
    <w:rsid w:val="00CF68C8"/>
    <w:rsid w:val="00CF6954"/>
    <w:rsid w:val="00CF6A31"/>
    <w:rsid w:val="00CF6B69"/>
    <w:rsid w:val="00CF6D6E"/>
    <w:rsid w:val="00CF6F07"/>
    <w:rsid w:val="00CF7170"/>
    <w:rsid w:val="00CF72CC"/>
    <w:rsid w:val="00CF7461"/>
    <w:rsid w:val="00CF7589"/>
    <w:rsid w:val="00CF76D9"/>
    <w:rsid w:val="00CF76FF"/>
    <w:rsid w:val="00CF7A51"/>
    <w:rsid w:val="00CF7D46"/>
    <w:rsid w:val="00CF7DAF"/>
    <w:rsid w:val="00CF7DDC"/>
    <w:rsid w:val="00CF7E7E"/>
    <w:rsid w:val="00D00042"/>
    <w:rsid w:val="00D00496"/>
    <w:rsid w:val="00D005DB"/>
    <w:rsid w:val="00D00946"/>
    <w:rsid w:val="00D009AF"/>
    <w:rsid w:val="00D009D4"/>
    <w:rsid w:val="00D00BEF"/>
    <w:rsid w:val="00D00D73"/>
    <w:rsid w:val="00D010A4"/>
    <w:rsid w:val="00D011DB"/>
    <w:rsid w:val="00D012B2"/>
    <w:rsid w:val="00D014CA"/>
    <w:rsid w:val="00D015A0"/>
    <w:rsid w:val="00D015E7"/>
    <w:rsid w:val="00D016D2"/>
    <w:rsid w:val="00D017BC"/>
    <w:rsid w:val="00D01805"/>
    <w:rsid w:val="00D0182E"/>
    <w:rsid w:val="00D01837"/>
    <w:rsid w:val="00D018C8"/>
    <w:rsid w:val="00D0198A"/>
    <w:rsid w:val="00D01A03"/>
    <w:rsid w:val="00D01A32"/>
    <w:rsid w:val="00D01D93"/>
    <w:rsid w:val="00D01DA4"/>
    <w:rsid w:val="00D01F5F"/>
    <w:rsid w:val="00D020F0"/>
    <w:rsid w:val="00D0210B"/>
    <w:rsid w:val="00D0231F"/>
    <w:rsid w:val="00D02326"/>
    <w:rsid w:val="00D02404"/>
    <w:rsid w:val="00D0241E"/>
    <w:rsid w:val="00D025FC"/>
    <w:rsid w:val="00D027A8"/>
    <w:rsid w:val="00D02906"/>
    <w:rsid w:val="00D02932"/>
    <w:rsid w:val="00D02962"/>
    <w:rsid w:val="00D02A6E"/>
    <w:rsid w:val="00D02C94"/>
    <w:rsid w:val="00D02CC7"/>
    <w:rsid w:val="00D02D46"/>
    <w:rsid w:val="00D02E55"/>
    <w:rsid w:val="00D02EB5"/>
    <w:rsid w:val="00D02EE8"/>
    <w:rsid w:val="00D02F51"/>
    <w:rsid w:val="00D030DD"/>
    <w:rsid w:val="00D0312C"/>
    <w:rsid w:val="00D0315E"/>
    <w:rsid w:val="00D031F3"/>
    <w:rsid w:val="00D03248"/>
    <w:rsid w:val="00D0366D"/>
    <w:rsid w:val="00D036AB"/>
    <w:rsid w:val="00D0387F"/>
    <w:rsid w:val="00D03948"/>
    <w:rsid w:val="00D0397B"/>
    <w:rsid w:val="00D03A15"/>
    <w:rsid w:val="00D03AC5"/>
    <w:rsid w:val="00D03B57"/>
    <w:rsid w:val="00D03E6D"/>
    <w:rsid w:val="00D03E8B"/>
    <w:rsid w:val="00D03F75"/>
    <w:rsid w:val="00D04187"/>
    <w:rsid w:val="00D0434D"/>
    <w:rsid w:val="00D04376"/>
    <w:rsid w:val="00D0447B"/>
    <w:rsid w:val="00D044F2"/>
    <w:rsid w:val="00D045D9"/>
    <w:rsid w:val="00D04603"/>
    <w:rsid w:val="00D04986"/>
    <w:rsid w:val="00D049D2"/>
    <w:rsid w:val="00D04A9B"/>
    <w:rsid w:val="00D04B8A"/>
    <w:rsid w:val="00D052C5"/>
    <w:rsid w:val="00D05456"/>
    <w:rsid w:val="00D05581"/>
    <w:rsid w:val="00D05627"/>
    <w:rsid w:val="00D057FE"/>
    <w:rsid w:val="00D058E2"/>
    <w:rsid w:val="00D059AD"/>
    <w:rsid w:val="00D05A41"/>
    <w:rsid w:val="00D05CA3"/>
    <w:rsid w:val="00D05F20"/>
    <w:rsid w:val="00D06128"/>
    <w:rsid w:val="00D06143"/>
    <w:rsid w:val="00D06156"/>
    <w:rsid w:val="00D06204"/>
    <w:rsid w:val="00D06304"/>
    <w:rsid w:val="00D06343"/>
    <w:rsid w:val="00D0635A"/>
    <w:rsid w:val="00D0663A"/>
    <w:rsid w:val="00D0683C"/>
    <w:rsid w:val="00D068EE"/>
    <w:rsid w:val="00D069B4"/>
    <w:rsid w:val="00D06A17"/>
    <w:rsid w:val="00D06C42"/>
    <w:rsid w:val="00D06ECA"/>
    <w:rsid w:val="00D06FAC"/>
    <w:rsid w:val="00D07232"/>
    <w:rsid w:val="00D07662"/>
    <w:rsid w:val="00D07EED"/>
    <w:rsid w:val="00D100CE"/>
    <w:rsid w:val="00D100F6"/>
    <w:rsid w:val="00D10195"/>
    <w:rsid w:val="00D10234"/>
    <w:rsid w:val="00D10473"/>
    <w:rsid w:val="00D106AF"/>
    <w:rsid w:val="00D1089F"/>
    <w:rsid w:val="00D10AEE"/>
    <w:rsid w:val="00D10BE3"/>
    <w:rsid w:val="00D10DA7"/>
    <w:rsid w:val="00D10E5A"/>
    <w:rsid w:val="00D110E9"/>
    <w:rsid w:val="00D112B3"/>
    <w:rsid w:val="00D112E9"/>
    <w:rsid w:val="00D1135D"/>
    <w:rsid w:val="00D113D6"/>
    <w:rsid w:val="00D1142E"/>
    <w:rsid w:val="00D11672"/>
    <w:rsid w:val="00D117E4"/>
    <w:rsid w:val="00D11846"/>
    <w:rsid w:val="00D11A67"/>
    <w:rsid w:val="00D11BED"/>
    <w:rsid w:val="00D11E7A"/>
    <w:rsid w:val="00D11E89"/>
    <w:rsid w:val="00D12190"/>
    <w:rsid w:val="00D121A4"/>
    <w:rsid w:val="00D12401"/>
    <w:rsid w:val="00D12690"/>
    <w:rsid w:val="00D12790"/>
    <w:rsid w:val="00D12810"/>
    <w:rsid w:val="00D12B4D"/>
    <w:rsid w:val="00D12E95"/>
    <w:rsid w:val="00D12EF3"/>
    <w:rsid w:val="00D12F05"/>
    <w:rsid w:val="00D12FE6"/>
    <w:rsid w:val="00D13357"/>
    <w:rsid w:val="00D138DF"/>
    <w:rsid w:val="00D138E6"/>
    <w:rsid w:val="00D13985"/>
    <w:rsid w:val="00D13A89"/>
    <w:rsid w:val="00D13C6B"/>
    <w:rsid w:val="00D13CF1"/>
    <w:rsid w:val="00D13DED"/>
    <w:rsid w:val="00D13E87"/>
    <w:rsid w:val="00D13ED8"/>
    <w:rsid w:val="00D1441F"/>
    <w:rsid w:val="00D144F5"/>
    <w:rsid w:val="00D1458F"/>
    <w:rsid w:val="00D14741"/>
    <w:rsid w:val="00D14850"/>
    <w:rsid w:val="00D1485A"/>
    <w:rsid w:val="00D1488B"/>
    <w:rsid w:val="00D14A2A"/>
    <w:rsid w:val="00D14BCF"/>
    <w:rsid w:val="00D14D4E"/>
    <w:rsid w:val="00D14DCF"/>
    <w:rsid w:val="00D14DDE"/>
    <w:rsid w:val="00D14EAA"/>
    <w:rsid w:val="00D15007"/>
    <w:rsid w:val="00D15022"/>
    <w:rsid w:val="00D151EB"/>
    <w:rsid w:val="00D15222"/>
    <w:rsid w:val="00D15455"/>
    <w:rsid w:val="00D155D7"/>
    <w:rsid w:val="00D156ED"/>
    <w:rsid w:val="00D15C8E"/>
    <w:rsid w:val="00D15DCB"/>
    <w:rsid w:val="00D15DE1"/>
    <w:rsid w:val="00D15E48"/>
    <w:rsid w:val="00D15E7E"/>
    <w:rsid w:val="00D15F20"/>
    <w:rsid w:val="00D1604E"/>
    <w:rsid w:val="00D1606D"/>
    <w:rsid w:val="00D16389"/>
    <w:rsid w:val="00D163EB"/>
    <w:rsid w:val="00D1663B"/>
    <w:rsid w:val="00D169F0"/>
    <w:rsid w:val="00D16B26"/>
    <w:rsid w:val="00D16B9C"/>
    <w:rsid w:val="00D16C49"/>
    <w:rsid w:val="00D16C4C"/>
    <w:rsid w:val="00D16E7C"/>
    <w:rsid w:val="00D17015"/>
    <w:rsid w:val="00D17029"/>
    <w:rsid w:val="00D17236"/>
    <w:rsid w:val="00D175D7"/>
    <w:rsid w:val="00D1773A"/>
    <w:rsid w:val="00D17A23"/>
    <w:rsid w:val="00D17DFD"/>
    <w:rsid w:val="00D17EEB"/>
    <w:rsid w:val="00D17EEF"/>
    <w:rsid w:val="00D17F2C"/>
    <w:rsid w:val="00D201C8"/>
    <w:rsid w:val="00D201F0"/>
    <w:rsid w:val="00D20211"/>
    <w:rsid w:val="00D203AA"/>
    <w:rsid w:val="00D20578"/>
    <w:rsid w:val="00D20773"/>
    <w:rsid w:val="00D207E6"/>
    <w:rsid w:val="00D20845"/>
    <w:rsid w:val="00D2094F"/>
    <w:rsid w:val="00D2096C"/>
    <w:rsid w:val="00D20B90"/>
    <w:rsid w:val="00D21087"/>
    <w:rsid w:val="00D219F6"/>
    <w:rsid w:val="00D21C2F"/>
    <w:rsid w:val="00D21CC1"/>
    <w:rsid w:val="00D21D6A"/>
    <w:rsid w:val="00D21DE6"/>
    <w:rsid w:val="00D22022"/>
    <w:rsid w:val="00D2209A"/>
    <w:rsid w:val="00D22471"/>
    <w:rsid w:val="00D22481"/>
    <w:rsid w:val="00D225E4"/>
    <w:rsid w:val="00D2266E"/>
    <w:rsid w:val="00D2267C"/>
    <w:rsid w:val="00D2275E"/>
    <w:rsid w:val="00D22914"/>
    <w:rsid w:val="00D22934"/>
    <w:rsid w:val="00D22991"/>
    <w:rsid w:val="00D229EF"/>
    <w:rsid w:val="00D22A7C"/>
    <w:rsid w:val="00D22D82"/>
    <w:rsid w:val="00D22E28"/>
    <w:rsid w:val="00D22ECE"/>
    <w:rsid w:val="00D232B0"/>
    <w:rsid w:val="00D233AD"/>
    <w:rsid w:val="00D234DF"/>
    <w:rsid w:val="00D23513"/>
    <w:rsid w:val="00D23710"/>
    <w:rsid w:val="00D23724"/>
    <w:rsid w:val="00D237F8"/>
    <w:rsid w:val="00D23936"/>
    <w:rsid w:val="00D2395B"/>
    <w:rsid w:val="00D23973"/>
    <w:rsid w:val="00D239B5"/>
    <w:rsid w:val="00D23C3A"/>
    <w:rsid w:val="00D23DFC"/>
    <w:rsid w:val="00D242DD"/>
    <w:rsid w:val="00D2433B"/>
    <w:rsid w:val="00D24423"/>
    <w:rsid w:val="00D2450D"/>
    <w:rsid w:val="00D24597"/>
    <w:rsid w:val="00D2471C"/>
    <w:rsid w:val="00D24868"/>
    <w:rsid w:val="00D248F1"/>
    <w:rsid w:val="00D249B7"/>
    <w:rsid w:val="00D24B9E"/>
    <w:rsid w:val="00D24C77"/>
    <w:rsid w:val="00D24D34"/>
    <w:rsid w:val="00D24DE8"/>
    <w:rsid w:val="00D25154"/>
    <w:rsid w:val="00D25195"/>
    <w:rsid w:val="00D252CF"/>
    <w:rsid w:val="00D25358"/>
    <w:rsid w:val="00D253D6"/>
    <w:rsid w:val="00D2543A"/>
    <w:rsid w:val="00D25576"/>
    <w:rsid w:val="00D2559F"/>
    <w:rsid w:val="00D25722"/>
    <w:rsid w:val="00D258CA"/>
    <w:rsid w:val="00D25E44"/>
    <w:rsid w:val="00D25F95"/>
    <w:rsid w:val="00D25FE4"/>
    <w:rsid w:val="00D262C0"/>
    <w:rsid w:val="00D2647C"/>
    <w:rsid w:val="00D26507"/>
    <w:rsid w:val="00D26521"/>
    <w:rsid w:val="00D26584"/>
    <w:rsid w:val="00D26918"/>
    <w:rsid w:val="00D269F0"/>
    <w:rsid w:val="00D26C9C"/>
    <w:rsid w:val="00D26DA1"/>
    <w:rsid w:val="00D26DE8"/>
    <w:rsid w:val="00D26F4B"/>
    <w:rsid w:val="00D26FC1"/>
    <w:rsid w:val="00D271EB"/>
    <w:rsid w:val="00D271FA"/>
    <w:rsid w:val="00D272F9"/>
    <w:rsid w:val="00D273E2"/>
    <w:rsid w:val="00D27697"/>
    <w:rsid w:val="00D27726"/>
    <w:rsid w:val="00D277DC"/>
    <w:rsid w:val="00D27E5E"/>
    <w:rsid w:val="00D27EE8"/>
    <w:rsid w:val="00D3032C"/>
    <w:rsid w:val="00D30400"/>
    <w:rsid w:val="00D30415"/>
    <w:rsid w:val="00D307A3"/>
    <w:rsid w:val="00D307E0"/>
    <w:rsid w:val="00D30897"/>
    <w:rsid w:val="00D30AEB"/>
    <w:rsid w:val="00D30B6F"/>
    <w:rsid w:val="00D30BF9"/>
    <w:rsid w:val="00D30C26"/>
    <w:rsid w:val="00D30C7F"/>
    <w:rsid w:val="00D30CB9"/>
    <w:rsid w:val="00D30D99"/>
    <w:rsid w:val="00D30DC0"/>
    <w:rsid w:val="00D30E20"/>
    <w:rsid w:val="00D3102F"/>
    <w:rsid w:val="00D313FF"/>
    <w:rsid w:val="00D3160A"/>
    <w:rsid w:val="00D31874"/>
    <w:rsid w:val="00D31A8A"/>
    <w:rsid w:val="00D31AD1"/>
    <w:rsid w:val="00D31B58"/>
    <w:rsid w:val="00D31C0E"/>
    <w:rsid w:val="00D31CF1"/>
    <w:rsid w:val="00D31EBF"/>
    <w:rsid w:val="00D31F35"/>
    <w:rsid w:val="00D32036"/>
    <w:rsid w:val="00D320F4"/>
    <w:rsid w:val="00D321D7"/>
    <w:rsid w:val="00D321DF"/>
    <w:rsid w:val="00D321EE"/>
    <w:rsid w:val="00D322D7"/>
    <w:rsid w:val="00D324CA"/>
    <w:rsid w:val="00D3266B"/>
    <w:rsid w:val="00D3267C"/>
    <w:rsid w:val="00D32917"/>
    <w:rsid w:val="00D32CEA"/>
    <w:rsid w:val="00D331C8"/>
    <w:rsid w:val="00D33250"/>
    <w:rsid w:val="00D332BF"/>
    <w:rsid w:val="00D3334D"/>
    <w:rsid w:val="00D33829"/>
    <w:rsid w:val="00D338B0"/>
    <w:rsid w:val="00D33F94"/>
    <w:rsid w:val="00D34061"/>
    <w:rsid w:val="00D342CB"/>
    <w:rsid w:val="00D34516"/>
    <w:rsid w:val="00D3451E"/>
    <w:rsid w:val="00D3464C"/>
    <w:rsid w:val="00D34DB6"/>
    <w:rsid w:val="00D34FC6"/>
    <w:rsid w:val="00D352E4"/>
    <w:rsid w:val="00D3530C"/>
    <w:rsid w:val="00D3549E"/>
    <w:rsid w:val="00D35907"/>
    <w:rsid w:val="00D3590E"/>
    <w:rsid w:val="00D35923"/>
    <w:rsid w:val="00D35BBA"/>
    <w:rsid w:val="00D35D64"/>
    <w:rsid w:val="00D36131"/>
    <w:rsid w:val="00D36175"/>
    <w:rsid w:val="00D36221"/>
    <w:rsid w:val="00D3626E"/>
    <w:rsid w:val="00D36340"/>
    <w:rsid w:val="00D363F0"/>
    <w:rsid w:val="00D36622"/>
    <w:rsid w:val="00D36677"/>
    <w:rsid w:val="00D36796"/>
    <w:rsid w:val="00D3682E"/>
    <w:rsid w:val="00D369CF"/>
    <w:rsid w:val="00D36B38"/>
    <w:rsid w:val="00D36E3E"/>
    <w:rsid w:val="00D36F00"/>
    <w:rsid w:val="00D37062"/>
    <w:rsid w:val="00D3717D"/>
    <w:rsid w:val="00D37370"/>
    <w:rsid w:val="00D37574"/>
    <w:rsid w:val="00D37614"/>
    <w:rsid w:val="00D3769D"/>
    <w:rsid w:val="00D377C6"/>
    <w:rsid w:val="00D378D6"/>
    <w:rsid w:val="00D37CA3"/>
    <w:rsid w:val="00D37D51"/>
    <w:rsid w:val="00D37ED7"/>
    <w:rsid w:val="00D402F6"/>
    <w:rsid w:val="00D4094C"/>
    <w:rsid w:val="00D40B5D"/>
    <w:rsid w:val="00D40D83"/>
    <w:rsid w:val="00D41003"/>
    <w:rsid w:val="00D411B9"/>
    <w:rsid w:val="00D413EE"/>
    <w:rsid w:val="00D4141D"/>
    <w:rsid w:val="00D414C1"/>
    <w:rsid w:val="00D41509"/>
    <w:rsid w:val="00D41552"/>
    <w:rsid w:val="00D415E7"/>
    <w:rsid w:val="00D41805"/>
    <w:rsid w:val="00D4191B"/>
    <w:rsid w:val="00D41C08"/>
    <w:rsid w:val="00D41E3F"/>
    <w:rsid w:val="00D4205A"/>
    <w:rsid w:val="00D4221E"/>
    <w:rsid w:val="00D42226"/>
    <w:rsid w:val="00D4230F"/>
    <w:rsid w:val="00D42545"/>
    <w:rsid w:val="00D42560"/>
    <w:rsid w:val="00D4279F"/>
    <w:rsid w:val="00D428ED"/>
    <w:rsid w:val="00D42DB1"/>
    <w:rsid w:val="00D42FA0"/>
    <w:rsid w:val="00D42FEB"/>
    <w:rsid w:val="00D4304C"/>
    <w:rsid w:val="00D4309E"/>
    <w:rsid w:val="00D430E2"/>
    <w:rsid w:val="00D430F2"/>
    <w:rsid w:val="00D431F8"/>
    <w:rsid w:val="00D43228"/>
    <w:rsid w:val="00D43272"/>
    <w:rsid w:val="00D43452"/>
    <w:rsid w:val="00D4367F"/>
    <w:rsid w:val="00D4379A"/>
    <w:rsid w:val="00D43AD8"/>
    <w:rsid w:val="00D43B26"/>
    <w:rsid w:val="00D43D0D"/>
    <w:rsid w:val="00D43EF5"/>
    <w:rsid w:val="00D43F0F"/>
    <w:rsid w:val="00D43FFC"/>
    <w:rsid w:val="00D440ED"/>
    <w:rsid w:val="00D4415E"/>
    <w:rsid w:val="00D4465E"/>
    <w:rsid w:val="00D4478D"/>
    <w:rsid w:val="00D44AA1"/>
    <w:rsid w:val="00D44BF8"/>
    <w:rsid w:val="00D450CA"/>
    <w:rsid w:val="00D453A6"/>
    <w:rsid w:val="00D454EB"/>
    <w:rsid w:val="00D456E2"/>
    <w:rsid w:val="00D457E2"/>
    <w:rsid w:val="00D45884"/>
    <w:rsid w:val="00D458B3"/>
    <w:rsid w:val="00D45A29"/>
    <w:rsid w:val="00D45FAF"/>
    <w:rsid w:val="00D45FE3"/>
    <w:rsid w:val="00D46037"/>
    <w:rsid w:val="00D46076"/>
    <w:rsid w:val="00D4613B"/>
    <w:rsid w:val="00D462D0"/>
    <w:rsid w:val="00D46346"/>
    <w:rsid w:val="00D46473"/>
    <w:rsid w:val="00D464F5"/>
    <w:rsid w:val="00D46640"/>
    <w:rsid w:val="00D468FA"/>
    <w:rsid w:val="00D46A09"/>
    <w:rsid w:val="00D46B14"/>
    <w:rsid w:val="00D46D10"/>
    <w:rsid w:val="00D46D9B"/>
    <w:rsid w:val="00D46EBB"/>
    <w:rsid w:val="00D46EC5"/>
    <w:rsid w:val="00D470D8"/>
    <w:rsid w:val="00D470E0"/>
    <w:rsid w:val="00D470FB"/>
    <w:rsid w:val="00D471B6"/>
    <w:rsid w:val="00D472BE"/>
    <w:rsid w:val="00D47474"/>
    <w:rsid w:val="00D475A5"/>
    <w:rsid w:val="00D47717"/>
    <w:rsid w:val="00D4775B"/>
    <w:rsid w:val="00D47E3C"/>
    <w:rsid w:val="00D500AA"/>
    <w:rsid w:val="00D50348"/>
    <w:rsid w:val="00D50527"/>
    <w:rsid w:val="00D5058A"/>
    <w:rsid w:val="00D50633"/>
    <w:rsid w:val="00D50671"/>
    <w:rsid w:val="00D5075E"/>
    <w:rsid w:val="00D50823"/>
    <w:rsid w:val="00D508BA"/>
    <w:rsid w:val="00D50B08"/>
    <w:rsid w:val="00D50B49"/>
    <w:rsid w:val="00D51808"/>
    <w:rsid w:val="00D51813"/>
    <w:rsid w:val="00D51922"/>
    <w:rsid w:val="00D51977"/>
    <w:rsid w:val="00D51A21"/>
    <w:rsid w:val="00D51A7F"/>
    <w:rsid w:val="00D51B64"/>
    <w:rsid w:val="00D51C2B"/>
    <w:rsid w:val="00D51EE8"/>
    <w:rsid w:val="00D521F4"/>
    <w:rsid w:val="00D52284"/>
    <w:rsid w:val="00D523D6"/>
    <w:rsid w:val="00D52503"/>
    <w:rsid w:val="00D5253D"/>
    <w:rsid w:val="00D52B83"/>
    <w:rsid w:val="00D52BCB"/>
    <w:rsid w:val="00D52FBA"/>
    <w:rsid w:val="00D5300A"/>
    <w:rsid w:val="00D530FA"/>
    <w:rsid w:val="00D53546"/>
    <w:rsid w:val="00D5363A"/>
    <w:rsid w:val="00D537F8"/>
    <w:rsid w:val="00D53911"/>
    <w:rsid w:val="00D53D58"/>
    <w:rsid w:val="00D53E73"/>
    <w:rsid w:val="00D53E80"/>
    <w:rsid w:val="00D53FC6"/>
    <w:rsid w:val="00D5410F"/>
    <w:rsid w:val="00D54224"/>
    <w:rsid w:val="00D545CB"/>
    <w:rsid w:val="00D54853"/>
    <w:rsid w:val="00D54AFD"/>
    <w:rsid w:val="00D54B8A"/>
    <w:rsid w:val="00D54C46"/>
    <w:rsid w:val="00D54CB4"/>
    <w:rsid w:val="00D54D7E"/>
    <w:rsid w:val="00D54F87"/>
    <w:rsid w:val="00D55042"/>
    <w:rsid w:val="00D5512F"/>
    <w:rsid w:val="00D55147"/>
    <w:rsid w:val="00D552BA"/>
    <w:rsid w:val="00D5565A"/>
    <w:rsid w:val="00D55863"/>
    <w:rsid w:val="00D55CCD"/>
    <w:rsid w:val="00D55D7D"/>
    <w:rsid w:val="00D56016"/>
    <w:rsid w:val="00D5659D"/>
    <w:rsid w:val="00D56610"/>
    <w:rsid w:val="00D56CED"/>
    <w:rsid w:val="00D56E32"/>
    <w:rsid w:val="00D5710F"/>
    <w:rsid w:val="00D572FA"/>
    <w:rsid w:val="00D57365"/>
    <w:rsid w:val="00D5738C"/>
    <w:rsid w:val="00D57410"/>
    <w:rsid w:val="00D5742E"/>
    <w:rsid w:val="00D577F4"/>
    <w:rsid w:val="00D57895"/>
    <w:rsid w:val="00D57D7C"/>
    <w:rsid w:val="00D57E09"/>
    <w:rsid w:val="00D57F86"/>
    <w:rsid w:val="00D600FF"/>
    <w:rsid w:val="00D601C4"/>
    <w:rsid w:val="00D60435"/>
    <w:rsid w:val="00D6058C"/>
    <w:rsid w:val="00D605F3"/>
    <w:rsid w:val="00D607AC"/>
    <w:rsid w:val="00D6089F"/>
    <w:rsid w:val="00D60D82"/>
    <w:rsid w:val="00D6118C"/>
    <w:rsid w:val="00D61379"/>
    <w:rsid w:val="00D6158F"/>
    <w:rsid w:val="00D6168B"/>
    <w:rsid w:val="00D616B0"/>
    <w:rsid w:val="00D618C8"/>
    <w:rsid w:val="00D61C05"/>
    <w:rsid w:val="00D61CBE"/>
    <w:rsid w:val="00D621A1"/>
    <w:rsid w:val="00D625E0"/>
    <w:rsid w:val="00D62660"/>
    <w:rsid w:val="00D626F2"/>
    <w:rsid w:val="00D62887"/>
    <w:rsid w:val="00D62C03"/>
    <w:rsid w:val="00D62E9A"/>
    <w:rsid w:val="00D6303B"/>
    <w:rsid w:val="00D63245"/>
    <w:rsid w:val="00D632CE"/>
    <w:rsid w:val="00D6333F"/>
    <w:rsid w:val="00D63410"/>
    <w:rsid w:val="00D63515"/>
    <w:rsid w:val="00D63587"/>
    <w:rsid w:val="00D6358D"/>
    <w:rsid w:val="00D637B4"/>
    <w:rsid w:val="00D638C9"/>
    <w:rsid w:val="00D63A5C"/>
    <w:rsid w:val="00D63B42"/>
    <w:rsid w:val="00D63D47"/>
    <w:rsid w:val="00D63DB2"/>
    <w:rsid w:val="00D63F74"/>
    <w:rsid w:val="00D63F92"/>
    <w:rsid w:val="00D641A4"/>
    <w:rsid w:val="00D6424A"/>
    <w:rsid w:val="00D642B2"/>
    <w:rsid w:val="00D642B5"/>
    <w:rsid w:val="00D64345"/>
    <w:rsid w:val="00D64450"/>
    <w:rsid w:val="00D64453"/>
    <w:rsid w:val="00D64756"/>
    <w:rsid w:val="00D647FD"/>
    <w:rsid w:val="00D64803"/>
    <w:rsid w:val="00D6480B"/>
    <w:rsid w:val="00D64825"/>
    <w:rsid w:val="00D64994"/>
    <w:rsid w:val="00D64AFB"/>
    <w:rsid w:val="00D64C2D"/>
    <w:rsid w:val="00D64C47"/>
    <w:rsid w:val="00D64D2E"/>
    <w:rsid w:val="00D64DA0"/>
    <w:rsid w:val="00D64E5C"/>
    <w:rsid w:val="00D65144"/>
    <w:rsid w:val="00D65278"/>
    <w:rsid w:val="00D655CF"/>
    <w:rsid w:val="00D6578B"/>
    <w:rsid w:val="00D65893"/>
    <w:rsid w:val="00D65A17"/>
    <w:rsid w:val="00D65BA7"/>
    <w:rsid w:val="00D65D16"/>
    <w:rsid w:val="00D65DE2"/>
    <w:rsid w:val="00D65F5B"/>
    <w:rsid w:val="00D660FA"/>
    <w:rsid w:val="00D66208"/>
    <w:rsid w:val="00D665A3"/>
    <w:rsid w:val="00D66753"/>
    <w:rsid w:val="00D66F54"/>
    <w:rsid w:val="00D670C7"/>
    <w:rsid w:val="00D67149"/>
    <w:rsid w:val="00D67278"/>
    <w:rsid w:val="00D6730E"/>
    <w:rsid w:val="00D67434"/>
    <w:rsid w:val="00D67535"/>
    <w:rsid w:val="00D675B0"/>
    <w:rsid w:val="00D676E2"/>
    <w:rsid w:val="00D676F6"/>
    <w:rsid w:val="00D6789A"/>
    <w:rsid w:val="00D67936"/>
    <w:rsid w:val="00D67A9F"/>
    <w:rsid w:val="00D67D33"/>
    <w:rsid w:val="00D67DA7"/>
    <w:rsid w:val="00D706BE"/>
    <w:rsid w:val="00D70A9F"/>
    <w:rsid w:val="00D70AD3"/>
    <w:rsid w:val="00D70BC7"/>
    <w:rsid w:val="00D70D05"/>
    <w:rsid w:val="00D70D99"/>
    <w:rsid w:val="00D70DC0"/>
    <w:rsid w:val="00D7101C"/>
    <w:rsid w:val="00D71073"/>
    <w:rsid w:val="00D714F2"/>
    <w:rsid w:val="00D7150C"/>
    <w:rsid w:val="00D71640"/>
    <w:rsid w:val="00D7166F"/>
    <w:rsid w:val="00D71D61"/>
    <w:rsid w:val="00D71E3A"/>
    <w:rsid w:val="00D71F73"/>
    <w:rsid w:val="00D71FB5"/>
    <w:rsid w:val="00D7219F"/>
    <w:rsid w:val="00D724F0"/>
    <w:rsid w:val="00D725B2"/>
    <w:rsid w:val="00D727B7"/>
    <w:rsid w:val="00D727F5"/>
    <w:rsid w:val="00D72953"/>
    <w:rsid w:val="00D72999"/>
    <w:rsid w:val="00D729EE"/>
    <w:rsid w:val="00D72A37"/>
    <w:rsid w:val="00D72BCB"/>
    <w:rsid w:val="00D72D5B"/>
    <w:rsid w:val="00D72ED6"/>
    <w:rsid w:val="00D73140"/>
    <w:rsid w:val="00D733CF"/>
    <w:rsid w:val="00D73493"/>
    <w:rsid w:val="00D734C7"/>
    <w:rsid w:val="00D7363F"/>
    <w:rsid w:val="00D73893"/>
    <w:rsid w:val="00D738E3"/>
    <w:rsid w:val="00D73936"/>
    <w:rsid w:val="00D73A0C"/>
    <w:rsid w:val="00D73BDE"/>
    <w:rsid w:val="00D73D3C"/>
    <w:rsid w:val="00D73ED7"/>
    <w:rsid w:val="00D74132"/>
    <w:rsid w:val="00D745B6"/>
    <w:rsid w:val="00D7483C"/>
    <w:rsid w:val="00D7496A"/>
    <w:rsid w:val="00D74997"/>
    <w:rsid w:val="00D749A8"/>
    <w:rsid w:val="00D74E91"/>
    <w:rsid w:val="00D75076"/>
    <w:rsid w:val="00D7512E"/>
    <w:rsid w:val="00D7531C"/>
    <w:rsid w:val="00D75955"/>
    <w:rsid w:val="00D75CC3"/>
    <w:rsid w:val="00D75D46"/>
    <w:rsid w:val="00D75D8E"/>
    <w:rsid w:val="00D76046"/>
    <w:rsid w:val="00D76182"/>
    <w:rsid w:val="00D763CE"/>
    <w:rsid w:val="00D763EB"/>
    <w:rsid w:val="00D764D4"/>
    <w:rsid w:val="00D76510"/>
    <w:rsid w:val="00D765DC"/>
    <w:rsid w:val="00D765F5"/>
    <w:rsid w:val="00D768AC"/>
    <w:rsid w:val="00D768D7"/>
    <w:rsid w:val="00D769D4"/>
    <w:rsid w:val="00D76BC0"/>
    <w:rsid w:val="00D76E15"/>
    <w:rsid w:val="00D76E5F"/>
    <w:rsid w:val="00D7701F"/>
    <w:rsid w:val="00D77054"/>
    <w:rsid w:val="00D7724B"/>
    <w:rsid w:val="00D7728C"/>
    <w:rsid w:val="00D7750D"/>
    <w:rsid w:val="00D7753B"/>
    <w:rsid w:val="00D7754E"/>
    <w:rsid w:val="00D77888"/>
    <w:rsid w:val="00D77CCA"/>
    <w:rsid w:val="00D77DD0"/>
    <w:rsid w:val="00D800A0"/>
    <w:rsid w:val="00D802A5"/>
    <w:rsid w:val="00D802EB"/>
    <w:rsid w:val="00D804B7"/>
    <w:rsid w:val="00D80707"/>
    <w:rsid w:val="00D809D6"/>
    <w:rsid w:val="00D80A1F"/>
    <w:rsid w:val="00D80E54"/>
    <w:rsid w:val="00D81892"/>
    <w:rsid w:val="00D81B9C"/>
    <w:rsid w:val="00D81FEA"/>
    <w:rsid w:val="00D82096"/>
    <w:rsid w:val="00D8213F"/>
    <w:rsid w:val="00D821C4"/>
    <w:rsid w:val="00D8276E"/>
    <w:rsid w:val="00D827D2"/>
    <w:rsid w:val="00D82A2C"/>
    <w:rsid w:val="00D82AAC"/>
    <w:rsid w:val="00D82E60"/>
    <w:rsid w:val="00D82F59"/>
    <w:rsid w:val="00D831E1"/>
    <w:rsid w:val="00D836FC"/>
    <w:rsid w:val="00D83762"/>
    <w:rsid w:val="00D83957"/>
    <w:rsid w:val="00D839A4"/>
    <w:rsid w:val="00D839BA"/>
    <w:rsid w:val="00D83B8A"/>
    <w:rsid w:val="00D83BD7"/>
    <w:rsid w:val="00D83D0A"/>
    <w:rsid w:val="00D83D74"/>
    <w:rsid w:val="00D83EFD"/>
    <w:rsid w:val="00D83F09"/>
    <w:rsid w:val="00D8408B"/>
    <w:rsid w:val="00D841BF"/>
    <w:rsid w:val="00D842A6"/>
    <w:rsid w:val="00D84359"/>
    <w:rsid w:val="00D8437A"/>
    <w:rsid w:val="00D8438E"/>
    <w:rsid w:val="00D843EA"/>
    <w:rsid w:val="00D8463B"/>
    <w:rsid w:val="00D847C4"/>
    <w:rsid w:val="00D847E7"/>
    <w:rsid w:val="00D848FC"/>
    <w:rsid w:val="00D849A2"/>
    <w:rsid w:val="00D84BAD"/>
    <w:rsid w:val="00D84E0E"/>
    <w:rsid w:val="00D84F08"/>
    <w:rsid w:val="00D8507C"/>
    <w:rsid w:val="00D851E6"/>
    <w:rsid w:val="00D853F2"/>
    <w:rsid w:val="00D85603"/>
    <w:rsid w:val="00D85B42"/>
    <w:rsid w:val="00D860A1"/>
    <w:rsid w:val="00D86246"/>
    <w:rsid w:val="00D86367"/>
    <w:rsid w:val="00D86368"/>
    <w:rsid w:val="00D866DE"/>
    <w:rsid w:val="00D86872"/>
    <w:rsid w:val="00D86982"/>
    <w:rsid w:val="00D869D0"/>
    <w:rsid w:val="00D86A79"/>
    <w:rsid w:val="00D86B73"/>
    <w:rsid w:val="00D86DFA"/>
    <w:rsid w:val="00D86E65"/>
    <w:rsid w:val="00D8700B"/>
    <w:rsid w:val="00D872F9"/>
    <w:rsid w:val="00D87351"/>
    <w:rsid w:val="00D8747A"/>
    <w:rsid w:val="00D876B3"/>
    <w:rsid w:val="00D876C1"/>
    <w:rsid w:val="00D8775B"/>
    <w:rsid w:val="00D87863"/>
    <w:rsid w:val="00D878A9"/>
    <w:rsid w:val="00D87933"/>
    <w:rsid w:val="00D87A8E"/>
    <w:rsid w:val="00D87E60"/>
    <w:rsid w:val="00D87F5F"/>
    <w:rsid w:val="00D87F6C"/>
    <w:rsid w:val="00D90134"/>
    <w:rsid w:val="00D902D1"/>
    <w:rsid w:val="00D90308"/>
    <w:rsid w:val="00D9051D"/>
    <w:rsid w:val="00D9064E"/>
    <w:rsid w:val="00D90A67"/>
    <w:rsid w:val="00D90B76"/>
    <w:rsid w:val="00D90D19"/>
    <w:rsid w:val="00D90DD4"/>
    <w:rsid w:val="00D90FBD"/>
    <w:rsid w:val="00D910C8"/>
    <w:rsid w:val="00D916A8"/>
    <w:rsid w:val="00D91807"/>
    <w:rsid w:val="00D91914"/>
    <w:rsid w:val="00D919CF"/>
    <w:rsid w:val="00D919F5"/>
    <w:rsid w:val="00D91C26"/>
    <w:rsid w:val="00D91ED8"/>
    <w:rsid w:val="00D92007"/>
    <w:rsid w:val="00D92078"/>
    <w:rsid w:val="00D92116"/>
    <w:rsid w:val="00D922A5"/>
    <w:rsid w:val="00D9249D"/>
    <w:rsid w:val="00D924B6"/>
    <w:rsid w:val="00D9258B"/>
    <w:rsid w:val="00D9277F"/>
    <w:rsid w:val="00D92782"/>
    <w:rsid w:val="00D927EB"/>
    <w:rsid w:val="00D9298B"/>
    <w:rsid w:val="00D92C8C"/>
    <w:rsid w:val="00D92D72"/>
    <w:rsid w:val="00D92FAA"/>
    <w:rsid w:val="00D9307A"/>
    <w:rsid w:val="00D9310C"/>
    <w:rsid w:val="00D93230"/>
    <w:rsid w:val="00D93440"/>
    <w:rsid w:val="00D93484"/>
    <w:rsid w:val="00D93500"/>
    <w:rsid w:val="00D935CD"/>
    <w:rsid w:val="00D935DF"/>
    <w:rsid w:val="00D93652"/>
    <w:rsid w:val="00D937AD"/>
    <w:rsid w:val="00D93A53"/>
    <w:rsid w:val="00D93AA4"/>
    <w:rsid w:val="00D93D86"/>
    <w:rsid w:val="00D93E9C"/>
    <w:rsid w:val="00D93F0A"/>
    <w:rsid w:val="00D9411E"/>
    <w:rsid w:val="00D9459A"/>
    <w:rsid w:val="00D946BE"/>
    <w:rsid w:val="00D9478B"/>
    <w:rsid w:val="00D949DD"/>
    <w:rsid w:val="00D94D36"/>
    <w:rsid w:val="00D94E15"/>
    <w:rsid w:val="00D9522E"/>
    <w:rsid w:val="00D954E1"/>
    <w:rsid w:val="00D9567B"/>
    <w:rsid w:val="00D956C8"/>
    <w:rsid w:val="00D9584F"/>
    <w:rsid w:val="00D958D2"/>
    <w:rsid w:val="00D95AA3"/>
    <w:rsid w:val="00D95C5E"/>
    <w:rsid w:val="00D95D35"/>
    <w:rsid w:val="00D95DF6"/>
    <w:rsid w:val="00D96068"/>
    <w:rsid w:val="00D96185"/>
    <w:rsid w:val="00D963C2"/>
    <w:rsid w:val="00D964E4"/>
    <w:rsid w:val="00D965C3"/>
    <w:rsid w:val="00D965FC"/>
    <w:rsid w:val="00D96742"/>
    <w:rsid w:val="00D968EB"/>
    <w:rsid w:val="00D96AB9"/>
    <w:rsid w:val="00D96B41"/>
    <w:rsid w:val="00D96DF3"/>
    <w:rsid w:val="00D96DF7"/>
    <w:rsid w:val="00D96E4D"/>
    <w:rsid w:val="00D96FEB"/>
    <w:rsid w:val="00D97086"/>
    <w:rsid w:val="00D971CC"/>
    <w:rsid w:val="00D971D5"/>
    <w:rsid w:val="00D9727D"/>
    <w:rsid w:val="00D97285"/>
    <w:rsid w:val="00D978DC"/>
    <w:rsid w:val="00D978EE"/>
    <w:rsid w:val="00D97C55"/>
    <w:rsid w:val="00DA0005"/>
    <w:rsid w:val="00DA0117"/>
    <w:rsid w:val="00DA04B5"/>
    <w:rsid w:val="00DA07F7"/>
    <w:rsid w:val="00DA0A1D"/>
    <w:rsid w:val="00DA0A67"/>
    <w:rsid w:val="00DA0AF7"/>
    <w:rsid w:val="00DA0B5A"/>
    <w:rsid w:val="00DA0D72"/>
    <w:rsid w:val="00DA0E8D"/>
    <w:rsid w:val="00DA1316"/>
    <w:rsid w:val="00DA151A"/>
    <w:rsid w:val="00DA16D4"/>
    <w:rsid w:val="00DA16E5"/>
    <w:rsid w:val="00DA1AAE"/>
    <w:rsid w:val="00DA1BE2"/>
    <w:rsid w:val="00DA1C53"/>
    <w:rsid w:val="00DA1F56"/>
    <w:rsid w:val="00DA210E"/>
    <w:rsid w:val="00DA2259"/>
    <w:rsid w:val="00DA23DE"/>
    <w:rsid w:val="00DA25BE"/>
    <w:rsid w:val="00DA266B"/>
    <w:rsid w:val="00DA276B"/>
    <w:rsid w:val="00DA27DB"/>
    <w:rsid w:val="00DA28D4"/>
    <w:rsid w:val="00DA2F2F"/>
    <w:rsid w:val="00DA327B"/>
    <w:rsid w:val="00DA368D"/>
    <w:rsid w:val="00DA3769"/>
    <w:rsid w:val="00DA3C09"/>
    <w:rsid w:val="00DA3D54"/>
    <w:rsid w:val="00DA3E5E"/>
    <w:rsid w:val="00DA447A"/>
    <w:rsid w:val="00DA44FA"/>
    <w:rsid w:val="00DA4505"/>
    <w:rsid w:val="00DA49D7"/>
    <w:rsid w:val="00DA4A31"/>
    <w:rsid w:val="00DA4A3B"/>
    <w:rsid w:val="00DA4AE6"/>
    <w:rsid w:val="00DA4BFE"/>
    <w:rsid w:val="00DA5014"/>
    <w:rsid w:val="00DA5046"/>
    <w:rsid w:val="00DA5161"/>
    <w:rsid w:val="00DA5317"/>
    <w:rsid w:val="00DA53BC"/>
    <w:rsid w:val="00DA5677"/>
    <w:rsid w:val="00DA5B11"/>
    <w:rsid w:val="00DA5F3C"/>
    <w:rsid w:val="00DA6026"/>
    <w:rsid w:val="00DA6081"/>
    <w:rsid w:val="00DA6135"/>
    <w:rsid w:val="00DA61F1"/>
    <w:rsid w:val="00DA654C"/>
    <w:rsid w:val="00DA65BF"/>
    <w:rsid w:val="00DA685B"/>
    <w:rsid w:val="00DA6889"/>
    <w:rsid w:val="00DA68F0"/>
    <w:rsid w:val="00DA69CA"/>
    <w:rsid w:val="00DA6CF0"/>
    <w:rsid w:val="00DA6DA1"/>
    <w:rsid w:val="00DA6DFC"/>
    <w:rsid w:val="00DA6EBC"/>
    <w:rsid w:val="00DA75D1"/>
    <w:rsid w:val="00DA77D8"/>
    <w:rsid w:val="00DA782A"/>
    <w:rsid w:val="00DA787F"/>
    <w:rsid w:val="00DA78C4"/>
    <w:rsid w:val="00DA78E9"/>
    <w:rsid w:val="00DA7B32"/>
    <w:rsid w:val="00DA7E5C"/>
    <w:rsid w:val="00DA7E7C"/>
    <w:rsid w:val="00DB002D"/>
    <w:rsid w:val="00DB0057"/>
    <w:rsid w:val="00DB0198"/>
    <w:rsid w:val="00DB01CD"/>
    <w:rsid w:val="00DB068A"/>
    <w:rsid w:val="00DB075D"/>
    <w:rsid w:val="00DB097F"/>
    <w:rsid w:val="00DB098F"/>
    <w:rsid w:val="00DB0BB4"/>
    <w:rsid w:val="00DB0FB1"/>
    <w:rsid w:val="00DB10B5"/>
    <w:rsid w:val="00DB11D3"/>
    <w:rsid w:val="00DB1377"/>
    <w:rsid w:val="00DB159F"/>
    <w:rsid w:val="00DB17F1"/>
    <w:rsid w:val="00DB1803"/>
    <w:rsid w:val="00DB1985"/>
    <w:rsid w:val="00DB1B7D"/>
    <w:rsid w:val="00DB1BBE"/>
    <w:rsid w:val="00DB1EB4"/>
    <w:rsid w:val="00DB1FBB"/>
    <w:rsid w:val="00DB202E"/>
    <w:rsid w:val="00DB24FA"/>
    <w:rsid w:val="00DB2699"/>
    <w:rsid w:val="00DB2851"/>
    <w:rsid w:val="00DB28C7"/>
    <w:rsid w:val="00DB29C4"/>
    <w:rsid w:val="00DB2C29"/>
    <w:rsid w:val="00DB300D"/>
    <w:rsid w:val="00DB32EE"/>
    <w:rsid w:val="00DB3444"/>
    <w:rsid w:val="00DB3939"/>
    <w:rsid w:val="00DB39B4"/>
    <w:rsid w:val="00DB3AB9"/>
    <w:rsid w:val="00DB3ADE"/>
    <w:rsid w:val="00DB3C4E"/>
    <w:rsid w:val="00DB3D42"/>
    <w:rsid w:val="00DB3EBF"/>
    <w:rsid w:val="00DB3FFD"/>
    <w:rsid w:val="00DB4142"/>
    <w:rsid w:val="00DB4156"/>
    <w:rsid w:val="00DB41C6"/>
    <w:rsid w:val="00DB4385"/>
    <w:rsid w:val="00DB4473"/>
    <w:rsid w:val="00DB45E6"/>
    <w:rsid w:val="00DB48CF"/>
    <w:rsid w:val="00DB491A"/>
    <w:rsid w:val="00DB4E1A"/>
    <w:rsid w:val="00DB51AB"/>
    <w:rsid w:val="00DB5255"/>
    <w:rsid w:val="00DB5574"/>
    <w:rsid w:val="00DB55A2"/>
    <w:rsid w:val="00DB5656"/>
    <w:rsid w:val="00DB5692"/>
    <w:rsid w:val="00DB574C"/>
    <w:rsid w:val="00DB5B12"/>
    <w:rsid w:val="00DB5BDF"/>
    <w:rsid w:val="00DB5CBC"/>
    <w:rsid w:val="00DB5D2E"/>
    <w:rsid w:val="00DB5DDD"/>
    <w:rsid w:val="00DB5EF6"/>
    <w:rsid w:val="00DB5FE1"/>
    <w:rsid w:val="00DB64D5"/>
    <w:rsid w:val="00DB68BF"/>
    <w:rsid w:val="00DB6925"/>
    <w:rsid w:val="00DB69AD"/>
    <w:rsid w:val="00DB6BB9"/>
    <w:rsid w:val="00DB6EC3"/>
    <w:rsid w:val="00DB6F07"/>
    <w:rsid w:val="00DB701D"/>
    <w:rsid w:val="00DB7040"/>
    <w:rsid w:val="00DB70B6"/>
    <w:rsid w:val="00DB755B"/>
    <w:rsid w:val="00DB75F3"/>
    <w:rsid w:val="00DB777B"/>
    <w:rsid w:val="00DB7781"/>
    <w:rsid w:val="00DB78A1"/>
    <w:rsid w:val="00DB78B4"/>
    <w:rsid w:val="00DB796E"/>
    <w:rsid w:val="00DB7AD8"/>
    <w:rsid w:val="00DB7C2D"/>
    <w:rsid w:val="00DC02A6"/>
    <w:rsid w:val="00DC07CB"/>
    <w:rsid w:val="00DC09B1"/>
    <w:rsid w:val="00DC0D95"/>
    <w:rsid w:val="00DC0E19"/>
    <w:rsid w:val="00DC1068"/>
    <w:rsid w:val="00DC1148"/>
    <w:rsid w:val="00DC120D"/>
    <w:rsid w:val="00DC152C"/>
    <w:rsid w:val="00DC1535"/>
    <w:rsid w:val="00DC15B9"/>
    <w:rsid w:val="00DC1825"/>
    <w:rsid w:val="00DC1C16"/>
    <w:rsid w:val="00DC1C23"/>
    <w:rsid w:val="00DC1CDE"/>
    <w:rsid w:val="00DC218F"/>
    <w:rsid w:val="00DC21CA"/>
    <w:rsid w:val="00DC247E"/>
    <w:rsid w:val="00DC2656"/>
    <w:rsid w:val="00DC26A2"/>
    <w:rsid w:val="00DC26A3"/>
    <w:rsid w:val="00DC26CA"/>
    <w:rsid w:val="00DC273C"/>
    <w:rsid w:val="00DC2EC9"/>
    <w:rsid w:val="00DC3012"/>
    <w:rsid w:val="00DC303D"/>
    <w:rsid w:val="00DC3798"/>
    <w:rsid w:val="00DC4023"/>
    <w:rsid w:val="00DC42D8"/>
    <w:rsid w:val="00DC483D"/>
    <w:rsid w:val="00DC49A9"/>
    <w:rsid w:val="00DC49AE"/>
    <w:rsid w:val="00DC4BF6"/>
    <w:rsid w:val="00DC4F51"/>
    <w:rsid w:val="00DC536A"/>
    <w:rsid w:val="00DC53EE"/>
    <w:rsid w:val="00DC5421"/>
    <w:rsid w:val="00DC5685"/>
    <w:rsid w:val="00DC59A7"/>
    <w:rsid w:val="00DC59AF"/>
    <w:rsid w:val="00DC5A10"/>
    <w:rsid w:val="00DC5DE6"/>
    <w:rsid w:val="00DC5F70"/>
    <w:rsid w:val="00DC60D9"/>
    <w:rsid w:val="00DC6140"/>
    <w:rsid w:val="00DC620F"/>
    <w:rsid w:val="00DC6296"/>
    <w:rsid w:val="00DC62AF"/>
    <w:rsid w:val="00DC62CB"/>
    <w:rsid w:val="00DC6623"/>
    <w:rsid w:val="00DC683D"/>
    <w:rsid w:val="00DC6856"/>
    <w:rsid w:val="00DC68F2"/>
    <w:rsid w:val="00DC6B28"/>
    <w:rsid w:val="00DC6BC2"/>
    <w:rsid w:val="00DC6C71"/>
    <w:rsid w:val="00DC6FBF"/>
    <w:rsid w:val="00DC70C8"/>
    <w:rsid w:val="00DC72B6"/>
    <w:rsid w:val="00DC72B9"/>
    <w:rsid w:val="00DC7315"/>
    <w:rsid w:val="00DC747D"/>
    <w:rsid w:val="00DC7512"/>
    <w:rsid w:val="00DC779A"/>
    <w:rsid w:val="00DC7806"/>
    <w:rsid w:val="00DC7AA3"/>
    <w:rsid w:val="00DC7C1E"/>
    <w:rsid w:val="00DC7D15"/>
    <w:rsid w:val="00DC7D62"/>
    <w:rsid w:val="00DC7DEF"/>
    <w:rsid w:val="00DC7E97"/>
    <w:rsid w:val="00DC7ED5"/>
    <w:rsid w:val="00DD057A"/>
    <w:rsid w:val="00DD068E"/>
    <w:rsid w:val="00DD07A1"/>
    <w:rsid w:val="00DD0991"/>
    <w:rsid w:val="00DD0ACB"/>
    <w:rsid w:val="00DD0B6B"/>
    <w:rsid w:val="00DD0CBF"/>
    <w:rsid w:val="00DD0DFB"/>
    <w:rsid w:val="00DD0E4D"/>
    <w:rsid w:val="00DD0E64"/>
    <w:rsid w:val="00DD11C8"/>
    <w:rsid w:val="00DD122C"/>
    <w:rsid w:val="00DD12AE"/>
    <w:rsid w:val="00DD14B1"/>
    <w:rsid w:val="00DD1529"/>
    <w:rsid w:val="00DD1A71"/>
    <w:rsid w:val="00DD1C2D"/>
    <w:rsid w:val="00DD23B2"/>
    <w:rsid w:val="00DD25AA"/>
    <w:rsid w:val="00DD262D"/>
    <w:rsid w:val="00DD2787"/>
    <w:rsid w:val="00DD2836"/>
    <w:rsid w:val="00DD290B"/>
    <w:rsid w:val="00DD2985"/>
    <w:rsid w:val="00DD29B5"/>
    <w:rsid w:val="00DD2C5D"/>
    <w:rsid w:val="00DD2D50"/>
    <w:rsid w:val="00DD2D70"/>
    <w:rsid w:val="00DD2E1D"/>
    <w:rsid w:val="00DD30DF"/>
    <w:rsid w:val="00DD32E3"/>
    <w:rsid w:val="00DD34AE"/>
    <w:rsid w:val="00DD3526"/>
    <w:rsid w:val="00DD360E"/>
    <w:rsid w:val="00DD3625"/>
    <w:rsid w:val="00DD36BF"/>
    <w:rsid w:val="00DD3735"/>
    <w:rsid w:val="00DD38D3"/>
    <w:rsid w:val="00DD3A75"/>
    <w:rsid w:val="00DD3D8F"/>
    <w:rsid w:val="00DD3EBE"/>
    <w:rsid w:val="00DD3F4D"/>
    <w:rsid w:val="00DD3F9C"/>
    <w:rsid w:val="00DD4108"/>
    <w:rsid w:val="00DD42F6"/>
    <w:rsid w:val="00DD431F"/>
    <w:rsid w:val="00DD4553"/>
    <w:rsid w:val="00DD4797"/>
    <w:rsid w:val="00DD48D1"/>
    <w:rsid w:val="00DD49DF"/>
    <w:rsid w:val="00DD4A70"/>
    <w:rsid w:val="00DD4CD9"/>
    <w:rsid w:val="00DD4D33"/>
    <w:rsid w:val="00DD4D74"/>
    <w:rsid w:val="00DD4F0A"/>
    <w:rsid w:val="00DD4FBF"/>
    <w:rsid w:val="00DD523E"/>
    <w:rsid w:val="00DD5369"/>
    <w:rsid w:val="00DD5516"/>
    <w:rsid w:val="00DD576B"/>
    <w:rsid w:val="00DD5A5C"/>
    <w:rsid w:val="00DD5C17"/>
    <w:rsid w:val="00DD5DE5"/>
    <w:rsid w:val="00DD5E06"/>
    <w:rsid w:val="00DD5F87"/>
    <w:rsid w:val="00DD6120"/>
    <w:rsid w:val="00DD6216"/>
    <w:rsid w:val="00DD6597"/>
    <w:rsid w:val="00DD6702"/>
    <w:rsid w:val="00DD6898"/>
    <w:rsid w:val="00DD6941"/>
    <w:rsid w:val="00DD69A3"/>
    <w:rsid w:val="00DD69E2"/>
    <w:rsid w:val="00DD6BF3"/>
    <w:rsid w:val="00DD6D81"/>
    <w:rsid w:val="00DD6D85"/>
    <w:rsid w:val="00DD6F06"/>
    <w:rsid w:val="00DD709E"/>
    <w:rsid w:val="00DD7170"/>
    <w:rsid w:val="00DD71B4"/>
    <w:rsid w:val="00DD72B6"/>
    <w:rsid w:val="00DD731B"/>
    <w:rsid w:val="00DD73EB"/>
    <w:rsid w:val="00DD751B"/>
    <w:rsid w:val="00DD7736"/>
    <w:rsid w:val="00DD78F1"/>
    <w:rsid w:val="00DD7B64"/>
    <w:rsid w:val="00DD7C64"/>
    <w:rsid w:val="00DD7CCB"/>
    <w:rsid w:val="00DD7E67"/>
    <w:rsid w:val="00DE01A0"/>
    <w:rsid w:val="00DE0285"/>
    <w:rsid w:val="00DE05B5"/>
    <w:rsid w:val="00DE0654"/>
    <w:rsid w:val="00DE06DD"/>
    <w:rsid w:val="00DE07A6"/>
    <w:rsid w:val="00DE08CD"/>
    <w:rsid w:val="00DE0D3B"/>
    <w:rsid w:val="00DE0EAD"/>
    <w:rsid w:val="00DE1042"/>
    <w:rsid w:val="00DE11A3"/>
    <w:rsid w:val="00DE146C"/>
    <w:rsid w:val="00DE15FF"/>
    <w:rsid w:val="00DE1833"/>
    <w:rsid w:val="00DE18A2"/>
    <w:rsid w:val="00DE1914"/>
    <w:rsid w:val="00DE19D3"/>
    <w:rsid w:val="00DE1BFE"/>
    <w:rsid w:val="00DE1C82"/>
    <w:rsid w:val="00DE1CC8"/>
    <w:rsid w:val="00DE1CCA"/>
    <w:rsid w:val="00DE1D83"/>
    <w:rsid w:val="00DE1FCF"/>
    <w:rsid w:val="00DE2A9F"/>
    <w:rsid w:val="00DE2ADD"/>
    <w:rsid w:val="00DE2DFD"/>
    <w:rsid w:val="00DE3615"/>
    <w:rsid w:val="00DE3AA8"/>
    <w:rsid w:val="00DE4042"/>
    <w:rsid w:val="00DE40A9"/>
    <w:rsid w:val="00DE418B"/>
    <w:rsid w:val="00DE4269"/>
    <w:rsid w:val="00DE42C9"/>
    <w:rsid w:val="00DE42D1"/>
    <w:rsid w:val="00DE4419"/>
    <w:rsid w:val="00DE44BF"/>
    <w:rsid w:val="00DE470C"/>
    <w:rsid w:val="00DE47DA"/>
    <w:rsid w:val="00DE492F"/>
    <w:rsid w:val="00DE4CE6"/>
    <w:rsid w:val="00DE4D73"/>
    <w:rsid w:val="00DE4E1D"/>
    <w:rsid w:val="00DE4E3D"/>
    <w:rsid w:val="00DE4E4F"/>
    <w:rsid w:val="00DE4F87"/>
    <w:rsid w:val="00DE4F98"/>
    <w:rsid w:val="00DE50D8"/>
    <w:rsid w:val="00DE51D0"/>
    <w:rsid w:val="00DE5B75"/>
    <w:rsid w:val="00DE5EAA"/>
    <w:rsid w:val="00DE64D8"/>
    <w:rsid w:val="00DE6691"/>
    <w:rsid w:val="00DE6815"/>
    <w:rsid w:val="00DE6C41"/>
    <w:rsid w:val="00DE6CBB"/>
    <w:rsid w:val="00DE6D82"/>
    <w:rsid w:val="00DE6D88"/>
    <w:rsid w:val="00DE6DE4"/>
    <w:rsid w:val="00DE6E77"/>
    <w:rsid w:val="00DE6FAB"/>
    <w:rsid w:val="00DE6FBC"/>
    <w:rsid w:val="00DE734E"/>
    <w:rsid w:val="00DE73DA"/>
    <w:rsid w:val="00DE77FB"/>
    <w:rsid w:val="00DE784A"/>
    <w:rsid w:val="00DE7AFF"/>
    <w:rsid w:val="00DF00A8"/>
    <w:rsid w:val="00DF04AB"/>
    <w:rsid w:val="00DF052E"/>
    <w:rsid w:val="00DF055B"/>
    <w:rsid w:val="00DF0607"/>
    <w:rsid w:val="00DF0706"/>
    <w:rsid w:val="00DF094E"/>
    <w:rsid w:val="00DF0E4D"/>
    <w:rsid w:val="00DF0F82"/>
    <w:rsid w:val="00DF0F93"/>
    <w:rsid w:val="00DF0FC3"/>
    <w:rsid w:val="00DF18A4"/>
    <w:rsid w:val="00DF1A8D"/>
    <w:rsid w:val="00DF1B8F"/>
    <w:rsid w:val="00DF1D44"/>
    <w:rsid w:val="00DF1DA6"/>
    <w:rsid w:val="00DF1ECE"/>
    <w:rsid w:val="00DF2063"/>
    <w:rsid w:val="00DF2139"/>
    <w:rsid w:val="00DF21EE"/>
    <w:rsid w:val="00DF2330"/>
    <w:rsid w:val="00DF2DE9"/>
    <w:rsid w:val="00DF320D"/>
    <w:rsid w:val="00DF3327"/>
    <w:rsid w:val="00DF33C6"/>
    <w:rsid w:val="00DF3489"/>
    <w:rsid w:val="00DF395F"/>
    <w:rsid w:val="00DF3AA7"/>
    <w:rsid w:val="00DF3AAE"/>
    <w:rsid w:val="00DF3BAE"/>
    <w:rsid w:val="00DF3F7A"/>
    <w:rsid w:val="00DF4077"/>
    <w:rsid w:val="00DF41B0"/>
    <w:rsid w:val="00DF43AB"/>
    <w:rsid w:val="00DF46E9"/>
    <w:rsid w:val="00DF470D"/>
    <w:rsid w:val="00DF4870"/>
    <w:rsid w:val="00DF4922"/>
    <w:rsid w:val="00DF496B"/>
    <w:rsid w:val="00DF49CB"/>
    <w:rsid w:val="00DF4D40"/>
    <w:rsid w:val="00DF4EE2"/>
    <w:rsid w:val="00DF531A"/>
    <w:rsid w:val="00DF5354"/>
    <w:rsid w:val="00DF559E"/>
    <w:rsid w:val="00DF5739"/>
    <w:rsid w:val="00DF597B"/>
    <w:rsid w:val="00DF5C01"/>
    <w:rsid w:val="00DF5C07"/>
    <w:rsid w:val="00DF5C3A"/>
    <w:rsid w:val="00DF5D30"/>
    <w:rsid w:val="00DF5E19"/>
    <w:rsid w:val="00DF5E4F"/>
    <w:rsid w:val="00DF5E7F"/>
    <w:rsid w:val="00DF5F71"/>
    <w:rsid w:val="00DF607F"/>
    <w:rsid w:val="00DF6225"/>
    <w:rsid w:val="00DF6399"/>
    <w:rsid w:val="00DF65D2"/>
    <w:rsid w:val="00DF6A3D"/>
    <w:rsid w:val="00DF6A98"/>
    <w:rsid w:val="00DF6C4E"/>
    <w:rsid w:val="00DF6D03"/>
    <w:rsid w:val="00DF6D39"/>
    <w:rsid w:val="00DF6DF9"/>
    <w:rsid w:val="00DF71FE"/>
    <w:rsid w:val="00DF7267"/>
    <w:rsid w:val="00DF75B1"/>
    <w:rsid w:val="00DF7663"/>
    <w:rsid w:val="00DF7A51"/>
    <w:rsid w:val="00DF7BD1"/>
    <w:rsid w:val="00DF7CD6"/>
    <w:rsid w:val="00E00059"/>
    <w:rsid w:val="00E0007A"/>
    <w:rsid w:val="00E00181"/>
    <w:rsid w:val="00E001DA"/>
    <w:rsid w:val="00E00530"/>
    <w:rsid w:val="00E00884"/>
    <w:rsid w:val="00E008DB"/>
    <w:rsid w:val="00E00925"/>
    <w:rsid w:val="00E00B7B"/>
    <w:rsid w:val="00E00B7C"/>
    <w:rsid w:val="00E00BCC"/>
    <w:rsid w:val="00E00D1F"/>
    <w:rsid w:val="00E00D38"/>
    <w:rsid w:val="00E00F8F"/>
    <w:rsid w:val="00E01070"/>
    <w:rsid w:val="00E010BD"/>
    <w:rsid w:val="00E01287"/>
    <w:rsid w:val="00E015B2"/>
    <w:rsid w:val="00E01990"/>
    <w:rsid w:val="00E01E0C"/>
    <w:rsid w:val="00E01E3C"/>
    <w:rsid w:val="00E0207E"/>
    <w:rsid w:val="00E02457"/>
    <w:rsid w:val="00E0256F"/>
    <w:rsid w:val="00E02A71"/>
    <w:rsid w:val="00E02AF6"/>
    <w:rsid w:val="00E02D51"/>
    <w:rsid w:val="00E02DB4"/>
    <w:rsid w:val="00E02FD9"/>
    <w:rsid w:val="00E03A7D"/>
    <w:rsid w:val="00E03A9A"/>
    <w:rsid w:val="00E03AF2"/>
    <w:rsid w:val="00E03B1B"/>
    <w:rsid w:val="00E03C00"/>
    <w:rsid w:val="00E03D76"/>
    <w:rsid w:val="00E03D8D"/>
    <w:rsid w:val="00E03E3D"/>
    <w:rsid w:val="00E04261"/>
    <w:rsid w:val="00E04296"/>
    <w:rsid w:val="00E043AC"/>
    <w:rsid w:val="00E0477C"/>
    <w:rsid w:val="00E04890"/>
    <w:rsid w:val="00E04978"/>
    <w:rsid w:val="00E04A68"/>
    <w:rsid w:val="00E04A6F"/>
    <w:rsid w:val="00E04D78"/>
    <w:rsid w:val="00E04E53"/>
    <w:rsid w:val="00E05048"/>
    <w:rsid w:val="00E0516D"/>
    <w:rsid w:val="00E05306"/>
    <w:rsid w:val="00E0534C"/>
    <w:rsid w:val="00E053AB"/>
    <w:rsid w:val="00E054A2"/>
    <w:rsid w:val="00E055DE"/>
    <w:rsid w:val="00E0561E"/>
    <w:rsid w:val="00E0593E"/>
    <w:rsid w:val="00E05D11"/>
    <w:rsid w:val="00E05DE1"/>
    <w:rsid w:val="00E05F2B"/>
    <w:rsid w:val="00E06091"/>
    <w:rsid w:val="00E0656D"/>
    <w:rsid w:val="00E06584"/>
    <w:rsid w:val="00E066D8"/>
    <w:rsid w:val="00E066F6"/>
    <w:rsid w:val="00E066FD"/>
    <w:rsid w:val="00E06AAA"/>
    <w:rsid w:val="00E0716C"/>
    <w:rsid w:val="00E07221"/>
    <w:rsid w:val="00E075D5"/>
    <w:rsid w:val="00E07784"/>
    <w:rsid w:val="00E078D3"/>
    <w:rsid w:val="00E07A5E"/>
    <w:rsid w:val="00E07C37"/>
    <w:rsid w:val="00E07F6A"/>
    <w:rsid w:val="00E07FB4"/>
    <w:rsid w:val="00E10138"/>
    <w:rsid w:val="00E1046B"/>
    <w:rsid w:val="00E10549"/>
    <w:rsid w:val="00E1055E"/>
    <w:rsid w:val="00E10A14"/>
    <w:rsid w:val="00E10A94"/>
    <w:rsid w:val="00E10E20"/>
    <w:rsid w:val="00E10F7C"/>
    <w:rsid w:val="00E10F7D"/>
    <w:rsid w:val="00E11036"/>
    <w:rsid w:val="00E1153A"/>
    <w:rsid w:val="00E1159D"/>
    <w:rsid w:val="00E117D5"/>
    <w:rsid w:val="00E11817"/>
    <w:rsid w:val="00E11927"/>
    <w:rsid w:val="00E11B47"/>
    <w:rsid w:val="00E11C92"/>
    <w:rsid w:val="00E12016"/>
    <w:rsid w:val="00E120BE"/>
    <w:rsid w:val="00E12233"/>
    <w:rsid w:val="00E12950"/>
    <w:rsid w:val="00E12AF9"/>
    <w:rsid w:val="00E12E2A"/>
    <w:rsid w:val="00E12ED2"/>
    <w:rsid w:val="00E12FB6"/>
    <w:rsid w:val="00E132C1"/>
    <w:rsid w:val="00E132FD"/>
    <w:rsid w:val="00E133F1"/>
    <w:rsid w:val="00E137CC"/>
    <w:rsid w:val="00E1388A"/>
    <w:rsid w:val="00E138A3"/>
    <w:rsid w:val="00E13A8A"/>
    <w:rsid w:val="00E13B08"/>
    <w:rsid w:val="00E13CFF"/>
    <w:rsid w:val="00E13F59"/>
    <w:rsid w:val="00E13F76"/>
    <w:rsid w:val="00E142A8"/>
    <w:rsid w:val="00E14472"/>
    <w:rsid w:val="00E147EB"/>
    <w:rsid w:val="00E14880"/>
    <w:rsid w:val="00E149B8"/>
    <w:rsid w:val="00E149CA"/>
    <w:rsid w:val="00E14B31"/>
    <w:rsid w:val="00E14B7A"/>
    <w:rsid w:val="00E14C22"/>
    <w:rsid w:val="00E14D23"/>
    <w:rsid w:val="00E14D9E"/>
    <w:rsid w:val="00E14E41"/>
    <w:rsid w:val="00E14FA0"/>
    <w:rsid w:val="00E14FB8"/>
    <w:rsid w:val="00E15163"/>
    <w:rsid w:val="00E1534D"/>
    <w:rsid w:val="00E15381"/>
    <w:rsid w:val="00E15643"/>
    <w:rsid w:val="00E15689"/>
    <w:rsid w:val="00E159DB"/>
    <w:rsid w:val="00E15D3D"/>
    <w:rsid w:val="00E15E1B"/>
    <w:rsid w:val="00E15E6A"/>
    <w:rsid w:val="00E15E70"/>
    <w:rsid w:val="00E161C7"/>
    <w:rsid w:val="00E161D8"/>
    <w:rsid w:val="00E161D9"/>
    <w:rsid w:val="00E16937"/>
    <w:rsid w:val="00E16C9E"/>
    <w:rsid w:val="00E1700D"/>
    <w:rsid w:val="00E17110"/>
    <w:rsid w:val="00E173A3"/>
    <w:rsid w:val="00E174FA"/>
    <w:rsid w:val="00E176D6"/>
    <w:rsid w:val="00E1786C"/>
    <w:rsid w:val="00E179A3"/>
    <w:rsid w:val="00E17A97"/>
    <w:rsid w:val="00E17AA3"/>
    <w:rsid w:val="00E17AC8"/>
    <w:rsid w:val="00E17B35"/>
    <w:rsid w:val="00E17E78"/>
    <w:rsid w:val="00E17E79"/>
    <w:rsid w:val="00E20001"/>
    <w:rsid w:val="00E201A0"/>
    <w:rsid w:val="00E201EF"/>
    <w:rsid w:val="00E2060D"/>
    <w:rsid w:val="00E20706"/>
    <w:rsid w:val="00E20A2F"/>
    <w:rsid w:val="00E20B96"/>
    <w:rsid w:val="00E20C7B"/>
    <w:rsid w:val="00E20D95"/>
    <w:rsid w:val="00E20EDE"/>
    <w:rsid w:val="00E21023"/>
    <w:rsid w:val="00E21598"/>
    <w:rsid w:val="00E216BB"/>
    <w:rsid w:val="00E2186C"/>
    <w:rsid w:val="00E218E4"/>
    <w:rsid w:val="00E2195C"/>
    <w:rsid w:val="00E21A36"/>
    <w:rsid w:val="00E21BAF"/>
    <w:rsid w:val="00E21BBA"/>
    <w:rsid w:val="00E21F06"/>
    <w:rsid w:val="00E21F18"/>
    <w:rsid w:val="00E22090"/>
    <w:rsid w:val="00E2212C"/>
    <w:rsid w:val="00E222B3"/>
    <w:rsid w:val="00E22463"/>
    <w:rsid w:val="00E226B8"/>
    <w:rsid w:val="00E22708"/>
    <w:rsid w:val="00E227C0"/>
    <w:rsid w:val="00E2285A"/>
    <w:rsid w:val="00E22983"/>
    <w:rsid w:val="00E22D65"/>
    <w:rsid w:val="00E22DC2"/>
    <w:rsid w:val="00E22E4F"/>
    <w:rsid w:val="00E23223"/>
    <w:rsid w:val="00E23375"/>
    <w:rsid w:val="00E2341C"/>
    <w:rsid w:val="00E2368F"/>
    <w:rsid w:val="00E236B9"/>
    <w:rsid w:val="00E236D0"/>
    <w:rsid w:val="00E236E8"/>
    <w:rsid w:val="00E237B8"/>
    <w:rsid w:val="00E238AE"/>
    <w:rsid w:val="00E238E3"/>
    <w:rsid w:val="00E239A1"/>
    <w:rsid w:val="00E239B6"/>
    <w:rsid w:val="00E23BD1"/>
    <w:rsid w:val="00E23D4D"/>
    <w:rsid w:val="00E23DD2"/>
    <w:rsid w:val="00E23DE6"/>
    <w:rsid w:val="00E23FC7"/>
    <w:rsid w:val="00E23FE2"/>
    <w:rsid w:val="00E24209"/>
    <w:rsid w:val="00E2437A"/>
    <w:rsid w:val="00E24438"/>
    <w:rsid w:val="00E24470"/>
    <w:rsid w:val="00E245F0"/>
    <w:rsid w:val="00E24700"/>
    <w:rsid w:val="00E247E7"/>
    <w:rsid w:val="00E24824"/>
    <w:rsid w:val="00E249CA"/>
    <w:rsid w:val="00E249D9"/>
    <w:rsid w:val="00E24B30"/>
    <w:rsid w:val="00E24C41"/>
    <w:rsid w:val="00E24D53"/>
    <w:rsid w:val="00E24E19"/>
    <w:rsid w:val="00E24E84"/>
    <w:rsid w:val="00E2501C"/>
    <w:rsid w:val="00E25066"/>
    <w:rsid w:val="00E251DD"/>
    <w:rsid w:val="00E2536F"/>
    <w:rsid w:val="00E255D6"/>
    <w:rsid w:val="00E257DA"/>
    <w:rsid w:val="00E25982"/>
    <w:rsid w:val="00E259E4"/>
    <w:rsid w:val="00E25A29"/>
    <w:rsid w:val="00E25C12"/>
    <w:rsid w:val="00E25CBA"/>
    <w:rsid w:val="00E25DE7"/>
    <w:rsid w:val="00E25E64"/>
    <w:rsid w:val="00E25EE4"/>
    <w:rsid w:val="00E25F6C"/>
    <w:rsid w:val="00E25FD5"/>
    <w:rsid w:val="00E2603A"/>
    <w:rsid w:val="00E26567"/>
    <w:rsid w:val="00E2684A"/>
    <w:rsid w:val="00E2687A"/>
    <w:rsid w:val="00E26AB5"/>
    <w:rsid w:val="00E26AC5"/>
    <w:rsid w:val="00E26C72"/>
    <w:rsid w:val="00E26D0F"/>
    <w:rsid w:val="00E26F73"/>
    <w:rsid w:val="00E27017"/>
    <w:rsid w:val="00E270FD"/>
    <w:rsid w:val="00E27150"/>
    <w:rsid w:val="00E272A9"/>
    <w:rsid w:val="00E2771F"/>
    <w:rsid w:val="00E27AA1"/>
    <w:rsid w:val="00E27B37"/>
    <w:rsid w:val="00E27CEC"/>
    <w:rsid w:val="00E27D9C"/>
    <w:rsid w:val="00E27DFC"/>
    <w:rsid w:val="00E300CD"/>
    <w:rsid w:val="00E30147"/>
    <w:rsid w:val="00E30158"/>
    <w:rsid w:val="00E30359"/>
    <w:rsid w:val="00E303BA"/>
    <w:rsid w:val="00E304FF"/>
    <w:rsid w:val="00E30741"/>
    <w:rsid w:val="00E30790"/>
    <w:rsid w:val="00E308C5"/>
    <w:rsid w:val="00E30EA2"/>
    <w:rsid w:val="00E31013"/>
    <w:rsid w:val="00E31025"/>
    <w:rsid w:val="00E3102D"/>
    <w:rsid w:val="00E310C5"/>
    <w:rsid w:val="00E310E6"/>
    <w:rsid w:val="00E31100"/>
    <w:rsid w:val="00E3117F"/>
    <w:rsid w:val="00E31841"/>
    <w:rsid w:val="00E31AD7"/>
    <w:rsid w:val="00E31BF9"/>
    <w:rsid w:val="00E31C1B"/>
    <w:rsid w:val="00E3218A"/>
    <w:rsid w:val="00E32250"/>
    <w:rsid w:val="00E322A8"/>
    <w:rsid w:val="00E32336"/>
    <w:rsid w:val="00E3249C"/>
    <w:rsid w:val="00E324EC"/>
    <w:rsid w:val="00E325FC"/>
    <w:rsid w:val="00E3262A"/>
    <w:rsid w:val="00E32746"/>
    <w:rsid w:val="00E32966"/>
    <w:rsid w:val="00E329A3"/>
    <w:rsid w:val="00E32A9F"/>
    <w:rsid w:val="00E32BC7"/>
    <w:rsid w:val="00E32CC6"/>
    <w:rsid w:val="00E32DC7"/>
    <w:rsid w:val="00E32F4F"/>
    <w:rsid w:val="00E33339"/>
    <w:rsid w:val="00E33380"/>
    <w:rsid w:val="00E334C0"/>
    <w:rsid w:val="00E337C1"/>
    <w:rsid w:val="00E33B06"/>
    <w:rsid w:val="00E33B09"/>
    <w:rsid w:val="00E33BF1"/>
    <w:rsid w:val="00E33DF4"/>
    <w:rsid w:val="00E33F5B"/>
    <w:rsid w:val="00E340BD"/>
    <w:rsid w:val="00E34308"/>
    <w:rsid w:val="00E34313"/>
    <w:rsid w:val="00E34435"/>
    <w:rsid w:val="00E3447C"/>
    <w:rsid w:val="00E34912"/>
    <w:rsid w:val="00E3494F"/>
    <w:rsid w:val="00E349DF"/>
    <w:rsid w:val="00E34B25"/>
    <w:rsid w:val="00E34BD4"/>
    <w:rsid w:val="00E34F3E"/>
    <w:rsid w:val="00E34FD4"/>
    <w:rsid w:val="00E350A6"/>
    <w:rsid w:val="00E35165"/>
    <w:rsid w:val="00E351BF"/>
    <w:rsid w:val="00E351CC"/>
    <w:rsid w:val="00E353DF"/>
    <w:rsid w:val="00E35489"/>
    <w:rsid w:val="00E354D2"/>
    <w:rsid w:val="00E35813"/>
    <w:rsid w:val="00E35A05"/>
    <w:rsid w:val="00E35CE8"/>
    <w:rsid w:val="00E360E7"/>
    <w:rsid w:val="00E36457"/>
    <w:rsid w:val="00E36810"/>
    <w:rsid w:val="00E369B8"/>
    <w:rsid w:val="00E36A26"/>
    <w:rsid w:val="00E36A87"/>
    <w:rsid w:val="00E36C4F"/>
    <w:rsid w:val="00E36CE0"/>
    <w:rsid w:val="00E36DEB"/>
    <w:rsid w:val="00E36E91"/>
    <w:rsid w:val="00E36EE1"/>
    <w:rsid w:val="00E37009"/>
    <w:rsid w:val="00E37188"/>
    <w:rsid w:val="00E3766F"/>
    <w:rsid w:val="00E37B61"/>
    <w:rsid w:val="00E37C9A"/>
    <w:rsid w:val="00E37EFA"/>
    <w:rsid w:val="00E40690"/>
    <w:rsid w:val="00E406F3"/>
    <w:rsid w:val="00E40827"/>
    <w:rsid w:val="00E4089E"/>
    <w:rsid w:val="00E40B49"/>
    <w:rsid w:val="00E40B7E"/>
    <w:rsid w:val="00E40DD0"/>
    <w:rsid w:val="00E40E83"/>
    <w:rsid w:val="00E40E86"/>
    <w:rsid w:val="00E410E9"/>
    <w:rsid w:val="00E41260"/>
    <w:rsid w:val="00E41269"/>
    <w:rsid w:val="00E4174D"/>
    <w:rsid w:val="00E41AA6"/>
    <w:rsid w:val="00E41BCA"/>
    <w:rsid w:val="00E42096"/>
    <w:rsid w:val="00E426DD"/>
    <w:rsid w:val="00E42A72"/>
    <w:rsid w:val="00E42AD0"/>
    <w:rsid w:val="00E42B65"/>
    <w:rsid w:val="00E42B69"/>
    <w:rsid w:val="00E42C34"/>
    <w:rsid w:val="00E42C43"/>
    <w:rsid w:val="00E42C9D"/>
    <w:rsid w:val="00E42CA8"/>
    <w:rsid w:val="00E4300C"/>
    <w:rsid w:val="00E431E2"/>
    <w:rsid w:val="00E43458"/>
    <w:rsid w:val="00E435DD"/>
    <w:rsid w:val="00E437E4"/>
    <w:rsid w:val="00E438DA"/>
    <w:rsid w:val="00E439F2"/>
    <w:rsid w:val="00E43AA4"/>
    <w:rsid w:val="00E43B8E"/>
    <w:rsid w:val="00E43C13"/>
    <w:rsid w:val="00E43E1E"/>
    <w:rsid w:val="00E4409B"/>
    <w:rsid w:val="00E441E6"/>
    <w:rsid w:val="00E4422A"/>
    <w:rsid w:val="00E44255"/>
    <w:rsid w:val="00E4425D"/>
    <w:rsid w:val="00E4429F"/>
    <w:rsid w:val="00E442AA"/>
    <w:rsid w:val="00E443DD"/>
    <w:rsid w:val="00E4458E"/>
    <w:rsid w:val="00E44748"/>
    <w:rsid w:val="00E4480F"/>
    <w:rsid w:val="00E44825"/>
    <w:rsid w:val="00E448E3"/>
    <w:rsid w:val="00E449FA"/>
    <w:rsid w:val="00E44B10"/>
    <w:rsid w:val="00E44E13"/>
    <w:rsid w:val="00E44FCD"/>
    <w:rsid w:val="00E450F0"/>
    <w:rsid w:val="00E452A0"/>
    <w:rsid w:val="00E45330"/>
    <w:rsid w:val="00E4546B"/>
    <w:rsid w:val="00E45739"/>
    <w:rsid w:val="00E45982"/>
    <w:rsid w:val="00E45A66"/>
    <w:rsid w:val="00E45A72"/>
    <w:rsid w:val="00E45C23"/>
    <w:rsid w:val="00E45CBC"/>
    <w:rsid w:val="00E45CC2"/>
    <w:rsid w:val="00E45F07"/>
    <w:rsid w:val="00E46001"/>
    <w:rsid w:val="00E460F1"/>
    <w:rsid w:val="00E46115"/>
    <w:rsid w:val="00E462E8"/>
    <w:rsid w:val="00E4660C"/>
    <w:rsid w:val="00E46748"/>
    <w:rsid w:val="00E467B4"/>
    <w:rsid w:val="00E46A94"/>
    <w:rsid w:val="00E46B51"/>
    <w:rsid w:val="00E46BDE"/>
    <w:rsid w:val="00E46D7F"/>
    <w:rsid w:val="00E46DF2"/>
    <w:rsid w:val="00E47145"/>
    <w:rsid w:val="00E47244"/>
    <w:rsid w:val="00E47530"/>
    <w:rsid w:val="00E476B8"/>
    <w:rsid w:val="00E47746"/>
    <w:rsid w:val="00E477AA"/>
    <w:rsid w:val="00E4786A"/>
    <w:rsid w:val="00E47BF1"/>
    <w:rsid w:val="00E50577"/>
    <w:rsid w:val="00E50701"/>
    <w:rsid w:val="00E507E5"/>
    <w:rsid w:val="00E5093C"/>
    <w:rsid w:val="00E509A4"/>
    <w:rsid w:val="00E50AA8"/>
    <w:rsid w:val="00E50AF9"/>
    <w:rsid w:val="00E50B65"/>
    <w:rsid w:val="00E50BD1"/>
    <w:rsid w:val="00E51014"/>
    <w:rsid w:val="00E51082"/>
    <w:rsid w:val="00E510C7"/>
    <w:rsid w:val="00E5124E"/>
    <w:rsid w:val="00E51287"/>
    <w:rsid w:val="00E512B7"/>
    <w:rsid w:val="00E513D9"/>
    <w:rsid w:val="00E51537"/>
    <w:rsid w:val="00E51836"/>
    <w:rsid w:val="00E51D63"/>
    <w:rsid w:val="00E51DDE"/>
    <w:rsid w:val="00E51E9E"/>
    <w:rsid w:val="00E52176"/>
    <w:rsid w:val="00E523D8"/>
    <w:rsid w:val="00E5241C"/>
    <w:rsid w:val="00E5250B"/>
    <w:rsid w:val="00E52A39"/>
    <w:rsid w:val="00E52B97"/>
    <w:rsid w:val="00E52BF9"/>
    <w:rsid w:val="00E52FAE"/>
    <w:rsid w:val="00E52FE5"/>
    <w:rsid w:val="00E533CB"/>
    <w:rsid w:val="00E534F8"/>
    <w:rsid w:val="00E535AC"/>
    <w:rsid w:val="00E535C6"/>
    <w:rsid w:val="00E536BC"/>
    <w:rsid w:val="00E53713"/>
    <w:rsid w:val="00E53B98"/>
    <w:rsid w:val="00E53B9E"/>
    <w:rsid w:val="00E53BFB"/>
    <w:rsid w:val="00E53CF2"/>
    <w:rsid w:val="00E53CF3"/>
    <w:rsid w:val="00E53D3E"/>
    <w:rsid w:val="00E53DEA"/>
    <w:rsid w:val="00E540AD"/>
    <w:rsid w:val="00E543D8"/>
    <w:rsid w:val="00E54426"/>
    <w:rsid w:val="00E5446B"/>
    <w:rsid w:val="00E5462D"/>
    <w:rsid w:val="00E54AF1"/>
    <w:rsid w:val="00E54F03"/>
    <w:rsid w:val="00E54FD1"/>
    <w:rsid w:val="00E55067"/>
    <w:rsid w:val="00E550DD"/>
    <w:rsid w:val="00E55272"/>
    <w:rsid w:val="00E552D4"/>
    <w:rsid w:val="00E55335"/>
    <w:rsid w:val="00E55367"/>
    <w:rsid w:val="00E553EE"/>
    <w:rsid w:val="00E555D6"/>
    <w:rsid w:val="00E555E0"/>
    <w:rsid w:val="00E5598B"/>
    <w:rsid w:val="00E55A5E"/>
    <w:rsid w:val="00E55B6F"/>
    <w:rsid w:val="00E55CC4"/>
    <w:rsid w:val="00E55DE0"/>
    <w:rsid w:val="00E55EED"/>
    <w:rsid w:val="00E55F81"/>
    <w:rsid w:val="00E56094"/>
    <w:rsid w:val="00E560A9"/>
    <w:rsid w:val="00E56504"/>
    <w:rsid w:val="00E56513"/>
    <w:rsid w:val="00E56604"/>
    <w:rsid w:val="00E5679E"/>
    <w:rsid w:val="00E56A87"/>
    <w:rsid w:val="00E56BD2"/>
    <w:rsid w:val="00E56CED"/>
    <w:rsid w:val="00E56D90"/>
    <w:rsid w:val="00E573F0"/>
    <w:rsid w:val="00E574C5"/>
    <w:rsid w:val="00E5759E"/>
    <w:rsid w:val="00E575FC"/>
    <w:rsid w:val="00E5783B"/>
    <w:rsid w:val="00E57852"/>
    <w:rsid w:val="00E578D8"/>
    <w:rsid w:val="00E579B2"/>
    <w:rsid w:val="00E579CD"/>
    <w:rsid w:val="00E57A24"/>
    <w:rsid w:val="00E57BB4"/>
    <w:rsid w:val="00E57DC9"/>
    <w:rsid w:val="00E57E2D"/>
    <w:rsid w:val="00E57E89"/>
    <w:rsid w:val="00E6025A"/>
    <w:rsid w:val="00E60487"/>
    <w:rsid w:val="00E604DF"/>
    <w:rsid w:val="00E605FC"/>
    <w:rsid w:val="00E60761"/>
    <w:rsid w:val="00E6076C"/>
    <w:rsid w:val="00E60C2C"/>
    <w:rsid w:val="00E60C78"/>
    <w:rsid w:val="00E60CEE"/>
    <w:rsid w:val="00E60FE7"/>
    <w:rsid w:val="00E6137B"/>
    <w:rsid w:val="00E6144D"/>
    <w:rsid w:val="00E6182D"/>
    <w:rsid w:val="00E619D5"/>
    <w:rsid w:val="00E61B9C"/>
    <w:rsid w:val="00E61CE4"/>
    <w:rsid w:val="00E61D85"/>
    <w:rsid w:val="00E61F46"/>
    <w:rsid w:val="00E6212E"/>
    <w:rsid w:val="00E62159"/>
    <w:rsid w:val="00E62535"/>
    <w:rsid w:val="00E6257E"/>
    <w:rsid w:val="00E6276D"/>
    <w:rsid w:val="00E628E2"/>
    <w:rsid w:val="00E62C25"/>
    <w:rsid w:val="00E62CF7"/>
    <w:rsid w:val="00E62E7A"/>
    <w:rsid w:val="00E62E85"/>
    <w:rsid w:val="00E63220"/>
    <w:rsid w:val="00E6345E"/>
    <w:rsid w:val="00E63639"/>
    <w:rsid w:val="00E637AE"/>
    <w:rsid w:val="00E63843"/>
    <w:rsid w:val="00E63A51"/>
    <w:rsid w:val="00E63C98"/>
    <w:rsid w:val="00E63CAA"/>
    <w:rsid w:val="00E63D67"/>
    <w:rsid w:val="00E63DD8"/>
    <w:rsid w:val="00E63EEB"/>
    <w:rsid w:val="00E6415A"/>
    <w:rsid w:val="00E641E7"/>
    <w:rsid w:val="00E641FB"/>
    <w:rsid w:val="00E6443C"/>
    <w:rsid w:val="00E645E9"/>
    <w:rsid w:val="00E6468E"/>
    <w:rsid w:val="00E646B9"/>
    <w:rsid w:val="00E64A7F"/>
    <w:rsid w:val="00E64A94"/>
    <w:rsid w:val="00E64C2B"/>
    <w:rsid w:val="00E64CEA"/>
    <w:rsid w:val="00E64F42"/>
    <w:rsid w:val="00E64FF8"/>
    <w:rsid w:val="00E650F5"/>
    <w:rsid w:val="00E65110"/>
    <w:rsid w:val="00E651AB"/>
    <w:rsid w:val="00E6563E"/>
    <w:rsid w:val="00E659B2"/>
    <w:rsid w:val="00E65AAC"/>
    <w:rsid w:val="00E65AFB"/>
    <w:rsid w:val="00E65BA0"/>
    <w:rsid w:val="00E65E31"/>
    <w:rsid w:val="00E661E7"/>
    <w:rsid w:val="00E66319"/>
    <w:rsid w:val="00E66321"/>
    <w:rsid w:val="00E66543"/>
    <w:rsid w:val="00E6667E"/>
    <w:rsid w:val="00E6668D"/>
    <w:rsid w:val="00E6674D"/>
    <w:rsid w:val="00E667BF"/>
    <w:rsid w:val="00E66816"/>
    <w:rsid w:val="00E66867"/>
    <w:rsid w:val="00E6688A"/>
    <w:rsid w:val="00E66926"/>
    <w:rsid w:val="00E669FB"/>
    <w:rsid w:val="00E66DE3"/>
    <w:rsid w:val="00E66E27"/>
    <w:rsid w:val="00E66F06"/>
    <w:rsid w:val="00E67066"/>
    <w:rsid w:val="00E670D9"/>
    <w:rsid w:val="00E67195"/>
    <w:rsid w:val="00E674B8"/>
    <w:rsid w:val="00E674BA"/>
    <w:rsid w:val="00E674BB"/>
    <w:rsid w:val="00E67AC0"/>
    <w:rsid w:val="00E67CE9"/>
    <w:rsid w:val="00E67D37"/>
    <w:rsid w:val="00E7024C"/>
    <w:rsid w:val="00E706E7"/>
    <w:rsid w:val="00E70774"/>
    <w:rsid w:val="00E707B4"/>
    <w:rsid w:val="00E70BB7"/>
    <w:rsid w:val="00E70C24"/>
    <w:rsid w:val="00E70D07"/>
    <w:rsid w:val="00E70E14"/>
    <w:rsid w:val="00E70ED1"/>
    <w:rsid w:val="00E70F9B"/>
    <w:rsid w:val="00E71043"/>
    <w:rsid w:val="00E71066"/>
    <w:rsid w:val="00E71323"/>
    <w:rsid w:val="00E71353"/>
    <w:rsid w:val="00E71387"/>
    <w:rsid w:val="00E7138E"/>
    <w:rsid w:val="00E714C9"/>
    <w:rsid w:val="00E71994"/>
    <w:rsid w:val="00E719CE"/>
    <w:rsid w:val="00E71B57"/>
    <w:rsid w:val="00E71C47"/>
    <w:rsid w:val="00E71CEF"/>
    <w:rsid w:val="00E71E4B"/>
    <w:rsid w:val="00E71EC4"/>
    <w:rsid w:val="00E71F7B"/>
    <w:rsid w:val="00E72054"/>
    <w:rsid w:val="00E721BC"/>
    <w:rsid w:val="00E722FE"/>
    <w:rsid w:val="00E72364"/>
    <w:rsid w:val="00E72976"/>
    <w:rsid w:val="00E72C18"/>
    <w:rsid w:val="00E72C66"/>
    <w:rsid w:val="00E731C8"/>
    <w:rsid w:val="00E73451"/>
    <w:rsid w:val="00E734AE"/>
    <w:rsid w:val="00E7355E"/>
    <w:rsid w:val="00E7367B"/>
    <w:rsid w:val="00E73799"/>
    <w:rsid w:val="00E73887"/>
    <w:rsid w:val="00E739E1"/>
    <w:rsid w:val="00E73A28"/>
    <w:rsid w:val="00E73A64"/>
    <w:rsid w:val="00E73A66"/>
    <w:rsid w:val="00E73ACF"/>
    <w:rsid w:val="00E73C05"/>
    <w:rsid w:val="00E74612"/>
    <w:rsid w:val="00E74742"/>
    <w:rsid w:val="00E747E5"/>
    <w:rsid w:val="00E74900"/>
    <w:rsid w:val="00E7494F"/>
    <w:rsid w:val="00E74CA2"/>
    <w:rsid w:val="00E74D05"/>
    <w:rsid w:val="00E74D8B"/>
    <w:rsid w:val="00E74E89"/>
    <w:rsid w:val="00E74F58"/>
    <w:rsid w:val="00E74FA2"/>
    <w:rsid w:val="00E75443"/>
    <w:rsid w:val="00E7552D"/>
    <w:rsid w:val="00E75541"/>
    <w:rsid w:val="00E75575"/>
    <w:rsid w:val="00E75704"/>
    <w:rsid w:val="00E75992"/>
    <w:rsid w:val="00E75BFA"/>
    <w:rsid w:val="00E75C14"/>
    <w:rsid w:val="00E75C3A"/>
    <w:rsid w:val="00E75D00"/>
    <w:rsid w:val="00E75E04"/>
    <w:rsid w:val="00E75EEC"/>
    <w:rsid w:val="00E75F2F"/>
    <w:rsid w:val="00E75F3A"/>
    <w:rsid w:val="00E76007"/>
    <w:rsid w:val="00E760A0"/>
    <w:rsid w:val="00E760B6"/>
    <w:rsid w:val="00E76380"/>
    <w:rsid w:val="00E7638E"/>
    <w:rsid w:val="00E767A4"/>
    <w:rsid w:val="00E76940"/>
    <w:rsid w:val="00E76B85"/>
    <w:rsid w:val="00E76C55"/>
    <w:rsid w:val="00E76C7C"/>
    <w:rsid w:val="00E76CCC"/>
    <w:rsid w:val="00E77077"/>
    <w:rsid w:val="00E7708D"/>
    <w:rsid w:val="00E770C9"/>
    <w:rsid w:val="00E7725F"/>
    <w:rsid w:val="00E77273"/>
    <w:rsid w:val="00E77374"/>
    <w:rsid w:val="00E775C6"/>
    <w:rsid w:val="00E77715"/>
    <w:rsid w:val="00E77862"/>
    <w:rsid w:val="00E778F3"/>
    <w:rsid w:val="00E779CA"/>
    <w:rsid w:val="00E779DB"/>
    <w:rsid w:val="00E77CEA"/>
    <w:rsid w:val="00E77D08"/>
    <w:rsid w:val="00E77F39"/>
    <w:rsid w:val="00E80200"/>
    <w:rsid w:val="00E8048C"/>
    <w:rsid w:val="00E80987"/>
    <w:rsid w:val="00E80AB4"/>
    <w:rsid w:val="00E80C7F"/>
    <w:rsid w:val="00E80CA2"/>
    <w:rsid w:val="00E80EE1"/>
    <w:rsid w:val="00E80F40"/>
    <w:rsid w:val="00E810F4"/>
    <w:rsid w:val="00E8121B"/>
    <w:rsid w:val="00E813FF"/>
    <w:rsid w:val="00E815B8"/>
    <w:rsid w:val="00E815C0"/>
    <w:rsid w:val="00E8194C"/>
    <w:rsid w:val="00E81AD6"/>
    <w:rsid w:val="00E81B0F"/>
    <w:rsid w:val="00E81F7E"/>
    <w:rsid w:val="00E82164"/>
    <w:rsid w:val="00E8247D"/>
    <w:rsid w:val="00E8262C"/>
    <w:rsid w:val="00E82AAB"/>
    <w:rsid w:val="00E82C7F"/>
    <w:rsid w:val="00E82CAF"/>
    <w:rsid w:val="00E82E0C"/>
    <w:rsid w:val="00E8356E"/>
    <w:rsid w:val="00E83620"/>
    <w:rsid w:val="00E839A6"/>
    <w:rsid w:val="00E83A3C"/>
    <w:rsid w:val="00E83BCD"/>
    <w:rsid w:val="00E83D3E"/>
    <w:rsid w:val="00E83DA5"/>
    <w:rsid w:val="00E83E22"/>
    <w:rsid w:val="00E83E61"/>
    <w:rsid w:val="00E83FF0"/>
    <w:rsid w:val="00E8404D"/>
    <w:rsid w:val="00E84244"/>
    <w:rsid w:val="00E84324"/>
    <w:rsid w:val="00E8445F"/>
    <w:rsid w:val="00E84581"/>
    <w:rsid w:val="00E84875"/>
    <w:rsid w:val="00E84B10"/>
    <w:rsid w:val="00E84C4F"/>
    <w:rsid w:val="00E84C64"/>
    <w:rsid w:val="00E84DC5"/>
    <w:rsid w:val="00E84E77"/>
    <w:rsid w:val="00E851A8"/>
    <w:rsid w:val="00E8560C"/>
    <w:rsid w:val="00E85706"/>
    <w:rsid w:val="00E8578E"/>
    <w:rsid w:val="00E85AC7"/>
    <w:rsid w:val="00E85F21"/>
    <w:rsid w:val="00E86167"/>
    <w:rsid w:val="00E86240"/>
    <w:rsid w:val="00E86298"/>
    <w:rsid w:val="00E862FC"/>
    <w:rsid w:val="00E8645E"/>
    <w:rsid w:val="00E86514"/>
    <w:rsid w:val="00E8680F"/>
    <w:rsid w:val="00E86857"/>
    <w:rsid w:val="00E8687F"/>
    <w:rsid w:val="00E86ABA"/>
    <w:rsid w:val="00E86B91"/>
    <w:rsid w:val="00E86D24"/>
    <w:rsid w:val="00E86D56"/>
    <w:rsid w:val="00E86EB7"/>
    <w:rsid w:val="00E87077"/>
    <w:rsid w:val="00E871AC"/>
    <w:rsid w:val="00E87505"/>
    <w:rsid w:val="00E87550"/>
    <w:rsid w:val="00E87665"/>
    <w:rsid w:val="00E8774E"/>
    <w:rsid w:val="00E87841"/>
    <w:rsid w:val="00E879D0"/>
    <w:rsid w:val="00E87A00"/>
    <w:rsid w:val="00E87A02"/>
    <w:rsid w:val="00E87B28"/>
    <w:rsid w:val="00E87C12"/>
    <w:rsid w:val="00E87CEA"/>
    <w:rsid w:val="00E87D05"/>
    <w:rsid w:val="00E87EAE"/>
    <w:rsid w:val="00E90044"/>
    <w:rsid w:val="00E9029B"/>
    <w:rsid w:val="00E905DD"/>
    <w:rsid w:val="00E906FC"/>
    <w:rsid w:val="00E907B3"/>
    <w:rsid w:val="00E9085E"/>
    <w:rsid w:val="00E90887"/>
    <w:rsid w:val="00E908AF"/>
    <w:rsid w:val="00E90C45"/>
    <w:rsid w:val="00E90D1E"/>
    <w:rsid w:val="00E90F51"/>
    <w:rsid w:val="00E91256"/>
    <w:rsid w:val="00E91274"/>
    <w:rsid w:val="00E91288"/>
    <w:rsid w:val="00E91321"/>
    <w:rsid w:val="00E914D0"/>
    <w:rsid w:val="00E91694"/>
    <w:rsid w:val="00E9197D"/>
    <w:rsid w:val="00E91B42"/>
    <w:rsid w:val="00E91F3B"/>
    <w:rsid w:val="00E9207E"/>
    <w:rsid w:val="00E921CF"/>
    <w:rsid w:val="00E922A5"/>
    <w:rsid w:val="00E92378"/>
    <w:rsid w:val="00E92430"/>
    <w:rsid w:val="00E925CB"/>
    <w:rsid w:val="00E925D2"/>
    <w:rsid w:val="00E92625"/>
    <w:rsid w:val="00E9284E"/>
    <w:rsid w:val="00E92B48"/>
    <w:rsid w:val="00E92C6F"/>
    <w:rsid w:val="00E92ED7"/>
    <w:rsid w:val="00E932D1"/>
    <w:rsid w:val="00E93778"/>
    <w:rsid w:val="00E9379D"/>
    <w:rsid w:val="00E939A1"/>
    <w:rsid w:val="00E93AAF"/>
    <w:rsid w:val="00E93B10"/>
    <w:rsid w:val="00E93F39"/>
    <w:rsid w:val="00E9451A"/>
    <w:rsid w:val="00E9485F"/>
    <w:rsid w:val="00E94A3F"/>
    <w:rsid w:val="00E94B08"/>
    <w:rsid w:val="00E94B9E"/>
    <w:rsid w:val="00E94BE6"/>
    <w:rsid w:val="00E94D8E"/>
    <w:rsid w:val="00E94EF0"/>
    <w:rsid w:val="00E94F92"/>
    <w:rsid w:val="00E95000"/>
    <w:rsid w:val="00E953D9"/>
    <w:rsid w:val="00E955F7"/>
    <w:rsid w:val="00E95722"/>
    <w:rsid w:val="00E95738"/>
    <w:rsid w:val="00E95A56"/>
    <w:rsid w:val="00E95BFD"/>
    <w:rsid w:val="00E96019"/>
    <w:rsid w:val="00E9635F"/>
    <w:rsid w:val="00E964EB"/>
    <w:rsid w:val="00E9664A"/>
    <w:rsid w:val="00E96842"/>
    <w:rsid w:val="00E968C0"/>
    <w:rsid w:val="00E96A26"/>
    <w:rsid w:val="00E96A88"/>
    <w:rsid w:val="00E96CAD"/>
    <w:rsid w:val="00E96D45"/>
    <w:rsid w:val="00E96D8E"/>
    <w:rsid w:val="00E96D8F"/>
    <w:rsid w:val="00E97421"/>
    <w:rsid w:val="00E97956"/>
    <w:rsid w:val="00E979AC"/>
    <w:rsid w:val="00E97B41"/>
    <w:rsid w:val="00E97BAD"/>
    <w:rsid w:val="00E97DCA"/>
    <w:rsid w:val="00E97EE6"/>
    <w:rsid w:val="00EA0184"/>
    <w:rsid w:val="00EA01AA"/>
    <w:rsid w:val="00EA01D8"/>
    <w:rsid w:val="00EA027B"/>
    <w:rsid w:val="00EA0292"/>
    <w:rsid w:val="00EA069F"/>
    <w:rsid w:val="00EA06E5"/>
    <w:rsid w:val="00EA08FA"/>
    <w:rsid w:val="00EA0A1D"/>
    <w:rsid w:val="00EA0C27"/>
    <w:rsid w:val="00EA0C98"/>
    <w:rsid w:val="00EA0CE4"/>
    <w:rsid w:val="00EA0D21"/>
    <w:rsid w:val="00EA0E78"/>
    <w:rsid w:val="00EA0F87"/>
    <w:rsid w:val="00EA1118"/>
    <w:rsid w:val="00EA115F"/>
    <w:rsid w:val="00EA1265"/>
    <w:rsid w:val="00EA16BA"/>
    <w:rsid w:val="00EA19D1"/>
    <w:rsid w:val="00EA2022"/>
    <w:rsid w:val="00EA21A1"/>
    <w:rsid w:val="00EA22DD"/>
    <w:rsid w:val="00EA2392"/>
    <w:rsid w:val="00EA2495"/>
    <w:rsid w:val="00EA26FD"/>
    <w:rsid w:val="00EA283B"/>
    <w:rsid w:val="00EA2A92"/>
    <w:rsid w:val="00EA2C04"/>
    <w:rsid w:val="00EA2C10"/>
    <w:rsid w:val="00EA2C2A"/>
    <w:rsid w:val="00EA2C55"/>
    <w:rsid w:val="00EA2FC0"/>
    <w:rsid w:val="00EA3148"/>
    <w:rsid w:val="00EA3191"/>
    <w:rsid w:val="00EA3410"/>
    <w:rsid w:val="00EA3AD1"/>
    <w:rsid w:val="00EA3B01"/>
    <w:rsid w:val="00EA3C94"/>
    <w:rsid w:val="00EA4135"/>
    <w:rsid w:val="00EA4392"/>
    <w:rsid w:val="00EA4A3A"/>
    <w:rsid w:val="00EA4BE5"/>
    <w:rsid w:val="00EA4D61"/>
    <w:rsid w:val="00EA4D8A"/>
    <w:rsid w:val="00EA4D8C"/>
    <w:rsid w:val="00EA4F33"/>
    <w:rsid w:val="00EA50C2"/>
    <w:rsid w:val="00EA5582"/>
    <w:rsid w:val="00EA59BD"/>
    <w:rsid w:val="00EA59FB"/>
    <w:rsid w:val="00EA5C8D"/>
    <w:rsid w:val="00EA6104"/>
    <w:rsid w:val="00EA622A"/>
    <w:rsid w:val="00EA622E"/>
    <w:rsid w:val="00EA63C5"/>
    <w:rsid w:val="00EA64EE"/>
    <w:rsid w:val="00EA654F"/>
    <w:rsid w:val="00EA65FE"/>
    <w:rsid w:val="00EA67A3"/>
    <w:rsid w:val="00EA67F6"/>
    <w:rsid w:val="00EA6871"/>
    <w:rsid w:val="00EA6AB7"/>
    <w:rsid w:val="00EA6BDF"/>
    <w:rsid w:val="00EA6C1B"/>
    <w:rsid w:val="00EA6C77"/>
    <w:rsid w:val="00EA6F60"/>
    <w:rsid w:val="00EA6F8A"/>
    <w:rsid w:val="00EA7110"/>
    <w:rsid w:val="00EA77D2"/>
    <w:rsid w:val="00EA7DAB"/>
    <w:rsid w:val="00EA7DC9"/>
    <w:rsid w:val="00EA7F27"/>
    <w:rsid w:val="00EB007E"/>
    <w:rsid w:val="00EB01FD"/>
    <w:rsid w:val="00EB02B6"/>
    <w:rsid w:val="00EB0326"/>
    <w:rsid w:val="00EB09A9"/>
    <w:rsid w:val="00EB0B51"/>
    <w:rsid w:val="00EB0DBC"/>
    <w:rsid w:val="00EB1474"/>
    <w:rsid w:val="00EB1509"/>
    <w:rsid w:val="00EB155B"/>
    <w:rsid w:val="00EB181D"/>
    <w:rsid w:val="00EB19A4"/>
    <w:rsid w:val="00EB1CA6"/>
    <w:rsid w:val="00EB1D7D"/>
    <w:rsid w:val="00EB1E82"/>
    <w:rsid w:val="00EB21F9"/>
    <w:rsid w:val="00EB21FF"/>
    <w:rsid w:val="00EB2436"/>
    <w:rsid w:val="00EB2497"/>
    <w:rsid w:val="00EB2502"/>
    <w:rsid w:val="00EB2517"/>
    <w:rsid w:val="00EB2788"/>
    <w:rsid w:val="00EB27DF"/>
    <w:rsid w:val="00EB27FC"/>
    <w:rsid w:val="00EB284C"/>
    <w:rsid w:val="00EB29E7"/>
    <w:rsid w:val="00EB2B02"/>
    <w:rsid w:val="00EB2B57"/>
    <w:rsid w:val="00EB2BF3"/>
    <w:rsid w:val="00EB2D4B"/>
    <w:rsid w:val="00EB2D84"/>
    <w:rsid w:val="00EB2DCB"/>
    <w:rsid w:val="00EB3222"/>
    <w:rsid w:val="00EB345B"/>
    <w:rsid w:val="00EB3461"/>
    <w:rsid w:val="00EB348E"/>
    <w:rsid w:val="00EB3589"/>
    <w:rsid w:val="00EB3747"/>
    <w:rsid w:val="00EB39EB"/>
    <w:rsid w:val="00EB3A66"/>
    <w:rsid w:val="00EB3A8B"/>
    <w:rsid w:val="00EB3F0A"/>
    <w:rsid w:val="00EB4002"/>
    <w:rsid w:val="00EB42E1"/>
    <w:rsid w:val="00EB483D"/>
    <w:rsid w:val="00EB491A"/>
    <w:rsid w:val="00EB4A0B"/>
    <w:rsid w:val="00EB4B3E"/>
    <w:rsid w:val="00EB4F04"/>
    <w:rsid w:val="00EB519A"/>
    <w:rsid w:val="00EB5323"/>
    <w:rsid w:val="00EB5381"/>
    <w:rsid w:val="00EB53BB"/>
    <w:rsid w:val="00EB55AD"/>
    <w:rsid w:val="00EB55C4"/>
    <w:rsid w:val="00EB591A"/>
    <w:rsid w:val="00EB5B00"/>
    <w:rsid w:val="00EB5C5E"/>
    <w:rsid w:val="00EB5E27"/>
    <w:rsid w:val="00EB5EDA"/>
    <w:rsid w:val="00EB5F06"/>
    <w:rsid w:val="00EB6439"/>
    <w:rsid w:val="00EB64C3"/>
    <w:rsid w:val="00EB67A7"/>
    <w:rsid w:val="00EB680D"/>
    <w:rsid w:val="00EB68AA"/>
    <w:rsid w:val="00EB6920"/>
    <w:rsid w:val="00EB6C09"/>
    <w:rsid w:val="00EB6CF6"/>
    <w:rsid w:val="00EB6D4A"/>
    <w:rsid w:val="00EB6DF0"/>
    <w:rsid w:val="00EB71EA"/>
    <w:rsid w:val="00EB7408"/>
    <w:rsid w:val="00EB74D7"/>
    <w:rsid w:val="00EB7ACC"/>
    <w:rsid w:val="00EB7ECD"/>
    <w:rsid w:val="00EB7F3C"/>
    <w:rsid w:val="00EC00A4"/>
    <w:rsid w:val="00EC00FB"/>
    <w:rsid w:val="00EC0222"/>
    <w:rsid w:val="00EC0426"/>
    <w:rsid w:val="00EC0C61"/>
    <w:rsid w:val="00EC10F7"/>
    <w:rsid w:val="00EC11DD"/>
    <w:rsid w:val="00EC120C"/>
    <w:rsid w:val="00EC144F"/>
    <w:rsid w:val="00EC1560"/>
    <w:rsid w:val="00EC1B13"/>
    <w:rsid w:val="00EC1B1D"/>
    <w:rsid w:val="00EC1BE1"/>
    <w:rsid w:val="00EC2096"/>
    <w:rsid w:val="00EC20C6"/>
    <w:rsid w:val="00EC21FC"/>
    <w:rsid w:val="00EC2B28"/>
    <w:rsid w:val="00EC2C70"/>
    <w:rsid w:val="00EC2D1A"/>
    <w:rsid w:val="00EC35EB"/>
    <w:rsid w:val="00EC3956"/>
    <w:rsid w:val="00EC3A32"/>
    <w:rsid w:val="00EC3F20"/>
    <w:rsid w:val="00EC40D6"/>
    <w:rsid w:val="00EC4500"/>
    <w:rsid w:val="00EC45D2"/>
    <w:rsid w:val="00EC4661"/>
    <w:rsid w:val="00EC4758"/>
    <w:rsid w:val="00EC47B2"/>
    <w:rsid w:val="00EC47E9"/>
    <w:rsid w:val="00EC4914"/>
    <w:rsid w:val="00EC4BD3"/>
    <w:rsid w:val="00EC4C2F"/>
    <w:rsid w:val="00EC4FB3"/>
    <w:rsid w:val="00EC5192"/>
    <w:rsid w:val="00EC52C8"/>
    <w:rsid w:val="00EC535D"/>
    <w:rsid w:val="00EC53EB"/>
    <w:rsid w:val="00EC540B"/>
    <w:rsid w:val="00EC55E2"/>
    <w:rsid w:val="00EC5612"/>
    <w:rsid w:val="00EC5778"/>
    <w:rsid w:val="00EC5808"/>
    <w:rsid w:val="00EC5960"/>
    <w:rsid w:val="00EC5993"/>
    <w:rsid w:val="00EC5BA8"/>
    <w:rsid w:val="00EC5D1D"/>
    <w:rsid w:val="00EC5D55"/>
    <w:rsid w:val="00EC5DA7"/>
    <w:rsid w:val="00EC5E4B"/>
    <w:rsid w:val="00EC5F14"/>
    <w:rsid w:val="00EC5FC9"/>
    <w:rsid w:val="00EC608A"/>
    <w:rsid w:val="00EC6514"/>
    <w:rsid w:val="00EC67E2"/>
    <w:rsid w:val="00EC6A06"/>
    <w:rsid w:val="00EC6B92"/>
    <w:rsid w:val="00EC6C00"/>
    <w:rsid w:val="00EC6D63"/>
    <w:rsid w:val="00EC6F70"/>
    <w:rsid w:val="00EC6FC6"/>
    <w:rsid w:val="00EC7151"/>
    <w:rsid w:val="00EC7318"/>
    <w:rsid w:val="00EC7481"/>
    <w:rsid w:val="00EC760D"/>
    <w:rsid w:val="00EC76EC"/>
    <w:rsid w:val="00EC7A5A"/>
    <w:rsid w:val="00EC7AFF"/>
    <w:rsid w:val="00EC7CC6"/>
    <w:rsid w:val="00EC7D76"/>
    <w:rsid w:val="00EC7E71"/>
    <w:rsid w:val="00EC7EE9"/>
    <w:rsid w:val="00ED009F"/>
    <w:rsid w:val="00ED0235"/>
    <w:rsid w:val="00ED0272"/>
    <w:rsid w:val="00ED058E"/>
    <w:rsid w:val="00ED0789"/>
    <w:rsid w:val="00ED0846"/>
    <w:rsid w:val="00ED0C73"/>
    <w:rsid w:val="00ED0C8D"/>
    <w:rsid w:val="00ED0E1B"/>
    <w:rsid w:val="00ED0EA2"/>
    <w:rsid w:val="00ED1147"/>
    <w:rsid w:val="00ED12E8"/>
    <w:rsid w:val="00ED141C"/>
    <w:rsid w:val="00ED1434"/>
    <w:rsid w:val="00ED14AF"/>
    <w:rsid w:val="00ED14D5"/>
    <w:rsid w:val="00ED17A7"/>
    <w:rsid w:val="00ED18AB"/>
    <w:rsid w:val="00ED18B5"/>
    <w:rsid w:val="00ED19DD"/>
    <w:rsid w:val="00ED1BB9"/>
    <w:rsid w:val="00ED1D89"/>
    <w:rsid w:val="00ED1ECD"/>
    <w:rsid w:val="00ED22B4"/>
    <w:rsid w:val="00ED24B9"/>
    <w:rsid w:val="00ED27C7"/>
    <w:rsid w:val="00ED288F"/>
    <w:rsid w:val="00ED28BD"/>
    <w:rsid w:val="00ED2901"/>
    <w:rsid w:val="00ED29DB"/>
    <w:rsid w:val="00ED29EA"/>
    <w:rsid w:val="00ED2ADC"/>
    <w:rsid w:val="00ED2B0B"/>
    <w:rsid w:val="00ED2C0E"/>
    <w:rsid w:val="00ED2C2D"/>
    <w:rsid w:val="00ED2CCC"/>
    <w:rsid w:val="00ED2CE1"/>
    <w:rsid w:val="00ED2CEF"/>
    <w:rsid w:val="00ED3344"/>
    <w:rsid w:val="00ED3516"/>
    <w:rsid w:val="00ED38F6"/>
    <w:rsid w:val="00ED3949"/>
    <w:rsid w:val="00ED3C10"/>
    <w:rsid w:val="00ED3C46"/>
    <w:rsid w:val="00ED3D08"/>
    <w:rsid w:val="00ED4015"/>
    <w:rsid w:val="00ED41F1"/>
    <w:rsid w:val="00ED43E9"/>
    <w:rsid w:val="00ED441F"/>
    <w:rsid w:val="00ED4846"/>
    <w:rsid w:val="00ED4848"/>
    <w:rsid w:val="00ED4888"/>
    <w:rsid w:val="00ED4966"/>
    <w:rsid w:val="00ED496C"/>
    <w:rsid w:val="00ED49D7"/>
    <w:rsid w:val="00ED4B28"/>
    <w:rsid w:val="00ED4CA4"/>
    <w:rsid w:val="00ED4FD4"/>
    <w:rsid w:val="00ED5127"/>
    <w:rsid w:val="00ED52BD"/>
    <w:rsid w:val="00ED5491"/>
    <w:rsid w:val="00ED5627"/>
    <w:rsid w:val="00ED5663"/>
    <w:rsid w:val="00ED5688"/>
    <w:rsid w:val="00ED56A0"/>
    <w:rsid w:val="00ED5B0C"/>
    <w:rsid w:val="00ED621C"/>
    <w:rsid w:val="00ED6327"/>
    <w:rsid w:val="00ED6335"/>
    <w:rsid w:val="00ED6353"/>
    <w:rsid w:val="00ED649A"/>
    <w:rsid w:val="00ED64EE"/>
    <w:rsid w:val="00ED6500"/>
    <w:rsid w:val="00ED6A44"/>
    <w:rsid w:val="00ED6B81"/>
    <w:rsid w:val="00ED6C9B"/>
    <w:rsid w:val="00ED6D6A"/>
    <w:rsid w:val="00ED6DE1"/>
    <w:rsid w:val="00ED6F42"/>
    <w:rsid w:val="00ED724A"/>
    <w:rsid w:val="00ED7322"/>
    <w:rsid w:val="00ED77B4"/>
    <w:rsid w:val="00ED7BC7"/>
    <w:rsid w:val="00EE0027"/>
    <w:rsid w:val="00EE035A"/>
    <w:rsid w:val="00EE08F8"/>
    <w:rsid w:val="00EE0AB7"/>
    <w:rsid w:val="00EE0D9C"/>
    <w:rsid w:val="00EE0EA5"/>
    <w:rsid w:val="00EE111A"/>
    <w:rsid w:val="00EE124F"/>
    <w:rsid w:val="00EE13AC"/>
    <w:rsid w:val="00EE1466"/>
    <w:rsid w:val="00EE16DF"/>
    <w:rsid w:val="00EE1786"/>
    <w:rsid w:val="00EE17B6"/>
    <w:rsid w:val="00EE1859"/>
    <w:rsid w:val="00EE1B28"/>
    <w:rsid w:val="00EE1B45"/>
    <w:rsid w:val="00EE1BE8"/>
    <w:rsid w:val="00EE1C2F"/>
    <w:rsid w:val="00EE1E62"/>
    <w:rsid w:val="00EE2278"/>
    <w:rsid w:val="00EE23E0"/>
    <w:rsid w:val="00EE240B"/>
    <w:rsid w:val="00EE27EC"/>
    <w:rsid w:val="00EE2945"/>
    <w:rsid w:val="00EE2B39"/>
    <w:rsid w:val="00EE2BE9"/>
    <w:rsid w:val="00EE2C3C"/>
    <w:rsid w:val="00EE2F6B"/>
    <w:rsid w:val="00EE2FEB"/>
    <w:rsid w:val="00EE30EB"/>
    <w:rsid w:val="00EE3152"/>
    <w:rsid w:val="00EE32B8"/>
    <w:rsid w:val="00EE33C3"/>
    <w:rsid w:val="00EE358E"/>
    <w:rsid w:val="00EE390A"/>
    <w:rsid w:val="00EE3A71"/>
    <w:rsid w:val="00EE3A74"/>
    <w:rsid w:val="00EE3B72"/>
    <w:rsid w:val="00EE3D70"/>
    <w:rsid w:val="00EE3E16"/>
    <w:rsid w:val="00EE4072"/>
    <w:rsid w:val="00EE4336"/>
    <w:rsid w:val="00EE4340"/>
    <w:rsid w:val="00EE4367"/>
    <w:rsid w:val="00EE4413"/>
    <w:rsid w:val="00EE44BF"/>
    <w:rsid w:val="00EE4570"/>
    <w:rsid w:val="00EE4622"/>
    <w:rsid w:val="00EE48A5"/>
    <w:rsid w:val="00EE4B56"/>
    <w:rsid w:val="00EE4BDD"/>
    <w:rsid w:val="00EE514A"/>
    <w:rsid w:val="00EE53FB"/>
    <w:rsid w:val="00EE53FF"/>
    <w:rsid w:val="00EE57B0"/>
    <w:rsid w:val="00EE5900"/>
    <w:rsid w:val="00EE5CEF"/>
    <w:rsid w:val="00EE5E31"/>
    <w:rsid w:val="00EE5ECD"/>
    <w:rsid w:val="00EE5FD6"/>
    <w:rsid w:val="00EE60FB"/>
    <w:rsid w:val="00EE6303"/>
    <w:rsid w:val="00EE6313"/>
    <w:rsid w:val="00EE655A"/>
    <w:rsid w:val="00EE674D"/>
    <w:rsid w:val="00EE6875"/>
    <w:rsid w:val="00EE68DA"/>
    <w:rsid w:val="00EE68F1"/>
    <w:rsid w:val="00EE69EA"/>
    <w:rsid w:val="00EE6ADE"/>
    <w:rsid w:val="00EE6C11"/>
    <w:rsid w:val="00EE6D20"/>
    <w:rsid w:val="00EE6D47"/>
    <w:rsid w:val="00EE6ED4"/>
    <w:rsid w:val="00EE7051"/>
    <w:rsid w:val="00EE72A3"/>
    <w:rsid w:val="00EE75C6"/>
    <w:rsid w:val="00EE75E7"/>
    <w:rsid w:val="00EE76D1"/>
    <w:rsid w:val="00EE798E"/>
    <w:rsid w:val="00EE7CB7"/>
    <w:rsid w:val="00EE7E8F"/>
    <w:rsid w:val="00EF0366"/>
    <w:rsid w:val="00EF06A4"/>
    <w:rsid w:val="00EF0A23"/>
    <w:rsid w:val="00EF0B7F"/>
    <w:rsid w:val="00EF151E"/>
    <w:rsid w:val="00EF19B8"/>
    <w:rsid w:val="00EF1C3E"/>
    <w:rsid w:val="00EF1C5B"/>
    <w:rsid w:val="00EF1E03"/>
    <w:rsid w:val="00EF1FAD"/>
    <w:rsid w:val="00EF2048"/>
    <w:rsid w:val="00EF213A"/>
    <w:rsid w:val="00EF2173"/>
    <w:rsid w:val="00EF22F0"/>
    <w:rsid w:val="00EF234F"/>
    <w:rsid w:val="00EF236A"/>
    <w:rsid w:val="00EF2386"/>
    <w:rsid w:val="00EF26FA"/>
    <w:rsid w:val="00EF2BD8"/>
    <w:rsid w:val="00EF318B"/>
    <w:rsid w:val="00EF3247"/>
    <w:rsid w:val="00EF32A0"/>
    <w:rsid w:val="00EF3764"/>
    <w:rsid w:val="00EF3924"/>
    <w:rsid w:val="00EF3C41"/>
    <w:rsid w:val="00EF3D33"/>
    <w:rsid w:val="00EF3DA4"/>
    <w:rsid w:val="00EF3F81"/>
    <w:rsid w:val="00EF4032"/>
    <w:rsid w:val="00EF4077"/>
    <w:rsid w:val="00EF427B"/>
    <w:rsid w:val="00EF43F7"/>
    <w:rsid w:val="00EF44A6"/>
    <w:rsid w:val="00EF456A"/>
    <w:rsid w:val="00EF48D6"/>
    <w:rsid w:val="00EF49DE"/>
    <w:rsid w:val="00EF4AE8"/>
    <w:rsid w:val="00EF4D62"/>
    <w:rsid w:val="00EF4E7C"/>
    <w:rsid w:val="00EF4F01"/>
    <w:rsid w:val="00EF4F27"/>
    <w:rsid w:val="00EF5311"/>
    <w:rsid w:val="00EF5413"/>
    <w:rsid w:val="00EF5913"/>
    <w:rsid w:val="00EF5B5C"/>
    <w:rsid w:val="00EF5B7A"/>
    <w:rsid w:val="00EF6357"/>
    <w:rsid w:val="00EF64B8"/>
    <w:rsid w:val="00EF654A"/>
    <w:rsid w:val="00EF67B1"/>
    <w:rsid w:val="00EF67D4"/>
    <w:rsid w:val="00EF6831"/>
    <w:rsid w:val="00EF690A"/>
    <w:rsid w:val="00EF6E76"/>
    <w:rsid w:val="00EF703F"/>
    <w:rsid w:val="00EF73A3"/>
    <w:rsid w:val="00EF74F5"/>
    <w:rsid w:val="00EF7505"/>
    <w:rsid w:val="00EF7733"/>
    <w:rsid w:val="00EF7B28"/>
    <w:rsid w:val="00EF7F6C"/>
    <w:rsid w:val="00EF7F93"/>
    <w:rsid w:val="00F0007B"/>
    <w:rsid w:val="00F001AD"/>
    <w:rsid w:val="00F0035F"/>
    <w:rsid w:val="00F0046F"/>
    <w:rsid w:val="00F005AA"/>
    <w:rsid w:val="00F009CE"/>
    <w:rsid w:val="00F00CB9"/>
    <w:rsid w:val="00F00DC3"/>
    <w:rsid w:val="00F00E09"/>
    <w:rsid w:val="00F00F74"/>
    <w:rsid w:val="00F010F8"/>
    <w:rsid w:val="00F0111D"/>
    <w:rsid w:val="00F011ED"/>
    <w:rsid w:val="00F01241"/>
    <w:rsid w:val="00F01353"/>
    <w:rsid w:val="00F01360"/>
    <w:rsid w:val="00F013DF"/>
    <w:rsid w:val="00F0157B"/>
    <w:rsid w:val="00F0174E"/>
    <w:rsid w:val="00F018F9"/>
    <w:rsid w:val="00F01953"/>
    <w:rsid w:val="00F019B5"/>
    <w:rsid w:val="00F019FF"/>
    <w:rsid w:val="00F01B52"/>
    <w:rsid w:val="00F01BC6"/>
    <w:rsid w:val="00F01C6D"/>
    <w:rsid w:val="00F01CD7"/>
    <w:rsid w:val="00F01ECE"/>
    <w:rsid w:val="00F01F57"/>
    <w:rsid w:val="00F0205A"/>
    <w:rsid w:val="00F022F7"/>
    <w:rsid w:val="00F02376"/>
    <w:rsid w:val="00F02440"/>
    <w:rsid w:val="00F0252A"/>
    <w:rsid w:val="00F0253E"/>
    <w:rsid w:val="00F02822"/>
    <w:rsid w:val="00F032EE"/>
    <w:rsid w:val="00F03323"/>
    <w:rsid w:val="00F033F9"/>
    <w:rsid w:val="00F0367A"/>
    <w:rsid w:val="00F03748"/>
    <w:rsid w:val="00F039AC"/>
    <w:rsid w:val="00F039D5"/>
    <w:rsid w:val="00F039DE"/>
    <w:rsid w:val="00F03AF3"/>
    <w:rsid w:val="00F040E0"/>
    <w:rsid w:val="00F0415E"/>
    <w:rsid w:val="00F042F0"/>
    <w:rsid w:val="00F04463"/>
    <w:rsid w:val="00F045AA"/>
    <w:rsid w:val="00F048CD"/>
    <w:rsid w:val="00F04BB2"/>
    <w:rsid w:val="00F04E37"/>
    <w:rsid w:val="00F04F2D"/>
    <w:rsid w:val="00F05187"/>
    <w:rsid w:val="00F05394"/>
    <w:rsid w:val="00F05D5B"/>
    <w:rsid w:val="00F05D66"/>
    <w:rsid w:val="00F05DFB"/>
    <w:rsid w:val="00F05E32"/>
    <w:rsid w:val="00F05E66"/>
    <w:rsid w:val="00F05EA8"/>
    <w:rsid w:val="00F05FC1"/>
    <w:rsid w:val="00F0623F"/>
    <w:rsid w:val="00F06532"/>
    <w:rsid w:val="00F06605"/>
    <w:rsid w:val="00F06673"/>
    <w:rsid w:val="00F06766"/>
    <w:rsid w:val="00F0694F"/>
    <w:rsid w:val="00F06A30"/>
    <w:rsid w:val="00F06B9A"/>
    <w:rsid w:val="00F070B7"/>
    <w:rsid w:val="00F07102"/>
    <w:rsid w:val="00F07236"/>
    <w:rsid w:val="00F0723A"/>
    <w:rsid w:val="00F072FA"/>
    <w:rsid w:val="00F07418"/>
    <w:rsid w:val="00F07772"/>
    <w:rsid w:val="00F078C2"/>
    <w:rsid w:val="00F07A50"/>
    <w:rsid w:val="00F07C28"/>
    <w:rsid w:val="00F07CFD"/>
    <w:rsid w:val="00F07ED2"/>
    <w:rsid w:val="00F07F54"/>
    <w:rsid w:val="00F10001"/>
    <w:rsid w:val="00F10092"/>
    <w:rsid w:val="00F10311"/>
    <w:rsid w:val="00F107DE"/>
    <w:rsid w:val="00F1095B"/>
    <w:rsid w:val="00F109ED"/>
    <w:rsid w:val="00F10B89"/>
    <w:rsid w:val="00F10CFE"/>
    <w:rsid w:val="00F10F37"/>
    <w:rsid w:val="00F1107C"/>
    <w:rsid w:val="00F11422"/>
    <w:rsid w:val="00F11472"/>
    <w:rsid w:val="00F11694"/>
    <w:rsid w:val="00F116BA"/>
    <w:rsid w:val="00F116C1"/>
    <w:rsid w:val="00F118AA"/>
    <w:rsid w:val="00F11950"/>
    <w:rsid w:val="00F11A76"/>
    <w:rsid w:val="00F11C49"/>
    <w:rsid w:val="00F11CAD"/>
    <w:rsid w:val="00F12011"/>
    <w:rsid w:val="00F121CA"/>
    <w:rsid w:val="00F121FF"/>
    <w:rsid w:val="00F128AF"/>
    <w:rsid w:val="00F128C5"/>
    <w:rsid w:val="00F12AA9"/>
    <w:rsid w:val="00F12B08"/>
    <w:rsid w:val="00F12BF7"/>
    <w:rsid w:val="00F12DB1"/>
    <w:rsid w:val="00F12EEC"/>
    <w:rsid w:val="00F12F9C"/>
    <w:rsid w:val="00F13080"/>
    <w:rsid w:val="00F13122"/>
    <w:rsid w:val="00F136D3"/>
    <w:rsid w:val="00F13853"/>
    <w:rsid w:val="00F1389E"/>
    <w:rsid w:val="00F138AC"/>
    <w:rsid w:val="00F138F0"/>
    <w:rsid w:val="00F13B4C"/>
    <w:rsid w:val="00F13C0A"/>
    <w:rsid w:val="00F13CFE"/>
    <w:rsid w:val="00F13EFE"/>
    <w:rsid w:val="00F140D4"/>
    <w:rsid w:val="00F1412C"/>
    <w:rsid w:val="00F14295"/>
    <w:rsid w:val="00F14480"/>
    <w:rsid w:val="00F14619"/>
    <w:rsid w:val="00F14BD8"/>
    <w:rsid w:val="00F15612"/>
    <w:rsid w:val="00F15622"/>
    <w:rsid w:val="00F15655"/>
    <w:rsid w:val="00F156B9"/>
    <w:rsid w:val="00F15C1A"/>
    <w:rsid w:val="00F15F20"/>
    <w:rsid w:val="00F1624D"/>
    <w:rsid w:val="00F164C8"/>
    <w:rsid w:val="00F1673D"/>
    <w:rsid w:val="00F1692D"/>
    <w:rsid w:val="00F16B85"/>
    <w:rsid w:val="00F16C63"/>
    <w:rsid w:val="00F16D40"/>
    <w:rsid w:val="00F16FCD"/>
    <w:rsid w:val="00F16FEA"/>
    <w:rsid w:val="00F171B0"/>
    <w:rsid w:val="00F172F2"/>
    <w:rsid w:val="00F1743E"/>
    <w:rsid w:val="00F1743F"/>
    <w:rsid w:val="00F17881"/>
    <w:rsid w:val="00F1791C"/>
    <w:rsid w:val="00F17984"/>
    <w:rsid w:val="00F17CA2"/>
    <w:rsid w:val="00F17FE1"/>
    <w:rsid w:val="00F201B1"/>
    <w:rsid w:val="00F20289"/>
    <w:rsid w:val="00F202D9"/>
    <w:rsid w:val="00F20304"/>
    <w:rsid w:val="00F2046B"/>
    <w:rsid w:val="00F2046C"/>
    <w:rsid w:val="00F204F8"/>
    <w:rsid w:val="00F20580"/>
    <w:rsid w:val="00F20588"/>
    <w:rsid w:val="00F205C1"/>
    <w:rsid w:val="00F20654"/>
    <w:rsid w:val="00F207EA"/>
    <w:rsid w:val="00F20A6B"/>
    <w:rsid w:val="00F20BAE"/>
    <w:rsid w:val="00F20C60"/>
    <w:rsid w:val="00F20D6D"/>
    <w:rsid w:val="00F20F79"/>
    <w:rsid w:val="00F20FB1"/>
    <w:rsid w:val="00F21129"/>
    <w:rsid w:val="00F21312"/>
    <w:rsid w:val="00F2133F"/>
    <w:rsid w:val="00F21536"/>
    <w:rsid w:val="00F216BA"/>
    <w:rsid w:val="00F21A63"/>
    <w:rsid w:val="00F21A8B"/>
    <w:rsid w:val="00F21C3A"/>
    <w:rsid w:val="00F21F66"/>
    <w:rsid w:val="00F2236D"/>
    <w:rsid w:val="00F22373"/>
    <w:rsid w:val="00F22454"/>
    <w:rsid w:val="00F22649"/>
    <w:rsid w:val="00F226FF"/>
    <w:rsid w:val="00F22816"/>
    <w:rsid w:val="00F22828"/>
    <w:rsid w:val="00F22C38"/>
    <w:rsid w:val="00F22CA8"/>
    <w:rsid w:val="00F22DA8"/>
    <w:rsid w:val="00F23132"/>
    <w:rsid w:val="00F239E8"/>
    <w:rsid w:val="00F23F83"/>
    <w:rsid w:val="00F24164"/>
    <w:rsid w:val="00F241A4"/>
    <w:rsid w:val="00F24337"/>
    <w:rsid w:val="00F2445E"/>
    <w:rsid w:val="00F244FE"/>
    <w:rsid w:val="00F24506"/>
    <w:rsid w:val="00F2450F"/>
    <w:rsid w:val="00F248D6"/>
    <w:rsid w:val="00F24A45"/>
    <w:rsid w:val="00F24B5E"/>
    <w:rsid w:val="00F24CBF"/>
    <w:rsid w:val="00F24D07"/>
    <w:rsid w:val="00F24EF2"/>
    <w:rsid w:val="00F24F96"/>
    <w:rsid w:val="00F25199"/>
    <w:rsid w:val="00F254D1"/>
    <w:rsid w:val="00F256A6"/>
    <w:rsid w:val="00F256F9"/>
    <w:rsid w:val="00F25740"/>
    <w:rsid w:val="00F25844"/>
    <w:rsid w:val="00F258E8"/>
    <w:rsid w:val="00F25994"/>
    <w:rsid w:val="00F259EB"/>
    <w:rsid w:val="00F25E84"/>
    <w:rsid w:val="00F260B3"/>
    <w:rsid w:val="00F26250"/>
    <w:rsid w:val="00F263FE"/>
    <w:rsid w:val="00F26518"/>
    <w:rsid w:val="00F26894"/>
    <w:rsid w:val="00F268C9"/>
    <w:rsid w:val="00F26946"/>
    <w:rsid w:val="00F269CF"/>
    <w:rsid w:val="00F26A9C"/>
    <w:rsid w:val="00F26BEE"/>
    <w:rsid w:val="00F26EC7"/>
    <w:rsid w:val="00F26ED0"/>
    <w:rsid w:val="00F26EFE"/>
    <w:rsid w:val="00F26FE7"/>
    <w:rsid w:val="00F270D5"/>
    <w:rsid w:val="00F2762B"/>
    <w:rsid w:val="00F27677"/>
    <w:rsid w:val="00F2792B"/>
    <w:rsid w:val="00F27C11"/>
    <w:rsid w:val="00F27C7E"/>
    <w:rsid w:val="00F27DD2"/>
    <w:rsid w:val="00F27E82"/>
    <w:rsid w:val="00F300C0"/>
    <w:rsid w:val="00F30441"/>
    <w:rsid w:val="00F30504"/>
    <w:rsid w:val="00F30544"/>
    <w:rsid w:val="00F305D8"/>
    <w:rsid w:val="00F305E3"/>
    <w:rsid w:val="00F306FB"/>
    <w:rsid w:val="00F30936"/>
    <w:rsid w:val="00F30CF6"/>
    <w:rsid w:val="00F30F6E"/>
    <w:rsid w:val="00F30FB0"/>
    <w:rsid w:val="00F31078"/>
    <w:rsid w:val="00F31086"/>
    <w:rsid w:val="00F31106"/>
    <w:rsid w:val="00F3122C"/>
    <w:rsid w:val="00F313B4"/>
    <w:rsid w:val="00F3146A"/>
    <w:rsid w:val="00F31568"/>
    <w:rsid w:val="00F315B6"/>
    <w:rsid w:val="00F31715"/>
    <w:rsid w:val="00F317DC"/>
    <w:rsid w:val="00F31A4F"/>
    <w:rsid w:val="00F31CAB"/>
    <w:rsid w:val="00F31ED6"/>
    <w:rsid w:val="00F322D6"/>
    <w:rsid w:val="00F322EA"/>
    <w:rsid w:val="00F323C9"/>
    <w:rsid w:val="00F324E6"/>
    <w:rsid w:val="00F325A8"/>
    <w:rsid w:val="00F3273C"/>
    <w:rsid w:val="00F32903"/>
    <w:rsid w:val="00F32972"/>
    <w:rsid w:val="00F32A1A"/>
    <w:rsid w:val="00F32C86"/>
    <w:rsid w:val="00F32CE7"/>
    <w:rsid w:val="00F32D71"/>
    <w:rsid w:val="00F32E4C"/>
    <w:rsid w:val="00F32EF1"/>
    <w:rsid w:val="00F32F14"/>
    <w:rsid w:val="00F32F38"/>
    <w:rsid w:val="00F33098"/>
    <w:rsid w:val="00F33189"/>
    <w:rsid w:val="00F33412"/>
    <w:rsid w:val="00F335A0"/>
    <w:rsid w:val="00F335EF"/>
    <w:rsid w:val="00F33758"/>
    <w:rsid w:val="00F33874"/>
    <w:rsid w:val="00F339CB"/>
    <w:rsid w:val="00F33E5B"/>
    <w:rsid w:val="00F33EFD"/>
    <w:rsid w:val="00F33FB9"/>
    <w:rsid w:val="00F34053"/>
    <w:rsid w:val="00F340FF"/>
    <w:rsid w:val="00F3430C"/>
    <w:rsid w:val="00F3453F"/>
    <w:rsid w:val="00F3484E"/>
    <w:rsid w:val="00F34B20"/>
    <w:rsid w:val="00F34DB6"/>
    <w:rsid w:val="00F3535E"/>
    <w:rsid w:val="00F35407"/>
    <w:rsid w:val="00F354EE"/>
    <w:rsid w:val="00F3582F"/>
    <w:rsid w:val="00F35BBD"/>
    <w:rsid w:val="00F35BBE"/>
    <w:rsid w:val="00F35D46"/>
    <w:rsid w:val="00F35D68"/>
    <w:rsid w:val="00F35FEE"/>
    <w:rsid w:val="00F36105"/>
    <w:rsid w:val="00F361BE"/>
    <w:rsid w:val="00F362C0"/>
    <w:rsid w:val="00F364AE"/>
    <w:rsid w:val="00F365C7"/>
    <w:rsid w:val="00F36654"/>
    <w:rsid w:val="00F366CB"/>
    <w:rsid w:val="00F3683D"/>
    <w:rsid w:val="00F36989"/>
    <w:rsid w:val="00F36C36"/>
    <w:rsid w:val="00F36CD0"/>
    <w:rsid w:val="00F36D0C"/>
    <w:rsid w:val="00F36FD7"/>
    <w:rsid w:val="00F36FDC"/>
    <w:rsid w:val="00F37025"/>
    <w:rsid w:val="00F37080"/>
    <w:rsid w:val="00F37243"/>
    <w:rsid w:val="00F37318"/>
    <w:rsid w:val="00F373FF"/>
    <w:rsid w:val="00F374AE"/>
    <w:rsid w:val="00F374F8"/>
    <w:rsid w:val="00F37501"/>
    <w:rsid w:val="00F377DA"/>
    <w:rsid w:val="00F378A3"/>
    <w:rsid w:val="00F37D6B"/>
    <w:rsid w:val="00F37FF9"/>
    <w:rsid w:val="00F40006"/>
    <w:rsid w:val="00F40042"/>
    <w:rsid w:val="00F40301"/>
    <w:rsid w:val="00F40677"/>
    <w:rsid w:val="00F40690"/>
    <w:rsid w:val="00F4093A"/>
    <w:rsid w:val="00F40D72"/>
    <w:rsid w:val="00F40EAC"/>
    <w:rsid w:val="00F40FEC"/>
    <w:rsid w:val="00F41226"/>
    <w:rsid w:val="00F412ED"/>
    <w:rsid w:val="00F417A0"/>
    <w:rsid w:val="00F4187C"/>
    <w:rsid w:val="00F418CC"/>
    <w:rsid w:val="00F41A94"/>
    <w:rsid w:val="00F41B89"/>
    <w:rsid w:val="00F41C56"/>
    <w:rsid w:val="00F41DF9"/>
    <w:rsid w:val="00F42038"/>
    <w:rsid w:val="00F42090"/>
    <w:rsid w:val="00F42603"/>
    <w:rsid w:val="00F426F2"/>
    <w:rsid w:val="00F4273A"/>
    <w:rsid w:val="00F429D9"/>
    <w:rsid w:val="00F42C08"/>
    <w:rsid w:val="00F42C81"/>
    <w:rsid w:val="00F42DA9"/>
    <w:rsid w:val="00F42DF2"/>
    <w:rsid w:val="00F42F04"/>
    <w:rsid w:val="00F42FBB"/>
    <w:rsid w:val="00F430A2"/>
    <w:rsid w:val="00F43464"/>
    <w:rsid w:val="00F43547"/>
    <w:rsid w:val="00F435C3"/>
    <w:rsid w:val="00F436DC"/>
    <w:rsid w:val="00F43B15"/>
    <w:rsid w:val="00F43DDF"/>
    <w:rsid w:val="00F441A8"/>
    <w:rsid w:val="00F44354"/>
    <w:rsid w:val="00F4453A"/>
    <w:rsid w:val="00F4466A"/>
    <w:rsid w:val="00F44697"/>
    <w:rsid w:val="00F446EB"/>
    <w:rsid w:val="00F44A1A"/>
    <w:rsid w:val="00F44AFB"/>
    <w:rsid w:val="00F44DE2"/>
    <w:rsid w:val="00F45177"/>
    <w:rsid w:val="00F45190"/>
    <w:rsid w:val="00F4520D"/>
    <w:rsid w:val="00F452BC"/>
    <w:rsid w:val="00F4552F"/>
    <w:rsid w:val="00F4563A"/>
    <w:rsid w:val="00F457BB"/>
    <w:rsid w:val="00F45C37"/>
    <w:rsid w:val="00F45D71"/>
    <w:rsid w:val="00F45E64"/>
    <w:rsid w:val="00F46342"/>
    <w:rsid w:val="00F46391"/>
    <w:rsid w:val="00F46695"/>
    <w:rsid w:val="00F468CE"/>
    <w:rsid w:val="00F46911"/>
    <w:rsid w:val="00F46BD5"/>
    <w:rsid w:val="00F46BF3"/>
    <w:rsid w:val="00F46C62"/>
    <w:rsid w:val="00F46CFC"/>
    <w:rsid w:val="00F46EB3"/>
    <w:rsid w:val="00F46FB1"/>
    <w:rsid w:val="00F471AE"/>
    <w:rsid w:val="00F471CF"/>
    <w:rsid w:val="00F47274"/>
    <w:rsid w:val="00F476B2"/>
    <w:rsid w:val="00F477F1"/>
    <w:rsid w:val="00F4799A"/>
    <w:rsid w:val="00F47DA7"/>
    <w:rsid w:val="00F47F5B"/>
    <w:rsid w:val="00F5008D"/>
    <w:rsid w:val="00F5053D"/>
    <w:rsid w:val="00F5068E"/>
    <w:rsid w:val="00F50BEC"/>
    <w:rsid w:val="00F50C57"/>
    <w:rsid w:val="00F50CA3"/>
    <w:rsid w:val="00F50E25"/>
    <w:rsid w:val="00F50F8D"/>
    <w:rsid w:val="00F5119A"/>
    <w:rsid w:val="00F51579"/>
    <w:rsid w:val="00F51CBB"/>
    <w:rsid w:val="00F51EB1"/>
    <w:rsid w:val="00F521F5"/>
    <w:rsid w:val="00F52475"/>
    <w:rsid w:val="00F529FD"/>
    <w:rsid w:val="00F52C98"/>
    <w:rsid w:val="00F52D9C"/>
    <w:rsid w:val="00F530FF"/>
    <w:rsid w:val="00F53233"/>
    <w:rsid w:val="00F532DA"/>
    <w:rsid w:val="00F53684"/>
    <w:rsid w:val="00F53712"/>
    <w:rsid w:val="00F53798"/>
    <w:rsid w:val="00F53D7B"/>
    <w:rsid w:val="00F53D9B"/>
    <w:rsid w:val="00F53DB6"/>
    <w:rsid w:val="00F53EC7"/>
    <w:rsid w:val="00F53F3C"/>
    <w:rsid w:val="00F5401B"/>
    <w:rsid w:val="00F540B8"/>
    <w:rsid w:val="00F54113"/>
    <w:rsid w:val="00F541D9"/>
    <w:rsid w:val="00F541FF"/>
    <w:rsid w:val="00F54352"/>
    <w:rsid w:val="00F54581"/>
    <w:rsid w:val="00F545D4"/>
    <w:rsid w:val="00F547BE"/>
    <w:rsid w:val="00F548DC"/>
    <w:rsid w:val="00F548DD"/>
    <w:rsid w:val="00F549FF"/>
    <w:rsid w:val="00F54A3D"/>
    <w:rsid w:val="00F54B07"/>
    <w:rsid w:val="00F54C6D"/>
    <w:rsid w:val="00F54DC8"/>
    <w:rsid w:val="00F55052"/>
    <w:rsid w:val="00F552DA"/>
    <w:rsid w:val="00F55372"/>
    <w:rsid w:val="00F55387"/>
    <w:rsid w:val="00F5555A"/>
    <w:rsid w:val="00F556F6"/>
    <w:rsid w:val="00F5590F"/>
    <w:rsid w:val="00F559A4"/>
    <w:rsid w:val="00F55AA9"/>
    <w:rsid w:val="00F55C2E"/>
    <w:rsid w:val="00F55CAC"/>
    <w:rsid w:val="00F55E3D"/>
    <w:rsid w:val="00F55E97"/>
    <w:rsid w:val="00F55EFF"/>
    <w:rsid w:val="00F56084"/>
    <w:rsid w:val="00F5635F"/>
    <w:rsid w:val="00F5638A"/>
    <w:rsid w:val="00F56551"/>
    <w:rsid w:val="00F56629"/>
    <w:rsid w:val="00F56DB6"/>
    <w:rsid w:val="00F56F71"/>
    <w:rsid w:val="00F56FA1"/>
    <w:rsid w:val="00F5705A"/>
    <w:rsid w:val="00F571F8"/>
    <w:rsid w:val="00F572DE"/>
    <w:rsid w:val="00F57580"/>
    <w:rsid w:val="00F5766B"/>
    <w:rsid w:val="00F576BC"/>
    <w:rsid w:val="00F57B70"/>
    <w:rsid w:val="00F57BCE"/>
    <w:rsid w:val="00F57C3B"/>
    <w:rsid w:val="00F57E1E"/>
    <w:rsid w:val="00F57E50"/>
    <w:rsid w:val="00F57E6B"/>
    <w:rsid w:val="00F60116"/>
    <w:rsid w:val="00F60332"/>
    <w:rsid w:val="00F604CA"/>
    <w:rsid w:val="00F606DB"/>
    <w:rsid w:val="00F60745"/>
    <w:rsid w:val="00F607F2"/>
    <w:rsid w:val="00F60B0B"/>
    <w:rsid w:val="00F60FAE"/>
    <w:rsid w:val="00F611EC"/>
    <w:rsid w:val="00F612A1"/>
    <w:rsid w:val="00F61749"/>
    <w:rsid w:val="00F61A4E"/>
    <w:rsid w:val="00F61CE7"/>
    <w:rsid w:val="00F61EE5"/>
    <w:rsid w:val="00F62158"/>
    <w:rsid w:val="00F62262"/>
    <w:rsid w:val="00F622C5"/>
    <w:rsid w:val="00F623BF"/>
    <w:rsid w:val="00F626A8"/>
    <w:rsid w:val="00F626EE"/>
    <w:rsid w:val="00F6292C"/>
    <w:rsid w:val="00F6294A"/>
    <w:rsid w:val="00F6294B"/>
    <w:rsid w:val="00F62986"/>
    <w:rsid w:val="00F62A6A"/>
    <w:rsid w:val="00F62A90"/>
    <w:rsid w:val="00F62AE4"/>
    <w:rsid w:val="00F62BD9"/>
    <w:rsid w:val="00F62C30"/>
    <w:rsid w:val="00F62FA6"/>
    <w:rsid w:val="00F6314F"/>
    <w:rsid w:val="00F63153"/>
    <w:rsid w:val="00F63410"/>
    <w:rsid w:val="00F63503"/>
    <w:rsid w:val="00F63627"/>
    <w:rsid w:val="00F638DE"/>
    <w:rsid w:val="00F639DA"/>
    <w:rsid w:val="00F63D79"/>
    <w:rsid w:val="00F63FB9"/>
    <w:rsid w:val="00F640FF"/>
    <w:rsid w:val="00F642C2"/>
    <w:rsid w:val="00F643E4"/>
    <w:rsid w:val="00F644A4"/>
    <w:rsid w:val="00F644F7"/>
    <w:rsid w:val="00F64585"/>
    <w:rsid w:val="00F64977"/>
    <w:rsid w:val="00F64A6A"/>
    <w:rsid w:val="00F64A96"/>
    <w:rsid w:val="00F64C60"/>
    <w:rsid w:val="00F64EDE"/>
    <w:rsid w:val="00F65535"/>
    <w:rsid w:val="00F6582E"/>
    <w:rsid w:val="00F65CE1"/>
    <w:rsid w:val="00F66112"/>
    <w:rsid w:val="00F6683B"/>
    <w:rsid w:val="00F66A43"/>
    <w:rsid w:val="00F66AA6"/>
    <w:rsid w:val="00F66CF3"/>
    <w:rsid w:val="00F66E95"/>
    <w:rsid w:val="00F66F30"/>
    <w:rsid w:val="00F670C9"/>
    <w:rsid w:val="00F672D2"/>
    <w:rsid w:val="00F67357"/>
    <w:rsid w:val="00F6762C"/>
    <w:rsid w:val="00F6767D"/>
    <w:rsid w:val="00F67994"/>
    <w:rsid w:val="00F67B64"/>
    <w:rsid w:val="00F67BC1"/>
    <w:rsid w:val="00F67E35"/>
    <w:rsid w:val="00F701A8"/>
    <w:rsid w:val="00F701D0"/>
    <w:rsid w:val="00F702CD"/>
    <w:rsid w:val="00F7039B"/>
    <w:rsid w:val="00F704D2"/>
    <w:rsid w:val="00F704F2"/>
    <w:rsid w:val="00F707F5"/>
    <w:rsid w:val="00F70BF0"/>
    <w:rsid w:val="00F70E05"/>
    <w:rsid w:val="00F70E9B"/>
    <w:rsid w:val="00F70F1F"/>
    <w:rsid w:val="00F70F82"/>
    <w:rsid w:val="00F71105"/>
    <w:rsid w:val="00F71285"/>
    <w:rsid w:val="00F716CA"/>
    <w:rsid w:val="00F71928"/>
    <w:rsid w:val="00F71A15"/>
    <w:rsid w:val="00F71B1A"/>
    <w:rsid w:val="00F71B2C"/>
    <w:rsid w:val="00F71D0D"/>
    <w:rsid w:val="00F72110"/>
    <w:rsid w:val="00F721D3"/>
    <w:rsid w:val="00F722EA"/>
    <w:rsid w:val="00F723F2"/>
    <w:rsid w:val="00F72441"/>
    <w:rsid w:val="00F725C7"/>
    <w:rsid w:val="00F725F6"/>
    <w:rsid w:val="00F72792"/>
    <w:rsid w:val="00F72A5F"/>
    <w:rsid w:val="00F72AB3"/>
    <w:rsid w:val="00F72AD6"/>
    <w:rsid w:val="00F72B5F"/>
    <w:rsid w:val="00F72FCE"/>
    <w:rsid w:val="00F7337C"/>
    <w:rsid w:val="00F7366D"/>
    <w:rsid w:val="00F73CAA"/>
    <w:rsid w:val="00F7420B"/>
    <w:rsid w:val="00F74345"/>
    <w:rsid w:val="00F74592"/>
    <w:rsid w:val="00F7459B"/>
    <w:rsid w:val="00F748D1"/>
    <w:rsid w:val="00F74A2B"/>
    <w:rsid w:val="00F750DC"/>
    <w:rsid w:val="00F751D9"/>
    <w:rsid w:val="00F7522F"/>
    <w:rsid w:val="00F75754"/>
    <w:rsid w:val="00F75869"/>
    <w:rsid w:val="00F758F1"/>
    <w:rsid w:val="00F75C47"/>
    <w:rsid w:val="00F75DE4"/>
    <w:rsid w:val="00F75DE6"/>
    <w:rsid w:val="00F76DA4"/>
    <w:rsid w:val="00F76E0E"/>
    <w:rsid w:val="00F76E54"/>
    <w:rsid w:val="00F76F91"/>
    <w:rsid w:val="00F76FEC"/>
    <w:rsid w:val="00F770BB"/>
    <w:rsid w:val="00F77121"/>
    <w:rsid w:val="00F77260"/>
    <w:rsid w:val="00F77461"/>
    <w:rsid w:val="00F7762C"/>
    <w:rsid w:val="00F776F2"/>
    <w:rsid w:val="00F77722"/>
    <w:rsid w:val="00F7774B"/>
    <w:rsid w:val="00F77A22"/>
    <w:rsid w:val="00F77B97"/>
    <w:rsid w:val="00F77DAF"/>
    <w:rsid w:val="00F77DDE"/>
    <w:rsid w:val="00F80159"/>
    <w:rsid w:val="00F80219"/>
    <w:rsid w:val="00F8021B"/>
    <w:rsid w:val="00F803B3"/>
    <w:rsid w:val="00F805F5"/>
    <w:rsid w:val="00F8063C"/>
    <w:rsid w:val="00F809FC"/>
    <w:rsid w:val="00F80B33"/>
    <w:rsid w:val="00F80F2D"/>
    <w:rsid w:val="00F81007"/>
    <w:rsid w:val="00F81566"/>
    <w:rsid w:val="00F81693"/>
    <w:rsid w:val="00F8193A"/>
    <w:rsid w:val="00F81A98"/>
    <w:rsid w:val="00F81D72"/>
    <w:rsid w:val="00F81DC5"/>
    <w:rsid w:val="00F81E21"/>
    <w:rsid w:val="00F8204F"/>
    <w:rsid w:val="00F82313"/>
    <w:rsid w:val="00F82358"/>
    <w:rsid w:val="00F827B3"/>
    <w:rsid w:val="00F8285F"/>
    <w:rsid w:val="00F82876"/>
    <w:rsid w:val="00F8292D"/>
    <w:rsid w:val="00F829B8"/>
    <w:rsid w:val="00F829FF"/>
    <w:rsid w:val="00F82A74"/>
    <w:rsid w:val="00F82AE3"/>
    <w:rsid w:val="00F82B90"/>
    <w:rsid w:val="00F82FA2"/>
    <w:rsid w:val="00F831FF"/>
    <w:rsid w:val="00F83307"/>
    <w:rsid w:val="00F83631"/>
    <w:rsid w:val="00F8375F"/>
    <w:rsid w:val="00F8387B"/>
    <w:rsid w:val="00F839E4"/>
    <w:rsid w:val="00F83A5F"/>
    <w:rsid w:val="00F83AC1"/>
    <w:rsid w:val="00F83B1A"/>
    <w:rsid w:val="00F83CAE"/>
    <w:rsid w:val="00F83DAE"/>
    <w:rsid w:val="00F840BE"/>
    <w:rsid w:val="00F840C4"/>
    <w:rsid w:val="00F84164"/>
    <w:rsid w:val="00F84506"/>
    <w:rsid w:val="00F84702"/>
    <w:rsid w:val="00F8479A"/>
    <w:rsid w:val="00F847EC"/>
    <w:rsid w:val="00F84905"/>
    <w:rsid w:val="00F8494A"/>
    <w:rsid w:val="00F84AD1"/>
    <w:rsid w:val="00F84D86"/>
    <w:rsid w:val="00F84E15"/>
    <w:rsid w:val="00F8505D"/>
    <w:rsid w:val="00F8520F"/>
    <w:rsid w:val="00F85227"/>
    <w:rsid w:val="00F8524A"/>
    <w:rsid w:val="00F8538D"/>
    <w:rsid w:val="00F853B3"/>
    <w:rsid w:val="00F8547D"/>
    <w:rsid w:val="00F85489"/>
    <w:rsid w:val="00F856E1"/>
    <w:rsid w:val="00F858B7"/>
    <w:rsid w:val="00F85917"/>
    <w:rsid w:val="00F85993"/>
    <w:rsid w:val="00F85A90"/>
    <w:rsid w:val="00F85B0A"/>
    <w:rsid w:val="00F85D3A"/>
    <w:rsid w:val="00F85FD5"/>
    <w:rsid w:val="00F86012"/>
    <w:rsid w:val="00F8617B"/>
    <w:rsid w:val="00F86290"/>
    <w:rsid w:val="00F8634D"/>
    <w:rsid w:val="00F86455"/>
    <w:rsid w:val="00F864D0"/>
    <w:rsid w:val="00F86565"/>
    <w:rsid w:val="00F8663C"/>
    <w:rsid w:val="00F866FB"/>
    <w:rsid w:val="00F867F9"/>
    <w:rsid w:val="00F8686E"/>
    <w:rsid w:val="00F86CAC"/>
    <w:rsid w:val="00F86F3C"/>
    <w:rsid w:val="00F86F4B"/>
    <w:rsid w:val="00F87018"/>
    <w:rsid w:val="00F873F0"/>
    <w:rsid w:val="00F8770F"/>
    <w:rsid w:val="00F87B57"/>
    <w:rsid w:val="00F87FCF"/>
    <w:rsid w:val="00F90025"/>
    <w:rsid w:val="00F905FA"/>
    <w:rsid w:val="00F9091C"/>
    <w:rsid w:val="00F90F83"/>
    <w:rsid w:val="00F9114F"/>
    <w:rsid w:val="00F911D0"/>
    <w:rsid w:val="00F9126B"/>
    <w:rsid w:val="00F912D1"/>
    <w:rsid w:val="00F91316"/>
    <w:rsid w:val="00F9136C"/>
    <w:rsid w:val="00F91397"/>
    <w:rsid w:val="00F913EC"/>
    <w:rsid w:val="00F91629"/>
    <w:rsid w:val="00F917BC"/>
    <w:rsid w:val="00F91ACD"/>
    <w:rsid w:val="00F9216D"/>
    <w:rsid w:val="00F921C9"/>
    <w:rsid w:val="00F922BC"/>
    <w:rsid w:val="00F925B8"/>
    <w:rsid w:val="00F92746"/>
    <w:rsid w:val="00F927B2"/>
    <w:rsid w:val="00F92BAE"/>
    <w:rsid w:val="00F92C19"/>
    <w:rsid w:val="00F92E8E"/>
    <w:rsid w:val="00F92EC8"/>
    <w:rsid w:val="00F93069"/>
    <w:rsid w:val="00F9307C"/>
    <w:rsid w:val="00F931CD"/>
    <w:rsid w:val="00F9333A"/>
    <w:rsid w:val="00F933EE"/>
    <w:rsid w:val="00F933F5"/>
    <w:rsid w:val="00F939D0"/>
    <w:rsid w:val="00F93A04"/>
    <w:rsid w:val="00F93AD4"/>
    <w:rsid w:val="00F93ADB"/>
    <w:rsid w:val="00F93CAF"/>
    <w:rsid w:val="00F93CCF"/>
    <w:rsid w:val="00F93CDC"/>
    <w:rsid w:val="00F94038"/>
    <w:rsid w:val="00F94379"/>
    <w:rsid w:val="00F9440F"/>
    <w:rsid w:val="00F944C2"/>
    <w:rsid w:val="00F9465C"/>
    <w:rsid w:val="00F947B1"/>
    <w:rsid w:val="00F949D8"/>
    <w:rsid w:val="00F94AF6"/>
    <w:rsid w:val="00F94D61"/>
    <w:rsid w:val="00F94DA9"/>
    <w:rsid w:val="00F952EA"/>
    <w:rsid w:val="00F957F8"/>
    <w:rsid w:val="00F95871"/>
    <w:rsid w:val="00F958D2"/>
    <w:rsid w:val="00F95D4B"/>
    <w:rsid w:val="00F96139"/>
    <w:rsid w:val="00F961C9"/>
    <w:rsid w:val="00F96B09"/>
    <w:rsid w:val="00F96BA5"/>
    <w:rsid w:val="00F96D5B"/>
    <w:rsid w:val="00F970C8"/>
    <w:rsid w:val="00F97454"/>
    <w:rsid w:val="00F974B1"/>
    <w:rsid w:val="00F976CA"/>
    <w:rsid w:val="00F977C0"/>
    <w:rsid w:val="00F977E8"/>
    <w:rsid w:val="00F97940"/>
    <w:rsid w:val="00F979AA"/>
    <w:rsid w:val="00F97CC5"/>
    <w:rsid w:val="00F97DB3"/>
    <w:rsid w:val="00F97DF3"/>
    <w:rsid w:val="00F97E97"/>
    <w:rsid w:val="00FA00AF"/>
    <w:rsid w:val="00FA011E"/>
    <w:rsid w:val="00FA0159"/>
    <w:rsid w:val="00FA02A8"/>
    <w:rsid w:val="00FA032F"/>
    <w:rsid w:val="00FA045D"/>
    <w:rsid w:val="00FA0498"/>
    <w:rsid w:val="00FA05C6"/>
    <w:rsid w:val="00FA05EE"/>
    <w:rsid w:val="00FA0712"/>
    <w:rsid w:val="00FA0BD3"/>
    <w:rsid w:val="00FA0E2D"/>
    <w:rsid w:val="00FA0EDD"/>
    <w:rsid w:val="00FA0EFF"/>
    <w:rsid w:val="00FA11D9"/>
    <w:rsid w:val="00FA15FB"/>
    <w:rsid w:val="00FA162F"/>
    <w:rsid w:val="00FA1699"/>
    <w:rsid w:val="00FA1B7B"/>
    <w:rsid w:val="00FA1E92"/>
    <w:rsid w:val="00FA1EEC"/>
    <w:rsid w:val="00FA1EF4"/>
    <w:rsid w:val="00FA20C4"/>
    <w:rsid w:val="00FA21B0"/>
    <w:rsid w:val="00FA2258"/>
    <w:rsid w:val="00FA2323"/>
    <w:rsid w:val="00FA24F6"/>
    <w:rsid w:val="00FA25BF"/>
    <w:rsid w:val="00FA265A"/>
    <w:rsid w:val="00FA29A7"/>
    <w:rsid w:val="00FA29D4"/>
    <w:rsid w:val="00FA29E0"/>
    <w:rsid w:val="00FA2CC1"/>
    <w:rsid w:val="00FA2D68"/>
    <w:rsid w:val="00FA2D80"/>
    <w:rsid w:val="00FA2E86"/>
    <w:rsid w:val="00FA313F"/>
    <w:rsid w:val="00FA3142"/>
    <w:rsid w:val="00FA3673"/>
    <w:rsid w:val="00FA3B48"/>
    <w:rsid w:val="00FA3C07"/>
    <w:rsid w:val="00FA3D0E"/>
    <w:rsid w:val="00FA3D1A"/>
    <w:rsid w:val="00FA4065"/>
    <w:rsid w:val="00FA4098"/>
    <w:rsid w:val="00FA4108"/>
    <w:rsid w:val="00FA4667"/>
    <w:rsid w:val="00FA4687"/>
    <w:rsid w:val="00FA4788"/>
    <w:rsid w:val="00FA4840"/>
    <w:rsid w:val="00FA488D"/>
    <w:rsid w:val="00FA49C3"/>
    <w:rsid w:val="00FA4D42"/>
    <w:rsid w:val="00FA5050"/>
    <w:rsid w:val="00FA529A"/>
    <w:rsid w:val="00FA5347"/>
    <w:rsid w:val="00FA5638"/>
    <w:rsid w:val="00FA56FD"/>
    <w:rsid w:val="00FA576E"/>
    <w:rsid w:val="00FA5899"/>
    <w:rsid w:val="00FA5934"/>
    <w:rsid w:val="00FA5983"/>
    <w:rsid w:val="00FA5B41"/>
    <w:rsid w:val="00FA5BD5"/>
    <w:rsid w:val="00FA5DFA"/>
    <w:rsid w:val="00FA5DFB"/>
    <w:rsid w:val="00FA5F1B"/>
    <w:rsid w:val="00FA5F86"/>
    <w:rsid w:val="00FA6057"/>
    <w:rsid w:val="00FA60D3"/>
    <w:rsid w:val="00FA60F7"/>
    <w:rsid w:val="00FA62F3"/>
    <w:rsid w:val="00FA63CD"/>
    <w:rsid w:val="00FA6700"/>
    <w:rsid w:val="00FA6B6F"/>
    <w:rsid w:val="00FA6C02"/>
    <w:rsid w:val="00FA72FB"/>
    <w:rsid w:val="00FA758A"/>
    <w:rsid w:val="00FA7602"/>
    <w:rsid w:val="00FA776E"/>
    <w:rsid w:val="00FA77D4"/>
    <w:rsid w:val="00FA7903"/>
    <w:rsid w:val="00FA793C"/>
    <w:rsid w:val="00FA7960"/>
    <w:rsid w:val="00FA7B78"/>
    <w:rsid w:val="00FA7D5A"/>
    <w:rsid w:val="00FB0125"/>
    <w:rsid w:val="00FB045C"/>
    <w:rsid w:val="00FB05EE"/>
    <w:rsid w:val="00FB0735"/>
    <w:rsid w:val="00FB0798"/>
    <w:rsid w:val="00FB097F"/>
    <w:rsid w:val="00FB09E3"/>
    <w:rsid w:val="00FB0CA8"/>
    <w:rsid w:val="00FB0D72"/>
    <w:rsid w:val="00FB0DD7"/>
    <w:rsid w:val="00FB10E3"/>
    <w:rsid w:val="00FB1176"/>
    <w:rsid w:val="00FB17F1"/>
    <w:rsid w:val="00FB184D"/>
    <w:rsid w:val="00FB1ABE"/>
    <w:rsid w:val="00FB1BDA"/>
    <w:rsid w:val="00FB1D7A"/>
    <w:rsid w:val="00FB1E40"/>
    <w:rsid w:val="00FB1EB8"/>
    <w:rsid w:val="00FB228B"/>
    <w:rsid w:val="00FB2397"/>
    <w:rsid w:val="00FB2758"/>
    <w:rsid w:val="00FB289A"/>
    <w:rsid w:val="00FB290E"/>
    <w:rsid w:val="00FB29EE"/>
    <w:rsid w:val="00FB2F8C"/>
    <w:rsid w:val="00FB34F6"/>
    <w:rsid w:val="00FB35AD"/>
    <w:rsid w:val="00FB35BB"/>
    <w:rsid w:val="00FB362B"/>
    <w:rsid w:val="00FB3762"/>
    <w:rsid w:val="00FB3781"/>
    <w:rsid w:val="00FB3844"/>
    <w:rsid w:val="00FB398F"/>
    <w:rsid w:val="00FB39A3"/>
    <w:rsid w:val="00FB3AA0"/>
    <w:rsid w:val="00FB3B45"/>
    <w:rsid w:val="00FB3C44"/>
    <w:rsid w:val="00FB3FD2"/>
    <w:rsid w:val="00FB40CE"/>
    <w:rsid w:val="00FB4187"/>
    <w:rsid w:val="00FB4210"/>
    <w:rsid w:val="00FB4449"/>
    <w:rsid w:val="00FB444E"/>
    <w:rsid w:val="00FB452A"/>
    <w:rsid w:val="00FB4841"/>
    <w:rsid w:val="00FB48E7"/>
    <w:rsid w:val="00FB4A0F"/>
    <w:rsid w:val="00FB4B12"/>
    <w:rsid w:val="00FB4C69"/>
    <w:rsid w:val="00FB4DE5"/>
    <w:rsid w:val="00FB4E73"/>
    <w:rsid w:val="00FB5246"/>
    <w:rsid w:val="00FB53CF"/>
    <w:rsid w:val="00FB53E0"/>
    <w:rsid w:val="00FB548B"/>
    <w:rsid w:val="00FB55BB"/>
    <w:rsid w:val="00FB573F"/>
    <w:rsid w:val="00FB58E6"/>
    <w:rsid w:val="00FB595A"/>
    <w:rsid w:val="00FB59AB"/>
    <w:rsid w:val="00FB5CBD"/>
    <w:rsid w:val="00FB5CE6"/>
    <w:rsid w:val="00FB5D48"/>
    <w:rsid w:val="00FB5D83"/>
    <w:rsid w:val="00FB5D92"/>
    <w:rsid w:val="00FB5DDB"/>
    <w:rsid w:val="00FB5F35"/>
    <w:rsid w:val="00FB6137"/>
    <w:rsid w:val="00FB6281"/>
    <w:rsid w:val="00FB6547"/>
    <w:rsid w:val="00FB6618"/>
    <w:rsid w:val="00FB6727"/>
    <w:rsid w:val="00FB684F"/>
    <w:rsid w:val="00FB68D8"/>
    <w:rsid w:val="00FB68F5"/>
    <w:rsid w:val="00FB69D1"/>
    <w:rsid w:val="00FB6A7F"/>
    <w:rsid w:val="00FB6BB5"/>
    <w:rsid w:val="00FB6FF5"/>
    <w:rsid w:val="00FB7001"/>
    <w:rsid w:val="00FB70CA"/>
    <w:rsid w:val="00FB7130"/>
    <w:rsid w:val="00FB74D6"/>
    <w:rsid w:val="00FB769F"/>
    <w:rsid w:val="00FB7859"/>
    <w:rsid w:val="00FB78B8"/>
    <w:rsid w:val="00FB78F6"/>
    <w:rsid w:val="00FB7D9B"/>
    <w:rsid w:val="00FC014A"/>
    <w:rsid w:val="00FC04A3"/>
    <w:rsid w:val="00FC0586"/>
    <w:rsid w:val="00FC060A"/>
    <w:rsid w:val="00FC0681"/>
    <w:rsid w:val="00FC069C"/>
    <w:rsid w:val="00FC0712"/>
    <w:rsid w:val="00FC0C8C"/>
    <w:rsid w:val="00FC0D83"/>
    <w:rsid w:val="00FC115F"/>
    <w:rsid w:val="00FC1216"/>
    <w:rsid w:val="00FC121A"/>
    <w:rsid w:val="00FC1331"/>
    <w:rsid w:val="00FC1353"/>
    <w:rsid w:val="00FC1399"/>
    <w:rsid w:val="00FC181A"/>
    <w:rsid w:val="00FC19BF"/>
    <w:rsid w:val="00FC19FC"/>
    <w:rsid w:val="00FC1C31"/>
    <w:rsid w:val="00FC1F18"/>
    <w:rsid w:val="00FC203B"/>
    <w:rsid w:val="00FC23C6"/>
    <w:rsid w:val="00FC25BA"/>
    <w:rsid w:val="00FC29AA"/>
    <w:rsid w:val="00FC2B3E"/>
    <w:rsid w:val="00FC2F3F"/>
    <w:rsid w:val="00FC32E2"/>
    <w:rsid w:val="00FC3358"/>
    <w:rsid w:val="00FC3442"/>
    <w:rsid w:val="00FC36DE"/>
    <w:rsid w:val="00FC38B6"/>
    <w:rsid w:val="00FC394D"/>
    <w:rsid w:val="00FC396C"/>
    <w:rsid w:val="00FC3983"/>
    <w:rsid w:val="00FC3B79"/>
    <w:rsid w:val="00FC3BC2"/>
    <w:rsid w:val="00FC3CCF"/>
    <w:rsid w:val="00FC3E37"/>
    <w:rsid w:val="00FC3E5E"/>
    <w:rsid w:val="00FC3EB3"/>
    <w:rsid w:val="00FC3F92"/>
    <w:rsid w:val="00FC40EE"/>
    <w:rsid w:val="00FC420F"/>
    <w:rsid w:val="00FC466B"/>
    <w:rsid w:val="00FC46A1"/>
    <w:rsid w:val="00FC49A3"/>
    <w:rsid w:val="00FC4C6C"/>
    <w:rsid w:val="00FC4DA8"/>
    <w:rsid w:val="00FC4DAD"/>
    <w:rsid w:val="00FC4F43"/>
    <w:rsid w:val="00FC4F8A"/>
    <w:rsid w:val="00FC5138"/>
    <w:rsid w:val="00FC521F"/>
    <w:rsid w:val="00FC55DB"/>
    <w:rsid w:val="00FC5725"/>
    <w:rsid w:val="00FC5749"/>
    <w:rsid w:val="00FC5A41"/>
    <w:rsid w:val="00FC5AD2"/>
    <w:rsid w:val="00FC5D8C"/>
    <w:rsid w:val="00FC5F59"/>
    <w:rsid w:val="00FC608F"/>
    <w:rsid w:val="00FC60BF"/>
    <w:rsid w:val="00FC6260"/>
    <w:rsid w:val="00FC6322"/>
    <w:rsid w:val="00FC63BF"/>
    <w:rsid w:val="00FC65A0"/>
    <w:rsid w:val="00FC6700"/>
    <w:rsid w:val="00FC674A"/>
    <w:rsid w:val="00FC68C8"/>
    <w:rsid w:val="00FC6A8A"/>
    <w:rsid w:val="00FC6AF3"/>
    <w:rsid w:val="00FC6BAE"/>
    <w:rsid w:val="00FC6C8B"/>
    <w:rsid w:val="00FC72E7"/>
    <w:rsid w:val="00FC752C"/>
    <w:rsid w:val="00FC779F"/>
    <w:rsid w:val="00FC7811"/>
    <w:rsid w:val="00FC787A"/>
    <w:rsid w:val="00FC787B"/>
    <w:rsid w:val="00FC78D1"/>
    <w:rsid w:val="00FC791F"/>
    <w:rsid w:val="00FC7AB2"/>
    <w:rsid w:val="00FC7AE3"/>
    <w:rsid w:val="00FC7C37"/>
    <w:rsid w:val="00FC7DE0"/>
    <w:rsid w:val="00FC7F09"/>
    <w:rsid w:val="00FC7F61"/>
    <w:rsid w:val="00FD018D"/>
    <w:rsid w:val="00FD019D"/>
    <w:rsid w:val="00FD04FD"/>
    <w:rsid w:val="00FD05B0"/>
    <w:rsid w:val="00FD0B8E"/>
    <w:rsid w:val="00FD0E9A"/>
    <w:rsid w:val="00FD0F24"/>
    <w:rsid w:val="00FD1135"/>
    <w:rsid w:val="00FD13C2"/>
    <w:rsid w:val="00FD146C"/>
    <w:rsid w:val="00FD1470"/>
    <w:rsid w:val="00FD1484"/>
    <w:rsid w:val="00FD1613"/>
    <w:rsid w:val="00FD1677"/>
    <w:rsid w:val="00FD1821"/>
    <w:rsid w:val="00FD18F9"/>
    <w:rsid w:val="00FD19E0"/>
    <w:rsid w:val="00FD1B58"/>
    <w:rsid w:val="00FD1BDE"/>
    <w:rsid w:val="00FD1D8D"/>
    <w:rsid w:val="00FD1FAB"/>
    <w:rsid w:val="00FD1FEC"/>
    <w:rsid w:val="00FD1FF4"/>
    <w:rsid w:val="00FD212B"/>
    <w:rsid w:val="00FD255E"/>
    <w:rsid w:val="00FD2752"/>
    <w:rsid w:val="00FD28E1"/>
    <w:rsid w:val="00FD2A0F"/>
    <w:rsid w:val="00FD2B3C"/>
    <w:rsid w:val="00FD2C2F"/>
    <w:rsid w:val="00FD2E1A"/>
    <w:rsid w:val="00FD2E7E"/>
    <w:rsid w:val="00FD2FDC"/>
    <w:rsid w:val="00FD3476"/>
    <w:rsid w:val="00FD353E"/>
    <w:rsid w:val="00FD355B"/>
    <w:rsid w:val="00FD3713"/>
    <w:rsid w:val="00FD3732"/>
    <w:rsid w:val="00FD38E7"/>
    <w:rsid w:val="00FD3934"/>
    <w:rsid w:val="00FD3A14"/>
    <w:rsid w:val="00FD3B90"/>
    <w:rsid w:val="00FD3C94"/>
    <w:rsid w:val="00FD3E24"/>
    <w:rsid w:val="00FD41D0"/>
    <w:rsid w:val="00FD43FC"/>
    <w:rsid w:val="00FD4422"/>
    <w:rsid w:val="00FD44FC"/>
    <w:rsid w:val="00FD45D7"/>
    <w:rsid w:val="00FD4807"/>
    <w:rsid w:val="00FD487F"/>
    <w:rsid w:val="00FD4AAF"/>
    <w:rsid w:val="00FD4B9F"/>
    <w:rsid w:val="00FD4BBD"/>
    <w:rsid w:val="00FD4D31"/>
    <w:rsid w:val="00FD5438"/>
    <w:rsid w:val="00FD55B0"/>
    <w:rsid w:val="00FD56A6"/>
    <w:rsid w:val="00FD56BE"/>
    <w:rsid w:val="00FD574B"/>
    <w:rsid w:val="00FD5942"/>
    <w:rsid w:val="00FD59D6"/>
    <w:rsid w:val="00FD5A33"/>
    <w:rsid w:val="00FD5B58"/>
    <w:rsid w:val="00FD5EB0"/>
    <w:rsid w:val="00FD6010"/>
    <w:rsid w:val="00FD61AC"/>
    <w:rsid w:val="00FD63E3"/>
    <w:rsid w:val="00FD6872"/>
    <w:rsid w:val="00FD69C1"/>
    <w:rsid w:val="00FD6D1F"/>
    <w:rsid w:val="00FD6DBE"/>
    <w:rsid w:val="00FD6E03"/>
    <w:rsid w:val="00FD73BD"/>
    <w:rsid w:val="00FD73BF"/>
    <w:rsid w:val="00FD7467"/>
    <w:rsid w:val="00FD74B9"/>
    <w:rsid w:val="00FD76FF"/>
    <w:rsid w:val="00FD7763"/>
    <w:rsid w:val="00FD7A23"/>
    <w:rsid w:val="00FD7D77"/>
    <w:rsid w:val="00FD7ED0"/>
    <w:rsid w:val="00FE00C0"/>
    <w:rsid w:val="00FE0120"/>
    <w:rsid w:val="00FE0157"/>
    <w:rsid w:val="00FE016D"/>
    <w:rsid w:val="00FE0480"/>
    <w:rsid w:val="00FE0641"/>
    <w:rsid w:val="00FE0700"/>
    <w:rsid w:val="00FE0AF5"/>
    <w:rsid w:val="00FE0AFC"/>
    <w:rsid w:val="00FE0D43"/>
    <w:rsid w:val="00FE1134"/>
    <w:rsid w:val="00FE1357"/>
    <w:rsid w:val="00FE13DE"/>
    <w:rsid w:val="00FE14D5"/>
    <w:rsid w:val="00FE14F5"/>
    <w:rsid w:val="00FE1668"/>
    <w:rsid w:val="00FE1BB5"/>
    <w:rsid w:val="00FE1FA3"/>
    <w:rsid w:val="00FE212E"/>
    <w:rsid w:val="00FE2134"/>
    <w:rsid w:val="00FE229D"/>
    <w:rsid w:val="00FE2346"/>
    <w:rsid w:val="00FE23DC"/>
    <w:rsid w:val="00FE23EA"/>
    <w:rsid w:val="00FE2673"/>
    <w:rsid w:val="00FE2789"/>
    <w:rsid w:val="00FE2860"/>
    <w:rsid w:val="00FE28E1"/>
    <w:rsid w:val="00FE2B59"/>
    <w:rsid w:val="00FE2BA5"/>
    <w:rsid w:val="00FE2DAA"/>
    <w:rsid w:val="00FE3214"/>
    <w:rsid w:val="00FE34B4"/>
    <w:rsid w:val="00FE3613"/>
    <w:rsid w:val="00FE3719"/>
    <w:rsid w:val="00FE38D2"/>
    <w:rsid w:val="00FE3974"/>
    <w:rsid w:val="00FE39C2"/>
    <w:rsid w:val="00FE4473"/>
    <w:rsid w:val="00FE46E9"/>
    <w:rsid w:val="00FE4705"/>
    <w:rsid w:val="00FE4969"/>
    <w:rsid w:val="00FE4B55"/>
    <w:rsid w:val="00FE4C88"/>
    <w:rsid w:val="00FE4DF3"/>
    <w:rsid w:val="00FE5010"/>
    <w:rsid w:val="00FE5166"/>
    <w:rsid w:val="00FE524D"/>
    <w:rsid w:val="00FE55BB"/>
    <w:rsid w:val="00FE55D4"/>
    <w:rsid w:val="00FE5971"/>
    <w:rsid w:val="00FE5AEA"/>
    <w:rsid w:val="00FE6014"/>
    <w:rsid w:val="00FE622D"/>
    <w:rsid w:val="00FE65D3"/>
    <w:rsid w:val="00FE6779"/>
    <w:rsid w:val="00FE6A94"/>
    <w:rsid w:val="00FE6C07"/>
    <w:rsid w:val="00FE6CAF"/>
    <w:rsid w:val="00FE7084"/>
    <w:rsid w:val="00FE71A0"/>
    <w:rsid w:val="00FE7654"/>
    <w:rsid w:val="00FE7851"/>
    <w:rsid w:val="00FE799C"/>
    <w:rsid w:val="00FE7B0D"/>
    <w:rsid w:val="00FE7BF2"/>
    <w:rsid w:val="00FE7DBF"/>
    <w:rsid w:val="00FF0563"/>
    <w:rsid w:val="00FF056D"/>
    <w:rsid w:val="00FF0632"/>
    <w:rsid w:val="00FF08E7"/>
    <w:rsid w:val="00FF0B23"/>
    <w:rsid w:val="00FF0D3E"/>
    <w:rsid w:val="00FF0D8A"/>
    <w:rsid w:val="00FF12A6"/>
    <w:rsid w:val="00FF12F1"/>
    <w:rsid w:val="00FF14E9"/>
    <w:rsid w:val="00FF1A23"/>
    <w:rsid w:val="00FF1A32"/>
    <w:rsid w:val="00FF1AED"/>
    <w:rsid w:val="00FF1BA5"/>
    <w:rsid w:val="00FF1C0E"/>
    <w:rsid w:val="00FF1F2A"/>
    <w:rsid w:val="00FF20A4"/>
    <w:rsid w:val="00FF20E4"/>
    <w:rsid w:val="00FF2146"/>
    <w:rsid w:val="00FF230F"/>
    <w:rsid w:val="00FF2551"/>
    <w:rsid w:val="00FF2862"/>
    <w:rsid w:val="00FF2A38"/>
    <w:rsid w:val="00FF2BC8"/>
    <w:rsid w:val="00FF2CC3"/>
    <w:rsid w:val="00FF2DB4"/>
    <w:rsid w:val="00FF2EDB"/>
    <w:rsid w:val="00FF2EF9"/>
    <w:rsid w:val="00FF2F75"/>
    <w:rsid w:val="00FF300D"/>
    <w:rsid w:val="00FF3025"/>
    <w:rsid w:val="00FF32F4"/>
    <w:rsid w:val="00FF33F6"/>
    <w:rsid w:val="00FF3441"/>
    <w:rsid w:val="00FF346D"/>
    <w:rsid w:val="00FF34C9"/>
    <w:rsid w:val="00FF34F8"/>
    <w:rsid w:val="00FF38D3"/>
    <w:rsid w:val="00FF3AAB"/>
    <w:rsid w:val="00FF3BB0"/>
    <w:rsid w:val="00FF3C56"/>
    <w:rsid w:val="00FF3D3B"/>
    <w:rsid w:val="00FF3DD6"/>
    <w:rsid w:val="00FF3DEA"/>
    <w:rsid w:val="00FF3EB8"/>
    <w:rsid w:val="00FF3FC6"/>
    <w:rsid w:val="00FF3FF6"/>
    <w:rsid w:val="00FF4184"/>
    <w:rsid w:val="00FF45C6"/>
    <w:rsid w:val="00FF4728"/>
    <w:rsid w:val="00FF4825"/>
    <w:rsid w:val="00FF4883"/>
    <w:rsid w:val="00FF4BE8"/>
    <w:rsid w:val="00FF4F65"/>
    <w:rsid w:val="00FF5179"/>
    <w:rsid w:val="00FF51E9"/>
    <w:rsid w:val="00FF53DA"/>
    <w:rsid w:val="00FF5490"/>
    <w:rsid w:val="00FF590A"/>
    <w:rsid w:val="00FF5B48"/>
    <w:rsid w:val="00FF5DAF"/>
    <w:rsid w:val="00FF5EE1"/>
    <w:rsid w:val="00FF6210"/>
    <w:rsid w:val="00FF62C5"/>
    <w:rsid w:val="00FF63EE"/>
    <w:rsid w:val="00FF647E"/>
    <w:rsid w:val="00FF6493"/>
    <w:rsid w:val="00FF6674"/>
    <w:rsid w:val="00FF6828"/>
    <w:rsid w:val="00FF69A7"/>
    <w:rsid w:val="00FF6B16"/>
    <w:rsid w:val="00FF6C3F"/>
    <w:rsid w:val="00FF6ED9"/>
    <w:rsid w:val="00FF70E4"/>
    <w:rsid w:val="00FF70FF"/>
    <w:rsid w:val="00FF7138"/>
    <w:rsid w:val="00FF72D7"/>
    <w:rsid w:val="00FF74AE"/>
    <w:rsid w:val="00FF74F7"/>
    <w:rsid w:val="00FF7658"/>
    <w:rsid w:val="00FF7BBB"/>
    <w:rsid w:val="00FF7EAE"/>
    <w:rsid w:val="00FF7EFF"/>
    <w:rsid w:val="00FF7FDD"/>
    <w:rsid w:val="12884C8F"/>
    <w:rsid w:val="1938277B"/>
    <w:rsid w:val="29EFC565"/>
    <w:rsid w:val="3BC6FDE0"/>
    <w:rsid w:val="4D400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FFCE2"/>
  <w15:docId w15:val="{EC97189F-7785-49EF-A12D-184C0346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22F"/>
    <w:pPr>
      <w:spacing w:before="120" w:after="120" w:line="276" w:lineRule="auto"/>
      <w:jc w:val="both"/>
    </w:pPr>
    <w:rPr>
      <w:rFonts w:ascii="Arial" w:hAnsi="Arial"/>
      <w:sz w:val="20"/>
      <w:lang w:val="ro-RO"/>
    </w:rPr>
  </w:style>
  <w:style w:type="paragraph" w:styleId="Heading1">
    <w:name w:val="heading 1"/>
    <w:basedOn w:val="Normal"/>
    <w:next w:val="Normal"/>
    <w:link w:val="Heading1Char"/>
    <w:uiPriority w:val="9"/>
    <w:qFormat/>
    <w:rsid w:val="00BC647E"/>
    <w:pPr>
      <w:keepNext/>
      <w:keepLines/>
      <w:numPr>
        <w:numId w:val="200"/>
      </w:numPr>
      <w:spacing w:before="240"/>
      <w:outlineLvl w:val="0"/>
    </w:pPr>
    <w:rPr>
      <w:rFonts w:eastAsiaTheme="majorEastAsia" w:cs="Arial"/>
      <w:b/>
      <w:bCs/>
      <w:color w:val="7F7F7F" w:themeColor="text1" w:themeTint="80"/>
      <w:sz w:val="28"/>
      <w:szCs w:val="32"/>
    </w:rPr>
  </w:style>
  <w:style w:type="paragraph" w:styleId="Heading2">
    <w:name w:val="heading 2"/>
    <w:basedOn w:val="Normal"/>
    <w:next w:val="Normal"/>
    <w:link w:val="Heading2Char"/>
    <w:uiPriority w:val="9"/>
    <w:unhideWhenUsed/>
    <w:qFormat/>
    <w:rsid w:val="00C23622"/>
    <w:pPr>
      <w:keepNext/>
      <w:keepLines/>
      <w:numPr>
        <w:ilvl w:val="1"/>
        <w:numId w:val="200"/>
      </w:numPr>
      <w:spacing w:before="240"/>
      <w:outlineLvl w:val="1"/>
    </w:pPr>
    <w:rPr>
      <w:rFonts w:ascii="Trebuchet MS" w:eastAsiaTheme="majorEastAsia" w:hAnsi="Trebuchet MS" w:cstheme="majorBidi"/>
      <w:b/>
      <w:bCs/>
      <w:sz w:val="24"/>
      <w:szCs w:val="24"/>
    </w:rPr>
  </w:style>
  <w:style w:type="paragraph" w:styleId="Heading3">
    <w:name w:val="heading 3"/>
    <w:basedOn w:val="Normal"/>
    <w:next w:val="Normal"/>
    <w:link w:val="Heading3Char"/>
    <w:uiPriority w:val="9"/>
    <w:unhideWhenUsed/>
    <w:qFormat/>
    <w:rsid w:val="00C23622"/>
    <w:pPr>
      <w:keepNext/>
      <w:keepLines/>
      <w:numPr>
        <w:ilvl w:val="2"/>
        <w:numId w:val="200"/>
      </w:numPr>
      <w:outlineLvl w:val="2"/>
    </w:pPr>
    <w:rPr>
      <w:rFonts w:ascii="Trebuchet MS" w:eastAsiaTheme="majorEastAsia" w:hAnsi="Trebuchet MS" w:cs="Arial"/>
      <w:b/>
      <w:bCs/>
    </w:rPr>
  </w:style>
  <w:style w:type="paragraph" w:styleId="Heading4">
    <w:name w:val="heading 4"/>
    <w:basedOn w:val="Normal"/>
    <w:next w:val="Normal"/>
    <w:link w:val="Heading4Char"/>
    <w:uiPriority w:val="9"/>
    <w:unhideWhenUsed/>
    <w:qFormat/>
    <w:rsid w:val="00C23622"/>
    <w:pPr>
      <w:keepNext/>
      <w:keepLines/>
      <w:numPr>
        <w:ilvl w:val="3"/>
        <w:numId w:val="200"/>
      </w:numPr>
      <w:outlineLvl w:val="3"/>
    </w:pPr>
    <w:rPr>
      <w:rFonts w:ascii="Trebuchet MS" w:eastAsiaTheme="majorEastAsia" w:hAnsi="Trebuchet MS" w:cs="Arial"/>
      <w:i/>
      <w:iCs/>
    </w:rPr>
  </w:style>
  <w:style w:type="paragraph" w:styleId="Heading5">
    <w:name w:val="heading 5"/>
    <w:basedOn w:val="Normal"/>
    <w:next w:val="Normal"/>
    <w:link w:val="Heading5Char"/>
    <w:uiPriority w:val="9"/>
    <w:unhideWhenUsed/>
    <w:qFormat/>
    <w:rsid w:val="00C23622"/>
    <w:pPr>
      <w:keepNext/>
      <w:keepLines/>
      <w:ind w:left="1008" w:hanging="1008"/>
      <w:outlineLvl w:val="4"/>
    </w:pPr>
    <w:rPr>
      <w:rFonts w:ascii="Trebuchet MS" w:eastAsiaTheme="majorEastAsia" w:hAnsi="Trebuchet MS" w:cs="Arial"/>
      <w:b/>
      <w:bCs/>
      <w:color w:val="595959" w:themeColor="text1" w:themeTint="A6"/>
    </w:rPr>
  </w:style>
  <w:style w:type="paragraph" w:styleId="Heading6">
    <w:name w:val="heading 6"/>
    <w:basedOn w:val="Normal"/>
    <w:next w:val="Normal"/>
    <w:link w:val="Heading6Char"/>
    <w:uiPriority w:val="9"/>
    <w:unhideWhenUsed/>
    <w:qFormat/>
    <w:rsid w:val="00C23622"/>
    <w:pPr>
      <w:keepNext/>
      <w:keepLines/>
      <w:numPr>
        <w:ilvl w:val="5"/>
        <w:numId w:val="200"/>
      </w:numPr>
      <w:spacing w:before="40" w:after="0"/>
      <w:outlineLvl w:val="5"/>
    </w:pPr>
    <w:rPr>
      <w:rFonts w:ascii="Trebuchet MS" w:eastAsiaTheme="majorEastAsia" w:hAnsi="Trebuchet MS" w:cstheme="majorBidi"/>
      <w:color w:val="595959" w:themeColor="text1" w:themeTint="A6"/>
      <w:sz w:val="18"/>
    </w:rPr>
  </w:style>
  <w:style w:type="paragraph" w:styleId="Heading7">
    <w:name w:val="heading 7"/>
    <w:basedOn w:val="Normal"/>
    <w:next w:val="Normal"/>
    <w:link w:val="Heading7Char"/>
    <w:uiPriority w:val="9"/>
    <w:unhideWhenUsed/>
    <w:qFormat/>
    <w:rsid w:val="00C23622"/>
    <w:pPr>
      <w:keepNext/>
      <w:keepLines/>
      <w:numPr>
        <w:ilvl w:val="6"/>
        <w:numId w:val="200"/>
      </w:numPr>
      <w:tabs>
        <w:tab w:val="num" w:pos="360"/>
      </w:tabs>
      <w:spacing w:before="40" w:after="0"/>
      <w:ind w:left="0" w:firstLine="0"/>
      <w:outlineLvl w:val="6"/>
    </w:pPr>
    <w:rPr>
      <w:rFonts w:asciiTheme="majorHAnsi" w:eastAsiaTheme="majorEastAsia" w:hAnsiTheme="majorHAnsi" w:cstheme="majorBidi"/>
      <w:i/>
      <w:iCs/>
      <w:color w:val="7F7F7F" w:themeColor="text1" w:themeTint="80"/>
      <w:sz w:val="18"/>
    </w:rPr>
  </w:style>
  <w:style w:type="paragraph" w:styleId="Heading8">
    <w:name w:val="heading 8"/>
    <w:basedOn w:val="Normal"/>
    <w:next w:val="Normal"/>
    <w:link w:val="Heading8Char"/>
    <w:uiPriority w:val="9"/>
    <w:unhideWhenUsed/>
    <w:qFormat/>
    <w:rsid w:val="00C23622"/>
    <w:pPr>
      <w:keepNext/>
      <w:keepLines/>
      <w:numPr>
        <w:ilvl w:val="7"/>
        <w:numId w:val="200"/>
      </w:numPr>
      <w:tabs>
        <w:tab w:val="num" w:pos="360"/>
      </w:tabs>
      <w:spacing w:before="40" w:after="0"/>
      <w:ind w:left="0" w:firstLine="0"/>
      <w:outlineLvl w:val="7"/>
    </w:pPr>
    <w:rPr>
      <w:rFonts w:ascii="Trebuchet MS" w:eastAsiaTheme="majorEastAsia" w:hAnsi="Trebuchet MS"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7889"/>
    <w:pPr>
      <w:keepNext/>
      <w:keepLines/>
      <w:numPr>
        <w:ilvl w:val="8"/>
        <w:numId w:val="200"/>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47E"/>
    <w:rPr>
      <w:rFonts w:ascii="Arial" w:eastAsiaTheme="majorEastAsia" w:hAnsi="Arial" w:cs="Arial"/>
      <w:b/>
      <w:bCs/>
      <w:color w:val="7F7F7F" w:themeColor="text1" w:themeTint="80"/>
      <w:sz w:val="28"/>
      <w:szCs w:val="32"/>
      <w:lang w:val="ro-RO"/>
    </w:rPr>
  </w:style>
  <w:style w:type="character" w:customStyle="1" w:styleId="Heading2Char">
    <w:name w:val="Heading 2 Char"/>
    <w:basedOn w:val="DefaultParagraphFont"/>
    <w:link w:val="Heading2"/>
    <w:uiPriority w:val="9"/>
    <w:rsid w:val="00C23622"/>
    <w:rPr>
      <w:rFonts w:ascii="Trebuchet MS" w:eastAsiaTheme="majorEastAsia" w:hAnsi="Trebuchet MS" w:cstheme="majorBidi"/>
      <w:b/>
      <w:bCs/>
      <w:sz w:val="24"/>
      <w:szCs w:val="24"/>
      <w:lang w:val="ro-RO"/>
    </w:rPr>
  </w:style>
  <w:style w:type="paragraph" w:styleId="TOCHeading">
    <w:name w:val="TOC Heading"/>
    <w:basedOn w:val="Heading1"/>
    <w:next w:val="Normal"/>
    <w:uiPriority w:val="39"/>
    <w:unhideWhenUsed/>
    <w:qFormat/>
    <w:rsid w:val="00B90FAA"/>
    <w:pPr>
      <w:outlineLvl w:val="9"/>
    </w:pPr>
  </w:style>
  <w:style w:type="paragraph" w:styleId="TOC1">
    <w:name w:val="toc 1"/>
    <w:basedOn w:val="Normal"/>
    <w:next w:val="Normal"/>
    <w:autoRedefine/>
    <w:uiPriority w:val="39"/>
    <w:unhideWhenUsed/>
    <w:rsid w:val="00C23622"/>
    <w:pPr>
      <w:tabs>
        <w:tab w:val="right" w:leader="dot" w:pos="9016"/>
      </w:tabs>
      <w:spacing w:after="100"/>
    </w:pPr>
    <w:rPr>
      <w:rFonts w:ascii="Trebuchet MS" w:hAnsi="Trebuchet MS"/>
    </w:rPr>
  </w:style>
  <w:style w:type="paragraph" w:styleId="TOC2">
    <w:name w:val="toc 2"/>
    <w:basedOn w:val="Normal"/>
    <w:next w:val="Normal"/>
    <w:autoRedefine/>
    <w:uiPriority w:val="39"/>
    <w:unhideWhenUsed/>
    <w:rsid w:val="00C23622"/>
    <w:pPr>
      <w:tabs>
        <w:tab w:val="left" w:pos="1320"/>
        <w:tab w:val="right" w:leader="dot" w:pos="9016"/>
      </w:tabs>
      <w:spacing w:after="100"/>
      <w:ind w:left="220"/>
    </w:pPr>
    <w:rPr>
      <w:rFonts w:ascii="Trebuchet MS" w:hAnsi="Trebuchet MS"/>
    </w:rPr>
  </w:style>
  <w:style w:type="character" w:styleId="Hyperlink">
    <w:name w:val="Hyperlink"/>
    <w:basedOn w:val="DefaultParagraphFont"/>
    <w:uiPriority w:val="99"/>
    <w:unhideWhenUsed/>
    <w:rsid w:val="00B90FAA"/>
    <w:rPr>
      <w:color w:val="0563C1" w:themeColor="hyperlink"/>
      <w:u w:val="single"/>
    </w:rPr>
  </w:style>
  <w:style w:type="paragraph" w:styleId="Title">
    <w:name w:val="Title"/>
    <w:basedOn w:val="Normal"/>
    <w:next w:val="Normal"/>
    <w:link w:val="TitleChar"/>
    <w:uiPriority w:val="10"/>
    <w:qFormat/>
    <w:rsid w:val="00505FC5"/>
    <w:pPr>
      <w:spacing w:before="240" w:after="240"/>
    </w:pPr>
    <w:rPr>
      <w:rFonts w:eastAsiaTheme="majorEastAsia" w:cs="Arial"/>
      <w:noProof/>
      <w:spacing w:val="-10"/>
      <w:kern w:val="28"/>
      <w:sz w:val="36"/>
      <w:szCs w:val="36"/>
    </w:rPr>
  </w:style>
  <w:style w:type="character" w:customStyle="1" w:styleId="TitleChar">
    <w:name w:val="Title Char"/>
    <w:basedOn w:val="DefaultParagraphFont"/>
    <w:link w:val="Title"/>
    <w:uiPriority w:val="10"/>
    <w:rsid w:val="00505FC5"/>
    <w:rPr>
      <w:rFonts w:ascii="Arial" w:eastAsiaTheme="majorEastAsia" w:hAnsi="Arial" w:cs="Arial"/>
      <w:noProof/>
      <w:spacing w:val="-10"/>
      <w:kern w:val="28"/>
      <w:sz w:val="36"/>
      <w:szCs w:val="36"/>
      <w:lang w:val="ro-RO"/>
    </w:rPr>
  </w:style>
  <w:style w:type="paragraph" w:styleId="Header">
    <w:name w:val="header"/>
    <w:basedOn w:val="Normal"/>
    <w:link w:val="HeaderChar"/>
    <w:uiPriority w:val="99"/>
    <w:unhideWhenUsed/>
    <w:rsid w:val="00432721"/>
    <w:pPr>
      <w:tabs>
        <w:tab w:val="center" w:pos="4680"/>
        <w:tab w:val="right" w:pos="9360"/>
      </w:tabs>
      <w:spacing w:before="0" w:after="0" w:line="240" w:lineRule="auto"/>
      <w:jc w:val="right"/>
    </w:pPr>
    <w:rPr>
      <w:b/>
      <w:i/>
      <w:color w:val="7F7F7F" w:themeColor="text1" w:themeTint="80"/>
      <w:sz w:val="18"/>
    </w:rPr>
  </w:style>
  <w:style w:type="character" w:customStyle="1" w:styleId="HeaderChar">
    <w:name w:val="Header Char"/>
    <w:basedOn w:val="DefaultParagraphFont"/>
    <w:link w:val="Header"/>
    <w:uiPriority w:val="99"/>
    <w:rsid w:val="00432721"/>
    <w:rPr>
      <w:rFonts w:ascii="Arial" w:hAnsi="Arial"/>
      <w:b/>
      <w:i/>
      <w:color w:val="7F7F7F" w:themeColor="text1" w:themeTint="80"/>
      <w:sz w:val="18"/>
      <w:lang w:val="ro-RO"/>
    </w:rPr>
  </w:style>
  <w:style w:type="paragraph" w:styleId="Footer">
    <w:name w:val="footer"/>
    <w:basedOn w:val="Normal"/>
    <w:link w:val="FooterChar"/>
    <w:uiPriority w:val="99"/>
    <w:unhideWhenUsed/>
    <w:rsid w:val="0043272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32721"/>
    <w:rPr>
      <w:rFonts w:ascii="Arial" w:hAnsi="Arial"/>
      <w:sz w:val="20"/>
      <w:lang w:val="ro-RO"/>
    </w:rPr>
  </w:style>
  <w:style w:type="character" w:customStyle="1" w:styleId="Heading3Char">
    <w:name w:val="Heading 3 Char"/>
    <w:basedOn w:val="DefaultParagraphFont"/>
    <w:link w:val="Heading3"/>
    <w:uiPriority w:val="9"/>
    <w:rsid w:val="00C23622"/>
    <w:rPr>
      <w:rFonts w:ascii="Trebuchet MS" w:eastAsiaTheme="majorEastAsia" w:hAnsi="Trebuchet MS" w:cs="Arial"/>
      <w:b/>
      <w:bCs/>
      <w:sz w:val="20"/>
      <w:lang w:val="ro-RO"/>
    </w:rPr>
  </w:style>
  <w:style w:type="character" w:customStyle="1" w:styleId="Heading4Char">
    <w:name w:val="Heading 4 Char"/>
    <w:basedOn w:val="DefaultParagraphFont"/>
    <w:link w:val="Heading4"/>
    <w:uiPriority w:val="9"/>
    <w:rsid w:val="00C23622"/>
    <w:rPr>
      <w:rFonts w:ascii="Trebuchet MS" w:eastAsiaTheme="majorEastAsia" w:hAnsi="Trebuchet MS" w:cs="Arial"/>
      <w:i/>
      <w:iCs/>
      <w:sz w:val="20"/>
      <w:lang w:val="ro-RO"/>
    </w:rPr>
  </w:style>
  <w:style w:type="character" w:customStyle="1" w:styleId="Heading5Char">
    <w:name w:val="Heading 5 Char"/>
    <w:basedOn w:val="DefaultParagraphFont"/>
    <w:link w:val="Heading5"/>
    <w:uiPriority w:val="9"/>
    <w:rsid w:val="00C23622"/>
    <w:rPr>
      <w:rFonts w:ascii="Trebuchet MS" w:eastAsiaTheme="majorEastAsia" w:hAnsi="Trebuchet MS" w:cs="Arial"/>
      <w:b/>
      <w:bCs/>
      <w:color w:val="595959" w:themeColor="text1" w:themeTint="A6"/>
      <w:sz w:val="20"/>
      <w:lang w:val="ro-RO"/>
    </w:rPr>
  </w:style>
  <w:style w:type="character" w:customStyle="1" w:styleId="Heading6Char">
    <w:name w:val="Heading 6 Char"/>
    <w:basedOn w:val="DefaultParagraphFont"/>
    <w:link w:val="Heading6"/>
    <w:uiPriority w:val="9"/>
    <w:rsid w:val="00C23622"/>
    <w:rPr>
      <w:rFonts w:ascii="Trebuchet MS" w:eastAsiaTheme="majorEastAsia" w:hAnsi="Trebuchet MS" w:cstheme="majorBidi"/>
      <w:color w:val="595959" w:themeColor="text1" w:themeTint="A6"/>
      <w:sz w:val="18"/>
      <w:lang w:val="ro-RO"/>
    </w:rPr>
  </w:style>
  <w:style w:type="character" w:customStyle="1" w:styleId="Heading7Char">
    <w:name w:val="Heading 7 Char"/>
    <w:basedOn w:val="DefaultParagraphFont"/>
    <w:link w:val="Heading7"/>
    <w:uiPriority w:val="9"/>
    <w:rsid w:val="00C23622"/>
    <w:rPr>
      <w:rFonts w:asciiTheme="majorHAnsi" w:eastAsiaTheme="majorEastAsia" w:hAnsiTheme="majorHAnsi" w:cstheme="majorBidi"/>
      <w:i/>
      <w:iCs/>
      <w:color w:val="7F7F7F" w:themeColor="text1" w:themeTint="80"/>
      <w:sz w:val="18"/>
      <w:lang w:val="ro-RO"/>
    </w:rPr>
  </w:style>
  <w:style w:type="character" w:customStyle="1" w:styleId="Heading8Char">
    <w:name w:val="Heading 8 Char"/>
    <w:basedOn w:val="DefaultParagraphFont"/>
    <w:link w:val="Heading8"/>
    <w:uiPriority w:val="9"/>
    <w:rsid w:val="00C23622"/>
    <w:rPr>
      <w:rFonts w:ascii="Trebuchet MS" w:eastAsiaTheme="majorEastAsia" w:hAnsi="Trebuchet MS" w:cstheme="majorBidi"/>
      <w:color w:val="272727" w:themeColor="text1" w:themeTint="D8"/>
      <w:sz w:val="21"/>
      <w:szCs w:val="21"/>
      <w:lang w:val="ro-RO"/>
    </w:rPr>
  </w:style>
  <w:style w:type="character" w:customStyle="1" w:styleId="Heading9Char">
    <w:name w:val="Heading 9 Char"/>
    <w:basedOn w:val="DefaultParagraphFont"/>
    <w:link w:val="Heading9"/>
    <w:uiPriority w:val="9"/>
    <w:semiHidden/>
    <w:rsid w:val="00427889"/>
    <w:rPr>
      <w:rFonts w:asciiTheme="majorHAnsi" w:eastAsiaTheme="majorEastAsia" w:hAnsiTheme="majorHAnsi" w:cstheme="majorBidi"/>
      <w:i/>
      <w:iCs/>
      <w:color w:val="272727" w:themeColor="text1" w:themeTint="D8"/>
      <w:sz w:val="21"/>
      <w:szCs w:val="21"/>
      <w:lang w:val="ro-RO"/>
    </w:rPr>
  </w:style>
  <w:style w:type="paragraph" w:styleId="TOC3">
    <w:name w:val="toc 3"/>
    <w:basedOn w:val="Normal"/>
    <w:next w:val="Normal"/>
    <w:autoRedefine/>
    <w:uiPriority w:val="39"/>
    <w:unhideWhenUsed/>
    <w:rsid w:val="00C23622"/>
    <w:pPr>
      <w:spacing w:after="100"/>
      <w:ind w:left="440"/>
    </w:pPr>
    <w:rPr>
      <w:rFonts w:ascii="Trebuchet MS" w:hAnsi="Trebuchet MS"/>
    </w:rPr>
  </w:style>
  <w:style w:type="table" w:styleId="TableGrid">
    <w:name w:val="Table Grid"/>
    <w:basedOn w:val="TableNormal"/>
    <w:uiPriority w:val="39"/>
    <w:rsid w:val="00432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4327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9773E2"/>
    <w:rPr>
      <w:color w:val="605E5C"/>
      <w:shd w:val="clear" w:color="auto" w:fill="E1DFDD"/>
    </w:rPr>
  </w:style>
  <w:style w:type="paragraph" w:customStyle="1" w:styleId="BodyTable">
    <w:name w:val="Body Table"/>
    <w:basedOn w:val="Normal"/>
    <w:qFormat/>
    <w:rsid w:val="00C23622"/>
    <w:pPr>
      <w:spacing w:before="0" w:after="0" w:line="240" w:lineRule="auto"/>
      <w:jc w:val="left"/>
    </w:pPr>
    <w:rPr>
      <w:rFonts w:ascii="Trebuchet MS" w:hAnsi="Trebuchet MS"/>
      <w:bCs/>
      <w:sz w:val="18"/>
    </w:rPr>
  </w:style>
  <w:style w:type="paragraph" w:customStyle="1" w:styleId="Bullet1table">
    <w:name w:val="Bullet 1 table"/>
    <w:basedOn w:val="BodyTable"/>
    <w:qFormat/>
    <w:rsid w:val="00412959"/>
    <w:pPr>
      <w:numPr>
        <w:numId w:val="1"/>
      </w:numPr>
      <w:spacing w:line="276" w:lineRule="auto"/>
      <w:ind w:left="331" w:hanging="187"/>
      <w:contextualSpacing/>
    </w:pPr>
    <w:rPr>
      <w:bCs w:val="0"/>
    </w:rPr>
  </w:style>
  <w:style w:type="paragraph" w:customStyle="1" w:styleId="Bullet2table">
    <w:name w:val="Bullet 2 table"/>
    <w:basedOn w:val="Bullet1table"/>
    <w:qFormat/>
    <w:rsid w:val="00412959"/>
    <w:pPr>
      <w:numPr>
        <w:ilvl w:val="1"/>
      </w:numPr>
      <w:ind w:left="518" w:hanging="187"/>
    </w:pPr>
    <w:rPr>
      <w:bCs/>
    </w:rPr>
  </w:style>
  <w:style w:type="paragraph" w:customStyle="1" w:styleId="Bulletpoint1">
    <w:name w:val="Bullet point 1"/>
    <w:basedOn w:val="ListParagraph"/>
    <w:link w:val="Bulletpoint1Char"/>
    <w:qFormat/>
    <w:rsid w:val="00C23622"/>
    <w:pPr>
      <w:numPr>
        <w:numId w:val="2"/>
      </w:numPr>
    </w:pPr>
    <w:rPr>
      <w:rFonts w:ascii="Trebuchet MS" w:hAnsi="Trebuchet MS"/>
      <w:szCs w:val="24"/>
    </w:rPr>
  </w:style>
  <w:style w:type="character" w:customStyle="1" w:styleId="Bulletpoint1Char">
    <w:name w:val="Bullet point 1 Char"/>
    <w:basedOn w:val="DefaultParagraphFont"/>
    <w:link w:val="Bulletpoint1"/>
    <w:rsid w:val="00C23622"/>
    <w:rPr>
      <w:rFonts w:ascii="Trebuchet MS" w:hAnsi="Trebuchet MS"/>
      <w:sz w:val="20"/>
      <w:szCs w:val="24"/>
      <w:lang w:val="ro-RO"/>
    </w:rPr>
  </w:style>
  <w:style w:type="paragraph" w:styleId="ListParagraph">
    <w:name w:val="List Paragraph"/>
    <w:aliases w:val="References,Numbered List Paragraph,Numbered Paragraph,Main numbered paragraph,Bullets,IBL List Paragraph,List Paragraph nowy,본문(내용),List_Paragraph,Multilevel para_II,List Paragraph1,Forth level,Normal bullet 2,body 2,Akapit z listą BS,lp1"/>
    <w:basedOn w:val="Normal"/>
    <w:link w:val="ListParagraphChar"/>
    <w:uiPriority w:val="34"/>
    <w:qFormat/>
    <w:rsid w:val="00432721"/>
    <w:pPr>
      <w:ind w:left="720"/>
      <w:contextualSpacing/>
    </w:pPr>
  </w:style>
  <w:style w:type="paragraph" w:customStyle="1" w:styleId="Bulletpoints2">
    <w:name w:val="Bullet points 2"/>
    <w:basedOn w:val="Bulletpoint1"/>
    <w:link w:val="Bulletpoints2Char"/>
    <w:qFormat/>
    <w:rsid w:val="00432721"/>
    <w:pPr>
      <w:numPr>
        <w:ilvl w:val="1"/>
        <w:numId w:val="3"/>
      </w:numPr>
      <w:tabs>
        <w:tab w:val="left" w:pos="1170"/>
      </w:tabs>
    </w:pPr>
  </w:style>
  <w:style w:type="character" w:customStyle="1" w:styleId="Bulletpoints2Char">
    <w:name w:val="Bullet points 2 Char"/>
    <w:basedOn w:val="Bulletpoint1Char"/>
    <w:link w:val="Bulletpoints2"/>
    <w:rsid w:val="00432721"/>
    <w:rPr>
      <w:rFonts w:ascii="Trebuchet MS" w:hAnsi="Trebuchet MS"/>
      <w:sz w:val="20"/>
      <w:szCs w:val="24"/>
      <w:lang w:val="ro-RO"/>
    </w:rPr>
  </w:style>
  <w:style w:type="paragraph" w:styleId="Caption">
    <w:name w:val="caption"/>
    <w:basedOn w:val="Normal"/>
    <w:next w:val="Normal"/>
    <w:uiPriority w:val="35"/>
    <w:unhideWhenUsed/>
    <w:qFormat/>
    <w:rsid w:val="00412959"/>
    <w:pPr>
      <w:keepNext/>
      <w:contextualSpacing/>
    </w:pPr>
    <w:rPr>
      <w:i/>
      <w:iCs/>
      <w:color w:val="44546A" w:themeColor="text2"/>
      <w:sz w:val="18"/>
      <w:szCs w:val="18"/>
    </w:rPr>
  </w:style>
  <w:style w:type="paragraph" w:customStyle="1" w:styleId="headingtable">
    <w:name w:val="heading table"/>
    <w:basedOn w:val="Normal"/>
    <w:qFormat/>
    <w:rsid w:val="00C23622"/>
    <w:pPr>
      <w:spacing w:before="0" w:after="0" w:line="240" w:lineRule="auto"/>
    </w:pPr>
    <w:rPr>
      <w:rFonts w:ascii="Trebuchet MS" w:hAnsi="Trebuchet MS"/>
      <w:b/>
      <w:sz w:val="18"/>
    </w:rPr>
  </w:style>
  <w:style w:type="paragraph" w:customStyle="1" w:styleId="Anexa">
    <w:name w:val="Anexa"/>
    <w:basedOn w:val="Heading2"/>
    <w:qFormat/>
    <w:rsid w:val="000E218C"/>
    <w:pPr>
      <w:numPr>
        <w:ilvl w:val="0"/>
        <w:numId w:val="4"/>
      </w:numPr>
      <w:ind w:left="1170"/>
    </w:pPr>
  </w:style>
  <w:style w:type="paragraph" w:customStyle="1" w:styleId="EYTableHeading">
    <w:name w:val="EY Table Heading"/>
    <w:basedOn w:val="Normal"/>
    <w:qFormat/>
    <w:rsid w:val="00C23622"/>
    <w:pPr>
      <w:spacing w:line="240" w:lineRule="auto"/>
      <w:jc w:val="left"/>
    </w:pPr>
    <w:rPr>
      <w:rFonts w:ascii="Trebuchet MS" w:hAnsi="Trebuchet MS"/>
      <w:b/>
      <w:color w:val="000000" w:themeColor="text1"/>
      <w:sz w:val="16"/>
      <w:szCs w:val="16"/>
      <w:lang w:val="en-US"/>
    </w:rPr>
  </w:style>
  <w:style w:type="table" w:customStyle="1" w:styleId="TableGridLight1">
    <w:name w:val="Table Grid Light1"/>
    <w:basedOn w:val="TableNormal"/>
    <w:uiPriority w:val="40"/>
    <w:rsid w:val="0004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0406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 Car,Car,Footnote Text Char1"/>
    <w:basedOn w:val="Normal"/>
    <w:link w:val="FootnoteTextChar"/>
    <w:uiPriority w:val="99"/>
    <w:unhideWhenUsed/>
    <w:qFormat/>
    <w:rsid w:val="003A79D3"/>
    <w:pPr>
      <w:spacing w:before="0" w:after="0" w:line="240" w:lineRule="auto"/>
    </w:pPr>
    <w:rPr>
      <w:szCs w:val="20"/>
    </w:r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 Car Char"/>
    <w:basedOn w:val="DefaultParagraphFont"/>
    <w:link w:val="FootnoteText"/>
    <w:uiPriority w:val="99"/>
    <w:qFormat/>
    <w:rsid w:val="003A79D3"/>
    <w:rPr>
      <w:rFonts w:ascii="Arial" w:hAnsi="Arial"/>
      <w:sz w:val="20"/>
      <w:szCs w:val="20"/>
      <w:lang w:val="ro-RO"/>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Ref,4_G"/>
    <w:basedOn w:val="DefaultParagraphFont"/>
    <w:link w:val="numberCharCar"/>
    <w:uiPriority w:val="99"/>
    <w:unhideWhenUsed/>
    <w:qFormat/>
    <w:rsid w:val="003A79D3"/>
    <w:rPr>
      <w:vertAlign w:val="superscript"/>
    </w:rPr>
  </w:style>
  <w:style w:type="character" w:styleId="FollowedHyperlink">
    <w:name w:val="FollowedHyperlink"/>
    <w:basedOn w:val="DefaultParagraphFont"/>
    <w:uiPriority w:val="99"/>
    <w:semiHidden/>
    <w:unhideWhenUsed/>
    <w:rsid w:val="00D1441F"/>
    <w:rPr>
      <w:color w:val="954F72" w:themeColor="followedHyperlink"/>
      <w:u w:val="single"/>
    </w:rPr>
  </w:style>
  <w:style w:type="character" w:styleId="CommentReference">
    <w:name w:val="annotation reference"/>
    <w:basedOn w:val="DefaultParagraphFont"/>
    <w:uiPriority w:val="99"/>
    <w:semiHidden/>
    <w:unhideWhenUsed/>
    <w:rsid w:val="008B76BE"/>
    <w:rPr>
      <w:sz w:val="16"/>
      <w:szCs w:val="16"/>
    </w:rPr>
  </w:style>
  <w:style w:type="paragraph" w:styleId="CommentText">
    <w:name w:val="annotation text"/>
    <w:basedOn w:val="Normal"/>
    <w:link w:val="CommentTextChar"/>
    <w:uiPriority w:val="99"/>
    <w:unhideWhenUsed/>
    <w:rsid w:val="008B76BE"/>
    <w:pPr>
      <w:spacing w:line="240" w:lineRule="auto"/>
    </w:pPr>
    <w:rPr>
      <w:szCs w:val="20"/>
    </w:rPr>
  </w:style>
  <w:style w:type="character" w:customStyle="1" w:styleId="CommentTextChar">
    <w:name w:val="Comment Text Char"/>
    <w:basedOn w:val="DefaultParagraphFont"/>
    <w:link w:val="CommentText"/>
    <w:uiPriority w:val="99"/>
    <w:rsid w:val="008B76BE"/>
    <w:rPr>
      <w:rFonts w:ascii="Arial" w:hAnsi="Arial"/>
      <w:sz w:val="20"/>
      <w:szCs w:val="20"/>
      <w:lang w:val="ro-RO"/>
    </w:rPr>
  </w:style>
  <w:style w:type="paragraph" w:styleId="CommentSubject">
    <w:name w:val="annotation subject"/>
    <w:basedOn w:val="CommentText"/>
    <w:next w:val="CommentText"/>
    <w:link w:val="CommentSubjectChar"/>
    <w:uiPriority w:val="99"/>
    <w:semiHidden/>
    <w:unhideWhenUsed/>
    <w:rsid w:val="008B76BE"/>
    <w:rPr>
      <w:b/>
      <w:bCs/>
    </w:rPr>
  </w:style>
  <w:style w:type="character" w:customStyle="1" w:styleId="CommentSubjectChar">
    <w:name w:val="Comment Subject Char"/>
    <w:basedOn w:val="CommentTextChar"/>
    <w:link w:val="CommentSubject"/>
    <w:uiPriority w:val="99"/>
    <w:semiHidden/>
    <w:rsid w:val="008B76BE"/>
    <w:rPr>
      <w:rFonts w:ascii="Arial" w:hAnsi="Arial"/>
      <w:b/>
      <w:bCs/>
      <w:sz w:val="20"/>
      <w:szCs w:val="20"/>
      <w:lang w:val="ro-RO"/>
    </w:rPr>
  </w:style>
  <w:style w:type="paragraph" w:customStyle="1" w:styleId="Bulletpoint3">
    <w:name w:val="Bullet point 3"/>
    <w:basedOn w:val="Bulletpoints2"/>
    <w:link w:val="Bulletpoint3Char"/>
    <w:qFormat/>
    <w:rsid w:val="00C4232F"/>
    <w:pPr>
      <w:numPr>
        <w:ilvl w:val="2"/>
        <w:numId w:val="5"/>
      </w:numPr>
    </w:p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qFormat/>
    <w:rsid w:val="00BF553C"/>
    <w:pPr>
      <w:spacing w:before="0" w:after="200" w:line="240" w:lineRule="exact"/>
      <w:jc w:val="left"/>
    </w:pPr>
    <w:rPr>
      <w:rFonts w:asciiTheme="minorHAnsi" w:hAnsiTheme="minorHAnsi"/>
      <w:sz w:val="22"/>
      <w:vertAlign w:val="superscript"/>
      <w:lang w:val="en-US"/>
    </w:rPr>
  </w:style>
  <w:style w:type="character" w:customStyle="1" w:styleId="Bulletpoint3Char">
    <w:name w:val="Bullet point 3 Char"/>
    <w:basedOn w:val="Bulletpoints2Char"/>
    <w:link w:val="Bulletpoint3"/>
    <w:rsid w:val="00C4232F"/>
    <w:rPr>
      <w:rFonts w:ascii="Trebuchet MS" w:hAnsi="Trebuchet MS"/>
      <w:sz w:val="20"/>
      <w:szCs w:val="24"/>
      <w:lang w:val="ro-RO"/>
    </w:rPr>
  </w:style>
  <w:style w:type="character" w:customStyle="1" w:styleId="ListParagraphChar">
    <w:name w:val="List Paragraph Char"/>
    <w:aliases w:val="References Char,Numbered List Paragraph Char,Numbered Paragraph Char,Main numbered paragraph Char,Bullets Char,IBL List Paragraph Char,List Paragraph nowy Char,본문(내용) Char,List_Paragraph Char,Multilevel para_II Char,Forth level Char"/>
    <w:basedOn w:val="DefaultParagraphFont"/>
    <w:link w:val="ListParagraph"/>
    <w:uiPriority w:val="34"/>
    <w:qFormat/>
    <w:rsid w:val="00D97285"/>
    <w:rPr>
      <w:rFonts w:ascii="Arial" w:hAnsi="Arial"/>
      <w:sz w:val="20"/>
      <w:lang w:val="ro-RO"/>
    </w:rPr>
  </w:style>
  <w:style w:type="character" w:styleId="Emphasis">
    <w:name w:val="Emphasis"/>
    <w:basedOn w:val="DefaultParagraphFont"/>
    <w:uiPriority w:val="20"/>
    <w:qFormat/>
    <w:rsid w:val="00967779"/>
    <w:rPr>
      <w:i/>
      <w:iCs/>
      <w:sz w:val="20"/>
    </w:rPr>
  </w:style>
  <w:style w:type="paragraph" w:customStyle="1" w:styleId="EYNumber">
    <w:name w:val="EY Number"/>
    <w:basedOn w:val="ListParagraph"/>
    <w:qFormat/>
    <w:rsid w:val="00C23622"/>
    <w:pPr>
      <w:numPr>
        <w:numId w:val="6"/>
      </w:numPr>
    </w:pPr>
    <w:rPr>
      <w:rFonts w:ascii="Trebuchet MS" w:hAnsi="Trebuchet MS" w:cs="Arial"/>
      <w:szCs w:val="20"/>
      <w:shd w:val="clear" w:color="auto" w:fill="FFFFFF"/>
      <w:lang w:val="fr-FR"/>
    </w:rPr>
  </w:style>
  <w:style w:type="table" w:customStyle="1" w:styleId="LightList-Accent21">
    <w:name w:val="Light List - Accent 21"/>
    <w:basedOn w:val="TableNormal"/>
    <w:next w:val="LightList-Accent2"/>
    <w:uiPriority w:val="61"/>
    <w:rsid w:val="009211DA"/>
    <w:pPr>
      <w:spacing w:after="0" w:line="240" w:lineRule="auto"/>
    </w:pPr>
    <w:rPr>
      <w:lang w:val="nl-BE"/>
    </w:rPr>
    <w:tblPr>
      <w:tblStyleRowBandSize w:val="1"/>
      <w:tblStyleColBandSize w:val="1"/>
      <w:tblBorders>
        <w:top w:val="single" w:sz="8" w:space="0" w:color="FFE600"/>
        <w:left w:val="single" w:sz="8" w:space="0" w:color="FFE600"/>
        <w:bottom w:val="single" w:sz="8" w:space="0" w:color="FFE600"/>
        <w:right w:val="single" w:sz="8" w:space="0" w:color="FFE600"/>
      </w:tblBorders>
    </w:tblPr>
    <w:tblStylePr w:type="firstRow">
      <w:pPr>
        <w:spacing w:before="0" w:after="0" w:line="240" w:lineRule="auto"/>
      </w:pPr>
      <w:rPr>
        <w:b/>
        <w:bCs/>
        <w:color w:val="646464"/>
      </w:rPr>
      <w:tblPr/>
      <w:tcPr>
        <w:shd w:val="clear" w:color="auto" w:fill="FFE600"/>
      </w:tcPr>
    </w:tblStylePr>
    <w:tblStylePr w:type="lastRow">
      <w:pPr>
        <w:spacing w:before="0" w:after="0" w:line="240" w:lineRule="auto"/>
      </w:pPr>
      <w:rPr>
        <w:b/>
        <w:bCs/>
      </w:rPr>
      <w:tblPr/>
      <w:tcPr>
        <w:tcBorders>
          <w:top w:val="double" w:sz="6" w:space="0" w:color="FFE600"/>
          <w:left w:val="single" w:sz="8" w:space="0" w:color="FFE600"/>
          <w:bottom w:val="single" w:sz="8" w:space="0" w:color="FFE600"/>
          <w:right w:val="single" w:sz="8" w:space="0" w:color="FFE600"/>
        </w:tcBorders>
      </w:tcPr>
    </w:tblStylePr>
    <w:tblStylePr w:type="firstCol">
      <w:rPr>
        <w:b/>
        <w:bCs/>
      </w:rPr>
    </w:tblStylePr>
    <w:tblStylePr w:type="lastCol">
      <w:rPr>
        <w:b/>
        <w:bCs/>
      </w:rPr>
    </w:tblStylePr>
    <w:tblStylePr w:type="band1Vert">
      <w:tblPr/>
      <w:tcPr>
        <w:tcBorders>
          <w:top w:val="single" w:sz="8" w:space="0" w:color="FFE600"/>
          <w:left w:val="single" w:sz="8" w:space="0" w:color="FFE600"/>
          <w:bottom w:val="single" w:sz="8" w:space="0" w:color="FFE600"/>
          <w:right w:val="single" w:sz="8" w:space="0" w:color="FFE600"/>
        </w:tcBorders>
      </w:tcPr>
    </w:tblStylePr>
    <w:tblStylePr w:type="band1Horz">
      <w:tblPr/>
      <w:tcPr>
        <w:tcBorders>
          <w:top w:val="single" w:sz="8" w:space="0" w:color="FFE600"/>
          <w:left w:val="single" w:sz="8" w:space="0" w:color="FFE600"/>
          <w:bottom w:val="single" w:sz="8" w:space="0" w:color="FFE600"/>
          <w:right w:val="single" w:sz="8" w:space="0" w:color="FFE600"/>
        </w:tcBorders>
      </w:tcPr>
    </w:tblStylePr>
  </w:style>
  <w:style w:type="table" w:styleId="LightList-Accent2">
    <w:name w:val="Light List Accent 2"/>
    <w:basedOn w:val="TableNormal"/>
    <w:uiPriority w:val="61"/>
    <w:semiHidden/>
    <w:unhideWhenUsed/>
    <w:rsid w:val="009211D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customStyle="1" w:styleId="Default">
    <w:name w:val="Default"/>
    <w:rsid w:val="00B9190F"/>
    <w:pPr>
      <w:autoSpaceDE w:val="0"/>
      <w:autoSpaceDN w:val="0"/>
      <w:adjustRightInd w:val="0"/>
      <w:spacing w:after="0" w:line="240" w:lineRule="auto"/>
    </w:pPr>
    <w:rPr>
      <w:rFonts w:ascii="Trebuchet MS" w:hAnsi="Trebuchet MS" w:cs="Trebuchet MS"/>
      <w:color w:val="000000"/>
      <w:sz w:val="24"/>
      <w:szCs w:val="24"/>
    </w:rPr>
  </w:style>
  <w:style w:type="paragraph" w:customStyle="1" w:styleId="Body2">
    <w:name w:val="Body 2"/>
    <w:basedOn w:val="Normal"/>
    <w:qFormat/>
    <w:rsid w:val="00C23622"/>
    <w:pPr>
      <w:spacing w:before="0" w:after="140" w:line="290" w:lineRule="auto"/>
      <w:ind w:left="680"/>
    </w:pPr>
    <w:rPr>
      <w:rFonts w:ascii="Trebuchet MS" w:hAnsi="Trebuchet MS"/>
      <w:kern w:val="20"/>
    </w:rPr>
  </w:style>
  <w:style w:type="character" w:styleId="PlaceholderText">
    <w:name w:val="Placeholder Text"/>
    <w:basedOn w:val="DefaultParagraphFont"/>
    <w:uiPriority w:val="99"/>
    <w:semiHidden/>
    <w:rsid w:val="00227D68"/>
    <w:rPr>
      <w:color w:val="808080"/>
    </w:rPr>
  </w:style>
  <w:style w:type="character" w:customStyle="1" w:styleId="normaltextrun1">
    <w:name w:val="normaltextrun1"/>
    <w:basedOn w:val="DefaultParagraphFont"/>
    <w:rsid w:val="00504685"/>
  </w:style>
  <w:style w:type="character" w:customStyle="1" w:styleId="spar">
    <w:name w:val="s_par"/>
    <w:basedOn w:val="DefaultParagraphFont"/>
    <w:rsid w:val="00DA68F0"/>
  </w:style>
  <w:style w:type="character" w:customStyle="1" w:styleId="normaltextrun">
    <w:name w:val="normaltextrun"/>
    <w:basedOn w:val="DefaultParagraphFont"/>
    <w:rsid w:val="00467C9B"/>
  </w:style>
  <w:style w:type="table" w:customStyle="1" w:styleId="GridTable4-Accent51">
    <w:name w:val="Grid Table 4 - Accent 51"/>
    <w:basedOn w:val="TableNormal"/>
    <w:uiPriority w:val="49"/>
    <w:rsid w:val="00CE266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E41260"/>
    <w:pPr>
      <w:spacing w:after="0" w:line="240" w:lineRule="auto"/>
    </w:pPr>
    <w:rPr>
      <w:rFonts w:ascii="Arial" w:hAnsi="Arial"/>
      <w:sz w:val="20"/>
      <w:lang w:val="ro-RO"/>
    </w:rPr>
  </w:style>
  <w:style w:type="table" w:customStyle="1" w:styleId="GridTable4-Accent11">
    <w:name w:val="Grid Table 4 - Accent 11"/>
    <w:basedOn w:val="TableNormal"/>
    <w:uiPriority w:val="49"/>
    <w:rsid w:val="00B31D0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EndnoteText">
    <w:name w:val="endnote text"/>
    <w:basedOn w:val="Normal"/>
    <w:link w:val="EndnoteTextChar"/>
    <w:uiPriority w:val="99"/>
    <w:unhideWhenUsed/>
    <w:rsid w:val="00015EA8"/>
    <w:pPr>
      <w:spacing w:before="0" w:after="0" w:line="240" w:lineRule="auto"/>
      <w:jc w:val="left"/>
    </w:pPr>
    <w:rPr>
      <w:rFonts w:ascii="Times New Roman" w:eastAsia="Times New Roman" w:hAnsi="Times New Roman" w:cs="Times New Roman"/>
      <w:szCs w:val="20"/>
      <w:lang w:val="en-US"/>
    </w:rPr>
  </w:style>
  <w:style w:type="character" w:customStyle="1" w:styleId="EndnoteTextChar">
    <w:name w:val="Endnote Text Char"/>
    <w:basedOn w:val="DefaultParagraphFont"/>
    <w:link w:val="EndnoteText"/>
    <w:uiPriority w:val="99"/>
    <w:rsid w:val="00015EA8"/>
    <w:rPr>
      <w:rFonts w:ascii="Times New Roman" w:eastAsia="Times New Roman" w:hAnsi="Times New Roman" w:cs="Times New Roman"/>
      <w:sz w:val="20"/>
      <w:szCs w:val="20"/>
    </w:rPr>
  </w:style>
  <w:style w:type="table" w:customStyle="1" w:styleId="TableGrid1">
    <w:name w:val="Table Grid1"/>
    <w:basedOn w:val="TableNormal"/>
    <w:next w:val="TableGrid"/>
    <w:uiPriority w:val="39"/>
    <w:locked/>
    <w:rsid w:val="0024650A"/>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DD5A5C"/>
    <w:rPr>
      <w:vertAlign w:val="superscript"/>
    </w:rPr>
  </w:style>
  <w:style w:type="paragraph" w:styleId="BalloonText">
    <w:name w:val="Balloon Text"/>
    <w:basedOn w:val="Normal"/>
    <w:link w:val="BalloonTextChar"/>
    <w:uiPriority w:val="99"/>
    <w:semiHidden/>
    <w:unhideWhenUsed/>
    <w:rsid w:val="00A821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157"/>
    <w:rPr>
      <w:rFonts w:ascii="Segoe UI" w:hAnsi="Segoe UI" w:cs="Segoe UI"/>
      <w:sz w:val="18"/>
      <w:szCs w:val="18"/>
      <w:lang w:val="ro-RO"/>
    </w:rPr>
  </w:style>
  <w:style w:type="paragraph" w:customStyle="1" w:styleId="pf0">
    <w:name w:val="pf0"/>
    <w:basedOn w:val="Normal"/>
    <w:rsid w:val="001B12B4"/>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cf01">
    <w:name w:val="cf01"/>
    <w:basedOn w:val="DefaultParagraphFont"/>
    <w:rsid w:val="001B12B4"/>
    <w:rPr>
      <w:rFonts w:ascii="Segoe UI" w:hAnsi="Segoe UI" w:cs="Segoe UI" w:hint="default"/>
      <w:sz w:val="18"/>
      <w:szCs w:val="18"/>
    </w:rPr>
  </w:style>
  <w:style w:type="character" w:customStyle="1" w:styleId="cf11">
    <w:name w:val="cf11"/>
    <w:basedOn w:val="DefaultParagraphFont"/>
    <w:rsid w:val="00056A92"/>
    <w:rPr>
      <w:rFonts w:ascii="Segoe UI" w:hAnsi="Segoe UI" w:cs="Segoe UI" w:hint="default"/>
      <w:sz w:val="18"/>
      <w:szCs w:val="18"/>
      <w:u w:val="single"/>
    </w:rPr>
  </w:style>
  <w:style w:type="character" w:customStyle="1" w:styleId="cf21">
    <w:name w:val="cf21"/>
    <w:basedOn w:val="DefaultParagraphFont"/>
    <w:rsid w:val="00056A92"/>
    <w:rPr>
      <w:rFonts w:ascii="Segoe UI" w:hAnsi="Segoe UI" w:cs="Segoe UI" w:hint="default"/>
      <w:i/>
      <w:iCs/>
      <w:sz w:val="18"/>
      <w:szCs w:val="18"/>
    </w:rPr>
  </w:style>
  <w:style w:type="paragraph" w:customStyle="1" w:styleId="Body">
    <w:name w:val="Body"/>
    <w:basedOn w:val="Normal"/>
    <w:qFormat/>
    <w:rsid w:val="001E1781"/>
    <w:pPr>
      <w:spacing w:line="23" w:lineRule="atLeast"/>
    </w:pPr>
    <w:rPr>
      <w:rFonts w:ascii="Trebuchet MS" w:eastAsia="Times New Roman" w:hAnsi="Trebuchet MS" w:cs="Times New Roman"/>
      <w:kern w:val="20"/>
      <w:szCs w:val="24"/>
    </w:rPr>
  </w:style>
  <w:style w:type="paragraph" w:customStyle="1" w:styleId="bullet1">
    <w:name w:val="bullet 1"/>
    <w:basedOn w:val="Normal"/>
    <w:qFormat/>
    <w:rsid w:val="00DD38D3"/>
    <w:pPr>
      <w:numPr>
        <w:numId w:val="14"/>
      </w:numPr>
      <w:spacing w:before="0" w:after="140" w:line="290" w:lineRule="auto"/>
    </w:pPr>
    <w:rPr>
      <w:rFonts w:eastAsia="Times New Roman" w:cs="Times New Roman"/>
      <w:kern w:val="20"/>
      <w:szCs w:val="24"/>
    </w:rPr>
  </w:style>
  <w:style w:type="paragraph" w:customStyle="1" w:styleId="alpha1">
    <w:name w:val="alpha 1"/>
    <w:basedOn w:val="Normal"/>
    <w:rsid w:val="00AA6E79"/>
    <w:pPr>
      <w:numPr>
        <w:numId w:val="15"/>
      </w:numPr>
      <w:spacing w:before="0" w:after="140" w:line="288" w:lineRule="auto"/>
    </w:pPr>
    <w:rPr>
      <w:rFonts w:eastAsia="Times New Roman" w:cs="Times New Roman"/>
      <w:kern w:val="20"/>
      <w:szCs w:val="20"/>
      <w:lang w:val="rm-CH"/>
    </w:rPr>
  </w:style>
  <w:style w:type="character" w:customStyle="1" w:styleId="Mention1">
    <w:name w:val="Mention1"/>
    <w:basedOn w:val="DefaultParagraphFont"/>
    <w:uiPriority w:val="99"/>
    <w:unhideWhenUsed/>
    <w:rsid w:val="008558EF"/>
    <w:rPr>
      <w:color w:val="2B579A"/>
      <w:shd w:val="clear" w:color="auto" w:fill="E1DFDD"/>
    </w:rPr>
  </w:style>
  <w:style w:type="character" w:customStyle="1" w:styleId="UnresolvedMention2">
    <w:name w:val="Unresolved Mention2"/>
    <w:basedOn w:val="DefaultParagraphFont"/>
    <w:uiPriority w:val="99"/>
    <w:semiHidden/>
    <w:unhideWhenUsed/>
    <w:rsid w:val="00A210A7"/>
    <w:rPr>
      <w:color w:val="605E5C"/>
      <w:shd w:val="clear" w:color="auto" w:fill="E1DFDD"/>
    </w:rPr>
  </w:style>
  <w:style w:type="paragraph" w:customStyle="1" w:styleId="Body1">
    <w:name w:val="Body 1"/>
    <w:basedOn w:val="Normal"/>
    <w:qFormat/>
    <w:rsid w:val="00C23622"/>
    <w:pPr>
      <w:spacing w:before="0" w:after="140" w:line="290" w:lineRule="auto"/>
      <w:ind w:left="680"/>
    </w:pPr>
    <w:rPr>
      <w:rFonts w:ascii="Trebuchet MS" w:eastAsia="Times New Roman" w:hAnsi="Trebuchet MS" w:cs="Times New Roman"/>
      <w:kern w:val="20"/>
      <w:szCs w:val="24"/>
    </w:rPr>
  </w:style>
  <w:style w:type="paragraph" w:customStyle="1" w:styleId="bullet3">
    <w:name w:val="bullet 3"/>
    <w:basedOn w:val="Normal"/>
    <w:rsid w:val="008F152D"/>
    <w:pPr>
      <w:numPr>
        <w:numId w:val="41"/>
      </w:numPr>
      <w:spacing w:before="0" w:after="140" w:line="290" w:lineRule="auto"/>
    </w:pPr>
    <w:rPr>
      <w:rFonts w:eastAsia="Times New Roman" w:cs="Times New Roman"/>
      <w:kern w:val="20"/>
      <w:szCs w:val="24"/>
    </w:rPr>
  </w:style>
  <w:style w:type="table" w:customStyle="1" w:styleId="PlainTable110">
    <w:name w:val="Plain Table 11"/>
    <w:basedOn w:val="TableNormal"/>
    <w:uiPriority w:val="41"/>
    <w:rsid w:val="00AB4B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CurrentList1">
    <w:name w:val="Current List1"/>
    <w:uiPriority w:val="99"/>
    <w:rsid w:val="00541AE7"/>
    <w:pPr>
      <w:numPr>
        <w:numId w:val="137"/>
      </w:numPr>
    </w:pPr>
  </w:style>
  <w:style w:type="numbering" w:customStyle="1" w:styleId="CurrentList2">
    <w:name w:val="Current List2"/>
    <w:uiPriority w:val="99"/>
    <w:rsid w:val="00541AE7"/>
    <w:pPr>
      <w:numPr>
        <w:numId w:val="38"/>
      </w:numPr>
    </w:pPr>
  </w:style>
  <w:style w:type="paragraph" w:styleId="TOC4">
    <w:name w:val="toc 4"/>
    <w:basedOn w:val="Normal"/>
    <w:next w:val="Normal"/>
    <w:autoRedefine/>
    <w:uiPriority w:val="39"/>
    <w:unhideWhenUsed/>
    <w:rsid w:val="00C23622"/>
    <w:pPr>
      <w:spacing w:after="100"/>
      <w:ind w:left="600"/>
    </w:pPr>
    <w:rPr>
      <w:rFonts w:ascii="Trebuchet MS" w:hAnsi="Trebuchet MS"/>
    </w:rPr>
  </w:style>
  <w:style w:type="paragraph" w:customStyle="1" w:styleId="alpha2">
    <w:name w:val="alpha 2"/>
    <w:basedOn w:val="alpha1"/>
    <w:next w:val="alpha1"/>
    <w:rsid w:val="00141B31"/>
    <w:pPr>
      <w:numPr>
        <w:numId w:val="0"/>
      </w:numPr>
      <w:spacing w:line="290" w:lineRule="auto"/>
    </w:pPr>
    <w:rPr>
      <w:lang w:val="ro-RO"/>
    </w:rPr>
  </w:style>
  <w:style w:type="paragraph" w:customStyle="1" w:styleId="alpha3">
    <w:name w:val="alpha 3"/>
    <w:basedOn w:val="Normal"/>
    <w:rsid w:val="00141B31"/>
    <w:pPr>
      <w:numPr>
        <w:numId w:val="43"/>
      </w:numPr>
      <w:spacing w:before="0" w:after="140" w:line="290" w:lineRule="auto"/>
    </w:pPr>
    <w:rPr>
      <w:rFonts w:eastAsia="Times New Roman" w:cs="Times New Roman"/>
      <w:kern w:val="20"/>
      <w:szCs w:val="20"/>
    </w:rPr>
  </w:style>
  <w:style w:type="paragraph" w:customStyle="1" w:styleId="roman3">
    <w:name w:val="roman 3"/>
    <w:basedOn w:val="Normal"/>
    <w:rsid w:val="00141B31"/>
    <w:pPr>
      <w:numPr>
        <w:numId w:val="44"/>
      </w:numPr>
      <w:spacing w:before="0" w:after="140" w:line="290" w:lineRule="auto"/>
    </w:pPr>
    <w:rPr>
      <w:rFonts w:eastAsia="Times New Roman" w:cs="Times New Roman"/>
      <w:kern w:val="20"/>
      <w:szCs w:val="20"/>
    </w:rPr>
  </w:style>
  <w:style w:type="character" w:customStyle="1" w:styleId="l5def1">
    <w:name w:val="l5def1"/>
    <w:rsid w:val="00F070B7"/>
    <w:rPr>
      <w:rFonts w:ascii="Arial" w:hAnsi="Arial" w:cs="Arial" w:hint="default"/>
      <w:color w:val="000000"/>
      <w:sz w:val="26"/>
      <w:szCs w:val="26"/>
    </w:rPr>
  </w:style>
  <w:style w:type="character" w:customStyle="1" w:styleId="alb">
    <w:name w:val="a_lb"/>
    <w:basedOn w:val="DefaultParagraphFont"/>
    <w:rsid w:val="00F070B7"/>
  </w:style>
  <w:style w:type="character" w:styleId="Strong">
    <w:name w:val="Strong"/>
    <w:basedOn w:val="DefaultParagraphFont"/>
    <w:uiPriority w:val="22"/>
    <w:qFormat/>
    <w:rsid w:val="008812AA"/>
    <w:rPr>
      <w:b/>
      <w:bCs/>
    </w:rPr>
  </w:style>
  <w:style w:type="paragraph" w:styleId="Subtitle">
    <w:name w:val="Subtitle"/>
    <w:basedOn w:val="Normal"/>
    <w:next w:val="Normal"/>
    <w:link w:val="SubtitleChar"/>
    <w:uiPriority w:val="11"/>
    <w:qFormat/>
    <w:rsid w:val="00881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2AA"/>
    <w:rPr>
      <w:rFonts w:ascii="Arial" w:eastAsiaTheme="majorEastAsia" w:hAnsi="Arial"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8812AA"/>
    <w:pPr>
      <w:spacing w:before="160"/>
      <w:jc w:val="center"/>
    </w:pPr>
    <w:rPr>
      <w:i/>
      <w:iCs/>
      <w:color w:val="404040" w:themeColor="text1" w:themeTint="BF"/>
    </w:rPr>
  </w:style>
  <w:style w:type="character" w:customStyle="1" w:styleId="QuoteChar">
    <w:name w:val="Quote Char"/>
    <w:basedOn w:val="DefaultParagraphFont"/>
    <w:link w:val="Quote"/>
    <w:uiPriority w:val="29"/>
    <w:rsid w:val="008812AA"/>
    <w:rPr>
      <w:rFonts w:ascii="Arial" w:hAnsi="Arial"/>
      <w:i/>
      <w:iCs/>
      <w:color w:val="404040" w:themeColor="text1" w:themeTint="BF"/>
      <w:sz w:val="20"/>
      <w:lang w:val="ro-RO"/>
    </w:rPr>
  </w:style>
  <w:style w:type="character" w:styleId="IntenseEmphasis">
    <w:name w:val="Intense Emphasis"/>
    <w:basedOn w:val="DefaultParagraphFont"/>
    <w:uiPriority w:val="21"/>
    <w:qFormat/>
    <w:rsid w:val="008812AA"/>
    <w:rPr>
      <w:i/>
      <w:iCs/>
      <w:color w:val="2F5496" w:themeColor="accent1" w:themeShade="BF"/>
    </w:rPr>
  </w:style>
  <w:style w:type="paragraph" w:styleId="IntenseQuote">
    <w:name w:val="Intense Quote"/>
    <w:basedOn w:val="Normal"/>
    <w:next w:val="Normal"/>
    <w:link w:val="IntenseQuoteChar"/>
    <w:uiPriority w:val="30"/>
    <w:qFormat/>
    <w:rsid w:val="008812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2AA"/>
    <w:rPr>
      <w:rFonts w:ascii="Arial" w:hAnsi="Arial"/>
      <w:i/>
      <w:iCs/>
      <w:color w:val="2F5496" w:themeColor="accent1" w:themeShade="BF"/>
      <w:sz w:val="20"/>
      <w:lang w:val="ro-RO"/>
    </w:rPr>
  </w:style>
  <w:style w:type="character" w:styleId="IntenseReference">
    <w:name w:val="Intense Reference"/>
    <w:basedOn w:val="DefaultParagraphFont"/>
    <w:uiPriority w:val="32"/>
    <w:qFormat/>
    <w:rsid w:val="008812AA"/>
    <w:rPr>
      <w:b/>
      <w:bCs/>
      <w:smallCaps/>
      <w:color w:val="2F5496" w:themeColor="accent1" w:themeShade="BF"/>
      <w:spacing w:val="5"/>
    </w:rPr>
  </w:style>
  <w:style w:type="table" w:customStyle="1" w:styleId="TableGrid2">
    <w:name w:val="Table Grid2"/>
    <w:basedOn w:val="TableNormal"/>
    <w:next w:val="TableGrid"/>
    <w:uiPriority w:val="39"/>
    <w:rsid w:val="008812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A05A68"/>
    <w:pPr>
      <w:spacing w:before="0" w:after="100" w:line="278" w:lineRule="auto"/>
      <w:ind w:left="960"/>
      <w:jc w:val="left"/>
    </w:pPr>
    <w:rPr>
      <w:rFonts w:asciiTheme="minorHAnsi" w:eastAsiaTheme="minorEastAsia" w:hAnsiTheme="minorHAnsi"/>
      <w:kern w:val="2"/>
      <w:sz w:val="24"/>
      <w:szCs w:val="24"/>
      <w:lang w:val="en-US"/>
      <w14:ligatures w14:val="standardContextual"/>
    </w:rPr>
  </w:style>
  <w:style w:type="paragraph" w:styleId="TOC6">
    <w:name w:val="toc 6"/>
    <w:basedOn w:val="Normal"/>
    <w:next w:val="Normal"/>
    <w:autoRedefine/>
    <w:uiPriority w:val="39"/>
    <w:unhideWhenUsed/>
    <w:rsid w:val="00A05A68"/>
    <w:pPr>
      <w:spacing w:before="0" w:after="100" w:line="278" w:lineRule="auto"/>
      <w:ind w:left="1200"/>
      <w:jc w:val="left"/>
    </w:pPr>
    <w:rPr>
      <w:rFonts w:asciiTheme="minorHAnsi" w:eastAsiaTheme="minorEastAsia" w:hAnsiTheme="minorHAnsi"/>
      <w:kern w:val="2"/>
      <w:sz w:val="24"/>
      <w:szCs w:val="24"/>
      <w:lang w:val="en-US"/>
      <w14:ligatures w14:val="standardContextual"/>
    </w:rPr>
  </w:style>
  <w:style w:type="paragraph" w:styleId="TOC7">
    <w:name w:val="toc 7"/>
    <w:basedOn w:val="Normal"/>
    <w:next w:val="Normal"/>
    <w:autoRedefine/>
    <w:uiPriority w:val="39"/>
    <w:unhideWhenUsed/>
    <w:rsid w:val="00A05A68"/>
    <w:pPr>
      <w:spacing w:before="0" w:after="100" w:line="278" w:lineRule="auto"/>
      <w:ind w:left="1440"/>
      <w:jc w:val="left"/>
    </w:pPr>
    <w:rPr>
      <w:rFonts w:asciiTheme="minorHAnsi" w:eastAsiaTheme="minorEastAsia" w:hAnsiTheme="minorHAnsi"/>
      <w:kern w:val="2"/>
      <w:sz w:val="24"/>
      <w:szCs w:val="24"/>
      <w:lang w:val="en-US"/>
      <w14:ligatures w14:val="standardContextual"/>
    </w:rPr>
  </w:style>
  <w:style w:type="paragraph" w:styleId="TOC8">
    <w:name w:val="toc 8"/>
    <w:basedOn w:val="Normal"/>
    <w:next w:val="Normal"/>
    <w:autoRedefine/>
    <w:uiPriority w:val="39"/>
    <w:unhideWhenUsed/>
    <w:rsid w:val="00A05A68"/>
    <w:pPr>
      <w:spacing w:before="0" w:after="100" w:line="278" w:lineRule="auto"/>
      <w:ind w:left="1680"/>
      <w:jc w:val="left"/>
    </w:pPr>
    <w:rPr>
      <w:rFonts w:asciiTheme="minorHAnsi" w:eastAsiaTheme="minorEastAsia" w:hAnsiTheme="minorHAnsi"/>
      <w:kern w:val="2"/>
      <w:sz w:val="24"/>
      <w:szCs w:val="24"/>
      <w:lang w:val="en-US"/>
      <w14:ligatures w14:val="standardContextual"/>
    </w:rPr>
  </w:style>
  <w:style w:type="paragraph" w:styleId="TOC9">
    <w:name w:val="toc 9"/>
    <w:basedOn w:val="Normal"/>
    <w:next w:val="Normal"/>
    <w:autoRedefine/>
    <w:uiPriority w:val="39"/>
    <w:unhideWhenUsed/>
    <w:rsid w:val="00A05A68"/>
    <w:pPr>
      <w:spacing w:before="0" w:after="100" w:line="278" w:lineRule="auto"/>
      <w:ind w:left="1920"/>
      <w:jc w:val="left"/>
    </w:pPr>
    <w:rPr>
      <w:rFonts w:asciiTheme="minorHAnsi" w:eastAsiaTheme="minorEastAsia" w:hAnsiTheme="minorHAnsi"/>
      <w:kern w:val="2"/>
      <w:sz w:val="24"/>
      <w:szCs w:val="24"/>
      <w:lang w:val="en-US"/>
      <w14:ligatures w14:val="standardContextual"/>
    </w:rPr>
  </w:style>
  <w:style w:type="paragraph" w:customStyle="1" w:styleId="spanwrap">
    <w:name w:val="spanwrap"/>
    <w:basedOn w:val="Normal"/>
    <w:rsid w:val="00714B5F"/>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rsid w:val="00F44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Courier New" w:hAnsi="Courier New" w:cs="Times New Roman"/>
      <w:szCs w:val="20"/>
      <w:lang w:val="x-none" w:eastAsia="ro-RO"/>
      <w14:ligatures w14:val="standardContextual"/>
    </w:rPr>
  </w:style>
  <w:style w:type="character" w:customStyle="1" w:styleId="HTMLPreformattedChar">
    <w:name w:val="HTML Preformatted Char"/>
    <w:basedOn w:val="DefaultParagraphFont"/>
    <w:link w:val="HTMLPreformatted"/>
    <w:rsid w:val="00F44AFB"/>
    <w:rPr>
      <w:rFonts w:ascii="Courier New" w:eastAsia="Courier New" w:hAnsi="Courier New" w:cs="Times New Roman"/>
      <w:sz w:val="20"/>
      <w:szCs w:val="20"/>
      <w:lang w:val="x-none" w:eastAsia="ro-RO"/>
      <w14:ligatures w14:val="standardContextual"/>
    </w:rPr>
  </w:style>
  <w:style w:type="character" w:customStyle="1" w:styleId="l5def2">
    <w:name w:val="l5def2"/>
    <w:basedOn w:val="DefaultParagraphFont"/>
    <w:rsid w:val="00977C5A"/>
    <w:rPr>
      <w:rFonts w:ascii="Arial" w:hAnsi="Arial" w:cs="Arial" w:hint="default"/>
      <w:color w:val="000000"/>
      <w:sz w:val="26"/>
      <w:szCs w:val="26"/>
    </w:rPr>
  </w:style>
  <w:style w:type="character" w:customStyle="1" w:styleId="Mention2">
    <w:name w:val="Mention2"/>
    <w:basedOn w:val="DefaultParagraphFont"/>
    <w:uiPriority w:val="99"/>
    <w:unhideWhenUsed/>
    <w:rsid w:val="006B2119"/>
    <w:rPr>
      <w:color w:val="2B579A"/>
      <w:shd w:val="clear" w:color="auto" w:fill="E1DFDD"/>
    </w:rPr>
  </w:style>
  <w:style w:type="table" w:customStyle="1" w:styleId="PlainTable1100">
    <w:name w:val="Plain Table 110"/>
    <w:basedOn w:val="TableNormal"/>
    <w:uiPriority w:val="41"/>
    <w:rsid w:val="00EF3C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000">
    <w:name w:val="Plain Table 1100"/>
    <w:basedOn w:val="TableNormal"/>
    <w:uiPriority w:val="41"/>
    <w:rsid w:val="00112E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9F5C06"/>
    <w:rPr>
      <w:rFonts w:ascii="Times New Roman" w:hAnsi="Times New Roman" w:cs="Times New Roman"/>
      <w:sz w:val="24"/>
      <w:szCs w:val="24"/>
    </w:rPr>
  </w:style>
  <w:style w:type="table" w:customStyle="1" w:styleId="PlainTable110000">
    <w:name w:val="Plain Table 11000"/>
    <w:basedOn w:val="TableNormal"/>
    <w:uiPriority w:val="41"/>
    <w:rsid w:val="00A976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uiPriority w:val="41"/>
    <w:rsid w:val="00672B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
    <w:name w:val="Unresolved Mention3"/>
    <w:basedOn w:val="DefaultParagraphFont"/>
    <w:uiPriority w:val="99"/>
    <w:semiHidden/>
    <w:unhideWhenUsed/>
    <w:rsid w:val="0033200E"/>
    <w:rPr>
      <w:color w:val="605E5C"/>
      <w:shd w:val="clear" w:color="auto" w:fill="E1DFDD"/>
    </w:rPr>
  </w:style>
  <w:style w:type="table" w:customStyle="1" w:styleId="PlainTable1100000">
    <w:name w:val="Plain Table 110000"/>
    <w:basedOn w:val="TableNormal"/>
    <w:uiPriority w:val="41"/>
    <w:rsid w:val="00C55F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4">
    <w:name w:val="Unresolved Mention4"/>
    <w:basedOn w:val="DefaultParagraphFont"/>
    <w:uiPriority w:val="99"/>
    <w:semiHidden/>
    <w:unhideWhenUsed/>
    <w:rsid w:val="00DA327B"/>
    <w:rPr>
      <w:color w:val="605E5C"/>
      <w:shd w:val="clear" w:color="auto" w:fill="E1DFDD"/>
    </w:rPr>
  </w:style>
  <w:style w:type="character" w:customStyle="1" w:styleId="Mention3">
    <w:name w:val="Mention3"/>
    <w:basedOn w:val="DefaultParagraphFont"/>
    <w:uiPriority w:val="99"/>
    <w:unhideWhenUsed/>
    <w:rsid w:val="00454246"/>
    <w:rPr>
      <w:color w:val="2B579A"/>
      <w:shd w:val="clear" w:color="auto" w:fill="E1DFDD"/>
    </w:rPr>
  </w:style>
  <w:style w:type="paragraph" w:styleId="NoSpacing">
    <w:name w:val="No Spacing"/>
    <w:uiPriority w:val="1"/>
    <w:qFormat/>
    <w:rsid w:val="00902F75"/>
    <w:pPr>
      <w:spacing w:after="0" w:line="240" w:lineRule="auto"/>
      <w:jc w:val="both"/>
    </w:pPr>
    <w:rPr>
      <w:rFonts w:ascii="Arial" w:hAnsi="Arial"/>
      <w:sz w:val="20"/>
      <w:lang w:val="ro-RO"/>
    </w:rPr>
  </w:style>
  <w:style w:type="numbering" w:customStyle="1" w:styleId="CurrentList3">
    <w:name w:val="Current List3"/>
    <w:uiPriority w:val="99"/>
    <w:rsid w:val="00444335"/>
    <w:pPr>
      <w:numPr>
        <w:numId w:val="184"/>
      </w:numPr>
    </w:pPr>
  </w:style>
  <w:style w:type="character" w:customStyle="1" w:styleId="Mention4">
    <w:name w:val="Mention4"/>
    <w:basedOn w:val="DefaultParagraphFont"/>
    <w:uiPriority w:val="99"/>
    <w:unhideWhenUsed/>
    <w:rsid w:val="00664642"/>
    <w:rPr>
      <w:color w:val="2B579A"/>
      <w:shd w:val="clear" w:color="auto" w:fill="E1DFDD"/>
    </w:rPr>
  </w:style>
  <w:style w:type="character" w:customStyle="1" w:styleId="UnresolvedMention5">
    <w:name w:val="Unresolved Mention5"/>
    <w:basedOn w:val="DefaultParagraphFont"/>
    <w:uiPriority w:val="99"/>
    <w:semiHidden/>
    <w:unhideWhenUsed/>
    <w:rsid w:val="005A459C"/>
    <w:rPr>
      <w:color w:val="605E5C"/>
      <w:shd w:val="clear" w:color="auto" w:fill="E1DFDD"/>
    </w:rPr>
  </w:style>
  <w:style w:type="character" w:customStyle="1" w:styleId="Mention5">
    <w:name w:val="Mention5"/>
    <w:basedOn w:val="DefaultParagraphFont"/>
    <w:uiPriority w:val="99"/>
    <w:unhideWhenUsed/>
    <w:rsid w:val="000D636B"/>
    <w:rPr>
      <w:color w:val="2B579A"/>
      <w:shd w:val="clear" w:color="auto" w:fill="E1DFDD"/>
    </w:rPr>
  </w:style>
  <w:style w:type="character" w:customStyle="1" w:styleId="UnresolvedMention6">
    <w:name w:val="Unresolved Mention6"/>
    <w:basedOn w:val="DefaultParagraphFont"/>
    <w:uiPriority w:val="99"/>
    <w:semiHidden/>
    <w:unhideWhenUsed/>
    <w:rsid w:val="006E6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6996">
      <w:bodyDiv w:val="1"/>
      <w:marLeft w:val="0"/>
      <w:marRight w:val="0"/>
      <w:marTop w:val="0"/>
      <w:marBottom w:val="0"/>
      <w:divBdr>
        <w:top w:val="none" w:sz="0" w:space="0" w:color="auto"/>
        <w:left w:val="none" w:sz="0" w:space="0" w:color="auto"/>
        <w:bottom w:val="none" w:sz="0" w:space="0" w:color="auto"/>
        <w:right w:val="none" w:sz="0" w:space="0" w:color="auto"/>
      </w:divBdr>
    </w:div>
    <w:div w:id="45184998">
      <w:bodyDiv w:val="1"/>
      <w:marLeft w:val="0"/>
      <w:marRight w:val="0"/>
      <w:marTop w:val="0"/>
      <w:marBottom w:val="0"/>
      <w:divBdr>
        <w:top w:val="none" w:sz="0" w:space="0" w:color="auto"/>
        <w:left w:val="none" w:sz="0" w:space="0" w:color="auto"/>
        <w:bottom w:val="none" w:sz="0" w:space="0" w:color="auto"/>
        <w:right w:val="none" w:sz="0" w:space="0" w:color="auto"/>
      </w:divBdr>
    </w:div>
    <w:div w:id="69736923">
      <w:bodyDiv w:val="1"/>
      <w:marLeft w:val="0"/>
      <w:marRight w:val="0"/>
      <w:marTop w:val="0"/>
      <w:marBottom w:val="0"/>
      <w:divBdr>
        <w:top w:val="none" w:sz="0" w:space="0" w:color="auto"/>
        <w:left w:val="none" w:sz="0" w:space="0" w:color="auto"/>
        <w:bottom w:val="none" w:sz="0" w:space="0" w:color="auto"/>
        <w:right w:val="none" w:sz="0" w:space="0" w:color="auto"/>
      </w:divBdr>
    </w:div>
    <w:div w:id="72892711">
      <w:bodyDiv w:val="1"/>
      <w:marLeft w:val="0"/>
      <w:marRight w:val="0"/>
      <w:marTop w:val="0"/>
      <w:marBottom w:val="0"/>
      <w:divBdr>
        <w:top w:val="none" w:sz="0" w:space="0" w:color="auto"/>
        <w:left w:val="none" w:sz="0" w:space="0" w:color="auto"/>
        <w:bottom w:val="none" w:sz="0" w:space="0" w:color="auto"/>
        <w:right w:val="none" w:sz="0" w:space="0" w:color="auto"/>
      </w:divBdr>
    </w:div>
    <w:div w:id="127476895">
      <w:bodyDiv w:val="1"/>
      <w:marLeft w:val="0"/>
      <w:marRight w:val="0"/>
      <w:marTop w:val="0"/>
      <w:marBottom w:val="0"/>
      <w:divBdr>
        <w:top w:val="none" w:sz="0" w:space="0" w:color="auto"/>
        <w:left w:val="none" w:sz="0" w:space="0" w:color="auto"/>
        <w:bottom w:val="none" w:sz="0" w:space="0" w:color="auto"/>
        <w:right w:val="none" w:sz="0" w:space="0" w:color="auto"/>
      </w:divBdr>
    </w:div>
    <w:div w:id="131799507">
      <w:bodyDiv w:val="1"/>
      <w:marLeft w:val="0"/>
      <w:marRight w:val="0"/>
      <w:marTop w:val="0"/>
      <w:marBottom w:val="0"/>
      <w:divBdr>
        <w:top w:val="none" w:sz="0" w:space="0" w:color="auto"/>
        <w:left w:val="none" w:sz="0" w:space="0" w:color="auto"/>
        <w:bottom w:val="none" w:sz="0" w:space="0" w:color="auto"/>
        <w:right w:val="none" w:sz="0" w:space="0" w:color="auto"/>
      </w:divBdr>
    </w:div>
    <w:div w:id="147792092">
      <w:bodyDiv w:val="1"/>
      <w:marLeft w:val="0"/>
      <w:marRight w:val="0"/>
      <w:marTop w:val="0"/>
      <w:marBottom w:val="0"/>
      <w:divBdr>
        <w:top w:val="none" w:sz="0" w:space="0" w:color="auto"/>
        <w:left w:val="none" w:sz="0" w:space="0" w:color="auto"/>
        <w:bottom w:val="none" w:sz="0" w:space="0" w:color="auto"/>
        <w:right w:val="none" w:sz="0" w:space="0" w:color="auto"/>
      </w:divBdr>
      <w:divsChild>
        <w:div w:id="1270510273">
          <w:marLeft w:val="0"/>
          <w:marRight w:val="0"/>
          <w:marTop w:val="0"/>
          <w:marBottom w:val="0"/>
          <w:divBdr>
            <w:top w:val="none" w:sz="0" w:space="0" w:color="auto"/>
            <w:left w:val="none" w:sz="0" w:space="0" w:color="auto"/>
            <w:bottom w:val="none" w:sz="0" w:space="0" w:color="auto"/>
            <w:right w:val="none" w:sz="0" w:space="0" w:color="auto"/>
          </w:divBdr>
          <w:divsChild>
            <w:div w:id="348028659">
              <w:marLeft w:val="0"/>
              <w:marRight w:val="0"/>
              <w:marTop w:val="0"/>
              <w:marBottom w:val="0"/>
              <w:divBdr>
                <w:top w:val="none" w:sz="0" w:space="0" w:color="auto"/>
                <w:left w:val="none" w:sz="0" w:space="0" w:color="auto"/>
                <w:bottom w:val="none" w:sz="0" w:space="0" w:color="auto"/>
                <w:right w:val="none" w:sz="0" w:space="0" w:color="auto"/>
              </w:divBdr>
              <w:divsChild>
                <w:div w:id="74083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573">
      <w:bodyDiv w:val="1"/>
      <w:marLeft w:val="0"/>
      <w:marRight w:val="0"/>
      <w:marTop w:val="0"/>
      <w:marBottom w:val="0"/>
      <w:divBdr>
        <w:top w:val="none" w:sz="0" w:space="0" w:color="auto"/>
        <w:left w:val="none" w:sz="0" w:space="0" w:color="auto"/>
        <w:bottom w:val="none" w:sz="0" w:space="0" w:color="auto"/>
        <w:right w:val="none" w:sz="0" w:space="0" w:color="auto"/>
      </w:divBdr>
    </w:div>
    <w:div w:id="178659722">
      <w:bodyDiv w:val="1"/>
      <w:marLeft w:val="0"/>
      <w:marRight w:val="0"/>
      <w:marTop w:val="0"/>
      <w:marBottom w:val="0"/>
      <w:divBdr>
        <w:top w:val="none" w:sz="0" w:space="0" w:color="auto"/>
        <w:left w:val="none" w:sz="0" w:space="0" w:color="auto"/>
        <w:bottom w:val="none" w:sz="0" w:space="0" w:color="auto"/>
        <w:right w:val="none" w:sz="0" w:space="0" w:color="auto"/>
      </w:divBdr>
    </w:div>
    <w:div w:id="180097210">
      <w:bodyDiv w:val="1"/>
      <w:marLeft w:val="0"/>
      <w:marRight w:val="0"/>
      <w:marTop w:val="0"/>
      <w:marBottom w:val="0"/>
      <w:divBdr>
        <w:top w:val="none" w:sz="0" w:space="0" w:color="auto"/>
        <w:left w:val="none" w:sz="0" w:space="0" w:color="auto"/>
        <w:bottom w:val="none" w:sz="0" w:space="0" w:color="auto"/>
        <w:right w:val="none" w:sz="0" w:space="0" w:color="auto"/>
      </w:divBdr>
    </w:div>
    <w:div w:id="228729979">
      <w:bodyDiv w:val="1"/>
      <w:marLeft w:val="0"/>
      <w:marRight w:val="0"/>
      <w:marTop w:val="0"/>
      <w:marBottom w:val="0"/>
      <w:divBdr>
        <w:top w:val="none" w:sz="0" w:space="0" w:color="auto"/>
        <w:left w:val="none" w:sz="0" w:space="0" w:color="auto"/>
        <w:bottom w:val="none" w:sz="0" w:space="0" w:color="auto"/>
        <w:right w:val="none" w:sz="0" w:space="0" w:color="auto"/>
      </w:divBdr>
    </w:div>
    <w:div w:id="250547734">
      <w:bodyDiv w:val="1"/>
      <w:marLeft w:val="0"/>
      <w:marRight w:val="0"/>
      <w:marTop w:val="0"/>
      <w:marBottom w:val="0"/>
      <w:divBdr>
        <w:top w:val="none" w:sz="0" w:space="0" w:color="auto"/>
        <w:left w:val="none" w:sz="0" w:space="0" w:color="auto"/>
        <w:bottom w:val="none" w:sz="0" w:space="0" w:color="auto"/>
        <w:right w:val="none" w:sz="0" w:space="0" w:color="auto"/>
      </w:divBdr>
    </w:div>
    <w:div w:id="270749611">
      <w:bodyDiv w:val="1"/>
      <w:marLeft w:val="0"/>
      <w:marRight w:val="0"/>
      <w:marTop w:val="0"/>
      <w:marBottom w:val="0"/>
      <w:divBdr>
        <w:top w:val="none" w:sz="0" w:space="0" w:color="auto"/>
        <w:left w:val="none" w:sz="0" w:space="0" w:color="auto"/>
        <w:bottom w:val="none" w:sz="0" w:space="0" w:color="auto"/>
        <w:right w:val="none" w:sz="0" w:space="0" w:color="auto"/>
      </w:divBdr>
    </w:div>
    <w:div w:id="277104763">
      <w:bodyDiv w:val="1"/>
      <w:marLeft w:val="0"/>
      <w:marRight w:val="0"/>
      <w:marTop w:val="0"/>
      <w:marBottom w:val="0"/>
      <w:divBdr>
        <w:top w:val="none" w:sz="0" w:space="0" w:color="auto"/>
        <w:left w:val="none" w:sz="0" w:space="0" w:color="auto"/>
        <w:bottom w:val="none" w:sz="0" w:space="0" w:color="auto"/>
        <w:right w:val="none" w:sz="0" w:space="0" w:color="auto"/>
      </w:divBdr>
    </w:div>
    <w:div w:id="318465155">
      <w:bodyDiv w:val="1"/>
      <w:marLeft w:val="0"/>
      <w:marRight w:val="0"/>
      <w:marTop w:val="0"/>
      <w:marBottom w:val="0"/>
      <w:divBdr>
        <w:top w:val="none" w:sz="0" w:space="0" w:color="auto"/>
        <w:left w:val="none" w:sz="0" w:space="0" w:color="auto"/>
        <w:bottom w:val="none" w:sz="0" w:space="0" w:color="auto"/>
        <w:right w:val="none" w:sz="0" w:space="0" w:color="auto"/>
      </w:divBdr>
    </w:div>
    <w:div w:id="318772934">
      <w:bodyDiv w:val="1"/>
      <w:marLeft w:val="0"/>
      <w:marRight w:val="0"/>
      <w:marTop w:val="0"/>
      <w:marBottom w:val="0"/>
      <w:divBdr>
        <w:top w:val="none" w:sz="0" w:space="0" w:color="auto"/>
        <w:left w:val="none" w:sz="0" w:space="0" w:color="auto"/>
        <w:bottom w:val="none" w:sz="0" w:space="0" w:color="auto"/>
        <w:right w:val="none" w:sz="0" w:space="0" w:color="auto"/>
      </w:divBdr>
    </w:div>
    <w:div w:id="330067065">
      <w:bodyDiv w:val="1"/>
      <w:marLeft w:val="0"/>
      <w:marRight w:val="0"/>
      <w:marTop w:val="0"/>
      <w:marBottom w:val="0"/>
      <w:divBdr>
        <w:top w:val="none" w:sz="0" w:space="0" w:color="auto"/>
        <w:left w:val="none" w:sz="0" w:space="0" w:color="auto"/>
        <w:bottom w:val="none" w:sz="0" w:space="0" w:color="auto"/>
        <w:right w:val="none" w:sz="0" w:space="0" w:color="auto"/>
      </w:divBdr>
    </w:div>
    <w:div w:id="343098632">
      <w:bodyDiv w:val="1"/>
      <w:marLeft w:val="0"/>
      <w:marRight w:val="0"/>
      <w:marTop w:val="0"/>
      <w:marBottom w:val="0"/>
      <w:divBdr>
        <w:top w:val="none" w:sz="0" w:space="0" w:color="auto"/>
        <w:left w:val="none" w:sz="0" w:space="0" w:color="auto"/>
        <w:bottom w:val="none" w:sz="0" w:space="0" w:color="auto"/>
        <w:right w:val="none" w:sz="0" w:space="0" w:color="auto"/>
      </w:divBdr>
    </w:div>
    <w:div w:id="346255272">
      <w:bodyDiv w:val="1"/>
      <w:marLeft w:val="0"/>
      <w:marRight w:val="0"/>
      <w:marTop w:val="0"/>
      <w:marBottom w:val="0"/>
      <w:divBdr>
        <w:top w:val="none" w:sz="0" w:space="0" w:color="auto"/>
        <w:left w:val="none" w:sz="0" w:space="0" w:color="auto"/>
        <w:bottom w:val="none" w:sz="0" w:space="0" w:color="auto"/>
        <w:right w:val="none" w:sz="0" w:space="0" w:color="auto"/>
      </w:divBdr>
    </w:div>
    <w:div w:id="362828100">
      <w:bodyDiv w:val="1"/>
      <w:marLeft w:val="0"/>
      <w:marRight w:val="0"/>
      <w:marTop w:val="0"/>
      <w:marBottom w:val="0"/>
      <w:divBdr>
        <w:top w:val="none" w:sz="0" w:space="0" w:color="auto"/>
        <w:left w:val="none" w:sz="0" w:space="0" w:color="auto"/>
        <w:bottom w:val="none" w:sz="0" w:space="0" w:color="auto"/>
        <w:right w:val="none" w:sz="0" w:space="0" w:color="auto"/>
      </w:divBdr>
    </w:div>
    <w:div w:id="372461677">
      <w:bodyDiv w:val="1"/>
      <w:marLeft w:val="0"/>
      <w:marRight w:val="0"/>
      <w:marTop w:val="0"/>
      <w:marBottom w:val="0"/>
      <w:divBdr>
        <w:top w:val="none" w:sz="0" w:space="0" w:color="auto"/>
        <w:left w:val="none" w:sz="0" w:space="0" w:color="auto"/>
        <w:bottom w:val="none" w:sz="0" w:space="0" w:color="auto"/>
        <w:right w:val="none" w:sz="0" w:space="0" w:color="auto"/>
      </w:divBdr>
    </w:div>
    <w:div w:id="390034803">
      <w:bodyDiv w:val="1"/>
      <w:marLeft w:val="0"/>
      <w:marRight w:val="0"/>
      <w:marTop w:val="0"/>
      <w:marBottom w:val="0"/>
      <w:divBdr>
        <w:top w:val="none" w:sz="0" w:space="0" w:color="auto"/>
        <w:left w:val="none" w:sz="0" w:space="0" w:color="auto"/>
        <w:bottom w:val="none" w:sz="0" w:space="0" w:color="auto"/>
        <w:right w:val="none" w:sz="0" w:space="0" w:color="auto"/>
      </w:divBdr>
    </w:div>
    <w:div w:id="399446288">
      <w:bodyDiv w:val="1"/>
      <w:marLeft w:val="0"/>
      <w:marRight w:val="0"/>
      <w:marTop w:val="0"/>
      <w:marBottom w:val="0"/>
      <w:divBdr>
        <w:top w:val="none" w:sz="0" w:space="0" w:color="auto"/>
        <w:left w:val="none" w:sz="0" w:space="0" w:color="auto"/>
        <w:bottom w:val="none" w:sz="0" w:space="0" w:color="auto"/>
        <w:right w:val="none" w:sz="0" w:space="0" w:color="auto"/>
      </w:divBdr>
    </w:div>
    <w:div w:id="441997740">
      <w:bodyDiv w:val="1"/>
      <w:marLeft w:val="0"/>
      <w:marRight w:val="0"/>
      <w:marTop w:val="0"/>
      <w:marBottom w:val="0"/>
      <w:divBdr>
        <w:top w:val="none" w:sz="0" w:space="0" w:color="auto"/>
        <w:left w:val="none" w:sz="0" w:space="0" w:color="auto"/>
        <w:bottom w:val="none" w:sz="0" w:space="0" w:color="auto"/>
        <w:right w:val="none" w:sz="0" w:space="0" w:color="auto"/>
      </w:divBdr>
    </w:div>
    <w:div w:id="456795524">
      <w:bodyDiv w:val="1"/>
      <w:marLeft w:val="0"/>
      <w:marRight w:val="0"/>
      <w:marTop w:val="0"/>
      <w:marBottom w:val="0"/>
      <w:divBdr>
        <w:top w:val="none" w:sz="0" w:space="0" w:color="auto"/>
        <w:left w:val="none" w:sz="0" w:space="0" w:color="auto"/>
        <w:bottom w:val="none" w:sz="0" w:space="0" w:color="auto"/>
        <w:right w:val="none" w:sz="0" w:space="0" w:color="auto"/>
      </w:divBdr>
    </w:div>
    <w:div w:id="460004016">
      <w:bodyDiv w:val="1"/>
      <w:marLeft w:val="0"/>
      <w:marRight w:val="0"/>
      <w:marTop w:val="0"/>
      <w:marBottom w:val="0"/>
      <w:divBdr>
        <w:top w:val="none" w:sz="0" w:space="0" w:color="auto"/>
        <w:left w:val="none" w:sz="0" w:space="0" w:color="auto"/>
        <w:bottom w:val="none" w:sz="0" w:space="0" w:color="auto"/>
        <w:right w:val="none" w:sz="0" w:space="0" w:color="auto"/>
      </w:divBdr>
    </w:div>
    <w:div w:id="474643552">
      <w:bodyDiv w:val="1"/>
      <w:marLeft w:val="0"/>
      <w:marRight w:val="0"/>
      <w:marTop w:val="0"/>
      <w:marBottom w:val="0"/>
      <w:divBdr>
        <w:top w:val="none" w:sz="0" w:space="0" w:color="auto"/>
        <w:left w:val="none" w:sz="0" w:space="0" w:color="auto"/>
        <w:bottom w:val="none" w:sz="0" w:space="0" w:color="auto"/>
        <w:right w:val="none" w:sz="0" w:space="0" w:color="auto"/>
      </w:divBdr>
    </w:div>
    <w:div w:id="497623086">
      <w:bodyDiv w:val="1"/>
      <w:marLeft w:val="0"/>
      <w:marRight w:val="0"/>
      <w:marTop w:val="0"/>
      <w:marBottom w:val="0"/>
      <w:divBdr>
        <w:top w:val="none" w:sz="0" w:space="0" w:color="auto"/>
        <w:left w:val="none" w:sz="0" w:space="0" w:color="auto"/>
        <w:bottom w:val="none" w:sz="0" w:space="0" w:color="auto"/>
        <w:right w:val="none" w:sz="0" w:space="0" w:color="auto"/>
      </w:divBdr>
    </w:div>
    <w:div w:id="526404711">
      <w:bodyDiv w:val="1"/>
      <w:marLeft w:val="0"/>
      <w:marRight w:val="0"/>
      <w:marTop w:val="0"/>
      <w:marBottom w:val="0"/>
      <w:divBdr>
        <w:top w:val="none" w:sz="0" w:space="0" w:color="auto"/>
        <w:left w:val="none" w:sz="0" w:space="0" w:color="auto"/>
        <w:bottom w:val="none" w:sz="0" w:space="0" w:color="auto"/>
        <w:right w:val="none" w:sz="0" w:space="0" w:color="auto"/>
      </w:divBdr>
    </w:div>
    <w:div w:id="528177002">
      <w:bodyDiv w:val="1"/>
      <w:marLeft w:val="0"/>
      <w:marRight w:val="0"/>
      <w:marTop w:val="0"/>
      <w:marBottom w:val="0"/>
      <w:divBdr>
        <w:top w:val="none" w:sz="0" w:space="0" w:color="auto"/>
        <w:left w:val="none" w:sz="0" w:space="0" w:color="auto"/>
        <w:bottom w:val="none" w:sz="0" w:space="0" w:color="auto"/>
        <w:right w:val="none" w:sz="0" w:space="0" w:color="auto"/>
      </w:divBdr>
    </w:div>
    <w:div w:id="532427907">
      <w:bodyDiv w:val="1"/>
      <w:marLeft w:val="0"/>
      <w:marRight w:val="0"/>
      <w:marTop w:val="0"/>
      <w:marBottom w:val="0"/>
      <w:divBdr>
        <w:top w:val="none" w:sz="0" w:space="0" w:color="auto"/>
        <w:left w:val="none" w:sz="0" w:space="0" w:color="auto"/>
        <w:bottom w:val="none" w:sz="0" w:space="0" w:color="auto"/>
        <w:right w:val="none" w:sz="0" w:space="0" w:color="auto"/>
      </w:divBdr>
    </w:div>
    <w:div w:id="555777034">
      <w:bodyDiv w:val="1"/>
      <w:marLeft w:val="0"/>
      <w:marRight w:val="0"/>
      <w:marTop w:val="0"/>
      <w:marBottom w:val="0"/>
      <w:divBdr>
        <w:top w:val="none" w:sz="0" w:space="0" w:color="auto"/>
        <w:left w:val="none" w:sz="0" w:space="0" w:color="auto"/>
        <w:bottom w:val="none" w:sz="0" w:space="0" w:color="auto"/>
        <w:right w:val="none" w:sz="0" w:space="0" w:color="auto"/>
      </w:divBdr>
    </w:div>
    <w:div w:id="565339062">
      <w:bodyDiv w:val="1"/>
      <w:marLeft w:val="0"/>
      <w:marRight w:val="0"/>
      <w:marTop w:val="0"/>
      <w:marBottom w:val="0"/>
      <w:divBdr>
        <w:top w:val="none" w:sz="0" w:space="0" w:color="auto"/>
        <w:left w:val="none" w:sz="0" w:space="0" w:color="auto"/>
        <w:bottom w:val="none" w:sz="0" w:space="0" w:color="auto"/>
        <w:right w:val="none" w:sz="0" w:space="0" w:color="auto"/>
      </w:divBdr>
    </w:div>
    <w:div w:id="572551314">
      <w:bodyDiv w:val="1"/>
      <w:marLeft w:val="0"/>
      <w:marRight w:val="0"/>
      <w:marTop w:val="0"/>
      <w:marBottom w:val="0"/>
      <w:divBdr>
        <w:top w:val="none" w:sz="0" w:space="0" w:color="auto"/>
        <w:left w:val="none" w:sz="0" w:space="0" w:color="auto"/>
        <w:bottom w:val="none" w:sz="0" w:space="0" w:color="auto"/>
        <w:right w:val="none" w:sz="0" w:space="0" w:color="auto"/>
      </w:divBdr>
    </w:div>
    <w:div w:id="595870972">
      <w:bodyDiv w:val="1"/>
      <w:marLeft w:val="0"/>
      <w:marRight w:val="0"/>
      <w:marTop w:val="0"/>
      <w:marBottom w:val="0"/>
      <w:divBdr>
        <w:top w:val="none" w:sz="0" w:space="0" w:color="auto"/>
        <w:left w:val="none" w:sz="0" w:space="0" w:color="auto"/>
        <w:bottom w:val="none" w:sz="0" w:space="0" w:color="auto"/>
        <w:right w:val="none" w:sz="0" w:space="0" w:color="auto"/>
      </w:divBdr>
    </w:div>
    <w:div w:id="602492627">
      <w:bodyDiv w:val="1"/>
      <w:marLeft w:val="0"/>
      <w:marRight w:val="0"/>
      <w:marTop w:val="0"/>
      <w:marBottom w:val="0"/>
      <w:divBdr>
        <w:top w:val="none" w:sz="0" w:space="0" w:color="auto"/>
        <w:left w:val="none" w:sz="0" w:space="0" w:color="auto"/>
        <w:bottom w:val="none" w:sz="0" w:space="0" w:color="auto"/>
        <w:right w:val="none" w:sz="0" w:space="0" w:color="auto"/>
      </w:divBdr>
    </w:div>
    <w:div w:id="611203221">
      <w:bodyDiv w:val="1"/>
      <w:marLeft w:val="0"/>
      <w:marRight w:val="0"/>
      <w:marTop w:val="0"/>
      <w:marBottom w:val="0"/>
      <w:divBdr>
        <w:top w:val="none" w:sz="0" w:space="0" w:color="auto"/>
        <w:left w:val="none" w:sz="0" w:space="0" w:color="auto"/>
        <w:bottom w:val="none" w:sz="0" w:space="0" w:color="auto"/>
        <w:right w:val="none" w:sz="0" w:space="0" w:color="auto"/>
      </w:divBdr>
    </w:div>
    <w:div w:id="619533905">
      <w:bodyDiv w:val="1"/>
      <w:marLeft w:val="0"/>
      <w:marRight w:val="0"/>
      <w:marTop w:val="0"/>
      <w:marBottom w:val="0"/>
      <w:divBdr>
        <w:top w:val="none" w:sz="0" w:space="0" w:color="auto"/>
        <w:left w:val="none" w:sz="0" w:space="0" w:color="auto"/>
        <w:bottom w:val="none" w:sz="0" w:space="0" w:color="auto"/>
        <w:right w:val="none" w:sz="0" w:space="0" w:color="auto"/>
      </w:divBdr>
    </w:div>
    <w:div w:id="650447235">
      <w:bodyDiv w:val="1"/>
      <w:marLeft w:val="0"/>
      <w:marRight w:val="0"/>
      <w:marTop w:val="0"/>
      <w:marBottom w:val="0"/>
      <w:divBdr>
        <w:top w:val="none" w:sz="0" w:space="0" w:color="auto"/>
        <w:left w:val="none" w:sz="0" w:space="0" w:color="auto"/>
        <w:bottom w:val="none" w:sz="0" w:space="0" w:color="auto"/>
        <w:right w:val="none" w:sz="0" w:space="0" w:color="auto"/>
      </w:divBdr>
    </w:div>
    <w:div w:id="651325328">
      <w:bodyDiv w:val="1"/>
      <w:marLeft w:val="0"/>
      <w:marRight w:val="0"/>
      <w:marTop w:val="0"/>
      <w:marBottom w:val="0"/>
      <w:divBdr>
        <w:top w:val="none" w:sz="0" w:space="0" w:color="auto"/>
        <w:left w:val="none" w:sz="0" w:space="0" w:color="auto"/>
        <w:bottom w:val="none" w:sz="0" w:space="0" w:color="auto"/>
        <w:right w:val="none" w:sz="0" w:space="0" w:color="auto"/>
      </w:divBdr>
    </w:div>
    <w:div w:id="654720409">
      <w:bodyDiv w:val="1"/>
      <w:marLeft w:val="0"/>
      <w:marRight w:val="0"/>
      <w:marTop w:val="0"/>
      <w:marBottom w:val="0"/>
      <w:divBdr>
        <w:top w:val="none" w:sz="0" w:space="0" w:color="auto"/>
        <w:left w:val="none" w:sz="0" w:space="0" w:color="auto"/>
        <w:bottom w:val="none" w:sz="0" w:space="0" w:color="auto"/>
        <w:right w:val="none" w:sz="0" w:space="0" w:color="auto"/>
      </w:divBdr>
    </w:div>
    <w:div w:id="656420145">
      <w:bodyDiv w:val="1"/>
      <w:marLeft w:val="0"/>
      <w:marRight w:val="0"/>
      <w:marTop w:val="0"/>
      <w:marBottom w:val="0"/>
      <w:divBdr>
        <w:top w:val="none" w:sz="0" w:space="0" w:color="auto"/>
        <w:left w:val="none" w:sz="0" w:space="0" w:color="auto"/>
        <w:bottom w:val="none" w:sz="0" w:space="0" w:color="auto"/>
        <w:right w:val="none" w:sz="0" w:space="0" w:color="auto"/>
      </w:divBdr>
    </w:div>
    <w:div w:id="663508429">
      <w:bodyDiv w:val="1"/>
      <w:marLeft w:val="0"/>
      <w:marRight w:val="0"/>
      <w:marTop w:val="0"/>
      <w:marBottom w:val="0"/>
      <w:divBdr>
        <w:top w:val="none" w:sz="0" w:space="0" w:color="auto"/>
        <w:left w:val="none" w:sz="0" w:space="0" w:color="auto"/>
        <w:bottom w:val="none" w:sz="0" w:space="0" w:color="auto"/>
        <w:right w:val="none" w:sz="0" w:space="0" w:color="auto"/>
      </w:divBdr>
    </w:div>
    <w:div w:id="674461063">
      <w:bodyDiv w:val="1"/>
      <w:marLeft w:val="0"/>
      <w:marRight w:val="0"/>
      <w:marTop w:val="0"/>
      <w:marBottom w:val="0"/>
      <w:divBdr>
        <w:top w:val="none" w:sz="0" w:space="0" w:color="auto"/>
        <w:left w:val="none" w:sz="0" w:space="0" w:color="auto"/>
        <w:bottom w:val="none" w:sz="0" w:space="0" w:color="auto"/>
        <w:right w:val="none" w:sz="0" w:space="0" w:color="auto"/>
      </w:divBdr>
    </w:div>
    <w:div w:id="687147543">
      <w:bodyDiv w:val="1"/>
      <w:marLeft w:val="0"/>
      <w:marRight w:val="0"/>
      <w:marTop w:val="0"/>
      <w:marBottom w:val="0"/>
      <w:divBdr>
        <w:top w:val="none" w:sz="0" w:space="0" w:color="auto"/>
        <w:left w:val="none" w:sz="0" w:space="0" w:color="auto"/>
        <w:bottom w:val="none" w:sz="0" w:space="0" w:color="auto"/>
        <w:right w:val="none" w:sz="0" w:space="0" w:color="auto"/>
      </w:divBdr>
    </w:div>
    <w:div w:id="689720754">
      <w:bodyDiv w:val="1"/>
      <w:marLeft w:val="0"/>
      <w:marRight w:val="0"/>
      <w:marTop w:val="0"/>
      <w:marBottom w:val="0"/>
      <w:divBdr>
        <w:top w:val="none" w:sz="0" w:space="0" w:color="auto"/>
        <w:left w:val="none" w:sz="0" w:space="0" w:color="auto"/>
        <w:bottom w:val="none" w:sz="0" w:space="0" w:color="auto"/>
        <w:right w:val="none" w:sz="0" w:space="0" w:color="auto"/>
      </w:divBdr>
    </w:div>
    <w:div w:id="689911485">
      <w:bodyDiv w:val="1"/>
      <w:marLeft w:val="0"/>
      <w:marRight w:val="0"/>
      <w:marTop w:val="0"/>
      <w:marBottom w:val="0"/>
      <w:divBdr>
        <w:top w:val="none" w:sz="0" w:space="0" w:color="auto"/>
        <w:left w:val="none" w:sz="0" w:space="0" w:color="auto"/>
        <w:bottom w:val="none" w:sz="0" w:space="0" w:color="auto"/>
        <w:right w:val="none" w:sz="0" w:space="0" w:color="auto"/>
      </w:divBdr>
    </w:div>
    <w:div w:id="696660615">
      <w:bodyDiv w:val="1"/>
      <w:marLeft w:val="0"/>
      <w:marRight w:val="0"/>
      <w:marTop w:val="0"/>
      <w:marBottom w:val="0"/>
      <w:divBdr>
        <w:top w:val="none" w:sz="0" w:space="0" w:color="auto"/>
        <w:left w:val="none" w:sz="0" w:space="0" w:color="auto"/>
        <w:bottom w:val="none" w:sz="0" w:space="0" w:color="auto"/>
        <w:right w:val="none" w:sz="0" w:space="0" w:color="auto"/>
      </w:divBdr>
    </w:div>
    <w:div w:id="697893010">
      <w:bodyDiv w:val="1"/>
      <w:marLeft w:val="0"/>
      <w:marRight w:val="0"/>
      <w:marTop w:val="0"/>
      <w:marBottom w:val="0"/>
      <w:divBdr>
        <w:top w:val="none" w:sz="0" w:space="0" w:color="auto"/>
        <w:left w:val="none" w:sz="0" w:space="0" w:color="auto"/>
        <w:bottom w:val="none" w:sz="0" w:space="0" w:color="auto"/>
        <w:right w:val="none" w:sz="0" w:space="0" w:color="auto"/>
      </w:divBdr>
    </w:div>
    <w:div w:id="713693742">
      <w:bodyDiv w:val="1"/>
      <w:marLeft w:val="0"/>
      <w:marRight w:val="0"/>
      <w:marTop w:val="0"/>
      <w:marBottom w:val="0"/>
      <w:divBdr>
        <w:top w:val="none" w:sz="0" w:space="0" w:color="auto"/>
        <w:left w:val="none" w:sz="0" w:space="0" w:color="auto"/>
        <w:bottom w:val="none" w:sz="0" w:space="0" w:color="auto"/>
        <w:right w:val="none" w:sz="0" w:space="0" w:color="auto"/>
      </w:divBdr>
    </w:div>
    <w:div w:id="716860644">
      <w:bodyDiv w:val="1"/>
      <w:marLeft w:val="0"/>
      <w:marRight w:val="0"/>
      <w:marTop w:val="0"/>
      <w:marBottom w:val="0"/>
      <w:divBdr>
        <w:top w:val="none" w:sz="0" w:space="0" w:color="auto"/>
        <w:left w:val="none" w:sz="0" w:space="0" w:color="auto"/>
        <w:bottom w:val="none" w:sz="0" w:space="0" w:color="auto"/>
        <w:right w:val="none" w:sz="0" w:space="0" w:color="auto"/>
      </w:divBdr>
    </w:div>
    <w:div w:id="729769809">
      <w:bodyDiv w:val="1"/>
      <w:marLeft w:val="0"/>
      <w:marRight w:val="0"/>
      <w:marTop w:val="0"/>
      <w:marBottom w:val="0"/>
      <w:divBdr>
        <w:top w:val="none" w:sz="0" w:space="0" w:color="auto"/>
        <w:left w:val="none" w:sz="0" w:space="0" w:color="auto"/>
        <w:bottom w:val="none" w:sz="0" w:space="0" w:color="auto"/>
        <w:right w:val="none" w:sz="0" w:space="0" w:color="auto"/>
      </w:divBdr>
    </w:div>
    <w:div w:id="744497511">
      <w:bodyDiv w:val="1"/>
      <w:marLeft w:val="0"/>
      <w:marRight w:val="0"/>
      <w:marTop w:val="0"/>
      <w:marBottom w:val="0"/>
      <w:divBdr>
        <w:top w:val="none" w:sz="0" w:space="0" w:color="auto"/>
        <w:left w:val="none" w:sz="0" w:space="0" w:color="auto"/>
        <w:bottom w:val="none" w:sz="0" w:space="0" w:color="auto"/>
        <w:right w:val="none" w:sz="0" w:space="0" w:color="auto"/>
      </w:divBdr>
    </w:div>
    <w:div w:id="748816819">
      <w:bodyDiv w:val="1"/>
      <w:marLeft w:val="0"/>
      <w:marRight w:val="0"/>
      <w:marTop w:val="0"/>
      <w:marBottom w:val="0"/>
      <w:divBdr>
        <w:top w:val="none" w:sz="0" w:space="0" w:color="auto"/>
        <w:left w:val="none" w:sz="0" w:space="0" w:color="auto"/>
        <w:bottom w:val="none" w:sz="0" w:space="0" w:color="auto"/>
        <w:right w:val="none" w:sz="0" w:space="0" w:color="auto"/>
      </w:divBdr>
    </w:div>
    <w:div w:id="770080318">
      <w:bodyDiv w:val="1"/>
      <w:marLeft w:val="0"/>
      <w:marRight w:val="0"/>
      <w:marTop w:val="0"/>
      <w:marBottom w:val="0"/>
      <w:divBdr>
        <w:top w:val="none" w:sz="0" w:space="0" w:color="auto"/>
        <w:left w:val="none" w:sz="0" w:space="0" w:color="auto"/>
        <w:bottom w:val="none" w:sz="0" w:space="0" w:color="auto"/>
        <w:right w:val="none" w:sz="0" w:space="0" w:color="auto"/>
      </w:divBdr>
    </w:div>
    <w:div w:id="781001950">
      <w:bodyDiv w:val="1"/>
      <w:marLeft w:val="0"/>
      <w:marRight w:val="0"/>
      <w:marTop w:val="0"/>
      <w:marBottom w:val="0"/>
      <w:divBdr>
        <w:top w:val="none" w:sz="0" w:space="0" w:color="auto"/>
        <w:left w:val="none" w:sz="0" w:space="0" w:color="auto"/>
        <w:bottom w:val="none" w:sz="0" w:space="0" w:color="auto"/>
        <w:right w:val="none" w:sz="0" w:space="0" w:color="auto"/>
      </w:divBdr>
    </w:div>
    <w:div w:id="789592328">
      <w:bodyDiv w:val="1"/>
      <w:marLeft w:val="0"/>
      <w:marRight w:val="0"/>
      <w:marTop w:val="0"/>
      <w:marBottom w:val="0"/>
      <w:divBdr>
        <w:top w:val="none" w:sz="0" w:space="0" w:color="auto"/>
        <w:left w:val="none" w:sz="0" w:space="0" w:color="auto"/>
        <w:bottom w:val="none" w:sz="0" w:space="0" w:color="auto"/>
        <w:right w:val="none" w:sz="0" w:space="0" w:color="auto"/>
      </w:divBdr>
    </w:div>
    <w:div w:id="854345516">
      <w:bodyDiv w:val="1"/>
      <w:marLeft w:val="0"/>
      <w:marRight w:val="0"/>
      <w:marTop w:val="0"/>
      <w:marBottom w:val="0"/>
      <w:divBdr>
        <w:top w:val="none" w:sz="0" w:space="0" w:color="auto"/>
        <w:left w:val="none" w:sz="0" w:space="0" w:color="auto"/>
        <w:bottom w:val="none" w:sz="0" w:space="0" w:color="auto"/>
        <w:right w:val="none" w:sz="0" w:space="0" w:color="auto"/>
      </w:divBdr>
    </w:div>
    <w:div w:id="859048917">
      <w:bodyDiv w:val="1"/>
      <w:marLeft w:val="0"/>
      <w:marRight w:val="0"/>
      <w:marTop w:val="0"/>
      <w:marBottom w:val="0"/>
      <w:divBdr>
        <w:top w:val="none" w:sz="0" w:space="0" w:color="auto"/>
        <w:left w:val="none" w:sz="0" w:space="0" w:color="auto"/>
        <w:bottom w:val="none" w:sz="0" w:space="0" w:color="auto"/>
        <w:right w:val="none" w:sz="0" w:space="0" w:color="auto"/>
      </w:divBdr>
    </w:div>
    <w:div w:id="866991715">
      <w:bodyDiv w:val="1"/>
      <w:marLeft w:val="0"/>
      <w:marRight w:val="0"/>
      <w:marTop w:val="0"/>
      <w:marBottom w:val="0"/>
      <w:divBdr>
        <w:top w:val="none" w:sz="0" w:space="0" w:color="auto"/>
        <w:left w:val="none" w:sz="0" w:space="0" w:color="auto"/>
        <w:bottom w:val="none" w:sz="0" w:space="0" w:color="auto"/>
        <w:right w:val="none" w:sz="0" w:space="0" w:color="auto"/>
      </w:divBdr>
    </w:div>
    <w:div w:id="888685616">
      <w:bodyDiv w:val="1"/>
      <w:marLeft w:val="0"/>
      <w:marRight w:val="0"/>
      <w:marTop w:val="0"/>
      <w:marBottom w:val="0"/>
      <w:divBdr>
        <w:top w:val="none" w:sz="0" w:space="0" w:color="auto"/>
        <w:left w:val="none" w:sz="0" w:space="0" w:color="auto"/>
        <w:bottom w:val="none" w:sz="0" w:space="0" w:color="auto"/>
        <w:right w:val="none" w:sz="0" w:space="0" w:color="auto"/>
      </w:divBdr>
    </w:div>
    <w:div w:id="930118683">
      <w:bodyDiv w:val="1"/>
      <w:marLeft w:val="0"/>
      <w:marRight w:val="0"/>
      <w:marTop w:val="0"/>
      <w:marBottom w:val="0"/>
      <w:divBdr>
        <w:top w:val="none" w:sz="0" w:space="0" w:color="auto"/>
        <w:left w:val="none" w:sz="0" w:space="0" w:color="auto"/>
        <w:bottom w:val="none" w:sz="0" w:space="0" w:color="auto"/>
        <w:right w:val="none" w:sz="0" w:space="0" w:color="auto"/>
      </w:divBdr>
    </w:div>
    <w:div w:id="950622761">
      <w:bodyDiv w:val="1"/>
      <w:marLeft w:val="0"/>
      <w:marRight w:val="0"/>
      <w:marTop w:val="0"/>
      <w:marBottom w:val="0"/>
      <w:divBdr>
        <w:top w:val="none" w:sz="0" w:space="0" w:color="auto"/>
        <w:left w:val="none" w:sz="0" w:space="0" w:color="auto"/>
        <w:bottom w:val="none" w:sz="0" w:space="0" w:color="auto"/>
        <w:right w:val="none" w:sz="0" w:space="0" w:color="auto"/>
      </w:divBdr>
    </w:div>
    <w:div w:id="950748000">
      <w:bodyDiv w:val="1"/>
      <w:marLeft w:val="0"/>
      <w:marRight w:val="0"/>
      <w:marTop w:val="0"/>
      <w:marBottom w:val="0"/>
      <w:divBdr>
        <w:top w:val="none" w:sz="0" w:space="0" w:color="auto"/>
        <w:left w:val="none" w:sz="0" w:space="0" w:color="auto"/>
        <w:bottom w:val="none" w:sz="0" w:space="0" w:color="auto"/>
        <w:right w:val="none" w:sz="0" w:space="0" w:color="auto"/>
      </w:divBdr>
    </w:div>
    <w:div w:id="956988071">
      <w:bodyDiv w:val="1"/>
      <w:marLeft w:val="0"/>
      <w:marRight w:val="0"/>
      <w:marTop w:val="0"/>
      <w:marBottom w:val="0"/>
      <w:divBdr>
        <w:top w:val="none" w:sz="0" w:space="0" w:color="auto"/>
        <w:left w:val="none" w:sz="0" w:space="0" w:color="auto"/>
        <w:bottom w:val="none" w:sz="0" w:space="0" w:color="auto"/>
        <w:right w:val="none" w:sz="0" w:space="0" w:color="auto"/>
      </w:divBdr>
    </w:div>
    <w:div w:id="963191388">
      <w:bodyDiv w:val="1"/>
      <w:marLeft w:val="0"/>
      <w:marRight w:val="0"/>
      <w:marTop w:val="0"/>
      <w:marBottom w:val="0"/>
      <w:divBdr>
        <w:top w:val="none" w:sz="0" w:space="0" w:color="auto"/>
        <w:left w:val="none" w:sz="0" w:space="0" w:color="auto"/>
        <w:bottom w:val="none" w:sz="0" w:space="0" w:color="auto"/>
        <w:right w:val="none" w:sz="0" w:space="0" w:color="auto"/>
      </w:divBdr>
    </w:div>
    <w:div w:id="969556720">
      <w:bodyDiv w:val="1"/>
      <w:marLeft w:val="0"/>
      <w:marRight w:val="0"/>
      <w:marTop w:val="0"/>
      <w:marBottom w:val="0"/>
      <w:divBdr>
        <w:top w:val="none" w:sz="0" w:space="0" w:color="auto"/>
        <w:left w:val="none" w:sz="0" w:space="0" w:color="auto"/>
        <w:bottom w:val="none" w:sz="0" w:space="0" w:color="auto"/>
        <w:right w:val="none" w:sz="0" w:space="0" w:color="auto"/>
      </w:divBdr>
    </w:div>
    <w:div w:id="978148094">
      <w:bodyDiv w:val="1"/>
      <w:marLeft w:val="0"/>
      <w:marRight w:val="0"/>
      <w:marTop w:val="0"/>
      <w:marBottom w:val="0"/>
      <w:divBdr>
        <w:top w:val="none" w:sz="0" w:space="0" w:color="auto"/>
        <w:left w:val="none" w:sz="0" w:space="0" w:color="auto"/>
        <w:bottom w:val="none" w:sz="0" w:space="0" w:color="auto"/>
        <w:right w:val="none" w:sz="0" w:space="0" w:color="auto"/>
      </w:divBdr>
    </w:div>
    <w:div w:id="984701432">
      <w:bodyDiv w:val="1"/>
      <w:marLeft w:val="0"/>
      <w:marRight w:val="0"/>
      <w:marTop w:val="0"/>
      <w:marBottom w:val="0"/>
      <w:divBdr>
        <w:top w:val="none" w:sz="0" w:space="0" w:color="auto"/>
        <w:left w:val="none" w:sz="0" w:space="0" w:color="auto"/>
        <w:bottom w:val="none" w:sz="0" w:space="0" w:color="auto"/>
        <w:right w:val="none" w:sz="0" w:space="0" w:color="auto"/>
      </w:divBdr>
    </w:div>
    <w:div w:id="1002124438">
      <w:bodyDiv w:val="1"/>
      <w:marLeft w:val="0"/>
      <w:marRight w:val="0"/>
      <w:marTop w:val="0"/>
      <w:marBottom w:val="0"/>
      <w:divBdr>
        <w:top w:val="none" w:sz="0" w:space="0" w:color="auto"/>
        <w:left w:val="none" w:sz="0" w:space="0" w:color="auto"/>
        <w:bottom w:val="none" w:sz="0" w:space="0" w:color="auto"/>
        <w:right w:val="none" w:sz="0" w:space="0" w:color="auto"/>
      </w:divBdr>
    </w:div>
    <w:div w:id="1006438523">
      <w:bodyDiv w:val="1"/>
      <w:marLeft w:val="0"/>
      <w:marRight w:val="0"/>
      <w:marTop w:val="0"/>
      <w:marBottom w:val="0"/>
      <w:divBdr>
        <w:top w:val="none" w:sz="0" w:space="0" w:color="auto"/>
        <w:left w:val="none" w:sz="0" w:space="0" w:color="auto"/>
        <w:bottom w:val="none" w:sz="0" w:space="0" w:color="auto"/>
        <w:right w:val="none" w:sz="0" w:space="0" w:color="auto"/>
      </w:divBdr>
    </w:div>
    <w:div w:id="1065494600">
      <w:bodyDiv w:val="1"/>
      <w:marLeft w:val="0"/>
      <w:marRight w:val="0"/>
      <w:marTop w:val="0"/>
      <w:marBottom w:val="0"/>
      <w:divBdr>
        <w:top w:val="none" w:sz="0" w:space="0" w:color="auto"/>
        <w:left w:val="none" w:sz="0" w:space="0" w:color="auto"/>
        <w:bottom w:val="none" w:sz="0" w:space="0" w:color="auto"/>
        <w:right w:val="none" w:sz="0" w:space="0" w:color="auto"/>
      </w:divBdr>
    </w:div>
    <w:div w:id="1078593314">
      <w:bodyDiv w:val="1"/>
      <w:marLeft w:val="0"/>
      <w:marRight w:val="0"/>
      <w:marTop w:val="0"/>
      <w:marBottom w:val="0"/>
      <w:divBdr>
        <w:top w:val="none" w:sz="0" w:space="0" w:color="auto"/>
        <w:left w:val="none" w:sz="0" w:space="0" w:color="auto"/>
        <w:bottom w:val="none" w:sz="0" w:space="0" w:color="auto"/>
        <w:right w:val="none" w:sz="0" w:space="0" w:color="auto"/>
      </w:divBdr>
    </w:div>
    <w:div w:id="1082801077">
      <w:bodyDiv w:val="1"/>
      <w:marLeft w:val="0"/>
      <w:marRight w:val="0"/>
      <w:marTop w:val="0"/>
      <w:marBottom w:val="0"/>
      <w:divBdr>
        <w:top w:val="none" w:sz="0" w:space="0" w:color="auto"/>
        <w:left w:val="none" w:sz="0" w:space="0" w:color="auto"/>
        <w:bottom w:val="none" w:sz="0" w:space="0" w:color="auto"/>
        <w:right w:val="none" w:sz="0" w:space="0" w:color="auto"/>
      </w:divBdr>
    </w:div>
    <w:div w:id="1086462769">
      <w:bodyDiv w:val="1"/>
      <w:marLeft w:val="0"/>
      <w:marRight w:val="0"/>
      <w:marTop w:val="0"/>
      <w:marBottom w:val="0"/>
      <w:divBdr>
        <w:top w:val="none" w:sz="0" w:space="0" w:color="auto"/>
        <w:left w:val="none" w:sz="0" w:space="0" w:color="auto"/>
        <w:bottom w:val="none" w:sz="0" w:space="0" w:color="auto"/>
        <w:right w:val="none" w:sz="0" w:space="0" w:color="auto"/>
      </w:divBdr>
    </w:div>
    <w:div w:id="1100833348">
      <w:bodyDiv w:val="1"/>
      <w:marLeft w:val="0"/>
      <w:marRight w:val="0"/>
      <w:marTop w:val="0"/>
      <w:marBottom w:val="0"/>
      <w:divBdr>
        <w:top w:val="none" w:sz="0" w:space="0" w:color="auto"/>
        <w:left w:val="none" w:sz="0" w:space="0" w:color="auto"/>
        <w:bottom w:val="none" w:sz="0" w:space="0" w:color="auto"/>
        <w:right w:val="none" w:sz="0" w:space="0" w:color="auto"/>
      </w:divBdr>
    </w:div>
    <w:div w:id="1113549312">
      <w:bodyDiv w:val="1"/>
      <w:marLeft w:val="0"/>
      <w:marRight w:val="0"/>
      <w:marTop w:val="0"/>
      <w:marBottom w:val="0"/>
      <w:divBdr>
        <w:top w:val="none" w:sz="0" w:space="0" w:color="auto"/>
        <w:left w:val="none" w:sz="0" w:space="0" w:color="auto"/>
        <w:bottom w:val="none" w:sz="0" w:space="0" w:color="auto"/>
        <w:right w:val="none" w:sz="0" w:space="0" w:color="auto"/>
      </w:divBdr>
    </w:div>
    <w:div w:id="1128469793">
      <w:bodyDiv w:val="1"/>
      <w:marLeft w:val="0"/>
      <w:marRight w:val="0"/>
      <w:marTop w:val="0"/>
      <w:marBottom w:val="0"/>
      <w:divBdr>
        <w:top w:val="none" w:sz="0" w:space="0" w:color="auto"/>
        <w:left w:val="none" w:sz="0" w:space="0" w:color="auto"/>
        <w:bottom w:val="none" w:sz="0" w:space="0" w:color="auto"/>
        <w:right w:val="none" w:sz="0" w:space="0" w:color="auto"/>
      </w:divBdr>
    </w:div>
    <w:div w:id="1158880411">
      <w:bodyDiv w:val="1"/>
      <w:marLeft w:val="0"/>
      <w:marRight w:val="0"/>
      <w:marTop w:val="0"/>
      <w:marBottom w:val="0"/>
      <w:divBdr>
        <w:top w:val="none" w:sz="0" w:space="0" w:color="auto"/>
        <w:left w:val="none" w:sz="0" w:space="0" w:color="auto"/>
        <w:bottom w:val="none" w:sz="0" w:space="0" w:color="auto"/>
        <w:right w:val="none" w:sz="0" w:space="0" w:color="auto"/>
      </w:divBdr>
    </w:div>
    <w:div w:id="1166749692">
      <w:bodyDiv w:val="1"/>
      <w:marLeft w:val="0"/>
      <w:marRight w:val="0"/>
      <w:marTop w:val="0"/>
      <w:marBottom w:val="0"/>
      <w:divBdr>
        <w:top w:val="none" w:sz="0" w:space="0" w:color="auto"/>
        <w:left w:val="none" w:sz="0" w:space="0" w:color="auto"/>
        <w:bottom w:val="none" w:sz="0" w:space="0" w:color="auto"/>
        <w:right w:val="none" w:sz="0" w:space="0" w:color="auto"/>
      </w:divBdr>
    </w:div>
    <w:div w:id="1185480876">
      <w:bodyDiv w:val="1"/>
      <w:marLeft w:val="0"/>
      <w:marRight w:val="0"/>
      <w:marTop w:val="0"/>
      <w:marBottom w:val="0"/>
      <w:divBdr>
        <w:top w:val="none" w:sz="0" w:space="0" w:color="auto"/>
        <w:left w:val="none" w:sz="0" w:space="0" w:color="auto"/>
        <w:bottom w:val="none" w:sz="0" w:space="0" w:color="auto"/>
        <w:right w:val="none" w:sz="0" w:space="0" w:color="auto"/>
      </w:divBdr>
    </w:div>
    <w:div w:id="1192189821">
      <w:bodyDiv w:val="1"/>
      <w:marLeft w:val="0"/>
      <w:marRight w:val="0"/>
      <w:marTop w:val="0"/>
      <w:marBottom w:val="0"/>
      <w:divBdr>
        <w:top w:val="none" w:sz="0" w:space="0" w:color="auto"/>
        <w:left w:val="none" w:sz="0" w:space="0" w:color="auto"/>
        <w:bottom w:val="none" w:sz="0" w:space="0" w:color="auto"/>
        <w:right w:val="none" w:sz="0" w:space="0" w:color="auto"/>
      </w:divBdr>
    </w:div>
    <w:div w:id="1206599108">
      <w:bodyDiv w:val="1"/>
      <w:marLeft w:val="0"/>
      <w:marRight w:val="0"/>
      <w:marTop w:val="0"/>
      <w:marBottom w:val="0"/>
      <w:divBdr>
        <w:top w:val="none" w:sz="0" w:space="0" w:color="auto"/>
        <w:left w:val="none" w:sz="0" w:space="0" w:color="auto"/>
        <w:bottom w:val="none" w:sz="0" w:space="0" w:color="auto"/>
        <w:right w:val="none" w:sz="0" w:space="0" w:color="auto"/>
      </w:divBdr>
    </w:div>
    <w:div w:id="1217550520">
      <w:bodyDiv w:val="1"/>
      <w:marLeft w:val="0"/>
      <w:marRight w:val="0"/>
      <w:marTop w:val="0"/>
      <w:marBottom w:val="0"/>
      <w:divBdr>
        <w:top w:val="none" w:sz="0" w:space="0" w:color="auto"/>
        <w:left w:val="none" w:sz="0" w:space="0" w:color="auto"/>
        <w:bottom w:val="none" w:sz="0" w:space="0" w:color="auto"/>
        <w:right w:val="none" w:sz="0" w:space="0" w:color="auto"/>
      </w:divBdr>
    </w:div>
    <w:div w:id="1225600335">
      <w:bodyDiv w:val="1"/>
      <w:marLeft w:val="0"/>
      <w:marRight w:val="0"/>
      <w:marTop w:val="0"/>
      <w:marBottom w:val="0"/>
      <w:divBdr>
        <w:top w:val="none" w:sz="0" w:space="0" w:color="auto"/>
        <w:left w:val="none" w:sz="0" w:space="0" w:color="auto"/>
        <w:bottom w:val="none" w:sz="0" w:space="0" w:color="auto"/>
        <w:right w:val="none" w:sz="0" w:space="0" w:color="auto"/>
      </w:divBdr>
    </w:div>
    <w:div w:id="1232540327">
      <w:bodyDiv w:val="1"/>
      <w:marLeft w:val="0"/>
      <w:marRight w:val="0"/>
      <w:marTop w:val="0"/>
      <w:marBottom w:val="0"/>
      <w:divBdr>
        <w:top w:val="none" w:sz="0" w:space="0" w:color="auto"/>
        <w:left w:val="none" w:sz="0" w:space="0" w:color="auto"/>
        <w:bottom w:val="none" w:sz="0" w:space="0" w:color="auto"/>
        <w:right w:val="none" w:sz="0" w:space="0" w:color="auto"/>
      </w:divBdr>
    </w:div>
    <w:div w:id="1236168519">
      <w:bodyDiv w:val="1"/>
      <w:marLeft w:val="0"/>
      <w:marRight w:val="0"/>
      <w:marTop w:val="0"/>
      <w:marBottom w:val="0"/>
      <w:divBdr>
        <w:top w:val="none" w:sz="0" w:space="0" w:color="auto"/>
        <w:left w:val="none" w:sz="0" w:space="0" w:color="auto"/>
        <w:bottom w:val="none" w:sz="0" w:space="0" w:color="auto"/>
        <w:right w:val="none" w:sz="0" w:space="0" w:color="auto"/>
      </w:divBdr>
    </w:div>
    <w:div w:id="1242714917">
      <w:bodyDiv w:val="1"/>
      <w:marLeft w:val="0"/>
      <w:marRight w:val="0"/>
      <w:marTop w:val="0"/>
      <w:marBottom w:val="0"/>
      <w:divBdr>
        <w:top w:val="none" w:sz="0" w:space="0" w:color="auto"/>
        <w:left w:val="none" w:sz="0" w:space="0" w:color="auto"/>
        <w:bottom w:val="none" w:sz="0" w:space="0" w:color="auto"/>
        <w:right w:val="none" w:sz="0" w:space="0" w:color="auto"/>
      </w:divBdr>
    </w:div>
    <w:div w:id="1249198217">
      <w:bodyDiv w:val="1"/>
      <w:marLeft w:val="0"/>
      <w:marRight w:val="0"/>
      <w:marTop w:val="0"/>
      <w:marBottom w:val="0"/>
      <w:divBdr>
        <w:top w:val="none" w:sz="0" w:space="0" w:color="auto"/>
        <w:left w:val="none" w:sz="0" w:space="0" w:color="auto"/>
        <w:bottom w:val="none" w:sz="0" w:space="0" w:color="auto"/>
        <w:right w:val="none" w:sz="0" w:space="0" w:color="auto"/>
      </w:divBdr>
    </w:div>
    <w:div w:id="1259799357">
      <w:bodyDiv w:val="1"/>
      <w:marLeft w:val="0"/>
      <w:marRight w:val="0"/>
      <w:marTop w:val="0"/>
      <w:marBottom w:val="0"/>
      <w:divBdr>
        <w:top w:val="none" w:sz="0" w:space="0" w:color="auto"/>
        <w:left w:val="none" w:sz="0" w:space="0" w:color="auto"/>
        <w:bottom w:val="none" w:sz="0" w:space="0" w:color="auto"/>
        <w:right w:val="none" w:sz="0" w:space="0" w:color="auto"/>
      </w:divBdr>
    </w:div>
    <w:div w:id="1280528559">
      <w:bodyDiv w:val="1"/>
      <w:marLeft w:val="0"/>
      <w:marRight w:val="0"/>
      <w:marTop w:val="0"/>
      <w:marBottom w:val="0"/>
      <w:divBdr>
        <w:top w:val="none" w:sz="0" w:space="0" w:color="auto"/>
        <w:left w:val="none" w:sz="0" w:space="0" w:color="auto"/>
        <w:bottom w:val="none" w:sz="0" w:space="0" w:color="auto"/>
        <w:right w:val="none" w:sz="0" w:space="0" w:color="auto"/>
      </w:divBdr>
    </w:div>
    <w:div w:id="1298074935">
      <w:bodyDiv w:val="1"/>
      <w:marLeft w:val="0"/>
      <w:marRight w:val="0"/>
      <w:marTop w:val="0"/>
      <w:marBottom w:val="0"/>
      <w:divBdr>
        <w:top w:val="none" w:sz="0" w:space="0" w:color="auto"/>
        <w:left w:val="none" w:sz="0" w:space="0" w:color="auto"/>
        <w:bottom w:val="none" w:sz="0" w:space="0" w:color="auto"/>
        <w:right w:val="none" w:sz="0" w:space="0" w:color="auto"/>
      </w:divBdr>
    </w:div>
    <w:div w:id="1316372584">
      <w:bodyDiv w:val="1"/>
      <w:marLeft w:val="0"/>
      <w:marRight w:val="0"/>
      <w:marTop w:val="0"/>
      <w:marBottom w:val="0"/>
      <w:divBdr>
        <w:top w:val="none" w:sz="0" w:space="0" w:color="auto"/>
        <w:left w:val="none" w:sz="0" w:space="0" w:color="auto"/>
        <w:bottom w:val="none" w:sz="0" w:space="0" w:color="auto"/>
        <w:right w:val="none" w:sz="0" w:space="0" w:color="auto"/>
      </w:divBdr>
    </w:div>
    <w:div w:id="1325476251">
      <w:bodyDiv w:val="1"/>
      <w:marLeft w:val="0"/>
      <w:marRight w:val="0"/>
      <w:marTop w:val="0"/>
      <w:marBottom w:val="0"/>
      <w:divBdr>
        <w:top w:val="none" w:sz="0" w:space="0" w:color="auto"/>
        <w:left w:val="none" w:sz="0" w:space="0" w:color="auto"/>
        <w:bottom w:val="none" w:sz="0" w:space="0" w:color="auto"/>
        <w:right w:val="none" w:sz="0" w:space="0" w:color="auto"/>
      </w:divBdr>
    </w:div>
    <w:div w:id="1327976904">
      <w:bodyDiv w:val="1"/>
      <w:marLeft w:val="0"/>
      <w:marRight w:val="0"/>
      <w:marTop w:val="0"/>
      <w:marBottom w:val="0"/>
      <w:divBdr>
        <w:top w:val="none" w:sz="0" w:space="0" w:color="auto"/>
        <w:left w:val="none" w:sz="0" w:space="0" w:color="auto"/>
        <w:bottom w:val="none" w:sz="0" w:space="0" w:color="auto"/>
        <w:right w:val="none" w:sz="0" w:space="0" w:color="auto"/>
      </w:divBdr>
    </w:div>
    <w:div w:id="1338077464">
      <w:bodyDiv w:val="1"/>
      <w:marLeft w:val="0"/>
      <w:marRight w:val="0"/>
      <w:marTop w:val="0"/>
      <w:marBottom w:val="0"/>
      <w:divBdr>
        <w:top w:val="none" w:sz="0" w:space="0" w:color="auto"/>
        <w:left w:val="none" w:sz="0" w:space="0" w:color="auto"/>
        <w:bottom w:val="none" w:sz="0" w:space="0" w:color="auto"/>
        <w:right w:val="none" w:sz="0" w:space="0" w:color="auto"/>
      </w:divBdr>
    </w:div>
    <w:div w:id="1366981002">
      <w:bodyDiv w:val="1"/>
      <w:marLeft w:val="0"/>
      <w:marRight w:val="0"/>
      <w:marTop w:val="0"/>
      <w:marBottom w:val="0"/>
      <w:divBdr>
        <w:top w:val="none" w:sz="0" w:space="0" w:color="auto"/>
        <w:left w:val="none" w:sz="0" w:space="0" w:color="auto"/>
        <w:bottom w:val="none" w:sz="0" w:space="0" w:color="auto"/>
        <w:right w:val="none" w:sz="0" w:space="0" w:color="auto"/>
      </w:divBdr>
    </w:div>
    <w:div w:id="1369990556">
      <w:bodyDiv w:val="1"/>
      <w:marLeft w:val="0"/>
      <w:marRight w:val="0"/>
      <w:marTop w:val="0"/>
      <w:marBottom w:val="0"/>
      <w:divBdr>
        <w:top w:val="none" w:sz="0" w:space="0" w:color="auto"/>
        <w:left w:val="none" w:sz="0" w:space="0" w:color="auto"/>
        <w:bottom w:val="none" w:sz="0" w:space="0" w:color="auto"/>
        <w:right w:val="none" w:sz="0" w:space="0" w:color="auto"/>
      </w:divBdr>
    </w:div>
    <w:div w:id="1382249945">
      <w:bodyDiv w:val="1"/>
      <w:marLeft w:val="0"/>
      <w:marRight w:val="0"/>
      <w:marTop w:val="0"/>
      <w:marBottom w:val="0"/>
      <w:divBdr>
        <w:top w:val="none" w:sz="0" w:space="0" w:color="auto"/>
        <w:left w:val="none" w:sz="0" w:space="0" w:color="auto"/>
        <w:bottom w:val="none" w:sz="0" w:space="0" w:color="auto"/>
        <w:right w:val="none" w:sz="0" w:space="0" w:color="auto"/>
      </w:divBdr>
    </w:div>
    <w:div w:id="1406486228">
      <w:bodyDiv w:val="1"/>
      <w:marLeft w:val="0"/>
      <w:marRight w:val="0"/>
      <w:marTop w:val="0"/>
      <w:marBottom w:val="0"/>
      <w:divBdr>
        <w:top w:val="none" w:sz="0" w:space="0" w:color="auto"/>
        <w:left w:val="none" w:sz="0" w:space="0" w:color="auto"/>
        <w:bottom w:val="none" w:sz="0" w:space="0" w:color="auto"/>
        <w:right w:val="none" w:sz="0" w:space="0" w:color="auto"/>
      </w:divBdr>
    </w:div>
    <w:div w:id="1413894450">
      <w:bodyDiv w:val="1"/>
      <w:marLeft w:val="0"/>
      <w:marRight w:val="0"/>
      <w:marTop w:val="0"/>
      <w:marBottom w:val="0"/>
      <w:divBdr>
        <w:top w:val="none" w:sz="0" w:space="0" w:color="auto"/>
        <w:left w:val="none" w:sz="0" w:space="0" w:color="auto"/>
        <w:bottom w:val="none" w:sz="0" w:space="0" w:color="auto"/>
        <w:right w:val="none" w:sz="0" w:space="0" w:color="auto"/>
      </w:divBdr>
    </w:div>
    <w:div w:id="1419517563">
      <w:bodyDiv w:val="1"/>
      <w:marLeft w:val="0"/>
      <w:marRight w:val="0"/>
      <w:marTop w:val="0"/>
      <w:marBottom w:val="0"/>
      <w:divBdr>
        <w:top w:val="none" w:sz="0" w:space="0" w:color="auto"/>
        <w:left w:val="none" w:sz="0" w:space="0" w:color="auto"/>
        <w:bottom w:val="none" w:sz="0" w:space="0" w:color="auto"/>
        <w:right w:val="none" w:sz="0" w:space="0" w:color="auto"/>
      </w:divBdr>
      <w:divsChild>
        <w:div w:id="198132603">
          <w:marLeft w:val="0"/>
          <w:marRight w:val="0"/>
          <w:marTop w:val="0"/>
          <w:marBottom w:val="0"/>
          <w:divBdr>
            <w:top w:val="none" w:sz="0" w:space="0" w:color="auto"/>
            <w:left w:val="none" w:sz="0" w:space="0" w:color="auto"/>
            <w:bottom w:val="none" w:sz="0" w:space="0" w:color="auto"/>
            <w:right w:val="none" w:sz="0" w:space="0" w:color="auto"/>
          </w:divBdr>
          <w:divsChild>
            <w:div w:id="178546644">
              <w:marLeft w:val="0"/>
              <w:marRight w:val="0"/>
              <w:marTop w:val="0"/>
              <w:marBottom w:val="0"/>
              <w:divBdr>
                <w:top w:val="none" w:sz="0" w:space="0" w:color="auto"/>
                <w:left w:val="none" w:sz="0" w:space="0" w:color="auto"/>
                <w:bottom w:val="none" w:sz="0" w:space="0" w:color="auto"/>
                <w:right w:val="none" w:sz="0" w:space="0" w:color="auto"/>
              </w:divBdr>
              <w:divsChild>
                <w:div w:id="1867595924">
                  <w:marLeft w:val="0"/>
                  <w:marRight w:val="0"/>
                  <w:marTop w:val="0"/>
                  <w:marBottom w:val="0"/>
                  <w:divBdr>
                    <w:top w:val="none" w:sz="0" w:space="0" w:color="auto"/>
                    <w:left w:val="none" w:sz="0" w:space="0" w:color="auto"/>
                    <w:bottom w:val="none" w:sz="0" w:space="0" w:color="auto"/>
                    <w:right w:val="none" w:sz="0" w:space="0" w:color="auto"/>
                  </w:divBdr>
                </w:div>
              </w:divsChild>
            </w:div>
            <w:div w:id="388309762">
              <w:marLeft w:val="0"/>
              <w:marRight w:val="0"/>
              <w:marTop w:val="0"/>
              <w:marBottom w:val="0"/>
              <w:divBdr>
                <w:top w:val="none" w:sz="0" w:space="0" w:color="auto"/>
                <w:left w:val="none" w:sz="0" w:space="0" w:color="auto"/>
                <w:bottom w:val="none" w:sz="0" w:space="0" w:color="auto"/>
                <w:right w:val="none" w:sz="0" w:space="0" w:color="auto"/>
              </w:divBdr>
              <w:divsChild>
                <w:div w:id="1115829269">
                  <w:marLeft w:val="0"/>
                  <w:marRight w:val="0"/>
                  <w:marTop w:val="0"/>
                  <w:marBottom w:val="0"/>
                  <w:divBdr>
                    <w:top w:val="none" w:sz="0" w:space="0" w:color="auto"/>
                    <w:left w:val="none" w:sz="0" w:space="0" w:color="auto"/>
                    <w:bottom w:val="none" w:sz="0" w:space="0" w:color="auto"/>
                    <w:right w:val="none" w:sz="0" w:space="0" w:color="auto"/>
                  </w:divBdr>
                </w:div>
              </w:divsChild>
            </w:div>
            <w:div w:id="762845010">
              <w:marLeft w:val="0"/>
              <w:marRight w:val="0"/>
              <w:marTop w:val="0"/>
              <w:marBottom w:val="0"/>
              <w:divBdr>
                <w:top w:val="none" w:sz="0" w:space="0" w:color="auto"/>
                <w:left w:val="none" w:sz="0" w:space="0" w:color="auto"/>
                <w:bottom w:val="none" w:sz="0" w:space="0" w:color="auto"/>
                <w:right w:val="none" w:sz="0" w:space="0" w:color="auto"/>
              </w:divBdr>
              <w:divsChild>
                <w:div w:id="1299263986">
                  <w:marLeft w:val="0"/>
                  <w:marRight w:val="0"/>
                  <w:marTop w:val="0"/>
                  <w:marBottom w:val="0"/>
                  <w:divBdr>
                    <w:top w:val="none" w:sz="0" w:space="0" w:color="auto"/>
                    <w:left w:val="none" w:sz="0" w:space="0" w:color="auto"/>
                    <w:bottom w:val="none" w:sz="0" w:space="0" w:color="auto"/>
                    <w:right w:val="none" w:sz="0" w:space="0" w:color="auto"/>
                  </w:divBdr>
                </w:div>
              </w:divsChild>
            </w:div>
            <w:div w:id="903832575">
              <w:marLeft w:val="0"/>
              <w:marRight w:val="0"/>
              <w:marTop w:val="0"/>
              <w:marBottom w:val="0"/>
              <w:divBdr>
                <w:top w:val="none" w:sz="0" w:space="0" w:color="auto"/>
                <w:left w:val="none" w:sz="0" w:space="0" w:color="auto"/>
                <w:bottom w:val="none" w:sz="0" w:space="0" w:color="auto"/>
                <w:right w:val="none" w:sz="0" w:space="0" w:color="auto"/>
              </w:divBdr>
              <w:divsChild>
                <w:div w:id="1844665435">
                  <w:marLeft w:val="0"/>
                  <w:marRight w:val="0"/>
                  <w:marTop w:val="0"/>
                  <w:marBottom w:val="0"/>
                  <w:divBdr>
                    <w:top w:val="none" w:sz="0" w:space="0" w:color="auto"/>
                    <w:left w:val="none" w:sz="0" w:space="0" w:color="auto"/>
                    <w:bottom w:val="none" w:sz="0" w:space="0" w:color="auto"/>
                    <w:right w:val="none" w:sz="0" w:space="0" w:color="auto"/>
                  </w:divBdr>
                </w:div>
              </w:divsChild>
            </w:div>
            <w:div w:id="957954829">
              <w:marLeft w:val="0"/>
              <w:marRight w:val="0"/>
              <w:marTop w:val="0"/>
              <w:marBottom w:val="0"/>
              <w:divBdr>
                <w:top w:val="none" w:sz="0" w:space="0" w:color="auto"/>
                <w:left w:val="none" w:sz="0" w:space="0" w:color="auto"/>
                <w:bottom w:val="none" w:sz="0" w:space="0" w:color="auto"/>
                <w:right w:val="none" w:sz="0" w:space="0" w:color="auto"/>
              </w:divBdr>
              <w:divsChild>
                <w:div w:id="1598633432">
                  <w:marLeft w:val="0"/>
                  <w:marRight w:val="0"/>
                  <w:marTop w:val="0"/>
                  <w:marBottom w:val="0"/>
                  <w:divBdr>
                    <w:top w:val="none" w:sz="0" w:space="0" w:color="auto"/>
                    <w:left w:val="none" w:sz="0" w:space="0" w:color="auto"/>
                    <w:bottom w:val="none" w:sz="0" w:space="0" w:color="auto"/>
                    <w:right w:val="none" w:sz="0" w:space="0" w:color="auto"/>
                  </w:divBdr>
                </w:div>
              </w:divsChild>
            </w:div>
            <w:div w:id="1260412573">
              <w:marLeft w:val="0"/>
              <w:marRight w:val="0"/>
              <w:marTop w:val="0"/>
              <w:marBottom w:val="0"/>
              <w:divBdr>
                <w:top w:val="none" w:sz="0" w:space="0" w:color="auto"/>
                <w:left w:val="none" w:sz="0" w:space="0" w:color="auto"/>
                <w:bottom w:val="none" w:sz="0" w:space="0" w:color="auto"/>
                <w:right w:val="none" w:sz="0" w:space="0" w:color="auto"/>
              </w:divBdr>
              <w:divsChild>
                <w:div w:id="205802483">
                  <w:marLeft w:val="0"/>
                  <w:marRight w:val="0"/>
                  <w:marTop w:val="0"/>
                  <w:marBottom w:val="0"/>
                  <w:divBdr>
                    <w:top w:val="none" w:sz="0" w:space="0" w:color="auto"/>
                    <w:left w:val="none" w:sz="0" w:space="0" w:color="auto"/>
                    <w:bottom w:val="none" w:sz="0" w:space="0" w:color="auto"/>
                    <w:right w:val="none" w:sz="0" w:space="0" w:color="auto"/>
                  </w:divBdr>
                </w:div>
              </w:divsChild>
            </w:div>
            <w:div w:id="1564681572">
              <w:marLeft w:val="0"/>
              <w:marRight w:val="0"/>
              <w:marTop w:val="0"/>
              <w:marBottom w:val="0"/>
              <w:divBdr>
                <w:top w:val="none" w:sz="0" w:space="0" w:color="auto"/>
                <w:left w:val="none" w:sz="0" w:space="0" w:color="auto"/>
                <w:bottom w:val="none" w:sz="0" w:space="0" w:color="auto"/>
                <w:right w:val="none" w:sz="0" w:space="0" w:color="auto"/>
              </w:divBdr>
              <w:divsChild>
                <w:div w:id="1656181675">
                  <w:marLeft w:val="0"/>
                  <w:marRight w:val="0"/>
                  <w:marTop w:val="0"/>
                  <w:marBottom w:val="0"/>
                  <w:divBdr>
                    <w:top w:val="none" w:sz="0" w:space="0" w:color="auto"/>
                    <w:left w:val="none" w:sz="0" w:space="0" w:color="auto"/>
                    <w:bottom w:val="none" w:sz="0" w:space="0" w:color="auto"/>
                    <w:right w:val="none" w:sz="0" w:space="0" w:color="auto"/>
                  </w:divBdr>
                </w:div>
              </w:divsChild>
            </w:div>
            <w:div w:id="1592812731">
              <w:marLeft w:val="0"/>
              <w:marRight w:val="0"/>
              <w:marTop w:val="0"/>
              <w:marBottom w:val="0"/>
              <w:divBdr>
                <w:top w:val="none" w:sz="0" w:space="0" w:color="auto"/>
                <w:left w:val="none" w:sz="0" w:space="0" w:color="auto"/>
                <w:bottom w:val="none" w:sz="0" w:space="0" w:color="auto"/>
                <w:right w:val="none" w:sz="0" w:space="0" w:color="auto"/>
              </w:divBdr>
              <w:divsChild>
                <w:div w:id="470483700">
                  <w:marLeft w:val="0"/>
                  <w:marRight w:val="0"/>
                  <w:marTop w:val="0"/>
                  <w:marBottom w:val="0"/>
                  <w:divBdr>
                    <w:top w:val="none" w:sz="0" w:space="0" w:color="auto"/>
                    <w:left w:val="none" w:sz="0" w:space="0" w:color="auto"/>
                    <w:bottom w:val="none" w:sz="0" w:space="0" w:color="auto"/>
                    <w:right w:val="none" w:sz="0" w:space="0" w:color="auto"/>
                  </w:divBdr>
                </w:div>
              </w:divsChild>
            </w:div>
            <w:div w:id="2059157374">
              <w:marLeft w:val="0"/>
              <w:marRight w:val="0"/>
              <w:marTop w:val="0"/>
              <w:marBottom w:val="0"/>
              <w:divBdr>
                <w:top w:val="none" w:sz="0" w:space="0" w:color="auto"/>
                <w:left w:val="none" w:sz="0" w:space="0" w:color="auto"/>
                <w:bottom w:val="none" w:sz="0" w:space="0" w:color="auto"/>
                <w:right w:val="none" w:sz="0" w:space="0" w:color="auto"/>
              </w:divBdr>
              <w:divsChild>
                <w:div w:id="1599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0187">
      <w:bodyDiv w:val="1"/>
      <w:marLeft w:val="0"/>
      <w:marRight w:val="0"/>
      <w:marTop w:val="0"/>
      <w:marBottom w:val="0"/>
      <w:divBdr>
        <w:top w:val="none" w:sz="0" w:space="0" w:color="auto"/>
        <w:left w:val="none" w:sz="0" w:space="0" w:color="auto"/>
        <w:bottom w:val="none" w:sz="0" w:space="0" w:color="auto"/>
        <w:right w:val="none" w:sz="0" w:space="0" w:color="auto"/>
      </w:divBdr>
    </w:div>
    <w:div w:id="1482967229">
      <w:bodyDiv w:val="1"/>
      <w:marLeft w:val="0"/>
      <w:marRight w:val="0"/>
      <w:marTop w:val="0"/>
      <w:marBottom w:val="0"/>
      <w:divBdr>
        <w:top w:val="none" w:sz="0" w:space="0" w:color="auto"/>
        <w:left w:val="none" w:sz="0" w:space="0" w:color="auto"/>
        <w:bottom w:val="none" w:sz="0" w:space="0" w:color="auto"/>
        <w:right w:val="none" w:sz="0" w:space="0" w:color="auto"/>
      </w:divBdr>
    </w:div>
    <w:div w:id="1483693392">
      <w:bodyDiv w:val="1"/>
      <w:marLeft w:val="0"/>
      <w:marRight w:val="0"/>
      <w:marTop w:val="0"/>
      <w:marBottom w:val="0"/>
      <w:divBdr>
        <w:top w:val="none" w:sz="0" w:space="0" w:color="auto"/>
        <w:left w:val="none" w:sz="0" w:space="0" w:color="auto"/>
        <w:bottom w:val="none" w:sz="0" w:space="0" w:color="auto"/>
        <w:right w:val="none" w:sz="0" w:space="0" w:color="auto"/>
      </w:divBdr>
    </w:div>
    <w:div w:id="1485707072">
      <w:bodyDiv w:val="1"/>
      <w:marLeft w:val="0"/>
      <w:marRight w:val="0"/>
      <w:marTop w:val="0"/>
      <w:marBottom w:val="0"/>
      <w:divBdr>
        <w:top w:val="none" w:sz="0" w:space="0" w:color="auto"/>
        <w:left w:val="none" w:sz="0" w:space="0" w:color="auto"/>
        <w:bottom w:val="none" w:sz="0" w:space="0" w:color="auto"/>
        <w:right w:val="none" w:sz="0" w:space="0" w:color="auto"/>
      </w:divBdr>
    </w:div>
    <w:div w:id="1511022035">
      <w:bodyDiv w:val="1"/>
      <w:marLeft w:val="0"/>
      <w:marRight w:val="0"/>
      <w:marTop w:val="0"/>
      <w:marBottom w:val="0"/>
      <w:divBdr>
        <w:top w:val="none" w:sz="0" w:space="0" w:color="auto"/>
        <w:left w:val="none" w:sz="0" w:space="0" w:color="auto"/>
        <w:bottom w:val="none" w:sz="0" w:space="0" w:color="auto"/>
        <w:right w:val="none" w:sz="0" w:space="0" w:color="auto"/>
      </w:divBdr>
    </w:div>
    <w:div w:id="1520510093">
      <w:bodyDiv w:val="1"/>
      <w:marLeft w:val="0"/>
      <w:marRight w:val="0"/>
      <w:marTop w:val="0"/>
      <w:marBottom w:val="0"/>
      <w:divBdr>
        <w:top w:val="none" w:sz="0" w:space="0" w:color="auto"/>
        <w:left w:val="none" w:sz="0" w:space="0" w:color="auto"/>
        <w:bottom w:val="none" w:sz="0" w:space="0" w:color="auto"/>
        <w:right w:val="none" w:sz="0" w:space="0" w:color="auto"/>
      </w:divBdr>
    </w:div>
    <w:div w:id="1521625124">
      <w:bodyDiv w:val="1"/>
      <w:marLeft w:val="0"/>
      <w:marRight w:val="0"/>
      <w:marTop w:val="0"/>
      <w:marBottom w:val="0"/>
      <w:divBdr>
        <w:top w:val="none" w:sz="0" w:space="0" w:color="auto"/>
        <w:left w:val="none" w:sz="0" w:space="0" w:color="auto"/>
        <w:bottom w:val="none" w:sz="0" w:space="0" w:color="auto"/>
        <w:right w:val="none" w:sz="0" w:space="0" w:color="auto"/>
      </w:divBdr>
    </w:div>
    <w:div w:id="1553886514">
      <w:bodyDiv w:val="1"/>
      <w:marLeft w:val="0"/>
      <w:marRight w:val="0"/>
      <w:marTop w:val="0"/>
      <w:marBottom w:val="0"/>
      <w:divBdr>
        <w:top w:val="none" w:sz="0" w:space="0" w:color="auto"/>
        <w:left w:val="none" w:sz="0" w:space="0" w:color="auto"/>
        <w:bottom w:val="none" w:sz="0" w:space="0" w:color="auto"/>
        <w:right w:val="none" w:sz="0" w:space="0" w:color="auto"/>
      </w:divBdr>
    </w:div>
    <w:div w:id="1572502983">
      <w:bodyDiv w:val="1"/>
      <w:marLeft w:val="0"/>
      <w:marRight w:val="0"/>
      <w:marTop w:val="0"/>
      <w:marBottom w:val="0"/>
      <w:divBdr>
        <w:top w:val="none" w:sz="0" w:space="0" w:color="auto"/>
        <w:left w:val="none" w:sz="0" w:space="0" w:color="auto"/>
        <w:bottom w:val="none" w:sz="0" w:space="0" w:color="auto"/>
        <w:right w:val="none" w:sz="0" w:space="0" w:color="auto"/>
      </w:divBdr>
    </w:div>
    <w:div w:id="1604336190">
      <w:bodyDiv w:val="1"/>
      <w:marLeft w:val="0"/>
      <w:marRight w:val="0"/>
      <w:marTop w:val="0"/>
      <w:marBottom w:val="0"/>
      <w:divBdr>
        <w:top w:val="none" w:sz="0" w:space="0" w:color="auto"/>
        <w:left w:val="none" w:sz="0" w:space="0" w:color="auto"/>
        <w:bottom w:val="none" w:sz="0" w:space="0" w:color="auto"/>
        <w:right w:val="none" w:sz="0" w:space="0" w:color="auto"/>
      </w:divBdr>
    </w:div>
    <w:div w:id="1610428098">
      <w:bodyDiv w:val="1"/>
      <w:marLeft w:val="0"/>
      <w:marRight w:val="0"/>
      <w:marTop w:val="0"/>
      <w:marBottom w:val="0"/>
      <w:divBdr>
        <w:top w:val="none" w:sz="0" w:space="0" w:color="auto"/>
        <w:left w:val="none" w:sz="0" w:space="0" w:color="auto"/>
        <w:bottom w:val="none" w:sz="0" w:space="0" w:color="auto"/>
        <w:right w:val="none" w:sz="0" w:space="0" w:color="auto"/>
      </w:divBdr>
    </w:div>
    <w:div w:id="1634747150">
      <w:bodyDiv w:val="1"/>
      <w:marLeft w:val="0"/>
      <w:marRight w:val="0"/>
      <w:marTop w:val="0"/>
      <w:marBottom w:val="0"/>
      <w:divBdr>
        <w:top w:val="none" w:sz="0" w:space="0" w:color="auto"/>
        <w:left w:val="none" w:sz="0" w:space="0" w:color="auto"/>
        <w:bottom w:val="none" w:sz="0" w:space="0" w:color="auto"/>
        <w:right w:val="none" w:sz="0" w:space="0" w:color="auto"/>
      </w:divBdr>
    </w:div>
    <w:div w:id="1641184878">
      <w:bodyDiv w:val="1"/>
      <w:marLeft w:val="0"/>
      <w:marRight w:val="0"/>
      <w:marTop w:val="0"/>
      <w:marBottom w:val="0"/>
      <w:divBdr>
        <w:top w:val="none" w:sz="0" w:space="0" w:color="auto"/>
        <w:left w:val="none" w:sz="0" w:space="0" w:color="auto"/>
        <w:bottom w:val="none" w:sz="0" w:space="0" w:color="auto"/>
        <w:right w:val="none" w:sz="0" w:space="0" w:color="auto"/>
      </w:divBdr>
    </w:div>
    <w:div w:id="1641960494">
      <w:bodyDiv w:val="1"/>
      <w:marLeft w:val="0"/>
      <w:marRight w:val="0"/>
      <w:marTop w:val="0"/>
      <w:marBottom w:val="0"/>
      <w:divBdr>
        <w:top w:val="none" w:sz="0" w:space="0" w:color="auto"/>
        <w:left w:val="none" w:sz="0" w:space="0" w:color="auto"/>
        <w:bottom w:val="none" w:sz="0" w:space="0" w:color="auto"/>
        <w:right w:val="none" w:sz="0" w:space="0" w:color="auto"/>
      </w:divBdr>
    </w:div>
    <w:div w:id="1657104904">
      <w:bodyDiv w:val="1"/>
      <w:marLeft w:val="0"/>
      <w:marRight w:val="0"/>
      <w:marTop w:val="0"/>
      <w:marBottom w:val="0"/>
      <w:divBdr>
        <w:top w:val="none" w:sz="0" w:space="0" w:color="auto"/>
        <w:left w:val="none" w:sz="0" w:space="0" w:color="auto"/>
        <w:bottom w:val="none" w:sz="0" w:space="0" w:color="auto"/>
        <w:right w:val="none" w:sz="0" w:space="0" w:color="auto"/>
      </w:divBdr>
    </w:div>
    <w:div w:id="1659111121">
      <w:bodyDiv w:val="1"/>
      <w:marLeft w:val="0"/>
      <w:marRight w:val="0"/>
      <w:marTop w:val="0"/>
      <w:marBottom w:val="0"/>
      <w:divBdr>
        <w:top w:val="none" w:sz="0" w:space="0" w:color="auto"/>
        <w:left w:val="none" w:sz="0" w:space="0" w:color="auto"/>
        <w:bottom w:val="none" w:sz="0" w:space="0" w:color="auto"/>
        <w:right w:val="none" w:sz="0" w:space="0" w:color="auto"/>
      </w:divBdr>
    </w:div>
    <w:div w:id="1663853889">
      <w:bodyDiv w:val="1"/>
      <w:marLeft w:val="0"/>
      <w:marRight w:val="0"/>
      <w:marTop w:val="0"/>
      <w:marBottom w:val="0"/>
      <w:divBdr>
        <w:top w:val="none" w:sz="0" w:space="0" w:color="auto"/>
        <w:left w:val="none" w:sz="0" w:space="0" w:color="auto"/>
        <w:bottom w:val="none" w:sz="0" w:space="0" w:color="auto"/>
        <w:right w:val="none" w:sz="0" w:space="0" w:color="auto"/>
      </w:divBdr>
    </w:div>
    <w:div w:id="1679963293">
      <w:bodyDiv w:val="1"/>
      <w:marLeft w:val="0"/>
      <w:marRight w:val="0"/>
      <w:marTop w:val="0"/>
      <w:marBottom w:val="0"/>
      <w:divBdr>
        <w:top w:val="none" w:sz="0" w:space="0" w:color="auto"/>
        <w:left w:val="none" w:sz="0" w:space="0" w:color="auto"/>
        <w:bottom w:val="none" w:sz="0" w:space="0" w:color="auto"/>
        <w:right w:val="none" w:sz="0" w:space="0" w:color="auto"/>
      </w:divBdr>
    </w:div>
    <w:div w:id="1690134917">
      <w:bodyDiv w:val="1"/>
      <w:marLeft w:val="0"/>
      <w:marRight w:val="0"/>
      <w:marTop w:val="0"/>
      <w:marBottom w:val="0"/>
      <w:divBdr>
        <w:top w:val="none" w:sz="0" w:space="0" w:color="auto"/>
        <w:left w:val="none" w:sz="0" w:space="0" w:color="auto"/>
        <w:bottom w:val="none" w:sz="0" w:space="0" w:color="auto"/>
        <w:right w:val="none" w:sz="0" w:space="0" w:color="auto"/>
      </w:divBdr>
    </w:div>
    <w:div w:id="1701082801">
      <w:bodyDiv w:val="1"/>
      <w:marLeft w:val="0"/>
      <w:marRight w:val="0"/>
      <w:marTop w:val="0"/>
      <w:marBottom w:val="0"/>
      <w:divBdr>
        <w:top w:val="none" w:sz="0" w:space="0" w:color="auto"/>
        <w:left w:val="none" w:sz="0" w:space="0" w:color="auto"/>
        <w:bottom w:val="none" w:sz="0" w:space="0" w:color="auto"/>
        <w:right w:val="none" w:sz="0" w:space="0" w:color="auto"/>
      </w:divBdr>
    </w:div>
    <w:div w:id="1719932583">
      <w:bodyDiv w:val="1"/>
      <w:marLeft w:val="0"/>
      <w:marRight w:val="0"/>
      <w:marTop w:val="0"/>
      <w:marBottom w:val="0"/>
      <w:divBdr>
        <w:top w:val="none" w:sz="0" w:space="0" w:color="auto"/>
        <w:left w:val="none" w:sz="0" w:space="0" w:color="auto"/>
        <w:bottom w:val="none" w:sz="0" w:space="0" w:color="auto"/>
        <w:right w:val="none" w:sz="0" w:space="0" w:color="auto"/>
      </w:divBdr>
    </w:div>
    <w:div w:id="1724055911">
      <w:bodyDiv w:val="1"/>
      <w:marLeft w:val="0"/>
      <w:marRight w:val="0"/>
      <w:marTop w:val="0"/>
      <w:marBottom w:val="0"/>
      <w:divBdr>
        <w:top w:val="none" w:sz="0" w:space="0" w:color="auto"/>
        <w:left w:val="none" w:sz="0" w:space="0" w:color="auto"/>
        <w:bottom w:val="none" w:sz="0" w:space="0" w:color="auto"/>
        <w:right w:val="none" w:sz="0" w:space="0" w:color="auto"/>
      </w:divBdr>
    </w:div>
    <w:div w:id="1740177600">
      <w:bodyDiv w:val="1"/>
      <w:marLeft w:val="0"/>
      <w:marRight w:val="0"/>
      <w:marTop w:val="0"/>
      <w:marBottom w:val="0"/>
      <w:divBdr>
        <w:top w:val="none" w:sz="0" w:space="0" w:color="auto"/>
        <w:left w:val="none" w:sz="0" w:space="0" w:color="auto"/>
        <w:bottom w:val="none" w:sz="0" w:space="0" w:color="auto"/>
        <w:right w:val="none" w:sz="0" w:space="0" w:color="auto"/>
      </w:divBdr>
    </w:div>
    <w:div w:id="1749036949">
      <w:bodyDiv w:val="1"/>
      <w:marLeft w:val="0"/>
      <w:marRight w:val="0"/>
      <w:marTop w:val="0"/>
      <w:marBottom w:val="0"/>
      <w:divBdr>
        <w:top w:val="none" w:sz="0" w:space="0" w:color="auto"/>
        <w:left w:val="none" w:sz="0" w:space="0" w:color="auto"/>
        <w:bottom w:val="none" w:sz="0" w:space="0" w:color="auto"/>
        <w:right w:val="none" w:sz="0" w:space="0" w:color="auto"/>
      </w:divBdr>
    </w:div>
    <w:div w:id="1785540598">
      <w:bodyDiv w:val="1"/>
      <w:marLeft w:val="0"/>
      <w:marRight w:val="0"/>
      <w:marTop w:val="0"/>
      <w:marBottom w:val="0"/>
      <w:divBdr>
        <w:top w:val="none" w:sz="0" w:space="0" w:color="auto"/>
        <w:left w:val="none" w:sz="0" w:space="0" w:color="auto"/>
        <w:bottom w:val="none" w:sz="0" w:space="0" w:color="auto"/>
        <w:right w:val="none" w:sz="0" w:space="0" w:color="auto"/>
      </w:divBdr>
    </w:div>
    <w:div w:id="1801801766">
      <w:bodyDiv w:val="1"/>
      <w:marLeft w:val="0"/>
      <w:marRight w:val="0"/>
      <w:marTop w:val="0"/>
      <w:marBottom w:val="0"/>
      <w:divBdr>
        <w:top w:val="none" w:sz="0" w:space="0" w:color="auto"/>
        <w:left w:val="none" w:sz="0" w:space="0" w:color="auto"/>
        <w:bottom w:val="none" w:sz="0" w:space="0" w:color="auto"/>
        <w:right w:val="none" w:sz="0" w:space="0" w:color="auto"/>
      </w:divBdr>
    </w:div>
    <w:div w:id="1860117351">
      <w:bodyDiv w:val="1"/>
      <w:marLeft w:val="0"/>
      <w:marRight w:val="0"/>
      <w:marTop w:val="0"/>
      <w:marBottom w:val="0"/>
      <w:divBdr>
        <w:top w:val="none" w:sz="0" w:space="0" w:color="auto"/>
        <w:left w:val="none" w:sz="0" w:space="0" w:color="auto"/>
        <w:bottom w:val="none" w:sz="0" w:space="0" w:color="auto"/>
        <w:right w:val="none" w:sz="0" w:space="0" w:color="auto"/>
      </w:divBdr>
    </w:div>
    <w:div w:id="1865708961">
      <w:bodyDiv w:val="1"/>
      <w:marLeft w:val="0"/>
      <w:marRight w:val="0"/>
      <w:marTop w:val="0"/>
      <w:marBottom w:val="0"/>
      <w:divBdr>
        <w:top w:val="none" w:sz="0" w:space="0" w:color="auto"/>
        <w:left w:val="none" w:sz="0" w:space="0" w:color="auto"/>
        <w:bottom w:val="none" w:sz="0" w:space="0" w:color="auto"/>
        <w:right w:val="none" w:sz="0" w:space="0" w:color="auto"/>
      </w:divBdr>
    </w:div>
    <w:div w:id="1875993824">
      <w:bodyDiv w:val="1"/>
      <w:marLeft w:val="0"/>
      <w:marRight w:val="0"/>
      <w:marTop w:val="0"/>
      <w:marBottom w:val="0"/>
      <w:divBdr>
        <w:top w:val="none" w:sz="0" w:space="0" w:color="auto"/>
        <w:left w:val="none" w:sz="0" w:space="0" w:color="auto"/>
        <w:bottom w:val="none" w:sz="0" w:space="0" w:color="auto"/>
        <w:right w:val="none" w:sz="0" w:space="0" w:color="auto"/>
      </w:divBdr>
    </w:div>
    <w:div w:id="1890460489">
      <w:bodyDiv w:val="1"/>
      <w:marLeft w:val="0"/>
      <w:marRight w:val="0"/>
      <w:marTop w:val="0"/>
      <w:marBottom w:val="0"/>
      <w:divBdr>
        <w:top w:val="none" w:sz="0" w:space="0" w:color="auto"/>
        <w:left w:val="none" w:sz="0" w:space="0" w:color="auto"/>
        <w:bottom w:val="none" w:sz="0" w:space="0" w:color="auto"/>
        <w:right w:val="none" w:sz="0" w:space="0" w:color="auto"/>
      </w:divBdr>
    </w:div>
    <w:div w:id="1890877235">
      <w:bodyDiv w:val="1"/>
      <w:marLeft w:val="0"/>
      <w:marRight w:val="0"/>
      <w:marTop w:val="0"/>
      <w:marBottom w:val="0"/>
      <w:divBdr>
        <w:top w:val="none" w:sz="0" w:space="0" w:color="auto"/>
        <w:left w:val="none" w:sz="0" w:space="0" w:color="auto"/>
        <w:bottom w:val="none" w:sz="0" w:space="0" w:color="auto"/>
        <w:right w:val="none" w:sz="0" w:space="0" w:color="auto"/>
      </w:divBdr>
    </w:div>
    <w:div w:id="1924531124">
      <w:bodyDiv w:val="1"/>
      <w:marLeft w:val="0"/>
      <w:marRight w:val="0"/>
      <w:marTop w:val="0"/>
      <w:marBottom w:val="0"/>
      <w:divBdr>
        <w:top w:val="none" w:sz="0" w:space="0" w:color="auto"/>
        <w:left w:val="none" w:sz="0" w:space="0" w:color="auto"/>
        <w:bottom w:val="none" w:sz="0" w:space="0" w:color="auto"/>
        <w:right w:val="none" w:sz="0" w:space="0" w:color="auto"/>
      </w:divBdr>
    </w:div>
    <w:div w:id="1934195310">
      <w:bodyDiv w:val="1"/>
      <w:marLeft w:val="0"/>
      <w:marRight w:val="0"/>
      <w:marTop w:val="0"/>
      <w:marBottom w:val="0"/>
      <w:divBdr>
        <w:top w:val="none" w:sz="0" w:space="0" w:color="auto"/>
        <w:left w:val="none" w:sz="0" w:space="0" w:color="auto"/>
        <w:bottom w:val="none" w:sz="0" w:space="0" w:color="auto"/>
        <w:right w:val="none" w:sz="0" w:space="0" w:color="auto"/>
      </w:divBdr>
    </w:div>
    <w:div w:id="1947498120">
      <w:bodyDiv w:val="1"/>
      <w:marLeft w:val="0"/>
      <w:marRight w:val="0"/>
      <w:marTop w:val="0"/>
      <w:marBottom w:val="0"/>
      <w:divBdr>
        <w:top w:val="none" w:sz="0" w:space="0" w:color="auto"/>
        <w:left w:val="none" w:sz="0" w:space="0" w:color="auto"/>
        <w:bottom w:val="none" w:sz="0" w:space="0" w:color="auto"/>
        <w:right w:val="none" w:sz="0" w:space="0" w:color="auto"/>
      </w:divBdr>
    </w:div>
    <w:div w:id="1958902653">
      <w:bodyDiv w:val="1"/>
      <w:marLeft w:val="0"/>
      <w:marRight w:val="0"/>
      <w:marTop w:val="0"/>
      <w:marBottom w:val="0"/>
      <w:divBdr>
        <w:top w:val="none" w:sz="0" w:space="0" w:color="auto"/>
        <w:left w:val="none" w:sz="0" w:space="0" w:color="auto"/>
        <w:bottom w:val="none" w:sz="0" w:space="0" w:color="auto"/>
        <w:right w:val="none" w:sz="0" w:space="0" w:color="auto"/>
      </w:divBdr>
    </w:div>
    <w:div w:id="1976912332">
      <w:bodyDiv w:val="1"/>
      <w:marLeft w:val="0"/>
      <w:marRight w:val="0"/>
      <w:marTop w:val="0"/>
      <w:marBottom w:val="0"/>
      <w:divBdr>
        <w:top w:val="none" w:sz="0" w:space="0" w:color="auto"/>
        <w:left w:val="none" w:sz="0" w:space="0" w:color="auto"/>
        <w:bottom w:val="none" w:sz="0" w:space="0" w:color="auto"/>
        <w:right w:val="none" w:sz="0" w:space="0" w:color="auto"/>
      </w:divBdr>
    </w:div>
    <w:div w:id="2004239847">
      <w:bodyDiv w:val="1"/>
      <w:marLeft w:val="0"/>
      <w:marRight w:val="0"/>
      <w:marTop w:val="0"/>
      <w:marBottom w:val="0"/>
      <w:divBdr>
        <w:top w:val="none" w:sz="0" w:space="0" w:color="auto"/>
        <w:left w:val="none" w:sz="0" w:space="0" w:color="auto"/>
        <w:bottom w:val="none" w:sz="0" w:space="0" w:color="auto"/>
        <w:right w:val="none" w:sz="0" w:space="0" w:color="auto"/>
      </w:divBdr>
    </w:div>
    <w:div w:id="2017997348">
      <w:bodyDiv w:val="1"/>
      <w:marLeft w:val="0"/>
      <w:marRight w:val="0"/>
      <w:marTop w:val="0"/>
      <w:marBottom w:val="0"/>
      <w:divBdr>
        <w:top w:val="none" w:sz="0" w:space="0" w:color="auto"/>
        <w:left w:val="none" w:sz="0" w:space="0" w:color="auto"/>
        <w:bottom w:val="none" w:sz="0" w:space="0" w:color="auto"/>
        <w:right w:val="none" w:sz="0" w:space="0" w:color="auto"/>
      </w:divBdr>
      <w:divsChild>
        <w:div w:id="1124156737">
          <w:marLeft w:val="0"/>
          <w:marRight w:val="0"/>
          <w:marTop w:val="0"/>
          <w:marBottom w:val="0"/>
          <w:divBdr>
            <w:top w:val="none" w:sz="0" w:space="0" w:color="auto"/>
            <w:left w:val="none" w:sz="0" w:space="0" w:color="auto"/>
            <w:bottom w:val="none" w:sz="0" w:space="0" w:color="auto"/>
            <w:right w:val="none" w:sz="0" w:space="0" w:color="auto"/>
          </w:divBdr>
          <w:divsChild>
            <w:div w:id="480080315">
              <w:marLeft w:val="0"/>
              <w:marRight w:val="0"/>
              <w:marTop w:val="0"/>
              <w:marBottom w:val="0"/>
              <w:divBdr>
                <w:top w:val="none" w:sz="0" w:space="0" w:color="auto"/>
                <w:left w:val="none" w:sz="0" w:space="0" w:color="auto"/>
                <w:bottom w:val="none" w:sz="0" w:space="0" w:color="auto"/>
                <w:right w:val="none" w:sz="0" w:space="0" w:color="auto"/>
              </w:divBdr>
              <w:divsChild>
                <w:div w:id="263730701">
                  <w:marLeft w:val="0"/>
                  <w:marRight w:val="0"/>
                  <w:marTop w:val="0"/>
                  <w:marBottom w:val="0"/>
                  <w:divBdr>
                    <w:top w:val="none" w:sz="0" w:space="0" w:color="auto"/>
                    <w:left w:val="none" w:sz="0" w:space="0" w:color="auto"/>
                    <w:bottom w:val="none" w:sz="0" w:space="0" w:color="auto"/>
                    <w:right w:val="none" w:sz="0" w:space="0" w:color="auto"/>
                  </w:divBdr>
                </w:div>
              </w:divsChild>
            </w:div>
            <w:div w:id="635381629">
              <w:marLeft w:val="0"/>
              <w:marRight w:val="0"/>
              <w:marTop w:val="0"/>
              <w:marBottom w:val="0"/>
              <w:divBdr>
                <w:top w:val="none" w:sz="0" w:space="0" w:color="auto"/>
                <w:left w:val="none" w:sz="0" w:space="0" w:color="auto"/>
                <w:bottom w:val="none" w:sz="0" w:space="0" w:color="auto"/>
                <w:right w:val="none" w:sz="0" w:space="0" w:color="auto"/>
              </w:divBdr>
              <w:divsChild>
                <w:div w:id="994795891">
                  <w:marLeft w:val="0"/>
                  <w:marRight w:val="0"/>
                  <w:marTop w:val="0"/>
                  <w:marBottom w:val="0"/>
                  <w:divBdr>
                    <w:top w:val="none" w:sz="0" w:space="0" w:color="auto"/>
                    <w:left w:val="none" w:sz="0" w:space="0" w:color="auto"/>
                    <w:bottom w:val="none" w:sz="0" w:space="0" w:color="auto"/>
                    <w:right w:val="none" w:sz="0" w:space="0" w:color="auto"/>
                  </w:divBdr>
                </w:div>
              </w:divsChild>
            </w:div>
            <w:div w:id="1076130239">
              <w:marLeft w:val="0"/>
              <w:marRight w:val="0"/>
              <w:marTop w:val="0"/>
              <w:marBottom w:val="0"/>
              <w:divBdr>
                <w:top w:val="none" w:sz="0" w:space="0" w:color="auto"/>
                <w:left w:val="none" w:sz="0" w:space="0" w:color="auto"/>
                <w:bottom w:val="none" w:sz="0" w:space="0" w:color="auto"/>
                <w:right w:val="none" w:sz="0" w:space="0" w:color="auto"/>
              </w:divBdr>
              <w:divsChild>
                <w:div w:id="1805461985">
                  <w:marLeft w:val="0"/>
                  <w:marRight w:val="0"/>
                  <w:marTop w:val="0"/>
                  <w:marBottom w:val="0"/>
                  <w:divBdr>
                    <w:top w:val="none" w:sz="0" w:space="0" w:color="auto"/>
                    <w:left w:val="none" w:sz="0" w:space="0" w:color="auto"/>
                    <w:bottom w:val="none" w:sz="0" w:space="0" w:color="auto"/>
                    <w:right w:val="none" w:sz="0" w:space="0" w:color="auto"/>
                  </w:divBdr>
                </w:div>
              </w:divsChild>
            </w:div>
            <w:div w:id="1300300749">
              <w:marLeft w:val="0"/>
              <w:marRight w:val="0"/>
              <w:marTop w:val="0"/>
              <w:marBottom w:val="0"/>
              <w:divBdr>
                <w:top w:val="none" w:sz="0" w:space="0" w:color="auto"/>
                <w:left w:val="none" w:sz="0" w:space="0" w:color="auto"/>
                <w:bottom w:val="none" w:sz="0" w:space="0" w:color="auto"/>
                <w:right w:val="none" w:sz="0" w:space="0" w:color="auto"/>
              </w:divBdr>
              <w:divsChild>
                <w:div w:id="340352569">
                  <w:marLeft w:val="0"/>
                  <w:marRight w:val="0"/>
                  <w:marTop w:val="0"/>
                  <w:marBottom w:val="0"/>
                  <w:divBdr>
                    <w:top w:val="none" w:sz="0" w:space="0" w:color="auto"/>
                    <w:left w:val="none" w:sz="0" w:space="0" w:color="auto"/>
                    <w:bottom w:val="none" w:sz="0" w:space="0" w:color="auto"/>
                    <w:right w:val="none" w:sz="0" w:space="0" w:color="auto"/>
                  </w:divBdr>
                </w:div>
              </w:divsChild>
            </w:div>
            <w:div w:id="1518499797">
              <w:marLeft w:val="0"/>
              <w:marRight w:val="0"/>
              <w:marTop w:val="0"/>
              <w:marBottom w:val="0"/>
              <w:divBdr>
                <w:top w:val="none" w:sz="0" w:space="0" w:color="auto"/>
                <w:left w:val="none" w:sz="0" w:space="0" w:color="auto"/>
                <w:bottom w:val="none" w:sz="0" w:space="0" w:color="auto"/>
                <w:right w:val="none" w:sz="0" w:space="0" w:color="auto"/>
              </w:divBdr>
              <w:divsChild>
                <w:div w:id="1390299003">
                  <w:marLeft w:val="0"/>
                  <w:marRight w:val="0"/>
                  <w:marTop w:val="0"/>
                  <w:marBottom w:val="0"/>
                  <w:divBdr>
                    <w:top w:val="none" w:sz="0" w:space="0" w:color="auto"/>
                    <w:left w:val="none" w:sz="0" w:space="0" w:color="auto"/>
                    <w:bottom w:val="none" w:sz="0" w:space="0" w:color="auto"/>
                    <w:right w:val="none" w:sz="0" w:space="0" w:color="auto"/>
                  </w:divBdr>
                </w:div>
              </w:divsChild>
            </w:div>
            <w:div w:id="1952279028">
              <w:marLeft w:val="0"/>
              <w:marRight w:val="0"/>
              <w:marTop w:val="0"/>
              <w:marBottom w:val="0"/>
              <w:divBdr>
                <w:top w:val="none" w:sz="0" w:space="0" w:color="auto"/>
                <w:left w:val="none" w:sz="0" w:space="0" w:color="auto"/>
                <w:bottom w:val="none" w:sz="0" w:space="0" w:color="auto"/>
                <w:right w:val="none" w:sz="0" w:space="0" w:color="auto"/>
              </w:divBdr>
              <w:divsChild>
                <w:div w:id="744378467">
                  <w:marLeft w:val="0"/>
                  <w:marRight w:val="0"/>
                  <w:marTop w:val="0"/>
                  <w:marBottom w:val="0"/>
                  <w:divBdr>
                    <w:top w:val="none" w:sz="0" w:space="0" w:color="auto"/>
                    <w:left w:val="none" w:sz="0" w:space="0" w:color="auto"/>
                    <w:bottom w:val="none" w:sz="0" w:space="0" w:color="auto"/>
                    <w:right w:val="none" w:sz="0" w:space="0" w:color="auto"/>
                  </w:divBdr>
                </w:div>
              </w:divsChild>
            </w:div>
            <w:div w:id="2056269218">
              <w:marLeft w:val="0"/>
              <w:marRight w:val="0"/>
              <w:marTop w:val="0"/>
              <w:marBottom w:val="0"/>
              <w:divBdr>
                <w:top w:val="none" w:sz="0" w:space="0" w:color="auto"/>
                <w:left w:val="none" w:sz="0" w:space="0" w:color="auto"/>
                <w:bottom w:val="none" w:sz="0" w:space="0" w:color="auto"/>
                <w:right w:val="none" w:sz="0" w:space="0" w:color="auto"/>
              </w:divBdr>
              <w:divsChild>
                <w:div w:id="1970359765">
                  <w:marLeft w:val="0"/>
                  <w:marRight w:val="0"/>
                  <w:marTop w:val="0"/>
                  <w:marBottom w:val="0"/>
                  <w:divBdr>
                    <w:top w:val="none" w:sz="0" w:space="0" w:color="auto"/>
                    <w:left w:val="none" w:sz="0" w:space="0" w:color="auto"/>
                    <w:bottom w:val="none" w:sz="0" w:space="0" w:color="auto"/>
                    <w:right w:val="none" w:sz="0" w:space="0" w:color="auto"/>
                  </w:divBdr>
                </w:div>
              </w:divsChild>
            </w:div>
            <w:div w:id="2098939700">
              <w:marLeft w:val="0"/>
              <w:marRight w:val="0"/>
              <w:marTop w:val="0"/>
              <w:marBottom w:val="0"/>
              <w:divBdr>
                <w:top w:val="none" w:sz="0" w:space="0" w:color="auto"/>
                <w:left w:val="none" w:sz="0" w:space="0" w:color="auto"/>
                <w:bottom w:val="none" w:sz="0" w:space="0" w:color="auto"/>
                <w:right w:val="none" w:sz="0" w:space="0" w:color="auto"/>
              </w:divBdr>
              <w:divsChild>
                <w:div w:id="1388723878">
                  <w:marLeft w:val="0"/>
                  <w:marRight w:val="0"/>
                  <w:marTop w:val="0"/>
                  <w:marBottom w:val="0"/>
                  <w:divBdr>
                    <w:top w:val="none" w:sz="0" w:space="0" w:color="auto"/>
                    <w:left w:val="none" w:sz="0" w:space="0" w:color="auto"/>
                    <w:bottom w:val="none" w:sz="0" w:space="0" w:color="auto"/>
                    <w:right w:val="none" w:sz="0" w:space="0" w:color="auto"/>
                  </w:divBdr>
                </w:div>
              </w:divsChild>
            </w:div>
            <w:div w:id="2131314126">
              <w:marLeft w:val="0"/>
              <w:marRight w:val="0"/>
              <w:marTop w:val="0"/>
              <w:marBottom w:val="0"/>
              <w:divBdr>
                <w:top w:val="none" w:sz="0" w:space="0" w:color="auto"/>
                <w:left w:val="none" w:sz="0" w:space="0" w:color="auto"/>
                <w:bottom w:val="none" w:sz="0" w:space="0" w:color="auto"/>
                <w:right w:val="none" w:sz="0" w:space="0" w:color="auto"/>
              </w:divBdr>
              <w:divsChild>
                <w:div w:id="16505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083248">
      <w:bodyDiv w:val="1"/>
      <w:marLeft w:val="0"/>
      <w:marRight w:val="0"/>
      <w:marTop w:val="0"/>
      <w:marBottom w:val="0"/>
      <w:divBdr>
        <w:top w:val="none" w:sz="0" w:space="0" w:color="auto"/>
        <w:left w:val="none" w:sz="0" w:space="0" w:color="auto"/>
        <w:bottom w:val="none" w:sz="0" w:space="0" w:color="auto"/>
        <w:right w:val="none" w:sz="0" w:space="0" w:color="auto"/>
      </w:divBdr>
    </w:div>
    <w:div w:id="2034454399">
      <w:bodyDiv w:val="1"/>
      <w:marLeft w:val="0"/>
      <w:marRight w:val="0"/>
      <w:marTop w:val="0"/>
      <w:marBottom w:val="0"/>
      <w:divBdr>
        <w:top w:val="none" w:sz="0" w:space="0" w:color="auto"/>
        <w:left w:val="none" w:sz="0" w:space="0" w:color="auto"/>
        <w:bottom w:val="none" w:sz="0" w:space="0" w:color="auto"/>
        <w:right w:val="none" w:sz="0" w:space="0" w:color="auto"/>
      </w:divBdr>
    </w:div>
    <w:div w:id="2045666845">
      <w:bodyDiv w:val="1"/>
      <w:marLeft w:val="0"/>
      <w:marRight w:val="0"/>
      <w:marTop w:val="0"/>
      <w:marBottom w:val="0"/>
      <w:divBdr>
        <w:top w:val="none" w:sz="0" w:space="0" w:color="auto"/>
        <w:left w:val="none" w:sz="0" w:space="0" w:color="auto"/>
        <w:bottom w:val="none" w:sz="0" w:space="0" w:color="auto"/>
        <w:right w:val="none" w:sz="0" w:space="0" w:color="auto"/>
      </w:divBdr>
    </w:div>
    <w:div w:id="2056879999">
      <w:bodyDiv w:val="1"/>
      <w:marLeft w:val="0"/>
      <w:marRight w:val="0"/>
      <w:marTop w:val="0"/>
      <w:marBottom w:val="0"/>
      <w:divBdr>
        <w:top w:val="none" w:sz="0" w:space="0" w:color="auto"/>
        <w:left w:val="none" w:sz="0" w:space="0" w:color="auto"/>
        <w:bottom w:val="none" w:sz="0" w:space="0" w:color="auto"/>
        <w:right w:val="none" w:sz="0" w:space="0" w:color="auto"/>
      </w:divBdr>
    </w:div>
    <w:div w:id="2072458745">
      <w:bodyDiv w:val="1"/>
      <w:marLeft w:val="0"/>
      <w:marRight w:val="0"/>
      <w:marTop w:val="0"/>
      <w:marBottom w:val="0"/>
      <w:divBdr>
        <w:top w:val="none" w:sz="0" w:space="0" w:color="auto"/>
        <w:left w:val="none" w:sz="0" w:space="0" w:color="auto"/>
        <w:bottom w:val="none" w:sz="0" w:space="0" w:color="auto"/>
        <w:right w:val="none" w:sz="0" w:space="0" w:color="auto"/>
      </w:divBdr>
    </w:div>
    <w:div w:id="2098407260">
      <w:bodyDiv w:val="1"/>
      <w:marLeft w:val="0"/>
      <w:marRight w:val="0"/>
      <w:marTop w:val="0"/>
      <w:marBottom w:val="0"/>
      <w:divBdr>
        <w:top w:val="none" w:sz="0" w:space="0" w:color="auto"/>
        <w:left w:val="none" w:sz="0" w:space="0" w:color="auto"/>
        <w:bottom w:val="none" w:sz="0" w:space="0" w:color="auto"/>
        <w:right w:val="none" w:sz="0" w:space="0" w:color="auto"/>
      </w:divBdr>
    </w:div>
    <w:div w:id="2100327386">
      <w:bodyDiv w:val="1"/>
      <w:marLeft w:val="0"/>
      <w:marRight w:val="0"/>
      <w:marTop w:val="0"/>
      <w:marBottom w:val="0"/>
      <w:divBdr>
        <w:top w:val="none" w:sz="0" w:space="0" w:color="auto"/>
        <w:left w:val="none" w:sz="0" w:space="0" w:color="auto"/>
        <w:bottom w:val="none" w:sz="0" w:space="0" w:color="auto"/>
        <w:right w:val="none" w:sz="0" w:space="0" w:color="auto"/>
      </w:divBdr>
    </w:div>
    <w:div w:id="2120027731">
      <w:bodyDiv w:val="1"/>
      <w:marLeft w:val="0"/>
      <w:marRight w:val="0"/>
      <w:marTop w:val="0"/>
      <w:marBottom w:val="0"/>
      <w:divBdr>
        <w:top w:val="none" w:sz="0" w:space="0" w:color="auto"/>
        <w:left w:val="none" w:sz="0" w:space="0" w:color="auto"/>
        <w:bottom w:val="none" w:sz="0" w:space="0" w:color="auto"/>
        <w:right w:val="none" w:sz="0" w:space="0" w:color="auto"/>
      </w:divBdr>
    </w:div>
    <w:div w:id="2135517277">
      <w:bodyDiv w:val="1"/>
      <w:marLeft w:val="0"/>
      <w:marRight w:val="0"/>
      <w:marTop w:val="0"/>
      <w:marBottom w:val="0"/>
      <w:divBdr>
        <w:top w:val="none" w:sz="0" w:space="0" w:color="auto"/>
        <w:left w:val="none" w:sz="0" w:space="0" w:color="auto"/>
        <w:bottom w:val="none" w:sz="0" w:space="0" w:color="auto"/>
        <w:right w:val="none" w:sz="0" w:space="0" w:color="auto"/>
      </w:divBdr>
    </w:div>
    <w:div w:id="2144076643">
      <w:bodyDiv w:val="1"/>
      <w:marLeft w:val="0"/>
      <w:marRight w:val="0"/>
      <w:marTop w:val="0"/>
      <w:marBottom w:val="0"/>
      <w:divBdr>
        <w:top w:val="none" w:sz="0" w:space="0" w:color="auto"/>
        <w:left w:val="none" w:sz="0" w:space="0" w:color="auto"/>
        <w:bottom w:val="none" w:sz="0" w:space="0" w:color="auto"/>
        <w:right w:val="none" w:sz="0" w:space="0" w:color="auto"/>
      </w:divBdr>
    </w:div>
    <w:div w:id="214430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footer" Target="footer3.xml"/><Relationship Id="rId30" Type="http://schemas.openxmlformats.org/officeDocument/2006/relationships/header" Target="header4.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f81d30-73e5-41aa-8d91-1cba5112e18c">
      <Terms xmlns="http://schemas.microsoft.com/office/infopath/2007/PartnerControls"/>
    </lcf76f155ced4ddcb4097134ff3c332f>
    <TaxCatchAll xmlns="25381d8f-15f5-4f89-bf77-3fce948347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BDB64C5C84594B892DC633ECB625D8" ma:contentTypeVersion="13" ma:contentTypeDescription="Create a new document." ma:contentTypeScope="" ma:versionID="a6ded7a78c3cfd63307c6a7f4bd592b4">
  <xsd:schema xmlns:xsd="http://www.w3.org/2001/XMLSchema" xmlns:xs="http://www.w3.org/2001/XMLSchema" xmlns:p="http://schemas.microsoft.com/office/2006/metadata/properties" xmlns:ns2="23f81d30-73e5-41aa-8d91-1cba5112e18c" xmlns:ns3="25381d8f-15f5-4f89-bf77-3fce948347c8" targetNamespace="http://schemas.microsoft.com/office/2006/metadata/properties" ma:root="true" ma:fieldsID="d629864e80795f3df10bca7a357f15a5" ns2:_="" ns3:_="">
    <xsd:import namespace="23f81d30-73e5-41aa-8d91-1cba5112e18c"/>
    <xsd:import namespace="25381d8f-15f5-4f89-bf77-3fce948347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81d30-73e5-41aa-8d91-1cba5112e1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81d8f-15f5-4f89-bf77-3fce948347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a52771-3820-4f0f-847a-1e8e0d09b7b0}" ma:internalName="TaxCatchAll" ma:showField="CatchAllData" ma:web="25381d8f-15f5-4f89-bf77-3fce94834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5244F-8282-4107-A9AB-6C399A8389BF}">
  <ds:schemaRefs>
    <ds:schemaRef ds:uri="http://schemas.microsoft.com/office/2006/metadata/properties"/>
    <ds:schemaRef ds:uri="http://schemas.microsoft.com/office/infopath/2007/PartnerControls"/>
    <ds:schemaRef ds:uri="23f81d30-73e5-41aa-8d91-1cba5112e18c"/>
    <ds:schemaRef ds:uri="25381d8f-15f5-4f89-bf77-3fce948347c8"/>
  </ds:schemaRefs>
</ds:datastoreItem>
</file>

<file path=customXml/itemProps2.xml><?xml version="1.0" encoding="utf-8"?>
<ds:datastoreItem xmlns:ds="http://schemas.openxmlformats.org/officeDocument/2006/customXml" ds:itemID="{F653A7F6-0689-45E1-A7C1-2482FAE24E14}">
  <ds:schemaRefs>
    <ds:schemaRef ds:uri="http://schemas.microsoft.com/sharepoint/v3/contenttype/forms"/>
  </ds:schemaRefs>
</ds:datastoreItem>
</file>

<file path=customXml/itemProps3.xml><?xml version="1.0" encoding="utf-8"?>
<ds:datastoreItem xmlns:ds="http://schemas.openxmlformats.org/officeDocument/2006/customXml" ds:itemID="{88A7A86E-CCCF-4F1A-B995-DB5373B2A878}">
  <ds:schemaRefs>
    <ds:schemaRef ds:uri="http://schemas.openxmlformats.org/officeDocument/2006/bibliography"/>
  </ds:schemaRefs>
</ds:datastoreItem>
</file>

<file path=customXml/itemProps4.xml><?xml version="1.0" encoding="utf-8"?>
<ds:datastoreItem xmlns:ds="http://schemas.openxmlformats.org/officeDocument/2006/customXml" ds:itemID="{DC632F2E-6E8A-4130-9DD9-9714D2215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81d30-73e5-41aa-8d91-1cba5112e18c"/>
    <ds:schemaRef ds:uri="25381d8f-15f5-4f89-bf77-3fce94834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66</Pages>
  <Words>29835</Words>
  <Characters>170060</Characters>
  <Application>Microsoft Office Word</Application>
  <DocSecurity>0</DocSecurity>
  <Lines>1417</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Banu</dc:creator>
  <cp:keywords/>
  <cp:lastModifiedBy>Ariana Drăgoiu</cp:lastModifiedBy>
  <cp:revision>67</cp:revision>
  <cp:lastPrinted>2025-01-16T01:56:00Z</cp:lastPrinted>
  <dcterms:created xsi:type="dcterms:W3CDTF">2025-02-08T08:09:00Z</dcterms:created>
  <dcterms:modified xsi:type="dcterms:W3CDTF">2025-03-31T12:36:00Z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0x01010025BDB64C5C84594B892DC633ECB625D8</vt:lpwstr>
  </property>
  <property fmtid="{D5CDD505-2E9C-101B-9397-08002B2CF9AE}" pid="3" name="MediaServiceImageTags">
    <vt:lpwstr/>
  </property>
</Properties>
</file>