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A5AC" w14:textId="596C3AF5" w:rsidR="00000B7A" w:rsidRPr="00F0409D" w:rsidRDefault="00E73608" w:rsidP="00000B7A">
      <w:pPr>
        <w:spacing w:before="120" w:after="120" w:line="360" w:lineRule="auto"/>
        <w:ind w:hanging="142"/>
        <w:contextualSpacing/>
        <w:jc w:val="both"/>
        <w:rPr>
          <w:rFonts w:ascii="Trebuchet MS" w:hAnsi="Trebuchet MS"/>
        </w:rPr>
      </w:pPr>
      <w:r>
        <w:rPr>
          <w:rFonts w:ascii="Trebuchet MS" w:hAnsi="Trebuchet MS"/>
        </w:rPr>
        <w:t>19</w:t>
      </w:r>
      <w:r w:rsidR="00000B7A" w:rsidRPr="00F0409D">
        <w:rPr>
          <w:rFonts w:ascii="Trebuchet MS" w:hAnsi="Trebuchet MS"/>
        </w:rPr>
        <w:t xml:space="preserve"> februarie 2026</w:t>
      </w:r>
    </w:p>
    <w:p w14:paraId="53368050" w14:textId="77777777" w:rsidR="00000B7A" w:rsidRPr="00C1390C" w:rsidRDefault="00000B7A" w:rsidP="00000B7A">
      <w:pPr>
        <w:spacing w:after="0" w:line="240" w:lineRule="auto"/>
        <w:jc w:val="center"/>
        <w:rPr>
          <w:rFonts w:ascii="Trebuchet MS" w:hAnsi="Trebuchet MS"/>
          <w:b/>
          <w:bCs/>
        </w:rPr>
      </w:pPr>
      <w:r w:rsidRPr="00C1390C">
        <w:rPr>
          <w:rFonts w:ascii="Trebuchet MS" w:hAnsi="Trebuchet MS"/>
          <w:b/>
          <w:bCs/>
        </w:rPr>
        <w:t>Cluj</w:t>
      </w:r>
      <w:r w:rsidRPr="00C1390C">
        <w:rPr>
          <w:rFonts w:ascii="Cambria Math" w:hAnsi="Cambria Math" w:cs="Cambria Math"/>
          <w:b/>
          <w:bCs/>
        </w:rPr>
        <w:t>‑</w:t>
      </w:r>
      <w:r w:rsidRPr="00C1390C">
        <w:rPr>
          <w:rFonts w:ascii="Trebuchet MS" w:hAnsi="Trebuchet MS"/>
          <w:b/>
          <w:bCs/>
        </w:rPr>
        <w:t xml:space="preserve">Napoca, a treia oprire </w:t>
      </w:r>
      <w:r w:rsidRPr="00C1390C">
        <w:rPr>
          <w:rFonts w:ascii="Trebuchet MS" w:hAnsi="Trebuchet MS" w:cs="Trebuchet MS"/>
          <w:b/>
          <w:bCs/>
        </w:rPr>
        <w:t>î</w:t>
      </w:r>
      <w:r w:rsidRPr="00C1390C">
        <w:rPr>
          <w:rFonts w:ascii="Trebuchet MS" w:hAnsi="Trebuchet MS"/>
          <w:b/>
          <w:bCs/>
        </w:rPr>
        <w:t xml:space="preserve">n campania ANFP </w:t>
      </w:r>
    </w:p>
    <w:p w14:paraId="6CE56C2E" w14:textId="77777777" w:rsidR="00000B7A" w:rsidRPr="00C1390C" w:rsidRDefault="00000B7A" w:rsidP="00000B7A">
      <w:pPr>
        <w:spacing w:line="240" w:lineRule="auto"/>
        <w:jc w:val="center"/>
        <w:rPr>
          <w:rFonts w:ascii="Trebuchet MS" w:hAnsi="Trebuchet MS" w:cs="Trebuchet MS"/>
          <w:b/>
          <w:bCs/>
        </w:rPr>
      </w:pPr>
      <w:r w:rsidRPr="00C1390C">
        <w:rPr>
          <w:rFonts w:ascii="Trebuchet MS" w:hAnsi="Trebuchet MS"/>
          <w:b/>
          <w:bCs/>
        </w:rPr>
        <w:t>pentru modernizarea recrut</w:t>
      </w:r>
      <w:r w:rsidRPr="00C1390C">
        <w:rPr>
          <w:rFonts w:ascii="Trebuchet MS" w:hAnsi="Trebuchet MS" w:cs="Trebuchet MS"/>
          <w:b/>
          <w:bCs/>
        </w:rPr>
        <w:t>ă</w:t>
      </w:r>
      <w:r w:rsidRPr="00C1390C">
        <w:rPr>
          <w:rFonts w:ascii="Trebuchet MS" w:hAnsi="Trebuchet MS"/>
          <w:b/>
          <w:bCs/>
        </w:rPr>
        <w:t xml:space="preserve">rii </w:t>
      </w:r>
      <w:r w:rsidRPr="00C1390C">
        <w:rPr>
          <w:rFonts w:ascii="Trebuchet MS" w:hAnsi="Trebuchet MS" w:cs="Trebuchet MS"/>
          <w:b/>
          <w:bCs/>
        </w:rPr>
        <w:t>î</w:t>
      </w:r>
      <w:r w:rsidRPr="00C1390C">
        <w:rPr>
          <w:rFonts w:ascii="Trebuchet MS" w:hAnsi="Trebuchet MS"/>
          <w:b/>
          <w:bCs/>
        </w:rPr>
        <w:t>n func</w:t>
      </w:r>
      <w:r w:rsidRPr="00C1390C">
        <w:rPr>
          <w:rFonts w:ascii="Trebuchet MS" w:hAnsi="Trebuchet MS" w:cs="Trebuchet MS"/>
          <w:b/>
          <w:bCs/>
        </w:rPr>
        <w:t>ț</w:t>
      </w:r>
      <w:r w:rsidRPr="00C1390C">
        <w:rPr>
          <w:rFonts w:ascii="Trebuchet MS" w:hAnsi="Trebuchet MS"/>
          <w:b/>
          <w:bCs/>
        </w:rPr>
        <w:t>ia public</w:t>
      </w:r>
      <w:r w:rsidRPr="00C1390C">
        <w:rPr>
          <w:rFonts w:ascii="Trebuchet MS" w:hAnsi="Trebuchet MS" w:cs="Trebuchet MS"/>
          <w:b/>
          <w:bCs/>
        </w:rPr>
        <w:t>ă</w:t>
      </w:r>
    </w:p>
    <w:p w14:paraId="387408DD" w14:textId="006164F1" w:rsidR="00000B7A" w:rsidRPr="00F0409D" w:rsidRDefault="00000B7A" w:rsidP="00000B7A">
      <w:pPr>
        <w:spacing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Trebuchet MS" w:hAnsi="Trebuchet MS"/>
          <w:bCs/>
        </w:rPr>
        <w:t>Agenția Națională a Funcționar</w:t>
      </w:r>
      <w:r>
        <w:rPr>
          <w:rFonts w:ascii="Trebuchet MS" w:hAnsi="Trebuchet MS"/>
          <w:bCs/>
        </w:rPr>
        <w:t>ilor Publici (ANFP) a organizat,</w:t>
      </w:r>
      <w:r w:rsidRPr="00F0409D">
        <w:rPr>
          <w:rFonts w:ascii="Trebuchet MS" w:hAnsi="Trebuchet MS"/>
          <w:bCs/>
        </w:rPr>
        <w:t xml:space="preserve"> la Cluj</w:t>
      </w:r>
      <w:r w:rsidRPr="00F0409D">
        <w:rPr>
          <w:rFonts w:ascii="Cambria Math" w:hAnsi="Cambria Math" w:cs="Cambria Math"/>
          <w:bCs/>
        </w:rPr>
        <w:t>‑</w:t>
      </w:r>
      <w:r w:rsidRPr="00F0409D">
        <w:rPr>
          <w:rFonts w:ascii="Trebuchet MS" w:hAnsi="Trebuchet MS"/>
          <w:bCs/>
        </w:rPr>
        <w:t xml:space="preserve">Napoca, </w:t>
      </w:r>
      <w:r w:rsidRPr="00F0409D">
        <w:rPr>
          <w:rFonts w:ascii="Trebuchet MS" w:hAnsi="Trebuchet MS" w:cs="Trebuchet MS"/>
          <w:bCs/>
        </w:rPr>
        <w:t>î</w:t>
      </w:r>
      <w:r w:rsidRPr="00F0409D">
        <w:rPr>
          <w:rFonts w:ascii="Trebuchet MS" w:hAnsi="Trebuchet MS"/>
          <w:bCs/>
        </w:rPr>
        <w:t>n data de 17 februarie 2026, o nou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sesiune regional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de informare privind Concursul na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 xml:space="preserve">ional </w:t>
      </w:r>
      <w:r w:rsidRPr="00F0409D">
        <w:rPr>
          <w:rFonts w:ascii="Trebuchet MS" w:hAnsi="Trebuchet MS" w:cs="Trebuchet MS"/>
          <w:bCs/>
        </w:rPr>
        <w:t>–</w:t>
      </w:r>
      <w:r w:rsidRPr="00F0409D">
        <w:rPr>
          <w:rFonts w:ascii="Trebuchet MS" w:hAnsi="Trebuchet MS"/>
          <w:bCs/>
        </w:rPr>
        <w:t xml:space="preserve"> mecanismul unic de acces </w:t>
      </w:r>
      <w:r w:rsidRPr="00F0409D">
        <w:rPr>
          <w:rFonts w:ascii="Trebuchet MS" w:hAnsi="Trebuchet MS" w:cs="Trebuchet MS"/>
          <w:bCs/>
        </w:rPr>
        <w:t>î</w:t>
      </w:r>
      <w:r w:rsidRPr="00F0409D">
        <w:rPr>
          <w:rFonts w:ascii="Trebuchet MS" w:hAnsi="Trebuchet MS"/>
          <w:bCs/>
        </w:rPr>
        <w:t>n func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>ia public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din administra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>ia public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central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</w:t>
      </w:r>
      <w:r w:rsidRPr="00F0409D">
        <w:rPr>
          <w:rFonts w:ascii="Trebuchet MS" w:hAnsi="Trebuchet MS" w:cs="Trebuchet MS"/>
          <w:bCs/>
        </w:rPr>
        <w:t>–</w:t>
      </w:r>
      <w:r w:rsidRPr="00F0409D">
        <w:rPr>
          <w:rFonts w:ascii="Trebuchet MS" w:hAnsi="Trebuchet MS"/>
          <w:bCs/>
        </w:rPr>
        <w:t xml:space="preserve"> </w:t>
      </w:r>
      <w:r w:rsidRPr="00F0409D">
        <w:rPr>
          <w:rFonts w:ascii="Trebuchet MS" w:hAnsi="Trebuchet MS" w:cs="Trebuchet MS"/>
          <w:bCs/>
        </w:rPr>
        <w:t>ș</w:t>
      </w:r>
      <w:r w:rsidRPr="00F0409D">
        <w:rPr>
          <w:rFonts w:ascii="Trebuchet MS" w:hAnsi="Trebuchet MS"/>
          <w:bCs/>
        </w:rPr>
        <w:t>i solu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>iile de digitalizare dezvoltate de instituție.</w:t>
      </w:r>
      <w:r>
        <w:rPr>
          <w:rFonts w:ascii="Trebuchet MS" w:hAnsi="Trebuchet MS"/>
          <w:bCs/>
        </w:rPr>
        <w:t xml:space="preserve"> Evenimentul a continuat seria începută la Craiova şi Constanţa.</w:t>
      </w:r>
    </w:p>
    <w:p w14:paraId="5684CC58" w14:textId="77777777" w:rsidR="00000B7A" w:rsidRPr="00F0409D" w:rsidRDefault="00000B7A" w:rsidP="00000B7A">
      <w:pPr>
        <w:spacing w:line="240" w:lineRule="auto"/>
        <w:ind w:left="-142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Întâlnirea</w:t>
      </w:r>
      <w:r w:rsidRPr="00F0409D">
        <w:rPr>
          <w:rFonts w:ascii="Trebuchet MS" w:hAnsi="Trebuchet MS"/>
          <w:bCs/>
        </w:rPr>
        <w:t xml:space="preserve"> a reunit reprezentanți ai instituțiilor și autorităților publice centrale și locale, atât fizic, cât și online, oferind un cadru deschis pentru dialog, clarificări și schimb de bune practici.</w:t>
      </w:r>
    </w:p>
    <w:p w14:paraId="3FA01F70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Trebuchet MS" w:hAnsi="Trebuchet MS"/>
          <w:bCs/>
        </w:rPr>
        <w:t xml:space="preserve">Participanții au beneficiat de prezentări aplicate </w:t>
      </w:r>
      <w:r>
        <w:rPr>
          <w:rFonts w:ascii="Trebuchet MS" w:hAnsi="Trebuchet MS"/>
          <w:bCs/>
        </w:rPr>
        <w:t>despre</w:t>
      </w:r>
      <w:r w:rsidRPr="00F0409D">
        <w:rPr>
          <w:rFonts w:ascii="Trebuchet MS" w:hAnsi="Trebuchet MS"/>
          <w:bCs/>
        </w:rPr>
        <w:t>:</w:t>
      </w:r>
    </w:p>
    <w:p w14:paraId="7CE2F2DC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Segoe UI Symbol" w:hAnsi="Segoe UI Symbol" w:cs="Segoe UI Symbol"/>
          <w:bCs/>
        </w:rPr>
        <w:t>✔</w:t>
      </w:r>
      <w:r w:rsidRPr="00F0409D">
        <w:rPr>
          <w:rFonts w:ascii="Trebuchet MS" w:hAnsi="Trebuchet MS"/>
          <w:bCs/>
        </w:rPr>
        <w:t>️ etapele de organizare și desfășurare a Concursului național;</w:t>
      </w:r>
    </w:p>
    <w:p w14:paraId="298BE6B2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Segoe UI Symbol" w:hAnsi="Segoe UI Symbol" w:cs="Segoe UI Symbol"/>
          <w:bCs/>
        </w:rPr>
        <w:t>✔</w:t>
      </w:r>
      <w:r w:rsidRPr="00F0409D">
        <w:rPr>
          <w:rFonts w:ascii="Trebuchet MS" w:hAnsi="Trebuchet MS"/>
          <w:bCs/>
        </w:rPr>
        <w:t>️ corelarea concursurilor pe post cu noul mecanism de recrutare;</w:t>
      </w:r>
    </w:p>
    <w:p w14:paraId="771E0F68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Segoe UI Symbol" w:hAnsi="Segoe UI Symbol" w:cs="Segoe UI Symbol"/>
          <w:bCs/>
        </w:rPr>
        <w:t>✔</w:t>
      </w:r>
      <w:r w:rsidRPr="00F0409D">
        <w:rPr>
          <w:rFonts w:ascii="Trebuchet MS" w:hAnsi="Trebuchet MS"/>
          <w:bCs/>
        </w:rPr>
        <w:t>️ utilizarea platformei informatice dedicate;</w:t>
      </w:r>
    </w:p>
    <w:p w14:paraId="5741F354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Segoe UI Symbol" w:hAnsi="Segoe UI Symbol" w:cs="Segoe UI Symbol"/>
          <w:bCs/>
        </w:rPr>
        <w:t>✔</w:t>
      </w:r>
      <w:r w:rsidRPr="00F0409D">
        <w:rPr>
          <w:rFonts w:ascii="Trebuchet MS" w:hAnsi="Trebuchet MS"/>
          <w:bCs/>
        </w:rPr>
        <w:t>️ instrumentele specifice noii metode de evaluare;</w:t>
      </w:r>
    </w:p>
    <w:p w14:paraId="1820C2BF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Segoe UI Symbol" w:hAnsi="Segoe UI Symbol" w:cs="Segoe UI Symbol"/>
          <w:bCs/>
        </w:rPr>
        <w:t>✔</w:t>
      </w:r>
      <w:r w:rsidRPr="00F0409D">
        <w:rPr>
          <w:rFonts w:ascii="Trebuchet MS" w:hAnsi="Trebuchet MS"/>
          <w:bCs/>
        </w:rPr>
        <w:t>️ măsurile de sprijin puse la dispoziție de ANFP instituțiilor publice.</w:t>
      </w:r>
    </w:p>
    <w:p w14:paraId="3BDBDC13" w14:textId="77777777" w:rsidR="00000B7A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</w:p>
    <w:p w14:paraId="7C9691B3" w14:textId="77777777" w:rsidR="00000B7A" w:rsidRPr="00F0409D" w:rsidRDefault="00000B7A" w:rsidP="00000B7A">
      <w:pPr>
        <w:spacing w:line="240" w:lineRule="auto"/>
        <w:ind w:left="-142"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În acest context</w:t>
      </w:r>
      <w:r w:rsidRPr="00F0409D">
        <w:rPr>
          <w:rFonts w:ascii="Trebuchet MS" w:hAnsi="Trebuchet MS"/>
          <w:bCs/>
        </w:rPr>
        <w:t xml:space="preserve">, au fost prezentate </w:t>
      </w:r>
      <w:r>
        <w:rPr>
          <w:rFonts w:ascii="Trebuchet MS" w:hAnsi="Trebuchet MS"/>
          <w:bCs/>
        </w:rPr>
        <w:t xml:space="preserve">şi </w:t>
      </w:r>
      <w:r w:rsidRPr="00F0409D">
        <w:rPr>
          <w:rFonts w:ascii="Trebuchet MS" w:hAnsi="Trebuchet MS"/>
          <w:bCs/>
        </w:rPr>
        <w:t>soluțiile digitale dezvoltate de ANFP pentru modernizarea proceselor administrative și pentru creșterea eficienței în gestionarea resurselor umane din sectorul public</w:t>
      </w:r>
      <w:r>
        <w:rPr>
          <w:rFonts w:ascii="Trebuchet MS" w:hAnsi="Trebuchet MS"/>
          <w:bCs/>
        </w:rPr>
        <w:t xml:space="preserve"> (SIMRU, E-ANFP)</w:t>
      </w:r>
      <w:r w:rsidRPr="00F0409D">
        <w:rPr>
          <w:rFonts w:ascii="Trebuchet MS" w:hAnsi="Trebuchet MS"/>
          <w:bCs/>
        </w:rPr>
        <w:t>.</w:t>
      </w:r>
    </w:p>
    <w:p w14:paraId="37608733" w14:textId="77777777" w:rsidR="00000B7A" w:rsidRPr="00F0409D" w:rsidRDefault="00000B7A" w:rsidP="00000B7A">
      <w:pPr>
        <w:spacing w:after="0"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Trebuchet MS" w:hAnsi="Trebuchet MS"/>
          <w:bCs/>
        </w:rPr>
        <w:t xml:space="preserve">Prezent la eveniment, Felix Cozma, președintele ANFP, a subliniat:  </w:t>
      </w:r>
    </w:p>
    <w:p w14:paraId="0D2F7D15" w14:textId="77777777" w:rsidR="00000B7A" w:rsidRPr="00F0409D" w:rsidRDefault="00000B7A" w:rsidP="00000B7A">
      <w:pPr>
        <w:spacing w:line="240" w:lineRule="auto"/>
        <w:ind w:left="-142"/>
        <w:jc w:val="both"/>
        <w:rPr>
          <w:rFonts w:ascii="Trebuchet MS" w:hAnsi="Trebuchet MS"/>
          <w:bCs/>
        </w:rPr>
      </w:pPr>
      <w:r w:rsidRPr="00F0409D">
        <w:rPr>
          <w:rFonts w:ascii="Trebuchet MS" w:hAnsi="Trebuchet MS"/>
          <w:bCs/>
        </w:rPr>
        <w:t>„</w:t>
      </w:r>
      <w:r w:rsidRPr="00F43293">
        <w:rPr>
          <w:rFonts w:ascii="Trebuchet MS" w:hAnsi="Trebuchet MS"/>
          <w:bCs/>
          <w:i/>
        </w:rPr>
        <w:t>Participarea numeroasă de la Cluj</w:t>
      </w:r>
      <w:r w:rsidRPr="00F43293">
        <w:rPr>
          <w:rFonts w:ascii="Cambria Math" w:hAnsi="Cambria Math" w:cs="Cambria Math"/>
          <w:bCs/>
          <w:i/>
        </w:rPr>
        <w:t>‑</w:t>
      </w:r>
      <w:r w:rsidRPr="00F43293">
        <w:rPr>
          <w:rFonts w:ascii="Trebuchet MS" w:hAnsi="Trebuchet MS"/>
          <w:bCs/>
          <w:i/>
        </w:rPr>
        <w:t>Napoca arat</w:t>
      </w:r>
      <w:r w:rsidRPr="00F43293">
        <w:rPr>
          <w:rFonts w:ascii="Trebuchet MS" w:hAnsi="Trebuchet MS" w:cs="Trebuchet MS"/>
          <w:bCs/>
          <w:i/>
        </w:rPr>
        <w:t>ă</w:t>
      </w:r>
      <w:r w:rsidRPr="00F43293">
        <w:rPr>
          <w:rFonts w:ascii="Trebuchet MS" w:hAnsi="Trebuchet MS"/>
          <w:bCs/>
          <w:i/>
        </w:rPr>
        <w:t xml:space="preserve"> deschiderea institu</w:t>
      </w:r>
      <w:r w:rsidRPr="00F43293">
        <w:rPr>
          <w:rFonts w:ascii="Trebuchet MS" w:hAnsi="Trebuchet MS" w:cs="Trebuchet MS"/>
          <w:bCs/>
          <w:i/>
        </w:rPr>
        <w:t>ț</w:t>
      </w:r>
      <w:r w:rsidRPr="00F43293">
        <w:rPr>
          <w:rFonts w:ascii="Trebuchet MS" w:hAnsi="Trebuchet MS"/>
          <w:bCs/>
          <w:i/>
        </w:rPr>
        <w:t>iilor publice c</w:t>
      </w:r>
      <w:r w:rsidRPr="00F43293">
        <w:rPr>
          <w:rFonts w:ascii="Trebuchet MS" w:hAnsi="Trebuchet MS" w:cs="Trebuchet MS"/>
          <w:bCs/>
          <w:i/>
        </w:rPr>
        <w:t>ă</w:t>
      </w:r>
      <w:r w:rsidRPr="00F43293">
        <w:rPr>
          <w:rFonts w:ascii="Trebuchet MS" w:hAnsi="Trebuchet MS"/>
          <w:bCs/>
          <w:i/>
        </w:rPr>
        <w:t xml:space="preserve">tre un model de recrutare modern, transparent </w:t>
      </w:r>
      <w:r w:rsidRPr="00F43293">
        <w:rPr>
          <w:rFonts w:ascii="Trebuchet MS" w:hAnsi="Trebuchet MS" w:cs="Trebuchet MS"/>
          <w:bCs/>
          <w:i/>
        </w:rPr>
        <w:t>ș</w:t>
      </w:r>
      <w:r w:rsidRPr="00F43293">
        <w:rPr>
          <w:rFonts w:ascii="Trebuchet MS" w:hAnsi="Trebuchet MS"/>
          <w:bCs/>
          <w:i/>
        </w:rPr>
        <w:t>i orientat spre competen</w:t>
      </w:r>
      <w:r w:rsidRPr="00F43293">
        <w:rPr>
          <w:rFonts w:ascii="Trebuchet MS" w:hAnsi="Trebuchet MS" w:cs="Trebuchet MS"/>
          <w:bCs/>
          <w:i/>
        </w:rPr>
        <w:t>ț</w:t>
      </w:r>
      <w:r w:rsidRPr="00F43293">
        <w:rPr>
          <w:rFonts w:ascii="Trebuchet MS" w:hAnsi="Trebuchet MS"/>
          <w:bCs/>
          <w:i/>
        </w:rPr>
        <w:t>e</w:t>
      </w:r>
      <w:r>
        <w:rPr>
          <w:rFonts w:ascii="Trebuchet MS" w:hAnsi="Trebuchet MS"/>
          <w:bCs/>
        </w:rPr>
        <w:t xml:space="preserve">. </w:t>
      </w:r>
      <w:r w:rsidRPr="00F0409D">
        <w:rPr>
          <w:rFonts w:ascii="Trebuchet MS" w:hAnsi="Trebuchet MS"/>
          <w:bCs/>
          <w:i/>
        </w:rPr>
        <w:t>Concursul național este o investiție în profesionalizarea administrației și în consolidarea încrederii cetățenilor în serviciul public. Ne bucurăm să vedem implicare, întrebări pertinente și dorința reală de a aplica noile mecanisme în mod corect și eficient</w:t>
      </w:r>
      <w:r w:rsidRPr="00F0409D">
        <w:rPr>
          <w:rFonts w:ascii="Trebuchet MS" w:hAnsi="Trebuchet MS"/>
          <w:bCs/>
        </w:rPr>
        <w:t>.”</w:t>
      </w:r>
    </w:p>
    <w:p w14:paraId="71DE4207" w14:textId="77777777" w:rsidR="00000B7A" w:rsidRPr="00F0409D" w:rsidRDefault="00000B7A" w:rsidP="00000B7A">
      <w:pPr>
        <w:spacing w:line="240" w:lineRule="auto"/>
        <w:ind w:left="-142"/>
        <w:jc w:val="both"/>
        <w:rPr>
          <w:rFonts w:ascii="Trebuchet MS" w:hAnsi="Trebuchet MS"/>
          <w:bCs/>
          <w:lang w:val="en-US"/>
        </w:rPr>
      </w:pPr>
      <w:r>
        <w:rPr>
          <w:rFonts w:ascii="Trebuchet MS" w:hAnsi="Trebuchet MS"/>
          <w:bCs/>
        </w:rPr>
        <w:t>Întâlnirea</w:t>
      </w:r>
      <w:r w:rsidRPr="00F0409D">
        <w:rPr>
          <w:rFonts w:ascii="Trebuchet MS" w:hAnsi="Trebuchet MS"/>
          <w:bCs/>
        </w:rPr>
        <w:t xml:space="preserve"> de la Cluj</w:t>
      </w:r>
      <w:r w:rsidRPr="00F0409D">
        <w:rPr>
          <w:rFonts w:ascii="Cambria Math" w:hAnsi="Cambria Math" w:cs="Cambria Math"/>
          <w:bCs/>
        </w:rPr>
        <w:t>‑</w:t>
      </w:r>
      <w:r w:rsidRPr="00F0409D">
        <w:rPr>
          <w:rFonts w:ascii="Trebuchet MS" w:hAnsi="Trebuchet MS"/>
          <w:bCs/>
        </w:rPr>
        <w:t>Napoca face parte din seria na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>ional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a</w:t>
      </w:r>
      <w:r w:rsidRPr="00F0409D">
        <w:rPr>
          <w:rFonts w:ascii="Trebuchet MS" w:hAnsi="Trebuchet MS"/>
          <w:bCs/>
        </w:rPr>
        <w:t xml:space="preserve"> sesiuni</w:t>
      </w:r>
      <w:r>
        <w:rPr>
          <w:rFonts w:ascii="Trebuchet MS" w:hAnsi="Trebuchet MS"/>
          <w:bCs/>
        </w:rPr>
        <w:t>lor</w:t>
      </w:r>
      <w:r w:rsidRPr="00F0409D">
        <w:rPr>
          <w:rFonts w:ascii="Trebuchet MS" w:hAnsi="Trebuchet MS"/>
          <w:bCs/>
        </w:rPr>
        <w:t xml:space="preserve"> de informare dedicate promov</w:t>
      </w:r>
      <w:r w:rsidRPr="00F0409D">
        <w:rPr>
          <w:rFonts w:ascii="Trebuchet MS" w:hAnsi="Trebuchet MS" w:cs="Trebuchet MS"/>
          <w:bCs/>
        </w:rPr>
        <w:t>ă</w:t>
      </w:r>
      <w:r w:rsidRPr="00F0409D">
        <w:rPr>
          <w:rFonts w:ascii="Trebuchet MS" w:hAnsi="Trebuchet MS"/>
          <w:bCs/>
        </w:rPr>
        <w:t>rii Concursului na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 xml:space="preserve">ional </w:t>
      </w:r>
      <w:r w:rsidRPr="00F0409D">
        <w:rPr>
          <w:rFonts w:ascii="Trebuchet MS" w:hAnsi="Trebuchet MS" w:cs="Trebuchet MS"/>
          <w:bCs/>
        </w:rPr>
        <w:t>ș</w:t>
      </w:r>
      <w:r w:rsidRPr="00F0409D">
        <w:rPr>
          <w:rFonts w:ascii="Trebuchet MS" w:hAnsi="Trebuchet MS"/>
          <w:bCs/>
        </w:rPr>
        <w:t>i sprijinirii institu</w:t>
      </w:r>
      <w:r w:rsidRPr="00F0409D">
        <w:rPr>
          <w:rFonts w:ascii="Trebuchet MS" w:hAnsi="Trebuchet MS" w:cs="Trebuchet MS"/>
          <w:bCs/>
        </w:rPr>
        <w:t>ț</w:t>
      </w:r>
      <w:r w:rsidRPr="00F0409D">
        <w:rPr>
          <w:rFonts w:ascii="Trebuchet MS" w:hAnsi="Trebuchet MS"/>
          <w:bCs/>
        </w:rPr>
        <w:t xml:space="preserve">iilor publice </w:t>
      </w:r>
      <w:r w:rsidRPr="00F0409D">
        <w:rPr>
          <w:rFonts w:ascii="Trebuchet MS" w:hAnsi="Trebuchet MS" w:cs="Trebuchet MS"/>
          <w:bCs/>
        </w:rPr>
        <w:t>î</w:t>
      </w:r>
      <w:r w:rsidRPr="00F0409D">
        <w:rPr>
          <w:rFonts w:ascii="Trebuchet MS" w:hAnsi="Trebuchet MS"/>
          <w:bCs/>
        </w:rPr>
        <w:t>n procesul de implementare. ANFP va continua organizarea acestor întâlniri în perioada următoare, pentru a asigura o tranziție coerentă și unitară către noul sistem de recrutare.</w:t>
      </w:r>
      <w:r>
        <w:rPr>
          <w:rFonts w:ascii="Trebuchet MS" w:hAnsi="Trebuchet MS"/>
          <w:bCs/>
        </w:rPr>
        <w:t xml:space="preserve"> Următoarele întâlniri planificate sunt</w:t>
      </w:r>
      <w:r w:rsidRPr="00F0409D">
        <w:rPr>
          <w:rFonts w:ascii="Trebuchet MS" w:hAnsi="Trebuchet MS"/>
          <w:bCs/>
        </w:rPr>
        <w:t>:</w:t>
      </w:r>
    </w:p>
    <w:p w14:paraId="7697F79B" w14:textId="77777777" w:rsidR="00000B7A" w:rsidRPr="00F0409D" w:rsidRDefault="00000B7A" w:rsidP="00000B7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-142" w:firstLine="142"/>
        <w:jc w:val="both"/>
        <w:rPr>
          <w:rFonts w:ascii="Trebuchet MS" w:hAnsi="Trebuchet MS"/>
          <w:lang w:val="en-US"/>
        </w:rPr>
      </w:pPr>
      <w:r w:rsidRPr="00F0409D">
        <w:rPr>
          <w:rFonts w:ascii="Trebuchet MS" w:hAnsi="Trebuchet MS"/>
          <w:bCs/>
          <w:lang w:val="en-US"/>
        </w:rPr>
        <w:t xml:space="preserve">26 </w:t>
      </w:r>
      <w:proofErr w:type="spellStart"/>
      <w:r w:rsidRPr="00F0409D">
        <w:rPr>
          <w:rFonts w:ascii="Trebuchet MS" w:hAnsi="Trebuchet MS"/>
          <w:bCs/>
          <w:lang w:val="en-US"/>
        </w:rPr>
        <w:t>februarie</w:t>
      </w:r>
      <w:proofErr w:type="spellEnd"/>
      <w:r w:rsidRPr="00F0409D">
        <w:rPr>
          <w:rFonts w:ascii="Trebuchet MS" w:hAnsi="Trebuchet MS"/>
          <w:bCs/>
          <w:lang w:val="en-US"/>
        </w:rPr>
        <w:t xml:space="preserve"> 2026</w:t>
      </w:r>
      <w:r w:rsidRPr="00F0409D">
        <w:rPr>
          <w:rFonts w:ascii="Trebuchet MS" w:hAnsi="Trebuchet MS"/>
          <w:lang w:val="en-US"/>
        </w:rPr>
        <w:t xml:space="preserve"> – Predeal;</w:t>
      </w:r>
    </w:p>
    <w:p w14:paraId="3F02F942" w14:textId="77777777" w:rsidR="00000B7A" w:rsidRPr="00F0409D" w:rsidRDefault="00000B7A" w:rsidP="00000B7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-142" w:firstLine="142"/>
        <w:jc w:val="both"/>
        <w:rPr>
          <w:rFonts w:ascii="Trebuchet MS" w:hAnsi="Trebuchet MS"/>
          <w:lang w:val="en-US"/>
        </w:rPr>
      </w:pPr>
      <w:r w:rsidRPr="00F0409D">
        <w:rPr>
          <w:rFonts w:ascii="Trebuchet MS" w:hAnsi="Trebuchet MS"/>
          <w:bCs/>
          <w:lang w:val="en-US"/>
        </w:rPr>
        <w:t xml:space="preserve">05 </w:t>
      </w:r>
      <w:proofErr w:type="spellStart"/>
      <w:r w:rsidRPr="00F0409D">
        <w:rPr>
          <w:rFonts w:ascii="Trebuchet MS" w:hAnsi="Trebuchet MS"/>
          <w:bCs/>
          <w:lang w:val="en-US"/>
        </w:rPr>
        <w:t>martie</w:t>
      </w:r>
      <w:proofErr w:type="spellEnd"/>
      <w:r w:rsidRPr="00F0409D">
        <w:rPr>
          <w:rFonts w:ascii="Trebuchet MS" w:hAnsi="Trebuchet MS"/>
          <w:bCs/>
          <w:lang w:val="en-US"/>
        </w:rPr>
        <w:t xml:space="preserve"> 2026</w:t>
      </w:r>
      <w:r w:rsidRPr="00F0409D">
        <w:rPr>
          <w:rFonts w:ascii="Trebuchet MS" w:hAnsi="Trebuchet MS"/>
          <w:lang w:val="en-US"/>
        </w:rPr>
        <w:t xml:space="preserve"> – </w:t>
      </w:r>
      <w:proofErr w:type="spellStart"/>
      <w:r w:rsidRPr="00F0409D">
        <w:rPr>
          <w:rFonts w:ascii="Trebuchet MS" w:hAnsi="Trebuchet MS"/>
          <w:lang w:val="en-US"/>
        </w:rPr>
        <w:t>Timișoara</w:t>
      </w:r>
      <w:proofErr w:type="spellEnd"/>
      <w:r w:rsidRPr="00F0409D">
        <w:rPr>
          <w:rFonts w:ascii="Trebuchet MS" w:hAnsi="Trebuchet MS"/>
          <w:lang w:val="en-US"/>
        </w:rPr>
        <w:t>;</w:t>
      </w:r>
    </w:p>
    <w:p w14:paraId="70212DDE" w14:textId="77777777" w:rsidR="00000B7A" w:rsidRPr="00F0409D" w:rsidRDefault="00000B7A" w:rsidP="00000B7A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-142" w:firstLine="142"/>
        <w:jc w:val="both"/>
        <w:rPr>
          <w:rFonts w:ascii="Trebuchet MS" w:hAnsi="Trebuchet MS"/>
          <w:lang w:val="en-US"/>
        </w:rPr>
      </w:pPr>
      <w:r w:rsidRPr="00F0409D">
        <w:rPr>
          <w:rFonts w:ascii="Trebuchet MS" w:hAnsi="Trebuchet MS"/>
          <w:bCs/>
          <w:lang w:val="en-US"/>
        </w:rPr>
        <w:t xml:space="preserve">24 </w:t>
      </w:r>
      <w:proofErr w:type="spellStart"/>
      <w:r w:rsidRPr="00F0409D">
        <w:rPr>
          <w:rFonts w:ascii="Trebuchet MS" w:hAnsi="Trebuchet MS"/>
          <w:bCs/>
          <w:lang w:val="en-US"/>
        </w:rPr>
        <w:t>martie</w:t>
      </w:r>
      <w:proofErr w:type="spellEnd"/>
      <w:r w:rsidRPr="00F0409D">
        <w:rPr>
          <w:rFonts w:ascii="Trebuchet MS" w:hAnsi="Trebuchet MS"/>
          <w:bCs/>
          <w:lang w:val="en-US"/>
        </w:rPr>
        <w:t xml:space="preserve"> 2026</w:t>
      </w:r>
      <w:r w:rsidRPr="00F0409D">
        <w:rPr>
          <w:rFonts w:ascii="Trebuchet MS" w:hAnsi="Trebuchet MS"/>
          <w:lang w:val="en-US"/>
        </w:rPr>
        <w:t xml:space="preserve"> – </w:t>
      </w:r>
      <w:proofErr w:type="spellStart"/>
      <w:r w:rsidRPr="00F0409D">
        <w:rPr>
          <w:rFonts w:ascii="Trebuchet MS" w:hAnsi="Trebuchet MS"/>
          <w:lang w:val="en-US"/>
        </w:rPr>
        <w:t>Iași</w:t>
      </w:r>
      <w:proofErr w:type="spellEnd"/>
      <w:r w:rsidRPr="00F0409D">
        <w:rPr>
          <w:rFonts w:ascii="Trebuchet MS" w:hAnsi="Trebuchet MS"/>
          <w:lang w:val="en-US"/>
        </w:rPr>
        <w:t>.</w:t>
      </w:r>
    </w:p>
    <w:p w14:paraId="43E99622" w14:textId="77777777" w:rsidR="00000B7A" w:rsidRPr="000B21FA" w:rsidRDefault="00000B7A" w:rsidP="00000B7A">
      <w:pPr>
        <w:tabs>
          <w:tab w:val="num" w:pos="284"/>
        </w:tabs>
        <w:spacing w:after="0" w:line="240" w:lineRule="auto"/>
        <w:ind w:left="-142" w:firstLine="142"/>
        <w:jc w:val="both"/>
        <w:rPr>
          <w:rFonts w:ascii="Trebuchet MS" w:hAnsi="Trebuchet MS"/>
          <w:lang w:val="en-US"/>
        </w:rPr>
      </w:pPr>
    </w:p>
    <w:p w14:paraId="7331732F" w14:textId="77777777" w:rsidR="00000B7A" w:rsidRPr="00EE31B6" w:rsidRDefault="00000B7A" w:rsidP="00000B7A">
      <w:pPr>
        <w:spacing w:after="0" w:line="240" w:lineRule="auto"/>
        <w:ind w:left="-142"/>
        <w:contextualSpacing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Concursul național este o activitate în implementarea Jalonului 41</w:t>
      </w:r>
      <w:r>
        <w:rPr>
          <w:rFonts w:ascii="Trebuchet MS" w:eastAsia="Trebuchet MS" w:hAnsi="Trebuchet MS" w:cs="Trebuchet MS"/>
          <w:i/>
          <w:sz w:val="20"/>
          <w14:ligatures w14:val="none"/>
        </w:rPr>
        <w:t>6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</w:t>
      </w:r>
      <w:r w:rsidRPr="00952905">
        <w:rPr>
          <w:rFonts w:ascii="Trebuchet MS" w:eastAsia="Trebuchet MS" w:hAnsi="Trebuchet MS" w:cs="Trebuchet MS"/>
          <w:i/>
          <w:sz w:val="20"/>
          <w14:ligatures w14:val="none"/>
        </w:rPr>
        <w:t>Concurs pilot și organizarea concursului național de recrutare a funcționarilor publici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, Reforma 3 – </w:t>
      </w:r>
      <w:r w:rsidRPr="00952905">
        <w:rPr>
          <w:rFonts w:ascii="Trebuchet MS" w:eastAsia="Trebuchet MS" w:hAnsi="Trebuchet MS" w:cs="Trebuchet MS"/>
          <w:i/>
          <w:sz w:val="20"/>
          <w14:ligatures w14:val="none"/>
        </w:rPr>
        <w:t>Modernizarea managementului resurselor umane în sectorul public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, </w:t>
      </w:r>
      <w:r w:rsidRPr="008F2A38">
        <w:rPr>
          <w:rFonts w:ascii="Trebuchet MS" w:eastAsia="Trebuchet MS" w:hAnsi="Trebuchet MS" w:cs="Trebuchet MS"/>
          <w:i/>
          <w:sz w:val="20"/>
          <w14:ligatures w14:val="none"/>
        </w:rPr>
        <w:t>Componenta C14. Buna guvernanță,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 xml:space="preserve"> din Planul Naţional de Redresare şi Rezilienţă (PNRR).</w:t>
      </w:r>
    </w:p>
    <w:p w14:paraId="4B1CD44D" w14:textId="77777777" w:rsidR="00000B7A" w:rsidRPr="00EE31B6" w:rsidRDefault="00000B7A" w:rsidP="00000B7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Buget:</w:t>
      </w:r>
      <w:r w:rsidRPr="00EE31B6">
        <w:rPr>
          <w:rFonts w:ascii="Trebuchet MS" w:eastAsia="Trebuchet MS" w:hAnsi="Trebuchet MS" w:cs="Trebuchet MS"/>
          <w:i/>
          <w:spacing w:val="-10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8.000.000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EURO</w:t>
      </w:r>
    </w:p>
    <w:p w14:paraId="2C095C20" w14:textId="77777777" w:rsidR="00000B7A" w:rsidRPr="00EE31B6" w:rsidRDefault="00000B7A" w:rsidP="00000B7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Data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începerii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proiectului: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decembrie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2022</w:t>
      </w:r>
    </w:p>
    <w:p w14:paraId="7E1FFC68" w14:textId="77777777" w:rsidR="00000B7A" w:rsidRPr="00EE31B6" w:rsidRDefault="00000B7A" w:rsidP="00000B7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rebuchet MS" w:eastAsia="Trebuchet MS" w:hAnsi="Trebuchet MS" w:cs="Trebuchet MS"/>
          <w:i/>
          <w:sz w:val="20"/>
          <w14:ligatures w14:val="none"/>
        </w:rPr>
      </w:pP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Data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finalizării</w:t>
      </w:r>
      <w:r w:rsidRPr="00EE31B6">
        <w:rPr>
          <w:rFonts w:ascii="Trebuchet MS" w:eastAsia="Trebuchet MS" w:hAnsi="Trebuchet MS" w:cs="Trebuchet MS"/>
          <w:i/>
          <w:spacing w:val="-11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z w:val="20"/>
          <w14:ligatures w14:val="none"/>
        </w:rPr>
        <w:t>proiectului: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>
        <w:rPr>
          <w:rFonts w:ascii="Trebuchet MS" w:eastAsia="Trebuchet MS" w:hAnsi="Trebuchet MS" w:cs="Trebuchet MS"/>
          <w:i/>
          <w:sz w:val="20"/>
          <w14:ligatures w14:val="none"/>
        </w:rPr>
        <w:t>martie</w:t>
      </w:r>
      <w:r w:rsidRPr="00EE31B6">
        <w:rPr>
          <w:rFonts w:ascii="Trebuchet MS" w:eastAsia="Trebuchet MS" w:hAnsi="Trebuchet MS" w:cs="Trebuchet MS"/>
          <w:i/>
          <w:spacing w:val="-9"/>
          <w:sz w:val="20"/>
          <w14:ligatures w14:val="none"/>
        </w:rPr>
        <w:t xml:space="preserve"> </w:t>
      </w:r>
      <w:r w:rsidRPr="00EE31B6">
        <w:rPr>
          <w:rFonts w:ascii="Trebuchet MS" w:eastAsia="Trebuchet MS" w:hAnsi="Trebuchet MS" w:cs="Trebuchet MS"/>
          <w:i/>
          <w:spacing w:val="-4"/>
          <w:sz w:val="20"/>
          <w14:ligatures w14:val="none"/>
        </w:rPr>
        <w:t>2026</w:t>
      </w:r>
    </w:p>
    <w:p w14:paraId="0A4EEC60" w14:textId="2271A0D9" w:rsidR="007F01F7" w:rsidRPr="00000B7A" w:rsidRDefault="00C62223" w:rsidP="00000B7A">
      <w:pPr>
        <w:widowControl w:val="0"/>
        <w:autoSpaceDE w:val="0"/>
        <w:autoSpaceDN w:val="0"/>
        <w:spacing w:after="0" w:line="240" w:lineRule="auto"/>
        <w:ind w:left="-142"/>
        <w:jc w:val="both"/>
        <w:rPr>
          <w:sz w:val="24"/>
          <w:szCs w:val="24"/>
        </w:rPr>
        <w:sectPr w:rsidR="007F01F7" w:rsidRPr="00000B7A" w:rsidSect="00000B7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93" w:right="849" w:bottom="2041" w:left="1440" w:header="720" w:footer="720" w:gutter="0"/>
          <w:cols w:space="720"/>
          <w:titlePg/>
          <w:docGrid w:linePitch="360"/>
        </w:sectPr>
      </w:pPr>
      <w:r>
        <w:rPr>
          <w:rFonts w:ascii="Trebuchet MS" w:eastAsia="Trebuchet MS" w:hAnsi="Trebuchet MS" w:cs="Trebuchet MS"/>
          <w:i/>
          <w:sz w:val="20"/>
          <w14:ligatures w14:val="none"/>
        </w:rPr>
        <w:t>D</w:t>
      </w:r>
      <w:r w:rsidR="00000B7A" w:rsidRPr="00EE31B6">
        <w:rPr>
          <w:rFonts w:ascii="Trebuchet MS" w:eastAsia="Trebuchet MS" w:hAnsi="Trebuchet MS" w:cs="Trebuchet MS"/>
          <w:i/>
          <w:sz w:val="20"/>
          <w14:ligatures w14:val="none"/>
        </w:rPr>
        <w:t>ate</w:t>
      </w:r>
      <w:r w:rsidR="00000B7A" w:rsidRPr="00EE31B6">
        <w:rPr>
          <w:rFonts w:ascii="Trebuchet MS" w:eastAsia="Trebuchet MS" w:hAnsi="Trebuchet MS" w:cs="Trebuchet MS"/>
          <w:i/>
          <w:spacing w:val="-5"/>
          <w:sz w:val="20"/>
          <w14:ligatures w14:val="none"/>
        </w:rPr>
        <w:t xml:space="preserve"> </w:t>
      </w:r>
      <w:r w:rsidR="00000B7A" w:rsidRPr="00EE31B6">
        <w:rPr>
          <w:rFonts w:ascii="Trebuchet MS" w:eastAsia="Trebuchet MS" w:hAnsi="Trebuchet MS" w:cs="Trebuchet MS"/>
          <w:i/>
          <w:sz w:val="20"/>
          <w14:ligatures w14:val="none"/>
        </w:rPr>
        <w:t>de</w:t>
      </w:r>
      <w:r w:rsidR="00000B7A" w:rsidRPr="00EE31B6">
        <w:rPr>
          <w:rFonts w:ascii="Trebuchet MS" w:eastAsia="Trebuchet MS" w:hAnsi="Trebuchet MS" w:cs="Trebuchet MS"/>
          <w:i/>
          <w:spacing w:val="-5"/>
          <w:sz w:val="20"/>
          <w14:ligatures w14:val="none"/>
        </w:rPr>
        <w:t xml:space="preserve"> </w:t>
      </w:r>
      <w:r w:rsidR="00000B7A" w:rsidRPr="00EE31B6">
        <w:rPr>
          <w:rFonts w:ascii="Trebuchet MS" w:eastAsia="Trebuchet MS" w:hAnsi="Trebuchet MS" w:cs="Trebuchet MS"/>
          <w:i/>
          <w:spacing w:val="-2"/>
          <w:sz w:val="20"/>
          <w14:ligatures w14:val="none"/>
        </w:rPr>
        <w:t>contact</w:t>
      </w:r>
      <w:r w:rsidR="00000B7A">
        <w:rPr>
          <w:rFonts w:ascii="Trebuchet MS" w:eastAsia="Trebuchet MS" w:hAnsi="Trebuchet MS" w:cs="Trebuchet MS"/>
          <w:i/>
          <w:spacing w:val="-2"/>
          <w:sz w:val="20"/>
          <w14:ligatures w14:val="none"/>
        </w:rPr>
        <w:t xml:space="preserve">: </w:t>
      </w:r>
      <w:r w:rsidR="00000B7A" w:rsidRPr="00EE31B6">
        <w:rPr>
          <w:rFonts w:ascii="Trebuchet MS" w:eastAsia="Trebuchet MS" w:hAnsi="Trebuchet MS" w:cs="Trebuchet MS"/>
          <w:i/>
          <w:sz w:val="20"/>
          <w14:ligatures w14:val="none"/>
        </w:rPr>
        <w:t>e-mail:</w:t>
      </w:r>
      <w:r w:rsidR="00000B7A" w:rsidRPr="00EE31B6">
        <w:rPr>
          <w:rFonts w:ascii="Trebuchet MS" w:eastAsia="Trebuchet MS" w:hAnsi="Trebuchet MS" w:cs="Trebuchet MS"/>
          <w:i/>
          <w:spacing w:val="-16"/>
          <w:sz w:val="20"/>
          <w14:ligatures w14:val="none"/>
        </w:rPr>
        <w:t xml:space="preserve"> </w:t>
      </w:r>
      <w:hyperlink r:id="rId14" w:history="1">
        <w:r w:rsidR="00000B7A" w:rsidRPr="00EE31B6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concurs</w:t>
        </w:r>
        <w:r w:rsidR="00000B7A" w:rsidRPr="00154E6D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-</w:t>
        </w:r>
        <w:r w:rsidR="00000B7A" w:rsidRPr="00EE31B6">
          <w:rPr>
            <w:rStyle w:val="Hyperlink"/>
            <w:rFonts w:ascii="Trebuchet MS" w:eastAsia="Trebuchet MS" w:hAnsi="Trebuchet MS" w:cs="Trebuchet MS"/>
            <w:i/>
            <w:sz w:val="20"/>
            <w14:ligatures w14:val="none"/>
          </w:rPr>
          <w:t>national@anfp.gov.ro</w:t>
        </w:r>
      </w:hyperlink>
      <w:r w:rsidR="00000B7A" w:rsidRPr="00F0409D">
        <w:rPr>
          <w:rStyle w:val="Hyperlink"/>
          <w:rFonts w:ascii="Trebuchet MS" w:eastAsia="Trebuchet MS" w:hAnsi="Trebuchet MS" w:cs="Trebuchet MS"/>
          <w:i/>
          <w:color w:val="auto"/>
          <w:sz w:val="20"/>
          <w:u w:val="none"/>
          <w14:ligatures w14:val="none"/>
        </w:rPr>
        <w:t>,</w:t>
      </w:r>
      <w:r w:rsidR="00000B7A" w:rsidRPr="00F0409D">
        <w:rPr>
          <w:rStyle w:val="Hyperlink"/>
          <w:rFonts w:ascii="Trebuchet MS" w:eastAsia="Trebuchet MS" w:hAnsi="Trebuchet MS" w:cs="Trebuchet MS"/>
          <w:i/>
          <w:sz w:val="20"/>
          <w:u w:val="none"/>
          <w14:ligatures w14:val="none"/>
        </w:rPr>
        <w:t xml:space="preserve"> </w:t>
      </w:r>
      <w:r w:rsidR="00000B7A">
        <w:rPr>
          <w:rFonts w:ascii="Trebuchet MS" w:eastAsia="Trebuchet MS" w:hAnsi="Trebuchet MS" w:cs="Trebuchet MS"/>
          <w:i/>
          <w:sz w:val="20"/>
          <w14:ligatures w14:val="none"/>
        </w:rPr>
        <w:t>telefon: 037411275</w:t>
      </w:r>
    </w:p>
    <w:p w14:paraId="2E202F54" w14:textId="77777777" w:rsidR="00A40B8D" w:rsidRPr="007D0865" w:rsidRDefault="00A40B8D" w:rsidP="00983CE0">
      <w:pPr>
        <w:spacing w:before="120" w:after="120" w:line="360" w:lineRule="auto"/>
        <w:contextualSpacing/>
        <w:jc w:val="both"/>
        <w:rPr>
          <w:sz w:val="24"/>
          <w:szCs w:val="24"/>
        </w:rPr>
      </w:pPr>
      <w:bookmarkStart w:id="0" w:name="_GoBack"/>
      <w:bookmarkEnd w:id="0"/>
    </w:p>
    <w:sectPr w:rsidR="00A40B8D" w:rsidRPr="007D0865" w:rsidSect="007F01F7">
      <w:headerReference w:type="first" r:id="rId15"/>
      <w:pgSz w:w="11906" w:h="16838" w:code="9"/>
      <w:pgMar w:top="2041" w:right="1440" w:bottom="204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8B45D" w14:textId="77777777" w:rsidR="00C30ECF" w:rsidRDefault="00C30ECF" w:rsidP="00EC0C33">
      <w:pPr>
        <w:spacing w:after="0" w:line="240" w:lineRule="auto"/>
      </w:pPr>
      <w:r>
        <w:separator/>
      </w:r>
    </w:p>
  </w:endnote>
  <w:endnote w:type="continuationSeparator" w:id="0">
    <w:p w14:paraId="4749B1AC" w14:textId="77777777" w:rsidR="00C30ECF" w:rsidRDefault="00C30ECF" w:rsidP="00EC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3AF23" w14:textId="77777777" w:rsidR="005F3F0D" w:rsidRDefault="005F3F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81B6" w14:textId="77777777" w:rsidR="005F3F0D" w:rsidRDefault="005F3F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99233" w14:textId="77777777" w:rsidR="005F3F0D" w:rsidRDefault="005F3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E32D9" w14:textId="77777777" w:rsidR="00C30ECF" w:rsidRDefault="00C30ECF" w:rsidP="00EC0C33">
      <w:pPr>
        <w:spacing w:after="0" w:line="240" w:lineRule="auto"/>
      </w:pPr>
      <w:r>
        <w:separator/>
      </w:r>
    </w:p>
  </w:footnote>
  <w:footnote w:type="continuationSeparator" w:id="0">
    <w:p w14:paraId="5BD5CD67" w14:textId="77777777" w:rsidR="00C30ECF" w:rsidRDefault="00C30ECF" w:rsidP="00EC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FBDEB" w14:textId="77777777" w:rsidR="005F3F0D" w:rsidRDefault="005F3F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7EDF0" w14:textId="2A86C34D" w:rsidR="00EC0C33" w:rsidRDefault="00C30ECF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349939" o:spid="_x0000_s2051" type="#_x0000_t75" style="position:absolute;margin-left:-71.9pt;margin-top:-134.7pt;width:595.3pt;height:842.4pt;z-index:-251656192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118F2" w14:textId="6593A15F" w:rsidR="007D0865" w:rsidRDefault="00C30ECF">
    <w:pPr>
      <w:pStyle w:val="Header"/>
    </w:pPr>
    <w:r>
      <w:rPr>
        <w:noProof/>
      </w:rPr>
      <w:pict w14:anchorId="281D6B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672031" o:spid="_x0000_s2050" type="#_x0000_t75" style="position:absolute;margin-left:-71.9pt;margin-top:-134.7pt;width:595.3pt;height:842.3pt;z-index:-251657216;mso-position-horizontal-relative:margin;mso-position-vertical-relative:margin" o:allowincell="f">
          <v:imagedata r:id="rId1" o:title="ANFP_Concurs National_Comunicat de presa 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AECC8" w14:textId="4F73FC47" w:rsidR="007F01F7" w:rsidRDefault="00C30ECF">
    <w:pPr>
      <w:pStyle w:val="Header"/>
    </w:pPr>
    <w:r>
      <w:rPr>
        <w:noProof/>
      </w:rPr>
      <w:pict w14:anchorId="035191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2.5pt;margin-top:-102.15pt;width:595.3pt;height:842.4pt;z-index:-251655168;mso-position-horizontal-relative:margin;mso-position-vertical-relative:margin" o:allowincell="f">
          <v:imagedata r:id="rId1" o:title="ANFP_Concurs National_Antet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A27EE"/>
    <w:multiLevelType w:val="multilevel"/>
    <w:tmpl w:val="26D6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2137D"/>
    <w:multiLevelType w:val="hybridMultilevel"/>
    <w:tmpl w:val="A8B499B4"/>
    <w:lvl w:ilvl="0" w:tplc="FFFFFFFF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32FEE"/>
    <w:multiLevelType w:val="hybridMultilevel"/>
    <w:tmpl w:val="07CC7D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13AED"/>
    <w:multiLevelType w:val="multilevel"/>
    <w:tmpl w:val="8E5C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F039E"/>
    <w:multiLevelType w:val="multilevel"/>
    <w:tmpl w:val="FCB69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33"/>
    <w:rsid w:val="00000B7A"/>
    <w:rsid w:val="000C5C04"/>
    <w:rsid w:val="00105421"/>
    <w:rsid w:val="00182F3F"/>
    <w:rsid w:val="001C5857"/>
    <w:rsid w:val="00217E04"/>
    <w:rsid w:val="00276C0E"/>
    <w:rsid w:val="002A02BF"/>
    <w:rsid w:val="002D5213"/>
    <w:rsid w:val="00353075"/>
    <w:rsid w:val="0035307C"/>
    <w:rsid w:val="00357FB0"/>
    <w:rsid w:val="003B0EE9"/>
    <w:rsid w:val="003E4060"/>
    <w:rsid w:val="00410B03"/>
    <w:rsid w:val="00490085"/>
    <w:rsid w:val="004D4814"/>
    <w:rsid w:val="004E63D3"/>
    <w:rsid w:val="00515ABE"/>
    <w:rsid w:val="00545A49"/>
    <w:rsid w:val="00581B24"/>
    <w:rsid w:val="005C1967"/>
    <w:rsid w:val="005F3F0D"/>
    <w:rsid w:val="006E239B"/>
    <w:rsid w:val="0071588C"/>
    <w:rsid w:val="007971D0"/>
    <w:rsid w:val="007B2C97"/>
    <w:rsid w:val="007C7F29"/>
    <w:rsid w:val="007D0865"/>
    <w:rsid w:val="007D7018"/>
    <w:rsid w:val="007F01F7"/>
    <w:rsid w:val="008D4AEC"/>
    <w:rsid w:val="008F2A38"/>
    <w:rsid w:val="00902C8C"/>
    <w:rsid w:val="00952905"/>
    <w:rsid w:val="00983CE0"/>
    <w:rsid w:val="00995FCC"/>
    <w:rsid w:val="009F147C"/>
    <w:rsid w:val="00A40B8D"/>
    <w:rsid w:val="00A731AB"/>
    <w:rsid w:val="00B91137"/>
    <w:rsid w:val="00BA3C7F"/>
    <w:rsid w:val="00C30ECF"/>
    <w:rsid w:val="00C5734D"/>
    <w:rsid w:val="00C62223"/>
    <w:rsid w:val="00D319F7"/>
    <w:rsid w:val="00D570E7"/>
    <w:rsid w:val="00DE266F"/>
    <w:rsid w:val="00E040B9"/>
    <w:rsid w:val="00E73608"/>
    <w:rsid w:val="00EC0C33"/>
    <w:rsid w:val="00EE31B6"/>
    <w:rsid w:val="00F00158"/>
    <w:rsid w:val="00F11C20"/>
    <w:rsid w:val="00F561ED"/>
    <w:rsid w:val="00F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79AD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nhideWhenUsed/>
    <w:rsid w:val="00952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70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33"/>
  </w:style>
  <w:style w:type="paragraph" w:styleId="Footer">
    <w:name w:val="footer"/>
    <w:basedOn w:val="Normal"/>
    <w:link w:val="FooterChar"/>
    <w:uiPriority w:val="99"/>
    <w:unhideWhenUsed/>
    <w:rsid w:val="00EC0C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33"/>
  </w:style>
  <w:style w:type="paragraph" w:styleId="ListParagraph">
    <w:name w:val="List Paragraph"/>
    <w:basedOn w:val="Normal"/>
    <w:uiPriority w:val="34"/>
    <w:qFormat/>
    <w:rsid w:val="007D0865"/>
    <w:pPr>
      <w:ind w:left="720"/>
      <w:contextualSpacing/>
    </w:pPr>
  </w:style>
  <w:style w:type="character" w:styleId="Hyperlink">
    <w:name w:val="Hyperlink"/>
    <w:basedOn w:val="DefaultParagraphFont"/>
    <w:unhideWhenUsed/>
    <w:rsid w:val="009529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29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13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70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concurs-national@anf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 Covaci</dc:creator>
  <cp:keywords/>
  <dc:description/>
  <cp:lastModifiedBy>Gabriel Dumitru</cp:lastModifiedBy>
  <cp:revision>10</cp:revision>
  <dcterms:created xsi:type="dcterms:W3CDTF">2026-02-17T10:55:00Z</dcterms:created>
  <dcterms:modified xsi:type="dcterms:W3CDTF">2026-02-19T07:40:00Z</dcterms:modified>
</cp:coreProperties>
</file>