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66D" w:rsidRDefault="00BA666D" w:rsidP="00416DD8">
      <w:pPr>
        <w:tabs>
          <w:tab w:val="left" w:pos="4536"/>
        </w:tabs>
        <w:spacing w:after="160"/>
        <w:jc w:val="both"/>
        <w:rPr>
          <w:rFonts w:ascii="Trebuchet MS" w:hAnsi="Trebuchet MS" w:cs="Trebuchet MS"/>
          <w:b/>
          <w:bCs/>
          <w:color w:val="000000"/>
          <w:sz w:val="22"/>
          <w:szCs w:val="22"/>
          <w:lang w:val="en-US" w:eastAsia="ro-RO"/>
        </w:rPr>
      </w:pPr>
    </w:p>
    <w:p w:rsidR="00743612" w:rsidRDefault="00743612" w:rsidP="00416DD8">
      <w:pPr>
        <w:tabs>
          <w:tab w:val="left" w:pos="4536"/>
        </w:tabs>
        <w:spacing w:after="160"/>
        <w:jc w:val="both"/>
        <w:rPr>
          <w:rFonts w:ascii="Trebuchet MS" w:hAnsi="Trebuchet MS" w:cs="Trebuchet MS"/>
          <w:b/>
          <w:bCs/>
          <w:color w:val="000000"/>
          <w:sz w:val="22"/>
          <w:szCs w:val="22"/>
          <w:lang w:val="en-US" w:eastAsia="ro-RO"/>
        </w:rPr>
      </w:pPr>
    </w:p>
    <w:p w:rsidR="00743612" w:rsidRPr="00BA666D" w:rsidRDefault="00743612" w:rsidP="00416DD8">
      <w:pPr>
        <w:tabs>
          <w:tab w:val="left" w:pos="4536"/>
        </w:tabs>
        <w:spacing w:after="160"/>
        <w:jc w:val="both"/>
        <w:rPr>
          <w:rFonts w:ascii="Trebuchet MS" w:hAnsi="Trebuchet MS" w:cs="Trebuchet MS"/>
          <w:b/>
          <w:bCs/>
          <w:color w:val="000000"/>
          <w:sz w:val="22"/>
          <w:szCs w:val="22"/>
          <w:lang w:val="en-US" w:eastAsia="ro-RO"/>
        </w:rPr>
      </w:pPr>
    </w:p>
    <w:p w:rsidR="009515FA" w:rsidRPr="00BA666D" w:rsidRDefault="00BF7A02" w:rsidP="00BF7A02">
      <w:pPr>
        <w:tabs>
          <w:tab w:val="left" w:pos="4536"/>
        </w:tabs>
        <w:spacing w:after="160"/>
        <w:jc w:val="center"/>
        <w:rPr>
          <w:rFonts w:ascii="Trebuchet MS" w:hAnsi="Trebuchet MS"/>
          <w:b/>
          <w:sz w:val="22"/>
          <w:szCs w:val="22"/>
        </w:rPr>
      </w:pPr>
      <w:r w:rsidRPr="00BA666D">
        <w:rPr>
          <w:rFonts w:ascii="Trebuchet MS" w:hAnsi="Trebuchet MS"/>
          <w:b/>
          <w:sz w:val="22"/>
          <w:szCs w:val="22"/>
        </w:rPr>
        <w:t>ANUN</w:t>
      </w:r>
      <w:r w:rsidR="0024233C" w:rsidRPr="00BA666D">
        <w:rPr>
          <w:rFonts w:ascii="Trebuchet MS" w:hAnsi="Trebuchet MS"/>
          <w:b/>
          <w:sz w:val="22"/>
          <w:szCs w:val="22"/>
        </w:rPr>
        <w:t>Ț</w:t>
      </w:r>
      <w:r w:rsidRPr="00BA666D">
        <w:rPr>
          <w:rFonts w:ascii="Trebuchet MS" w:hAnsi="Trebuchet MS"/>
          <w:b/>
          <w:sz w:val="22"/>
          <w:szCs w:val="22"/>
        </w:rPr>
        <w:t xml:space="preserve"> </w:t>
      </w:r>
    </w:p>
    <w:p w:rsidR="003F6582" w:rsidRPr="00BA666D" w:rsidRDefault="003F6582" w:rsidP="00BF7A02">
      <w:pPr>
        <w:tabs>
          <w:tab w:val="left" w:pos="4536"/>
        </w:tabs>
        <w:spacing w:after="160"/>
        <w:jc w:val="center"/>
        <w:rPr>
          <w:rFonts w:ascii="Trebuchet MS" w:hAnsi="Trebuchet MS"/>
          <w:sz w:val="22"/>
          <w:szCs w:val="22"/>
        </w:rPr>
      </w:pPr>
    </w:p>
    <w:p w:rsidR="0078099B" w:rsidRPr="00BA666D" w:rsidRDefault="0078099B" w:rsidP="0078099B">
      <w:pPr>
        <w:tabs>
          <w:tab w:val="left" w:pos="4536"/>
        </w:tabs>
        <w:spacing w:after="160"/>
        <w:jc w:val="both"/>
        <w:rPr>
          <w:rFonts w:ascii="Trebuchet MS" w:hAnsi="Trebuchet MS" w:cs="Trebuchet MS"/>
          <w:b/>
          <w:bCs/>
          <w:i/>
          <w:iCs/>
          <w:color w:val="202429"/>
          <w:sz w:val="22"/>
          <w:szCs w:val="22"/>
          <w:lang w:val="en-US" w:eastAsia="ro-RO"/>
        </w:rPr>
      </w:pPr>
      <w:proofErr w:type="spellStart"/>
      <w:r w:rsidRPr="00BA666D">
        <w:rPr>
          <w:rFonts w:ascii="Trebuchet MS" w:hAnsi="Trebuchet MS" w:cs="Trebuchet MS"/>
          <w:color w:val="202429"/>
          <w:sz w:val="22"/>
          <w:szCs w:val="22"/>
          <w:lang w:val="en-US" w:eastAsia="ro-RO"/>
        </w:rPr>
        <w:t>În</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conformitate</w:t>
      </w:r>
      <w:proofErr w:type="spellEnd"/>
      <w:r w:rsidRPr="00BA666D">
        <w:rPr>
          <w:rFonts w:ascii="Trebuchet MS" w:hAnsi="Trebuchet MS" w:cs="Trebuchet MS"/>
          <w:color w:val="202429"/>
          <w:sz w:val="22"/>
          <w:szCs w:val="22"/>
          <w:lang w:val="en-US" w:eastAsia="ro-RO"/>
        </w:rPr>
        <w:t xml:space="preserve"> cu </w:t>
      </w:r>
      <w:proofErr w:type="spellStart"/>
      <w:r w:rsidRPr="00BA666D">
        <w:rPr>
          <w:rFonts w:ascii="Trebuchet MS" w:hAnsi="Trebuchet MS" w:cs="Trebuchet MS"/>
          <w:color w:val="202429"/>
          <w:sz w:val="22"/>
          <w:szCs w:val="22"/>
          <w:lang w:val="en-US" w:eastAsia="ro-RO"/>
        </w:rPr>
        <w:t>prevederile</w:t>
      </w:r>
      <w:proofErr w:type="spellEnd"/>
      <w:r w:rsidRPr="00BA666D">
        <w:rPr>
          <w:rFonts w:ascii="Trebuchet MS" w:hAnsi="Trebuchet MS" w:cs="Trebuchet MS"/>
          <w:color w:val="202429"/>
          <w:sz w:val="22"/>
          <w:szCs w:val="22"/>
          <w:lang w:val="en-US" w:eastAsia="ro-RO"/>
        </w:rPr>
        <w:t xml:space="preserve"> art. 14 – </w:t>
      </w:r>
      <w:proofErr w:type="gramStart"/>
      <w:r w:rsidRPr="00BA666D">
        <w:rPr>
          <w:rFonts w:ascii="Trebuchet MS" w:hAnsi="Trebuchet MS" w:cs="Trebuchet MS"/>
          <w:color w:val="202429"/>
          <w:sz w:val="22"/>
          <w:szCs w:val="22"/>
          <w:lang w:val="en-US" w:eastAsia="ro-RO"/>
        </w:rPr>
        <w:t>art</w:t>
      </w:r>
      <w:proofErr w:type="gramEnd"/>
      <w:r w:rsidRPr="00BA666D">
        <w:rPr>
          <w:rFonts w:ascii="Trebuchet MS" w:hAnsi="Trebuchet MS" w:cs="Trebuchet MS"/>
          <w:color w:val="202429"/>
          <w:sz w:val="22"/>
          <w:szCs w:val="22"/>
          <w:lang w:val="en-US" w:eastAsia="ro-RO"/>
        </w:rPr>
        <w:t xml:space="preserve">. </w:t>
      </w:r>
      <w:proofErr w:type="gramStart"/>
      <w:r w:rsidRPr="00BA666D">
        <w:rPr>
          <w:rFonts w:ascii="Trebuchet MS" w:hAnsi="Trebuchet MS" w:cs="Trebuchet MS"/>
          <w:color w:val="202429"/>
          <w:sz w:val="22"/>
          <w:szCs w:val="22"/>
          <w:lang w:val="en-US" w:eastAsia="ro-RO"/>
        </w:rPr>
        <w:t>67</w:t>
      </w:r>
      <w:proofErr w:type="gramEnd"/>
      <w:r w:rsidRPr="00BA666D">
        <w:rPr>
          <w:rFonts w:ascii="Trebuchet MS" w:hAnsi="Trebuchet MS" w:cs="Trebuchet MS"/>
          <w:color w:val="202429"/>
          <w:sz w:val="22"/>
          <w:szCs w:val="22"/>
          <w:lang w:val="en-US" w:eastAsia="ro-RO"/>
        </w:rPr>
        <w:t xml:space="preserve"> </w:t>
      </w:r>
      <w:r w:rsidRPr="00BA666D">
        <w:rPr>
          <w:rFonts w:ascii="Trebuchet MS" w:hAnsi="Trebuchet MS" w:cs="Trebuchet MS"/>
          <w:color w:val="000000"/>
          <w:sz w:val="22"/>
          <w:szCs w:val="22"/>
          <w:lang w:val="en-US" w:eastAsia="ro-RO"/>
        </w:rPr>
        <w:t xml:space="preserve">din </w:t>
      </w:r>
      <w:proofErr w:type="spellStart"/>
      <w:r w:rsidRPr="00BA666D">
        <w:rPr>
          <w:rFonts w:ascii="Trebuchet MS" w:hAnsi="Trebuchet MS" w:cs="Trebuchet MS"/>
          <w:color w:val="000000"/>
          <w:sz w:val="22"/>
          <w:szCs w:val="22"/>
          <w:lang w:val="en-US" w:eastAsia="ro-RO"/>
        </w:rPr>
        <w:t>Hotărârea</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Guvernului</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nr</w:t>
      </w:r>
      <w:proofErr w:type="spellEnd"/>
      <w:r w:rsidRPr="00BA666D">
        <w:rPr>
          <w:rFonts w:ascii="Trebuchet MS" w:hAnsi="Trebuchet MS" w:cs="Trebuchet MS"/>
          <w:color w:val="000000"/>
          <w:sz w:val="22"/>
          <w:szCs w:val="22"/>
          <w:lang w:val="en-US" w:eastAsia="ro-RO"/>
        </w:rPr>
        <w:t xml:space="preserve">. </w:t>
      </w:r>
      <w:proofErr w:type="gramStart"/>
      <w:r w:rsidRPr="00BA666D">
        <w:rPr>
          <w:rFonts w:ascii="Trebuchet MS" w:hAnsi="Trebuchet MS" w:cs="Trebuchet MS"/>
          <w:color w:val="000000"/>
          <w:sz w:val="22"/>
          <w:szCs w:val="22"/>
          <w:lang w:val="en-US" w:eastAsia="ro-RO"/>
        </w:rPr>
        <w:t>1336/2022</w:t>
      </w:r>
      <w:proofErr w:type="gram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pentru</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aprobarea</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Regulamentului-cadru</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privind</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organizarea</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și</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dezvoltarea</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carierei</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000000"/>
          <w:sz w:val="22"/>
          <w:szCs w:val="22"/>
          <w:lang w:val="en-US" w:eastAsia="ro-RO"/>
        </w:rPr>
        <w:t>personalului</w:t>
      </w:r>
      <w:proofErr w:type="spellEnd"/>
      <w:r w:rsidRPr="00BA666D">
        <w:rPr>
          <w:rFonts w:ascii="Trebuchet MS" w:hAnsi="Trebuchet MS" w:cs="Trebuchet MS"/>
          <w:color w:val="000000"/>
          <w:sz w:val="22"/>
          <w:szCs w:val="22"/>
          <w:lang w:val="en-US" w:eastAsia="ro-RO"/>
        </w:rPr>
        <w:t xml:space="preserve"> contractual din </w:t>
      </w:r>
      <w:proofErr w:type="spellStart"/>
      <w:r w:rsidRPr="00BA666D">
        <w:rPr>
          <w:rFonts w:ascii="Trebuchet MS" w:hAnsi="Trebuchet MS" w:cs="Trebuchet MS"/>
          <w:color w:val="000000"/>
          <w:sz w:val="22"/>
          <w:szCs w:val="22"/>
          <w:lang w:val="en-US" w:eastAsia="ro-RO"/>
        </w:rPr>
        <w:t>sectorul</w:t>
      </w:r>
      <w:proofErr w:type="spellEnd"/>
      <w:r w:rsidRPr="00BA666D">
        <w:rPr>
          <w:rFonts w:ascii="Trebuchet MS" w:hAnsi="Trebuchet MS" w:cs="Trebuchet MS"/>
          <w:color w:val="000000"/>
          <w:sz w:val="22"/>
          <w:szCs w:val="22"/>
          <w:lang w:val="en-US" w:eastAsia="ro-RO"/>
        </w:rPr>
        <w:t xml:space="preserve"> </w:t>
      </w:r>
      <w:proofErr w:type="spellStart"/>
      <w:r w:rsidRPr="00BA666D">
        <w:rPr>
          <w:rFonts w:ascii="Trebuchet MS" w:hAnsi="Trebuchet MS" w:cs="Trebuchet MS"/>
          <w:color w:val="202429"/>
          <w:sz w:val="22"/>
          <w:szCs w:val="22"/>
          <w:lang w:val="en-US" w:eastAsia="ro-RO"/>
        </w:rPr>
        <w:t>bugetar</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plătit</w:t>
      </w:r>
      <w:proofErr w:type="spellEnd"/>
      <w:r w:rsidRPr="00BA666D">
        <w:rPr>
          <w:rFonts w:ascii="Trebuchet MS" w:hAnsi="Trebuchet MS" w:cs="Trebuchet MS"/>
          <w:color w:val="202429"/>
          <w:sz w:val="22"/>
          <w:szCs w:val="22"/>
          <w:lang w:val="en-US" w:eastAsia="ro-RO"/>
        </w:rPr>
        <w:t xml:space="preserve"> din </w:t>
      </w:r>
      <w:proofErr w:type="spellStart"/>
      <w:r w:rsidRPr="00BA666D">
        <w:rPr>
          <w:rFonts w:ascii="Trebuchet MS" w:hAnsi="Trebuchet MS" w:cs="Trebuchet MS"/>
          <w:color w:val="202429"/>
          <w:sz w:val="22"/>
          <w:szCs w:val="22"/>
          <w:lang w:val="en-US" w:eastAsia="ro-RO"/>
        </w:rPr>
        <w:t>fonduri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publice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Agenția</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Națională</w:t>
      </w:r>
      <w:proofErr w:type="spellEnd"/>
      <w:r w:rsidRPr="00BA666D">
        <w:rPr>
          <w:rFonts w:ascii="Trebuchet MS" w:hAnsi="Trebuchet MS" w:cs="Trebuchet MS"/>
          <w:color w:val="202429"/>
          <w:sz w:val="22"/>
          <w:szCs w:val="22"/>
          <w:lang w:val="en-US" w:eastAsia="ro-RO"/>
        </w:rPr>
        <w:t xml:space="preserve"> a </w:t>
      </w:r>
      <w:proofErr w:type="spellStart"/>
      <w:r w:rsidRPr="00BA666D">
        <w:rPr>
          <w:rFonts w:ascii="Trebuchet MS" w:hAnsi="Trebuchet MS" w:cs="Trebuchet MS"/>
          <w:color w:val="202429"/>
          <w:sz w:val="22"/>
          <w:szCs w:val="22"/>
          <w:lang w:val="en-US" w:eastAsia="ro-RO"/>
        </w:rPr>
        <w:t>Funcționarilor</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Publici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organizează</w:t>
      </w:r>
      <w:proofErr w:type="spellEnd"/>
      <w:r w:rsidRPr="00BA666D">
        <w:rPr>
          <w:rFonts w:ascii="Trebuchet MS" w:hAnsi="Trebuchet MS" w:cs="Trebuchet MS"/>
          <w:color w:val="202429"/>
          <w:sz w:val="22"/>
          <w:szCs w:val="22"/>
          <w:lang w:val="en-US" w:eastAsia="ro-RO"/>
        </w:rPr>
        <w:t xml:space="preserve"> concurs </w:t>
      </w:r>
      <w:proofErr w:type="spellStart"/>
      <w:r w:rsidRPr="00BA666D">
        <w:rPr>
          <w:rFonts w:ascii="Trebuchet MS" w:hAnsi="Trebuchet MS" w:cs="Trebuchet MS"/>
          <w:color w:val="202429"/>
          <w:sz w:val="22"/>
          <w:szCs w:val="22"/>
          <w:lang w:val="en-US" w:eastAsia="ro-RO"/>
        </w:rPr>
        <w:t>pentru</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ocuparea</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unui</w:t>
      </w:r>
      <w:proofErr w:type="spellEnd"/>
      <w:r w:rsidRPr="00BA666D">
        <w:rPr>
          <w:rFonts w:ascii="Trebuchet MS" w:hAnsi="Trebuchet MS" w:cs="Trebuchet MS"/>
          <w:color w:val="202429"/>
          <w:sz w:val="22"/>
          <w:szCs w:val="22"/>
          <w:lang w:val="en-US" w:eastAsia="ro-RO"/>
        </w:rPr>
        <w:t xml:space="preserve"> post contractual vacant de expert </w:t>
      </w:r>
      <w:proofErr w:type="spellStart"/>
      <w:r w:rsidRPr="00BA666D">
        <w:rPr>
          <w:rFonts w:ascii="Trebuchet MS" w:hAnsi="Trebuchet MS" w:cs="Trebuchet MS"/>
          <w:color w:val="202429"/>
          <w:sz w:val="22"/>
          <w:szCs w:val="22"/>
          <w:lang w:val="en-US" w:eastAsia="ro-RO"/>
        </w:rPr>
        <w:t>gradul</w:t>
      </w:r>
      <w:proofErr w:type="spellEnd"/>
      <w:r w:rsidRPr="00BA666D">
        <w:rPr>
          <w:rFonts w:ascii="Trebuchet MS" w:hAnsi="Trebuchet MS" w:cs="Trebuchet MS"/>
          <w:color w:val="202429"/>
          <w:sz w:val="22"/>
          <w:szCs w:val="22"/>
          <w:lang w:val="en-US" w:eastAsia="ro-RO"/>
        </w:rPr>
        <w:t xml:space="preserve"> IA la </w:t>
      </w:r>
      <w:proofErr w:type="spellStart"/>
      <w:r w:rsidRPr="00BA666D">
        <w:rPr>
          <w:rFonts w:ascii="Trebuchet MS" w:hAnsi="Trebuchet MS" w:cs="Trebuchet MS"/>
          <w:color w:val="202429"/>
          <w:sz w:val="22"/>
          <w:szCs w:val="22"/>
          <w:lang w:val="en-US" w:eastAsia="ro-RO"/>
        </w:rPr>
        <w:t>Serviciul</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administrare</w:t>
      </w:r>
      <w:proofErr w:type="spellEnd"/>
      <w:r w:rsidRPr="00BA666D">
        <w:rPr>
          <w:rFonts w:ascii="Trebuchet MS" w:hAnsi="Trebuchet MS" w:cs="Trebuchet MS"/>
          <w:color w:val="202429"/>
          <w:sz w:val="22"/>
          <w:szCs w:val="22"/>
          <w:lang w:val="en-US" w:eastAsia="ro-RO"/>
        </w:rPr>
        <w:t xml:space="preserve"> SENEOSP, </w:t>
      </w:r>
      <w:proofErr w:type="spellStart"/>
      <w:r w:rsidRPr="00BA666D">
        <w:rPr>
          <w:rFonts w:ascii="Trebuchet MS" w:hAnsi="Trebuchet MS" w:cs="Trebuchet MS"/>
          <w:color w:val="202429"/>
          <w:sz w:val="22"/>
          <w:szCs w:val="22"/>
          <w:lang w:val="en-US" w:eastAsia="ro-RO"/>
        </w:rPr>
        <w:t>dezvoltare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aplicații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și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analiza</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datelor</w:t>
      </w:r>
      <w:proofErr w:type="spellEnd"/>
    </w:p>
    <w:p w:rsidR="0078099B" w:rsidRPr="00BA666D" w:rsidRDefault="0078099B" w:rsidP="0078099B">
      <w:pPr>
        <w:pStyle w:val="Default"/>
        <w:jc w:val="both"/>
        <w:rPr>
          <w:sz w:val="22"/>
          <w:szCs w:val="22"/>
        </w:rPr>
      </w:pPr>
    </w:p>
    <w:p w:rsidR="0078099B" w:rsidRPr="00BA666D" w:rsidRDefault="0078099B" w:rsidP="0078099B">
      <w:pPr>
        <w:pStyle w:val="Default"/>
        <w:jc w:val="both"/>
        <w:rPr>
          <w:b/>
          <w:bCs/>
          <w:sz w:val="22"/>
          <w:szCs w:val="22"/>
        </w:rPr>
      </w:pPr>
      <w:proofErr w:type="spellStart"/>
      <w:r w:rsidRPr="00BA666D">
        <w:rPr>
          <w:b/>
          <w:bCs/>
          <w:sz w:val="22"/>
          <w:szCs w:val="22"/>
        </w:rPr>
        <w:t>Denumirea</w:t>
      </w:r>
      <w:proofErr w:type="spellEnd"/>
      <w:r w:rsidRPr="00BA666D">
        <w:rPr>
          <w:b/>
          <w:bCs/>
          <w:sz w:val="22"/>
          <w:szCs w:val="22"/>
        </w:rPr>
        <w:t xml:space="preserve"> </w:t>
      </w:r>
      <w:proofErr w:type="spellStart"/>
      <w:r w:rsidRPr="00BA666D">
        <w:rPr>
          <w:b/>
          <w:bCs/>
          <w:sz w:val="22"/>
          <w:szCs w:val="22"/>
        </w:rPr>
        <w:t>postului</w:t>
      </w:r>
      <w:proofErr w:type="spellEnd"/>
      <w:r w:rsidRPr="00BA666D">
        <w:rPr>
          <w:b/>
          <w:bCs/>
          <w:sz w:val="22"/>
          <w:szCs w:val="22"/>
        </w:rPr>
        <w:t xml:space="preserve">: </w:t>
      </w:r>
      <w:r w:rsidRPr="00BA666D">
        <w:rPr>
          <w:b/>
          <w:sz w:val="22"/>
          <w:szCs w:val="22"/>
        </w:rPr>
        <w:t xml:space="preserve">expert </w:t>
      </w:r>
      <w:proofErr w:type="spellStart"/>
      <w:r w:rsidRPr="00BA666D">
        <w:rPr>
          <w:b/>
          <w:sz w:val="22"/>
          <w:szCs w:val="22"/>
        </w:rPr>
        <w:t>gradul</w:t>
      </w:r>
      <w:proofErr w:type="spellEnd"/>
      <w:r w:rsidRPr="00BA666D">
        <w:rPr>
          <w:b/>
          <w:sz w:val="22"/>
          <w:szCs w:val="22"/>
        </w:rPr>
        <w:t xml:space="preserve"> IA</w:t>
      </w:r>
      <w:r w:rsidRPr="00BA666D">
        <w:rPr>
          <w:sz w:val="22"/>
          <w:szCs w:val="22"/>
        </w:rPr>
        <w:t xml:space="preserve"> la </w:t>
      </w:r>
      <w:proofErr w:type="spellStart"/>
      <w:r w:rsidRPr="00BA666D">
        <w:rPr>
          <w:sz w:val="22"/>
          <w:szCs w:val="22"/>
        </w:rPr>
        <w:t>Serviciul</w:t>
      </w:r>
      <w:proofErr w:type="spellEnd"/>
      <w:r w:rsidRPr="00BA666D">
        <w:rPr>
          <w:sz w:val="22"/>
          <w:szCs w:val="22"/>
        </w:rPr>
        <w:t xml:space="preserve"> </w:t>
      </w:r>
      <w:proofErr w:type="spellStart"/>
      <w:r w:rsidRPr="00BA666D">
        <w:rPr>
          <w:sz w:val="22"/>
          <w:szCs w:val="22"/>
        </w:rPr>
        <w:t>administrare</w:t>
      </w:r>
      <w:proofErr w:type="spellEnd"/>
      <w:r w:rsidRPr="00BA666D">
        <w:rPr>
          <w:sz w:val="22"/>
          <w:szCs w:val="22"/>
        </w:rPr>
        <w:t xml:space="preserve"> SENEOSP, </w:t>
      </w:r>
      <w:proofErr w:type="spellStart"/>
      <w:r w:rsidRPr="00BA666D">
        <w:rPr>
          <w:sz w:val="22"/>
          <w:szCs w:val="22"/>
        </w:rPr>
        <w:t>dezvoltare</w:t>
      </w:r>
      <w:proofErr w:type="spellEnd"/>
      <w:r w:rsidRPr="00BA666D">
        <w:rPr>
          <w:sz w:val="22"/>
          <w:szCs w:val="22"/>
        </w:rPr>
        <w:t xml:space="preserve"> </w:t>
      </w:r>
      <w:proofErr w:type="spellStart"/>
      <w:r w:rsidRPr="00BA666D">
        <w:rPr>
          <w:sz w:val="22"/>
          <w:szCs w:val="22"/>
        </w:rPr>
        <w:t>aplicații</w:t>
      </w:r>
      <w:proofErr w:type="spellEnd"/>
      <w:r w:rsidRPr="00BA666D">
        <w:rPr>
          <w:sz w:val="22"/>
          <w:szCs w:val="22"/>
        </w:rPr>
        <w:t xml:space="preserve"> </w:t>
      </w:r>
      <w:proofErr w:type="spellStart"/>
      <w:r w:rsidRPr="00BA666D">
        <w:rPr>
          <w:sz w:val="22"/>
          <w:szCs w:val="22"/>
        </w:rPr>
        <w:t>și</w:t>
      </w:r>
      <w:proofErr w:type="spellEnd"/>
      <w:r w:rsidRPr="00BA666D">
        <w:rPr>
          <w:sz w:val="22"/>
          <w:szCs w:val="22"/>
        </w:rPr>
        <w:t xml:space="preserve"> </w:t>
      </w:r>
      <w:proofErr w:type="spellStart"/>
      <w:r w:rsidRPr="00BA666D">
        <w:rPr>
          <w:sz w:val="22"/>
          <w:szCs w:val="22"/>
        </w:rPr>
        <w:t>analiza</w:t>
      </w:r>
      <w:proofErr w:type="spellEnd"/>
      <w:r w:rsidRPr="00BA666D">
        <w:rPr>
          <w:sz w:val="22"/>
          <w:szCs w:val="22"/>
        </w:rPr>
        <w:t xml:space="preserve"> </w:t>
      </w:r>
      <w:proofErr w:type="spellStart"/>
      <w:r w:rsidRPr="00BA666D">
        <w:rPr>
          <w:sz w:val="22"/>
          <w:szCs w:val="22"/>
        </w:rPr>
        <w:t>datelor</w:t>
      </w:r>
      <w:proofErr w:type="spellEnd"/>
      <w:r w:rsidRPr="00BA666D">
        <w:rPr>
          <w:b/>
          <w:bCs/>
          <w:sz w:val="22"/>
          <w:szCs w:val="22"/>
        </w:rPr>
        <w:t xml:space="preserve"> </w:t>
      </w:r>
    </w:p>
    <w:p w:rsidR="0078099B" w:rsidRPr="00BA666D" w:rsidRDefault="0078099B" w:rsidP="0078099B">
      <w:pPr>
        <w:pStyle w:val="Default"/>
        <w:jc w:val="both"/>
        <w:rPr>
          <w:b/>
          <w:bCs/>
          <w:sz w:val="22"/>
          <w:szCs w:val="22"/>
        </w:rPr>
      </w:pPr>
    </w:p>
    <w:p w:rsidR="0078099B" w:rsidRPr="00BA666D" w:rsidRDefault="0078099B" w:rsidP="0078099B">
      <w:pPr>
        <w:tabs>
          <w:tab w:val="left" w:pos="4536"/>
        </w:tabs>
        <w:spacing w:after="160"/>
        <w:jc w:val="both"/>
        <w:rPr>
          <w:rFonts w:ascii="Trebuchet MS" w:hAnsi="Trebuchet MS"/>
          <w:sz w:val="22"/>
          <w:szCs w:val="22"/>
        </w:rPr>
      </w:pPr>
      <w:r w:rsidRPr="00BA666D">
        <w:rPr>
          <w:rFonts w:ascii="Trebuchet MS" w:hAnsi="Trebuchet MS"/>
          <w:sz w:val="22"/>
          <w:szCs w:val="22"/>
        </w:rPr>
        <w:t xml:space="preserve">Contractul individual de muncă se încheie </w:t>
      </w:r>
      <w:r w:rsidRPr="00BA666D">
        <w:rPr>
          <w:rFonts w:ascii="Trebuchet MS" w:hAnsi="Trebuchet MS"/>
          <w:b/>
          <w:sz w:val="22"/>
          <w:szCs w:val="22"/>
        </w:rPr>
        <w:t>pe perioadă nedeterminată</w:t>
      </w:r>
      <w:r w:rsidRPr="00BA666D">
        <w:rPr>
          <w:rFonts w:ascii="Trebuchet MS" w:hAnsi="Trebuchet MS"/>
          <w:sz w:val="22"/>
          <w:szCs w:val="22"/>
        </w:rPr>
        <w:t xml:space="preserve">, </w:t>
      </w:r>
      <w:r w:rsidRPr="00BA666D">
        <w:rPr>
          <w:rFonts w:ascii="Trebuchet MS" w:hAnsi="Trebuchet MS"/>
          <w:b/>
          <w:sz w:val="22"/>
          <w:szCs w:val="22"/>
        </w:rPr>
        <w:t>timp parțial de lucru cu jumătate de normă</w:t>
      </w:r>
      <w:r w:rsidRPr="00BA666D">
        <w:rPr>
          <w:rFonts w:ascii="Trebuchet MS" w:hAnsi="Trebuchet MS"/>
          <w:sz w:val="22"/>
          <w:szCs w:val="22"/>
        </w:rPr>
        <w:t xml:space="preserve">, respectiv </w:t>
      </w:r>
      <w:r w:rsidRPr="00BA666D">
        <w:rPr>
          <w:rFonts w:ascii="Trebuchet MS" w:hAnsi="Trebuchet MS"/>
          <w:b/>
          <w:sz w:val="22"/>
          <w:szCs w:val="22"/>
        </w:rPr>
        <w:t>20/ore/săptămână</w:t>
      </w:r>
      <w:r w:rsidRPr="00BA666D">
        <w:rPr>
          <w:rFonts w:ascii="Trebuchet MS" w:hAnsi="Trebuchet MS"/>
          <w:sz w:val="22"/>
          <w:szCs w:val="22"/>
        </w:rPr>
        <w:t>.</w:t>
      </w:r>
    </w:p>
    <w:p w:rsidR="0078099B" w:rsidRPr="00BA666D" w:rsidRDefault="0078099B" w:rsidP="0078099B">
      <w:pPr>
        <w:tabs>
          <w:tab w:val="left" w:pos="4536"/>
        </w:tabs>
        <w:spacing w:after="160"/>
        <w:jc w:val="both"/>
        <w:rPr>
          <w:rFonts w:ascii="Trebuchet MS" w:hAnsi="Trebuchet MS"/>
          <w:sz w:val="22"/>
          <w:szCs w:val="22"/>
        </w:rPr>
      </w:pPr>
      <w:proofErr w:type="spellStart"/>
      <w:r w:rsidRPr="00BA666D">
        <w:rPr>
          <w:rFonts w:ascii="Trebuchet MS" w:hAnsi="Trebuchet MS"/>
          <w:sz w:val="22"/>
          <w:szCs w:val="22"/>
        </w:rPr>
        <w:t>Condiţiile</w:t>
      </w:r>
      <w:proofErr w:type="spellEnd"/>
      <w:r w:rsidRPr="00BA666D">
        <w:rPr>
          <w:rFonts w:ascii="Trebuchet MS" w:hAnsi="Trebuchet MS"/>
          <w:sz w:val="22"/>
          <w:szCs w:val="22"/>
        </w:rPr>
        <w:t xml:space="preserve"> de participare la concurs, documentele pe care trebuie să le conțină dosarul de înscriere la concurs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bibliografia se </w:t>
      </w:r>
      <w:proofErr w:type="spellStart"/>
      <w:r w:rsidRPr="00BA666D">
        <w:rPr>
          <w:rFonts w:ascii="Trebuchet MS" w:hAnsi="Trebuchet MS"/>
          <w:sz w:val="22"/>
          <w:szCs w:val="22"/>
        </w:rPr>
        <w:t>afişează</w:t>
      </w:r>
      <w:proofErr w:type="spellEnd"/>
      <w:r w:rsidRPr="00BA666D">
        <w:rPr>
          <w:rFonts w:ascii="Trebuchet MS" w:hAnsi="Trebuchet MS"/>
          <w:sz w:val="22"/>
          <w:szCs w:val="22"/>
        </w:rPr>
        <w:t xml:space="preserve"> la sediul și pe site-ul Agenției Naționale a Funcționarilor Publici </w:t>
      </w:r>
      <w:hyperlink r:id="rId8" w:history="1">
        <w:r w:rsidR="0026472E" w:rsidRPr="00BA666D">
          <w:rPr>
            <w:rStyle w:val="Hyperlink"/>
            <w:rFonts w:ascii="Trebuchet MS" w:hAnsi="Trebuchet MS"/>
            <w:sz w:val="22"/>
            <w:szCs w:val="22"/>
          </w:rPr>
          <w:t>www.anfp.gov.ro</w:t>
        </w:r>
      </w:hyperlink>
      <w:r w:rsidR="0026472E" w:rsidRPr="00BA666D">
        <w:rPr>
          <w:rFonts w:ascii="Trebuchet MS" w:hAnsi="Trebuchet MS"/>
          <w:sz w:val="22"/>
          <w:szCs w:val="22"/>
        </w:rPr>
        <w:t xml:space="preserve"> </w:t>
      </w:r>
      <w:r w:rsidR="00BA666D" w:rsidRPr="00BA666D">
        <w:rPr>
          <w:rFonts w:ascii="Trebuchet MS" w:hAnsi="Trebuchet MS"/>
          <w:sz w:val="22"/>
          <w:szCs w:val="22"/>
        </w:rPr>
        <w:t xml:space="preserve">- </w:t>
      </w:r>
      <w:r w:rsidR="0026472E" w:rsidRPr="00BA666D">
        <w:rPr>
          <w:rFonts w:ascii="Trebuchet MS" w:hAnsi="Trebuchet MS"/>
          <w:sz w:val="22"/>
          <w:szCs w:val="22"/>
        </w:rPr>
        <w:t>Secțiunea Carieră în ANFP</w:t>
      </w:r>
      <w:r w:rsidRPr="00BA666D">
        <w:rPr>
          <w:rFonts w:ascii="Trebuchet MS" w:hAnsi="Trebuchet MS"/>
          <w:sz w:val="22"/>
          <w:szCs w:val="22"/>
        </w:rPr>
        <w:t>.</w:t>
      </w:r>
    </w:p>
    <w:p w:rsidR="0078099B" w:rsidRPr="00BA666D" w:rsidRDefault="0078099B" w:rsidP="0078099B">
      <w:pPr>
        <w:pStyle w:val="Default"/>
        <w:jc w:val="both"/>
        <w:rPr>
          <w:b/>
          <w:sz w:val="22"/>
          <w:szCs w:val="22"/>
        </w:rPr>
      </w:pPr>
      <w:proofErr w:type="spellStart"/>
      <w:r w:rsidRPr="00BA666D">
        <w:rPr>
          <w:b/>
          <w:sz w:val="22"/>
          <w:szCs w:val="22"/>
        </w:rPr>
        <w:t>Calendarul</w:t>
      </w:r>
      <w:proofErr w:type="spellEnd"/>
      <w:r w:rsidRPr="00BA666D">
        <w:rPr>
          <w:b/>
          <w:sz w:val="22"/>
          <w:szCs w:val="22"/>
        </w:rPr>
        <w:t xml:space="preserve"> </w:t>
      </w:r>
      <w:proofErr w:type="spellStart"/>
      <w:r w:rsidRPr="00BA666D">
        <w:rPr>
          <w:b/>
          <w:sz w:val="22"/>
          <w:szCs w:val="22"/>
        </w:rPr>
        <w:t>concursului</w:t>
      </w:r>
      <w:proofErr w:type="spellEnd"/>
      <w:r w:rsidRPr="00BA666D">
        <w:rPr>
          <w:b/>
          <w:sz w:val="22"/>
          <w:szCs w:val="22"/>
        </w:rPr>
        <w:t xml:space="preserve">: </w:t>
      </w:r>
    </w:p>
    <w:p w:rsidR="0078099B" w:rsidRPr="00BA666D" w:rsidRDefault="0078099B" w:rsidP="0078099B">
      <w:pPr>
        <w:pStyle w:val="Default"/>
        <w:jc w:val="both"/>
        <w:rPr>
          <w:sz w:val="22"/>
          <w:szCs w:val="22"/>
        </w:rPr>
      </w:pPr>
    </w:p>
    <w:p w:rsidR="0078099B" w:rsidRPr="00BA666D" w:rsidRDefault="0078099B" w:rsidP="0078099B">
      <w:pPr>
        <w:tabs>
          <w:tab w:val="left" w:pos="4536"/>
        </w:tabs>
        <w:spacing w:after="160"/>
        <w:jc w:val="both"/>
        <w:rPr>
          <w:rFonts w:ascii="Trebuchet MS" w:hAnsi="Trebuchet MS"/>
          <w:b/>
          <w:sz w:val="22"/>
          <w:szCs w:val="22"/>
          <w:highlight w:val="yellow"/>
        </w:rPr>
      </w:pPr>
      <w:r w:rsidRPr="00BA666D">
        <w:rPr>
          <w:rFonts w:ascii="Trebuchet MS" w:hAnsi="Trebuchet MS"/>
          <w:sz w:val="22"/>
          <w:szCs w:val="22"/>
        </w:rPr>
        <w:t xml:space="preserve">Concursul constă în susținerea următoarelor probe și se va desfășura la sediul </w:t>
      </w:r>
      <w:proofErr w:type="spellStart"/>
      <w:r w:rsidRPr="00BA666D">
        <w:rPr>
          <w:rFonts w:ascii="Trebuchet MS" w:hAnsi="Trebuchet MS"/>
          <w:sz w:val="22"/>
          <w:szCs w:val="22"/>
        </w:rPr>
        <w:t>Agenţiei</w:t>
      </w:r>
      <w:proofErr w:type="spellEnd"/>
      <w:r w:rsidRPr="00BA666D">
        <w:rPr>
          <w:rFonts w:ascii="Trebuchet MS" w:hAnsi="Trebuchet MS"/>
          <w:sz w:val="22"/>
          <w:szCs w:val="22"/>
        </w:rPr>
        <w:t xml:space="preserve"> </w:t>
      </w:r>
      <w:proofErr w:type="spellStart"/>
      <w:r w:rsidRPr="00BA666D">
        <w:rPr>
          <w:rFonts w:ascii="Trebuchet MS" w:hAnsi="Trebuchet MS"/>
          <w:sz w:val="22"/>
          <w:szCs w:val="22"/>
        </w:rPr>
        <w:t>Naţionale</w:t>
      </w:r>
      <w:proofErr w:type="spellEnd"/>
      <w:r w:rsidRPr="00BA666D">
        <w:rPr>
          <w:rFonts w:ascii="Trebuchet MS" w:hAnsi="Trebuchet MS"/>
          <w:sz w:val="22"/>
          <w:szCs w:val="22"/>
        </w:rPr>
        <w:t xml:space="preserve"> a </w:t>
      </w:r>
      <w:proofErr w:type="spellStart"/>
      <w:r w:rsidRPr="00BA666D">
        <w:rPr>
          <w:rFonts w:ascii="Trebuchet MS" w:hAnsi="Trebuchet MS"/>
          <w:sz w:val="22"/>
          <w:szCs w:val="22"/>
        </w:rPr>
        <w:t>Funcţionarilor</w:t>
      </w:r>
      <w:proofErr w:type="spellEnd"/>
      <w:r w:rsidRPr="00BA666D">
        <w:rPr>
          <w:rFonts w:ascii="Trebuchet MS" w:hAnsi="Trebuchet MS"/>
          <w:sz w:val="22"/>
          <w:szCs w:val="22"/>
        </w:rPr>
        <w:t xml:space="preserve"> Publici din București, Bd. Mircea Vodă nr. 44, bl. M17, Tronson III, Sector 3:</w:t>
      </w:r>
      <w:r w:rsidRPr="00BA666D">
        <w:rPr>
          <w:rFonts w:ascii="Trebuchet MS" w:hAnsi="Trebuchet MS"/>
          <w:b/>
          <w:sz w:val="22"/>
          <w:szCs w:val="22"/>
          <w:highlight w:val="yellow"/>
        </w:rPr>
        <w:t xml:space="preserve"> </w:t>
      </w:r>
    </w:p>
    <w:p w:rsidR="0078099B" w:rsidRPr="00BA666D" w:rsidRDefault="00866D3F" w:rsidP="0078099B">
      <w:pPr>
        <w:autoSpaceDE w:val="0"/>
        <w:autoSpaceDN w:val="0"/>
        <w:adjustRightInd w:val="0"/>
        <w:ind w:right="-90"/>
        <w:jc w:val="both"/>
        <w:rPr>
          <w:rFonts w:ascii="Trebuchet MS" w:hAnsi="Trebuchet MS"/>
          <w:sz w:val="22"/>
          <w:szCs w:val="22"/>
        </w:rPr>
      </w:pPr>
      <w:r w:rsidRPr="00BA666D">
        <w:rPr>
          <w:rFonts w:ascii="Trebuchet MS" w:hAnsi="Trebuchet MS"/>
          <w:b/>
          <w:bCs/>
          <w:sz w:val="22"/>
          <w:szCs w:val="22"/>
        </w:rPr>
        <w:t xml:space="preserve">- </w:t>
      </w:r>
      <w:r w:rsidR="0078099B" w:rsidRPr="00BA666D">
        <w:rPr>
          <w:rFonts w:ascii="Trebuchet MS" w:hAnsi="Trebuchet MS"/>
          <w:b/>
          <w:bCs/>
          <w:sz w:val="22"/>
          <w:szCs w:val="22"/>
        </w:rPr>
        <w:t>Selecția dosarelor de concurs 22-23 mai 2024;</w:t>
      </w:r>
      <w:r w:rsidR="0078099B" w:rsidRPr="00BA666D">
        <w:rPr>
          <w:rFonts w:ascii="Trebuchet MS" w:hAnsi="Trebuchet MS"/>
          <w:b/>
          <w:sz w:val="22"/>
          <w:szCs w:val="22"/>
        </w:rPr>
        <w:t xml:space="preserve"> </w:t>
      </w:r>
    </w:p>
    <w:p w:rsidR="0078099B" w:rsidRPr="00BA666D" w:rsidRDefault="0078099B" w:rsidP="0078099B">
      <w:pPr>
        <w:autoSpaceDE w:val="0"/>
        <w:autoSpaceDN w:val="0"/>
        <w:adjustRightInd w:val="0"/>
        <w:ind w:right="-90"/>
        <w:jc w:val="both"/>
        <w:rPr>
          <w:rFonts w:ascii="Trebuchet MS" w:hAnsi="Trebuchet MS"/>
          <w:sz w:val="22"/>
          <w:szCs w:val="22"/>
        </w:rPr>
      </w:pPr>
      <w:r w:rsidRPr="00BA666D">
        <w:rPr>
          <w:rFonts w:ascii="Trebuchet MS" w:hAnsi="Trebuchet MS"/>
          <w:b/>
          <w:bCs/>
          <w:sz w:val="22"/>
          <w:szCs w:val="22"/>
        </w:rPr>
        <w:t>- Probă suplimentară</w:t>
      </w:r>
      <w:r w:rsidRPr="00BA666D">
        <w:rPr>
          <w:rFonts w:ascii="Trebuchet MS" w:hAnsi="Trebuchet MS"/>
          <w:sz w:val="22"/>
          <w:szCs w:val="22"/>
        </w:rPr>
        <w:t xml:space="preserve"> pentru testarea cunoștințelor de operare calculator 29 mai 2024, ora 10:00;</w:t>
      </w:r>
    </w:p>
    <w:p w:rsidR="0078099B" w:rsidRPr="00BA666D" w:rsidRDefault="0078099B" w:rsidP="0078099B">
      <w:pPr>
        <w:autoSpaceDE w:val="0"/>
        <w:autoSpaceDN w:val="0"/>
        <w:adjustRightInd w:val="0"/>
        <w:ind w:right="-90"/>
        <w:jc w:val="both"/>
        <w:rPr>
          <w:rFonts w:ascii="Trebuchet MS" w:hAnsi="Trebuchet MS"/>
          <w:bCs/>
          <w:sz w:val="22"/>
          <w:szCs w:val="22"/>
        </w:rPr>
      </w:pPr>
      <w:r w:rsidRPr="00BA666D">
        <w:rPr>
          <w:rFonts w:ascii="Trebuchet MS" w:hAnsi="Trebuchet MS"/>
          <w:bCs/>
          <w:sz w:val="22"/>
          <w:szCs w:val="22"/>
        </w:rPr>
        <w:t xml:space="preserve">- </w:t>
      </w:r>
      <w:r w:rsidRPr="00BA666D">
        <w:rPr>
          <w:rFonts w:ascii="Trebuchet MS" w:hAnsi="Trebuchet MS"/>
          <w:b/>
          <w:bCs/>
          <w:sz w:val="22"/>
          <w:szCs w:val="22"/>
        </w:rPr>
        <w:t xml:space="preserve">Proba scrisă </w:t>
      </w:r>
      <w:r w:rsidRPr="00BA666D">
        <w:rPr>
          <w:rFonts w:ascii="Trebuchet MS" w:hAnsi="Trebuchet MS"/>
          <w:bCs/>
          <w:sz w:val="22"/>
          <w:szCs w:val="22"/>
        </w:rPr>
        <w:t xml:space="preserve">în data de </w:t>
      </w:r>
      <w:r w:rsidRPr="00BA666D">
        <w:rPr>
          <w:rFonts w:ascii="Trebuchet MS" w:hAnsi="Trebuchet MS"/>
          <w:b/>
          <w:bCs/>
          <w:sz w:val="22"/>
          <w:szCs w:val="22"/>
        </w:rPr>
        <w:t>29 mai 2024, ora 12</w:t>
      </w:r>
      <w:r w:rsidRPr="00BA666D">
        <w:rPr>
          <w:rFonts w:ascii="Trebuchet MS" w:hAnsi="Trebuchet MS"/>
          <w:b/>
          <w:bCs/>
          <w:sz w:val="22"/>
          <w:szCs w:val="22"/>
          <w:vertAlign w:val="superscript"/>
        </w:rPr>
        <w:t>00</w:t>
      </w:r>
      <w:r w:rsidRPr="00BA666D">
        <w:rPr>
          <w:rFonts w:ascii="Trebuchet MS" w:hAnsi="Trebuchet MS"/>
          <w:bCs/>
          <w:sz w:val="22"/>
          <w:szCs w:val="22"/>
        </w:rPr>
        <w:t>,</w:t>
      </w:r>
    </w:p>
    <w:p w:rsidR="0078099B" w:rsidRPr="00BA666D" w:rsidRDefault="0078099B" w:rsidP="0078099B">
      <w:pPr>
        <w:tabs>
          <w:tab w:val="left" w:pos="4536"/>
        </w:tabs>
        <w:jc w:val="both"/>
        <w:rPr>
          <w:rFonts w:ascii="Trebuchet MS" w:hAnsi="Trebuchet MS"/>
          <w:b/>
          <w:bCs/>
          <w:sz w:val="22"/>
          <w:szCs w:val="22"/>
        </w:rPr>
      </w:pPr>
      <w:r w:rsidRPr="00BA666D">
        <w:rPr>
          <w:rFonts w:ascii="Trebuchet MS" w:hAnsi="Trebuchet MS"/>
          <w:bCs/>
          <w:sz w:val="22"/>
          <w:szCs w:val="22"/>
        </w:rPr>
        <w:t xml:space="preserve">- </w:t>
      </w:r>
      <w:r w:rsidRPr="00BA666D">
        <w:rPr>
          <w:rFonts w:ascii="Trebuchet MS" w:hAnsi="Trebuchet MS"/>
          <w:b/>
          <w:bCs/>
          <w:sz w:val="22"/>
          <w:szCs w:val="22"/>
        </w:rPr>
        <w:t>Proba interviu</w:t>
      </w:r>
      <w:r w:rsidRPr="00BA666D">
        <w:rPr>
          <w:rFonts w:ascii="Trebuchet MS" w:hAnsi="Trebuchet MS"/>
          <w:bCs/>
          <w:sz w:val="22"/>
          <w:szCs w:val="22"/>
        </w:rPr>
        <w:t xml:space="preserve"> în data de </w:t>
      </w:r>
      <w:r w:rsidRPr="00BA666D">
        <w:rPr>
          <w:rFonts w:ascii="Trebuchet MS" w:hAnsi="Trebuchet MS"/>
          <w:b/>
          <w:bCs/>
          <w:sz w:val="22"/>
          <w:szCs w:val="22"/>
        </w:rPr>
        <w:t xml:space="preserve">04 iunie 2023, ora 12 </w:t>
      </w:r>
      <w:r w:rsidRPr="00BA666D">
        <w:rPr>
          <w:rFonts w:ascii="Trebuchet MS" w:hAnsi="Trebuchet MS"/>
          <w:b/>
          <w:bCs/>
          <w:sz w:val="22"/>
          <w:szCs w:val="22"/>
          <w:vertAlign w:val="superscript"/>
        </w:rPr>
        <w:t>00</w:t>
      </w:r>
      <w:r w:rsidRPr="00BA666D">
        <w:rPr>
          <w:rFonts w:ascii="Trebuchet MS" w:hAnsi="Trebuchet MS"/>
          <w:b/>
          <w:bCs/>
          <w:sz w:val="22"/>
          <w:szCs w:val="22"/>
        </w:rPr>
        <w:t>.</w:t>
      </w:r>
    </w:p>
    <w:p w:rsidR="0078099B" w:rsidRPr="00BA666D" w:rsidRDefault="0078099B" w:rsidP="0078099B">
      <w:pPr>
        <w:autoSpaceDE w:val="0"/>
        <w:autoSpaceDN w:val="0"/>
        <w:adjustRightInd w:val="0"/>
        <w:jc w:val="both"/>
        <w:rPr>
          <w:rFonts w:ascii="Trebuchet MS" w:hAnsi="Trebuchet MS" w:cs="Trebuchet MS"/>
          <w:i/>
          <w:iCs/>
          <w:color w:val="202429"/>
          <w:sz w:val="22"/>
          <w:szCs w:val="22"/>
          <w:lang w:val="en-US" w:eastAsia="ro-RO"/>
        </w:rPr>
      </w:pPr>
    </w:p>
    <w:p w:rsidR="00A03D8C" w:rsidRPr="00BA666D" w:rsidRDefault="00A03D8C" w:rsidP="00A03D8C">
      <w:pPr>
        <w:autoSpaceDE w:val="0"/>
        <w:autoSpaceDN w:val="0"/>
        <w:adjustRightInd w:val="0"/>
        <w:jc w:val="both"/>
        <w:rPr>
          <w:rFonts w:ascii="Trebuchet MS" w:hAnsi="Trebuchet MS" w:cs="Trebuchet MS"/>
          <w:color w:val="202429"/>
          <w:sz w:val="22"/>
          <w:szCs w:val="22"/>
          <w:lang w:val="en-US" w:eastAsia="ro-RO"/>
        </w:rPr>
      </w:pPr>
      <w:proofErr w:type="spellStart"/>
      <w:r w:rsidRPr="00BA666D">
        <w:rPr>
          <w:rFonts w:ascii="Trebuchet MS" w:hAnsi="Trebuchet MS" w:cs="Trebuchet MS"/>
          <w:color w:val="202429"/>
          <w:sz w:val="22"/>
          <w:szCs w:val="22"/>
          <w:lang w:val="en-US" w:eastAsia="ro-RO"/>
        </w:rPr>
        <w:t>Dosarele</w:t>
      </w:r>
      <w:proofErr w:type="spellEnd"/>
      <w:r w:rsidRPr="00BA666D">
        <w:rPr>
          <w:rFonts w:ascii="Trebuchet MS" w:hAnsi="Trebuchet MS" w:cs="Trebuchet MS"/>
          <w:color w:val="202429"/>
          <w:sz w:val="22"/>
          <w:szCs w:val="22"/>
          <w:lang w:val="en-US" w:eastAsia="ro-RO"/>
        </w:rPr>
        <w:t xml:space="preserve"> de </w:t>
      </w:r>
      <w:proofErr w:type="spellStart"/>
      <w:r w:rsidRPr="00BA666D">
        <w:rPr>
          <w:rFonts w:ascii="Trebuchet MS" w:hAnsi="Trebuchet MS" w:cs="Trebuchet MS"/>
          <w:color w:val="202429"/>
          <w:sz w:val="22"/>
          <w:szCs w:val="22"/>
          <w:lang w:val="en-US" w:eastAsia="ro-RO"/>
        </w:rPr>
        <w:t>înscriere</w:t>
      </w:r>
      <w:proofErr w:type="spellEnd"/>
      <w:r w:rsidRPr="00BA666D">
        <w:rPr>
          <w:rFonts w:ascii="Trebuchet MS" w:hAnsi="Trebuchet MS" w:cs="Trebuchet MS"/>
          <w:color w:val="202429"/>
          <w:sz w:val="22"/>
          <w:szCs w:val="22"/>
          <w:lang w:val="en-US" w:eastAsia="ro-RO"/>
        </w:rPr>
        <w:t xml:space="preserve"> la concurs se </w:t>
      </w:r>
      <w:proofErr w:type="spellStart"/>
      <w:r w:rsidRPr="00BA666D">
        <w:rPr>
          <w:rFonts w:ascii="Trebuchet MS" w:hAnsi="Trebuchet MS" w:cs="Trebuchet MS"/>
          <w:color w:val="202429"/>
          <w:sz w:val="22"/>
          <w:szCs w:val="22"/>
          <w:lang w:val="en-US" w:eastAsia="ro-RO"/>
        </w:rPr>
        <w:t>depun</w:t>
      </w:r>
      <w:proofErr w:type="spellEnd"/>
      <w:r w:rsidRPr="00BA666D">
        <w:rPr>
          <w:rFonts w:ascii="Trebuchet MS" w:hAnsi="Trebuchet MS" w:cs="Trebuchet MS"/>
          <w:color w:val="202429"/>
          <w:sz w:val="22"/>
          <w:szCs w:val="22"/>
          <w:lang w:val="en-US" w:eastAsia="ro-RO"/>
        </w:rPr>
        <w:t xml:space="preserve"> la </w:t>
      </w:r>
      <w:proofErr w:type="spellStart"/>
      <w:r w:rsidRPr="00BA666D">
        <w:rPr>
          <w:rFonts w:ascii="Trebuchet MS" w:hAnsi="Trebuchet MS" w:cs="Trebuchet MS"/>
          <w:color w:val="202429"/>
          <w:sz w:val="22"/>
          <w:szCs w:val="22"/>
          <w:lang w:val="en-US" w:eastAsia="ro-RO"/>
        </w:rPr>
        <w:t>sediul</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Agenţiei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Naţionale</w:t>
      </w:r>
      <w:proofErr w:type="spellEnd"/>
      <w:r w:rsidRPr="00BA666D">
        <w:rPr>
          <w:rFonts w:ascii="Trebuchet MS" w:hAnsi="Trebuchet MS" w:cs="Trebuchet MS"/>
          <w:color w:val="202429"/>
          <w:sz w:val="22"/>
          <w:szCs w:val="22"/>
          <w:lang w:val="en-US" w:eastAsia="ro-RO"/>
        </w:rPr>
        <w:t xml:space="preserve"> a </w:t>
      </w:r>
      <w:proofErr w:type="spellStart"/>
      <w:r w:rsidRPr="00BA666D">
        <w:rPr>
          <w:rFonts w:ascii="Trebuchet MS" w:hAnsi="Trebuchet MS" w:cs="Trebuchet MS"/>
          <w:color w:val="202429"/>
          <w:sz w:val="22"/>
          <w:szCs w:val="22"/>
          <w:lang w:val="en-US" w:eastAsia="ro-RO"/>
        </w:rPr>
        <w:t>Funcţionarilor</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Publici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sau</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prin</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intermediul</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unui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serviciu</w:t>
      </w:r>
      <w:proofErr w:type="spellEnd"/>
      <w:r w:rsidRPr="00BA666D">
        <w:rPr>
          <w:rFonts w:ascii="Trebuchet MS" w:hAnsi="Trebuchet MS" w:cs="Trebuchet MS"/>
          <w:color w:val="202429"/>
          <w:sz w:val="22"/>
          <w:szCs w:val="22"/>
          <w:lang w:val="en-US" w:eastAsia="ro-RO"/>
        </w:rPr>
        <w:t xml:space="preserve"> de </w:t>
      </w:r>
      <w:proofErr w:type="spellStart"/>
      <w:r w:rsidRPr="00BA666D">
        <w:rPr>
          <w:rFonts w:ascii="Trebuchet MS" w:hAnsi="Trebuchet MS" w:cs="Trebuchet MS"/>
          <w:color w:val="202429"/>
          <w:sz w:val="22"/>
          <w:szCs w:val="22"/>
          <w:lang w:val="en-US" w:eastAsia="ro-RO"/>
        </w:rPr>
        <w:t>curierat</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sau</w:t>
      </w:r>
      <w:proofErr w:type="spellEnd"/>
      <w:r w:rsidRPr="00BA666D">
        <w:rPr>
          <w:rFonts w:ascii="Trebuchet MS" w:hAnsi="Trebuchet MS" w:cs="Trebuchet MS"/>
          <w:color w:val="202429"/>
          <w:sz w:val="22"/>
          <w:szCs w:val="22"/>
          <w:lang w:val="en-US" w:eastAsia="ro-RO"/>
        </w:rPr>
        <w:t xml:space="preserve"> se </w:t>
      </w:r>
      <w:proofErr w:type="spellStart"/>
      <w:r w:rsidRPr="00BA666D">
        <w:rPr>
          <w:rFonts w:ascii="Trebuchet MS" w:hAnsi="Trebuchet MS" w:cs="Trebuchet MS"/>
          <w:color w:val="202429"/>
          <w:sz w:val="22"/>
          <w:szCs w:val="22"/>
          <w:lang w:val="en-US" w:eastAsia="ro-RO"/>
        </w:rPr>
        <w:t>poate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transmite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în</w:t>
      </w:r>
      <w:proofErr w:type="spellEnd"/>
      <w:r w:rsidRPr="00BA666D">
        <w:rPr>
          <w:rFonts w:ascii="Trebuchet MS" w:hAnsi="Trebuchet MS" w:cs="Trebuchet MS"/>
          <w:color w:val="202429"/>
          <w:sz w:val="22"/>
          <w:szCs w:val="22"/>
          <w:lang w:val="en-US" w:eastAsia="ro-RO"/>
        </w:rPr>
        <w:t xml:space="preserve"> format electronic, la </w:t>
      </w:r>
      <w:proofErr w:type="spellStart"/>
      <w:r w:rsidRPr="00BA666D">
        <w:rPr>
          <w:rFonts w:ascii="Trebuchet MS" w:hAnsi="Trebuchet MS" w:cs="Trebuchet MS"/>
          <w:color w:val="202429"/>
          <w:sz w:val="22"/>
          <w:szCs w:val="22"/>
          <w:lang w:val="en-US" w:eastAsia="ro-RO"/>
        </w:rPr>
        <w:t>adresa</w:t>
      </w:r>
      <w:proofErr w:type="spellEnd"/>
      <w:r w:rsidRPr="00BA666D">
        <w:rPr>
          <w:rFonts w:ascii="Trebuchet MS" w:hAnsi="Trebuchet MS" w:cs="Trebuchet MS"/>
          <w:color w:val="202429"/>
          <w:sz w:val="22"/>
          <w:szCs w:val="22"/>
          <w:lang w:val="en-US" w:eastAsia="ro-RO"/>
        </w:rPr>
        <w:t xml:space="preserve"> de e-mail </w:t>
      </w:r>
      <w:hyperlink r:id="rId9" w:history="1">
        <w:r w:rsidRPr="00BA666D">
          <w:rPr>
            <w:rStyle w:val="Hyperlink"/>
            <w:rFonts w:ascii="Trebuchet MS" w:hAnsi="Trebuchet MS" w:cs="Trebuchet MS"/>
            <w:sz w:val="22"/>
            <w:szCs w:val="22"/>
            <w:lang w:val="en-US" w:eastAsia="ro-RO"/>
          </w:rPr>
          <w:t>comunicare@anfp.gov.ro</w:t>
        </w:r>
      </w:hyperlink>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în</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termen</w:t>
      </w:r>
      <w:proofErr w:type="spellEnd"/>
      <w:r w:rsidRPr="00BA666D">
        <w:rPr>
          <w:rFonts w:ascii="Trebuchet MS" w:hAnsi="Trebuchet MS" w:cs="Trebuchet MS"/>
          <w:color w:val="202429"/>
          <w:sz w:val="22"/>
          <w:szCs w:val="22"/>
          <w:lang w:val="en-US" w:eastAsia="ro-RO"/>
        </w:rPr>
        <w:t xml:space="preserve"> de 10 </w:t>
      </w:r>
      <w:proofErr w:type="spellStart"/>
      <w:r w:rsidRPr="00BA666D">
        <w:rPr>
          <w:rFonts w:ascii="Trebuchet MS" w:hAnsi="Trebuchet MS" w:cs="Trebuchet MS"/>
          <w:color w:val="202429"/>
          <w:sz w:val="22"/>
          <w:szCs w:val="22"/>
          <w:lang w:val="en-US" w:eastAsia="ro-RO"/>
        </w:rPr>
        <w:t>zile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lucrătoare</w:t>
      </w:r>
      <w:proofErr w:type="spellEnd"/>
      <w:r w:rsidRPr="00BA666D">
        <w:rPr>
          <w:rFonts w:ascii="Trebuchet MS" w:hAnsi="Trebuchet MS" w:cs="Trebuchet MS"/>
          <w:color w:val="202429"/>
          <w:sz w:val="22"/>
          <w:szCs w:val="22"/>
          <w:lang w:val="en-US" w:eastAsia="ro-RO"/>
        </w:rPr>
        <w:t xml:space="preserve"> de la data </w:t>
      </w:r>
      <w:proofErr w:type="spellStart"/>
      <w:r w:rsidRPr="00BA666D">
        <w:rPr>
          <w:rFonts w:ascii="Trebuchet MS" w:hAnsi="Trebuchet MS" w:cs="Trebuchet MS"/>
          <w:color w:val="202429"/>
          <w:sz w:val="22"/>
          <w:szCs w:val="22"/>
          <w:lang w:val="en-US" w:eastAsia="ro-RO"/>
        </w:rPr>
        <w:t>publicării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respectiv</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în</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perioada</w:t>
      </w:r>
      <w:proofErr w:type="spellEnd"/>
      <w:r w:rsidRPr="00BA666D">
        <w:rPr>
          <w:rFonts w:ascii="Trebuchet MS" w:hAnsi="Trebuchet MS" w:cs="Trebuchet MS"/>
          <w:color w:val="202429"/>
          <w:sz w:val="22"/>
          <w:szCs w:val="22"/>
          <w:lang w:val="en-US" w:eastAsia="ro-RO"/>
        </w:rPr>
        <w:t xml:space="preserve"> 08 -21 </w:t>
      </w:r>
      <w:proofErr w:type="spellStart"/>
      <w:r w:rsidRPr="00BA666D">
        <w:rPr>
          <w:rFonts w:ascii="Trebuchet MS" w:hAnsi="Trebuchet MS" w:cs="Trebuchet MS"/>
          <w:color w:val="202429"/>
          <w:sz w:val="22"/>
          <w:szCs w:val="22"/>
          <w:lang w:val="en-US" w:eastAsia="ro-RO"/>
        </w:rPr>
        <w:t>mai</w:t>
      </w:r>
      <w:proofErr w:type="spellEnd"/>
      <w:r w:rsidRPr="00BA666D">
        <w:rPr>
          <w:rFonts w:ascii="Trebuchet MS" w:hAnsi="Trebuchet MS" w:cs="Trebuchet MS"/>
          <w:color w:val="202429"/>
          <w:sz w:val="22"/>
          <w:szCs w:val="22"/>
          <w:lang w:val="en-US" w:eastAsia="ro-RO"/>
        </w:rPr>
        <w:t xml:space="preserve"> 2024, </w:t>
      </w:r>
      <w:proofErr w:type="spellStart"/>
      <w:r w:rsidRPr="00BA666D">
        <w:rPr>
          <w:rFonts w:ascii="Trebuchet MS" w:hAnsi="Trebuchet MS" w:cs="Trebuchet MS"/>
          <w:color w:val="202429"/>
          <w:sz w:val="22"/>
          <w:szCs w:val="22"/>
          <w:lang w:val="en-US" w:eastAsia="ro-RO"/>
        </w:rPr>
        <w:t>inclusiv</w:t>
      </w:r>
      <w:proofErr w:type="spellEnd"/>
      <w:r w:rsidR="00BA666D" w:rsidRPr="00BA666D">
        <w:rPr>
          <w:rFonts w:ascii="Trebuchet MS" w:hAnsi="Trebuchet MS" w:cs="Trebuchet MS"/>
          <w:color w:val="202429"/>
          <w:sz w:val="22"/>
          <w:szCs w:val="22"/>
          <w:lang w:val="en-US" w:eastAsia="ro-RO"/>
        </w:rPr>
        <w:t>,</w:t>
      </w:r>
      <w:r w:rsidR="00BA666D" w:rsidRPr="00BA666D">
        <w:rPr>
          <w:rFonts w:ascii="Trebuchet MS" w:hAnsi="Trebuchet MS"/>
          <w:sz w:val="22"/>
          <w:szCs w:val="22"/>
        </w:rPr>
        <w:t xml:space="preserve"> </w:t>
      </w:r>
      <w:r w:rsidR="00BA666D" w:rsidRPr="00BA666D">
        <w:rPr>
          <w:rFonts w:ascii="Trebuchet MS" w:hAnsi="Trebuchet MS" w:cs="Trebuchet MS"/>
          <w:color w:val="202429"/>
          <w:sz w:val="22"/>
          <w:szCs w:val="22"/>
          <w:lang w:val="en-US" w:eastAsia="ro-RO"/>
        </w:rPr>
        <w:t xml:space="preserve">la </w:t>
      </w:r>
      <w:proofErr w:type="spellStart"/>
      <w:r w:rsidR="00BA666D" w:rsidRPr="00BA666D">
        <w:rPr>
          <w:rFonts w:ascii="Trebuchet MS" w:hAnsi="Trebuchet MS" w:cs="Trebuchet MS"/>
          <w:color w:val="202429"/>
          <w:sz w:val="22"/>
          <w:szCs w:val="22"/>
          <w:lang w:val="en-US" w:eastAsia="ro-RO"/>
        </w:rPr>
        <w:t>secretarul</w:t>
      </w:r>
      <w:proofErr w:type="spellEnd"/>
      <w:r w:rsidR="00BA666D" w:rsidRPr="00BA666D">
        <w:rPr>
          <w:rFonts w:ascii="Trebuchet MS" w:hAnsi="Trebuchet MS" w:cs="Trebuchet MS"/>
          <w:color w:val="202429"/>
          <w:sz w:val="22"/>
          <w:szCs w:val="22"/>
          <w:lang w:val="en-US" w:eastAsia="ro-RO"/>
        </w:rPr>
        <w:t xml:space="preserve"> </w:t>
      </w:r>
      <w:proofErr w:type="spellStart"/>
      <w:r w:rsidR="00BA666D" w:rsidRPr="00BA666D">
        <w:rPr>
          <w:rFonts w:ascii="Trebuchet MS" w:hAnsi="Trebuchet MS" w:cs="Trebuchet MS"/>
          <w:color w:val="202429"/>
          <w:sz w:val="22"/>
          <w:szCs w:val="22"/>
          <w:lang w:val="en-US" w:eastAsia="ro-RO"/>
        </w:rPr>
        <w:t>comisiei</w:t>
      </w:r>
      <w:proofErr w:type="spellEnd"/>
      <w:r w:rsidR="00BA666D" w:rsidRPr="00BA666D">
        <w:rPr>
          <w:rFonts w:ascii="Trebuchet MS" w:hAnsi="Trebuchet MS" w:cs="Trebuchet MS"/>
          <w:color w:val="202429"/>
          <w:sz w:val="22"/>
          <w:szCs w:val="22"/>
          <w:lang w:val="en-US" w:eastAsia="ro-RO"/>
        </w:rPr>
        <w:t xml:space="preserve"> de concurs, </w:t>
      </w:r>
      <w:proofErr w:type="spellStart"/>
      <w:r w:rsidR="00BA666D" w:rsidRPr="00BA666D">
        <w:rPr>
          <w:rFonts w:ascii="Trebuchet MS" w:hAnsi="Trebuchet MS" w:cs="Trebuchet MS"/>
          <w:color w:val="202429"/>
          <w:sz w:val="22"/>
          <w:szCs w:val="22"/>
          <w:lang w:val="en-US" w:eastAsia="ro-RO"/>
        </w:rPr>
        <w:t>dna</w:t>
      </w:r>
      <w:proofErr w:type="spellEnd"/>
      <w:r w:rsidR="00BA666D" w:rsidRPr="00BA666D">
        <w:rPr>
          <w:rFonts w:ascii="Trebuchet MS" w:hAnsi="Trebuchet MS" w:cs="Trebuchet MS"/>
          <w:color w:val="202429"/>
          <w:sz w:val="22"/>
          <w:szCs w:val="22"/>
          <w:lang w:val="en-US" w:eastAsia="ro-RO"/>
        </w:rPr>
        <w:t xml:space="preserve">. </w:t>
      </w:r>
      <w:proofErr w:type="spellStart"/>
      <w:r w:rsidR="00BA666D" w:rsidRPr="00BA666D">
        <w:rPr>
          <w:rFonts w:ascii="Trebuchet MS" w:hAnsi="Trebuchet MS" w:cs="Trebuchet MS"/>
          <w:color w:val="202429"/>
          <w:sz w:val="22"/>
          <w:szCs w:val="22"/>
          <w:lang w:val="en-US" w:eastAsia="ro-RO"/>
        </w:rPr>
        <w:t>Mihăilă</w:t>
      </w:r>
      <w:proofErr w:type="spellEnd"/>
      <w:r w:rsidR="00BA666D" w:rsidRPr="00BA666D">
        <w:rPr>
          <w:rFonts w:ascii="Trebuchet MS" w:hAnsi="Trebuchet MS" w:cs="Trebuchet MS"/>
          <w:color w:val="202429"/>
          <w:sz w:val="22"/>
          <w:szCs w:val="22"/>
          <w:lang w:val="en-US" w:eastAsia="ro-RO"/>
        </w:rPr>
        <w:t xml:space="preserve"> Andreea – Maria</w:t>
      </w:r>
      <w:r w:rsidRPr="00BA666D">
        <w:rPr>
          <w:rFonts w:ascii="Trebuchet MS" w:hAnsi="Trebuchet MS" w:cs="Trebuchet MS"/>
          <w:color w:val="202429"/>
          <w:sz w:val="22"/>
          <w:szCs w:val="22"/>
          <w:lang w:val="en-US" w:eastAsia="ro-RO"/>
        </w:rPr>
        <w:t>.</w:t>
      </w:r>
    </w:p>
    <w:p w:rsidR="00A03D8C" w:rsidRPr="00BA666D" w:rsidRDefault="00A03D8C" w:rsidP="00A03D8C">
      <w:pPr>
        <w:autoSpaceDE w:val="0"/>
        <w:autoSpaceDN w:val="0"/>
        <w:adjustRightInd w:val="0"/>
        <w:jc w:val="both"/>
        <w:rPr>
          <w:rFonts w:ascii="Trebuchet MS" w:hAnsi="Trebuchet MS" w:cs="Trebuchet MS"/>
          <w:color w:val="202429"/>
          <w:sz w:val="22"/>
          <w:szCs w:val="22"/>
          <w:lang w:val="en-US" w:eastAsia="ro-RO"/>
        </w:rPr>
      </w:pPr>
      <w:proofErr w:type="spellStart"/>
      <w:r w:rsidRPr="00BA666D">
        <w:rPr>
          <w:rFonts w:ascii="Trebuchet MS" w:hAnsi="Trebuchet MS" w:cs="Trebuchet MS"/>
          <w:color w:val="202429"/>
          <w:sz w:val="22"/>
          <w:szCs w:val="22"/>
          <w:lang w:val="en-US" w:eastAsia="ro-RO"/>
        </w:rPr>
        <w:t>Dosarelor</w:t>
      </w:r>
      <w:proofErr w:type="spellEnd"/>
      <w:r w:rsidRPr="00BA666D">
        <w:rPr>
          <w:rFonts w:ascii="Trebuchet MS" w:hAnsi="Trebuchet MS" w:cs="Trebuchet MS"/>
          <w:color w:val="202429"/>
          <w:sz w:val="22"/>
          <w:szCs w:val="22"/>
          <w:lang w:val="en-US" w:eastAsia="ro-RO"/>
        </w:rPr>
        <w:t xml:space="preserve"> de concurs </w:t>
      </w:r>
      <w:proofErr w:type="spellStart"/>
      <w:r w:rsidRPr="00BA666D">
        <w:rPr>
          <w:rFonts w:ascii="Trebuchet MS" w:hAnsi="Trebuchet MS" w:cs="Trebuchet MS"/>
          <w:color w:val="202429"/>
          <w:sz w:val="22"/>
          <w:szCs w:val="22"/>
          <w:lang w:val="en-US" w:eastAsia="ro-RO"/>
        </w:rPr>
        <w:t>transmise</w:t>
      </w:r>
      <w:proofErr w:type="spellEnd"/>
      <w:r w:rsidRPr="00BA666D">
        <w:rPr>
          <w:rFonts w:ascii="Trebuchet MS" w:hAnsi="Trebuchet MS" w:cs="Trebuchet MS"/>
          <w:color w:val="202429"/>
          <w:sz w:val="22"/>
          <w:szCs w:val="22"/>
          <w:lang w:val="en-US" w:eastAsia="ro-RO"/>
        </w:rPr>
        <w:t xml:space="preserve"> de </w:t>
      </w:r>
      <w:proofErr w:type="spellStart"/>
      <w:r w:rsidRPr="00BA666D">
        <w:rPr>
          <w:rFonts w:ascii="Trebuchet MS" w:hAnsi="Trebuchet MS" w:cs="Trebuchet MS"/>
          <w:color w:val="202429"/>
          <w:sz w:val="22"/>
          <w:szCs w:val="22"/>
          <w:lang w:val="en-US" w:eastAsia="ro-RO"/>
        </w:rPr>
        <w:t>candidaţi</w:t>
      </w:r>
      <w:proofErr w:type="spellEnd"/>
      <w:r w:rsidRPr="00BA666D">
        <w:rPr>
          <w:rFonts w:ascii="Trebuchet MS" w:hAnsi="Trebuchet MS" w:cs="Trebuchet MS"/>
          <w:color w:val="202429"/>
          <w:sz w:val="22"/>
          <w:szCs w:val="22"/>
          <w:lang w:val="en-US" w:eastAsia="ro-RO"/>
        </w:rPr>
        <w:t xml:space="preserve"> la </w:t>
      </w:r>
      <w:proofErr w:type="spellStart"/>
      <w:r w:rsidRPr="00BA666D">
        <w:rPr>
          <w:rFonts w:ascii="Trebuchet MS" w:hAnsi="Trebuchet MS" w:cs="Trebuchet MS"/>
          <w:color w:val="202429"/>
          <w:sz w:val="22"/>
          <w:szCs w:val="22"/>
          <w:lang w:val="en-US" w:eastAsia="ro-RO"/>
        </w:rPr>
        <w:t>adresa</w:t>
      </w:r>
      <w:proofErr w:type="spellEnd"/>
      <w:r w:rsidRPr="00BA666D">
        <w:rPr>
          <w:rFonts w:ascii="Trebuchet MS" w:hAnsi="Trebuchet MS" w:cs="Trebuchet MS"/>
          <w:color w:val="202429"/>
          <w:sz w:val="22"/>
          <w:szCs w:val="22"/>
          <w:lang w:val="en-US" w:eastAsia="ro-RO"/>
        </w:rPr>
        <w:t xml:space="preserve"> de e-mail </w:t>
      </w:r>
      <w:hyperlink r:id="rId10" w:history="1">
        <w:r w:rsidRPr="00BA666D">
          <w:rPr>
            <w:rStyle w:val="Hyperlink"/>
            <w:rFonts w:ascii="Trebuchet MS" w:hAnsi="Trebuchet MS" w:cs="Trebuchet MS"/>
            <w:sz w:val="22"/>
            <w:szCs w:val="22"/>
            <w:lang w:val="en-US" w:eastAsia="ro-RO"/>
          </w:rPr>
          <w:t>comunicare@anfp.gov.ro</w:t>
        </w:r>
      </w:hyperlink>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după</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terminarea</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programului</w:t>
      </w:r>
      <w:proofErr w:type="spellEnd"/>
      <w:r w:rsidRPr="00BA666D">
        <w:rPr>
          <w:rFonts w:ascii="Trebuchet MS" w:hAnsi="Trebuchet MS" w:cs="Trebuchet MS"/>
          <w:color w:val="202429"/>
          <w:sz w:val="22"/>
          <w:szCs w:val="22"/>
          <w:lang w:val="en-US" w:eastAsia="ro-RO"/>
        </w:rPr>
        <w:t xml:space="preserve"> de </w:t>
      </w:r>
      <w:proofErr w:type="spellStart"/>
      <w:r w:rsidRPr="00BA666D">
        <w:rPr>
          <w:rFonts w:ascii="Trebuchet MS" w:hAnsi="Trebuchet MS" w:cs="Trebuchet MS"/>
          <w:color w:val="202429"/>
          <w:sz w:val="22"/>
          <w:szCs w:val="22"/>
          <w:lang w:val="en-US" w:eastAsia="ro-RO"/>
        </w:rPr>
        <w:t>lucru</w:t>
      </w:r>
      <w:proofErr w:type="spellEnd"/>
      <w:r w:rsidRPr="00BA666D">
        <w:rPr>
          <w:rFonts w:ascii="Trebuchet MS" w:hAnsi="Trebuchet MS" w:cs="Trebuchet MS"/>
          <w:color w:val="202429"/>
          <w:sz w:val="22"/>
          <w:szCs w:val="22"/>
          <w:lang w:val="en-US" w:eastAsia="ro-RO"/>
        </w:rPr>
        <w:t xml:space="preserve"> al </w:t>
      </w:r>
      <w:proofErr w:type="spellStart"/>
      <w:r w:rsidRPr="00BA666D">
        <w:rPr>
          <w:rFonts w:ascii="Trebuchet MS" w:hAnsi="Trebuchet MS" w:cs="Trebuchet MS"/>
          <w:color w:val="202429"/>
          <w:sz w:val="22"/>
          <w:szCs w:val="22"/>
          <w:lang w:val="en-US" w:eastAsia="ro-RO"/>
        </w:rPr>
        <w:t>autorităţii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sau</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instituţiei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publice</w:t>
      </w:r>
      <w:proofErr w:type="spellEnd"/>
      <w:r w:rsidRPr="00BA666D">
        <w:rPr>
          <w:rFonts w:ascii="Trebuchet MS" w:hAnsi="Trebuchet MS" w:cs="Trebuchet MS"/>
          <w:color w:val="202429"/>
          <w:sz w:val="22"/>
          <w:szCs w:val="22"/>
          <w:lang w:val="en-US" w:eastAsia="ro-RO"/>
        </w:rPr>
        <w:t xml:space="preserve">, li se </w:t>
      </w:r>
      <w:proofErr w:type="spellStart"/>
      <w:r w:rsidRPr="00BA666D">
        <w:rPr>
          <w:rFonts w:ascii="Trebuchet MS" w:hAnsi="Trebuchet MS" w:cs="Trebuchet MS"/>
          <w:color w:val="202429"/>
          <w:sz w:val="22"/>
          <w:szCs w:val="22"/>
          <w:lang w:val="en-US" w:eastAsia="ro-RO"/>
        </w:rPr>
        <w:t>atribuie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număr</w:t>
      </w:r>
      <w:proofErr w:type="spellEnd"/>
      <w:r w:rsidRPr="00BA666D">
        <w:rPr>
          <w:rFonts w:ascii="Trebuchet MS" w:hAnsi="Trebuchet MS" w:cs="Trebuchet MS"/>
          <w:color w:val="202429"/>
          <w:sz w:val="22"/>
          <w:szCs w:val="22"/>
          <w:lang w:val="en-US" w:eastAsia="ro-RO"/>
        </w:rPr>
        <w:t xml:space="preserve"> de </w:t>
      </w:r>
      <w:proofErr w:type="spellStart"/>
      <w:r w:rsidRPr="00BA666D">
        <w:rPr>
          <w:rFonts w:ascii="Trebuchet MS" w:hAnsi="Trebuchet MS" w:cs="Trebuchet MS"/>
          <w:color w:val="202429"/>
          <w:sz w:val="22"/>
          <w:szCs w:val="22"/>
          <w:lang w:val="en-US" w:eastAsia="ro-RO"/>
        </w:rPr>
        <w:t>înregistrare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în</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ziua</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lucrătoare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următoare</w:t>
      </w:r>
      <w:proofErr w:type="spellEnd"/>
      <w:r w:rsidRPr="00BA666D">
        <w:rPr>
          <w:rFonts w:ascii="Trebuchet MS" w:hAnsi="Trebuchet MS" w:cs="Trebuchet MS"/>
          <w:color w:val="202429"/>
          <w:sz w:val="22"/>
          <w:szCs w:val="22"/>
          <w:lang w:val="en-US" w:eastAsia="ro-RO"/>
        </w:rPr>
        <w:t>.</w:t>
      </w:r>
    </w:p>
    <w:p w:rsidR="00A03D8C" w:rsidRPr="00BA666D" w:rsidRDefault="00A03D8C" w:rsidP="00A03D8C">
      <w:pPr>
        <w:autoSpaceDE w:val="0"/>
        <w:autoSpaceDN w:val="0"/>
        <w:adjustRightInd w:val="0"/>
        <w:jc w:val="both"/>
        <w:rPr>
          <w:rFonts w:ascii="Trebuchet MS" w:hAnsi="Trebuchet MS" w:cs="Trebuchet MS"/>
          <w:color w:val="202429"/>
          <w:sz w:val="22"/>
          <w:szCs w:val="22"/>
          <w:lang w:val="en-US" w:eastAsia="ro-RO"/>
        </w:rPr>
      </w:pPr>
      <w:proofErr w:type="spellStart"/>
      <w:r w:rsidRPr="00BA666D">
        <w:rPr>
          <w:rFonts w:ascii="Trebuchet MS" w:hAnsi="Trebuchet MS" w:cs="Trebuchet MS"/>
          <w:color w:val="202429"/>
          <w:sz w:val="22"/>
          <w:szCs w:val="22"/>
          <w:lang w:val="en-US" w:eastAsia="ro-RO"/>
        </w:rPr>
        <w:t>Documentele</w:t>
      </w:r>
      <w:proofErr w:type="spellEnd"/>
      <w:r w:rsidRPr="00BA666D">
        <w:rPr>
          <w:rFonts w:ascii="Trebuchet MS" w:hAnsi="Trebuchet MS" w:cs="Trebuchet MS"/>
          <w:color w:val="202429"/>
          <w:sz w:val="22"/>
          <w:szCs w:val="22"/>
          <w:lang w:val="en-US" w:eastAsia="ro-RO"/>
        </w:rPr>
        <w:t xml:space="preserve"> care </w:t>
      </w:r>
      <w:proofErr w:type="spellStart"/>
      <w:r w:rsidRPr="00BA666D">
        <w:rPr>
          <w:rFonts w:ascii="Trebuchet MS" w:hAnsi="Trebuchet MS" w:cs="Trebuchet MS"/>
          <w:color w:val="202429"/>
          <w:sz w:val="22"/>
          <w:szCs w:val="22"/>
          <w:lang w:val="en-US" w:eastAsia="ro-RO"/>
        </w:rPr>
        <w:t>constituie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dosarul</w:t>
      </w:r>
      <w:proofErr w:type="spellEnd"/>
      <w:r w:rsidRPr="00BA666D">
        <w:rPr>
          <w:rFonts w:ascii="Trebuchet MS" w:hAnsi="Trebuchet MS" w:cs="Trebuchet MS"/>
          <w:color w:val="202429"/>
          <w:sz w:val="22"/>
          <w:szCs w:val="22"/>
          <w:lang w:val="en-US" w:eastAsia="ro-RO"/>
        </w:rPr>
        <w:t xml:space="preserve"> de concurs se </w:t>
      </w:r>
      <w:proofErr w:type="spellStart"/>
      <w:r w:rsidRPr="00BA666D">
        <w:rPr>
          <w:rFonts w:ascii="Trebuchet MS" w:hAnsi="Trebuchet MS" w:cs="Trebuchet MS"/>
          <w:color w:val="202429"/>
          <w:sz w:val="22"/>
          <w:szCs w:val="22"/>
          <w:lang w:val="en-US" w:eastAsia="ro-RO"/>
        </w:rPr>
        <w:t>depun</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în</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copie</w:t>
      </w:r>
      <w:proofErr w:type="spellEnd"/>
      <w:r w:rsidRPr="00BA666D">
        <w:rPr>
          <w:rFonts w:ascii="Trebuchet MS" w:hAnsi="Trebuchet MS" w:cs="Trebuchet MS"/>
          <w:color w:val="202429"/>
          <w:sz w:val="22"/>
          <w:szCs w:val="22"/>
          <w:lang w:val="en-US" w:eastAsia="ro-RO"/>
        </w:rPr>
        <w:t xml:space="preserve">, cu </w:t>
      </w:r>
      <w:proofErr w:type="spellStart"/>
      <w:r w:rsidRPr="00BA666D">
        <w:rPr>
          <w:rFonts w:ascii="Trebuchet MS" w:hAnsi="Trebuchet MS" w:cs="Trebuchet MS"/>
          <w:color w:val="202429"/>
          <w:sz w:val="22"/>
          <w:szCs w:val="22"/>
          <w:lang w:val="en-US" w:eastAsia="ro-RO"/>
        </w:rPr>
        <w:t>obligaţia</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candidatului</w:t>
      </w:r>
      <w:proofErr w:type="spellEnd"/>
      <w:r w:rsidRPr="00BA666D">
        <w:rPr>
          <w:rFonts w:ascii="Trebuchet MS" w:hAnsi="Trebuchet MS" w:cs="Trebuchet MS"/>
          <w:color w:val="202429"/>
          <w:sz w:val="22"/>
          <w:szCs w:val="22"/>
          <w:lang w:val="en-US" w:eastAsia="ro-RO"/>
        </w:rPr>
        <w:t xml:space="preserve"> de a </w:t>
      </w:r>
      <w:proofErr w:type="spellStart"/>
      <w:r w:rsidRPr="00BA666D">
        <w:rPr>
          <w:rFonts w:ascii="Trebuchet MS" w:hAnsi="Trebuchet MS" w:cs="Trebuchet MS"/>
          <w:color w:val="202429"/>
          <w:sz w:val="22"/>
          <w:szCs w:val="22"/>
          <w:lang w:val="en-US" w:eastAsia="ro-RO"/>
        </w:rPr>
        <w:t>prezenta</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secretarului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comisiei</w:t>
      </w:r>
      <w:proofErr w:type="spellEnd"/>
      <w:r w:rsidRPr="00BA666D">
        <w:rPr>
          <w:rFonts w:ascii="Trebuchet MS" w:hAnsi="Trebuchet MS" w:cs="Trebuchet MS"/>
          <w:color w:val="202429"/>
          <w:sz w:val="22"/>
          <w:szCs w:val="22"/>
          <w:lang w:val="en-US" w:eastAsia="ro-RO"/>
        </w:rPr>
        <w:t xml:space="preserve"> de concurs </w:t>
      </w:r>
      <w:proofErr w:type="spellStart"/>
      <w:r w:rsidRPr="00BA666D">
        <w:rPr>
          <w:rFonts w:ascii="Trebuchet MS" w:hAnsi="Trebuchet MS" w:cs="Trebuchet MS"/>
          <w:color w:val="202429"/>
          <w:sz w:val="22"/>
          <w:szCs w:val="22"/>
          <w:lang w:val="en-US" w:eastAsia="ro-RO"/>
        </w:rPr>
        <w:t>originalele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acestor</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documente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pentru</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certificare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pentru</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conformitate</w:t>
      </w:r>
      <w:proofErr w:type="spellEnd"/>
      <w:r w:rsidRPr="00BA666D">
        <w:rPr>
          <w:rFonts w:ascii="Trebuchet MS" w:hAnsi="Trebuchet MS" w:cs="Trebuchet MS"/>
          <w:color w:val="202429"/>
          <w:sz w:val="22"/>
          <w:szCs w:val="22"/>
          <w:lang w:val="en-US" w:eastAsia="ro-RO"/>
        </w:rPr>
        <w:t xml:space="preserve"> cu </w:t>
      </w:r>
      <w:proofErr w:type="spellStart"/>
      <w:r w:rsidRPr="00BA666D">
        <w:rPr>
          <w:rFonts w:ascii="Trebuchet MS" w:hAnsi="Trebuchet MS" w:cs="Trebuchet MS"/>
          <w:color w:val="202429"/>
          <w:sz w:val="22"/>
          <w:szCs w:val="22"/>
          <w:lang w:val="en-US" w:eastAsia="ro-RO"/>
        </w:rPr>
        <w:t>originalul</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până</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cel</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târziu</w:t>
      </w:r>
      <w:proofErr w:type="spellEnd"/>
      <w:r w:rsidRPr="00BA666D">
        <w:rPr>
          <w:rFonts w:ascii="Trebuchet MS" w:hAnsi="Trebuchet MS" w:cs="Trebuchet MS"/>
          <w:color w:val="202429"/>
          <w:sz w:val="22"/>
          <w:szCs w:val="22"/>
          <w:lang w:val="en-US" w:eastAsia="ro-RO"/>
        </w:rPr>
        <w:t xml:space="preserve"> la data </w:t>
      </w:r>
      <w:proofErr w:type="spellStart"/>
      <w:r w:rsidRPr="00BA666D">
        <w:rPr>
          <w:rFonts w:ascii="Trebuchet MS" w:hAnsi="Trebuchet MS" w:cs="Trebuchet MS"/>
          <w:color w:val="202429"/>
          <w:sz w:val="22"/>
          <w:szCs w:val="22"/>
          <w:lang w:val="en-US" w:eastAsia="ro-RO"/>
        </w:rPr>
        <w:t>desfăşurării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probei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interviului</w:t>
      </w:r>
      <w:proofErr w:type="spellEnd"/>
      <w:r w:rsidRPr="00BA666D">
        <w:rPr>
          <w:rFonts w:ascii="Trebuchet MS" w:hAnsi="Trebuchet MS" w:cs="Trebuchet MS"/>
          <w:color w:val="202429"/>
          <w:sz w:val="22"/>
          <w:szCs w:val="22"/>
          <w:lang w:val="en-US" w:eastAsia="ro-RO"/>
        </w:rPr>
        <w:t xml:space="preserve">, sub </w:t>
      </w:r>
      <w:proofErr w:type="spellStart"/>
      <w:r w:rsidRPr="00BA666D">
        <w:rPr>
          <w:rFonts w:ascii="Trebuchet MS" w:hAnsi="Trebuchet MS" w:cs="Trebuchet MS"/>
          <w:color w:val="202429"/>
          <w:sz w:val="22"/>
          <w:szCs w:val="22"/>
          <w:lang w:val="en-US" w:eastAsia="ro-RO"/>
        </w:rPr>
        <w:t>sancţiunea</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neemiterii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actului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administrativ</w:t>
      </w:r>
      <w:proofErr w:type="spellEnd"/>
      <w:r w:rsidRPr="00BA666D">
        <w:rPr>
          <w:rFonts w:ascii="Trebuchet MS" w:hAnsi="Trebuchet MS" w:cs="Trebuchet MS"/>
          <w:color w:val="202429"/>
          <w:sz w:val="22"/>
          <w:szCs w:val="22"/>
          <w:lang w:val="en-US" w:eastAsia="ro-RO"/>
        </w:rPr>
        <w:t xml:space="preserve"> de </w:t>
      </w:r>
      <w:proofErr w:type="spellStart"/>
      <w:r w:rsidRPr="00BA666D">
        <w:rPr>
          <w:rFonts w:ascii="Trebuchet MS" w:hAnsi="Trebuchet MS" w:cs="Trebuchet MS"/>
          <w:color w:val="202429"/>
          <w:sz w:val="22"/>
          <w:szCs w:val="22"/>
          <w:lang w:val="en-US" w:eastAsia="ro-RO"/>
        </w:rPr>
        <w:t>numire</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în</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funcţia</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publică</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în</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cazul</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promovării</w:t>
      </w:r>
      <w:proofErr w:type="spellEnd"/>
      <w:r w:rsidRPr="00BA666D">
        <w:rPr>
          <w:rFonts w:ascii="Trebuchet MS" w:hAnsi="Trebuchet MS" w:cs="Trebuchet MS"/>
          <w:color w:val="202429"/>
          <w:sz w:val="22"/>
          <w:szCs w:val="22"/>
          <w:lang w:val="en-US" w:eastAsia="ro-RO"/>
        </w:rPr>
        <w:t xml:space="preserve"> </w:t>
      </w:r>
      <w:proofErr w:type="spellStart"/>
      <w:r w:rsidRPr="00BA666D">
        <w:rPr>
          <w:rFonts w:ascii="Trebuchet MS" w:hAnsi="Trebuchet MS" w:cs="Trebuchet MS"/>
          <w:color w:val="202429"/>
          <w:sz w:val="22"/>
          <w:szCs w:val="22"/>
          <w:lang w:val="en-US" w:eastAsia="ro-RO"/>
        </w:rPr>
        <w:t>concursului</w:t>
      </w:r>
      <w:proofErr w:type="spellEnd"/>
      <w:r w:rsidRPr="00BA666D">
        <w:rPr>
          <w:rFonts w:ascii="Trebuchet MS" w:hAnsi="Trebuchet MS" w:cs="Trebuchet MS"/>
          <w:color w:val="202429"/>
          <w:sz w:val="22"/>
          <w:szCs w:val="22"/>
          <w:lang w:val="en-US" w:eastAsia="ro-RO"/>
        </w:rPr>
        <w:t>.</w:t>
      </w:r>
    </w:p>
    <w:p w:rsidR="00A03D8C" w:rsidRPr="00BA666D" w:rsidRDefault="00A03D8C" w:rsidP="00A03D8C">
      <w:pPr>
        <w:autoSpaceDE w:val="0"/>
        <w:autoSpaceDN w:val="0"/>
        <w:adjustRightInd w:val="0"/>
        <w:jc w:val="both"/>
        <w:rPr>
          <w:rFonts w:ascii="Trebuchet MS" w:hAnsi="Trebuchet MS" w:cs="Trebuchet MS"/>
          <w:color w:val="202429"/>
          <w:sz w:val="22"/>
          <w:szCs w:val="22"/>
          <w:lang w:val="en-US" w:eastAsia="ro-RO"/>
        </w:rPr>
      </w:pPr>
    </w:p>
    <w:p w:rsidR="00A03D8C" w:rsidRPr="00BA666D" w:rsidRDefault="00A03D8C" w:rsidP="00A03D8C">
      <w:pPr>
        <w:tabs>
          <w:tab w:val="left" w:pos="4536"/>
        </w:tabs>
        <w:spacing w:after="160"/>
        <w:jc w:val="both"/>
        <w:rPr>
          <w:rFonts w:ascii="Trebuchet MS" w:hAnsi="Trebuchet MS"/>
          <w:sz w:val="22"/>
          <w:szCs w:val="22"/>
        </w:rPr>
      </w:pPr>
      <w:r w:rsidRPr="00BA666D">
        <w:rPr>
          <w:rFonts w:ascii="Trebuchet MS" w:hAnsi="Trebuchet MS"/>
          <w:sz w:val="22"/>
          <w:szCs w:val="22"/>
        </w:rPr>
        <w:t xml:space="preserve">Dosarul de înscriere la concurs trebuie să </w:t>
      </w:r>
      <w:proofErr w:type="spellStart"/>
      <w:r w:rsidRPr="00BA666D">
        <w:rPr>
          <w:rFonts w:ascii="Trebuchet MS" w:hAnsi="Trebuchet MS"/>
          <w:sz w:val="22"/>
          <w:szCs w:val="22"/>
        </w:rPr>
        <w:t>conţină</w:t>
      </w:r>
      <w:proofErr w:type="spellEnd"/>
      <w:r w:rsidRPr="00BA666D">
        <w:rPr>
          <w:rFonts w:ascii="Trebuchet MS" w:hAnsi="Trebuchet MS"/>
          <w:sz w:val="22"/>
          <w:szCs w:val="22"/>
        </w:rPr>
        <w:t xml:space="preserve"> în mod obligatoriu documentele prevăzute la art. 35 alin. (1) lit. a), b), c), d), e), g) și i) din Regulamentul - cadru aprobat prin H.G. nr.1336/2022, cu modificările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completările ulterioare:</w:t>
      </w:r>
    </w:p>
    <w:p w:rsidR="00A03D8C" w:rsidRPr="00BA666D" w:rsidRDefault="00A03D8C" w:rsidP="00A03D8C">
      <w:pPr>
        <w:pStyle w:val="ListParagraph"/>
        <w:numPr>
          <w:ilvl w:val="0"/>
          <w:numId w:val="3"/>
        </w:numPr>
        <w:ind w:left="284" w:hanging="284"/>
        <w:jc w:val="both"/>
        <w:rPr>
          <w:rFonts w:ascii="Trebuchet MS" w:hAnsi="Trebuchet MS" w:cs="Trebuchet MS"/>
          <w:sz w:val="22"/>
          <w:szCs w:val="22"/>
          <w:lang w:val="en-US" w:eastAsia="ro-RO"/>
        </w:rPr>
      </w:pPr>
      <w:proofErr w:type="spellStart"/>
      <w:proofErr w:type="gramStart"/>
      <w:r w:rsidRPr="00BA666D">
        <w:rPr>
          <w:rFonts w:ascii="Trebuchet MS" w:hAnsi="Trebuchet MS" w:cs="Trebuchet MS"/>
          <w:sz w:val="22"/>
          <w:szCs w:val="22"/>
          <w:lang w:val="en-US" w:eastAsia="ro-RO"/>
        </w:rPr>
        <w:t>formular</w:t>
      </w:r>
      <w:proofErr w:type="spellEnd"/>
      <w:proofErr w:type="gram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înscriere</w:t>
      </w:r>
      <w:proofErr w:type="spellEnd"/>
      <w:r w:rsidRPr="00BA666D">
        <w:rPr>
          <w:rFonts w:ascii="Trebuchet MS" w:hAnsi="Trebuchet MS" w:cs="Trebuchet MS"/>
          <w:sz w:val="22"/>
          <w:szCs w:val="22"/>
          <w:lang w:val="en-US" w:eastAsia="ro-RO"/>
        </w:rPr>
        <w:t xml:space="preserve"> la concurs, conform </w:t>
      </w:r>
      <w:proofErr w:type="spellStart"/>
      <w:r w:rsidRPr="00BA666D">
        <w:rPr>
          <w:rFonts w:ascii="Trebuchet MS" w:hAnsi="Trebuchet MS" w:cs="Trebuchet MS"/>
          <w:sz w:val="22"/>
          <w:szCs w:val="22"/>
          <w:lang w:val="en-US" w:eastAsia="ro-RO"/>
        </w:rPr>
        <w:t>modelului</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prevăzut</w:t>
      </w:r>
      <w:proofErr w:type="spellEnd"/>
      <w:r w:rsidRPr="00BA666D">
        <w:rPr>
          <w:rFonts w:ascii="Trebuchet MS" w:hAnsi="Trebuchet MS" w:cs="Trebuchet MS"/>
          <w:sz w:val="22"/>
          <w:szCs w:val="22"/>
          <w:lang w:val="en-US" w:eastAsia="ro-RO"/>
        </w:rPr>
        <w:t xml:space="preserve"> la </w:t>
      </w:r>
      <w:proofErr w:type="spellStart"/>
      <w:r w:rsidRPr="00BA666D">
        <w:rPr>
          <w:rFonts w:ascii="Trebuchet MS" w:hAnsi="Trebuchet MS" w:cs="Trebuchet MS"/>
          <w:i/>
          <w:sz w:val="22"/>
          <w:szCs w:val="22"/>
          <w:lang w:val="en-US" w:eastAsia="ro-RO"/>
        </w:rPr>
        <w:t>anexa</w:t>
      </w:r>
      <w:proofErr w:type="spellEnd"/>
      <w:r w:rsidRPr="00BA666D">
        <w:rPr>
          <w:rFonts w:ascii="Trebuchet MS" w:hAnsi="Trebuchet MS" w:cs="Trebuchet MS"/>
          <w:i/>
          <w:sz w:val="22"/>
          <w:szCs w:val="22"/>
          <w:lang w:val="en-US" w:eastAsia="ro-RO"/>
        </w:rPr>
        <w:t xml:space="preserve"> </w:t>
      </w:r>
      <w:hyperlink r:id="rId11" w:history="1">
        <w:r w:rsidRPr="00BA666D">
          <w:rPr>
            <w:rFonts w:ascii="Trebuchet MS" w:hAnsi="Trebuchet MS" w:cs="Trebuchet MS"/>
            <w:i/>
            <w:sz w:val="22"/>
            <w:szCs w:val="22"/>
            <w:lang w:val="en-US" w:eastAsia="ro-RO"/>
          </w:rPr>
          <w:t>nr. 2</w:t>
        </w:r>
      </w:hyperlink>
      <w:r w:rsidRPr="00BA666D">
        <w:rPr>
          <w:rFonts w:ascii="Trebuchet MS" w:hAnsi="Trebuchet MS" w:cs="Trebuchet MS"/>
          <w:i/>
          <w:sz w:val="22"/>
          <w:szCs w:val="22"/>
          <w:lang w:val="en-US" w:eastAsia="ro-RO"/>
        </w:rPr>
        <w:t xml:space="preserve"> din </w:t>
      </w:r>
      <w:proofErr w:type="spellStart"/>
      <w:r w:rsidRPr="00BA666D">
        <w:rPr>
          <w:rFonts w:ascii="Trebuchet MS" w:hAnsi="Trebuchet MS" w:cs="Trebuchet MS"/>
          <w:i/>
          <w:sz w:val="22"/>
          <w:szCs w:val="22"/>
          <w:lang w:val="en-US" w:eastAsia="ro-RO"/>
        </w:rPr>
        <w:t>Hotărârea</w:t>
      </w:r>
      <w:proofErr w:type="spellEnd"/>
      <w:r w:rsidRPr="00BA666D">
        <w:rPr>
          <w:rFonts w:ascii="Trebuchet MS" w:hAnsi="Trebuchet MS" w:cs="Trebuchet MS"/>
          <w:i/>
          <w:sz w:val="22"/>
          <w:szCs w:val="22"/>
          <w:lang w:val="en-US" w:eastAsia="ro-RO"/>
        </w:rPr>
        <w:t xml:space="preserve"> </w:t>
      </w:r>
      <w:proofErr w:type="spellStart"/>
      <w:r w:rsidRPr="00BA666D">
        <w:rPr>
          <w:rFonts w:ascii="Trebuchet MS" w:hAnsi="Trebuchet MS" w:cs="Trebuchet MS"/>
          <w:i/>
          <w:sz w:val="22"/>
          <w:szCs w:val="22"/>
          <w:lang w:val="en-US" w:eastAsia="ro-RO"/>
        </w:rPr>
        <w:t>Guvernului</w:t>
      </w:r>
      <w:proofErr w:type="spellEnd"/>
      <w:r w:rsidRPr="00BA666D">
        <w:rPr>
          <w:rFonts w:ascii="Trebuchet MS" w:hAnsi="Trebuchet MS" w:cs="Trebuchet MS"/>
          <w:i/>
          <w:sz w:val="22"/>
          <w:szCs w:val="22"/>
          <w:lang w:val="en-US" w:eastAsia="ro-RO"/>
        </w:rPr>
        <w:t xml:space="preserve"> nr.1336/2022, cu </w:t>
      </w:r>
      <w:proofErr w:type="spellStart"/>
      <w:r w:rsidRPr="00BA666D">
        <w:rPr>
          <w:rFonts w:ascii="Trebuchet MS" w:hAnsi="Trebuchet MS" w:cs="Trebuchet MS"/>
          <w:i/>
          <w:sz w:val="22"/>
          <w:szCs w:val="22"/>
          <w:lang w:val="en-US" w:eastAsia="ro-RO"/>
        </w:rPr>
        <w:t>modificările</w:t>
      </w:r>
      <w:proofErr w:type="spellEnd"/>
      <w:r w:rsidRPr="00BA666D">
        <w:rPr>
          <w:rFonts w:ascii="Trebuchet MS" w:hAnsi="Trebuchet MS" w:cs="Trebuchet MS"/>
          <w:i/>
          <w:sz w:val="22"/>
          <w:szCs w:val="22"/>
          <w:lang w:val="en-US" w:eastAsia="ro-RO"/>
        </w:rPr>
        <w:t xml:space="preserve"> </w:t>
      </w:r>
      <w:proofErr w:type="spellStart"/>
      <w:r w:rsidRPr="00BA666D">
        <w:rPr>
          <w:rFonts w:ascii="Trebuchet MS" w:hAnsi="Trebuchet MS" w:cs="Trebuchet MS"/>
          <w:i/>
          <w:sz w:val="22"/>
          <w:szCs w:val="22"/>
          <w:lang w:val="en-US" w:eastAsia="ro-RO"/>
        </w:rPr>
        <w:t>şi</w:t>
      </w:r>
      <w:proofErr w:type="spellEnd"/>
      <w:r w:rsidRPr="00BA666D">
        <w:rPr>
          <w:rFonts w:ascii="Trebuchet MS" w:hAnsi="Trebuchet MS" w:cs="Trebuchet MS"/>
          <w:i/>
          <w:sz w:val="22"/>
          <w:szCs w:val="22"/>
          <w:lang w:val="en-US" w:eastAsia="ro-RO"/>
        </w:rPr>
        <w:t xml:space="preserve"> </w:t>
      </w:r>
      <w:proofErr w:type="spellStart"/>
      <w:r w:rsidRPr="00BA666D">
        <w:rPr>
          <w:rFonts w:ascii="Trebuchet MS" w:hAnsi="Trebuchet MS" w:cs="Trebuchet MS"/>
          <w:i/>
          <w:sz w:val="22"/>
          <w:szCs w:val="22"/>
          <w:lang w:val="en-US" w:eastAsia="ro-RO"/>
        </w:rPr>
        <w:t>completările</w:t>
      </w:r>
      <w:proofErr w:type="spellEnd"/>
      <w:r w:rsidRPr="00BA666D">
        <w:rPr>
          <w:rFonts w:ascii="Trebuchet MS" w:hAnsi="Trebuchet MS" w:cs="Trebuchet MS"/>
          <w:i/>
          <w:sz w:val="22"/>
          <w:szCs w:val="22"/>
          <w:lang w:val="en-US" w:eastAsia="ro-RO"/>
        </w:rPr>
        <w:t xml:space="preserve"> </w:t>
      </w:r>
      <w:proofErr w:type="spellStart"/>
      <w:r w:rsidRPr="00BA666D">
        <w:rPr>
          <w:rFonts w:ascii="Trebuchet MS" w:hAnsi="Trebuchet MS" w:cs="Trebuchet MS"/>
          <w:i/>
          <w:sz w:val="22"/>
          <w:szCs w:val="22"/>
          <w:lang w:val="en-US" w:eastAsia="ro-RO"/>
        </w:rPr>
        <w:t>ulterioare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ce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poate</w:t>
      </w:r>
      <w:proofErr w:type="spellEnd"/>
      <w:r w:rsidRPr="00BA666D">
        <w:rPr>
          <w:rFonts w:ascii="Trebuchet MS" w:hAnsi="Trebuchet MS" w:cs="Trebuchet MS"/>
          <w:sz w:val="22"/>
          <w:szCs w:val="22"/>
          <w:lang w:val="en-US" w:eastAsia="ro-RO"/>
        </w:rPr>
        <w:t xml:space="preserve"> fi </w:t>
      </w:r>
      <w:proofErr w:type="spellStart"/>
      <w:r w:rsidRPr="00BA666D">
        <w:rPr>
          <w:rFonts w:ascii="Trebuchet MS" w:hAnsi="Trebuchet MS" w:cs="Trebuchet MS"/>
          <w:sz w:val="22"/>
          <w:szCs w:val="22"/>
          <w:lang w:val="en-US" w:eastAsia="ro-RO"/>
        </w:rPr>
        <w:t>descarcat</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pe</w:t>
      </w:r>
      <w:proofErr w:type="spellEnd"/>
      <w:r w:rsidRPr="00BA666D">
        <w:rPr>
          <w:rFonts w:ascii="Trebuchet MS" w:hAnsi="Trebuchet MS" w:cs="Trebuchet MS"/>
          <w:sz w:val="22"/>
          <w:szCs w:val="22"/>
          <w:lang w:val="en-US" w:eastAsia="ro-RO"/>
        </w:rPr>
        <w:t xml:space="preserve"> site-</w:t>
      </w:r>
      <w:proofErr w:type="spellStart"/>
      <w:r w:rsidRPr="00BA666D">
        <w:rPr>
          <w:rFonts w:ascii="Trebuchet MS" w:hAnsi="Trebuchet MS" w:cs="Trebuchet MS"/>
          <w:sz w:val="22"/>
          <w:szCs w:val="22"/>
          <w:lang w:val="en-US" w:eastAsia="ro-RO"/>
        </w:rPr>
        <w:t>ul</w:t>
      </w:r>
      <w:proofErr w:type="spellEnd"/>
      <w:r w:rsidRPr="00BA666D">
        <w:rPr>
          <w:rFonts w:ascii="Trebuchet MS" w:hAnsi="Trebuchet MS" w:cs="Trebuchet MS"/>
          <w:sz w:val="22"/>
          <w:szCs w:val="22"/>
          <w:lang w:val="en-US" w:eastAsia="ro-RO"/>
        </w:rPr>
        <w:t xml:space="preserve"> </w:t>
      </w:r>
      <w:hyperlink r:id="rId12" w:history="1">
        <w:r w:rsidR="00BA666D" w:rsidRPr="00BA666D">
          <w:rPr>
            <w:rStyle w:val="Hyperlink"/>
            <w:rFonts w:ascii="Trebuchet MS" w:hAnsi="Trebuchet MS" w:cs="Trebuchet MS"/>
            <w:sz w:val="22"/>
            <w:szCs w:val="22"/>
            <w:lang w:val="en-US" w:eastAsia="ro-RO"/>
          </w:rPr>
          <w:t>www.anfp.gov.ro</w:t>
        </w:r>
      </w:hyperlink>
      <w:r w:rsidR="00BA666D" w:rsidRPr="00BA666D">
        <w:rPr>
          <w:rFonts w:ascii="Trebuchet MS" w:hAnsi="Trebuchet MS"/>
          <w:sz w:val="22"/>
          <w:szCs w:val="22"/>
        </w:rPr>
        <w:t xml:space="preserve"> - Secțiunea Carieră în ANFP</w:t>
      </w:r>
      <w:r w:rsidR="00BA666D" w:rsidRPr="00BA666D">
        <w:rPr>
          <w:rFonts w:ascii="Trebuchet MS" w:hAnsi="Trebuchet MS" w:cs="Trebuchet MS"/>
          <w:sz w:val="22"/>
          <w:szCs w:val="22"/>
          <w:lang w:val="en-US" w:eastAsia="ro-RO"/>
        </w:rPr>
        <w:t>;</w:t>
      </w:r>
      <w:r w:rsidRPr="00BA666D">
        <w:rPr>
          <w:rFonts w:ascii="Trebuchet MS" w:hAnsi="Trebuchet MS" w:cs="Trebuchet MS"/>
          <w:sz w:val="22"/>
          <w:szCs w:val="22"/>
          <w:lang w:val="en-US" w:eastAsia="ro-RO"/>
        </w:rPr>
        <w:t xml:space="preserve">  </w:t>
      </w:r>
    </w:p>
    <w:p w:rsidR="00A03D8C" w:rsidRPr="00BA666D" w:rsidRDefault="00A03D8C" w:rsidP="00A03D8C">
      <w:pPr>
        <w:pStyle w:val="ListParagraph"/>
        <w:numPr>
          <w:ilvl w:val="0"/>
          <w:numId w:val="3"/>
        </w:numPr>
        <w:ind w:left="284" w:hanging="284"/>
        <w:jc w:val="both"/>
        <w:rPr>
          <w:rStyle w:val="l5def1"/>
          <w:rFonts w:ascii="Trebuchet MS" w:hAnsi="Trebuchet MS"/>
          <w:sz w:val="22"/>
          <w:szCs w:val="22"/>
        </w:rPr>
      </w:pPr>
      <w:proofErr w:type="spellStart"/>
      <w:r w:rsidRPr="00BA666D">
        <w:rPr>
          <w:rFonts w:ascii="Trebuchet MS" w:hAnsi="Trebuchet MS" w:cs="Trebuchet MS"/>
          <w:sz w:val="22"/>
          <w:szCs w:val="22"/>
          <w:lang w:val="en-US" w:eastAsia="ro-RO"/>
        </w:rPr>
        <w:t>copia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actului</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identitate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sau</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orice</w:t>
      </w:r>
      <w:proofErr w:type="spellEnd"/>
      <w:r w:rsidRPr="00BA666D">
        <w:rPr>
          <w:rFonts w:ascii="Trebuchet MS" w:hAnsi="Trebuchet MS" w:cs="Trebuchet MS"/>
          <w:sz w:val="22"/>
          <w:szCs w:val="22"/>
          <w:lang w:val="en-US" w:eastAsia="ro-RO"/>
        </w:rPr>
        <w:t xml:space="preserve"> alt document care </w:t>
      </w:r>
      <w:proofErr w:type="spellStart"/>
      <w:r w:rsidRPr="00BA666D">
        <w:rPr>
          <w:rFonts w:ascii="Trebuchet MS" w:hAnsi="Trebuchet MS" w:cs="Trebuchet MS"/>
          <w:sz w:val="22"/>
          <w:szCs w:val="22"/>
          <w:lang w:val="en-US" w:eastAsia="ro-RO"/>
        </w:rPr>
        <w:t>atestă</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identitatea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potrivit</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legii</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aflate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în</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termen</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valabilitate</w:t>
      </w:r>
      <w:proofErr w:type="spellEnd"/>
      <w:r w:rsidRPr="00BA666D">
        <w:rPr>
          <w:rStyle w:val="l5def1"/>
          <w:rFonts w:ascii="Trebuchet MS" w:hAnsi="Trebuchet MS"/>
          <w:sz w:val="22"/>
          <w:szCs w:val="22"/>
        </w:rPr>
        <w:t xml:space="preserve">;  </w:t>
      </w:r>
    </w:p>
    <w:p w:rsidR="00A03D8C" w:rsidRPr="00BA666D" w:rsidRDefault="00A03D8C" w:rsidP="00A03D8C">
      <w:pPr>
        <w:pStyle w:val="ListParagraph"/>
        <w:numPr>
          <w:ilvl w:val="0"/>
          <w:numId w:val="3"/>
        </w:numPr>
        <w:ind w:left="284" w:hanging="284"/>
        <w:jc w:val="both"/>
        <w:rPr>
          <w:rFonts w:ascii="Trebuchet MS" w:hAnsi="Trebuchet MS" w:cs="Trebuchet MS"/>
          <w:sz w:val="22"/>
          <w:szCs w:val="22"/>
          <w:lang w:val="en-US" w:eastAsia="ro-RO"/>
        </w:rPr>
      </w:pPr>
      <w:proofErr w:type="spellStart"/>
      <w:r w:rsidRPr="00BA666D">
        <w:rPr>
          <w:rFonts w:ascii="Trebuchet MS" w:hAnsi="Trebuchet MS" w:cs="Trebuchet MS"/>
          <w:sz w:val="22"/>
          <w:szCs w:val="22"/>
          <w:lang w:val="en-US" w:eastAsia="ro-RO"/>
        </w:rPr>
        <w:t>copia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certificatului</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căsătorie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sau</w:t>
      </w:r>
      <w:proofErr w:type="spellEnd"/>
      <w:r w:rsidRPr="00BA666D">
        <w:rPr>
          <w:rFonts w:ascii="Trebuchet MS" w:hAnsi="Trebuchet MS" w:cs="Trebuchet MS"/>
          <w:sz w:val="22"/>
          <w:szCs w:val="22"/>
          <w:lang w:val="en-US" w:eastAsia="ro-RO"/>
        </w:rPr>
        <w:t xml:space="preserve"> a </w:t>
      </w:r>
      <w:proofErr w:type="spellStart"/>
      <w:r w:rsidRPr="00BA666D">
        <w:rPr>
          <w:rFonts w:ascii="Trebuchet MS" w:hAnsi="Trebuchet MS" w:cs="Trebuchet MS"/>
          <w:sz w:val="22"/>
          <w:szCs w:val="22"/>
          <w:lang w:val="en-US" w:eastAsia="ro-RO"/>
        </w:rPr>
        <w:t>altui</w:t>
      </w:r>
      <w:proofErr w:type="spellEnd"/>
      <w:r w:rsidRPr="00BA666D">
        <w:rPr>
          <w:rFonts w:ascii="Trebuchet MS" w:hAnsi="Trebuchet MS" w:cs="Trebuchet MS"/>
          <w:sz w:val="22"/>
          <w:szCs w:val="22"/>
          <w:lang w:val="en-US" w:eastAsia="ro-RO"/>
        </w:rPr>
        <w:t xml:space="preserve"> document </w:t>
      </w:r>
      <w:proofErr w:type="spellStart"/>
      <w:r w:rsidRPr="00BA666D">
        <w:rPr>
          <w:rFonts w:ascii="Trebuchet MS" w:hAnsi="Trebuchet MS" w:cs="Trebuchet MS"/>
          <w:sz w:val="22"/>
          <w:szCs w:val="22"/>
          <w:lang w:val="en-US" w:eastAsia="ro-RO"/>
        </w:rPr>
        <w:t>prin</w:t>
      </w:r>
      <w:proofErr w:type="spellEnd"/>
      <w:r w:rsidRPr="00BA666D">
        <w:rPr>
          <w:rFonts w:ascii="Trebuchet MS" w:hAnsi="Trebuchet MS" w:cs="Trebuchet MS"/>
          <w:sz w:val="22"/>
          <w:szCs w:val="22"/>
          <w:lang w:val="en-US" w:eastAsia="ro-RO"/>
        </w:rPr>
        <w:t xml:space="preserve"> care s-a </w:t>
      </w:r>
      <w:proofErr w:type="spellStart"/>
      <w:r w:rsidRPr="00BA666D">
        <w:rPr>
          <w:rFonts w:ascii="Trebuchet MS" w:hAnsi="Trebuchet MS" w:cs="Trebuchet MS"/>
          <w:sz w:val="22"/>
          <w:szCs w:val="22"/>
          <w:lang w:val="en-US" w:eastAsia="ro-RO"/>
        </w:rPr>
        <w:t>realizat</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schimbarea</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nume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după</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caz</w:t>
      </w:r>
      <w:proofErr w:type="spellEnd"/>
      <w:r w:rsidRPr="00BA666D">
        <w:rPr>
          <w:rFonts w:ascii="Trebuchet MS" w:hAnsi="Trebuchet MS" w:cs="Trebuchet MS"/>
          <w:sz w:val="22"/>
          <w:szCs w:val="22"/>
          <w:lang w:val="en-US" w:eastAsia="ro-RO"/>
        </w:rPr>
        <w:t xml:space="preserve">;  </w:t>
      </w:r>
    </w:p>
    <w:p w:rsidR="00A03D8C" w:rsidRPr="00BA666D" w:rsidRDefault="00A03D8C" w:rsidP="00A03D8C">
      <w:pPr>
        <w:pStyle w:val="ListParagraph"/>
        <w:numPr>
          <w:ilvl w:val="0"/>
          <w:numId w:val="3"/>
        </w:numPr>
        <w:ind w:left="284" w:hanging="284"/>
        <w:jc w:val="both"/>
        <w:rPr>
          <w:rFonts w:ascii="Trebuchet MS" w:hAnsi="Trebuchet MS" w:cs="Trebuchet MS"/>
          <w:sz w:val="22"/>
          <w:szCs w:val="22"/>
          <w:lang w:val="en-US" w:eastAsia="ro-RO"/>
        </w:rPr>
      </w:pPr>
      <w:proofErr w:type="spellStart"/>
      <w:r w:rsidRPr="00BA666D">
        <w:rPr>
          <w:rFonts w:ascii="Trebuchet MS" w:hAnsi="Trebuchet MS" w:cs="Trebuchet MS"/>
          <w:sz w:val="22"/>
          <w:szCs w:val="22"/>
          <w:lang w:val="en-US" w:eastAsia="ro-RO"/>
        </w:rPr>
        <w:t>copiile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documentelor</w:t>
      </w:r>
      <w:proofErr w:type="spellEnd"/>
      <w:r w:rsidRPr="00BA666D">
        <w:rPr>
          <w:rFonts w:ascii="Trebuchet MS" w:hAnsi="Trebuchet MS" w:cs="Trebuchet MS"/>
          <w:sz w:val="22"/>
          <w:szCs w:val="22"/>
          <w:lang w:val="en-US" w:eastAsia="ro-RO"/>
        </w:rPr>
        <w:t xml:space="preserve"> care </w:t>
      </w:r>
      <w:proofErr w:type="spellStart"/>
      <w:r w:rsidRPr="00BA666D">
        <w:rPr>
          <w:rFonts w:ascii="Trebuchet MS" w:hAnsi="Trebuchet MS" w:cs="Trebuchet MS"/>
          <w:sz w:val="22"/>
          <w:szCs w:val="22"/>
          <w:lang w:val="en-US" w:eastAsia="ro-RO"/>
        </w:rPr>
        <w:t>atestă</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nivelul</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studiilor</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şi</w:t>
      </w:r>
      <w:proofErr w:type="spellEnd"/>
      <w:r w:rsidRPr="00BA666D">
        <w:rPr>
          <w:rFonts w:ascii="Trebuchet MS" w:hAnsi="Trebuchet MS" w:cs="Trebuchet MS"/>
          <w:sz w:val="22"/>
          <w:szCs w:val="22"/>
          <w:lang w:val="en-US" w:eastAsia="ro-RO"/>
        </w:rPr>
        <w:t xml:space="preserve"> ale </w:t>
      </w:r>
      <w:proofErr w:type="spellStart"/>
      <w:r w:rsidRPr="00BA666D">
        <w:rPr>
          <w:rFonts w:ascii="Trebuchet MS" w:hAnsi="Trebuchet MS" w:cs="Trebuchet MS"/>
          <w:sz w:val="22"/>
          <w:szCs w:val="22"/>
          <w:lang w:val="en-US" w:eastAsia="ro-RO"/>
        </w:rPr>
        <w:t>altor</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acte</w:t>
      </w:r>
      <w:proofErr w:type="spellEnd"/>
      <w:r w:rsidRPr="00BA666D">
        <w:rPr>
          <w:rFonts w:ascii="Trebuchet MS" w:hAnsi="Trebuchet MS" w:cs="Trebuchet MS"/>
          <w:sz w:val="22"/>
          <w:szCs w:val="22"/>
          <w:lang w:val="en-US" w:eastAsia="ro-RO"/>
        </w:rPr>
        <w:t xml:space="preserve"> care </w:t>
      </w:r>
      <w:proofErr w:type="spellStart"/>
      <w:r w:rsidRPr="00BA666D">
        <w:rPr>
          <w:rFonts w:ascii="Trebuchet MS" w:hAnsi="Trebuchet MS" w:cs="Trebuchet MS"/>
          <w:sz w:val="22"/>
          <w:szCs w:val="22"/>
          <w:lang w:val="en-US" w:eastAsia="ro-RO"/>
        </w:rPr>
        <w:t>atestă</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efectuarea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unor</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specializări</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precum</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şi</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copiile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documentelor</w:t>
      </w:r>
      <w:proofErr w:type="spellEnd"/>
      <w:r w:rsidRPr="00BA666D">
        <w:rPr>
          <w:rFonts w:ascii="Trebuchet MS" w:hAnsi="Trebuchet MS" w:cs="Trebuchet MS"/>
          <w:sz w:val="22"/>
          <w:szCs w:val="22"/>
          <w:lang w:val="en-US" w:eastAsia="ro-RO"/>
        </w:rPr>
        <w:t xml:space="preserve"> care </w:t>
      </w:r>
      <w:proofErr w:type="spellStart"/>
      <w:r w:rsidRPr="00BA666D">
        <w:rPr>
          <w:rFonts w:ascii="Trebuchet MS" w:hAnsi="Trebuchet MS" w:cs="Trebuchet MS"/>
          <w:sz w:val="22"/>
          <w:szCs w:val="22"/>
          <w:lang w:val="en-US" w:eastAsia="ro-RO"/>
        </w:rPr>
        <w:t>atestă</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îndeplinirea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condiţiilor</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specifice</w:t>
      </w:r>
      <w:proofErr w:type="spellEnd"/>
      <w:r w:rsidRPr="00BA666D">
        <w:rPr>
          <w:rFonts w:ascii="Trebuchet MS" w:hAnsi="Trebuchet MS" w:cs="Trebuchet MS"/>
          <w:sz w:val="22"/>
          <w:szCs w:val="22"/>
          <w:lang w:val="en-US" w:eastAsia="ro-RO"/>
        </w:rPr>
        <w:t xml:space="preserve"> ale </w:t>
      </w:r>
      <w:proofErr w:type="spellStart"/>
      <w:r w:rsidRPr="00BA666D">
        <w:rPr>
          <w:rFonts w:ascii="Trebuchet MS" w:hAnsi="Trebuchet MS" w:cs="Trebuchet MS"/>
          <w:sz w:val="22"/>
          <w:szCs w:val="22"/>
          <w:lang w:val="en-US" w:eastAsia="ro-RO"/>
        </w:rPr>
        <w:t>postului</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solicitate</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autoritatea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sau</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instituţia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publică</w:t>
      </w:r>
      <w:proofErr w:type="spellEnd"/>
      <w:r w:rsidRPr="00BA666D">
        <w:rPr>
          <w:rFonts w:ascii="Trebuchet MS" w:hAnsi="Trebuchet MS" w:cs="Trebuchet MS"/>
          <w:sz w:val="22"/>
          <w:szCs w:val="22"/>
          <w:lang w:val="en-US" w:eastAsia="ro-RO"/>
        </w:rPr>
        <w:t xml:space="preserve">;  </w:t>
      </w:r>
    </w:p>
    <w:p w:rsidR="00A03D8C" w:rsidRPr="00BA666D" w:rsidRDefault="00A03D8C" w:rsidP="00A03D8C">
      <w:pPr>
        <w:pStyle w:val="ListParagraph"/>
        <w:numPr>
          <w:ilvl w:val="0"/>
          <w:numId w:val="3"/>
        </w:numPr>
        <w:ind w:left="284" w:hanging="284"/>
        <w:jc w:val="both"/>
        <w:rPr>
          <w:rFonts w:ascii="Trebuchet MS" w:hAnsi="Trebuchet MS" w:cs="Trebuchet MS"/>
          <w:sz w:val="22"/>
          <w:szCs w:val="22"/>
          <w:lang w:val="en-US" w:eastAsia="ro-RO"/>
        </w:rPr>
      </w:pPr>
      <w:proofErr w:type="spellStart"/>
      <w:r w:rsidRPr="00BA666D">
        <w:rPr>
          <w:rFonts w:ascii="Trebuchet MS" w:hAnsi="Trebuchet MS" w:cs="Trebuchet MS"/>
          <w:sz w:val="22"/>
          <w:szCs w:val="22"/>
          <w:lang w:val="en-US" w:eastAsia="ro-RO"/>
        </w:rPr>
        <w:t>copia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carnetului</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muncă</w:t>
      </w:r>
      <w:proofErr w:type="spellEnd"/>
      <w:r w:rsidRPr="00BA666D">
        <w:rPr>
          <w:rFonts w:ascii="Trebuchet MS" w:hAnsi="Trebuchet MS" w:cs="Trebuchet MS"/>
          <w:sz w:val="22"/>
          <w:szCs w:val="22"/>
          <w:lang w:val="en-US" w:eastAsia="ro-RO"/>
        </w:rPr>
        <w:t xml:space="preserve">, a </w:t>
      </w:r>
      <w:proofErr w:type="spellStart"/>
      <w:r w:rsidRPr="00BA666D">
        <w:rPr>
          <w:rFonts w:ascii="Trebuchet MS" w:hAnsi="Trebuchet MS" w:cs="Trebuchet MS"/>
          <w:sz w:val="22"/>
          <w:szCs w:val="22"/>
          <w:lang w:val="en-US" w:eastAsia="ro-RO"/>
        </w:rPr>
        <w:t>adeverinţei</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eliberate</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angajator</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pentru</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perioada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lucrată</w:t>
      </w:r>
      <w:proofErr w:type="spellEnd"/>
      <w:r w:rsidRPr="00BA666D">
        <w:rPr>
          <w:rFonts w:ascii="Trebuchet MS" w:hAnsi="Trebuchet MS" w:cs="Trebuchet MS"/>
          <w:sz w:val="22"/>
          <w:szCs w:val="22"/>
          <w:lang w:val="en-US" w:eastAsia="ro-RO"/>
        </w:rPr>
        <w:t xml:space="preserve">, care </w:t>
      </w:r>
      <w:proofErr w:type="spellStart"/>
      <w:r w:rsidRPr="00BA666D">
        <w:rPr>
          <w:rFonts w:ascii="Trebuchet MS" w:hAnsi="Trebuchet MS" w:cs="Trebuchet MS"/>
          <w:sz w:val="22"/>
          <w:szCs w:val="22"/>
          <w:lang w:val="en-US" w:eastAsia="ro-RO"/>
        </w:rPr>
        <w:t>să</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ateste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vechimea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în</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muncă</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şi</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în</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specialitatea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studiilor</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solicitate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pentru</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ocuparea</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postului</w:t>
      </w:r>
      <w:proofErr w:type="spellEnd"/>
      <w:r w:rsidRPr="00BA666D">
        <w:rPr>
          <w:rFonts w:ascii="Trebuchet MS" w:hAnsi="Trebuchet MS" w:cs="Trebuchet MS"/>
          <w:sz w:val="22"/>
          <w:szCs w:val="22"/>
          <w:lang w:val="en-US" w:eastAsia="ro-RO"/>
        </w:rPr>
        <w:t xml:space="preserve">;  </w:t>
      </w:r>
    </w:p>
    <w:p w:rsidR="00A03D8C" w:rsidRPr="00BA666D" w:rsidRDefault="00A03D8C" w:rsidP="00A03D8C">
      <w:pPr>
        <w:pStyle w:val="ListParagraph"/>
        <w:numPr>
          <w:ilvl w:val="0"/>
          <w:numId w:val="3"/>
        </w:numPr>
        <w:ind w:left="284" w:hanging="284"/>
        <w:jc w:val="both"/>
        <w:rPr>
          <w:rFonts w:ascii="Trebuchet MS" w:hAnsi="Trebuchet MS" w:cs="Trebuchet MS"/>
          <w:sz w:val="22"/>
          <w:szCs w:val="22"/>
          <w:lang w:val="en-US" w:eastAsia="ro-RO"/>
        </w:rPr>
      </w:pPr>
      <w:proofErr w:type="spellStart"/>
      <w:r w:rsidRPr="00BA666D">
        <w:rPr>
          <w:rFonts w:ascii="Trebuchet MS" w:hAnsi="Trebuchet MS" w:cs="Trebuchet MS"/>
          <w:sz w:val="22"/>
          <w:szCs w:val="22"/>
          <w:lang w:val="en-US" w:eastAsia="ro-RO"/>
        </w:rPr>
        <w:t>certificat</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cazier</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judiciar</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sau</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după</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caz</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extrasul</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pe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cazierul</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judiciar</w:t>
      </w:r>
      <w:proofErr w:type="spellEnd"/>
      <w:r w:rsidRPr="00BA666D">
        <w:rPr>
          <w:rFonts w:ascii="Trebuchet MS" w:hAnsi="Trebuchet MS" w:cs="Trebuchet MS"/>
          <w:sz w:val="22"/>
          <w:szCs w:val="22"/>
          <w:lang w:val="en-US" w:eastAsia="ro-RO"/>
        </w:rPr>
        <w:t xml:space="preserve">;  </w:t>
      </w:r>
    </w:p>
    <w:p w:rsidR="00A03D8C" w:rsidRPr="00BA666D" w:rsidRDefault="00A03D8C" w:rsidP="00A03D8C">
      <w:pPr>
        <w:pStyle w:val="ListParagraph"/>
        <w:numPr>
          <w:ilvl w:val="0"/>
          <w:numId w:val="3"/>
        </w:numPr>
        <w:ind w:left="284" w:hanging="284"/>
        <w:jc w:val="both"/>
        <w:rPr>
          <w:rFonts w:ascii="Trebuchet MS" w:hAnsi="Trebuchet MS" w:cs="Trebuchet MS"/>
          <w:sz w:val="22"/>
          <w:szCs w:val="22"/>
          <w:lang w:val="en-US" w:eastAsia="ro-RO"/>
        </w:rPr>
      </w:pPr>
      <w:proofErr w:type="spellStart"/>
      <w:r w:rsidRPr="00BA666D">
        <w:rPr>
          <w:rFonts w:ascii="Trebuchet MS" w:hAnsi="Trebuchet MS" w:cs="Trebuchet MS"/>
          <w:sz w:val="22"/>
          <w:szCs w:val="22"/>
          <w:lang w:val="en-US" w:eastAsia="ro-RO"/>
        </w:rPr>
        <w:t>adeverinţă</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medicală</w:t>
      </w:r>
      <w:proofErr w:type="spellEnd"/>
      <w:r w:rsidRPr="00BA666D">
        <w:rPr>
          <w:rFonts w:ascii="Trebuchet MS" w:hAnsi="Trebuchet MS" w:cs="Trebuchet MS"/>
          <w:sz w:val="22"/>
          <w:szCs w:val="22"/>
          <w:lang w:val="en-US" w:eastAsia="ro-RO"/>
        </w:rPr>
        <w:t xml:space="preserve"> care </w:t>
      </w:r>
      <w:proofErr w:type="spellStart"/>
      <w:r w:rsidRPr="00BA666D">
        <w:rPr>
          <w:rFonts w:ascii="Trebuchet MS" w:hAnsi="Trebuchet MS" w:cs="Trebuchet MS"/>
          <w:sz w:val="22"/>
          <w:szCs w:val="22"/>
          <w:lang w:val="en-US" w:eastAsia="ro-RO"/>
        </w:rPr>
        <w:t>să</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ateste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starea</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sănătate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corespunzătoare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eliberată</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către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medicul</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familie</w:t>
      </w:r>
      <w:proofErr w:type="spellEnd"/>
      <w:r w:rsidRPr="00BA666D">
        <w:rPr>
          <w:rFonts w:ascii="Trebuchet MS" w:hAnsi="Trebuchet MS" w:cs="Trebuchet MS"/>
          <w:sz w:val="22"/>
          <w:szCs w:val="22"/>
          <w:lang w:val="en-US" w:eastAsia="ro-RO"/>
        </w:rPr>
        <w:t xml:space="preserve"> al </w:t>
      </w:r>
      <w:proofErr w:type="spellStart"/>
      <w:r w:rsidRPr="00BA666D">
        <w:rPr>
          <w:rFonts w:ascii="Trebuchet MS" w:hAnsi="Trebuchet MS" w:cs="Trebuchet MS"/>
          <w:sz w:val="22"/>
          <w:szCs w:val="22"/>
          <w:lang w:val="en-US" w:eastAsia="ro-RO"/>
        </w:rPr>
        <w:t>candidatului</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sau</w:t>
      </w:r>
      <w:proofErr w:type="spellEnd"/>
      <w:r w:rsidRPr="00BA666D">
        <w:rPr>
          <w:rFonts w:ascii="Trebuchet MS" w:hAnsi="Trebuchet MS" w:cs="Trebuchet MS"/>
          <w:sz w:val="22"/>
          <w:szCs w:val="22"/>
          <w:lang w:val="en-US" w:eastAsia="ro-RO"/>
        </w:rPr>
        <w:t xml:space="preserve"> de </w:t>
      </w:r>
      <w:proofErr w:type="spellStart"/>
      <w:r w:rsidRPr="00BA666D">
        <w:rPr>
          <w:rFonts w:ascii="Trebuchet MS" w:hAnsi="Trebuchet MS" w:cs="Trebuchet MS"/>
          <w:sz w:val="22"/>
          <w:szCs w:val="22"/>
          <w:lang w:val="en-US" w:eastAsia="ro-RO"/>
        </w:rPr>
        <w:t>către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unităţile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sanitare</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abilitate</w:t>
      </w:r>
      <w:proofErr w:type="spellEnd"/>
      <w:r w:rsidRPr="00BA666D">
        <w:rPr>
          <w:rFonts w:ascii="Trebuchet MS" w:hAnsi="Trebuchet MS" w:cs="Trebuchet MS"/>
          <w:sz w:val="22"/>
          <w:szCs w:val="22"/>
          <w:lang w:val="en-US" w:eastAsia="ro-RO"/>
        </w:rPr>
        <w:t xml:space="preserve"> cu </w:t>
      </w:r>
      <w:proofErr w:type="spellStart"/>
      <w:r w:rsidRPr="00BA666D">
        <w:rPr>
          <w:rFonts w:ascii="Trebuchet MS" w:hAnsi="Trebuchet MS" w:cs="Trebuchet MS"/>
          <w:sz w:val="22"/>
          <w:szCs w:val="22"/>
          <w:lang w:val="en-US" w:eastAsia="ro-RO"/>
        </w:rPr>
        <w:t>cel</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mult</w:t>
      </w:r>
      <w:proofErr w:type="spellEnd"/>
      <w:r w:rsidRPr="00BA666D">
        <w:rPr>
          <w:rFonts w:ascii="Trebuchet MS" w:hAnsi="Trebuchet MS" w:cs="Trebuchet MS"/>
          <w:sz w:val="22"/>
          <w:szCs w:val="22"/>
          <w:lang w:val="en-US" w:eastAsia="ro-RO"/>
        </w:rPr>
        <w:t xml:space="preserve"> 6 </w:t>
      </w:r>
      <w:proofErr w:type="spellStart"/>
      <w:r w:rsidRPr="00BA666D">
        <w:rPr>
          <w:rFonts w:ascii="Trebuchet MS" w:hAnsi="Trebuchet MS" w:cs="Trebuchet MS"/>
          <w:sz w:val="22"/>
          <w:szCs w:val="22"/>
          <w:lang w:val="en-US" w:eastAsia="ro-RO"/>
        </w:rPr>
        <w:t>luni</w:t>
      </w:r>
      <w:proofErr w:type="spellEnd"/>
      <w:r w:rsidRPr="00BA666D">
        <w:rPr>
          <w:rFonts w:ascii="Trebuchet MS" w:hAnsi="Trebuchet MS" w:cs="Trebuchet MS"/>
          <w:sz w:val="22"/>
          <w:szCs w:val="22"/>
          <w:lang w:val="en-US" w:eastAsia="ro-RO"/>
        </w:rPr>
        <w:t xml:space="preserve"> anterior </w:t>
      </w:r>
      <w:proofErr w:type="spellStart"/>
      <w:r w:rsidRPr="00BA666D">
        <w:rPr>
          <w:rFonts w:ascii="Trebuchet MS" w:hAnsi="Trebuchet MS" w:cs="Trebuchet MS"/>
          <w:sz w:val="22"/>
          <w:szCs w:val="22"/>
          <w:lang w:val="en-US" w:eastAsia="ro-RO"/>
        </w:rPr>
        <w:t>derulării</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concursului</w:t>
      </w:r>
      <w:proofErr w:type="spellEnd"/>
      <w:r w:rsidRPr="00BA666D">
        <w:rPr>
          <w:rFonts w:ascii="Trebuchet MS" w:hAnsi="Trebuchet MS" w:cs="Trebuchet MS"/>
          <w:sz w:val="22"/>
          <w:szCs w:val="22"/>
          <w:lang w:val="en-US" w:eastAsia="ro-RO"/>
        </w:rPr>
        <w:t xml:space="preserve">;  </w:t>
      </w:r>
    </w:p>
    <w:p w:rsidR="00A03D8C" w:rsidRPr="00BA666D" w:rsidRDefault="00A03D8C" w:rsidP="00A03D8C">
      <w:pPr>
        <w:jc w:val="both"/>
        <w:rPr>
          <w:rFonts w:ascii="Trebuchet MS" w:hAnsi="Trebuchet MS" w:cs="Trebuchet MS"/>
          <w:sz w:val="22"/>
          <w:szCs w:val="22"/>
          <w:lang w:val="en-US" w:eastAsia="ro-RO"/>
        </w:rPr>
      </w:pPr>
      <w:proofErr w:type="spellStart"/>
      <w:r w:rsidRPr="00BA666D">
        <w:rPr>
          <w:rFonts w:ascii="Trebuchet MS" w:hAnsi="Trebuchet MS" w:cs="Trebuchet MS"/>
          <w:sz w:val="22"/>
          <w:szCs w:val="22"/>
          <w:lang w:val="en-US" w:eastAsia="ro-RO"/>
        </w:rPr>
        <w:t>i</w:t>
      </w:r>
      <w:proofErr w:type="spellEnd"/>
      <w:r w:rsidRPr="00BA666D">
        <w:rPr>
          <w:rFonts w:ascii="Trebuchet MS" w:hAnsi="Trebuchet MS" w:cs="Trebuchet MS"/>
          <w:sz w:val="22"/>
          <w:szCs w:val="22"/>
          <w:lang w:val="en-US" w:eastAsia="ro-RO"/>
        </w:rPr>
        <w:t xml:space="preserve">) </w:t>
      </w:r>
      <w:proofErr w:type="gramStart"/>
      <w:r w:rsidRPr="00BA666D">
        <w:rPr>
          <w:rFonts w:ascii="Trebuchet MS" w:hAnsi="Trebuchet MS" w:cs="Trebuchet MS"/>
          <w:sz w:val="22"/>
          <w:szCs w:val="22"/>
          <w:lang w:val="en-US" w:eastAsia="ro-RO"/>
        </w:rPr>
        <w:t>curriculum</w:t>
      </w:r>
      <w:proofErr w:type="gramEnd"/>
      <w:r w:rsidRPr="00BA666D">
        <w:rPr>
          <w:rFonts w:ascii="Trebuchet MS" w:hAnsi="Trebuchet MS" w:cs="Trebuchet MS"/>
          <w:sz w:val="22"/>
          <w:szCs w:val="22"/>
          <w:lang w:val="en-US" w:eastAsia="ro-RO"/>
        </w:rPr>
        <w:t xml:space="preserve"> vitae, model </w:t>
      </w:r>
      <w:proofErr w:type="spellStart"/>
      <w:r w:rsidRPr="00BA666D">
        <w:rPr>
          <w:rFonts w:ascii="Trebuchet MS" w:hAnsi="Trebuchet MS" w:cs="Trebuchet MS"/>
          <w:sz w:val="22"/>
          <w:szCs w:val="22"/>
          <w:lang w:val="en-US" w:eastAsia="ro-RO"/>
        </w:rPr>
        <w:t>comun</w:t>
      </w:r>
      <w:proofErr w:type="spellEnd"/>
      <w:r w:rsidRPr="00BA666D">
        <w:rPr>
          <w:rFonts w:ascii="Trebuchet MS" w:hAnsi="Trebuchet MS" w:cs="Trebuchet MS"/>
          <w:sz w:val="22"/>
          <w:szCs w:val="22"/>
          <w:lang w:val="en-US" w:eastAsia="ro-RO"/>
        </w:rPr>
        <w:t xml:space="preserve"> </w:t>
      </w:r>
      <w:proofErr w:type="spellStart"/>
      <w:r w:rsidRPr="00BA666D">
        <w:rPr>
          <w:rFonts w:ascii="Trebuchet MS" w:hAnsi="Trebuchet MS" w:cs="Trebuchet MS"/>
          <w:sz w:val="22"/>
          <w:szCs w:val="22"/>
          <w:lang w:val="en-US" w:eastAsia="ro-RO"/>
        </w:rPr>
        <w:t>european</w:t>
      </w:r>
      <w:proofErr w:type="spellEnd"/>
      <w:r w:rsidRPr="00BA666D">
        <w:rPr>
          <w:rFonts w:ascii="Trebuchet MS" w:hAnsi="Trebuchet MS" w:cs="Trebuchet MS"/>
          <w:sz w:val="22"/>
          <w:szCs w:val="22"/>
          <w:lang w:val="en-US" w:eastAsia="ro-RO"/>
        </w:rPr>
        <w:t xml:space="preserve">. </w:t>
      </w:r>
    </w:p>
    <w:p w:rsidR="00A03D8C" w:rsidRPr="00BA666D" w:rsidRDefault="00A03D8C" w:rsidP="00A03D8C">
      <w:pPr>
        <w:pStyle w:val="Default"/>
        <w:jc w:val="both"/>
        <w:rPr>
          <w:sz w:val="22"/>
          <w:szCs w:val="22"/>
        </w:rPr>
      </w:pPr>
    </w:p>
    <w:p w:rsidR="0078099B" w:rsidRPr="00BA666D" w:rsidRDefault="0078099B" w:rsidP="0078099B">
      <w:pPr>
        <w:tabs>
          <w:tab w:val="left" w:pos="4536"/>
        </w:tabs>
        <w:spacing w:after="160"/>
        <w:jc w:val="both"/>
        <w:rPr>
          <w:rFonts w:ascii="Trebuchet MS" w:hAnsi="Trebuchet MS"/>
          <w:sz w:val="22"/>
          <w:szCs w:val="22"/>
        </w:rPr>
      </w:pPr>
      <w:r w:rsidRPr="00BA666D">
        <w:rPr>
          <w:rFonts w:ascii="Trebuchet MS" w:hAnsi="Trebuchet MS"/>
          <w:sz w:val="22"/>
          <w:szCs w:val="22"/>
        </w:rPr>
        <w:t xml:space="preserve">Conform art. 15 din Regulamentul - cadru aprobat prin H.G. nr.1336/2022, cu modificările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completările ulterioare, poate ocupa un post vacant persoana care </w:t>
      </w:r>
      <w:proofErr w:type="spellStart"/>
      <w:r w:rsidRPr="00BA666D">
        <w:rPr>
          <w:rFonts w:ascii="Trebuchet MS" w:hAnsi="Trebuchet MS"/>
          <w:sz w:val="22"/>
          <w:szCs w:val="22"/>
        </w:rPr>
        <w:t>îndeplineşte</w:t>
      </w:r>
      <w:proofErr w:type="spellEnd"/>
      <w:r w:rsidRPr="00BA666D">
        <w:rPr>
          <w:rFonts w:ascii="Trebuchet MS" w:hAnsi="Trebuchet MS"/>
          <w:sz w:val="22"/>
          <w:szCs w:val="22"/>
        </w:rPr>
        <w:t xml:space="preserve"> </w:t>
      </w:r>
      <w:proofErr w:type="spellStart"/>
      <w:r w:rsidRPr="00BA666D">
        <w:rPr>
          <w:rFonts w:ascii="Trebuchet MS" w:hAnsi="Trebuchet MS"/>
          <w:sz w:val="22"/>
          <w:szCs w:val="22"/>
        </w:rPr>
        <w:t>condiţiile</w:t>
      </w:r>
      <w:proofErr w:type="spellEnd"/>
      <w:r w:rsidRPr="00BA666D">
        <w:rPr>
          <w:rFonts w:ascii="Trebuchet MS" w:hAnsi="Trebuchet MS"/>
          <w:sz w:val="22"/>
          <w:szCs w:val="22"/>
        </w:rPr>
        <w:t xml:space="preserve"> prevăzute de Legea nr. 53/2003 - Codul muncii, republicată, cu modificările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completările ulterioare,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w:t>
      </w:r>
      <w:proofErr w:type="spellStart"/>
      <w:r w:rsidRPr="00BA666D">
        <w:rPr>
          <w:rFonts w:ascii="Trebuchet MS" w:hAnsi="Trebuchet MS"/>
          <w:sz w:val="22"/>
          <w:szCs w:val="22"/>
        </w:rPr>
        <w:t>cerinţele</w:t>
      </w:r>
      <w:proofErr w:type="spellEnd"/>
      <w:r w:rsidRPr="00BA666D">
        <w:rPr>
          <w:rFonts w:ascii="Trebuchet MS" w:hAnsi="Trebuchet MS"/>
          <w:sz w:val="22"/>
          <w:szCs w:val="22"/>
        </w:rPr>
        <w:t xml:space="preserve"> specifice prevăzute la art. 542 alin. (1)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(2) din </w:t>
      </w:r>
      <w:proofErr w:type="spellStart"/>
      <w:r w:rsidRPr="00BA666D">
        <w:rPr>
          <w:rFonts w:ascii="Trebuchet MS" w:hAnsi="Trebuchet MS"/>
          <w:sz w:val="22"/>
          <w:szCs w:val="22"/>
        </w:rPr>
        <w:t>Ordonanţa</w:t>
      </w:r>
      <w:proofErr w:type="spellEnd"/>
      <w:r w:rsidRPr="00BA666D">
        <w:rPr>
          <w:rFonts w:ascii="Trebuchet MS" w:hAnsi="Trebuchet MS"/>
          <w:sz w:val="22"/>
          <w:szCs w:val="22"/>
        </w:rPr>
        <w:t xml:space="preserve"> de </w:t>
      </w:r>
      <w:proofErr w:type="spellStart"/>
      <w:r w:rsidRPr="00BA666D">
        <w:rPr>
          <w:rFonts w:ascii="Trebuchet MS" w:hAnsi="Trebuchet MS"/>
          <w:sz w:val="22"/>
          <w:szCs w:val="22"/>
        </w:rPr>
        <w:t>urgenţă</w:t>
      </w:r>
      <w:proofErr w:type="spellEnd"/>
      <w:r w:rsidRPr="00BA666D">
        <w:rPr>
          <w:rFonts w:ascii="Trebuchet MS" w:hAnsi="Trebuchet MS"/>
          <w:sz w:val="22"/>
          <w:szCs w:val="22"/>
        </w:rPr>
        <w:t xml:space="preserve"> a Guvernului nr. 57/2019 privind Codul administrativ, cu modificările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completările ulterioare: </w:t>
      </w:r>
    </w:p>
    <w:p w:rsidR="0078099B" w:rsidRPr="00BA666D" w:rsidRDefault="0078099B" w:rsidP="0078099B">
      <w:pPr>
        <w:pStyle w:val="Default"/>
        <w:jc w:val="both"/>
        <w:rPr>
          <w:sz w:val="22"/>
          <w:szCs w:val="22"/>
        </w:rPr>
      </w:pPr>
      <w:r w:rsidRPr="00BA666D">
        <w:rPr>
          <w:sz w:val="22"/>
          <w:szCs w:val="22"/>
        </w:rPr>
        <w:t xml:space="preserve">(1) </w:t>
      </w:r>
      <w:proofErr w:type="spellStart"/>
      <w:r w:rsidRPr="00BA666D">
        <w:rPr>
          <w:sz w:val="22"/>
          <w:szCs w:val="22"/>
        </w:rPr>
        <w:t>Contractul</w:t>
      </w:r>
      <w:proofErr w:type="spellEnd"/>
      <w:r w:rsidRPr="00BA666D">
        <w:rPr>
          <w:sz w:val="22"/>
          <w:szCs w:val="22"/>
        </w:rPr>
        <w:t xml:space="preserve"> individual de </w:t>
      </w:r>
      <w:proofErr w:type="spellStart"/>
      <w:r w:rsidRPr="00BA666D">
        <w:rPr>
          <w:sz w:val="22"/>
          <w:szCs w:val="22"/>
        </w:rPr>
        <w:t>muncă</w:t>
      </w:r>
      <w:proofErr w:type="spellEnd"/>
      <w:r w:rsidRPr="00BA666D">
        <w:rPr>
          <w:sz w:val="22"/>
          <w:szCs w:val="22"/>
        </w:rPr>
        <w:t xml:space="preserve"> se </w:t>
      </w:r>
      <w:proofErr w:type="spellStart"/>
      <w:r w:rsidRPr="00BA666D">
        <w:rPr>
          <w:sz w:val="22"/>
          <w:szCs w:val="22"/>
        </w:rPr>
        <w:t>încheie</w:t>
      </w:r>
      <w:proofErr w:type="spellEnd"/>
      <w:r w:rsidRPr="00BA666D">
        <w:rPr>
          <w:sz w:val="22"/>
          <w:szCs w:val="22"/>
        </w:rPr>
        <w:t xml:space="preserve"> </w:t>
      </w:r>
      <w:proofErr w:type="spellStart"/>
      <w:r w:rsidRPr="00BA666D">
        <w:rPr>
          <w:sz w:val="22"/>
          <w:szCs w:val="22"/>
        </w:rPr>
        <w:t>între</w:t>
      </w:r>
      <w:proofErr w:type="spellEnd"/>
      <w:r w:rsidRPr="00BA666D">
        <w:rPr>
          <w:sz w:val="22"/>
          <w:szCs w:val="22"/>
        </w:rPr>
        <w:t xml:space="preserve"> </w:t>
      </w:r>
      <w:proofErr w:type="spellStart"/>
      <w:r w:rsidRPr="00BA666D">
        <w:rPr>
          <w:sz w:val="22"/>
          <w:szCs w:val="22"/>
        </w:rPr>
        <w:t>persoana</w:t>
      </w:r>
      <w:proofErr w:type="spellEnd"/>
      <w:r w:rsidRPr="00BA666D">
        <w:rPr>
          <w:sz w:val="22"/>
          <w:szCs w:val="22"/>
        </w:rPr>
        <w:t xml:space="preserve"> care </w:t>
      </w:r>
      <w:proofErr w:type="spellStart"/>
      <w:r w:rsidRPr="00BA666D">
        <w:rPr>
          <w:sz w:val="22"/>
          <w:szCs w:val="22"/>
        </w:rPr>
        <w:t>îndeplineşte</w:t>
      </w:r>
      <w:proofErr w:type="spellEnd"/>
      <w:r w:rsidRPr="00BA666D">
        <w:rPr>
          <w:sz w:val="22"/>
          <w:szCs w:val="22"/>
        </w:rPr>
        <w:t xml:space="preserve"> </w:t>
      </w:r>
      <w:proofErr w:type="spellStart"/>
      <w:r w:rsidRPr="00BA666D">
        <w:rPr>
          <w:sz w:val="22"/>
          <w:szCs w:val="22"/>
        </w:rPr>
        <w:t>condiţiile</w:t>
      </w:r>
      <w:proofErr w:type="spellEnd"/>
      <w:r w:rsidRPr="00BA666D">
        <w:rPr>
          <w:sz w:val="22"/>
          <w:szCs w:val="22"/>
        </w:rPr>
        <w:t xml:space="preserve"> </w:t>
      </w:r>
      <w:proofErr w:type="spellStart"/>
      <w:r w:rsidRPr="00BA666D">
        <w:rPr>
          <w:sz w:val="22"/>
          <w:szCs w:val="22"/>
        </w:rPr>
        <w:t>pentru</w:t>
      </w:r>
      <w:proofErr w:type="spellEnd"/>
      <w:r w:rsidRPr="00BA666D">
        <w:rPr>
          <w:sz w:val="22"/>
          <w:szCs w:val="22"/>
        </w:rPr>
        <w:t xml:space="preserve"> a fi </w:t>
      </w:r>
      <w:proofErr w:type="spellStart"/>
      <w:r w:rsidRPr="00BA666D">
        <w:rPr>
          <w:sz w:val="22"/>
          <w:szCs w:val="22"/>
        </w:rPr>
        <w:t>angajată</w:t>
      </w:r>
      <w:proofErr w:type="spellEnd"/>
      <w:r w:rsidRPr="00BA666D">
        <w:rPr>
          <w:sz w:val="22"/>
          <w:szCs w:val="22"/>
        </w:rPr>
        <w:t xml:space="preserve"> </w:t>
      </w:r>
      <w:proofErr w:type="spellStart"/>
      <w:r w:rsidRPr="00BA666D">
        <w:rPr>
          <w:sz w:val="22"/>
          <w:szCs w:val="22"/>
        </w:rPr>
        <w:t>pe</w:t>
      </w:r>
      <w:proofErr w:type="spellEnd"/>
      <w:r w:rsidRPr="00BA666D">
        <w:rPr>
          <w:sz w:val="22"/>
          <w:szCs w:val="22"/>
        </w:rPr>
        <w:t xml:space="preserve"> o </w:t>
      </w:r>
      <w:proofErr w:type="spellStart"/>
      <w:r w:rsidRPr="00BA666D">
        <w:rPr>
          <w:sz w:val="22"/>
          <w:szCs w:val="22"/>
        </w:rPr>
        <w:t>funcţie</w:t>
      </w:r>
      <w:proofErr w:type="spellEnd"/>
      <w:r w:rsidRPr="00BA666D">
        <w:rPr>
          <w:sz w:val="22"/>
          <w:szCs w:val="22"/>
        </w:rPr>
        <w:t xml:space="preserve"> </w:t>
      </w:r>
      <w:proofErr w:type="spellStart"/>
      <w:r w:rsidRPr="00BA666D">
        <w:rPr>
          <w:sz w:val="22"/>
          <w:szCs w:val="22"/>
        </w:rPr>
        <w:t>contractuală</w:t>
      </w:r>
      <w:proofErr w:type="spellEnd"/>
      <w:r w:rsidRPr="00BA666D">
        <w:rPr>
          <w:sz w:val="22"/>
          <w:szCs w:val="22"/>
        </w:rPr>
        <w:t xml:space="preserve"> </w:t>
      </w:r>
      <w:proofErr w:type="spellStart"/>
      <w:r w:rsidRPr="00BA666D">
        <w:rPr>
          <w:sz w:val="22"/>
          <w:szCs w:val="22"/>
        </w:rPr>
        <w:t>şi</w:t>
      </w:r>
      <w:proofErr w:type="spellEnd"/>
      <w:r w:rsidRPr="00BA666D">
        <w:rPr>
          <w:sz w:val="22"/>
          <w:szCs w:val="22"/>
        </w:rPr>
        <w:t xml:space="preserve"> </w:t>
      </w:r>
      <w:proofErr w:type="spellStart"/>
      <w:r w:rsidRPr="00BA666D">
        <w:rPr>
          <w:sz w:val="22"/>
          <w:szCs w:val="22"/>
        </w:rPr>
        <w:t>autoritatea</w:t>
      </w:r>
      <w:proofErr w:type="spellEnd"/>
      <w:r w:rsidRPr="00BA666D">
        <w:rPr>
          <w:sz w:val="22"/>
          <w:szCs w:val="22"/>
        </w:rPr>
        <w:t xml:space="preserve"> </w:t>
      </w:r>
      <w:proofErr w:type="spellStart"/>
      <w:r w:rsidRPr="00BA666D">
        <w:rPr>
          <w:sz w:val="22"/>
          <w:szCs w:val="22"/>
        </w:rPr>
        <w:t>sau</w:t>
      </w:r>
      <w:proofErr w:type="spellEnd"/>
      <w:r w:rsidRPr="00BA666D">
        <w:rPr>
          <w:sz w:val="22"/>
          <w:szCs w:val="22"/>
        </w:rPr>
        <w:t xml:space="preserve"> </w:t>
      </w:r>
      <w:proofErr w:type="spellStart"/>
      <w:r w:rsidRPr="00BA666D">
        <w:rPr>
          <w:sz w:val="22"/>
          <w:szCs w:val="22"/>
        </w:rPr>
        <w:t>instituţia</w:t>
      </w:r>
      <w:proofErr w:type="spellEnd"/>
      <w:r w:rsidRPr="00BA666D">
        <w:rPr>
          <w:sz w:val="22"/>
          <w:szCs w:val="22"/>
        </w:rPr>
        <w:t xml:space="preserve"> </w:t>
      </w:r>
      <w:proofErr w:type="spellStart"/>
      <w:r w:rsidRPr="00BA666D">
        <w:rPr>
          <w:sz w:val="22"/>
          <w:szCs w:val="22"/>
        </w:rPr>
        <w:t>publică</w:t>
      </w:r>
      <w:proofErr w:type="spellEnd"/>
      <w:r w:rsidRPr="00BA666D">
        <w:rPr>
          <w:sz w:val="22"/>
          <w:szCs w:val="22"/>
        </w:rPr>
        <w:t xml:space="preserve">, </w:t>
      </w:r>
      <w:proofErr w:type="spellStart"/>
      <w:r w:rsidRPr="00BA666D">
        <w:rPr>
          <w:sz w:val="22"/>
          <w:szCs w:val="22"/>
        </w:rPr>
        <w:t>prin</w:t>
      </w:r>
      <w:proofErr w:type="spellEnd"/>
      <w:r w:rsidRPr="00BA666D">
        <w:rPr>
          <w:sz w:val="22"/>
          <w:szCs w:val="22"/>
        </w:rPr>
        <w:t xml:space="preserve"> </w:t>
      </w:r>
      <w:proofErr w:type="spellStart"/>
      <w:r w:rsidRPr="00BA666D">
        <w:rPr>
          <w:sz w:val="22"/>
          <w:szCs w:val="22"/>
        </w:rPr>
        <w:t>reprezentantul</w:t>
      </w:r>
      <w:proofErr w:type="spellEnd"/>
      <w:r w:rsidRPr="00BA666D">
        <w:rPr>
          <w:sz w:val="22"/>
          <w:szCs w:val="22"/>
        </w:rPr>
        <w:t xml:space="preserve"> </w:t>
      </w:r>
      <w:proofErr w:type="spellStart"/>
      <w:r w:rsidRPr="00BA666D">
        <w:rPr>
          <w:sz w:val="22"/>
          <w:szCs w:val="22"/>
        </w:rPr>
        <w:t>său</w:t>
      </w:r>
      <w:proofErr w:type="spellEnd"/>
      <w:r w:rsidRPr="00BA666D">
        <w:rPr>
          <w:sz w:val="22"/>
          <w:szCs w:val="22"/>
        </w:rPr>
        <w:t xml:space="preserve"> legal, </w:t>
      </w:r>
      <w:proofErr w:type="spellStart"/>
      <w:r w:rsidRPr="00BA666D">
        <w:rPr>
          <w:sz w:val="22"/>
          <w:szCs w:val="22"/>
        </w:rPr>
        <w:t>în</w:t>
      </w:r>
      <w:proofErr w:type="spellEnd"/>
      <w:r w:rsidRPr="00BA666D">
        <w:rPr>
          <w:sz w:val="22"/>
          <w:szCs w:val="22"/>
        </w:rPr>
        <w:t xml:space="preserve"> </w:t>
      </w:r>
      <w:proofErr w:type="spellStart"/>
      <w:r w:rsidRPr="00BA666D">
        <w:rPr>
          <w:sz w:val="22"/>
          <w:szCs w:val="22"/>
        </w:rPr>
        <w:t>condiţiile</w:t>
      </w:r>
      <w:proofErr w:type="spellEnd"/>
      <w:r w:rsidRPr="00BA666D">
        <w:rPr>
          <w:sz w:val="22"/>
          <w:szCs w:val="22"/>
        </w:rPr>
        <w:t xml:space="preserve"> </w:t>
      </w:r>
      <w:proofErr w:type="spellStart"/>
      <w:r w:rsidRPr="00BA666D">
        <w:rPr>
          <w:sz w:val="22"/>
          <w:szCs w:val="22"/>
        </w:rPr>
        <w:t>prevăzute</w:t>
      </w:r>
      <w:proofErr w:type="spellEnd"/>
      <w:r w:rsidRPr="00BA666D">
        <w:rPr>
          <w:sz w:val="22"/>
          <w:szCs w:val="22"/>
        </w:rPr>
        <w:t xml:space="preserve"> de </w:t>
      </w:r>
      <w:proofErr w:type="spellStart"/>
      <w:r w:rsidRPr="00BA666D">
        <w:rPr>
          <w:color w:val="008000"/>
          <w:sz w:val="22"/>
          <w:szCs w:val="22"/>
        </w:rPr>
        <w:t>Legea</w:t>
      </w:r>
      <w:proofErr w:type="spellEnd"/>
      <w:r w:rsidRPr="00BA666D">
        <w:rPr>
          <w:color w:val="008000"/>
          <w:sz w:val="22"/>
          <w:szCs w:val="22"/>
        </w:rPr>
        <w:t xml:space="preserve"> </w:t>
      </w:r>
      <w:proofErr w:type="spellStart"/>
      <w:r w:rsidRPr="00BA666D">
        <w:rPr>
          <w:color w:val="008000"/>
          <w:sz w:val="22"/>
          <w:szCs w:val="22"/>
        </w:rPr>
        <w:t>nr</w:t>
      </w:r>
      <w:proofErr w:type="spellEnd"/>
      <w:r w:rsidRPr="00BA666D">
        <w:rPr>
          <w:color w:val="008000"/>
          <w:sz w:val="22"/>
          <w:szCs w:val="22"/>
        </w:rPr>
        <w:t xml:space="preserve">. </w:t>
      </w:r>
      <w:proofErr w:type="gramStart"/>
      <w:r w:rsidRPr="00BA666D">
        <w:rPr>
          <w:color w:val="008000"/>
          <w:sz w:val="22"/>
          <w:szCs w:val="22"/>
        </w:rPr>
        <w:t>53/2003</w:t>
      </w:r>
      <w:proofErr w:type="gramEnd"/>
      <w:r w:rsidRPr="00BA666D">
        <w:rPr>
          <w:sz w:val="22"/>
          <w:szCs w:val="22"/>
        </w:rPr>
        <w:t xml:space="preserve">, </w:t>
      </w:r>
      <w:proofErr w:type="spellStart"/>
      <w:r w:rsidRPr="00BA666D">
        <w:rPr>
          <w:sz w:val="22"/>
          <w:szCs w:val="22"/>
        </w:rPr>
        <w:t>republicată</w:t>
      </w:r>
      <w:proofErr w:type="spellEnd"/>
      <w:r w:rsidRPr="00BA666D">
        <w:rPr>
          <w:sz w:val="22"/>
          <w:szCs w:val="22"/>
        </w:rPr>
        <w:t xml:space="preserve">, cu </w:t>
      </w:r>
      <w:proofErr w:type="spellStart"/>
      <w:r w:rsidRPr="00BA666D">
        <w:rPr>
          <w:sz w:val="22"/>
          <w:szCs w:val="22"/>
        </w:rPr>
        <w:t>modificările</w:t>
      </w:r>
      <w:proofErr w:type="spellEnd"/>
      <w:r w:rsidRPr="00BA666D">
        <w:rPr>
          <w:sz w:val="22"/>
          <w:szCs w:val="22"/>
        </w:rPr>
        <w:t xml:space="preserve"> </w:t>
      </w:r>
      <w:proofErr w:type="spellStart"/>
      <w:r w:rsidRPr="00BA666D">
        <w:rPr>
          <w:sz w:val="22"/>
          <w:szCs w:val="22"/>
        </w:rPr>
        <w:t>şi</w:t>
      </w:r>
      <w:proofErr w:type="spellEnd"/>
      <w:r w:rsidRPr="00BA666D">
        <w:rPr>
          <w:sz w:val="22"/>
          <w:szCs w:val="22"/>
        </w:rPr>
        <w:t xml:space="preserve"> </w:t>
      </w:r>
      <w:proofErr w:type="spellStart"/>
      <w:r w:rsidRPr="00BA666D">
        <w:rPr>
          <w:sz w:val="22"/>
          <w:szCs w:val="22"/>
        </w:rPr>
        <w:t>completările</w:t>
      </w:r>
      <w:proofErr w:type="spellEnd"/>
      <w:r w:rsidRPr="00BA666D">
        <w:rPr>
          <w:sz w:val="22"/>
          <w:szCs w:val="22"/>
        </w:rPr>
        <w:t xml:space="preserve"> </w:t>
      </w:r>
      <w:proofErr w:type="spellStart"/>
      <w:r w:rsidRPr="00BA666D">
        <w:rPr>
          <w:sz w:val="22"/>
          <w:szCs w:val="22"/>
        </w:rPr>
        <w:t>ulterioare</w:t>
      </w:r>
      <w:proofErr w:type="spellEnd"/>
      <w:r w:rsidRPr="00BA666D">
        <w:rPr>
          <w:sz w:val="22"/>
          <w:szCs w:val="22"/>
        </w:rPr>
        <w:t xml:space="preserve">, cu </w:t>
      </w:r>
      <w:proofErr w:type="spellStart"/>
      <w:r w:rsidRPr="00BA666D">
        <w:rPr>
          <w:sz w:val="22"/>
          <w:szCs w:val="22"/>
        </w:rPr>
        <w:t>respectarea</w:t>
      </w:r>
      <w:proofErr w:type="spellEnd"/>
      <w:r w:rsidRPr="00BA666D">
        <w:rPr>
          <w:sz w:val="22"/>
          <w:szCs w:val="22"/>
        </w:rPr>
        <w:t xml:space="preserve"> </w:t>
      </w:r>
      <w:proofErr w:type="spellStart"/>
      <w:r w:rsidRPr="00BA666D">
        <w:rPr>
          <w:sz w:val="22"/>
          <w:szCs w:val="22"/>
        </w:rPr>
        <w:t>următoarelor</w:t>
      </w:r>
      <w:proofErr w:type="spellEnd"/>
      <w:r w:rsidRPr="00BA666D">
        <w:rPr>
          <w:sz w:val="22"/>
          <w:szCs w:val="22"/>
        </w:rPr>
        <w:t xml:space="preserve"> </w:t>
      </w:r>
      <w:proofErr w:type="spellStart"/>
      <w:r w:rsidRPr="00BA666D">
        <w:rPr>
          <w:sz w:val="22"/>
          <w:szCs w:val="22"/>
        </w:rPr>
        <w:t>cerinţe</w:t>
      </w:r>
      <w:proofErr w:type="spellEnd"/>
      <w:r w:rsidRPr="00BA666D">
        <w:rPr>
          <w:sz w:val="22"/>
          <w:szCs w:val="22"/>
        </w:rPr>
        <w:t xml:space="preserve"> </w:t>
      </w:r>
      <w:proofErr w:type="spellStart"/>
      <w:r w:rsidRPr="00BA666D">
        <w:rPr>
          <w:sz w:val="22"/>
          <w:szCs w:val="22"/>
        </w:rPr>
        <w:t>specifice</w:t>
      </w:r>
      <w:proofErr w:type="spellEnd"/>
      <w:r w:rsidRPr="00BA666D">
        <w:rPr>
          <w:sz w:val="22"/>
          <w:szCs w:val="22"/>
        </w:rPr>
        <w:t xml:space="preserve">: </w:t>
      </w:r>
    </w:p>
    <w:p w:rsidR="0078099B" w:rsidRPr="00BA666D" w:rsidRDefault="0078099B" w:rsidP="0078099B">
      <w:pPr>
        <w:pStyle w:val="Default"/>
        <w:jc w:val="both"/>
        <w:rPr>
          <w:sz w:val="22"/>
          <w:szCs w:val="22"/>
        </w:rPr>
      </w:pPr>
      <w:r w:rsidRPr="00BA666D">
        <w:rPr>
          <w:sz w:val="22"/>
          <w:szCs w:val="22"/>
        </w:rPr>
        <w:t xml:space="preserve">a) </w:t>
      </w:r>
      <w:proofErr w:type="spellStart"/>
      <w:proofErr w:type="gramStart"/>
      <w:r w:rsidRPr="00BA666D">
        <w:rPr>
          <w:sz w:val="22"/>
          <w:szCs w:val="22"/>
        </w:rPr>
        <w:t>persoana</w:t>
      </w:r>
      <w:proofErr w:type="spellEnd"/>
      <w:proofErr w:type="gramEnd"/>
      <w:r w:rsidRPr="00BA666D">
        <w:rPr>
          <w:sz w:val="22"/>
          <w:szCs w:val="22"/>
        </w:rPr>
        <w:t xml:space="preserve"> </w:t>
      </w:r>
      <w:proofErr w:type="spellStart"/>
      <w:r w:rsidRPr="00BA666D">
        <w:rPr>
          <w:sz w:val="22"/>
          <w:szCs w:val="22"/>
        </w:rPr>
        <w:t>să</w:t>
      </w:r>
      <w:proofErr w:type="spellEnd"/>
      <w:r w:rsidRPr="00BA666D">
        <w:rPr>
          <w:sz w:val="22"/>
          <w:szCs w:val="22"/>
        </w:rPr>
        <w:t xml:space="preserve"> </w:t>
      </w:r>
      <w:proofErr w:type="spellStart"/>
      <w:r w:rsidRPr="00BA666D">
        <w:rPr>
          <w:sz w:val="22"/>
          <w:szCs w:val="22"/>
        </w:rPr>
        <w:t>aibă</w:t>
      </w:r>
      <w:proofErr w:type="spellEnd"/>
      <w:r w:rsidRPr="00BA666D">
        <w:rPr>
          <w:sz w:val="22"/>
          <w:szCs w:val="22"/>
        </w:rPr>
        <w:t xml:space="preserve"> </w:t>
      </w:r>
      <w:proofErr w:type="spellStart"/>
      <w:r w:rsidRPr="00BA666D">
        <w:rPr>
          <w:sz w:val="22"/>
          <w:szCs w:val="22"/>
        </w:rPr>
        <w:t>cetăţenie</w:t>
      </w:r>
      <w:proofErr w:type="spellEnd"/>
      <w:r w:rsidRPr="00BA666D">
        <w:rPr>
          <w:sz w:val="22"/>
          <w:szCs w:val="22"/>
        </w:rPr>
        <w:t xml:space="preserve"> </w:t>
      </w:r>
      <w:proofErr w:type="spellStart"/>
      <w:r w:rsidRPr="00BA666D">
        <w:rPr>
          <w:sz w:val="22"/>
          <w:szCs w:val="22"/>
        </w:rPr>
        <w:t>română</w:t>
      </w:r>
      <w:proofErr w:type="spellEnd"/>
      <w:r w:rsidRPr="00BA666D">
        <w:rPr>
          <w:sz w:val="22"/>
          <w:szCs w:val="22"/>
        </w:rPr>
        <w:t xml:space="preserve">, </w:t>
      </w:r>
      <w:proofErr w:type="spellStart"/>
      <w:r w:rsidRPr="00BA666D">
        <w:rPr>
          <w:sz w:val="22"/>
          <w:szCs w:val="22"/>
        </w:rPr>
        <w:t>cetăţenie</w:t>
      </w:r>
      <w:proofErr w:type="spellEnd"/>
      <w:r w:rsidRPr="00BA666D">
        <w:rPr>
          <w:sz w:val="22"/>
          <w:szCs w:val="22"/>
        </w:rPr>
        <w:t xml:space="preserve"> a </w:t>
      </w:r>
      <w:proofErr w:type="spellStart"/>
      <w:r w:rsidRPr="00BA666D">
        <w:rPr>
          <w:sz w:val="22"/>
          <w:szCs w:val="22"/>
        </w:rPr>
        <w:t>altor</w:t>
      </w:r>
      <w:proofErr w:type="spellEnd"/>
      <w:r w:rsidRPr="00BA666D">
        <w:rPr>
          <w:sz w:val="22"/>
          <w:szCs w:val="22"/>
        </w:rPr>
        <w:t xml:space="preserve"> state </w:t>
      </w:r>
      <w:proofErr w:type="spellStart"/>
      <w:r w:rsidRPr="00BA666D">
        <w:rPr>
          <w:sz w:val="22"/>
          <w:szCs w:val="22"/>
        </w:rPr>
        <w:t>membre</w:t>
      </w:r>
      <w:proofErr w:type="spellEnd"/>
      <w:r w:rsidRPr="00BA666D">
        <w:rPr>
          <w:sz w:val="22"/>
          <w:szCs w:val="22"/>
        </w:rPr>
        <w:t xml:space="preserve"> ale </w:t>
      </w:r>
      <w:proofErr w:type="spellStart"/>
      <w:r w:rsidRPr="00BA666D">
        <w:rPr>
          <w:sz w:val="22"/>
          <w:szCs w:val="22"/>
        </w:rPr>
        <w:t>Uniunii</w:t>
      </w:r>
      <w:proofErr w:type="spellEnd"/>
      <w:r w:rsidRPr="00BA666D">
        <w:rPr>
          <w:sz w:val="22"/>
          <w:szCs w:val="22"/>
        </w:rPr>
        <w:t xml:space="preserve"> </w:t>
      </w:r>
      <w:proofErr w:type="spellStart"/>
      <w:r w:rsidRPr="00BA666D">
        <w:rPr>
          <w:sz w:val="22"/>
          <w:szCs w:val="22"/>
        </w:rPr>
        <w:t>Europene</w:t>
      </w:r>
      <w:proofErr w:type="spellEnd"/>
      <w:r w:rsidRPr="00BA666D">
        <w:rPr>
          <w:sz w:val="22"/>
          <w:szCs w:val="22"/>
        </w:rPr>
        <w:t xml:space="preserve"> </w:t>
      </w:r>
      <w:proofErr w:type="spellStart"/>
      <w:r w:rsidRPr="00BA666D">
        <w:rPr>
          <w:sz w:val="22"/>
          <w:szCs w:val="22"/>
        </w:rPr>
        <w:t>sau</w:t>
      </w:r>
      <w:proofErr w:type="spellEnd"/>
      <w:r w:rsidRPr="00BA666D">
        <w:rPr>
          <w:sz w:val="22"/>
          <w:szCs w:val="22"/>
        </w:rPr>
        <w:t xml:space="preserve"> a </w:t>
      </w:r>
      <w:proofErr w:type="spellStart"/>
      <w:r w:rsidRPr="00BA666D">
        <w:rPr>
          <w:sz w:val="22"/>
          <w:szCs w:val="22"/>
        </w:rPr>
        <w:t>statelor</w:t>
      </w:r>
      <w:proofErr w:type="spellEnd"/>
      <w:r w:rsidRPr="00BA666D">
        <w:rPr>
          <w:sz w:val="22"/>
          <w:szCs w:val="22"/>
        </w:rPr>
        <w:t xml:space="preserve"> </w:t>
      </w:r>
      <w:proofErr w:type="spellStart"/>
      <w:r w:rsidRPr="00BA666D">
        <w:rPr>
          <w:sz w:val="22"/>
          <w:szCs w:val="22"/>
        </w:rPr>
        <w:t>aparţinând</w:t>
      </w:r>
      <w:proofErr w:type="spellEnd"/>
      <w:r w:rsidRPr="00BA666D">
        <w:rPr>
          <w:sz w:val="22"/>
          <w:szCs w:val="22"/>
        </w:rPr>
        <w:t xml:space="preserve"> </w:t>
      </w:r>
      <w:proofErr w:type="spellStart"/>
      <w:r w:rsidRPr="00BA666D">
        <w:rPr>
          <w:sz w:val="22"/>
          <w:szCs w:val="22"/>
        </w:rPr>
        <w:t>Spaţiului</w:t>
      </w:r>
      <w:proofErr w:type="spellEnd"/>
      <w:r w:rsidRPr="00BA666D">
        <w:rPr>
          <w:sz w:val="22"/>
          <w:szCs w:val="22"/>
        </w:rPr>
        <w:t xml:space="preserve"> Economic European </w:t>
      </w:r>
      <w:proofErr w:type="spellStart"/>
      <w:r w:rsidRPr="00BA666D">
        <w:rPr>
          <w:sz w:val="22"/>
          <w:szCs w:val="22"/>
        </w:rPr>
        <w:t>şi</w:t>
      </w:r>
      <w:proofErr w:type="spellEnd"/>
      <w:r w:rsidRPr="00BA666D">
        <w:rPr>
          <w:sz w:val="22"/>
          <w:szCs w:val="22"/>
        </w:rPr>
        <w:t xml:space="preserve"> </w:t>
      </w:r>
      <w:proofErr w:type="spellStart"/>
      <w:r w:rsidRPr="00BA666D">
        <w:rPr>
          <w:sz w:val="22"/>
          <w:szCs w:val="22"/>
        </w:rPr>
        <w:t>domiciliul</w:t>
      </w:r>
      <w:proofErr w:type="spellEnd"/>
      <w:r w:rsidRPr="00BA666D">
        <w:rPr>
          <w:sz w:val="22"/>
          <w:szCs w:val="22"/>
        </w:rPr>
        <w:t xml:space="preserve"> </w:t>
      </w:r>
      <w:proofErr w:type="spellStart"/>
      <w:r w:rsidRPr="00BA666D">
        <w:rPr>
          <w:sz w:val="22"/>
          <w:szCs w:val="22"/>
        </w:rPr>
        <w:t>în</w:t>
      </w:r>
      <w:proofErr w:type="spellEnd"/>
      <w:r w:rsidRPr="00BA666D">
        <w:rPr>
          <w:sz w:val="22"/>
          <w:szCs w:val="22"/>
        </w:rPr>
        <w:t xml:space="preserve"> </w:t>
      </w:r>
      <w:proofErr w:type="spellStart"/>
      <w:r w:rsidRPr="00BA666D">
        <w:rPr>
          <w:sz w:val="22"/>
          <w:szCs w:val="22"/>
        </w:rPr>
        <w:t>România</w:t>
      </w:r>
      <w:proofErr w:type="spellEnd"/>
      <w:r w:rsidRPr="00BA666D">
        <w:rPr>
          <w:sz w:val="22"/>
          <w:szCs w:val="22"/>
        </w:rPr>
        <w:t xml:space="preserve">; </w:t>
      </w:r>
    </w:p>
    <w:p w:rsidR="0078099B" w:rsidRPr="00BA666D" w:rsidRDefault="0078099B" w:rsidP="0078099B">
      <w:pPr>
        <w:pStyle w:val="Default"/>
        <w:jc w:val="both"/>
        <w:rPr>
          <w:sz w:val="22"/>
          <w:szCs w:val="22"/>
        </w:rPr>
      </w:pPr>
      <w:r w:rsidRPr="00BA666D">
        <w:rPr>
          <w:sz w:val="22"/>
          <w:szCs w:val="22"/>
        </w:rPr>
        <w:t xml:space="preserve">b) </w:t>
      </w:r>
      <w:proofErr w:type="spellStart"/>
      <w:proofErr w:type="gramStart"/>
      <w:r w:rsidRPr="00BA666D">
        <w:rPr>
          <w:sz w:val="22"/>
          <w:szCs w:val="22"/>
        </w:rPr>
        <w:t>persoana</w:t>
      </w:r>
      <w:proofErr w:type="spellEnd"/>
      <w:proofErr w:type="gramEnd"/>
      <w:r w:rsidRPr="00BA666D">
        <w:rPr>
          <w:sz w:val="22"/>
          <w:szCs w:val="22"/>
        </w:rPr>
        <w:t xml:space="preserve"> </w:t>
      </w:r>
      <w:proofErr w:type="spellStart"/>
      <w:r w:rsidRPr="00BA666D">
        <w:rPr>
          <w:sz w:val="22"/>
          <w:szCs w:val="22"/>
        </w:rPr>
        <w:t>să</w:t>
      </w:r>
      <w:proofErr w:type="spellEnd"/>
      <w:r w:rsidRPr="00BA666D">
        <w:rPr>
          <w:sz w:val="22"/>
          <w:szCs w:val="22"/>
        </w:rPr>
        <w:t xml:space="preserve"> </w:t>
      </w:r>
      <w:proofErr w:type="spellStart"/>
      <w:r w:rsidRPr="00BA666D">
        <w:rPr>
          <w:sz w:val="22"/>
          <w:szCs w:val="22"/>
        </w:rPr>
        <w:t>cunoască</w:t>
      </w:r>
      <w:proofErr w:type="spellEnd"/>
      <w:r w:rsidRPr="00BA666D">
        <w:rPr>
          <w:sz w:val="22"/>
          <w:szCs w:val="22"/>
        </w:rPr>
        <w:t xml:space="preserve"> </w:t>
      </w:r>
      <w:proofErr w:type="spellStart"/>
      <w:r w:rsidRPr="00BA666D">
        <w:rPr>
          <w:sz w:val="22"/>
          <w:szCs w:val="22"/>
        </w:rPr>
        <w:t>limba</w:t>
      </w:r>
      <w:proofErr w:type="spellEnd"/>
      <w:r w:rsidRPr="00BA666D">
        <w:rPr>
          <w:sz w:val="22"/>
          <w:szCs w:val="22"/>
        </w:rPr>
        <w:t xml:space="preserve"> </w:t>
      </w:r>
      <w:proofErr w:type="spellStart"/>
      <w:r w:rsidRPr="00BA666D">
        <w:rPr>
          <w:sz w:val="22"/>
          <w:szCs w:val="22"/>
        </w:rPr>
        <w:t>română</w:t>
      </w:r>
      <w:proofErr w:type="spellEnd"/>
      <w:r w:rsidRPr="00BA666D">
        <w:rPr>
          <w:sz w:val="22"/>
          <w:szCs w:val="22"/>
        </w:rPr>
        <w:t xml:space="preserve">, </w:t>
      </w:r>
      <w:proofErr w:type="spellStart"/>
      <w:r w:rsidRPr="00BA666D">
        <w:rPr>
          <w:sz w:val="22"/>
          <w:szCs w:val="22"/>
        </w:rPr>
        <w:t>scris</w:t>
      </w:r>
      <w:proofErr w:type="spellEnd"/>
      <w:r w:rsidRPr="00BA666D">
        <w:rPr>
          <w:sz w:val="22"/>
          <w:szCs w:val="22"/>
        </w:rPr>
        <w:t xml:space="preserve"> </w:t>
      </w:r>
      <w:proofErr w:type="spellStart"/>
      <w:r w:rsidRPr="00BA666D">
        <w:rPr>
          <w:sz w:val="22"/>
          <w:szCs w:val="22"/>
        </w:rPr>
        <w:t>şi</w:t>
      </w:r>
      <w:proofErr w:type="spellEnd"/>
      <w:r w:rsidRPr="00BA666D">
        <w:rPr>
          <w:sz w:val="22"/>
          <w:szCs w:val="22"/>
        </w:rPr>
        <w:t xml:space="preserve"> </w:t>
      </w:r>
      <w:proofErr w:type="spellStart"/>
      <w:r w:rsidRPr="00BA666D">
        <w:rPr>
          <w:sz w:val="22"/>
          <w:szCs w:val="22"/>
        </w:rPr>
        <w:t>vorbit</w:t>
      </w:r>
      <w:proofErr w:type="spellEnd"/>
      <w:r w:rsidRPr="00BA666D">
        <w:rPr>
          <w:sz w:val="22"/>
          <w:szCs w:val="22"/>
        </w:rPr>
        <w:t xml:space="preserve">; </w:t>
      </w:r>
    </w:p>
    <w:p w:rsidR="0078099B" w:rsidRPr="00BA666D" w:rsidRDefault="0078099B" w:rsidP="0078099B">
      <w:pPr>
        <w:pStyle w:val="Default"/>
        <w:jc w:val="both"/>
        <w:rPr>
          <w:sz w:val="22"/>
          <w:szCs w:val="22"/>
        </w:rPr>
      </w:pPr>
      <w:r w:rsidRPr="00BA666D">
        <w:rPr>
          <w:sz w:val="22"/>
          <w:szCs w:val="22"/>
        </w:rPr>
        <w:t xml:space="preserve">c) </w:t>
      </w:r>
      <w:proofErr w:type="spellStart"/>
      <w:proofErr w:type="gramStart"/>
      <w:r w:rsidRPr="00BA666D">
        <w:rPr>
          <w:sz w:val="22"/>
          <w:szCs w:val="22"/>
        </w:rPr>
        <w:t>persoana</w:t>
      </w:r>
      <w:proofErr w:type="spellEnd"/>
      <w:proofErr w:type="gramEnd"/>
      <w:r w:rsidRPr="00BA666D">
        <w:rPr>
          <w:sz w:val="22"/>
          <w:szCs w:val="22"/>
        </w:rPr>
        <w:t xml:space="preserve"> </w:t>
      </w:r>
      <w:proofErr w:type="spellStart"/>
      <w:r w:rsidRPr="00BA666D">
        <w:rPr>
          <w:sz w:val="22"/>
          <w:szCs w:val="22"/>
        </w:rPr>
        <w:t>să</w:t>
      </w:r>
      <w:proofErr w:type="spellEnd"/>
      <w:r w:rsidRPr="00BA666D">
        <w:rPr>
          <w:sz w:val="22"/>
          <w:szCs w:val="22"/>
        </w:rPr>
        <w:t xml:space="preserve"> </w:t>
      </w:r>
      <w:proofErr w:type="spellStart"/>
      <w:r w:rsidRPr="00BA666D">
        <w:rPr>
          <w:sz w:val="22"/>
          <w:szCs w:val="22"/>
        </w:rPr>
        <w:t>aibă</w:t>
      </w:r>
      <w:proofErr w:type="spellEnd"/>
      <w:r w:rsidRPr="00BA666D">
        <w:rPr>
          <w:sz w:val="22"/>
          <w:szCs w:val="22"/>
        </w:rPr>
        <w:t xml:space="preserve"> capacitate </w:t>
      </w:r>
      <w:proofErr w:type="spellStart"/>
      <w:r w:rsidRPr="00BA666D">
        <w:rPr>
          <w:sz w:val="22"/>
          <w:szCs w:val="22"/>
        </w:rPr>
        <w:t>deplină</w:t>
      </w:r>
      <w:proofErr w:type="spellEnd"/>
      <w:r w:rsidRPr="00BA666D">
        <w:rPr>
          <w:sz w:val="22"/>
          <w:szCs w:val="22"/>
        </w:rPr>
        <w:t xml:space="preserve"> de </w:t>
      </w:r>
      <w:proofErr w:type="spellStart"/>
      <w:r w:rsidRPr="00BA666D">
        <w:rPr>
          <w:sz w:val="22"/>
          <w:szCs w:val="22"/>
        </w:rPr>
        <w:t>exerciţiu</w:t>
      </w:r>
      <w:proofErr w:type="spellEnd"/>
      <w:r w:rsidRPr="00BA666D">
        <w:rPr>
          <w:sz w:val="22"/>
          <w:szCs w:val="22"/>
        </w:rPr>
        <w:t xml:space="preserve">; </w:t>
      </w:r>
    </w:p>
    <w:p w:rsidR="0078099B" w:rsidRPr="00BA666D" w:rsidRDefault="0078099B" w:rsidP="0078099B">
      <w:pPr>
        <w:pStyle w:val="Default"/>
        <w:jc w:val="both"/>
        <w:rPr>
          <w:sz w:val="22"/>
          <w:szCs w:val="22"/>
        </w:rPr>
      </w:pPr>
      <w:r w:rsidRPr="00BA666D">
        <w:rPr>
          <w:sz w:val="22"/>
          <w:szCs w:val="22"/>
        </w:rPr>
        <w:t xml:space="preserve">d) </w:t>
      </w:r>
      <w:proofErr w:type="spellStart"/>
      <w:proofErr w:type="gramStart"/>
      <w:r w:rsidRPr="00BA666D">
        <w:rPr>
          <w:sz w:val="22"/>
          <w:szCs w:val="22"/>
        </w:rPr>
        <w:t>persoana</w:t>
      </w:r>
      <w:proofErr w:type="spellEnd"/>
      <w:proofErr w:type="gramEnd"/>
      <w:r w:rsidRPr="00BA666D">
        <w:rPr>
          <w:sz w:val="22"/>
          <w:szCs w:val="22"/>
        </w:rPr>
        <w:t xml:space="preserve"> </w:t>
      </w:r>
      <w:proofErr w:type="spellStart"/>
      <w:r w:rsidRPr="00BA666D">
        <w:rPr>
          <w:sz w:val="22"/>
          <w:szCs w:val="22"/>
        </w:rPr>
        <w:t>să</w:t>
      </w:r>
      <w:proofErr w:type="spellEnd"/>
      <w:r w:rsidRPr="00BA666D">
        <w:rPr>
          <w:sz w:val="22"/>
          <w:szCs w:val="22"/>
        </w:rPr>
        <w:t xml:space="preserve"> </w:t>
      </w:r>
      <w:proofErr w:type="spellStart"/>
      <w:r w:rsidRPr="00BA666D">
        <w:rPr>
          <w:sz w:val="22"/>
          <w:szCs w:val="22"/>
        </w:rPr>
        <w:t>îndeplinească</w:t>
      </w:r>
      <w:proofErr w:type="spellEnd"/>
      <w:r w:rsidRPr="00BA666D">
        <w:rPr>
          <w:sz w:val="22"/>
          <w:szCs w:val="22"/>
        </w:rPr>
        <w:t xml:space="preserve"> </w:t>
      </w:r>
      <w:proofErr w:type="spellStart"/>
      <w:r w:rsidRPr="00BA666D">
        <w:rPr>
          <w:sz w:val="22"/>
          <w:szCs w:val="22"/>
        </w:rPr>
        <w:t>condiţiile</w:t>
      </w:r>
      <w:proofErr w:type="spellEnd"/>
      <w:r w:rsidRPr="00BA666D">
        <w:rPr>
          <w:sz w:val="22"/>
          <w:szCs w:val="22"/>
        </w:rPr>
        <w:t xml:space="preserve"> de </w:t>
      </w:r>
      <w:proofErr w:type="spellStart"/>
      <w:r w:rsidRPr="00BA666D">
        <w:rPr>
          <w:sz w:val="22"/>
          <w:szCs w:val="22"/>
        </w:rPr>
        <w:t>studii</w:t>
      </w:r>
      <w:proofErr w:type="spellEnd"/>
      <w:r w:rsidRPr="00BA666D">
        <w:rPr>
          <w:sz w:val="22"/>
          <w:szCs w:val="22"/>
        </w:rPr>
        <w:t xml:space="preserve"> </w:t>
      </w:r>
      <w:proofErr w:type="spellStart"/>
      <w:r w:rsidRPr="00BA666D">
        <w:rPr>
          <w:sz w:val="22"/>
          <w:szCs w:val="22"/>
        </w:rPr>
        <w:t>necesare</w:t>
      </w:r>
      <w:proofErr w:type="spellEnd"/>
      <w:r w:rsidRPr="00BA666D">
        <w:rPr>
          <w:sz w:val="22"/>
          <w:szCs w:val="22"/>
        </w:rPr>
        <w:t xml:space="preserve"> </w:t>
      </w:r>
      <w:proofErr w:type="spellStart"/>
      <w:r w:rsidRPr="00BA666D">
        <w:rPr>
          <w:sz w:val="22"/>
          <w:szCs w:val="22"/>
        </w:rPr>
        <w:t>ocupării</w:t>
      </w:r>
      <w:proofErr w:type="spellEnd"/>
      <w:r w:rsidRPr="00BA666D">
        <w:rPr>
          <w:sz w:val="22"/>
          <w:szCs w:val="22"/>
        </w:rPr>
        <w:t xml:space="preserve"> </w:t>
      </w:r>
      <w:proofErr w:type="spellStart"/>
      <w:r w:rsidRPr="00BA666D">
        <w:rPr>
          <w:sz w:val="22"/>
          <w:szCs w:val="22"/>
        </w:rPr>
        <w:t>postului</w:t>
      </w:r>
      <w:proofErr w:type="spellEnd"/>
      <w:r w:rsidRPr="00BA666D">
        <w:rPr>
          <w:sz w:val="22"/>
          <w:szCs w:val="22"/>
        </w:rPr>
        <w:t xml:space="preserve">; </w:t>
      </w:r>
    </w:p>
    <w:p w:rsidR="0078099B" w:rsidRPr="00BA666D" w:rsidRDefault="0078099B" w:rsidP="0078099B">
      <w:pPr>
        <w:pStyle w:val="Default"/>
        <w:jc w:val="both"/>
        <w:rPr>
          <w:sz w:val="22"/>
          <w:szCs w:val="22"/>
        </w:rPr>
      </w:pPr>
      <w:r w:rsidRPr="00BA666D">
        <w:rPr>
          <w:sz w:val="22"/>
          <w:szCs w:val="22"/>
        </w:rPr>
        <w:t xml:space="preserve">e) </w:t>
      </w:r>
      <w:proofErr w:type="spellStart"/>
      <w:proofErr w:type="gramStart"/>
      <w:r w:rsidRPr="00BA666D">
        <w:rPr>
          <w:sz w:val="22"/>
          <w:szCs w:val="22"/>
        </w:rPr>
        <w:t>persoana</w:t>
      </w:r>
      <w:proofErr w:type="spellEnd"/>
      <w:proofErr w:type="gramEnd"/>
      <w:r w:rsidRPr="00BA666D">
        <w:rPr>
          <w:sz w:val="22"/>
          <w:szCs w:val="22"/>
        </w:rPr>
        <w:t xml:space="preserve"> </w:t>
      </w:r>
      <w:proofErr w:type="spellStart"/>
      <w:r w:rsidRPr="00BA666D">
        <w:rPr>
          <w:sz w:val="22"/>
          <w:szCs w:val="22"/>
        </w:rPr>
        <w:t>să</w:t>
      </w:r>
      <w:proofErr w:type="spellEnd"/>
      <w:r w:rsidRPr="00BA666D">
        <w:rPr>
          <w:sz w:val="22"/>
          <w:szCs w:val="22"/>
        </w:rPr>
        <w:t xml:space="preserve"> </w:t>
      </w:r>
      <w:proofErr w:type="spellStart"/>
      <w:r w:rsidRPr="00BA666D">
        <w:rPr>
          <w:sz w:val="22"/>
          <w:szCs w:val="22"/>
        </w:rPr>
        <w:t>îndeplinească</w:t>
      </w:r>
      <w:proofErr w:type="spellEnd"/>
      <w:r w:rsidRPr="00BA666D">
        <w:rPr>
          <w:sz w:val="22"/>
          <w:szCs w:val="22"/>
        </w:rPr>
        <w:t xml:space="preserve"> </w:t>
      </w:r>
      <w:proofErr w:type="spellStart"/>
      <w:r w:rsidRPr="00BA666D">
        <w:rPr>
          <w:sz w:val="22"/>
          <w:szCs w:val="22"/>
        </w:rPr>
        <w:t>condiţiile</w:t>
      </w:r>
      <w:proofErr w:type="spellEnd"/>
      <w:r w:rsidRPr="00BA666D">
        <w:rPr>
          <w:sz w:val="22"/>
          <w:szCs w:val="22"/>
        </w:rPr>
        <w:t xml:space="preserve"> de </w:t>
      </w:r>
      <w:proofErr w:type="spellStart"/>
      <w:r w:rsidRPr="00BA666D">
        <w:rPr>
          <w:sz w:val="22"/>
          <w:szCs w:val="22"/>
        </w:rPr>
        <w:t>vechime</w:t>
      </w:r>
      <w:proofErr w:type="spellEnd"/>
      <w:r w:rsidRPr="00BA666D">
        <w:rPr>
          <w:sz w:val="22"/>
          <w:szCs w:val="22"/>
        </w:rPr>
        <w:t xml:space="preserve">, </w:t>
      </w:r>
      <w:proofErr w:type="spellStart"/>
      <w:r w:rsidRPr="00BA666D">
        <w:rPr>
          <w:sz w:val="22"/>
          <w:szCs w:val="22"/>
        </w:rPr>
        <w:t>respectiv</w:t>
      </w:r>
      <w:proofErr w:type="spellEnd"/>
      <w:r w:rsidRPr="00BA666D">
        <w:rPr>
          <w:sz w:val="22"/>
          <w:szCs w:val="22"/>
        </w:rPr>
        <w:t xml:space="preserve"> de </w:t>
      </w:r>
      <w:proofErr w:type="spellStart"/>
      <w:r w:rsidRPr="00BA666D">
        <w:rPr>
          <w:sz w:val="22"/>
          <w:szCs w:val="22"/>
        </w:rPr>
        <w:t>experienţă</w:t>
      </w:r>
      <w:proofErr w:type="spellEnd"/>
      <w:r w:rsidRPr="00BA666D">
        <w:rPr>
          <w:sz w:val="22"/>
          <w:szCs w:val="22"/>
        </w:rPr>
        <w:t xml:space="preserve"> </w:t>
      </w:r>
      <w:proofErr w:type="spellStart"/>
      <w:r w:rsidRPr="00BA666D">
        <w:rPr>
          <w:sz w:val="22"/>
          <w:szCs w:val="22"/>
        </w:rPr>
        <w:t>necesare</w:t>
      </w:r>
      <w:proofErr w:type="spellEnd"/>
      <w:r w:rsidRPr="00BA666D">
        <w:rPr>
          <w:sz w:val="22"/>
          <w:szCs w:val="22"/>
        </w:rPr>
        <w:t xml:space="preserve"> </w:t>
      </w:r>
      <w:proofErr w:type="spellStart"/>
      <w:r w:rsidRPr="00BA666D">
        <w:rPr>
          <w:sz w:val="22"/>
          <w:szCs w:val="22"/>
        </w:rPr>
        <w:t>ocupării</w:t>
      </w:r>
      <w:proofErr w:type="spellEnd"/>
      <w:r w:rsidRPr="00BA666D">
        <w:rPr>
          <w:sz w:val="22"/>
          <w:szCs w:val="22"/>
        </w:rPr>
        <w:t xml:space="preserve"> </w:t>
      </w:r>
      <w:proofErr w:type="spellStart"/>
      <w:r w:rsidRPr="00BA666D">
        <w:rPr>
          <w:sz w:val="22"/>
          <w:szCs w:val="22"/>
        </w:rPr>
        <w:t>postului</w:t>
      </w:r>
      <w:proofErr w:type="spellEnd"/>
      <w:r w:rsidRPr="00BA666D">
        <w:rPr>
          <w:sz w:val="22"/>
          <w:szCs w:val="22"/>
        </w:rPr>
        <w:t xml:space="preserve">, </w:t>
      </w:r>
      <w:proofErr w:type="spellStart"/>
      <w:r w:rsidRPr="00BA666D">
        <w:rPr>
          <w:sz w:val="22"/>
          <w:szCs w:val="22"/>
        </w:rPr>
        <w:t>după</w:t>
      </w:r>
      <w:proofErr w:type="spellEnd"/>
      <w:r w:rsidRPr="00BA666D">
        <w:rPr>
          <w:sz w:val="22"/>
          <w:szCs w:val="22"/>
        </w:rPr>
        <w:t xml:space="preserve"> </w:t>
      </w:r>
      <w:proofErr w:type="spellStart"/>
      <w:r w:rsidRPr="00BA666D">
        <w:rPr>
          <w:sz w:val="22"/>
          <w:szCs w:val="22"/>
        </w:rPr>
        <w:t>caz</w:t>
      </w:r>
      <w:proofErr w:type="spellEnd"/>
      <w:r w:rsidRPr="00BA666D">
        <w:rPr>
          <w:sz w:val="22"/>
          <w:szCs w:val="22"/>
        </w:rPr>
        <w:t xml:space="preserve">; </w:t>
      </w:r>
    </w:p>
    <w:p w:rsidR="0078099B" w:rsidRPr="00BA666D" w:rsidRDefault="0078099B" w:rsidP="0078099B">
      <w:pPr>
        <w:pStyle w:val="Default"/>
        <w:jc w:val="both"/>
        <w:rPr>
          <w:sz w:val="22"/>
          <w:szCs w:val="22"/>
        </w:rPr>
      </w:pPr>
      <w:r w:rsidRPr="00BA666D">
        <w:rPr>
          <w:sz w:val="22"/>
          <w:szCs w:val="22"/>
        </w:rPr>
        <w:t xml:space="preserve">f) </w:t>
      </w:r>
      <w:proofErr w:type="spellStart"/>
      <w:proofErr w:type="gramStart"/>
      <w:r w:rsidRPr="00BA666D">
        <w:rPr>
          <w:sz w:val="22"/>
          <w:szCs w:val="22"/>
        </w:rPr>
        <w:t>persoana</w:t>
      </w:r>
      <w:proofErr w:type="spellEnd"/>
      <w:proofErr w:type="gramEnd"/>
      <w:r w:rsidRPr="00BA666D">
        <w:rPr>
          <w:sz w:val="22"/>
          <w:szCs w:val="22"/>
        </w:rPr>
        <w:t xml:space="preserve"> </w:t>
      </w:r>
      <w:proofErr w:type="spellStart"/>
      <w:r w:rsidRPr="00BA666D">
        <w:rPr>
          <w:sz w:val="22"/>
          <w:szCs w:val="22"/>
        </w:rPr>
        <w:t>să</w:t>
      </w:r>
      <w:proofErr w:type="spellEnd"/>
      <w:r w:rsidRPr="00BA666D">
        <w:rPr>
          <w:sz w:val="22"/>
          <w:szCs w:val="22"/>
        </w:rPr>
        <w:t xml:space="preserve"> nu fi </w:t>
      </w:r>
      <w:proofErr w:type="spellStart"/>
      <w:r w:rsidRPr="00BA666D">
        <w:rPr>
          <w:sz w:val="22"/>
          <w:szCs w:val="22"/>
        </w:rPr>
        <w:t>fost</w:t>
      </w:r>
      <w:proofErr w:type="spellEnd"/>
      <w:r w:rsidRPr="00BA666D">
        <w:rPr>
          <w:sz w:val="22"/>
          <w:szCs w:val="22"/>
        </w:rPr>
        <w:t xml:space="preserve"> </w:t>
      </w:r>
      <w:proofErr w:type="spellStart"/>
      <w:r w:rsidRPr="00BA666D">
        <w:rPr>
          <w:sz w:val="22"/>
          <w:szCs w:val="22"/>
        </w:rPr>
        <w:t>condamnată</w:t>
      </w:r>
      <w:proofErr w:type="spellEnd"/>
      <w:r w:rsidRPr="00BA666D">
        <w:rPr>
          <w:sz w:val="22"/>
          <w:szCs w:val="22"/>
        </w:rPr>
        <w:t xml:space="preserve"> </w:t>
      </w:r>
      <w:proofErr w:type="spellStart"/>
      <w:r w:rsidRPr="00BA666D">
        <w:rPr>
          <w:sz w:val="22"/>
          <w:szCs w:val="22"/>
        </w:rPr>
        <w:t>definitiv</w:t>
      </w:r>
      <w:proofErr w:type="spellEnd"/>
      <w:r w:rsidRPr="00BA666D">
        <w:rPr>
          <w:sz w:val="22"/>
          <w:szCs w:val="22"/>
        </w:rPr>
        <w:t xml:space="preserve"> </w:t>
      </w:r>
      <w:proofErr w:type="spellStart"/>
      <w:r w:rsidRPr="00BA666D">
        <w:rPr>
          <w:sz w:val="22"/>
          <w:szCs w:val="22"/>
        </w:rPr>
        <w:t>pentru</w:t>
      </w:r>
      <w:proofErr w:type="spellEnd"/>
      <w:r w:rsidRPr="00BA666D">
        <w:rPr>
          <w:sz w:val="22"/>
          <w:szCs w:val="22"/>
        </w:rPr>
        <w:t xml:space="preserve"> </w:t>
      </w:r>
      <w:proofErr w:type="spellStart"/>
      <w:r w:rsidRPr="00BA666D">
        <w:rPr>
          <w:sz w:val="22"/>
          <w:szCs w:val="22"/>
        </w:rPr>
        <w:t>săvârşirea</w:t>
      </w:r>
      <w:proofErr w:type="spellEnd"/>
      <w:r w:rsidRPr="00BA666D">
        <w:rPr>
          <w:sz w:val="22"/>
          <w:szCs w:val="22"/>
        </w:rPr>
        <w:t xml:space="preserve"> </w:t>
      </w:r>
      <w:proofErr w:type="spellStart"/>
      <w:r w:rsidRPr="00BA666D">
        <w:rPr>
          <w:sz w:val="22"/>
          <w:szCs w:val="22"/>
        </w:rPr>
        <w:t>unei</w:t>
      </w:r>
      <w:proofErr w:type="spellEnd"/>
      <w:r w:rsidRPr="00BA666D">
        <w:rPr>
          <w:sz w:val="22"/>
          <w:szCs w:val="22"/>
        </w:rPr>
        <w:t xml:space="preserve"> </w:t>
      </w:r>
      <w:proofErr w:type="spellStart"/>
      <w:r w:rsidRPr="00BA666D">
        <w:rPr>
          <w:sz w:val="22"/>
          <w:szCs w:val="22"/>
        </w:rPr>
        <w:t>infracţiuni</w:t>
      </w:r>
      <w:proofErr w:type="spellEnd"/>
      <w:r w:rsidRPr="00BA666D">
        <w:rPr>
          <w:sz w:val="22"/>
          <w:szCs w:val="22"/>
        </w:rPr>
        <w:t xml:space="preserve"> contra </w:t>
      </w:r>
      <w:proofErr w:type="spellStart"/>
      <w:r w:rsidRPr="00BA666D">
        <w:rPr>
          <w:sz w:val="22"/>
          <w:szCs w:val="22"/>
        </w:rPr>
        <w:t>securităţii</w:t>
      </w:r>
      <w:proofErr w:type="spellEnd"/>
      <w:r w:rsidRPr="00BA666D">
        <w:rPr>
          <w:sz w:val="22"/>
          <w:szCs w:val="22"/>
        </w:rPr>
        <w:t xml:space="preserve"> </w:t>
      </w:r>
      <w:proofErr w:type="spellStart"/>
      <w:r w:rsidRPr="00BA666D">
        <w:rPr>
          <w:sz w:val="22"/>
          <w:szCs w:val="22"/>
        </w:rPr>
        <w:t>naţionale</w:t>
      </w:r>
      <w:proofErr w:type="spellEnd"/>
      <w:r w:rsidRPr="00BA666D">
        <w:rPr>
          <w:sz w:val="22"/>
          <w:szCs w:val="22"/>
        </w:rPr>
        <w:t xml:space="preserve">, contra </w:t>
      </w:r>
      <w:proofErr w:type="spellStart"/>
      <w:r w:rsidRPr="00BA666D">
        <w:rPr>
          <w:sz w:val="22"/>
          <w:szCs w:val="22"/>
        </w:rPr>
        <w:t>autorităţii</w:t>
      </w:r>
      <w:proofErr w:type="spellEnd"/>
      <w:r w:rsidRPr="00BA666D">
        <w:rPr>
          <w:sz w:val="22"/>
          <w:szCs w:val="22"/>
        </w:rPr>
        <w:t xml:space="preserve">, </w:t>
      </w:r>
      <w:proofErr w:type="spellStart"/>
      <w:r w:rsidRPr="00BA666D">
        <w:rPr>
          <w:sz w:val="22"/>
          <w:szCs w:val="22"/>
        </w:rPr>
        <w:t>infracţiuni</w:t>
      </w:r>
      <w:proofErr w:type="spellEnd"/>
      <w:r w:rsidRPr="00BA666D">
        <w:rPr>
          <w:sz w:val="22"/>
          <w:szCs w:val="22"/>
        </w:rPr>
        <w:t xml:space="preserve"> de </w:t>
      </w:r>
      <w:proofErr w:type="spellStart"/>
      <w:r w:rsidRPr="00BA666D">
        <w:rPr>
          <w:sz w:val="22"/>
          <w:szCs w:val="22"/>
        </w:rPr>
        <w:t>corupţie</w:t>
      </w:r>
      <w:proofErr w:type="spellEnd"/>
      <w:r w:rsidRPr="00BA666D">
        <w:rPr>
          <w:sz w:val="22"/>
          <w:szCs w:val="22"/>
        </w:rPr>
        <w:t xml:space="preserve"> </w:t>
      </w:r>
      <w:proofErr w:type="spellStart"/>
      <w:r w:rsidRPr="00BA666D">
        <w:rPr>
          <w:sz w:val="22"/>
          <w:szCs w:val="22"/>
        </w:rPr>
        <w:t>sau</w:t>
      </w:r>
      <w:proofErr w:type="spellEnd"/>
      <w:r w:rsidRPr="00BA666D">
        <w:rPr>
          <w:sz w:val="22"/>
          <w:szCs w:val="22"/>
        </w:rPr>
        <w:t xml:space="preserve"> de </w:t>
      </w:r>
      <w:proofErr w:type="spellStart"/>
      <w:r w:rsidRPr="00BA666D">
        <w:rPr>
          <w:sz w:val="22"/>
          <w:szCs w:val="22"/>
        </w:rPr>
        <w:t>serviciu</w:t>
      </w:r>
      <w:proofErr w:type="spellEnd"/>
      <w:r w:rsidRPr="00BA666D">
        <w:rPr>
          <w:sz w:val="22"/>
          <w:szCs w:val="22"/>
        </w:rPr>
        <w:t xml:space="preserve">, </w:t>
      </w:r>
      <w:proofErr w:type="spellStart"/>
      <w:r w:rsidRPr="00BA666D">
        <w:rPr>
          <w:sz w:val="22"/>
          <w:szCs w:val="22"/>
        </w:rPr>
        <w:t>infracţiuni</w:t>
      </w:r>
      <w:proofErr w:type="spellEnd"/>
      <w:r w:rsidRPr="00BA666D">
        <w:rPr>
          <w:sz w:val="22"/>
          <w:szCs w:val="22"/>
        </w:rPr>
        <w:t xml:space="preserve"> de </w:t>
      </w:r>
      <w:proofErr w:type="spellStart"/>
      <w:r w:rsidRPr="00BA666D">
        <w:rPr>
          <w:sz w:val="22"/>
          <w:szCs w:val="22"/>
        </w:rPr>
        <w:t>fals</w:t>
      </w:r>
      <w:proofErr w:type="spellEnd"/>
      <w:r w:rsidRPr="00BA666D">
        <w:rPr>
          <w:sz w:val="22"/>
          <w:szCs w:val="22"/>
        </w:rPr>
        <w:t xml:space="preserve"> </w:t>
      </w:r>
      <w:proofErr w:type="spellStart"/>
      <w:r w:rsidRPr="00BA666D">
        <w:rPr>
          <w:sz w:val="22"/>
          <w:szCs w:val="22"/>
        </w:rPr>
        <w:t>ori</w:t>
      </w:r>
      <w:proofErr w:type="spellEnd"/>
      <w:r w:rsidRPr="00BA666D">
        <w:rPr>
          <w:sz w:val="22"/>
          <w:szCs w:val="22"/>
        </w:rPr>
        <w:t xml:space="preserve"> contra </w:t>
      </w:r>
      <w:proofErr w:type="spellStart"/>
      <w:r w:rsidRPr="00BA666D">
        <w:rPr>
          <w:sz w:val="22"/>
          <w:szCs w:val="22"/>
        </w:rPr>
        <w:t>înfăptuirii</w:t>
      </w:r>
      <w:proofErr w:type="spellEnd"/>
      <w:r w:rsidRPr="00BA666D">
        <w:rPr>
          <w:sz w:val="22"/>
          <w:szCs w:val="22"/>
        </w:rPr>
        <w:t xml:space="preserve"> </w:t>
      </w:r>
      <w:proofErr w:type="spellStart"/>
      <w:r w:rsidRPr="00BA666D">
        <w:rPr>
          <w:sz w:val="22"/>
          <w:szCs w:val="22"/>
        </w:rPr>
        <w:t>justiţiei</w:t>
      </w:r>
      <w:proofErr w:type="spellEnd"/>
      <w:r w:rsidRPr="00BA666D">
        <w:rPr>
          <w:sz w:val="22"/>
          <w:szCs w:val="22"/>
        </w:rPr>
        <w:t xml:space="preserve">, cu </w:t>
      </w:r>
      <w:proofErr w:type="spellStart"/>
      <w:r w:rsidRPr="00BA666D">
        <w:rPr>
          <w:sz w:val="22"/>
          <w:szCs w:val="22"/>
        </w:rPr>
        <w:t>excepţia</w:t>
      </w:r>
      <w:proofErr w:type="spellEnd"/>
      <w:r w:rsidRPr="00BA666D">
        <w:rPr>
          <w:sz w:val="22"/>
          <w:szCs w:val="22"/>
        </w:rPr>
        <w:t xml:space="preserve"> </w:t>
      </w:r>
      <w:proofErr w:type="spellStart"/>
      <w:r w:rsidRPr="00BA666D">
        <w:rPr>
          <w:sz w:val="22"/>
          <w:szCs w:val="22"/>
        </w:rPr>
        <w:t>situaţiei</w:t>
      </w:r>
      <w:proofErr w:type="spellEnd"/>
      <w:r w:rsidRPr="00BA666D">
        <w:rPr>
          <w:sz w:val="22"/>
          <w:szCs w:val="22"/>
        </w:rPr>
        <w:t xml:space="preserve"> </w:t>
      </w:r>
      <w:proofErr w:type="spellStart"/>
      <w:r w:rsidRPr="00BA666D">
        <w:rPr>
          <w:sz w:val="22"/>
          <w:szCs w:val="22"/>
        </w:rPr>
        <w:t>în</w:t>
      </w:r>
      <w:proofErr w:type="spellEnd"/>
      <w:r w:rsidRPr="00BA666D">
        <w:rPr>
          <w:sz w:val="22"/>
          <w:szCs w:val="22"/>
        </w:rPr>
        <w:t xml:space="preserve"> care a </w:t>
      </w:r>
      <w:proofErr w:type="spellStart"/>
      <w:r w:rsidRPr="00BA666D">
        <w:rPr>
          <w:sz w:val="22"/>
          <w:szCs w:val="22"/>
        </w:rPr>
        <w:t>intervenit</w:t>
      </w:r>
      <w:proofErr w:type="spellEnd"/>
      <w:r w:rsidRPr="00BA666D">
        <w:rPr>
          <w:sz w:val="22"/>
          <w:szCs w:val="22"/>
        </w:rPr>
        <w:t xml:space="preserve"> </w:t>
      </w:r>
      <w:proofErr w:type="spellStart"/>
      <w:r w:rsidRPr="00BA666D">
        <w:rPr>
          <w:sz w:val="22"/>
          <w:szCs w:val="22"/>
        </w:rPr>
        <w:t>reabilitarea</w:t>
      </w:r>
      <w:proofErr w:type="spellEnd"/>
      <w:r w:rsidRPr="00BA666D">
        <w:rPr>
          <w:sz w:val="22"/>
          <w:szCs w:val="22"/>
        </w:rPr>
        <w:t xml:space="preserve">; </w:t>
      </w:r>
    </w:p>
    <w:p w:rsidR="0078099B" w:rsidRPr="00BA666D" w:rsidRDefault="0078099B" w:rsidP="0078099B">
      <w:pPr>
        <w:pStyle w:val="Default"/>
        <w:jc w:val="both"/>
        <w:rPr>
          <w:sz w:val="22"/>
          <w:szCs w:val="22"/>
        </w:rPr>
      </w:pPr>
      <w:r w:rsidRPr="00BA666D">
        <w:rPr>
          <w:sz w:val="22"/>
          <w:szCs w:val="22"/>
        </w:rPr>
        <w:t xml:space="preserve">g) </w:t>
      </w:r>
      <w:proofErr w:type="spellStart"/>
      <w:r w:rsidRPr="00BA666D">
        <w:rPr>
          <w:sz w:val="22"/>
          <w:szCs w:val="22"/>
        </w:rPr>
        <w:t>persoana</w:t>
      </w:r>
      <w:proofErr w:type="spellEnd"/>
      <w:r w:rsidRPr="00BA666D">
        <w:rPr>
          <w:sz w:val="22"/>
          <w:szCs w:val="22"/>
        </w:rPr>
        <w:t xml:space="preserve"> nu </w:t>
      </w:r>
      <w:proofErr w:type="spellStart"/>
      <w:r w:rsidRPr="00BA666D">
        <w:rPr>
          <w:sz w:val="22"/>
          <w:szCs w:val="22"/>
        </w:rPr>
        <w:t>execută</w:t>
      </w:r>
      <w:proofErr w:type="spellEnd"/>
      <w:r w:rsidRPr="00BA666D">
        <w:rPr>
          <w:sz w:val="22"/>
          <w:szCs w:val="22"/>
        </w:rPr>
        <w:t xml:space="preserve"> o </w:t>
      </w:r>
      <w:proofErr w:type="spellStart"/>
      <w:r w:rsidRPr="00BA666D">
        <w:rPr>
          <w:sz w:val="22"/>
          <w:szCs w:val="22"/>
        </w:rPr>
        <w:t>pedeapsă</w:t>
      </w:r>
      <w:proofErr w:type="spellEnd"/>
      <w:r w:rsidRPr="00BA666D">
        <w:rPr>
          <w:sz w:val="22"/>
          <w:szCs w:val="22"/>
        </w:rPr>
        <w:t xml:space="preserve"> </w:t>
      </w:r>
      <w:proofErr w:type="spellStart"/>
      <w:r w:rsidRPr="00BA666D">
        <w:rPr>
          <w:sz w:val="22"/>
          <w:szCs w:val="22"/>
        </w:rPr>
        <w:t>complementară</w:t>
      </w:r>
      <w:proofErr w:type="spellEnd"/>
      <w:r w:rsidRPr="00BA666D">
        <w:rPr>
          <w:sz w:val="22"/>
          <w:szCs w:val="22"/>
        </w:rPr>
        <w:t xml:space="preserve"> </w:t>
      </w:r>
      <w:proofErr w:type="spellStart"/>
      <w:r w:rsidRPr="00BA666D">
        <w:rPr>
          <w:sz w:val="22"/>
          <w:szCs w:val="22"/>
        </w:rPr>
        <w:t>prin</w:t>
      </w:r>
      <w:proofErr w:type="spellEnd"/>
      <w:r w:rsidRPr="00BA666D">
        <w:rPr>
          <w:sz w:val="22"/>
          <w:szCs w:val="22"/>
        </w:rPr>
        <w:t xml:space="preserve"> care </w:t>
      </w:r>
      <w:proofErr w:type="spellStart"/>
      <w:r w:rsidRPr="00BA666D">
        <w:rPr>
          <w:sz w:val="22"/>
          <w:szCs w:val="22"/>
        </w:rPr>
        <w:t>i</w:t>
      </w:r>
      <w:proofErr w:type="spellEnd"/>
      <w:r w:rsidRPr="00BA666D">
        <w:rPr>
          <w:sz w:val="22"/>
          <w:szCs w:val="22"/>
        </w:rPr>
        <w:t xml:space="preserve">-a </w:t>
      </w:r>
      <w:proofErr w:type="spellStart"/>
      <w:r w:rsidRPr="00BA666D">
        <w:rPr>
          <w:sz w:val="22"/>
          <w:szCs w:val="22"/>
        </w:rPr>
        <w:t>fost</w:t>
      </w:r>
      <w:proofErr w:type="spellEnd"/>
      <w:r w:rsidRPr="00BA666D">
        <w:rPr>
          <w:sz w:val="22"/>
          <w:szCs w:val="22"/>
        </w:rPr>
        <w:t xml:space="preserve"> </w:t>
      </w:r>
      <w:proofErr w:type="spellStart"/>
      <w:r w:rsidRPr="00BA666D">
        <w:rPr>
          <w:sz w:val="22"/>
          <w:szCs w:val="22"/>
        </w:rPr>
        <w:t>interzisă</w:t>
      </w:r>
      <w:proofErr w:type="spellEnd"/>
      <w:r w:rsidRPr="00BA666D">
        <w:rPr>
          <w:sz w:val="22"/>
          <w:szCs w:val="22"/>
        </w:rPr>
        <w:t xml:space="preserve"> </w:t>
      </w:r>
      <w:proofErr w:type="spellStart"/>
      <w:r w:rsidRPr="00BA666D">
        <w:rPr>
          <w:sz w:val="22"/>
          <w:szCs w:val="22"/>
        </w:rPr>
        <w:t>exercitarea</w:t>
      </w:r>
      <w:proofErr w:type="spellEnd"/>
      <w:r w:rsidRPr="00BA666D">
        <w:rPr>
          <w:sz w:val="22"/>
          <w:szCs w:val="22"/>
        </w:rPr>
        <w:t xml:space="preserve"> </w:t>
      </w:r>
      <w:proofErr w:type="spellStart"/>
      <w:r w:rsidRPr="00BA666D">
        <w:rPr>
          <w:sz w:val="22"/>
          <w:szCs w:val="22"/>
        </w:rPr>
        <w:t>dreptului</w:t>
      </w:r>
      <w:proofErr w:type="spellEnd"/>
      <w:r w:rsidRPr="00BA666D">
        <w:rPr>
          <w:sz w:val="22"/>
          <w:szCs w:val="22"/>
        </w:rPr>
        <w:t xml:space="preserve"> de a </w:t>
      </w:r>
      <w:proofErr w:type="spellStart"/>
      <w:r w:rsidRPr="00BA666D">
        <w:rPr>
          <w:sz w:val="22"/>
          <w:szCs w:val="22"/>
        </w:rPr>
        <w:t>ocupa</w:t>
      </w:r>
      <w:proofErr w:type="spellEnd"/>
      <w:r w:rsidRPr="00BA666D">
        <w:rPr>
          <w:sz w:val="22"/>
          <w:szCs w:val="22"/>
        </w:rPr>
        <w:t xml:space="preserve"> </w:t>
      </w:r>
      <w:proofErr w:type="spellStart"/>
      <w:r w:rsidRPr="00BA666D">
        <w:rPr>
          <w:sz w:val="22"/>
          <w:szCs w:val="22"/>
        </w:rPr>
        <w:t>funcţia</w:t>
      </w:r>
      <w:proofErr w:type="spellEnd"/>
      <w:r w:rsidRPr="00BA666D">
        <w:rPr>
          <w:sz w:val="22"/>
          <w:szCs w:val="22"/>
        </w:rPr>
        <w:t xml:space="preserve">, de a </w:t>
      </w:r>
      <w:proofErr w:type="spellStart"/>
      <w:r w:rsidRPr="00BA666D">
        <w:rPr>
          <w:sz w:val="22"/>
          <w:szCs w:val="22"/>
        </w:rPr>
        <w:t>exercita</w:t>
      </w:r>
      <w:proofErr w:type="spellEnd"/>
      <w:r w:rsidRPr="00BA666D">
        <w:rPr>
          <w:sz w:val="22"/>
          <w:szCs w:val="22"/>
        </w:rPr>
        <w:t xml:space="preserve"> </w:t>
      </w:r>
      <w:proofErr w:type="spellStart"/>
      <w:r w:rsidRPr="00BA666D">
        <w:rPr>
          <w:sz w:val="22"/>
          <w:szCs w:val="22"/>
        </w:rPr>
        <w:t>profesia</w:t>
      </w:r>
      <w:proofErr w:type="spellEnd"/>
      <w:r w:rsidRPr="00BA666D">
        <w:rPr>
          <w:sz w:val="22"/>
          <w:szCs w:val="22"/>
        </w:rPr>
        <w:t xml:space="preserve"> </w:t>
      </w:r>
      <w:proofErr w:type="spellStart"/>
      <w:r w:rsidRPr="00BA666D">
        <w:rPr>
          <w:sz w:val="22"/>
          <w:szCs w:val="22"/>
        </w:rPr>
        <w:t>sau</w:t>
      </w:r>
      <w:proofErr w:type="spellEnd"/>
      <w:r w:rsidRPr="00BA666D">
        <w:rPr>
          <w:sz w:val="22"/>
          <w:szCs w:val="22"/>
        </w:rPr>
        <w:t xml:space="preserve"> </w:t>
      </w:r>
      <w:proofErr w:type="spellStart"/>
      <w:r w:rsidRPr="00BA666D">
        <w:rPr>
          <w:sz w:val="22"/>
          <w:szCs w:val="22"/>
        </w:rPr>
        <w:t>meseria</w:t>
      </w:r>
      <w:proofErr w:type="spellEnd"/>
      <w:r w:rsidRPr="00BA666D">
        <w:rPr>
          <w:sz w:val="22"/>
          <w:szCs w:val="22"/>
        </w:rPr>
        <w:t xml:space="preserve"> </w:t>
      </w:r>
      <w:proofErr w:type="spellStart"/>
      <w:r w:rsidRPr="00BA666D">
        <w:rPr>
          <w:sz w:val="22"/>
          <w:szCs w:val="22"/>
        </w:rPr>
        <w:t>ori</w:t>
      </w:r>
      <w:proofErr w:type="spellEnd"/>
      <w:r w:rsidRPr="00BA666D">
        <w:rPr>
          <w:sz w:val="22"/>
          <w:szCs w:val="22"/>
        </w:rPr>
        <w:t xml:space="preserve"> de a </w:t>
      </w:r>
      <w:proofErr w:type="spellStart"/>
      <w:r w:rsidRPr="00BA666D">
        <w:rPr>
          <w:sz w:val="22"/>
          <w:szCs w:val="22"/>
        </w:rPr>
        <w:t>desfăşura</w:t>
      </w:r>
      <w:proofErr w:type="spellEnd"/>
      <w:r w:rsidRPr="00BA666D">
        <w:rPr>
          <w:sz w:val="22"/>
          <w:szCs w:val="22"/>
        </w:rPr>
        <w:t xml:space="preserve"> </w:t>
      </w:r>
      <w:proofErr w:type="spellStart"/>
      <w:r w:rsidRPr="00BA666D">
        <w:rPr>
          <w:sz w:val="22"/>
          <w:szCs w:val="22"/>
        </w:rPr>
        <w:t>activitatea</w:t>
      </w:r>
      <w:proofErr w:type="spellEnd"/>
      <w:r w:rsidRPr="00BA666D">
        <w:rPr>
          <w:sz w:val="22"/>
          <w:szCs w:val="22"/>
        </w:rPr>
        <w:t xml:space="preserve"> de care s-a </w:t>
      </w:r>
      <w:proofErr w:type="spellStart"/>
      <w:r w:rsidRPr="00BA666D">
        <w:rPr>
          <w:sz w:val="22"/>
          <w:szCs w:val="22"/>
        </w:rPr>
        <w:t>folosit</w:t>
      </w:r>
      <w:proofErr w:type="spellEnd"/>
      <w:r w:rsidRPr="00BA666D">
        <w:rPr>
          <w:sz w:val="22"/>
          <w:szCs w:val="22"/>
        </w:rPr>
        <w:t xml:space="preserve"> </w:t>
      </w:r>
      <w:proofErr w:type="spellStart"/>
      <w:r w:rsidRPr="00BA666D">
        <w:rPr>
          <w:sz w:val="22"/>
          <w:szCs w:val="22"/>
        </w:rPr>
        <w:t>pentru</w:t>
      </w:r>
      <w:proofErr w:type="spellEnd"/>
      <w:r w:rsidRPr="00BA666D">
        <w:rPr>
          <w:sz w:val="22"/>
          <w:szCs w:val="22"/>
        </w:rPr>
        <w:t xml:space="preserve"> </w:t>
      </w:r>
      <w:proofErr w:type="spellStart"/>
      <w:r w:rsidRPr="00BA666D">
        <w:rPr>
          <w:sz w:val="22"/>
          <w:szCs w:val="22"/>
        </w:rPr>
        <w:t>săvârşirea</w:t>
      </w:r>
      <w:proofErr w:type="spellEnd"/>
      <w:r w:rsidRPr="00BA666D">
        <w:rPr>
          <w:sz w:val="22"/>
          <w:szCs w:val="22"/>
        </w:rPr>
        <w:t xml:space="preserve"> </w:t>
      </w:r>
      <w:proofErr w:type="spellStart"/>
      <w:r w:rsidRPr="00BA666D">
        <w:rPr>
          <w:sz w:val="22"/>
          <w:szCs w:val="22"/>
        </w:rPr>
        <w:t>infracţiunii</w:t>
      </w:r>
      <w:proofErr w:type="spellEnd"/>
      <w:r w:rsidRPr="00BA666D">
        <w:rPr>
          <w:sz w:val="22"/>
          <w:szCs w:val="22"/>
        </w:rPr>
        <w:t xml:space="preserve"> </w:t>
      </w:r>
      <w:proofErr w:type="spellStart"/>
      <w:r w:rsidRPr="00BA666D">
        <w:rPr>
          <w:sz w:val="22"/>
          <w:szCs w:val="22"/>
        </w:rPr>
        <w:t>sau</w:t>
      </w:r>
      <w:proofErr w:type="spellEnd"/>
      <w:r w:rsidRPr="00BA666D">
        <w:rPr>
          <w:sz w:val="22"/>
          <w:szCs w:val="22"/>
        </w:rPr>
        <w:t xml:space="preserve"> </w:t>
      </w:r>
      <w:proofErr w:type="spellStart"/>
      <w:r w:rsidRPr="00BA666D">
        <w:rPr>
          <w:sz w:val="22"/>
          <w:szCs w:val="22"/>
        </w:rPr>
        <w:t>faţă</w:t>
      </w:r>
      <w:proofErr w:type="spellEnd"/>
      <w:r w:rsidRPr="00BA666D">
        <w:rPr>
          <w:sz w:val="22"/>
          <w:szCs w:val="22"/>
        </w:rPr>
        <w:t xml:space="preserve"> de </w:t>
      </w:r>
      <w:proofErr w:type="spellStart"/>
      <w:r w:rsidRPr="00BA666D">
        <w:rPr>
          <w:sz w:val="22"/>
          <w:szCs w:val="22"/>
        </w:rPr>
        <w:t>aceasta</w:t>
      </w:r>
      <w:proofErr w:type="spellEnd"/>
      <w:r w:rsidRPr="00BA666D">
        <w:rPr>
          <w:sz w:val="22"/>
          <w:szCs w:val="22"/>
        </w:rPr>
        <w:t xml:space="preserve"> nu s-a </w:t>
      </w:r>
      <w:proofErr w:type="spellStart"/>
      <w:r w:rsidRPr="00BA666D">
        <w:rPr>
          <w:sz w:val="22"/>
          <w:szCs w:val="22"/>
        </w:rPr>
        <w:t>luat</w:t>
      </w:r>
      <w:proofErr w:type="spellEnd"/>
      <w:r w:rsidRPr="00BA666D">
        <w:rPr>
          <w:sz w:val="22"/>
          <w:szCs w:val="22"/>
        </w:rPr>
        <w:t xml:space="preserve"> </w:t>
      </w:r>
      <w:proofErr w:type="spellStart"/>
      <w:r w:rsidRPr="00BA666D">
        <w:rPr>
          <w:sz w:val="22"/>
          <w:szCs w:val="22"/>
        </w:rPr>
        <w:t>măsura</w:t>
      </w:r>
      <w:proofErr w:type="spellEnd"/>
      <w:r w:rsidRPr="00BA666D">
        <w:rPr>
          <w:sz w:val="22"/>
          <w:szCs w:val="22"/>
        </w:rPr>
        <w:t xml:space="preserve"> de </w:t>
      </w:r>
      <w:proofErr w:type="spellStart"/>
      <w:r w:rsidRPr="00BA666D">
        <w:rPr>
          <w:sz w:val="22"/>
          <w:szCs w:val="22"/>
        </w:rPr>
        <w:t>siguranţă</w:t>
      </w:r>
      <w:proofErr w:type="spellEnd"/>
      <w:r w:rsidRPr="00BA666D">
        <w:rPr>
          <w:sz w:val="22"/>
          <w:szCs w:val="22"/>
        </w:rPr>
        <w:t xml:space="preserve"> a </w:t>
      </w:r>
      <w:proofErr w:type="spellStart"/>
      <w:r w:rsidRPr="00BA666D">
        <w:rPr>
          <w:sz w:val="22"/>
          <w:szCs w:val="22"/>
        </w:rPr>
        <w:t>interzicerii</w:t>
      </w:r>
      <w:proofErr w:type="spellEnd"/>
      <w:r w:rsidRPr="00BA666D">
        <w:rPr>
          <w:sz w:val="22"/>
          <w:szCs w:val="22"/>
        </w:rPr>
        <w:t xml:space="preserve"> </w:t>
      </w:r>
      <w:proofErr w:type="spellStart"/>
      <w:r w:rsidRPr="00BA666D">
        <w:rPr>
          <w:sz w:val="22"/>
          <w:szCs w:val="22"/>
        </w:rPr>
        <w:t>ocupării</w:t>
      </w:r>
      <w:proofErr w:type="spellEnd"/>
      <w:r w:rsidRPr="00BA666D">
        <w:rPr>
          <w:sz w:val="22"/>
          <w:szCs w:val="22"/>
        </w:rPr>
        <w:t xml:space="preserve"> </w:t>
      </w:r>
      <w:proofErr w:type="spellStart"/>
      <w:r w:rsidRPr="00BA666D">
        <w:rPr>
          <w:sz w:val="22"/>
          <w:szCs w:val="22"/>
        </w:rPr>
        <w:t>unei</w:t>
      </w:r>
      <w:proofErr w:type="spellEnd"/>
      <w:r w:rsidRPr="00BA666D">
        <w:rPr>
          <w:sz w:val="22"/>
          <w:szCs w:val="22"/>
        </w:rPr>
        <w:t xml:space="preserve"> </w:t>
      </w:r>
      <w:proofErr w:type="spellStart"/>
      <w:r w:rsidRPr="00BA666D">
        <w:rPr>
          <w:sz w:val="22"/>
          <w:szCs w:val="22"/>
        </w:rPr>
        <w:t>funcţii</w:t>
      </w:r>
      <w:proofErr w:type="spellEnd"/>
      <w:r w:rsidRPr="00BA666D">
        <w:rPr>
          <w:sz w:val="22"/>
          <w:szCs w:val="22"/>
        </w:rPr>
        <w:t xml:space="preserve"> </w:t>
      </w:r>
      <w:proofErr w:type="spellStart"/>
      <w:r w:rsidRPr="00BA666D">
        <w:rPr>
          <w:sz w:val="22"/>
          <w:szCs w:val="22"/>
        </w:rPr>
        <w:t>sau</w:t>
      </w:r>
      <w:proofErr w:type="spellEnd"/>
      <w:r w:rsidRPr="00BA666D">
        <w:rPr>
          <w:sz w:val="22"/>
          <w:szCs w:val="22"/>
        </w:rPr>
        <w:t xml:space="preserve"> a </w:t>
      </w:r>
      <w:proofErr w:type="spellStart"/>
      <w:r w:rsidRPr="00BA666D">
        <w:rPr>
          <w:sz w:val="22"/>
          <w:szCs w:val="22"/>
        </w:rPr>
        <w:t>exercitării</w:t>
      </w:r>
      <w:proofErr w:type="spellEnd"/>
      <w:r w:rsidRPr="00BA666D">
        <w:rPr>
          <w:sz w:val="22"/>
          <w:szCs w:val="22"/>
        </w:rPr>
        <w:t xml:space="preserve"> </w:t>
      </w:r>
      <w:proofErr w:type="spellStart"/>
      <w:r w:rsidRPr="00BA666D">
        <w:rPr>
          <w:sz w:val="22"/>
          <w:szCs w:val="22"/>
        </w:rPr>
        <w:t>unei</w:t>
      </w:r>
      <w:proofErr w:type="spellEnd"/>
      <w:r w:rsidRPr="00BA666D">
        <w:rPr>
          <w:sz w:val="22"/>
          <w:szCs w:val="22"/>
        </w:rPr>
        <w:t xml:space="preserve"> </w:t>
      </w:r>
      <w:proofErr w:type="spellStart"/>
      <w:r w:rsidRPr="00BA666D">
        <w:rPr>
          <w:sz w:val="22"/>
          <w:szCs w:val="22"/>
        </w:rPr>
        <w:t>profesii</w:t>
      </w:r>
      <w:proofErr w:type="spellEnd"/>
      <w:r w:rsidRPr="00BA666D">
        <w:rPr>
          <w:sz w:val="22"/>
          <w:szCs w:val="22"/>
        </w:rPr>
        <w:t xml:space="preserve">; </w:t>
      </w:r>
    </w:p>
    <w:p w:rsidR="0078099B" w:rsidRPr="00BA666D" w:rsidRDefault="0078099B" w:rsidP="0078099B">
      <w:pPr>
        <w:pStyle w:val="Default"/>
        <w:jc w:val="both"/>
        <w:rPr>
          <w:sz w:val="22"/>
          <w:szCs w:val="22"/>
        </w:rPr>
      </w:pPr>
      <w:r w:rsidRPr="00BA666D">
        <w:rPr>
          <w:sz w:val="22"/>
          <w:szCs w:val="22"/>
        </w:rPr>
        <w:t xml:space="preserve">h) </w:t>
      </w:r>
      <w:proofErr w:type="spellStart"/>
      <w:proofErr w:type="gramStart"/>
      <w:r w:rsidRPr="00BA666D">
        <w:rPr>
          <w:sz w:val="22"/>
          <w:szCs w:val="22"/>
        </w:rPr>
        <w:t>contractul</w:t>
      </w:r>
      <w:proofErr w:type="spellEnd"/>
      <w:proofErr w:type="gramEnd"/>
      <w:r w:rsidRPr="00BA666D">
        <w:rPr>
          <w:sz w:val="22"/>
          <w:szCs w:val="22"/>
        </w:rPr>
        <w:t xml:space="preserve"> </w:t>
      </w:r>
      <w:proofErr w:type="spellStart"/>
      <w:r w:rsidRPr="00BA666D">
        <w:rPr>
          <w:sz w:val="22"/>
          <w:szCs w:val="22"/>
        </w:rPr>
        <w:t>să</w:t>
      </w:r>
      <w:proofErr w:type="spellEnd"/>
      <w:r w:rsidRPr="00BA666D">
        <w:rPr>
          <w:sz w:val="22"/>
          <w:szCs w:val="22"/>
        </w:rPr>
        <w:t xml:space="preserve"> nu </w:t>
      </w:r>
      <w:proofErr w:type="spellStart"/>
      <w:r w:rsidRPr="00BA666D">
        <w:rPr>
          <w:sz w:val="22"/>
          <w:szCs w:val="22"/>
        </w:rPr>
        <w:t>conţină</w:t>
      </w:r>
      <w:proofErr w:type="spellEnd"/>
      <w:r w:rsidRPr="00BA666D">
        <w:rPr>
          <w:sz w:val="22"/>
          <w:szCs w:val="22"/>
        </w:rPr>
        <w:t xml:space="preserve"> </w:t>
      </w:r>
      <w:proofErr w:type="spellStart"/>
      <w:r w:rsidRPr="00BA666D">
        <w:rPr>
          <w:sz w:val="22"/>
          <w:szCs w:val="22"/>
        </w:rPr>
        <w:t>clauze</w:t>
      </w:r>
      <w:proofErr w:type="spellEnd"/>
      <w:r w:rsidRPr="00BA666D">
        <w:rPr>
          <w:sz w:val="22"/>
          <w:szCs w:val="22"/>
        </w:rPr>
        <w:t xml:space="preserve"> de </w:t>
      </w:r>
      <w:proofErr w:type="spellStart"/>
      <w:r w:rsidRPr="00BA666D">
        <w:rPr>
          <w:sz w:val="22"/>
          <w:szCs w:val="22"/>
        </w:rPr>
        <w:t>confidenţialitate</w:t>
      </w:r>
      <w:proofErr w:type="spellEnd"/>
      <w:r w:rsidRPr="00BA666D">
        <w:rPr>
          <w:sz w:val="22"/>
          <w:szCs w:val="22"/>
        </w:rPr>
        <w:t xml:space="preserve"> </w:t>
      </w:r>
      <w:proofErr w:type="spellStart"/>
      <w:r w:rsidRPr="00BA666D">
        <w:rPr>
          <w:sz w:val="22"/>
          <w:szCs w:val="22"/>
        </w:rPr>
        <w:t>sau</w:t>
      </w:r>
      <w:proofErr w:type="spellEnd"/>
      <w:r w:rsidRPr="00BA666D">
        <w:rPr>
          <w:sz w:val="22"/>
          <w:szCs w:val="22"/>
        </w:rPr>
        <w:t xml:space="preserve">, </w:t>
      </w:r>
      <w:proofErr w:type="spellStart"/>
      <w:r w:rsidRPr="00BA666D">
        <w:rPr>
          <w:sz w:val="22"/>
          <w:szCs w:val="22"/>
        </w:rPr>
        <w:t>după</w:t>
      </w:r>
      <w:proofErr w:type="spellEnd"/>
      <w:r w:rsidRPr="00BA666D">
        <w:rPr>
          <w:sz w:val="22"/>
          <w:szCs w:val="22"/>
        </w:rPr>
        <w:t xml:space="preserve"> </w:t>
      </w:r>
      <w:proofErr w:type="spellStart"/>
      <w:r w:rsidRPr="00BA666D">
        <w:rPr>
          <w:sz w:val="22"/>
          <w:szCs w:val="22"/>
        </w:rPr>
        <w:t>caz</w:t>
      </w:r>
      <w:proofErr w:type="spellEnd"/>
      <w:r w:rsidRPr="00BA666D">
        <w:rPr>
          <w:sz w:val="22"/>
          <w:szCs w:val="22"/>
        </w:rPr>
        <w:t xml:space="preserve">, </w:t>
      </w:r>
      <w:proofErr w:type="spellStart"/>
      <w:r w:rsidRPr="00BA666D">
        <w:rPr>
          <w:sz w:val="22"/>
          <w:szCs w:val="22"/>
        </w:rPr>
        <w:t>clauze</w:t>
      </w:r>
      <w:proofErr w:type="spellEnd"/>
      <w:r w:rsidRPr="00BA666D">
        <w:rPr>
          <w:sz w:val="22"/>
          <w:szCs w:val="22"/>
        </w:rPr>
        <w:t xml:space="preserve"> de </w:t>
      </w:r>
      <w:proofErr w:type="spellStart"/>
      <w:r w:rsidRPr="00BA666D">
        <w:rPr>
          <w:sz w:val="22"/>
          <w:szCs w:val="22"/>
        </w:rPr>
        <w:t>neconcurenţă</w:t>
      </w:r>
      <w:proofErr w:type="spellEnd"/>
      <w:r w:rsidRPr="00BA666D">
        <w:rPr>
          <w:sz w:val="22"/>
          <w:szCs w:val="22"/>
        </w:rPr>
        <w:t xml:space="preserve">. </w:t>
      </w:r>
    </w:p>
    <w:p w:rsidR="0078099B" w:rsidRPr="00BA666D" w:rsidRDefault="0078099B" w:rsidP="0078099B">
      <w:pPr>
        <w:pStyle w:val="Default"/>
        <w:jc w:val="both"/>
        <w:rPr>
          <w:sz w:val="22"/>
          <w:szCs w:val="22"/>
        </w:rPr>
      </w:pPr>
      <w:r w:rsidRPr="00BA666D">
        <w:rPr>
          <w:sz w:val="22"/>
          <w:szCs w:val="22"/>
        </w:rPr>
        <w:t xml:space="preserve">(2) </w:t>
      </w:r>
      <w:proofErr w:type="spellStart"/>
      <w:r w:rsidRPr="00BA666D">
        <w:rPr>
          <w:sz w:val="22"/>
          <w:szCs w:val="22"/>
        </w:rPr>
        <w:t>Prin</w:t>
      </w:r>
      <w:proofErr w:type="spellEnd"/>
      <w:r w:rsidRPr="00BA666D">
        <w:rPr>
          <w:sz w:val="22"/>
          <w:szCs w:val="22"/>
        </w:rPr>
        <w:t xml:space="preserve"> </w:t>
      </w:r>
      <w:proofErr w:type="spellStart"/>
      <w:r w:rsidRPr="00BA666D">
        <w:rPr>
          <w:sz w:val="22"/>
          <w:szCs w:val="22"/>
        </w:rPr>
        <w:t>excepţie</w:t>
      </w:r>
      <w:proofErr w:type="spellEnd"/>
      <w:r w:rsidRPr="00BA666D">
        <w:rPr>
          <w:sz w:val="22"/>
          <w:szCs w:val="22"/>
        </w:rPr>
        <w:t xml:space="preserve"> de la </w:t>
      </w:r>
      <w:proofErr w:type="spellStart"/>
      <w:r w:rsidRPr="00BA666D">
        <w:rPr>
          <w:sz w:val="22"/>
          <w:szCs w:val="22"/>
        </w:rPr>
        <w:t>condiţia</w:t>
      </w:r>
      <w:proofErr w:type="spellEnd"/>
      <w:r w:rsidRPr="00BA666D">
        <w:rPr>
          <w:sz w:val="22"/>
          <w:szCs w:val="22"/>
        </w:rPr>
        <w:t xml:space="preserve"> </w:t>
      </w:r>
      <w:proofErr w:type="spellStart"/>
      <w:r w:rsidRPr="00BA666D">
        <w:rPr>
          <w:sz w:val="22"/>
          <w:szCs w:val="22"/>
        </w:rPr>
        <w:t>prevăzută</w:t>
      </w:r>
      <w:proofErr w:type="spellEnd"/>
      <w:r w:rsidRPr="00BA666D">
        <w:rPr>
          <w:sz w:val="22"/>
          <w:szCs w:val="22"/>
        </w:rPr>
        <w:t xml:space="preserve"> la </w:t>
      </w:r>
      <w:proofErr w:type="spellStart"/>
      <w:r w:rsidRPr="00BA666D">
        <w:rPr>
          <w:sz w:val="22"/>
          <w:szCs w:val="22"/>
        </w:rPr>
        <w:t>alin</w:t>
      </w:r>
      <w:proofErr w:type="spellEnd"/>
      <w:r w:rsidRPr="00BA666D">
        <w:rPr>
          <w:sz w:val="22"/>
          <w:szCs w:val="22"/>
        </w:rPr>
        <w:t xml:space="preserve">. (1) </w:t>
      </w:r>
      <w:proofErr w:type="gramStart"/>
      <w:r w:rsidRPr="00BA666D">
        <w:rPr>
          <w:sz w:val="22"/>
          <w:szCs w:val="22"/>
        </w:rPr>
        <w:t>lit</w:t>
      </w:r>
      <w:proofErr w:type="gramEnd"/>
      <w:r w:rsidRPr="00BA666D">
        <w:rPr>
          <w:sz w:val="22"/>
          <w:szCs w:val="22"/>
        </w:rPr>
        <w:t xml:space="preserve">. a) </w:t>
      </w:r>
      <w:proofErr w:type="gramStart"/>
      <w:r w:rsidRPr="00BA666D">
        <w:rPr>
          <w:sz w:val="22"/>
          <w:szCs w:val="22"/>
        </w:rPr>
        <w:t>pot</w:t>
      </w:r>
      <w:proofErr w:type="gramEnd"/>
      <w:r w:rsidRPr="00BA666D">
        <w:rPr>
          <w:sz w:val="22"/>
          <w:szCs w:val="22"/>
        </w:rPr>
        <w:t xml:space="preserve"> fi </w:t>
      </w:r>
      <w:proofErr w:type="spellStart"/>
      <w:r w:rsidRPr="00BA666D">
        <w:rPr>
          <w:sz w:val="22"/>
          <w:szCs w:val="22"/>
        </w:rPr>
        <w:t>angajaţi</w:t>
      </w:r>
      <w:proofErr w:type="spellEnd"/>
      <w:r w:rsidRPr="00BA666D">
        <w:rPr>
          <w:sz w:val="22"/>
          <w:szCs w:val="22"/>
        </w:rPr>
        <w:t xml:space="preserve"> </w:t>
      </w:r>
      <w:proofErr w:type="spellStart"/>
      <w:r w:rsidRPr="00BA666D">
        <w:rPr>
          <w:sz w:val="22"/>
          <w:szCs w:val="22"/>
        </w:rPr>
        <w:t>şi</w:t>
      </w:r>
      <w:proofErr w:type="spellEnd"/>
      <w:r w:rsidRPr="00BA666D">
        <w:rPr>
          <w:sz w:val="22"/>
          <w:szCs w:val="22"/>
        </w:rPr>
        <w:t xml:space="preserve"> </w:t>
      </w:r>
      <w:proofErr w:type="spellStart"/>
      <w:r w:rsidRPr="00BA666D">
        <w:rPr>
          <w:sz w:val="22"/>
          <w:szCs w:val="22"/>
        </w:rPr>
        <w:t>cetăţeni</w:t>
      </w:r>
      <w:proofErr w:type="spellEnd"/>
      <w:r w:rsidRPr="00BA666D">
        <w:rPr>
          <w:sz w:val="22"/>
          <w:szCs w:val="22"/>
        </w:rPr>
        <w:t xml:space="preserve"> </w:t>
      </w:r>
      <w:proofErr w:type="spellStart"/>
      <w:r w:rsidRPr="00BA666D">
        <w:rPr>
          <w:sz w:val="22"/>
          <w:szCs w:val="22"/>
        </w:rPr>
        <w:t>străini</w:t>
      </w:r>
      <w:proofErr w:type="spellEnd"/>
      <w:r w:rsidRPr="00BA666D">
        <w:rPr>
          <w:sz w:val="22"/>
          <w:szCs w:val="22"/>
        </w:rPr>
        <w:t xml:space="preserve">, cu </w:t>
      </w:r>
      <w:proofErr w:type="spellStart"/>
      <w:r w:rsidRPr="00BA666D">
        <w:rPr>
          <w:sz w:val="22"/>
          <w:szCs w:val="22"/>
        </w:rPr>
        <w:t>respectarea</w:t>
      </w:r>
      <w:proofErr w:type="spellEnd"/>
      <w:r w:rsidRPr="00BA666D">
        <w:rPr>
          <w:sz w:val="22"/>
          <w:szCs w:val="22"/>
        </w:rPr>
        <w:t xml:space="preserve"> </w:t>
      </w:r>
      <w:proofErr w:type="spellStart"/>
      <w:r w:rsidRPr="00BA666D">
        <w:rPr>
          <w:sz w:val="22"/>
          <w:szCs w:val="22"/>
        </w:rPr>
        <w:t>regimului</w:t>
      </w:r>
      <w:proofErr w:type="spellEnd"/>
      <w:r w:rsidRPr="00BA666D">
        <w:rPr>
          <w:sz w:val="22"/>
          <w:szCs w:val="22"/>
        </w:rPr>
        <w:t xml:space="preserve"> </w:t>
      </w:r>
      <w:proofErr w:type="spellStart"/>
      <w:r w:rsidRPr="00BA666D">
        <w:rPr>
          <w:sz w:val="22"/>
          <w:szCs w:val="22"/>
        </w:rPr>
        <w:t>stabilit</w:t>
      </w:r>
      <w:proofErr w:type="spellEnd"/>
      <w:r w:rsidRPr="00BA666D">
        <w:rPr>
          <w:sz w:val="22"/>
          <w:szCs w:val="22"/>
        </w:rPr>
        <w:t xml:space="preserve"> </w:t>
      </w:r>
      <w:proofErr w:type="spellStart"/>
      <w:r w:rsidRPr="00BA666D">
        <w:rPr>
          <w:sz w:val="22"/>
          <w:szCs w:val="22"/>
        </w:rPr>
        <w:t>pentru</w:t>
      </w:r>
      <w:proofErr w:type="spellEnd"/>
      <w:r w:rsidRPr="00BA666D">
        <w:rPr>
          <w:sz w:val="22"/>
          <w:szCs w:val="22"/>
        </w:rPr>
        <w:t xml:space="preserve"> </w:t>
      </w:r>
      <w:proofErr w:type="spellStart"/>
      <w:r w:rsidRPr="00BA666D">
        <w:rPr>
          <w:sz w:val="22"/>
          <w:szCs w:val="22"/>
        </w:rPr>
        <w:t>aceştia</w:t>
      </w:r>
      <w:proofErr w:type="spellEnd"/>
      <w:r w:rsidRPr="00BA666D">
        <w:rPr>
          <w:sz w:val="22"/>
          <w:szCs w:val="22"/>
        </w:rPr>
        <w:t xml:space="preserve"> </w:t>
      </w:r>
      <w:proofErr w:type="spellStart"/>
      <w:r w:rsidRPr="00BA666D">
        <w:rPr>
          <w:sz w:val="22"/>
          <w:szCs w:val="22"/>
        </w:rPr>
        <w:t>prin</w:t>
      </w:r>
      <w:proofErr w:type="spellEnd"/>
      <w:r w:rsidRPr="00BA666D">
        <w:rPr>
          <w:sz w:val="22"/>
          <w:szCs w:val="22"/>
        </w:rPr>
        <w:t xml:space="preserve"> </w:t>
      </w:r>
      <w:proofErr w:type="spellStart"/>
      <w:r w:rsidRPr="00BA666D">
        <w:rPr>
          <w:sz w:val="22"/>
          <w:szCs w:val="22"/>
        </w:rPr>
        <w:t>legislaţia</w:t>
      </w:r>
      <w:proofErr w:type="spellEnd"/>
      <w:r w:rsidRPr="00BA666D">
        <w:rPr>
          <w:sz w:val="22"/>
          <w:szCs w:val="22"/>
        </w:rPr>
        <w:t xml:space="preserve"> </w:t>
      </w:r>
      <w:proofErr w:type="spellStart"/>
      <w:r w:rsidRPr="00BA666D">
        <w:rPr>
          <w:sz w:val="22"/>
          <w:szCs w:val="22"/>
        </w:rPr>
        <w:t>specifică</w:t>
      </w:r>
      <w:proofErr w:type="spellEnd"/>
      <w:r w:rsidRPr="00BA666D">
        <w:rPr>
          <w:sz w:val="22"/>
          <w:szCs w:val="22"/>
        </w:rPr>
        <w:t xml:space="preserve"> </w:t>
      </w:r>
      <w:proofErr w:type="spellStart"/>
      <w:r w:rsidRPr="00BA666D">
        <w:rPr>
          <w:sz w:val="22"/>
          <w:szCs w:val="22"/>
        </w:rPr>
        <w:t>şi</w:t>
      </w:r>
      <w:proofErr w:type="spellEnd"/>
      <w:r w:rsidRPr="00BA666D">
        <w:rPr>
          <w:sz w:val="22"/>
          <w:szCs w:val="22"/>
        </w:rPr>
        <w:t xml:space="preserve"> </w:t>
      </w:r>
      <w:proofErr w:type="spellStart"/>
      <w:r w:rsidRPr="00BA666D">
        <w:rPr>
          <w:sz w:val="22"/>
          <w:szCs w:val="22"/>
        </w:rPr>
        <w:t>legislaţia</w:t>
      </w:r>
      <w:proofErr w:type="spellEnd"/>
      <w:r w:rsidRPr="00BA666D">
        <w:rPr>
          <w:sz w:val="22"/>
          <w:szCs w:val="22"/>
        </w:rPr>
        <w:t xml:space="preserve"> </w:t>
      </w:r>
      <w:proofErr w:type="spellStart"/>
      <w:r w:rsidRPr="00BA666D">
        <w:rPr>
          <w:sz w:val="22"/>
          <w:szCs w:val="22"/>
        </w:rPr>
        <w:t>muncii</w:t>
      </w:r>
      <w:proofErr w:type="spellEnd"/>
      <w:r w:rsidRPr="00BA666D">
        <w:rPr>
          <w:sz w:val="22"/>
          <w:szCs w:val="22"/>
        </w:rPr>
        <w:t xml:space="preserve">. </w:t>
      </w:r>
    </w:p>
    <w:p w:rsidR="0078099B" w:rsidRPr="00BA666D" w:rsidRDefault="0078099B" w:rsidP="0078099B">
      <w:pPr>
        <w:tabs>
          <w:tab w:val="left" w:pos="4536"/>
        </w:tabs>
        <w:spacing w:after="160"/>
        <w:jc w:val="both"/>
        <w:rPr>
          <w:rFonts w:ascii="Trebuchet MS" w:hAnsi="Trebuchet MS"/>
          <w:sz w:val="22"/>
          <w:szCs w:val="22"/>
        </w:rPr>
      </w:pPr>
      <w:r w:rsidRPr="00BA666D">
        <w:rPr>
          <w:rFonts w:ascii="Trebuchet MS" w:hAnsi="Trebuchet MS"/>
          <w:sz w:val="22"/>
          <w:szCs w:val="22"/>
        </w:rPr>
        <w:t xml:space="preserve">Contractul individual de muncă se încheie între persoana care </w:t>
      </w:r>
      <w:proofErr w:type="spellStart"/>
      <w:r w:rsidRPr="00BA666D">
        <w:rPr>
          <w:rFonts w:ascii="Trebuchet MS" w:hAnsi="Trebuchet MS"/>
          <w:sz w:val="22"/>
          <w:szCs w:val="22"/>
        </w:rPr>
        <w:t>îndeplineşte</w:t>
      </w:r>
      <w:proofErr w:type="spellEnd"/>
      <w:r w:rsidRPr="00BA666D">
        <w:rPr>
          <w:rFonts w:ascii="Trebuchet MS" w:hAnsi="Trebuchet MS"/>
          <w:sz w:val="22"/>
          <w:szCs w:val="22"/>
        </w:rPr>
        <w:t xml:space="preserve"> </w:t>
      </w:r>
      <w:proofErr w:type="spellStart"/>
      <w:r w:rsidRPr="00BA666D">
        <w:rPr>
          <w:rFonts w:ascii="Trebuchet MS" w:hAnsi="Trebuchet MS"/>
          <w:sz w:val="22"/>
          <w:szCs w:val="22"/>
        </w:rPr>
        <w:t>condiţiile</w:t>
      </w:r>
      <w:proofErr w:type="spellEnd"/>
      <w:r w:rsidRPr="00BA666D">
        <w:rPr>
          <w:rFonts w:ascii="Trebuchet MS" w:hAnsi="Trebuchet MS"/>
          <w:sz w:val="22"/>
          <w:szCs w:val="22"/>
        </w:rPr>
        <w:t xml:space="preserve"> pentru a fi angajată pe o </w:t>
      </w:r>
      <w:proofErr w:type="spellStart"/>
      <w:r w:rsidRPr="00BA666D">
        <w:rPr>
          <w:rFonts w:ascii="Trebuchet MS" w:hAnsi="Trebuchet MS"/>
          <w:sz w:val="22"/>
          <w:szCs w:val="22"/>
        </w:rPr>
        <w:t>funcţie</w:t>
      </w:r>
      <w:proofErr w:type="spellEnd"/>
      <w:r w:rsidRPr="00BA666D">
        <w:rPr>
          <w:rFonts w:ascii="Trebuchet MS" w:hAnsi="Trebuchet MS"/>
          <w:sz w:val="22"/>
          <w:szCs w:val="22"/>
        </w:rPr>
        <w:t xml:space="preserve"> contractuală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autoritatea sau </w:t>
      </w:r>
      <w:proofErr w:type="spellStart"/>
      <w:r w:rsidRPr="00BA666D">
        <w:rPr>
          <w:rFonts w:ascii="Trebuchet MS" w:hAnsi="Trebuchet MS"/>
          <w:sz w:val="22"/>
          <w:szCs w:val="22"/>
        </w:rPr>
        <w:t>instituţia</w:t>
      </w:r>
      <w:proofErr w:type="spellEnd"/>
      <w:r w:rsidRPr="00BA666D">
        <w:rPr>
          <w:rFonts w:ascii="Trebuchet MS" w:hAnsi="Trebuchet MS"/>
          <w:sz w:val="22"/>
          <w:szCs w:val="22"/>
        </w:rPr>
        <w:t xml:space="preserve"> publică, prin reprezentantul său legal, în </w:t>
      </w:r>
      <w:proofErr w:type="spellStart"/>
      <w:r w:rsidRPr="00BA666D">
        <w:rPr>
          <w:rFonts w:ascii="Trebuchet MS" w:hAnsi="Trebuchet MS"/>
          <w:sz w:val="22"/>
          <w:szCs w:val="22"/>
        </w:rPr>
        <w:t>condiţiile</w:t>
      </w:r>
      <w:proofErr w:type="spellEnd"/>
      <w:r w:rsidRPr="00BA666D">
        <w:rPr>
          <w:rFonts w:ascii="Trebuchet MS" w:hAnsi="Trebuchet MS"/>
          <w:sz w:val="22"/>
          <w:szCs w:val="22"/>
        </w:rPr>
        <w:t xml:space="preserve"> prevăzute de Legea nr. 53/2003, republicată, cu modificările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completările ulterioare.</w:t>
      </w:r>
    </w:p>
    <w:p w:rsidR="0078099B" w:rsidRPr="00BA666D" w:rsidRDefault="0078099B" w:rsidP="0078099B">
      <w:pPr>
        <w:widowControl w:val="0"/>
        <w:tabs>
          <w:tab w:val="left" w:pos="833"/>
          <w:tab w:val="left" w:pos="835"/>
        </w:tabs>
        <w:autoSpaceDE w:val="0"/>
        <w:autoSpaceDN w:val="0"/>
        <w:rPr>
          <w:rFonts w:ascii="Trebuchet MS" w:hAnsi="Trebuchet MS"/>
          <w:b/>
          <w:sz w:val="22"/>
          <w:szCs w:val="22"/>
        </w:rPr>
      </w:pPr>
      <w:r w:rsidRPr="00BA666D">
        <w:rPr>
          <w:rFonts w:ascii="Trebuchet MS" w:hAnsi="Trebuchet MS"/>
          <w:b/>
          <w:bCs/>
          <w:sz w:val="22"/>
          <w:szCs w:val="22"/>
          <w:u w:val="single"/>
        </w:rPr>
        <w:t xml:space="preserve">Condiții </w:t>
      </w:r>
      <w:r w:rsidR="00A03D8C" w:rsidRPr="00BA666D">
        <w:rPr>
          <w:rFonts w:ascii="Trebuchet MS" w:hAnsi="Trebuchet MS"/>
          <w:b/>
          <w:bCs/>
          <w:sz w:val="22"/>
          <w:szCs w:val="22"/>
          <w:u w:val="single"/>
        </w:rPr>
        <w:t>de ocupare</w:t>
      </w:r>
    </w:p>
    <w:p w:rsidR="0078099B" w:rsidRPr="00BA666D" w:rsidRDefault="0078099B" w:rsidP="0078099B">
      <w:pPr>
        <w:pStyle w:val="Default"/>
        <w:numPr>
          <w:ilvl w:val="1"/>
          <w:numId w:val="1"/>
        </w:numPr>
        <w:tabs>
          <w:tab w:val="left" w:pos="426"/>
        </w:tabs>
        <w:spacing w:after="14"/>
        <w:ind w:left="0" w:firstLine="0"/>
        <w:jc w:val="both"/>
        <w:rPr>
          <w:sz w:val="22"/>
          <w:szCs w:val="22"/>
        </w:rPr>
      </w:pPr>
      <w:proofErr w:type="spellStart"/>
      <w:r w:rsidRPr="00BA666D">
        <w:rPr>
          <w:sz w:val="22"/>
          <w:szCs w:val="22"/>
        </w:rPr>
        <w:t>Studii</w:t>
      </w:r>
      <w:proofErr w:type="spellEnd"/>
      <w:r w:rsidRPr="00BA666D">
        <w:rPr>
          <w:sz w:val="22"/>
          <w:szCs w:val="22"/>
        </w:rPr>
        <w:t xml:space="preserve"> de </w:t>
      </w:r>
      <w:proofErr w:type="spellStart"/>
      <w:r w:rsidRPr="00BA666D">
        <w:rPr>
          <w:sz w:val="22"/>
          <w:szCs w:val="22"/>
        </w:rPr>
        <w:t>specialitate</w:t>
      </w:r>
      <w:proofErr w:type="spellEnd"/>
      <w:r w:rsidRPr="00BA666D">
        <w:rPr>
          <w:sz w:val="22"/>
          <w:szCs w:val="22"/>
        </w:rPr>
        <w:t xml:space="preserve">: </w:t>
      </w:r>
      <w:proofErr w:type="spellStart"/>
      <w:r w:rsidRPr="00BA666D">
        <w:rPr>
          <w:sz w:val="22"/>
          <w:szCs w:val="22"/>
        </w:rPr>
        <w:t>studii</w:t>
      </w:r>
      <w:proofErr w:type="spellEnd"/>
      <w:r w:rsidRPr="00BA666D">
        <w:rPr>
          <w:sz w:val="22"/>
          <w:szCs w:val="22"/>
        </w:rPr>
        <w:t xml:space="preserve"> </w:t>
      </w:r>
      <w:proofErr w:type="spellStart"/>
      <w:r w:rsidRPr="00BA666D">
        <w:rPr>
          <w:sz w:val="22"/>
          <w:szCs w:val="22"/>
        </w:rPr>
        <w:t>universitare</w:t>
      </w:r>
      <w:proofErr w:type="spellEnd"/>
      <w:r w:rsidRPr="00BA666D">
        <w:rPr>
          <w:sz w:val="22"/>
          <w:szCs w:val="22"/>
        </w:rPr>
        <w:t xml:space="preserve"> de </w:t>
      </w:r>
      <w:proofErr w:type="spellStart"/>
      <w:r w:rsidRPr="00BA666D">
        <w:rPr>
          <w:sz w:val="22"/>
          <w:szCs w:val="22"/>
        </w:rPr>
        <w:t>licență</w:t>
      </w:r>
      <w:proofErr w:type="spellEnd"/>
      <w:r w:rsidRPr="00BA666D">
        <w:rPr>
          <w:sz w:val="22"/>
          <w:szCs w:val="22"/>
        </w:rPr>
        <w:t xml:space="preserve"> </w:t>
      </w:r>
      <w:proofErr w:type="spellStart"/>
      <w:r w:rsidRPr="00BA666D">
        <w:rPr>
          <w:sz w:val="22"/>
          <w:szCs w:val="22"/>
        </w:rPr>
        <w:t>absolvite</w:t>
      </w:r>
      <w:proofErr w:type="spellEnd"/>
      <w:r w:rsidRPr="00BA666D">
        <w:rPr>
          <w:sz w:val="22"/>
          <w:szCs w:val="22"/>
        </w:rPr>
        <w:t xml:space="preserve"> cu </w:t>
      </w:r>
      <w:proofErr w:type="spellStart"/>
      <w:r w:rsidRPr="00BA666D">
        <w:rPr>
          <w:sz w:val="22"/>
          <w:szCs w:val="22"/>
        </w:rPr>
        <w:t>diplomă</w:t>
      </w:r>
      <w:proofErr w:type="spellEnd"/>
      <w:r w:rsidRPr="00BA666D">
        <w:rPr>
          <w:sz w:val="22"/>
          <w:szCs w:val="22"/>
        </w:rPr>
        <w:t xml:space="preserve"> de </w:t>
      </w:r>
      <w:proofErr w:type="spellStart"/>
      <w:r w:rsidRPr="00BA666D">
        <w:rPr>
          <w:sz w:val="22"/>
          <w:szCs w:val="22"/>
        </w:rPr>
        <w:t>licenţă</w:t>
      </w:r>
      <w:proofErr w:type="spellEnd"/>
      <w:r w:rsidRPr="00BA666D">
        <w:rPr>
          <w:sz w:val="22"/>
          <w:szCs w:val="22"/>
        </w:rPr>
        <w:t xml:space="preserve"> </w:t>
      </w:r>
      <w:proofErr w:type="spellStart"/>
      <w:r w:rsidRPr="00BA666D">
        <w:rPr>
          <w:sz w:val="22"/>
          <w:szCs w:val="22"/>
        </w:rPr>
        <w:t>sau</w:t>
      </w:r>
      <w:proofErr w:type="spellEnd"/>
      <w:r w:rsidRPr="00BA666D">
        <w:rPr>
          <w:sz w:val="22"/>
          <w:szCs w:val="22"/>
        </w:rPr>
        <w:t xml:space="preserve"> </w:t>
      </w:r>
      <w:proofErr w:type="spellStart"/>
      <w:r w:rsidRPr="00BA666D">
        <w:rPr>
          <w:sz w:val="22"/>
          <w:szCs w:val="22"/>
        </w:rPr>
        <w:t>echivalentă</w:t>
      </w:r>
      <w:proofErr w:type="spellEnd"/>
      <w:r w:rsidRPr="00BA666D">
        <w:rPr>
          <w:sz w:val="22"/>
          <w:szCs w:val="22"/>
        </w:rPr>
        <w:t xml:space="preserve">. </w:t>
      </w:r>
    </w:p>
    <w:p w:rsidR="0078099B" w:rsidRPr="00BA666D" w:rsidRDefault="0078099B" w:rsidP="0078099B">
      <w:pPr>
        <w:pStyle w:val="Default"/>
        <w:numPr>
          <w:ilvl w:val="1"/>
          <w:numId w:val="1"/>
        </w:numPr>
        <w:tabs>
          <w:tab w:val="left" w:pos="426"/>
        </w:tabs>
        <w:spacing w:after="14"/>
        <w:ind w:left="0" w:firstLine="0"/>
        <w:jc w:val="both"/>
        <w:rPr>
          <w:sz w:val="22"/>
          <w:szCs w:val="22"/>
        </w:rPr>
      </w:pPr>
      <w:proofErr w:type="spellStart"/>
      <w:r w:rsidRPr="00BA666D">
        <w:rPr>
          <w:sz w:val="22"/>
          <w:szCs w:val="22"/>
        </w:rPr>
        <w:t>Cunoștințe</w:t>
      </w:r>
      <w:proofErr w:type="spellEnd"/>
      <w:r w:rsidRPr="00BA666D">
        <w:rPr>
          <w:sz w:val="22"/>
          <w:szCs w:val="22"/>
        </w:rPr>
        <w:t xml:space="preserve"> de </w:t>
      </w:r>
      <w:proofErr w:type="spellStart"/>
      <w:r w:rsidRPr="00BA666D">
        <w:rPr>
          <w:sz w:val="22"/>
          <w:szCs w:val="22"/>
        </w:rPr>
        <w:t>operare</w:t>
      </w:r>
      <w:proofErr w:type="spellEnd"/>
      <w:r w:rsidRPr="00BA666D">
        <w:rPr>
          <w:sz w:val="22"/>
          <w:szCs w:val="22"/>
        </w:rPr>
        <w:t>/</w:t>
      </w:r>
      <w:proofErr w:type="spellStart"/>
      <w:r w:rsidRPr="00BA666D">
        <w:rPr>
          <w:sz w:val="22"/>
          <w:szCs w:val="22"/>
        </w:rPr>
        <w:t>programare</w:t>
      </w:r>
      <w:proofErr w:type="spellEnd"/>
      <w:r w:rsidRPr="00BA666D">
        <w:rPr>
          <w:sz w:val="22"/>
          <w:szCs w:val="22"/>
        </w:rPr>
        <w:t xml:space="preserve"> </w:t>
      </w:r>
      <w:proofErr w:type="spellStart"/>
      <w:r w:rsidRPr="00BA666D">
        <w:rPr>
          <w:sz w:val="22"/>
          <w:szCs w:val="22"/>
        </w:rPr>
        <w:t>pe</w:t>
      </w:r>
      <w:proofErr w:type="spellEnd"/>
      <w:r w:rsidRPr="00BA666D">
        <w:rPr>
          <w:sz w:val="22"/>
          <w:szCs w:val="22"/>
        </w:rPr>
        <w:t xml:space="preserve"> calculator (</w:t>
      </w:r>
      <w:proofErr w:type="spellStart"/>
      <w:r w:rsidRPr="00BA666D">
        <w:rPr>
          <w:sz w:val="22"/>
          <w:szCs w:val="22"/>
        </w:rPr>
        <w:t>necesitate</w:t>
      </w:r>
      <w:proofErr w:type="spellEnd"/>
      <w:r w:rsidRPr="00BA666D">
        <w:rPr>
          <w:sz w:val="22"/>
          <w:szCs w:val="22"/>
        </w:rPr>
        <w:t xml:space="preserve"> </w:t>
      </w:r>
      <w:proofErr w:type="spellStart"/>
      <w:r w:rsidRPr="00BA666D">
        <w:rPr>
          <w:sz w:val="22"/>
          <w:szCs w:val="22"/>
        </w:rPr>
        <w:t>şi</w:t>
      </w:r>
      <w:proofErr w:type="spellEnd"/>
      <w:r w:rsidRPr="00BA666D">
        <w:rPr>
          <w:sz w:val="22"/>
          <w:szCs w:val="22"/>
        </w:rPr>
        <w:t xml:space="preserve"> </w:t>
      </w:r>
      <w:proofErr w:type="spellStart"/>
      <w:r w:rsidRPr="00BA666D">
        <w:rPr>
          <w:sz w:val="22"/>
          <w:szCs w:val="22"/>
        </w:rPr>
        <w:t>nivel</w:t>
      </w:r>
      <w:proofErr w:type="spellEnd"/>
      <w:r w:rsidRPr="00BA666D">
        <w:rPr>
          <w:sz w:val="22"/>
          <w:szCs w:val="22"/>
        </w:rPr>
        <w:t xml:space="preserve">): </w:t>
      </w:r>
      <w:proofErr w:type="spellStart"/>
      <w:r w:rsidRPr="00BA666D">
        <w:rPr>
          <w:sz w:val="22"/>
          <w:szCs w:val="22"/>
        </w:rPr>
        <w:t>cunoașterea</w:t>
      </w:r>
      <w:proofErr w:type="spellEnd"/>
      <w:r w:rsidRPr="00BA666D">
        <w:rPr>
          <w:sz w:val="22"/>
          <w:szCs w:val="22"/>
        </w:rPr>
        <w:t xml:space="preserve"> </w:t>
      </w:r>
      <w:proofErr w:type="spellStart"/>
      <w:r w:rsidRPr="00BA666D">
        <w:rPr>
          <w:sz w:val="22"/>
          <w:szCs w:val="22"/>
        </w:rPr>
        <w:t>pachetului</w:t>
      </w:r>
      <w:proofErr w:type="spellEnd"/>
      <w:r w:rsidRPr="00BA666D">
        <w:rPr>
          <w:sz w:val="22"/>
          <w:szCs w:val="22"/>
        </w:rPr>
        <w:t xml:space="preserve"> MS Office - </w:t>
      </w:r>
      <w:proofErr w:type="spellStart"/>
      <w:r w:rsidRPr="00BA666D">
        <w:rPr>
          <w:sz w:val="22"/>
          <w:szCs w:val="22"/>
        </w:rPr>
        <w:t>nivel</w:t>
      </w:r>
      <w:proofErr w:type="spellEnd"/>
      <w:r w:rsidRPr="00BA666D">
        <w:rPr>
          <w:sz w:val="22"/>
          <w:szCs w:val="22"/>
        </w:rPr>
        <w:t xml:space="preserve"> </w:t>
      </w:r>
      <w:proofErr w:type="spellStart"/>
      <w:r w:rsidRPr="00BA666D">
        <w:rPr>
          <w:sz w:val="22"/>
          <w:szCs w:val="22"/>
        </w:rPr>
        <w:t>Mediu</w:t>
      </w:r>
      <w:proofErr w:type="spellEnd"/>
      <w:r w:rsidRPr="00BA666D">
        <w:rPr>
          <w:sz w:val="22"/>
          <w:szCs w:val="22"/>
        </w:rPr>
        <w:t xml:space="preserve"> - se </w:t>
      </w:r>
      <w:proofErr w:type="spellStart"/>
      <w:r w:rsidRPr="00BA666D">
        <w:rPr>
          <w:sz w:val="22"/>
          <w:szCs w:val="22"/>
        </w:rPr>
        <w:t>dovedeşte</w:t>
      </w:r>
      <w:proofErr w:type="spellEnd"/>
      <w:r w:rsidRPr="00BA666D">
        <w:rPr>
          <w:sz w:val="22"/>
          <w:szCs w:val="22"/>
        </w:rPr>
        <w:t xml:space="preserve"> </w:t>
      </w:r>
      <w:proofErr w:type="spellStart"/>
      <w:r w:rsidRPr="00BA666D">
        <w:rPr>
          <w:sz w:val="22"/>
          <w:szCs w:val="22"/>
        </w:rPr>
        <w:t>în</w:t>
      </w:r>
      <w:proofErr w:type="spellEnd"/>
      <w:r w:rsidRPr="00BA666D">
        <w:rPr>
          <w:sz w:val="22"/>
          <w:szCs w:val="22"/>
        </w:rPr>
        <w:t xml:space="preserve"> </w:t>
      </w:r>
      <w:proofErr w:type="spellStart"/>
      <w:r w:rsidRPr="00BA666D">
        <w:rPr>
          <w:sz w:val="22"/>
          <w:szCs w:val="22"/>
        </w:rPr>
        <w:t>cadrul</w:t>
      </w:r>
      <w:proofErr w:type="spellEnd"/>
      <w:r w:rsidRPr="00BA666D">
        <w:rPr>
          <w:sz w:val="22"/>
          <w:szCs w:val="22"/>
        </w:rPr>
        <w:t xml:space="preserve"> </w:t>
      </w:r>
      <w:proofErr w:type="spellStart"/>
      <w:r w:rsidRPr="00BA666D">
        <w:rPr>
          <w:sz w:val="22"/>
          <w:szCs w:val="22"/>
        </w:rPr>
        <w:t>probei</w:t>
      </w:r>
      <w:proofErr w:type="spellEnd"/>
      <w:r w:rsidRPr="00BA666D">
        <w:rPr>
          <w:sz w:val="22"/>
          <w:szCs w:val="22"/>
        </w:rPr>
        <w:t xml:space="preserve"> </w:t>
      </w:r>
      <w:proofErr w:type="spellStart"/>
      <w:r w:rsidRPr="00BA666D">
        <w:rPr>
          <w:sz w:val="22"/>
          <w:szCs w:val="22"/>
        </w:rPr>
        <w:t>suplimentare</w:t>
      </w:r>
      <w:proofErr w:type="spellEnd"/>
      <w:r w:rsidRPr="00BA666D">
        <w:rPr>
          <w:sz w:val="22"/>
          <w:szCs w:val="22"/>
        </w:rPr>
        <w:t xml:space="preserve">. </w:t>
      </w:r>
    </w:p>
    <w:p w:rsidR="0078099B" w:rsidRDefault="0078099B" w:rsidP="0078099B">
      <w:pPr>
        <w:pStyle w:val="Default"/>
        <w:numPr>
          <w:ilvl w:val="1"/>
          <w:numId w:val="1"/>
        </w:numPr>
        <w:tabs>
          <w:tab w:val="left" w:pos="426"/>
        </w:tabs>
        <w:ind w:left="0" w:firstLine="0"/>
        <w:jc w:val="both"/>
        <w:rPr>
          <w:sz w:val="22"/>
          <w:szCs w:val="22"/>
        </w:rPr>
      </w:pPr>
      <w:proofErr w:type="spellStart"/>
      <w:r w:rsidRPr="00BA666D">
        <w:rPr>
          <w:sz w:val="22"/>
          <w:szCs w:val="22"/>
        </w:rPr>
        <w:t>Vechimea</w:t>
      </w:r>
      <w:proofErr w:type="spellEnd"/>
      <w:r w:rsidRPr="00BA666D">
        <w:rPr>
          <w:sz w:val="22"/>
          <w:szCs w:val="22"/>
        </w:rPr>
        <w:t xml:space="preserve"> </w:t>
      </w:r>
      <w:proofErr w:type="spellStart"/>
      <w:r w:rsidRPr="00BA666D">
        <w:rPr>
          <w:sz w:val="22"/>
          <w:szCs w:val="22"/>
        </w:rPr>
        <w:t>în</w:t>
      </w:r>
      <w:proofErr w:type="spellEnd"/>
      <w:r w:rsidRPr="00BA666D">
        <w:rPr>
          <w:sz w:val="22"/>
          <w:szCs w:val="22"/>
        </w:rPr>
        <w:t xml:space="preserve"> </w:t>
      </w:r>
      <w:proofErr w:type="spellStart"/>
      <w:r w:rsidRPr="00BA666D">
        <w:rPr>
          <w:sz w:val="22"/>
          <w:szCs w:val="22"/>
        </w:rPr>
        <w:t>specialitate</w:t>
      </w:r>
      <w:proofErr w:type="spellEnd"/>
      <w:r w:rsidRPr="00BA666D">
        <w:rPr>
          <w:sz w:val="22"/>
          <w:szCs w:val="22"/>
        </w:rPr>
        <w:t xml:space="preserve"> </w:t>
      </w:r>
      <w:proofErr w:type="spellStart"/>
      <w:r w:rsidRPr="00BA666D">
        <w:rPr>
          <w:sz w:val="22"/>
          <w:szCs w:val="22"/>
        </w:rPr>
        <w:t>necesară</w:t>
      </w:r>
      <w:proofErr w:type="spellEnd"/>
      <w:r w:rsidRPr="00BA666D">
        <w:rPr>
          <w:sz w:val="22"/>
          <w:szCs w:val="22"/>
        </w:rPr>
        <w:t xml:space="preserve">: minimum </w:t>
      </w:r>
      <w:proofErr w:type="gramStart"/>
      <w:r w:rsidRPr="00BA666D">
        <w:rPr>
          <w:sz w:val="22"/>
          <w:szCs w:val="22"/>
        </w:rPr>
        <w:t xml:space="preserve">5 </w:t>
      </w:r>
      <w:proofErr w:type="spellStart"/>
      <w:r w:rsidRPr="00BA666D">
        <w:rPr>
          <w:sz w:val="22"/>
          <w:szCs w:val="22"/>
        </w:rPr>
        <w:t>ani</w:t>
      </w:r>
      <w:proofErr w:type="spellEnd"/>
      <w:proofErr w:type="gramEnd"/>
      <w:r w:rsidRPr="00BA666D">
        <w:rPr>
          <w:sz w:val="22"/>
          <w:szCs w:val="22"/>
        </w:rPr>
        <w:t xml:space="preserve"> </w:t>
      </w:r>
      <w:proofErr w:type="spellStart"/>
      <w:r w:rsidRPr="00BA666D">
        <w:rPr>
          <w:sz w:val="22"/>
          <w:szCs w:val="22"/>
        </w:rPr>
        <w:t>în</w:t>
      </w:r>
      <w:proofErr w:type="spellEnd"/>
      <w:r w:rsidRPr="00BA666D">
        <w:rPr>
          <w:sz w:val="22"/>
          <w:szCs w:val="22"/>
        </w:rPr>
        <w:t xml:space="preserve"> </w:t>
      </w:r>
      <w:proofErr w:type="spellStart"/>
      <w:r w:rsidRPr="00BA666D">
        <w:rPr>
          <w:sz w:val="22"/>
          <w:szCs w:val="22"/>
        </w:rPr>
        <w:t>specialitatea</w:t>
      </w:r>
      <w:proofErr w:type="spellEnd"/>
      <w:r w:rsidRPr="00BA666D">
        <w:rPr>
          <w:sz w:val="22"/>
          <w:szCs w:val="22"/>
        </w:rPr>
        <w:t xml:space="preserve"> </w:t>
      </w:r>
      <w:proofErr w:type="spellStart"/>
      <w:r w:rsidRPr="00BA666D">
        <w:rPr>
          <w:sz w:val="22"/>
          <w:szCs w:val="22"/>
        </w:rPr>
        <w:t>studiilor</w:t>
      </w:r>
      <w:proofErr w:type="spellEnd"/>
      <w:r w:rsidRPr="00BA666D">
        <w:rPr>
          <w:sz w:val="22"/>
          <w:szCs w:val="22"/>
        </w:rPr>
        <w:t xml:space="preserve">. </w:t>
      </w:r>
    </w:p>
    <w:p w:rsidR="00743612" w:rsidRPr="00BA666D" w:rsidRDefault="00743612" w:rsidP="00743612">
      <w:pPr>
        <w:pStyle w:val="Default"/>
        <w:tabs>
          <w:tab w:val="left" w:pos="426"/>
        </w:tabs>
        <w:jc w:val="both"/>
        <w:rPr>
          <w:sz w:val="22"/>
          <w:szCs w:val="22"/>
        </w:rPr>
      </w:pPr>
    </w:p>
    <w:p w:rsidR="0078099B" w:rsidRPr="00BA666D" w:rsidRDefault="0078099B" w:rsidP="0078099B">
      <w:pPr>
        <w:tabs>
          <w:tab w:val="left" w:pos="4536"/>
        </w:tabs>
        <w:jc w:val="both"/>
        <w:rPr>
          <w:rFonts w:ascii="Trebuchet MS" w:hAnsi="Trebuchet MS"/>
          <w:b/>
          <w:sz w:val="22"/>
          <w:szCs w:val="22"/>
        </w:rPr>
      </w:pPr>
    </w:p>
    <w:tbl>
      <w:tblPr>
        <w:tblW w:w="10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111"/>
        <w:gridCol w:w="5461"/>
      </w:tblGrid>
      <w:tr w:rsidR="0078099B" w:rsidRPr="00743612" w:rsidTr="00982466">
        <w:trPr>
          <w:trHeight w:val="252"/>
        </w:trPr>
        <w:tc>
          <w:tcPr>
            <w:tcW w:w="670"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proofErr w:type="spellStart"/>
            <w:r w:rsidRPr="00743612">
              <w:rPr>
                <w:rFonts w:ascii="Trebuchet MS" w:hAnsi="Trebuchet MS" w:cs="Trebuchet MS"/>
                <w:b/>
                <w:bCs/>
                <w:color w:val="000000"/>
                <w:sz w:val="20"/>
                <w:szCs w:val="22"/>
                <w:lang w:val="en-US" w:eastAsia="ro-RO"/>
              </w:rPr>
              <w:t>Nr</w:t>
            </w:r>
            <w:proofErr w:type="spellEnd"/>
            <w:r w:rsidRPr="00743612">
              <w:rPr>
                <w:rFonts w:ascii="Trebuchet MS" w:hAnsi="Trebuchet MS" w:cs="Trebuchet MS"/>
                <w:b/>
                <w:bCs/>
                <w:color w:val="000000"/>
                <w:sz w:val="20"/>
                <w:szCs w:val="22"/>
                <w:lang w:val="en-US" w:eastAsia="ro-RO"/>
              </w:rPr>
              <w:t xml:space="preserve">. </w:t>
            </w:r>
            <w:proofErr w:type="spellStart"/>
            <w:r w:rsidRPr="00743612">
              <w:rPr>
                <w:rFonts w:ascii="Trebuchet MS" w:hAnsi="Trebuchet MS" w:cs="Trebuchet MS"/>
                <w:b/>
                <w:bCs/>
                <w:color w:val="000000"/>
                <w:sz w:val="20"/>
                <w:szCs w:val="22"/>
                <w:lang w:val="en-US" w:eastAsia="ro-RO"/>
              </w:rPr>
              <w:t>crt</w:t>
            </w:r>
            <w:proofErr w:type="spellEnd"/>
            <w:r w:rsidRPr="00743612">
              <w:rPr>
                <w:rFonts w:ascii="Trebuchet MS" w:hAnsi="Trebuchet MS" w:cs="Trebuchet MS"/>
                <w:b/>
                <w:bCs/>
                <w:color w:val="000000"/>
                <w:sz w:val="20"/>
                <w:szCs w:val="22"/>
                <w:lang w:val="en-US" w:eastAsia="ro-RO"/>
              </w:rPr>
              <w:t xml:space="preserve">. </w:t>
            </w:r>
          </w:p>
        </w:tc>
        <w:tc>
          <w:tcPr>
            <w:tcW w:w="411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r w:rsidRPr="00743612">
              <w:rPr>
                <w:rFonts w:ascii="Trebuchet MS" w:hAnsi="Trebuchet MS" w:cs="Trebuchet MS"/>
                <w:b/>
                <w:bCs/>
                <w:color w:val="000000"/>
                <w:sz w:val="20"/>
                <w:szCs w:val="22"/>
                <w:lang w:val="en-US" w:eastAsia="ro-RO"/>
              </w:rPr>
              <w:t xml:space="preserve">BIBLIOGRAFIE </w:t>
            </w:r>
          </w:p>
        </w:tc>
        <w:tc>
          <w:tcPr>
            <w:tcW w:w="546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r w:rsidRPr="00743612">
              <w:rPr>
                <w:rFonts w:ascii="Trebuchet MS" w:hAnsi="Trebuchet MS" w:cs="Trebuchet MS"/>
                <w:b/>
                <w:bCs/>
                <w:color w:val="000000"/>
                <w:sz w:val="20"/>
                <w:szCs w:val="22"/>
                <w:lang w:val="en-US" w:eastAsia="ro-RO"/>
              </w:rPr>
              <w:t xml:space="preserve">TEMATICĂ </w:t>
            </w:r>
          </w:p>
        </w:tc>
      </w:tr>
      <w:tr w:rsidR="0078099B" w:rsidRPr="00743612" w:rsidTr="00982466">
        <w:trPr>
          <w:trHeight w:val="530"/>
        </w:trPr>
        <w:tc>
          <w:tcPr>
            <w:tcW w:w="670" w:type="dxa"/>
          </w:tcPr>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p>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1</w:t>
            </w:r>
          </w:p>
        </w:tc>
        <w:tc>
          <w:tcPr>
            <w:tcW w:w="411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proofErr w:type="spellStart"/>
            <w:r w:rsidRPr="00743612">
              <w:rPr>
                <w:rFonts w:ascii="Trebuchet MS" w:hAnsi="Trebuchet MS" w:cs="Trebuchet MS"/>
                <w:color w:val="000000"/>
                <w:sz w:val="20"/>
                <w:szCs w:val="22"/>
                <w:lang w:val="en-US" w:eastAsia="ro-RO"/>
              </w:rPr>
              <w:t>Hotărârea</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Guvernului</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nr</w:t>
            </w:r>
            <w:proofErr w:type="spellEnd"/>
            <w:r w:rsidRPr="00743612">
              <w:rPr>
                <w:rFonts w:ascii="Trebuchet MS" w:hAnsi="Trebuchet MS" w:cs="Trebuchet MS"/>
                <w:color w:val="000000"/>
                <w:sz w:val="20"/>
                <w:szCs w:val="22"/>
                <w:lang w:val="en-US" w:eastAsia="ro-RO"/>
              </w:rPr>
              <w:t xml:space="preserve">. 785/2022 </w:t>
            </w:r>
            <w:proofErr w:type="spellStart"/>
            <w:r w:rsidRPr="00743612">
              <w:rPr>
                <w:rFonts w:ascii="Trebuchet MS" w:hAnsi="Trebuchet MS" w:cs="Trebuchet MS"/>
                <w:color w:val="000000"/>
                <w:sz w:val="20"/>
                <w:szCs w:val="22"/>
                <w:lang w:val="en-US" w:eastAsia="ro-RO"/>
              </w:rPr>
              <w:t>privind</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organizarea</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şi</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funcţionarea</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Agenţiei</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Naţionale</w:t>
            </w:r>
            <w:proofErr w:type="spellEnd"/>
            <w:r w:rsidRPr="00743612">
              <w:rPr>
                <w:rFonts w:ascii="Trebuchet MS" w:hAnsi="Trebuchet MS" w:cs="Trebuchet MS"/>
                <w:color w:val="000000"/>
                <w:sz w:val="20"/>
                <w:szCs w:val="22"/>
                <w:lang w:val="en-US" w:eastAsia="ro-RO"/>
              </w:rPr>
              <w:t xml:space="preserve"> a </w:t>
            </w:r>
            <w:proofErr w:type="spellStart"/>
            <w:r w:rsidRPr="00743612">
              <w:rPr>
                <w:rFonts w:ascii="Trebuchet MS" w:hAnsi="Trebuchet MS" w:cs="Trebuchet MS"/>
                <w:color w:val="000000"/>
                <w:sz w:val="20"/>
                <w:szCs w:val="22"/>
                <w:lang w:val="en-US" w:eastAsia="ro-RO"/>
              </w:rPr>
              <w:t>Funcţionarilor</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Publici</w:t>
            </w:r>
            <w:proofErr w:type="spellEnd"/>
            <w:r w:rsidRPr="00743612">
              <w:rPr>
                <w:rFonts w:ascii="Trebuchet MS" w:hAnsi="Trebuchet MS" w:cs="Trebuchet MS"/>
                <w:color w:val="000000"/>
                <w:sz w:val="20"/>
                <w:szCs w:val="22"/>
                <w:lang w:val="en-US" w:eastAsia="ro-RO"/>
              </w:rPr>
              <w:t xml:space="preserve"> </w:t>
            </w:r>
          </w:p>
        </w:tc>
        <w:tc>
          <w:tcPr>
            <w:tcW w:w="546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proofErr w:type="spellStart"/>
            <w:r w:rsidRPr="00743612">
              <w:rPr>
                <w:rFonts w:ascii="Trebuchet MS" w:hAnsi="Trebuchet MS" w:cs="Trebuchet MS"/>
                <w:color w:val="000000"/>
                <w:sz w:val="20"/>
                <w:szCs w:val="22"/>
                <w:lang w:val="en-US" w:eastAsia="ro-RO"/>
              </w:rPr>
              <w:t>Capitolul</w:t>
            </w:r>
            <w:proofErr w:type="spellEnd"/>
            <w:r w:rsidRPr="00743612">
              <w:rPr>
                <w:rFonts w:ascii="Trebuchet MS" w:hAnsi="Trebuchet MS" w:cs="Trebuchet MS"/>
                <w:color w:val="000000"/>
                <w:sz w:val="20"/>
                <w:szCs w:val="22"/>
                <w:lang w:val="en-US" w:eastAsia="ro-RO"/>
              </w:rPr>
              <w:t xml:space="preserve"> II - </w:t>
            </w:r>
            <w:proofErr w:type="spellStart"/>
            <w:r w:rsidRPr="00743612">
              <w:rPr>
                <w:rFonts w:ascii="Trebuchet MS" w:hAnsi="Trebuchet MS" w:cs="Trebuchet MS"/>
                <w:color w:val="000000"/>
                <w:sz w:val="20"/>
                <w:szCs w:val="22"/>
                <w:lang w:val="en-US" w:eastAsia="ro-RO"/>
              </w:rPr>
              <w:t>Atribuţiile</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Agenţiei</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Naţionale</w:t>
            </w:r>
            <w:proofErr w:type="spellEnd"/>
            <w:r w:rsidRPr="00743612">
              <w:rPr>
                <w:rFonts w:ascii="Trebuchet MS" w:hAnsi="Trebuchet MS" w:cs="Trebuchet MS"/>
                <w:color w:val="000000"/>
                <w:sz w:val="20"/>
                <w:szCs w:val="22"/>
                <w:lang w:val="en-US" w:eastAsia="ro-RO"/>
              </w:rPr>
              <w:t xml:space="preserve"> a </w:t>
            </w:r>
            <w:proofErr w:type="spellStart"/>
            <w:r w:rsidRPr="00743612">
              <w:rPr>
                <w:rFonts w:ascii="Trebuchet MS" w:hAnsi="Trebuchet MS" w:cs="Trebuchet MS"/>
                <w:color w:val="000000"/>
                <w:sz w:val="20"/>
                <w:szCs w:val="22"/>
                <w:lang w:val="en-US" w:eastAsia="ro-RO"/>
              </w:rPr>
              <w:t>Funcţionarilor</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Publici</w:t>
            </w:r>
            <w:proofErr w:type="spellEnd"/>
            <w:r w:rsidRPr="00743612">
              <w:rPr>
                <w:rFonts w:ascii="Trebuchet MS" w:hAnsi="Trebuchet MS" w:cs="Trebuchet MS"/>
                <w:color w:val="000000"/>
                <w:sz w:val="20"/>
                <w:szCs w:val="22"/>
                <w:lang w:val="en-US" w:eastAsia="ro-RO"/>
              </w:rPr>
              <w:t xml:space="preserve"> </w:t>
            </w:r>
          </w:p>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proofErr w:type="spellStart"/>
            <w:r w:rsidRPr="00743612">
              <w:rPr>
                <w:rFonts w:ascii="Trebuchet MS" w:hAnsi="Trebuchet MS" w:cs="Trebuchet MS"/>
                <w:color w:val="000000"/>
                <w:sz w:val="20"/>
                <w:szCs w:val="22"/>
                <w:lang w:val="en-US" w:eastAsia="ro-RO"/>
              </w:rPr>
              <w:t>Capitolul</w:t>
            </w:r>
            <w:proofErr w:type="spellEnd"/>
            <w:r w:rsidRPr="00743612">
              <w:rPr>
                <w:rFonts w:ascii="Trebuchet MS" w:hAnsi="Trebuchet MS" w:cs="Trebuchet MS"/>
                <w:color w:val="000000"/>
                <w:sz w:val="20"/>
                <w:szCs w:val="22"/>
                <w:lang w:val="en-US" w:eastAsia="ro-RO"/>
              </w:rPr>
              <w:t xml:space="preserve"> III - </w:t>
            </w:r>
            <w:proofErr w:type="spellStart"/>
            <w:r w:rsidRPr="00743612">
              <w:rPr>
                <w:rFonts w:ascii="Trebuchet MS" w:hAnsi="Trebuchet MS" w:cs="Trebuchet MS"/>
                <w:color w:val="000000"/>
                <w:sz w:val="20"/>
                <w:szCs w:val="22"/>
                <w:lang w:val="en-US" w:eastAsia="ro-RO"/>
              </w:rPr>
              <w:t>Organizarea</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şi</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funcţionarea</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Agenţiei</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Naţionale</w:t>
            </w:r>
            <w:proofErr w:type="spellEnd"/>
            <w:r w:rsidRPr="00743612">
              <w:rPr>
                <w:rFonts w:ascii="Trebuchet MS" w:hAnsi="Trebuchet MS" w:cs="Trebuchet MS"/>
                <w:color w:val="000000"/>
                <w:sz w:val="20"/>
                <w:szCs w:val="22"/>
                <w:lang w:val="en-US" w:eastAsia="ro-RO"/>
              </w:rPr>
              <w:t xml:space="preserve"> a </w:t>
            </w:r>
            <w:proofErr w:type="spellStart"/>
            <w:r w:rsidRPr="00743612">
              <w:rPr>
                <w:rFonts w:ascii="Trebuchet MS" w:hAnsi="Trebuchet MS" w:cs="Trebuchet MS"/>
                <w:color w:val="000000"/>
                <w:sz w:val="20"/>
                <w:szCs w:val="22"/>
                <w:lang w:val="en-US" w:eastAsia="ro-RO"/>
              </w:rPr>
              <w:t>Funcţionarilor</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Publici</w:t>
            </w:r>
            <w:proofErr w:type="spellEnd"/>
            <w:r w:rsidRPr="00743612">
              <w:rPr>
                <w:rFonts w:ascii="Trebuchet MS" w:hAnsi="Trebuchet MS" w:cs="Trebuchet MS"/>
                <w:color w:val="000000"/>
                <w:sz w:val="20"/>
                <w:szCs w:val="22"/>
                <w:lang w:val="en-US" w:eastAsia="ro-RO"/>
              </w:rPr>
              <w:t xml:space="preserve"> </w:t>
            </w:r>
          </w:p>
        </w:tc>
      </w:tr>
      <w:tr w:rsidR="0078099B" w:rsidRPr="00743612" w:rsidTr="00982466">
        <w:trPr>
          <w:trHeight w:val="391"/>
        </w:trPr>
        <w:tc>
          <w:tcPr>
            <w:tcW w:w="670" w:type="dxa"/>
          </w:tcPr>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p>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2</w:t>
            </w:r>
          </w:p>
        </w:tc>
        <w:tc>
          <w:tcPr>
            <w:tcW w:w="411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proofErr w:type="spellStart"/>
            <w:r w:rsidRPr="00743612">
              <w:rPr>
                <w:rFonts w:ascii="Trebuchet MS" w:hAnsi="Trebuchet MS" w:cs="Trebuchet MS"/>
                <w:color w:val="000000"/>
                <w:sz w:val="20"/>
                <w:szCs w:val="22"/>
                <w:lang w:val="en-US" w:eastAsia="ro-RO"/>
              </w:rPr>
              <w:t>Utilizarea</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calculatorului</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în</w:t>
            </w:r>
            <w:proofErr w:type="spellEnd"/>
            <w:r w:rsidRPr="00743612">
              <w:rPr>
                <w:rFonts w:ascii="Trebuchet MS" w:hAnsi="Trebuchet MS" w:cs="Trebuchet MS"/>
                <w:color w:val="000000"/>
                <w:sz w:val="20"/>
                <w:szCs w:val="22"/>
                <w:lang w:val="en-US" w:eastAsia="ro-RO"/>
              </w:rPr>
              <w:t xml:space="preserve"> 7 module - ECDL </w:t>
            </w:r>
            <w:proofErr w:type="spellStart"/>
            <w:r w:rsidRPr="00743612">
              <w:rPr>
                <w:rFonts w:ascii="Trebuchet MS" w:hAnsi="Trebuchet MS" w:cs="Trebuchet MS"/>
                <w:color w:val="000000"/>
                <w:sz w:val="20"/>
                <w:szCs w:val="22"/>
                <w:lang w:val="en-US" w:eastAsia="ro-RO"/>
              </w:rPr>
              <w:t>Complet</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editura</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Andreco</w:t>
            </w:r>
            <w:proofErr w:type="spellEnd"/>
            <w:r w:rsidRPr="00743612">
              <w:rPr>
                <w:rFonts w:ascii="Trebuchet MS" w:hAnsi="Trebuchet MS" w:cs="Trebuchet MS"/>
                <w:color w:val="000000"/>
                <w:sz w:val="20"/>
                <w:szCs w:val="22"/>
                <w:lang w:val="en-US" w:eastAsia="ro-RO"/>
              </w:rPr>
              <w:t xml:space="preserve">, Ana </w:t>
            </w:r>
            <w:proofErr w:type="spellStart"/>
            <w:r w:rsidRPr="00743612">
              <w:rPr>
                <w:rFonts w:ascii="Trebuchet MS" w:hAnsi="Trebuchet MS" w:cs="Trebuchet MS"/>
                <w:color w:val="000000"/>
                <w:sz w:val="20"/>
                <w:szCs w:val="22"/>
                <w:lang w:val="en-US" w:eastAsia="ro-RO"/>
              </w:rPr>
              <w:t>Dulu</w:t>
            </w:r>
            <w:proofErr w:type="spellEnd"/>
            <w:r w:rsidRPr="00743612">
              <w:rPr>
                <w:rFonts w:ascii="Trebuchet MS" w:hAnsi="Trebuchet MS" w:cs="Trebuchet MS"/>
                <w:color w:val="000000"/>
                <w:sz w:val="20"/>
                <w:szCs w:val="22"/>
                <w:lang w:val="en-US" w:eastAsia="ro-RO"/>
              </w:rPr>
              <w:t xml:space="preserve">, 2010 </w:t>
            </w:r>
          </w:p>
        </w:tc>
        <w:tc>
          <w:tcPr>
            <w:tcW w:w="546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proofErr w:type="spellStart"/>
            <w:r w:rsidRPr="00743612">
              <w:rPr>
                <w:rFonts w:ascii="Trebuchet MS" w:hAnsi="Trebuchet MS" w:cs="Trebuchet MS"/>
                <w:color w:val="000000"/>
                <w:sz w:val="20"/>
                <w:szCs w:val="22"/>
                <w:lang w:val="en-US" w:eastAsia="ro-RO"/>
              </w:rPr>
              <w:t>Utilizarea</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calculatorului</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în</w:t>
            </w:r>
            <w:proofErr w:type="spellEnd"/>
            <w:r w:rsidRPr="00743612">
              <w:rPr>
                <w:rFonts w:ascii="Trebuchet MS" w:hAnsi="Trebuchet MS" w:cs="Trebuchet MS"/>
                <w:color w:val="000000"/>
                <w:sz w:val="20"/>
                <w:szCs w:val="22"/>
                <w:lang w:val="en-US" w:eastAsia="ro-RO"/>
              </w:rPr>
              <w:t xml:space="preserve"> 7 module - ECDL </w:t>
            </w:r>
            <w:proofErr w:type="spellStart"/>
            <w:r w:rsidRPr="00743612">
              <w:rPr>
                <w:rFonts w:ascii="Trebuchet MS" w:hAnsi="Trebuchet MS" w:cs="Trebuchet MS"/>
                <w:color w:val="000000"/>
                <w:sz w:val="20"/>
                <w:szCs w:val="22"/>
                <w:lang w:val="en-US" w:eastAsia="ro-RO"/>
              </w:rPr>
              <w:t>Complet</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editura</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Andreco</w:t>
            </w:r>
            <w:proofErr w:type="spellEnd"/>
            <w:r w:rsidRPr="00743612">
              <w:rPr>
                <w:rFonts w:ascii="Trebuchet MS" w:hAnsi="Trebuchet MS" w:cs="Trebuchet MS"/>
                <w:color w:val="000000"/>
                <w:sz w:val="20"/>
                <w:szCs w:val="22"/>
                <w:lang w:val="en-US" w:eastAsia="ro-RO"/>
              </w:rPr>
              <w:t xml:space="preserve">, Ana </w:t>
            </w:r>
            <w:proofErr w:type="spellStart"/>
            <w:r w:rsidRPr="00743612">
              <w:rPr>
                <w:rFonts w:ascii="Trebuchet MS" w:hAnsi="Trebuchet MS" w:cs="Trebuchet MS"/>
                <w:color w:val="000000"/>
                <w:sz w:val="20"/>
                <w:szCs w:val="22"/>
                <w:lang w:val="en-US" w:eastAsia="ro-RO"/>
              </w:rPr>
              <w:t>Dulu</w:t>
            </w:r>
            <w:proofErr w:type="spellEnd"/>
            <w:r w:rsidRPr="00743612">
              <w:rPr>
                <w:rFonts w:ascii="Trebuchet MS" w:hAnsi="Trebuchet MS" w:cs="Trebuchet MS"/>
                <w:color w:val="000000"/>
                <w:sz w:val="20"/>
                <w:szCs w:val="22"/>
                <w:lang w:val="en-US" w:eastAsia="ro-RO"/>
              </w:rPr>
              <w:t xml:space="preserve">, 2010; </w:t>
            </w:r>
          </w:p>
        </w:tc>
      </w:tr>
      <w:tr w:rsidR="0078099B" w:rsidRPr="00743612" w:rsidTr="00982466">
        <w:trPr>
          <w:trHeight w:val="391"/>
        </w:trPr>
        <w:tc>
          <w:tcPr>
            <w:tcW w:w="670" w:type="dxa"/>
          </w:tcPr>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p>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3</w:t>
            </w:r>
          </w:p>
        </w:tc>
        <w:tc>
          <w:tcPr>
            <w:tcW w:w="411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 xml:space="preserve">Exam Ref 70-411 Administering Windows Server 2012 R2, Charlie Russel, 2014; </w:t>
            </w:r>
          </w:p>
        </w:tc>
        <w:tc>
          <w:tcPr>
            <w:tcW w:w="546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 xml:space="preserve">Exam Ref 70-411 Administering Windows Server 2012 R2, Charlie Russel, 2014 - </w:t>
            </w:r>
            <w:proofErr w:type="spellStart"/>
            <w:r w:rsidRPr="00743612">
              <w:rPr>
                <w:rFonts w:ascii="Trebuchet MS" w:hAnsi="Trebuchet MS" w:cs="Trebuchet MS"/>
                <w:color w:val="000000"/>
                <w:sz w:val="20"/>
                <w:szCs w:val="22"/>
                <w:lang w:val="en-US" w:eastAsia="ro-RO"/>
              </w:rPr>
              <w:t>Capitolele</w:t>
            </w:r>
            <w:proofErr w:type="spellEnd"/>
            <w:r w:rsidRPr="00743612">
              <w:rPr>
                <w:rFonts w:ascii="Trebuchet MS" w:hAnsi="Trebuchet MS" w:cs="Trebuchet MS"/>
                <w:color w:val="000000"/>
                <w:sz w:val="20"/>
                <w:szCs w:val="22"/>
                <w:lang w:val="en-US" w:eastAsia="ro-RO"/>
              </w:rPr>
              <w:t xml:space="preserve">: 1 – 6. </w:t>
            </w:r>
          </w:p>
        </w:tc>
      </w:tr>
      <w:tr w:rsidR="0078099B" w:rsidRPr="00743612" w:rsidTr="00982466">
        <w:trPr>
          <w:trHeight w:val="391"/>
        </w:trPr>
        <w:tc>
          <w:tcPr>
            <w:tcW w:w="670" w:type="dxa"/>
          </w:tcPr>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p>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4</w:t>
            </w:r>
          </w:p>
        </w:tc>
        <w:tc>
          <w:tcPr>
            <w:tcW w:w="411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 xml:space="preserve">Querying Microsoft SQL Server 2012, </w:t>
            </w:r>
            <w:proofErr w:type="spellStart"/>
            <w:r w:rsidRPr="00743612">
              <w:rPr>
                <w:rFonts w:ascii="Trebuchet MS" w:hAnsi="Trebuchet MS" w:cs="Trebuchet MS"/>
                <w:color w:val="000000"/>
                <w:sz w:val="20"/>
                <w:szCs w:val="22"/>
                <w:lang w:val="en-US" w:eastAsia="ro-RO"/>
              </w:rPr>
              <w:t>Itzik</w:t>
            </w:r>
            <w:proofErr w:type="spellEnd"/>
            <w:r w:rsidRPr="00743612">
              <w:rPr>
                <w:rFonts w:ascii="Trebuchet MS" w:hAnsi="Trebuchet MS" w:cs="Trebuchet MS"/>
                <w:color w:val="000000"/>
                <w:sz w:val="20"/>
                <w:szCs w:val="22"/>
                <w:lang w:val="en-US" w:eastAsia="ro-RO"/>
              </w:rPr>
              <w:t xml:space="preserve"> Ben-</w:t>
            </w:r>
            <w:proofErr w:type="spellStart"/>
            <w:r w:rsidRPr="00743612">
              <w:rPr>
                <w:rFonts w:ascii="Trebuchet MS" w:hAnsi="Trebuchet MS" w:cs="Trebuchet MS"/>
                <w:color w:val="000000"/>
                <w:sz w:val="20"/>
                <w:szCs w:val="22"/>
                <w:lang w:val="en-US" w:eastAsia="ro-RO"/>
              </w:rPr>
              <w:t>Gan</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Dejan</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Sarka</w:t>
            </w:r>
            <w:proofErr w:type="spellEnd"/>
            <w:r w:rsidRPr="00743612">
              <w:rPr>
                <w:rFonts w:ascii="Trebuchet MS" w:hAnsi="Trebuchet MS" w:cs="Trebuchet MS"/>
                <w:color w:val="000000"/>
                <w:sz w:val="20"/>
                <w:szCs w:val="22"/>
                <w:lang w:val="en-US" w:eastAsia="ro-RO"/>
              </w:rPr>
              <w:t xml:space="preserve">, Ron </w:t>
            </w:r>
            <w:proofErr w:type="spellStart"/>
            <w:r w:rsidRPr="00743612">
              <w:rPr>
                <w:rFonts w:ascii="Trebuchet MS" w:hAnsi="Trebuchet MS" w:cs="Trebuchet MS"/>
                <w:color w:val="000000"/>
                <w:sz w:val="20"/>
                <w:szCs w:val="22"/>
                <w:lang w:val="en-US" w:eastAsia="ro-RO"/>
              </w:rPr>
              <w:t>Talmage</w:t>
            </w:r>
            <w:proofErr w:type="spellEnd"/>
            <w:r w:rsidRPr="00743612">
              <w:rPr>
                <w:rFonts w:ascii="Trebuchet MS" w:hAnsi="Trebuchet MS" w:cs="Trebuchet MS"/>
                <w:color w:val="000000"/>
                <w:sz w:val="20"/>
                <w:szCs w:val="22"/>
                <w:lang w:val="en-US" w:eastAsia="ro-RO"/>
              </w:rPr>
              <w:t xml:space="preserve">, 2012 </w:t>
            </w:r>
          </w:p>
        </w:tc>
        <w:tc>
          <w:tcPr>
            <w:tcW w:w="546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 xml:space="preserve">Querying Microsoft SQL Server 2012, </w:t>
            </w:r>
            <w:proofErr w:type="spellStart"/>
            <w:r w:rsidRPr="00743612">
              <w:rPr>
                <w:rFonts w:ascii="Trebuchet MS" w:hAnsi="Trebuchet MS" w:cs="Trebuchet MS"/>
                <w:color w:val="000000"/>
                <w:sz w:val="20"/>
                <w:szCs w:val="22"/>
                <w:lang w:val="en-US" w:eastAsia="ro-RO"/>
              </w:rPr>
              <w:t>Itzik</w:t>
            </w:r>
            <w:proofErr w:type="spellEnd"/>
            <w:r w:rsidRPr="00743612">
              <w:rPr>
                <w:rFonts w:ascii="Trebuchet MS" w:hAnsi="Trebuchet MS" w:cs="Trebuchet MS"/>
                <w:color w:val="000000"/>
                <w:sz w:val="20"/>
                <w:szCs w:val="22"/>
                <w:lang w:val="en-US" w:eastAsia="ro-RO"/>
              </w:rPr>
              <w:t xml:space="preserve"> Ben-</w:t>
            </w:r>
            <w:proofErr w:type="spellStart"/>
            <w:r w:rsidRPr="00743612">
              <w:rPr>
                <w:rFonts w:ascii="Trebuchet MS" w:hAnsi="Trebuchet MS" w:cs="Trebuchet MS"/>
                <w:color w:val="000000"/>
                <w:sz w:val="20"/>
                <w:szCs w:val="22"/>
                <w:lang w:val="en-US" w:eastAsia="ro-RO"/>
              </w:rPr>
              <w:t>Gan</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Dejan</w:t>
            </w:r>
            <w:proofErr w:type="spellEnd"/>
            <w:r w:rsidRPr="00743612">
              <w:rPr>
                <w:rFonts w:ascii="Trebuchet MS" w:hAnsi="Trebuchet MS" w:cs="Trebuchet MS"/>
                <w:color w:val="000000"/>
                <w:sz w:val="20"/>
                <w:szCs w:val="22"/>
                <w:lang w:val="en-US" w:eastAsia="ro-RO"/>
              </w:rPr>
              <w:t xml:space="preserve"> </w:t>
            </w:r>
            <w:proofErr w:type="spellStart"/>
            <w:r w:rsidRPr="00743612">
              <w:rPr>
                <w:rFonts w:ascii="Trebuchet MS" w:hAnsi="Trebuchet MS" w:cs="Trebuchet MS"/>
                <w:color w:val="000000"/>
                <w:sz w:val="20"/>
                <w:szCs w:val="22"/>
                <w:lang w:val="en-US" w:eastAsia="ro-RO"/>
              </w:rPr>
              <w:t>Sarka</w:t>
            </w:r>
            <w:proofErr w:type="spellEnd"/>
            <w:r w:rsidRPr="00743612">
              <w:rPr>
                <w:rFonts w:ascii="Trebuchet MS" w:hAnsi="Trebuchet MS" w:cs="Trebuchet MS"/>
                <w:color w:val="000000"/>
                <w:sz w:val="20"/>
                <w:szCs w:val="22"/>
                <w:lang w:val="en-US" w:eastAsia="ro-RO"/>
              </w:rPr>
              <w:t xml:space="preserve">, Ron </w:t>
            </w:r>
            <w:proofErr w:type="spellStart"/>
            <w:r w:rsidRPr="00743612">
              <w:rPr>
                <w:rFonts w:ascii="Trebuchet MS" w:hAnsi="Trebuchet MS" w:cs="Trebuchet MS"/>
                <w:color w:val="000000"/>
                <w:sz w:val="20"/>
                <w:szCs w:val="22"/>
                <w:lang w:val="en-US" w:eastAsia="ro-RO"/>
              </w:rPr>
              <w:t>Talmage</w:t>
            </w:r>
            <w:proofErr w:type="spellEnd"/>
            <w:r w:rsidRPr="00743612">
              <w:rPr>
                <w:rFonts w:ascii="Trebuchet MS" w:hAnsi="Trebuchet MS" w:cs="Trebuchet MS"/>
                <w:color w:val="000000"/>
                <w:sz w:val="20"/>
                <w:szCs w:val="22"/>
                <w:lang w:val="en-US" w:eastAsia="ro-RO"/>
              </w:rPr>
              <w:t xml:space="preserve">, 2012- </w:t>
            </w:r>
            <w:proofErr w:type="spellStart"/>
            <w:r w:rsidRPr="00743612">
              <w:rPr>
                <w:rFonts w:ascii="Trebuchet MS" w:hAnsi="Trebuchet MS" w:cs="Trebuchet MS"/>
                <w:color w:val="000000"/>
                <w:sz w:val="20"/>
                <w:szCs w:val="22"/>
                <w:lang w:val="en-US" w:eastAsia="ro-RO"/>
              </w:rPr>
              <w:t>Capitolele</w:t>
            </w:r>
            <w:proofErr w:type="spellEnd"/>
            <w:r w:rsidRPr="00743612">
              <w:rPr>
                <w:rFonts w:ascii="Trebuchet MS" w:hAnsi="Trebuchet MS" w:cs="Trebuchet MS"/>
                <w:color w:val="000000"/>
                <w:sz w:val="20"/>
                <w:szCs w:val="22"/>
                <w:lang w:val="en-US" w:eastAsia="ro-RO"/>
              </w:rPr>
              <w:t xml:space="preserve">: 1 – 17 </w:t>
            </w:r>
          </w:p>
        </w:tc>
      </w:tr>
      <w:tr w:rsidR="0078099B" w:rsidRPr="00743612" w:rsidTr="00982466">
        <w:trPr>
          <w:trHeight w:val="391"/>
        </w:trPr>
        <w:tc>
          <w:tcPr>
            <w:tcW w:w="670" w:type="dxa"/>
          </w:tcPr>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p>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5</w:t>
            </w:r>
          </w:p>
        </w:tc>
        <w:tc>
          <w:tcPr>
            <w:tcW w:w="411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 xml:space="preserve">Administering Microsoft SQL Server 2012, Orin Thomas, Peter Ward, Bob Taylor, 2012; </w:t>
            </w:r>
          </w:p>
        </w:tc>
        <w:tc>
          <w:tcPr>
            <w:tcW w:w="546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 xml:space="preserve">Administering Microsoft SQL Server 2012, Orin Thomas, Peter Ward, Bob Taylor, 2012 - </w:t>
            </w:r>
            <w:proofErr w:type="spellStart"/>
            <w:r w:rsidRPr="00743612">
              <w:rPr>
                <w:rFonts w:ascii="Trebuchet MS" w:hAnsi="Trebuchet MS" w:cs="Trebuchet MS"/>
                <w:color w:val="000000"/>
                <w:sz w:val="20"/>
                <w:szCs w:val="22"/>
                <w:lang w:val="en-US" w:eastAsia="ro-RO"/>
              </w:rPr>
              <w:t>Capitolele</w:t>
            </w:r>
            <w:proofErr w:type="spellEnd"/>
            <w:r w:rsidRPr="00743612">
              <w:rPr>
                <w:rFonts w:ascii="Trebuchet MS" w:hAnsi="Trebuchet MS" w:cs="Trebuchet MS"/>
                <w:color w:val="000000"/>
                <w:sz w:val="20"/>
                <w:szCs w:val="22"/>
                <w:lang w:val="en-US" w:eastAsia="ro-RO"/>
              </w:rPr>
              <w:t xml:space="preserve">: 3, 4; </w:t>
            </w:r>
          </w:p>
        </w:tc>
      </w:tr>
      <w:tr w:rsidR="0078099B" w:rsidRPr="00743612" w:rsidTr="00982466">
        <w:trPr>
          <w:trHeight w:val="531"/>
        </w:trPr>
        <w:tc>
          <w:tcPr>
            <w:tcW w:w="670" w:type="dxa"/>
          </w:tcPr>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p>
          <w:p w:rsidR="0078099B" w:rsidRPr="00743612" w:rsidRDefault="0078099B" w:rsidP="00982466">
            <w:pPr>
              <w:autoSpaceDE w:val="0"/>
              <w:autoSpaceDN w:val="0"/>
              <w:adjustRightInd w:val="0"/>
              <w:jc w:val="center"/>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6</w:t>
            </w:r>
          </w:p>
        </w:tc>
        <w:tc>
          <w:tcPr>
            <w:tcW w:w="411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 xml:space="preserve">CompTIA Advanced Security Practitioner – Study Guide – Michael Gregg - SYBEX 2014 </w:t>
            </w:r>
          </w:p>
        </w:tc>
        <w:tc>
          <w:tcPr>
            <w:tcW w:w="5461" w:type="dxa"/>
          </w:tcPr>
          <w:p w:rsidR="0078099B" w:rsidRPr="00743612" w:rsidRDefault="0078099B" w:rsidP="00982466">
            <w:pPr>
              <w:autoSpaceDE w:val="0"/>
              <w:autoSpaceDN w:val="0"/>
              <w:adjustRightInd w:val="0"/>
              <w:rPr>
                <w:rFonts w:ascii="Trebuchet MS" w:hAnsi="Trebuchet MS" w:cs="Trebuchet MS"/>
                <w:color w:val="000000"/>
                <w:sz w:val="20"/>
                <w:szCs w:val="22"/>
                <w:lang w:val="en-US" w:eastAsia="ro-RO"/>
              </w:rPr>
            </w:pPr>
            <w:r w:rsidRPr="00743612">
              <w:rPr>
                <w:rFonts w:ascii="Trebuchet MS" w:hAnsi="Trebuchet MS" w:cs="Trebuchet MS"/>
                <w:color w:val="000000"/>
                <w:sz w:val="20"/>
                <w:szCs w:val="22"/>
                <w:lang w:val="en-US" w:eastAsia="ro-RO"/>
              </w:rPr>
              <w:t xml:space="preserve">CompTIA Advanced Security Practitioner –Study Guide Second Edition – Michael Gregg - SYBEX 2014 – Capitol 9 (Enterprise Security Integration) </w:t>
            </w:r>
          </w:p>
        </w:tc>
      </w:tr>
    </w:tbl>
    <w:p w:rsidR="0078099B" w:rsidRPr="00BA666D" w:rsidRDefault="0078099B" w:rsidP="0078099B">
      <w:pPr>
        <w:tabs>
          <w:tab w:val="left" w:pos="4536"/>
        </w:tabs>
        <w:spacing w:after="160"/>
        <w:jc w:val="both"/>
        <w:rPr>
          <w:rFonts w:ascii="Trebuchet MS" w:hAnsi="Trebuchet MS"/>
          <w:b/>
          <w:sz w:val="22"/>
          <w:szCs w:val="22"/>
        </w:rPr>
      </w:pPr>
    </w:p>
    <w:p w:rsidR="0078099B" w:rsidRPr="00BA666D" w:rsidRDefault="0078099B" w:rsidP="0078099B">
      <w:pPr>
        <w:tabs>
          <w:tab w:val="left" w:pos="4536"/>
        </w:tabs>
        <w:spacing w:after="160"/>
        <w:jc w:val="both"/>
        <w:rPr>
          <w:rFonts w:ascii="Trebuchet MS" w:hAnsi="Trebuchet MS"/>
          <w:b/>
          <w:sz w:val="22"/>
          <w:szCs w:val="22"/>
        </w:rPr>
      </w:pPr>
      <w:r w:rsidRPr="00BA666D">
        <w:rPr>
          <w:rFonts w:ascii="Trebuchet MS" w:hAnsi="Trebuchet MS"/>
          <w:b/>
          <w:sz w:val="22"/>
          <w:szCs w:val="22"/>
        </w:rPr>
        <w:t>Atribuțiile principale ale postului:</w:t>
      </w:r>
    </w:p>
    <w:p w:rsidR="0078099B" w:rsidRPr="00BA666D" w:rsidRDefault="0078099B" w:rsidP="0078099B">
      <w:pPr>
        <w:widowControl w:val="0"/>
        <w:autoSpaceDE w:val="0"/>
        <w:autoSpaceDN w:val="0"/>
        <w:adjustRightInd w:val="0"/>
        <w:jc w:val="both"/>
        <w:rPr>
          <w:rFonts w:ascii="Trebuchet MS" w:hAnsi="Trebuchet MS"/>
          <w:iCs/>
          <w:color w:val="000000"/>
          <w:sz w:val="22"/>
          <w:szCs w:val="22"/>
          <w:lang w:eastAsia="ro-RO"/>
        </w:rPr>
      </w:pPr>
      <w:r w:rsidRPr="00BA666D">
        <w:rPr>
          <w:rFonts w:ascii="Trebuchet MS" w:hAnsi="Trebuchet MS"/>
          <w:iCs/>
          <w:color w:val="000000"/>
          <w:sz w:val="22"/>
          <w:szCs w:val="22"/>
          <w:lang w:eastAsia="ro-RO"/>
        </w:rPr>
        <w:t>1.Asigură suport în procesul de transformare digitală, alături de structurile Agenției, prin identificarea nevoilor de digitalizare și transpunerea acestora în specificații de implementare necesare implementatorilor de soluții software;</w:t>
      </w:r>
    </w:p>
    <w:p w:rsidR="0078099B" w:rsidRPr="00BA666D" w:rsidRDefault="0078099B" w:rsidP="0078099B">
      <w:pPr>
        <w:widowControl w:val="0"/>
        <w:autoSpaceDE w:val="0"/>
        <w:autoSpaceDN w:val="0"/>
        <w:adjustRightInd w:val="0"/>
        <w:jc w:val="both"/>
        <w:rPr>
          <w:rFonts w:ascii="Trebuchet MS" w:hAnsi="Trebuchet MS"/>
          <w:iCs/>
          <w:color w:val="000000"/>
          <w:sz w:val="22"/>
          <w:szCs w:val="22"/>
          <w:lang w:eastAsia="ro-RO"/>
        </w:rPr>
      </w:pPr>
      <w:r w:rsidRPr="00BA666D">
        <w:rPr>
          <w:rFonts w:ascii="Trebuchet MS" w:hAnsi="Trebuchet MS"/>
          <w:iCs/>
          <w:color w:val="000000"/>
          <w:sz w:val="22"/>
          <w:szCs w:val="22"/>
          <w:lang w:eastAsia="ro-RO"/>
        </w:rPr>
        <w:t xml:space="preserve">2. Asigură suport tehnic </w:t>
      </w:r>
      <w:proofErr w:type="spellStart"/>
      <w:r w:rsidRPr="00BA666D">
        <w:rPr>
          <w:rFonts w:ascii="Trebuchet MS" w:hAnsi="Trebuchet MS"/>
          <w:iCs/>
          <w:color w:val="000000"/>
          <w:sz w:val="22"/>
          <w:szCs w:val="22"/>
          <w:lang w:eastAsia="ro-RO"/>
        </w:rPr>
        <w:t>şi</w:t>
      </w:r>
      <w:proofErr w:type="spellEnd"/>
      <w:r w:rsidRPr="00BA666D">
        <w:rPr>
          <w:rFonts w:ascii="Trebuchet MS" w:hAnsi="Trebuchet MS"/>
          <w:iCs/>
          <w:color w:val="000000"/>
          <w:sz w:val="22"/>
          <w:szCs w:val="22"/>
          <w:lang w:eastAsia="ro-RO"/>
        </w:rPr>
        <w:t xml:space="preserve"> consultanță de specialitate tuturor structurilor din cadrul Agenției, precum și utilizatorilor externi ai aplicațiilor puse la dispoziție de către Agenție, în aria s-a de competențe;</w:t>
      </w:r>
    </w:p>
    <w:p w:rsidR="0078099B" w:rsidRPr="00BA666D" w:rsidRDefault="0078099B" w:rsidP="0078099B">
      <w:pPr>
        <w:widowControl w:val="0"/>
        <w:autoSpaceDE w:val="0"/>
        <w:autoSpaceDN w:val="0"/>
        <w:adjustRightInd w:val="0"/>
        <w:jc w:val="both"/>
        <w:rPr>
          <w:rFonts w:ascii="Trebuchet MS" w:hAnsi="Trebuchet MS"/>
          <w:iCs/>
          <w:color w:val="000000"/>
          <w:sz w:val="22"/>
          <w:szCs w:val="22"/>
          <w:lang w:eastAsia="ro-RO"/>
        </w:rPr>
      </w:pPr>
      <w:r w:rsidRPr="00BA666D">
        <w:rPr>
          <w:rFonts w:ascii="Trebuchet MS" w:hAnsi="Trebuchet MS"/>
          <w:iCs/>
          <w:color w:val="000000"/>
          <w:sz w:val="22"/>
          <w:szCs w:val="22"/>
          <w:lang w:eastAsia="ro-RO"/>
        </w:rPr>
        <w:t>3. Asigură suport tehnic în administrarea aplicațiilor existente în strânsă legătură cu dezvoltatorii interni, în cazul aplicațiilor dezvoltate în cadrul Agenției și cu furnizorii aplicațiilor în cazul soluțiilor informatice achiziționate din surse externe;</w:t>
      </w:r>
    </w:p>
    <w:p w:rsidR="0078099B" w:rsidRPr="00BA666D" w:rsidRDefault="0078099B" w:rsidP="0078099B">
      <w:pPr>
        <w:widowControl w:val="0"/>
        <w:autoSpaceDE w:val="0"/>
        <w:autoSpaceDN w:val="0"/>
        <w:adjustRightInd w:val="0"/>
        <w:jc w:val="both"/>
        <w:rPr>
          <w:rFonts w:ascii="Trebuchet MS" w:hAnsi="Trebuchet MS"/>
          <w:iCs/>
          <w:color w:val="000000"/>
          <w:sz w:val="22"/>
          <w:szCs w:val="22"/>
          <w:lang w:eastAsia="ro-RO"/>
        </w:rPr>
      </w:pPr>
      <w:r w:rsidRPr="00BA666D">
        <w:rPr>
          <w:rFonts w:ascii="Trebuchet MS" w:hAnsi="Trebuchet MS"/>
          <w:iCs/>
          <w:color w:val="000000"/>
          <w:sz w:val="22"/>
          <w:szCs w:val="22"/>
          <w:lang w:eastAsia="ro-RO"/>
        </w:rPr>
        <w:t>4. Asigură suport în procesul de realizare al instrucțiunilor de utilizare pentru soluțiile software utilizate în cadrul Agenției;</w:t>
      </w:r>
    </w:p>
    <w:p w:rsidR="0078099B" w:rsidRPr="00BA666D" w:rsidRDefault="0078099B" w:rsidP="0078099B">
      <w:pPr>
        <w:widowControl w:val="0"/>
        <w:autoSpaceDE w:val="0"/>
        <w:autoSpaceDN w:val="0"/>
        <w:adjustRightInd w:val="0"/>
        <w:jc w:val="both"/>
        <w:rPr>
          <w:rFonts w:ascii="Trebuchet MS" w:hAnsi="Trebuchet MS"/>
          <w:iCs/>
          <w:color w:val="000000"/>
          <w:sz w:val="22"/>
          <w:szCs w:val="22"/>
          <w:lang w:eastAsia="ro-RO"/>
        </w:rPr>
      </w:pPr>
      <w:r w:rsidRPr="00BA666D">
        <w:rPr>
          <w:rFonts w:ascii="Trebuchet MS" w:hAnsi="Trebuchet MS"/>
          <w:iCs/>
          <w:color w:val="000000"/>
          <w:sz w:val="22"/>
          <w:szCs w:val="22"/>
          <w:lang w:eastAsia="ro-RO"/>
        </w:rPr>
        <w:t>5. Asigură suport la elaborarea specificațiilor tehnice ale caietelor de sarcini din domeniul TIC;</w:t>
      </w:r>
    </w:p>
    <w:p w:rsidR="0078099B" w:rsidRPr="00BA666D" w:rsidRDefault="0078099B" w:rsidP="0078099B">
      <w:pPr>
        <w:widowControl w:val="0"/>
        <w:autoSpaceDE w:val="0"/>
        <w:autoSpaceDN w:val="0"/>
        <w:adjustRightInd w:val="0"/>
        <w:jc w:val="both"/>
        <w:rPr>
          <w:rFonts w:ascii="Trebuchet MS" w:hAnsi="Trebuchet MS"/>
          <w:iCs/>
          <w:color w:val="000000"/>
          <w:sz w:val="22"/>
          <w:szCs w:val="22"/>
          <w:lang w:eastAsia="ro-RO"/>
        </w:rPr>
      </w:pPr>
      <w:r w:rsidRPr="00BA666D">
        <w:rPr>
          <w:rFonts w:ascii="Trebuchet MS" w:hAnsi="Trebuchet MS"/>
          <w:iCs/>
          <w:color w:val="000000"/>
          <w:sz w:val="22"/>
          <w:szCs w:val="22"/>
          <w:lang w:eastAsia="ro-RO"/>
        </w:rPr>
        <w:t xml:space="preserve">6. </w:t>
      </w:r>
      <w:proofErr w:type="spellStart"/>
      <w:r w:rsidRPr="00BA666D">
        <w:rPr>
          <w:rFonts w:ascii="Trebuchet MS" w:hAnsi="Trebuchet MS"/>
          <w:iCs/>
          <w:color w:val="000000"/>
          <w:sz w:val="22"/>
          <w:szCs w:val="22"/>
          <w:lang w:eastAsia="ro-RO"/>
        </w:rPr>
        <w:t>Urmăreşte</w:t>
      </w:r>
      <w:proofErr w:type="spellEnd"/>
      <w:r w:rsidRPr="00BA666D">
        <w:rPr>
          <w:rFonts w:ascii="Trebuchet MS" w:hAnsi="Trebuchet MS"/>
          <w:iCs/>
          <w:color w:val="000000"/>
          <w:sz w:val="22"/>
          <w:szCs w:val="22"/>
          <w:lang w:eastAsia="ro-RO"/>
        </w:rPr>
        <w:t xml:space="preserve"> </w:t>
      </w:r>
      <w:proofErr w:type="spellStart"/>
      <w:r w:rsidRPr="00BA666D">
        <w:rPr>
          <w:rFonts w:ascii="Trebuchet MS" w:hAnsi="Trebuchet MS"/>
          <w:iCs/>
          <w:color w:val="000000"/>
          <w:sz w:val="22"/>
          <w:szCs w:val="22"/>
          <w:lang w:eastAsia="ro-RO"/>
        </w:rPr>
        <w:t>evoluţia</w:t>
      </w:r>
      <w:proofErr w:type="spellEnd"/>
      <w:r w:rsidRPr="00BA666D">
        <w:rPr>
          <w:rFonts w:ascii="Trebuchet MS" w:hAnsi="Trebuchet MS"/>
          <w:iCs/>
          <w:color w:val="000000"/>
          <w:sz w:val="22"/>
          <w:szCs w:val="22"/>
          <w:lang w:eastAsia="ro-RO"/>
        </w:rPr>
        <w:t xml:space="preserve"> tehnologiei </w:t>
      </w:r>
      <w:proofErr w:type="spellStart"/>
      <w:r w:rsidRPr="00BA666D">
        <w:rPr>
          <w:rFonts w:ascii="Trebuchet MS" w:hAnsi="Trebuchet MS"/>
          <w:iCs/>
          <w:color w:val="000000"/>
          <w:sz w:val="22"/>
          <w:szCs w:val="22"/>
          <w:lang w:eastAsia="ro-RO"/>
        </w:rPr>
        <w:t>informaţiei</w:t>
      </w:r>
      <w:proofErr w:type="spellEnd"/>
      <w:r w:rsidRPr="00BA666D">
        <w:rPr>
          <w:rFonts w:ascii="Trebuchet MS" w:hAnsi="Trebuchet MS"/>
          <w:iCs/>
          <w:color w:val="000000"/>
          <w:sz w:val="22"/>
          <w:szCs w:val="22"/>
          <w:lang w:eastAsia="ro-RO"/>
        </w:rPr>
        <w:t xml:space="preserve"> pe plan intern </w:t>
      </w:r>
      <w:proofErr w:type="spellStart"/>
      <w:r w:rsidRPr="00BA666D">
        <w:rPr>
          <w:rFonts w:ascii="Trebuchet MS" w:hAnsi="Trebuchet MS"/>
          <w:iCs/>
          <w:color w:val="000000"/>
          <w:sz w:val="22"/>
          <w:szCs w:val="22"/>
          <w:lang w:eastAsia="ro-RO"/>
        </w:rPr>
        <w:t>şi</w:t>
      </w:r>
      <w:proofErr w:type="spellEnd"/>
      <w:r w:rsidRPr="00BA666D">
        <w:rPr>
          <w:rFonts w:ascii="Trebuchet MS" w:hAnsi="Trebuchet MS"/>
          <w:iCs/>
          <w:color w:val="000000"/>
          <w:sz w:val="22"/>
          <w:szCs w:val="22"/>
          <w:lang w:eastAsia="ro-RO"/>
        </w:rPr>
        <w:t xml:space="preserve"> </w:t>
      </w:r>
      <w:proofErr w:type="spellStart"/>
      <w:r w:rsidRPr="00BA666D">
        <w:rPr>
          <w:rFonts w:ascii="Trebuchet MS" w:hAnsi="Trebuchet MS"/>
          <w:iCs/>
          <w:color w:val="000000"/>
          <w:sz w:val="22"/>
          <w:szCs w:val="22"/>
          <w:lang w:eastAsia="ro-RO"/>
        </w:rPr>
        <w:t>internaţional</w:t>
      </w:r>
      <w:proofErr w:type="spellEnd"/>
      <w:r w:rsidRPr="00BA666D">
        <w:rPr>
          <w:rFonts w:ascii="Trebuchet MS" w:hAnsi="Trebuchet MS"/>
          <w:iCs/>
          <w:color w:val="000000"/>
          <w:sz w:val="22"/>
          <w:szCs w:val="22"/>
          <w:lang w:eastAsia="ro-RO"/>
        </w:rPr>
        <w:t xml:space="preserve"> </w:t>
      </w:r>
      <w:proofErr w:type="spellStart"/>
      <w:r w:rsidRPr="00BA666D">
        <w:rPr>
          <w:rFonts w:ascii="Trebuchet MS" w:hAnsi="Trebuchet MS"/>
          <w:iCs/>
          <w:color w:val="000000"/>
          <w:sz w:val="22"/>
          <w:szCs w:val="22"/>
          <w:lang w:eastAsia="ro-RO"/>
        </w:rPr>
        <w:t>şi</w:t>
      </w:r>
      <w:proofErr w:type="spellEnd"/>
      <w:r w:rsidRPr="00BA666D">
        <w:rPr>
          <w:rFonts w:ascii="Trebuchet MS" w:hAnsi="Trebuchet MS"/>
          <w:iCs/>
          <w:color w:val="000000"/>
          <w:sz w:val="22"/>
          <w:szCs w:val="22"/>
          <w:lang w:eastAsia="ro-RO"/>
        </w:rPr>
        <w:t xml:space="preserve"> propune </w:t>
      </w:r>
      <w:proofErr w:type="spellStart"/>
      <w:r w:rsidRPr="00BA666D">
        <w:rPr>
          <w:rFonts w:ascii="Trebuchet MS" w:hAnsi="Trebuchet MS"/>
          <w:iCs/>
          <w:color w:val="000000"/>
          <w:sz w:val="22"/>
          <w:szCs w:val="22"/>
          <w:lang w:eastAsia="ro-RO"/>
        </w:rPr>
        <w:t>şefului</w:t>
      </w:r>
      <w:proofErr w:type="spellEnd"/>
      <w:r w:rsidRPr="00BA666D">
        <w:rPr>
          <w:rFonts w:ascii="Trebuchet MS" w:hAnsi="Trebuchet MS"/>
          <w:iCs/>
          <w:color w:val="000000"/>
          <w:sz w:val="22"/>
          <w:szCs w:val="22"/>
          <w:lang w:eastAsia="ro-RO"/>
        </w:rPr>
        <w:t xml:space="preserve"> ierarhic superior </w:t>
      </w:r>
      <w:proofErr w:type="spellStart"/>
      <w:r w:rsidRPr="00BA666D">
        <w:rPr>
          <w:rFonts w:ascii="Trebuchet MS" w:hAnsi="Trebuchet MS"/>
          <w:iCs/>
          <w:color w:val="000000"/>
          <w:sz w:val="22"/>
          <w:szCs w:val="22"/>
          <w:lang w:eastAsia="ro-RO"/>
        </w:rPr>
        <w:t>achiziţionarea</w:t>
      </w:r>
      <w:proofErr w:type="spellEnd"/>
      <w:r w:rsidRPr="00BA666D">
        <w:rPr>
          <w:rFonts w:ascii="Trebuchet MS" w:hAnsi="Trebuchet MS"/>
          <w:iCs/>
          <w:color w:val="000000"/>
          <w:sz w:val="22"/>
          <w:szCs w:val="22"/>
          <w:lang w:eastAsia="ro-RO"/>
        </w:rPr>
        <w:t xml:space="preserve"> de </w:t>
      </w:r>
      <w:proofErr w:type="spellStart"/>
      <w:r w:rsidRPr="00BA666D">
        <w:rPr>
          <w:rFonts w:ascii="Trebuchet MS" w:hAnsi="Trebuchet MS"/>
          <w:iCs/>
          <w:color w:val="000000"/>
          <w:sz w:val="22"/>
          <w:szCs w:val="22"/>
          <w:lang w:eastAsia="ro-RO"/>
        </w:rPr>
        <w:t>licenţe</w:t>
      </w:r>
      <w:proofErr w:type="spellEnd"/>
      <w:r w:rsidRPr="00BA666D">
        <w:rPr>
          <w:rFonts w:ascii="Trebuchet MS" w:hAnsi="Trebuchet MS"/>
          <w:iCs/>
          <w:color w:val="000000"/>
          <w:sz w:val="22"/>
          <w:szCs w:val="22"/>
          <w:lang w:eastAsia="ro-RO"/>
        </w:rPr>
        <w:t xml:space="preserve"> pentru produsele – program care să fie utilizate în cadrul sistemului informatic al </w:t>
      </w:r>
      <w:proofErr w:type="spellStart"/>
      <w:r w:rsidRPr="00BA666D">
        <w:rPr>
          <w:rFonts w:ascii="Trebuchet MS" w:hAnsi="Trebuchet MS"/>
          <w:iCs/>
          <w:color w:val="000000"/>
          <w:sz w:val="22"/>
          <w:szCs w:val="22"/>
          <w:lang w:eastAsia="ro-RO"/>
        </w:rPr>
        <w:t>Agenţiei</w:t>
      </w:r>
      <w:proofErr w:type="spellEnd"/>
      <w:r w:rsidRPr="00BA666D">
        <w:rPr>
          <w:rFonts w:ascii="Trebuchet MS" w:hAnsi="Trebuchet MS"/>
          <w:iCs/>
          <w:color w:val="000000"/>
          <w:sz w:val="22"/>
          <w:szCs w:val="22"/>
          <w:lang w:eastAsia="ro-RO"/>
        </w:rPr>
        <w:t>;</w:t>
      </w:r>
    </w:p>
    <w:p w:rsidR="0078099B" w:rsidRPr="00BA666D" w:rsidRDefault="0078099B" w:rsidP="0078099B">
      <w:pPr>
        <w:widowControl w:val="0"/>
        <w:autoSpaceDE w:val="0"/>
        <w:autoSpaceDN w:val="0"/>
        <w:adjustRightInd w:val="0"/>
        <w:jc w:val="both"/>
        <w:rPr>
          <w:rFonts w:ascii="Trebuchet MS" w:hAnsi="Trebuchet MS"/>
          <w:iCs/>
          <w:color w:val="000000"/>
          <w:sz w:val="22"/>
          <w:szCs w:val="22"/>
          <w:lang w:eastAsia="ro-RO"/>
        </w:rPr>
      </w:pPr>
      <w:r w:rsidRPr="00BA666D">
        <w:rPr>
          <w:rFonts w:ascii="Trebuchet MS" w:hAnsi="Trebuchet MS"/>
          <w:iCs/>
          <w:color w:val="000000"/>
          <w:sz w:val="22"/>
          <w:szCs w:val="22"/>
          <w:lang w:eastAsia="ro-RO"/>
        </w:rPr>
        <w:t>7. Asigură suport tehnic de specialitate în procesul de implementare și integrare al soluțiilor informatice aferente obiectivelor specifice din Planul Național de Redresare și Reziliență al României;</w:t>
      </w:r>
    </w:p>
    <w:p w:rsidR="0078099B" w:rsidRPr="00BA666D" w:rsidRDefault="0078099B" w:rsidP="0078099B">
      <w:pPr>
        <w:widowControl w:val="0"/>
        <w:autoSpaceDE w:val="0"/>
        <w:autoSpaceDN w:val="0"/>
        <w:adjustRightInd w:val="0"/>
        <w:jc w:val="both"/>
        <w:rPr>
          <w:rFonts w:ascii="Trebuchet MS" w:hAnsi="Trebuchet MS"/>
          <w:iCs/>
          <w:color w:val="000000"/>
          <w:sz w:val="22"/>
          <w:szCs w:val="22"/>
          <w:lang w:val="en-US" w:eastAsia="ro-RO"/>
        </w:rPr>
      </w:pPr>
      <w:r w:rsidRPr="00BA666D">
        <w:rPr>
          <w:rFonts w:ascii="Trebuchet MS" w:hAnsi="Trebuchet MS"/>
          <w:iCs/>
          <w:color w:val="000000"/>
          <w:sz w:val="22"/>
          <w:szCs w:val="22"/>
          <w:lang w:eastAsia="ro-RO"/>
        </w:rPr>
        <w:t>8. Asigură suport tehnic în administrarea Sistemul electronic național de evidență a ocupării în sectorul public în conformitate cu normele interne;</w:t>
      </w:r>
    </w:p>
    <w:p w:rsidR="0078099B" w:rsidRPr="00BA666D" w:rsidRDefault="0078099B" w:rsidP="0078099B">
      <w:pPr>
        <w:widowControl w:val="0"/>
        <w:autoSpaceDE w:val="0"/>
        <w:autoSpaceDN w:val="0"/>
        <w:adjustRightInd w:val="0"/>
        <w:jc w:val="both"/>
        <w:rPr>
          <w:rFonts w:ascii="Trebuchet MS" w:hAnsi="Trebuchet MS"/>
          <w:iCs/>
          <w:color w:val="000000"/>
          <w:sz w:val="22"/>
          <w:szCs w:val="22"/>
          <w:lang w:eastAsia="ro-RO"/>
        </w:rPr>
      </w:pPr>
      <w:r w:rsidRPr="00BA666D">
        <w:rPr>
          <w:rFonts w:ascii="Trebuchet MS" w:hAnsi="Trebuchet MS"/>
          <w:iCs/>
          <w:color w:val="000000"/>
          <w:sz w:val="22"/>
          <w:szCs w:val="22"/>
          <w:lang w:eastAsia="ro-RO"/>
        </w:rPr>
        <w:t>9. Asigură suport tehnic în administrarea sistemelor de procesare a datelor și sistemelor de stocare a datelor din cadrul sistemului informatic al Agenției;</w:t>
      </w:r>
    </w:p>
    <w:p w:rsidR="0078099B" w:rsidRPr="00BA666D" w:rsidRDefault="0078099B" w:rsidP="0078099B">
      <w:pPr>
        <w:widowControl w:val="0"/>
        <w:autoSpaceDE w:val="0"/>
        <w:autoSpaceDN w:val="0"/>
        <w:adjustRightInd w:val="0"/>
        <w:jc w:val="both"/>
        <w:rPr>
          <w:rFonts w:ascii="Trebuchet MS" w:hAnsi="Trebuchet MS"/>
          <w:iCs/>
          <w:color w:val="000000"/>
          <w:sz w:val="22"/>
          <w:szCs w:val="22"/>
          <w:lang w:eastAsia="ro-RO"/>
        </w:rPr>
      </w:pPr>
      <w:r w:rsidRPr="00BA666D">
        <w:rPr>
          <w:rFonts w:ascii="Trebuchet MS" w:hAnsi="Trebuchet MS"/>
          <w:iCs/>
          <w:color w:val="000000"/>
          <w:sz w:val="22"/>
          <w:szCs w:val="22"/>
          <w:lang w:eastAsia="ro-RO"/>
        </w:rPr>
        <w:t>10. Îndeplinește alte sarcini prevăzute de normele în vigoare sau stabilite de superiorul ierarhic.</w:t>
      </w:r>
    </w:p>
    <w:p w:rsidR="0078099B" w:rsidRPr="00BA666D" w:rsidRDefault="0078099B" w:rsidP="0078099B">
      <w:pPr>
        <w:pStyle w:val="Default"/>
        <w:jc w:val="both"/>
        <w:rPr>
          <w:sz w:val="22"/>
          <w:szCs w:val="22"/>
        </w:rPr>
      </w:pPr>
    </w:p>
    <w:p w:rsidR="002B1752" w:rsidRPr="00BA666D" w:rsidRDefault="002B1752" w:rsidP="002B1752">
      <w:pPr>
        <w:tabs>
          <w:tab w:val="left" w:pos="4536"/>
        </w:tabs>
        <w:spacing w:after="160"/>
        <w:jc w:val="both"/>
        <w:rPr>
          <w:rFonts w:ascii="Trebuchet MS" w:hAnsi="Trebuchet MS"/>
          <w:sz w:val="22"/>
          <w:szCs w:val="22"/>
        </w:rPr>
      </w:pPr>
      <w:r w:rsidRPr="00BA666D">
        <w:rPr>
          <w:rFonts w:ascii="Trebuchet MS" w:hAnsi="Trebuchet MS"/>
          <w:sz w:val="22"/>
          <w:szCs w:val="22"/>
        </w:rPr>
        <w:t xml:space="preserve">Calendarul de </w:t>
      </w:r>
      <w:proofErr w:type="spellStart"/>
      <w:r w:rsidRPr="00BA666D">
        <w:rPr>
          <w:rFonts w:ascii="Trebuchet MS" w:hAnsi="Trebuchet MS"/>
          <w:sz w:val="22"/>
          <w:szCs w:val="22"/>
        </w:rPr>
        <w:t>desfăşurare</w:t>
      </w:r>
      <w:proofErr w:type="spellEnd"/>
      <w:r w:rsidRPr="00BA666D">
        <w:rPr>
          <w:rFonts w:ascii="Trebuchet MS" w:hAnsi="Trebuchet MS"/>
          <w:sz w:val="22"/>
          <w:szCs w:val="22"/>
        </w:rPr>
        <w:t xml:space="preserve"> al concursului, respectiv datele de </w:t>
      </w:r>
      <w:proofErr w:type="spellStart"/>
      <w:r w:rsidRPr="00BA666D">
        <w:rPr>
          <w:rFonts w:ascii="Trebuchet MS" w:hAnsi="Trebuchet MS"/>
          <w:sz w:val="22"/>
          <w:szCs w:val="22"/>
        </w:rPr>
        <w:t>desfăşurare</w:t>
      </w:r>
      <w:proofErr w:type="spellEnd"/>
      <w:r w:rsidRPr="00BA666D">
        <w:rPr>
          <w:rFonts w:ascii="Trebuchet MS" w:hAnsi="Trebuchet MS"/>
          <w:sz w:val="22"/>
          <w:szCs w:val="22"/>
        </w:rPr>
        <w:t xml:space="preserve"> a probelor de concurs, termenele în care se </w:t>
      </w:r>
      <w:proofErr w:type="spellStart"/>
      <w:r w:rsidRPr="00BA666D">
        <w:rPr>
          <w:rFonts w:ascii="Trebuchet MS" w:hAnsi="Trebuchet MS"/>
          <w:sz w:val="22"/>
          <w:szCs w:val="22"/>
        </w:rPr>
        <w:t>afişează</w:t>
      </w:r>
      <w:proofErr w:type="spellEnd"/>
      <w:r w:rsidRPr="00BA666D">
        <w:rPr>
          <w:rFonts w:ascii="Trebuchet MS" w:hAnsi="Trebuchet MS"/>
          <w:sz w:val="22"/>
          <w:szCs w:val="22"/>
        </w:rPr>
        <w:t xml:space="preserve"> rezultatele pentru fiecare probă, termenele în care se pot depune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în care se </w:t>
      </w:r>
      <w:proofErr w:type="spellStart"/>
      <w:r w:rsidRPr="00BA666D">
        <w:rPr>
          <w:rFonts w:ascii="Trebuchet MS" w:hAnsi="Trebuchet MS"/>
          <w:sz w:val="22"/>
          <w:szCs w:val="22"/>
        </w:rPr>
        <w:t>afişează</w:t>
      </w:r>
      <w:proofErr w:type="spellEnd"/>
      <w:r w:rsidRPr="00BA666D">
        <w:rPr>
          <w:rFonts w:ascii="Trebuchet MS" w:hAnsi="Trebuchet MS"/>
          <w:sz w:val="22"/>
          <w:szCs w:val="22"/>
        </w:rPr>
        <w:t xml:space="preserve"> rezultatele </w:t>
      </w:r>
      <w:proofErr w:type="spellStart"/>
      <w:r w:rsidRPr="00BA666D">
        <w:rPr>
          <w:rFonts w:ascii="Trebuchet MS" w:hAnsi="Trebuchet MS"/>
          <w:sz w:val="22"/>
          <w:szCs w:val="22"/>
        </w:rPr>
        <w:t>contestaţiilor</w:t>
      </w:r>
      <w:proofErr w:type="spellEnd"/>
      <w:r w:rsidRPr="00BA666D">
        <w:rPr>
          <w:rFonts w:ascii="Trebuchet MS" w:hAnsi="Trebuchet MS"/>
          <w:sz w:val="22"/>
          <w:szCs w:val="22"/>
        </w:rPr>
        <w:t xml:space="preserve">, precum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termenul în care se </w:t>
      </w:r>
      <w:proofErr w:type="spellStart"/>
      <w:r w:rsidRPr="00BA666D">
        <w:rPr>
          <w:rFonts w:ascii="Trebuchet MS" w:hAnsi="Trebuchet MS"/>
          <w:sz w:val="22"/>
          <w:szCs w:val="22"/>
        </w:rPr>
        <w:t>afişează</w:t>
      </w:r>
      <w:proofErr w:type="spellEnd"/>
      <w:r w:rsidRPr="00BA666D">
        <w:rPr>
          <w:rFonts w:ascii="Trebuchet MS" w:hAnsi="Trebuchet MS"/>
          <w:sz w:val="22"/>
          <w:szCs w:val="22"/>
        </w:rPr>
        <w:t xml:space="preserve"> rezultatele finale se va face cu respectarea Regulamentului - cadru aprobat prin H.G. nr. 1336/2022, cu modificările </w:t>
      </w:r>
      <w:proofErr w:type="spellStart"/>
      <w:r w:rsidRPr="00BA666D">
        <w:rPr>
          <w:rFonts w:ascii="Trebuchet MS" w:hAnsi="Trebuchet MS"/>
          <w:sz w:val="22"/>
          <w:szCs w:val="22"/>
        </w:rPr>
        <w:t>şi</w:t>
      </w:r>
      <w:proofErr w:type="spellEnd"/>
      <w:r w:rsidRPr="00BA666D">
        <w:rPr>
          <w:rFonts w:ascii="Trebuchet MS" w:hAnsi="Trebuchet MS"/>
          <w:sz w:val="22"/>
          <w:szCs w:val="22"/>
        </w:rPr>
        <w:t xml:space="preserve"> completările ulterioare.</w:t>
      </w:r>
    </w:p>
    <w:p w:rsidR="009825C0" w:rsidRPr="00BA666D" w:rsidRDefault="002B1752" w:rsidP="00743612">
      <w:pPr>
        <w:tabs>
          <w:tab w:val="left" w:pos="4536"/>
        </w:tabs>
        <w:jc w:val="both"/>
        <w:rPr>
          <w:rFonts w:ascii="Trebuchet MS" w:hAnsi="Trebuchet MS"/>
          <w:sz w:val="22"/>
          <w:szCs w:val="22"/>
        </w:rPr>
      </w:pPr>
      <w:r w:rsidRPr="00BA666D">
        <w:rPr>
          <w:rFonts w:ascii="Trebuchet MS" w:eastAsia="Times New Roman" w:hAnsi="Trebuchet MS"/>
          <w:sz w:val="22"/>
          <w:szCs w:val="22"/>
          <w:lang w:eastAsia="ro-RO"/>
        </w:rPr>
        <w:t xml:space="preserve">Afișat în data de 08 mai 2024, la sediul și pe pagina de internet a ANFP. </w:t>
      </w:r>
      <w:r w:rsidRPr="00BA666D">
        <w:rPr>
          <w:rFonts w:ascii="Trebuchet MS" w:hAnsi="Trebuchet MS"/>
          <w:sz w:val="22"/>
          <w:szCs w:val="22"/>
        </w:rPr>
        <w:t xml:space="preserve">Informații suplimentare se pot </w:t>
      </w:r>
      <w:proofErr w:type="spellStart"/>
      <w:r w:rsidRPr="00BA666D">
        <w:rPr>
          <w:rFonts w:ascii="Trebuchet MS" w:hAnsi="Trebuchet MS"/>
          <w:sz w:val="22"/>
          <w:szCs w:val="22"/>
        </w:rPr>
        <w:t>obţine</w:t>
      </w:r>
      <w:proofErr w:type="spellEnd"/>
      <w:r w:rsidRPr="00BA666D">
        <w:rPr>
          <w:rFonts w:ascii="Trebuchet MS" w:hAnsi="Trebuchet MS"/>
          <w:sz w:val="22"/>
          <w:szCs w:val="22"/>
        </w:rPr>
        <w:t xml:space="preserve"> la sediul </w:t>
      </w:r>
      <w:proofErr w:type="spellStart"/>
      <w:r w:rsidRPr="00BA666D">
        <w:rPr>
          <w:rFonts w:ascii="Trebuchet MS" w:hAnsi="Trebuchet MS"/>
          <w:sz w:val="22"/>
          <w:szCs w:val="22"/>
        </w:rPr>
        <w:t>Agenţiei</w:t>
      </w:r>
      <w:proofErr w:type="spellEnd"/>
      <w:r w:rsidRPr="00BA666D">
        <w:rPr>
          <w:rFonts w:ascii="Trebuchet MS" w:hAnsi="Trebuchet MS"/>
          <w:sz w:val="22"/>
          <w:szCs w:val="22"/>
        </w:rPr>
        <w:t xml:space="preserve"> </w:t>
      </w:r>
      <w:proofErr w:type="spellStart"/>
      <w:r w:rsidRPr="00BA666D">
        <w:rPr>
          <w:rFonts w:ascii="Trebuchet MS" w:hAnsi="Trebuchet MS"/>
          <w:sz w:val="22"/>
          <w:szCs w:val="22"/>
        </w:rPr>
        <w:t>Naţionale</w:t>
      </w:r>
      <w:proofErr w:type="spellEnd"/>
      <w:r w:rsidRPr="00BA666D">
        <w:rPr>
          <w:rFonts w:ascii="Trebuchet MS" w:hAnsi="Trebuchet MS"/>
          <w:sz w:val="22"/>
          <w:szCs w:val="22"/>
        </w:rPr>
        <w:t xml:space="preserve"> a </w:t>
      </w:r>
      <w:proofErr w:type="spellStart"/>
      <w:r w:rsidRPr="00BA666D">
        <w:rPr>
          <w:rFonts w:ascii="Trebuchet MS" w:hAnsi="Trebuchet MS"/>
          <w:sz w:val="22"/>
          <w:szCs w:val="22"/>
        </w:rPr>
        <w:t>Funcţionarilor</w:t>
      </w:r>
      <w:proofErr w:type="spellEnd"/>
      <w:r w:rsidRPr="00BA666D">
        <w:rPr>
          <w:rFonts w:ascii="Trebuchet MS" w:hAnsi="Trebuchet MS"/>
          <w:sz w:val="22"/>
          <w:szCs w:val="22"/>
        </w:rPr>
        <w:t xml:space="preserve"> Publici, la doamna Andreea Maria MIHĂILĂ, tel. 0374112821, e-mail </w:t>
      </w:r>
      <w:r w:rsidRPr="00BA666D">
        <w:rPr>
          <w:rStyle w:val="Hyperlink"/>
          <w:rFonts w:ascii="Trebuchet MS" w:hAnsi="Trebuchet MS"/>
          <w:sz w:val="22"/>
          <w:szCs w:val="22"/>
        </w:rPr>
        <w:t>andreea.mihaila@anfp.gov.ro</w:t>
      </w:r>
      <w:r w:rsidRPr="00BA666D">
        <w:rPr>
          <w:rFonts w:ascii="Trebuchet MS" w:hAnsi="Trebuchet MS"/>
          <w:sz w:val="22"/>
          <w:szCs w:val="22"/>
        </w:rPr>
        <w:t>.</w:t>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BA666D" w:rsidTr="008A6A64">
        <w:trPr>
          <w:trHeight w:val="232"/>
        </w:trPr>
        <w:tc>
          <w:tcPr>
            <w:tcW w:w="3609" w:type="dxa"/>
            <w:shd w:val="clear" w:color="auto" w:fill="auto"/>
            <w:vAlign w:val="center"/>
          </w:tcPr>
          <w:p w:rsidR="009825C0" w:rsidRPr="00BA666D" w:rsidRDefault="009825C0" w:rsidP="00E02758">
            <w:pPr>
              <w:jc w:val="both"/>
              <w:rPr>
                <w:rFonts w:ascii="Trebuchet MS" w:hAnsi="Trebuchet MS" w:cs="Courier New"/>
                <w:sz w:val="22"/>
                <w:szCs w:val="22"/>
              </w:rPr>
            </w:pPr>
          </w:p>
        </w:tc>
      </w:tr>
    </w:tbl>
    <w:p w:rsidR="009825C0" w:rsidRPr="00BA666D" w:rsidRDefault="00DE7C79" w:rsidP="00E02758">
      <w:pPr>
        <w:tabs>
          <w:tab w:val="center" w:pos="4536"/>
          <w:tab w:val="right" w:pos="9072"/>
        </w:tabs>
        <w:jc w:val="both"/>
        <w:rPr>
          <w:rFonts w:ascii="Trebuchet MS" w:hAnsi="Trebuchet MS"/>
          <w:sz w:val="22"/>
          <w:szCs w:val="22"/>
        </w:rPr>
      </w:pPr>
      <w:r w:rsidRPr="00BA666D">
        <w:rPr>
          <w:rFonts w:ascii="Trebuchet MS" w:hAnsi="Trebuchet MS"/>
          <w:sz w:val="22"/>
          <w:szCs w:val="22"/>
        </w:rPr>
        <w:br w:type="textWrapping" w:clear="all"/>
      </w:r>
    </w:p>
    <w:p w:rsidR="00BA666D" w:rsidRDefault="00F87977" w:rsidP="00743612">
      <w:pPr>
        <w:tabs>
          <w:tab w:val="center" w:pos="4536"/>
          <w:tab w:val="left" w:pos="5355"/>
          <w:tab w:val="right" w:pos="9072"/>
        </w:tabs>
        <w:jc w:val="both"/>
        <w:rPr>
          <w:rFonts w:ascii="Trebuchet MS" w:hAnsi="Trebuchet MS"/>
          <w:sz w:val="22"/>
          <w:szCs w:val="22"/>
          <w:lang w:val="en-US"/>
        </w:rPr>
      </w:pPr>
      <w:r w:rsidRPr="00BA666D">
        <w:rPr>
          <w:rFonts w:ascii="Trebuchet MS" w:hAnsi="Trebuchet MS"/>
          <w:sz w:val="22"/>
          <w:szCs w:val="22"/>
        </w:rPr>
        <w:tab/>
      </w:r>
      <w:r w:rsidRPr="00BA666D">
        <w:rPr>
          <w:rFonts w:ascii="Trebuchet MS" w:hAnsi="Trebuchet MS"/>
          <w:sz w:val="22"/>
          <w:szCs w:val="22"/>
        </w:rPr>
        <w:tab/>
      </w:r>
    </w:p>
    <w:sectPr w:rsidR="00BA666D" w:rsidSect="00743612">
      <w:headerReference w:type="even" r:id="rId13"/>
      <w:headerReference w:type="default" r:id="rId14"/>
      <w:footerReference w:type="default" r:id="rId15"/>
      <w:headerReference w:type="first" r:id="rId16"/>
      <w:footerReference w:type="first" r:id="rId17"/>
      <w:pgSz w:w="11907" w:h="16839" w:code="9"/>
      <w:pgMar w:top="1077" w:right="709" w:bottom="990"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272" w:rsidRDefault="00F04272">
      <w:r>
        <w:separator/>
      </w:r>
    </w:p>
  </w:endnote>
  <w:endnote w:type="continuationSeparator" w:id="0">
    <w:p w:rsidR="00F04272" w:rsidRDefault="00F0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43612">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743612">
      <w:rPr>
        <w:rFonts w:ascii="Trebuchet MS" w:hAnsi="Trebuchet MS"/>
        <w:b/>
        <w:bCs/>
        <w:noProof/>
        <w:sz w:val="20"/>
        <w:szCs w:val="20"/>
      </w:rPr>
      <w:t>3</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1CC63043" wp14:editId="7A363B26">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5E17B9"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743612">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743612">
      <w:rPr>
        <w:rFonts w:ascii="Trebuchet MS" w:hAnsi="Trebuchet MS"/>
        <w:b/>
        <w:bCs/>
        <w:noProof/>
        <w:sz w:val="20"/>
        <w:szCs w:val="20"/>
      </w:rPr>
      <w:t>3</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675A2CC6" wp14:editId="09748D03">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4947FA"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272" w:rsidRDefault="00F04272">
      <w:r>
        <w:separator/>
      </w:r>
    </w:p>
  </w:footnote>
  <w:footnote w:type="continuationSeparator" w:id="0">
    <w:p w:rsidR="00F04272" w:rsidRDefault="00F0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F04272">
    <w:pPr>
      <w:pStyle w:val="Header"/>
    </w:pPr>
    <w:r>
      <w:rPr>
        <w:noProof/>
        <w:lang w:eastAsia="ro-RO"/>
      </w:rPr>
      <w:pict w14:anchorId="370A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F87977">
    <w:pPr>
      <w:pStyle w:val="Header"/>
      <w:ind w:left="-1134"/>
    </w:pPr>
    <w:r>
      <w:rPr>
        <w:noProof/>
        <w:lang w:val="en-US" w:eastAsia="en-US"/>
      </w:rPr>
      <w:drawing>
        <wp:inline distT="0" distB="0" distL="0" distR="0" wp14:anchorId="0D882595" wp14:editId="3B167383">
          <wp:extent cx="6303010" cy="1260475"/>
          <wp:effectExtent l="0" t="0" r="2540" b="0"/>
          <wp:docPr id="7" name="Picture 7"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6313B"/>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15:restartNumberingAfterBreak="0">
    <w:nsid w:val="14B93E4D"/>
    <w:multiLevelType w:val="hybridMultilevel"/>
    <w:tmpl w:val="7F5C67FA"/>
    <w:lvl w:ilvl="0" w:tplc="7EAAE55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D74C4"/>
    <w:multiLevelType w:val="hybridMultilevel"/>
    <w:tmpl w:val="97785794"/>
    <w:lvl w:ilvl="0" w:tplc="C85E464E">
      <w:start w:val="8"/>
      <w:numFmt w:val="bullet"/>
      <w:lvlText w:val="-"/>
      <w:lvlJc w:val="left"/>
      <w:pPr>
        <w:ind w:left="720" w:hanging="360"/>
      </w:pPr>
      <w:rPr>
        <w:rFonts w:ascii="Trebuchet MS" w:eastAsia="Calibri" w:hAnsi="Trebuchet MS" w:cs="Trebuchet M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E0"/>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952F7"/>
    <w:rsid w:val="000A0CF0"/>
    <w:rsid w:val="000A2008"/>
    <w:rsid w:val="000A5F07"/>
    <w:rsid w:val="000B10F0"/>
    <w:rsid w:val="000B15EB"/>
    <w:rsid w:val="000B3D51"/>
    <w:rsid w:val="000B44A3"/>
    <w:rsid w:val="000C0731"/>
    <w:rsid w:val="000C4F11"/>
    <w:rsid w:val="000C6793"/>
    <w:rsid w:val="000D2682"/>
    <w:rsid w:val="000D419B"/>
    <w:rsid w:val="000D5096"/>
    <w:rsid w:val="000D606A"/>
    <w:rsid w:val="000D6CD4"/>
    <w:rsid w:val="000E1DD1"/>
    <w:rsid w:val="000E2CAB"/>
    <w:rsid w:val="000F6248"/>
    <w:rsid w:val="000F72BA"/>
    <w:rsid w:val="000F7B95"/>
    <w:rsid w:val="000F7CF8"/>
    <w:rsid w:val="00101226"/>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2F1A"/>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05BB"/>
    <w:rsid w:val="00211991"/>
    <w:rsid w:val="0021414A"/>
    <w:rsid w:val="0021435A"/>
    <w:rsid w:val="00217080"/>
    <w:rsid w:val="00224CCC"/>
    <w:rsid w:val="0023648A"/>
    <w:rsid w:val="00236F26"/>
    <w:rsid w:val="00237623"/>
    <w:rsid w:val="0024233C"/>
    <w:rsid w:val="0024481B"/>
    <w:rsid w:val="00245E4D"/>
    <w:rsid w:val="00251EDB"/>
    <w:rsid w:val="00252621"/>
    <w:rsid w:val="00253974"/>
    <w:rsid w:val="00255321"/>
    <w:rsid w:val="002601A2"/>
    <w:rsid w:val="00260B91"/>
    <w:rsid w:val="00263323"/>
    <w:rsid w:val="0026472E"/>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1752"/>
    <w:rsid w:val="002B2E6D"/>
    <w:rsid w:val="002B3CB1"/>
    <w:rsid w:val="002B5C61"/>
    <w:rsid w:val="002B60BD"/>
    <w:rsid w:val="002C0A60"/>
    <w:rsid w:val="002C57EB"/>
    <w:rsid w:val="002C6C72"/>
    <w:rsid w:val="002D0A4A"/>
    <w:rsid w:val="002D381D"/>
    <w:rsid w:val="002D63ED"/>
    <w:rsid w:val="002E0F12"/>
    <w:rsid w:val="002E1F56"/>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3CE3"/>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6582"/>
    <w:rsid w:val="003F7788"/>
    <w:rsid w:val="00400C8A"/>
    <w:rsid w:val="00402321"/>
    <w:rsid w:val="00404833"/>
    <w:rsid w:val="00404F2E"/>
    <w:rsid w:val="004051D2"/>
    <w:rsid w:val="004055DF"/>
    <w:rsid w:val="00413CA5"/>
    <w:rsid w:val="00416DD8"/>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32D3"/>
    <w:rsid w:val="00465887"/>
    <w:rsid w:val="00465E31"/>
    <w:rsid w:val="00466D2D"/>
    <w:rsid w:val="00473883"/>
    <w:rsid w:val="00474C35"/>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C51E0"/>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34CB"/>
    <w:rsid w:val="00547DDD"/>
    <w:rsid w:val="00551011"/>
    <w:rsid w:val="00561F52"/>
    <w:rsid w:val="00566BCB"/>
    <w:rsid w:val="00567B5E"/>
    <w:rsid w:val="00572C07"/>
    <w:rsid w:val="00572CCC"/>
    <w:rsid w:val="00572D6F"/>
    <w:rsid w:val="00574F77"/>
    <w:rsid w:val="005777F4"/>
    <w:rsid w:val="00580B8C"/>
    <w:rsid w:val="00581E2F"/>
    <w:rsid w:val="00587D5B"/>
    <w:rsid w:val="0059023F"/>
    <w:rsid w:val="00592BA8"/>
    <w:rsid w:val="00594D1D"/>
    <w:rsid w:val="00597626"/>
    <w:rsid w:val="005A10FD"/>
    <w:rsid w:val="005A219F"/>
    <w:rsid w:val="005A3EBA"/>
    <w:rsid w:val="005A549C"/>
    <w:rsid w:val="005B2BAD"/>
    <w:rsid w:val="005B38F0"/>
    <w:rsid w:val="005B661F"/>
    <w:rsid w:val="005B6D18"/>
    <w:rsid w:val="005C5AD8"/>
    <w:rsid w:val="005D3E50"/>
    <w:rsid w:val="005D4CC5"/>
    <w:rsid w:val="005D7F6B"/>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43612"/>
    <w:rsid w:val="007540FC"/>
    <w:rsid w:val="007543CC"/>
    <w:rsid w:val="00763E91"/>
    <w:rsid w:val="0076605A"/>
    <w:rsid w:val="00776B5F"/>
    <w:rsid w:val="00780258"/>
    <w:rsid w:val="0078099B"/>
    <w:rsid w:val="007858FA"/>
    <w:rsid w:val="00785B47"/>
    <w:rsid w:val="007940B1"/>
    <w:rsid w:val="0079779E"/>
    <w:rsid w:val="007977F3"/>
    <w:rsid w:val="007A13F8"/>
    <w:rsid w:val="007A3BD0"/>
    <w:rsid w:val="007A6C5C"/>
    <w:rsid w:val="007B0335"/>
    <w:rsid w:val="007B0D1C"/>
    <w:rsid w:val="007B106C"/>
    <w:rsid w:val="007B7950"/>
    <w:rsid w:val="007C5BF8"/>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1B78"/>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66D3F"/>
    <w:rsid w:val="00870015"/>
    <w:rsid w:val="0087378C"/>
    <w:rsid w:val="00874766"/>
    <w:rsid w:val="008805D9"/>
    <w:rsid w:val="00881DA4"/>
    <w:rsid w:val="00884C3D"/>
    <w:rsid w:val="0088576A"/>
    <w:rsid w:val="00887213"/>
    <w:rsid w:val="008917E0"/>
    <w:rsid w:val="00893634"/>
    <w:rsid w:val="00895FCB"/>
    <w:rsid w:val="008969B1"/>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17042"/>
    <w:rsid w:val="00920F22"/>
    <w:rsid w:val="009216DA"/>
    <w:rsid w:val="00930D86"/>
    <w:rsid w:val="00933429"/>
    <w:rsid w:val="00934B86"/>
    <w:rsid w:val="009374F4"/>
    <w:rsid w:val="009379AC"/>
    <w:rsid w:val="00940825"/>
    <w:rsid w:val="009461DE"/>
    <w:rsid w:val="00946B4C"/>
    <w:rsid w:val="00946E5A"/>
    <w:rsid w:val="009515FA"/>
    <w:rsid w:val="009532C6"/>
    <w:rsid w:val="00955E7B"/>
    <w:rsid w:val="00956114"/>
    <w:rsid w:val="00962615"/>
    <w:rsid w:val="009662F1"/>
    <w:rsid w:val="00967FE3"/>
    <w:rsid w:val="00973990"/>
    <w:rsid w:val="0097757A"/>
    <w:rsid w:val="00977B62"/>
    <w:rsid w:val="00980D73"/>
    <w:rsid w:val="009825C0"/>
    <w:rsid w:val="00982BC0"/>
    <w:rsid w:val="00983A75"/>
    <w:rsid w:val="00986DB8"/>
    <w:rsid w:val="009904C0"/>
    <w:rsid w:val="009914EA"/>
    <w:rsid w:val="00991D21"/>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3D8C"/>
    <w:rsid w:val="00A04A02"/>
    <w:rsid w:val="00A07C01"/>
    <w:rsid w:val="00A15535"/>
    <w:rsid w:val="00A20481"/>
    <w:rsid w:val="00A21CF1"/>
    <w:rsid w:val="00A2323E"/>
    <w:rsid w:val="00A23469"/>
    <w:rsid w:val="00A24B0D"/>
    <w:rsid w:val="00A252A7"/>
    <w:rsid w:val="00A2609E"/>
    <w:rsid w:val="00A30964"/>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5CA2"/>
    <w:rsid w:val="00AF6C5D"/>
    <w:rsid w:val="00AF6EA2"/>
    <w:rsid w:val="00B019CD"/>
    <w:rsid w:val="00B117DA"/>
    <w:rsid w:val="00B1260C"/>
    <w:rsid w:val="00B13053"/>
    <w:rsid w:val="00B15913"/>
    <w:rsid w:val="00B209CE"/>
    <w:rsid w:val="00B220BA"/>
    <w:rsid w:val="00B27381"/>
    <w:rsid w:val="00B370AF"/>
    <w:rsid w:val="00B42F98"/>
    <w:rsid w:val="00B4511D"/>
    <w:rsid w:val="00B47D86"/>
    <w:rsid w:val="00B50DAA"/>
    <w:rsid w:val="00B51DBF"/>
    <w:rsid w:val="00B551A1"/>
    <w:rsid w:val="00B567F6"/>
    <w:rsid w:val="00B66843"/>
    <w:rsid w:val="00B706FC"/>
    <w:rsid w:val="00B71EAA"/>
    <w:rsid w:val="00B74662"/>
    <w:rsid w:val="00B74F98"/>
    <w:rsid w:val="00B75D7F"/>
    <w:rsid w:val="00B80274"/>
    <w:rsid w:val="00B936F6"/>
    <w:rsid w:val="00BA1EFA"/>
    <w:rsid w:val="00BA3383"/>
    <w:rsid w:val="00BA4F0A"/>
    <w:rsid w:val="00BA666D"/>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4124"/>
    <w:rsid w:val="00BD6B75"/>
    <w:rsid w:val="00BE05DA"/>
    <w:rsid w:val="00BE1175"/>
    <w:rsid w:val="00BE6ABC"/>
    <w:rsid w:val="00BE74E8"/>
    <w:rsid w:val="00BE76AE"/>
    <w:rsid w:val="00BF296D"/>
    <w:rsid w:val="00BF3954"/>
    <w:rsid w:val="00BF697F"/>
    <w:rsid w:val="00BF7A02"/>
    <w:rsid w:val="00BF7CBA"/>
    <w:rsid w:val="00C00AA5"/>
    <w:rsid w:val="00C0142B"/>
    <w:rsid w:val="00C134CD"/>
    <w:rsid w:val="00C13697"/>
    <w:rsid w:val="00C14E30"/>
    <w:rsid w:val="00C171A9"/>
    <w:rsid w:val="00C22C43"/>
    <w:rsid w:val="00C242AF"/>
    <w:rsid w:val="00C3069C"/>
    <w:rsid w:val="00C315B9"/>
    <w:rsid w:val="00C34592"/>
    <w:rsid w:val="00C34750"/>
    <w:rsid w:val="00C40541"/>
    <w:rsid w:val="00C412B6"/>
    <w:rsid w:val="00C4318B"/>
    <w:rsid w:val="00C43321"/>
    <w:rsid w:val="00C43C17"/>
    <w:rsid w:val="00C444FE"/>
    <w:rsid w:val="00C512C1"/>
    <w:rsid w:val="00C51F07"/>
    <w:rsid w:val="00C5488E"/>
    <w:rsid w:val="00C578D9"/>
    <w:rsid w:val="00C64A07"/>
    <w:rsid w:val="00C65D9A"/>
    <w:rsid w:val="00C76363"/>
    <w:rsid w:val="00C76684"/>
    <w:rsid w:val="00C8587B"/>
    <w:rsid w:val="00C85917"/>
    <w:rsid w:val="00C86ACA"/>
    <w:rsid w:val="00C876BD"/>
    <w:rsid w:val="00C91C44"/>
    <w:rsid w:val="00C92445"/>
    <w:rsid w:val="00C97CCB"/>
    <w:rsid w:val="00C97ED3"/>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2758"/>
    <w:rsid w:val="00E03AC3"/>
    <w:rsid w:val="00E057A2"/>
    <w:rsid w:val="00E1273B"/>
    <w:rsid w:val="00E128E4"/>
    <w:rsid w:val="00E16E78"/>
    <w:rsid w:val="00E21963"/>
    <w:rsid w:val="00E21F79"/>
    <w:rsid w:val="00E232C3"/>
    <w:rsid w:val="00E24495"/>
    <w:rsid w:val="00E24DA8"/>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028"/>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419"/>
    <w:rsid w:val="00EC477C"/>
    <w:rsid w:val="00EC67B2"/>
    <w:rsid w:val="00ED0DE9"/>
    <w:rsid w:val="00ED42A2"/>
    <w:rsid w:val="00EE0A65"/>
    <w:rsid w:val="00EE2A9F"/>
    <w:rsid w:val="00EE3669"/>
    <w:rsid w:val="00EE55C5"/>
    <w:rsid w:val="00EE71F3"/>
    <w:rsid w:val="00EE7868"/>
    <w:rsid w:val="00EF3DF9"/>
    <w:rsid w:val="00EF4C6F"/>
    <w:rsid w:val="00EF54F6"/>
    <w:rsid w:val="00F04272"/>
    <w:rsid w:val="00F046E0"/>
    <w:rsid w:val="00F1033A"/>
    <w:rsid w:val="00F10491"/>
    <w:rsid w:val="00F13679"/>
    <w:rsid w:val="00F13817"/>
    <w:rsid w:val="00F17F59"/>
    <w:rsid w:val="00F23734"/>
    <w:rsid w:val="00F2650B"/>
    <w:rsid w:val="00F27FAE"/>
    <w:rsid w:val="00F35297"/>
    <w:rsid w:val="00F369B3"/>
    <w:rsid w:val="00F37A78"/>
    <w:rsid w:val="00F41DF8"/>
    <w:rsid w:val="00F46023"/>
    <w:rsid w:val="00F460C6"/>
    <w:rsid w:val="00F461B7"/>
    <w:rsid w:val="00F50030"/>
    <w:rsid w:val="00F54D39"/>
    <w:rsid w:val="00F56B8D"/>
    <w:rsid w:val="00F61596"/>
    <w:rsid w:val="00F670DD"/>
    <w:rsid w:val="00F67321"/>
    <w:rsid w:val="00F67C7A"/>
    <w:rsid w:val="00F74C2E"/>
    <w:rsid w:val="00F77AF1"/>
    <w:rsid w:val="00F805B1"/>
    <w:rsid w:val="00F823C0"/>
    <w:rsid w:val="00F825E4"/>
    <w:rsid w:val="00F87977"/>
    <w:rsid w:val="00F90ACF"/>
    <w:rsid w:val="00F92AAD"/>
    <w:rsid w:val="00F92E44"/>
    <w:rsid w:val="00F93361"/>
    <w:rsid w:val="00FA2A01"/>
    <w:rsid w:val="00FA455F"/>
    <w:rsid w:val="00FA535C"/>
    <w:rsid w:val="00FB36F3"/>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E06B4E1"/>
  <w15:chartTrackingRefBased/>
  <w15:docId w15:val="{16BD5AF8-811B-4539-A43F-DED474DE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1"/>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uiPriority w:val="1"/>
    <w:qFormat/>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unhideWhenUsed/>
    <w:rsid w:val="009515FA"/>
    <w:rPr>
      <w:color w:val="003399"/>
      <w:u w:val="single"/>
    </w:rPr>
  </w:style>
  <w:style w:type="paragraph" w:styleId="NormalWeb">
    <w:name w:val="Normal (Web)"/>
    <w:basedOn w:val="Normal"/>
    <w:uiPriority w:val="99"/>
    <w:semiHidden/>
    <w:unhideWhenUsed/>
    <w:rsid w:val="009515FA"/>
    <w:pPr>
      <w:spacing w:before="100" w:beforeAutospacing="1" w:after="100" w:afterAutospacing="1"/>
    </w:pPr>
    <w:rPr>
      <w:rFonts w:eastAsia="Times New Roman"/>
      <w:lang w:val="en-US"/>
    </w:rPr>
  </w:style>
  <w:style w:type="character" w:customStyle="1" w:styleId="l5def1">
    <w:name w:val="l5def1"/>
    <w:basedOn w:val="DefaultParagraphFont"/>
    <w:rsid w:val="009515FA"/>
    <w:rPr>
      <w:rFonts w:ascii="Arial" w:hAnsi="Arial" w:cs="Arial" w:hint="default"/>
      <w:color w:val="000000"/>
      <w:sz w:val="26"/>
      <w:szCs w:val="26"/>
    </w:rPr>
  </w:style>
  <w:style w:type="paragraph" w:customStyle="1" w:styleId="Default">
    <w:name w:val="Default"/>
    <w:rsid w:val="000952F7"/>
    <w:pPr>
      <w:autoSpaceDE w:val="0"/>
      <w:autoSpaceDN w:val="0"/>
      <w:adjustRightInd w:val="0"/>
    </w:pPr>
    <w:rPr>
      <w:rFonts w:ascii="Trebuchet MS" w:hAnsi="Trebuchet MS" w:cs="Trebuchet MS"/>
      <w:color w:val="000000"/>
      <w:sz w:val="24"/>
      <w:szCs w:val="24"/>
      <w:lang w:val="en-US"/>
    </w:rPr>
  </w:style>
  <w:style w:type="character" w:styleId="CommentReference">
    <w:name w:val="annotation reference"/>
    <w:basedOn w:val="DefaultParagraphFont"/>
    <w:semiHidden/>
    <w:unhideWhenUsed/>
    <w:rsid w:val="00465E31"/>
    <w:rPr>
      <w:sz w:val="16"/>
      <w:szCs w:val="16"/>
    </w:rPr>
  </w:style>
  <w:style w:type="paragraph" w:styleId="CommentText">
    <w:name w:val="annotation text"/>
    <w:basedOn w:val="Normal"/>
    <w:link w:val="CommentTextChar"/>
    <w:semiHidden/>
    <w:unhideWhenUsed/>
    <w:rsid w:val="00465E31"/>
    <w:rPr>
      <w:sz w:val="20"/>
      <w:szCs w:val="20"/>
    </w:rPr>
  </w:style>
  <w:style w:type="character" w:customStyle="1" w:styleId="CommentTextChar">
    <w:name w:val="Comment Text Char"/>
    <w:basedOn w:val="DefaultParagraphFont"/>
    <w:link w:val="CommentText"/>
    <w:semiHidden/>
    <w:rsid w:val="00465E31"/>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465E31"/>
    <w:rPr>
      <w:b/>
      <w:bCs/>
    </w:rPr>
  </w:style>
  <w:style w:type="character" w:customStyle="1" w:styleId="CommentSubjectChar">
    <w:name w:val="Comment Subject Char"/>
    <w:basedOn w:val="CommentTextChar"/>
    <w:link w:val="CommentSubject"/>
    <w:semiHidden/>
    <w:rsid w:val="00465E3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0944">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fp.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940929%205055580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unicare@anfp.gov.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re@anfp.gov.r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AC175-C8D4-4C44-B9B0-2FBED700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Anda Gruia</dc:creator>
  <cp:keywords/>
  <dc:description/>
  <cp:lastModifiedBy>Monica Coseru</cp:lastModifiedBy>
  <cp:revision>2</cp:revision>
  <cp:lastPrinted>2024-05-07T12:39:00Z</cp:lastPrinted>
  <dcterms:created xsi:type="dcterms:W3CDTF">2024-05-09T04:56:00Z</dcterms:created>
  <dcterms:modified xsi:type="dcterms:W3CDTF">2024-05-09T04:56:00Z</dcterms:modified>
</cp:coreProperties>
</file>