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1DF50" w14:textId="77777777" w:rsidR="00FB228B" w:rsidRPr="00E15D3D" w:rsidRDefault="00FB228B" w:rsidP="00D725B2">
      <w:pPr>
        <w:spacing w:line="23" w:lineRule="atLeast"/>
        <w:rPr>
          <w:rFonts w:ascii="Trebuchet MS" w:hAnsi="Trebuchet MS"/>
          <w:b/>
        </w:rPr>
      </w:pPr>
    </w:p>
    <w:p w14:paraId="1669ABFF" w14:textId="77777777" w:rsidR="005B3314" w:rsidRPr="00E15D3D" w:rsidRDefault="005B3314" w:rsidP="00D725B2">
      <w:pPr>
        <w:spacing w:line="23" w:lineRule="atLeast"/>
        <w:rPr>
          <w:rFonts w:ascii="Trebuchet MS" w:hAnsi="Trebuchet MS"/>
          <w:b/>
          <w:bCs/>
          <w:sz w:val="24"/>
          <w:szCs w:val="24"/>
        </w:rPr>
      </w:pPr>
    </w:p>
    <w:p w14:paraId="467DD3BD" w14:textId="77777777" w:rsidR="00111C3F" w:rsidRPr="00E15D3D" w:rsidRDefault="00111C3F" w:rsidP="00D725B2">
      <w:pPr>
        <w:spacing w:line="23" w:lineRule="atLeast"/>
        <w:rPr>
          <w:rFonts w:ascii="Trebuchet MS" w:hAnsi="Trebuchet MS"/>
          <w:b/>
          <w:bCs/>
          <w:sz w:val="24"/>
          <w:szCs w:val="24"/>
        </w:rPr>
      </w:pPr>
    </w:p>
    <w:p w14:paraId="0EBC6B54" w14:textId="56175C3B" w:rsidR="00111C3F" w:rsidRPr="00E15D3D" w:rsidRDefault="00111C3F" w:rsidP="00D725B2">
      <w:pPr>
        <w:spacing w:line="23" w:lineRule="atLeast"/>
        <w:rPr>
          <w:rFonts w:ascii="Trebuchet MS" w:hAnsi="Trebuchet MS"/>
          <w:b/>
          <w:bCs/>
          <w:sz w:val="24"/>
          <w:szCs w:val="24"/>
        </w:rPr>
      </w:pPr>
    </w:p>
    <w:p w14:paraId="5F9C22B3" w14:textId="2B25103B" w:rsidR="00111C3F" w:rsidRPr="00E15D3D" w:rsidRDefault="00111C3F" w:rsidP="00943FFE">
      <w:pPr>
        <w:spacing w:line="23" w:lineRule="atLeast"/>
        <w:jc w:val="center"/>
        <w:rPr>
          <w:rFonts w:ascii="Trebuchet MS" w:hAnsi="Trebuchet MS"/>
          <w:b/>
          <w:bCs/>
          <w:sz w:val="24"/>
          <w:szCs w:val="24"/>
        </w:rPr>
      </w:pPr>
    </w:p>
    <w:p w14:paraId="0BF86663" w14:textId="2456B902" w:rsidR="009047D4" w:rsidRPr="001D4F6D" w:rsidRDefault="00A319EE" w:rsidP="008775C7">
      <w:pPr>
        <w:spacing w:line="23" w:lineRule="atLeast"/>
        <w:jc w:val="center"/>
        <w:rPr>
          <w:rFonts w:ascii="Trebuchet MS" w:hAnsi="Trebuchet MS"/>
          <w:b/>
          <w:bCs/>
          <w:color w:val="2F5496" w:themeColor="accent1" w:themeShade="BF"/>
          <w:sz w:val="24"/>
          <w:szCs w:val="24"/>
        </w:rPr>
      </w:pPr>
      <w:r w:rsidRPr="001D4F6D">
        <w:rPr>
          <w:rFonts w:ascii="Trebuchet MS" w:hAnsi="Trebuchet MS"/>
          <w:b/>
          <w:bCs/>
          <w:color w:val="2F5496" w:themeColor="accent1" w:themeShade="BF"/>
          <w:sz w:val="24"/>
          <w:szCs w:val="24"/>
        </w:rPr>
        <w:t xml:space="preserve">AGENȚIA NAȚIONALĂ A </w:t>
      </w:r>
      <w:r w:rsidR="000C0442" w:rsidRPr="001D4F6D">
        <w:rPr>
          <w:rFonts w:ascii="Trebuchet MS" w:hAnsi="Trebuchet MS"/>
          <w:b/>
          <w:bCs/>
          <w:color w:val="2F5496" w:themeColor="accent1" w:themeShade="BF"/>
          <w:sz w:val="24"/>
          <w:szCs w:val="24"/>
        </w:rPr>
        <w:t>FUNCȚIONAR</w:t>
      </w:r>
      <w:r w:rsidRPr="001D4F6D">
        <w:rPr>
          <w:rFonts w:ascii="Trebuchet MS" w:hAnsi="Trebuchet MS"/>
          <w:b/>
          <w:bCs/>
          <w:color w:val="2F5496" w:themeColor="accent1" w:themeShade="BF"/>
          <w:sz w:val="24"/>
          <w:szCs w:val="24"/>
        </w:rPr>
        <w:t>ILOR PUBLICI</w:t>
      </w:r>
    </w:p>
    <w:p w14:paraId="55B8928C" w14:textId="5ED3EC60" w:rsidR="00505FC5" w:rsidRPr="00E15D3D" w:rsidRDefault="00505FC5" w:rsidP="00D725B2">
      <w:pPr>
        <w:spacing w:line="23" w:lineRule="atLeast"/>
        <w:rPr>
          <w:rFonts w:ascii="Trebuchet MS" w:hAnsi="Trebuchet MS"/>
        </w:rPr>
      </w:pPr>
    </w:p>
    <w:p w14:paraId="34B43118" w14:textId="2B98222E" w:rsidR="005B3314" w:rsidRPr="00E15D3D" w:rsidRDefault="005B3314" w:rsidP="00D725B2">
      <w:pPr>
        <w:spacing w:line="23" w:lineRule="atLeast"/>
        <w:rPr>
          <w:rFonts w:ascii="Trebuchet MS" w:hAnsi="Trebuchet MS"/>
        </w:rPr>
      </w:pPr>
      <w:bookmarkStart w:id="0" w:name="_Hlk152604445"/>
      <w:bookmarkEnd w:id="0"/>
    </w:p>
    <w:p w14:paraId="705EC73B" w14:textId="5352455C" w:rsidR="005E6B04" w:rsidRPr="00E15D3D" w:rsidRDefault="00E2771F" w:rsidP="00D725B2">
      <w:pPr>
        <w:spacing w:line="23" w:lineRule="atLeast"/>
        <w:rPr>
          <w:rFonts w:ascii="Trebuchet MS" w:hAnsi="Trebuchet MS"/>
        </w:rPr>
      </w:pPr>
      <w:r>
        <w:rPr>
          <w:rFonts w:ascii="Trebuchet MS" w:hAnsi="Trebuchet MS"/>
          <w:noProof/>
          <w:lang w:val="en-US"/>
        </w:rPr>
        <mc:AlternateContent>
          <mc:Choice Requires="wps">
            <w:drawing>
              <wp:anchor distT="0" distB="0" distL="114300" distR="114300" simplePos="0" relativeHeight="251658240" behindDoc="0" locked="0" layoutInCell="1" allowOverlap="1" wp14:anchorId="1C48D061" wp14:editId="6CB92D52">
                <wp:simplePos x="0" y="0"/>
                <wp:positionH relativeFrom="margin">
                  <wp:align>center</wp:align>
                </wp:positionH>
                <wp:positionV relativeFrom="margin">
                  <wp:align>center</wp:align>
                </wp:positionV>
                <wp:extent cx="7532914" cy="3600000"/>
                <wp:effectExtent l="0" t="0" r="0" b="635"/>
                <wp:wrapNone/>
                <wp:docPr id="1330494246" name="Rectangle 1"/>
                <wp:cNvGraphicFramePr/>
                <a:graphic xmlns:a="http://schemas.openxmlformats.org/drawingml/2006/main">
                  <a:graphicData uri="http://schemas.microsoft.com/office/word/2010/wordprocessingShape">
                    <wps:wsp>
                      <wps:cNvSpPr/>
                      <wps:spPr>
                        <a:xfrm>
                          <a:off x="0" y="0"/>
                          <a:ext cx="7532914"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3F1B01" w14:textId="7F96DB13" w:rsidR="00A5617C" w:rsidRDefault="00A5617C" w:rsidP="00E2771F">
                            <w:pPr>
                              <w:jc w:val="center"/>
                            </w:pPr>
                            <w:r w:rsidRPr="007421EC">
                              <w:rPr>
                                <w:rFonts w:ascii="Trebuchet MS" w:eastAsiaTheme="majorEastAsia" w:hAnsi="Trebuchet MS" w:cs="Arial"/>
                                <w:noProof/>
                                <w:spacing w:val="-10"/>
                                <w:kern w:val="28"/>
                                <w:sz w:val="40"/>
                                <w:szCs w:val="40"/>
                              </w:rPr>
                              <w:t>Ghid de aplicare a cadrelor de competențe generale și specifice destinat membrilor comisiilor de concurs implicați în concursul pe post pentru funcțiile publice locale</w:t>
                            </w:r>
                          </w:p>
                        </w:txbxContent>
                      </wps:txbx>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8D061" id="Rectangle 1" o:spid="_x0000_s1026" style="position:absolute;left:0;text-align:left;margin-left:0;margin-top:0;width:593.15pt;height:283.45pt;z-index:251658240;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" fillcolor="#2f5496 [2404]" stroked="f" strokeweight="1pt">
                <v:textbox inset="25mm,,25mm">
                  <w:txbxContent>
                    <w:p w14:paraId="5E3F1B01" w14:textId="7F96DB13" w:rsidR="00A5617C" w:rsidRDefault="00A5617C" w:rsidP="00E2771F">
                      <w:pPr>
                        <w:jc w:val="center"/>
                      </w:pPr>
                      <w:r w:rsidRPr="007421EC">
                        <w:rPr>
                          <w:rFonts w:ascii="Trebuchet MS" w:eastAsiaTheme="majorEastAsia" w:hAnsi="Trebuchet MS" w:cs="Arial"/>
                          <w:noProof/>
                          <w:spacing w:val="-10"/>
                          <w:kern w:val="28"/>
                          <w:sz w:val="40"/>
                          <w:szCs w:val="40"/>
                        </w:rPr>
                        <w:t>Ghid de aplicare a cadrelor de competențe generale și specifice destinat membrilor comisiilor de concurs implicați în concursul pe post pentru funcțiile publice locale</w:t>
                      </w:r>
                    </w:p>
                  </w:txbxContent>
                </v:textbox>
                <w10:wrap anchorx="margin" anchory="margin"/>
              </v:rect>
            </w:pict>
          </mc:Fallback>
        </mc:AlternateContent>
      </w:r>
    </w:p>
    <w:p w14:paraId="36CF5F55" w14:textId="4737EC51" w:rsidR="00F93CAF" w:rsidRPr="00E15D3D" w:rsidRDefault="00F93CAF" w:rsidP="00D725B2">
      <w:pPr>
        <w:spacing w:line="23" w:lineRule="atLeast"/>
        <w:rPr>
          <w:rFonts w:ascii="Trebuchet MS" w:hAnsi="Trebuchet MS"/>
        </w:rPr>
      </w:pPr>
    </w:p>
    <w:p w14:paraId="585F74AB" w14:textId="1D5A6805" w:rsidR="0057123B" w:rsidRPr="00E15D3D" w:rsidRDefault="0057123B" w:rsidP="00D725B2">
      <w:pPr>
        <w:spacing w:line="23" w:lineRule="atLeast"/>
        <w:rPr>
          <w:rFonts w:ascii="Trebuchet MS" w:hAnsi="Trebuchet MS"/>
          <w:b/>
          <w:bCs/>
        </w:rPr>
      </w:pPr>
    </w:p>
    <w:p w14:paraId="56DDE76B" w14:textId="099138E6" w:rsidR="0057123B" w:rsidRPr="00E15D3D" w:rsidRDefault="0057123B" w:rsidP="00D725B2">
      <w:pPr>
        <w:spacing w:line="23" w:lineRule="atLeast"/>
        <w:rPr>
          <w:rFonts w:ascii="Trebuchet MS" w:hAnsi="Trebuchet MS"/>
          <w:b/>
          <w:bCs/>
        </w:rPr>
      </w:pPr>
    </w:p>
    <w:p w14:paraId="449A562B" w14:textId="095F093A" w:rsidR="00C84AE6" w:rsidRDefault="00D3635E">
      <w:pPr>
        <w:spacing w:before="0" w:after="160" w:line="259" w:lineRule="auto"/>
        <w:jc w:val="left"/>
        <w:rPr>
          <w:rFonts w:ascii="Trebuchet MS" w:hAnsi="Trebuchet MS"/>
        </w:rPr>
        <w:sectPr w:rsidR="00C84AE6" w:rsidSect="00C84AE6">
          <w:headerReference w:type="default" r:id="rId11"/>
          <w:footerReference w:type="default" r:id="rId12"/>
          <w:headerReference w:type="first" r:id="rId13"/>
          <w:footerReference w:type="first" r:id="rId14"/>
          <w:type w:val="continuous"/>
          <w:pgSz w:w="11906" w:h="16838" w:code="9"/>
          <w:pgMar w:top="1080" w:right="1440" w:bottom="1440" w:left="1440" w:header="720" w:footer="720" w:gutter="0"/>
          <w:pgNumType w:start="1"/>
          <w:cols w:space="720"/>
          <w:titlePg/>
          <w:docGrid w:linePitch="360"/>
        </w:sectPr>
      </w:pPr>
      <w:r>
        <w:rPr>
          <w:noProof/>
        </w:rPr>
        <w:drawing>
          <wp:anchor distT="0" distB="0" distL="114300" distR="114300" simplePos="0" relativeHeight="251674624" behindDoc="0" locked="0" layoutInCell="1" allowOverlap="1" wp14:anchorId="027E0233" wp14:editId="544E933B">
            <wp:simplePos x="0" y="0"/>
            <wp:positionH relativeFrom="margin">
              <wp:align>right</wp:align>
            </wp:positionH>
            <wp:positionV relativeFrom="margin">
              <wp:align>bottom</wp:align>
            </wp:positionV>
            <wp:extent cx="1623060" cy="611505"/>
            <wp:effectExtent l="0" t="0" r="0" b="0"/>
            <wp:wrapNone/>
            <wp:docPr id="3"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anchor>
        </w:drawing>
      </w:r>
      <w:r>
        <w:rPr>
          <w:noProof/>
        </w:rPr>
        <w:drawing>
          <wp:anchor distT="0" distB="0" distL="114300" distR="114300" simplePos="0" relativeHeight="251675648" behindDoc="0" locked="0" layoutInCell="1" allowOverlap="1" wp14:anchorId="71B698DA" wp14:editId="38D1DC79">
            <wp:simplePos x="0" y="0"/>
            <wp:positionH relativeFrom="margin">
              <wp:align>left</wp:align>
            </wp:positionH>
            <wp:positionV relativeFrom="margin">
              <wp:align>bottom</wp:align>
            </wp:positionV>
            <wp:extent cx="2261870" cy="611505"/>
            <wp:effectExtent l="0" t="0" r="5080" b="0"/>
            <wp:wrapNone/>
            <wp:docPr id="40"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anchor>
        </w:drawing>
      </w:r>
      <w:r w:rsidR="00BA4A92" w:rsidRPr="00E15D3D">
        <w:rPr>
          <w:rFonts w:ascii="Trebuchet MS" w:hAnsi="Trebuchet MS"/>
        </w:rPr>
        <w:br w:type="page"/>
      </w:r>
      <w:r w:rsidR="00DE0654">
        <w:rPr>
          <w:rFonts w:ascii="Trebuchet MS" w:hAnsi="Trebuchet MS"/>
          <w:noProof/>
          <w:lang w:val="en-US"/>
        </w:rPr>
        <w:lastRenderedPageBreak/>
        <mc:AlternateContent>
          <mc:Choice Requires="wps">
            <w:drawing>
              <wp:anchor distT="0" distB="0" distL="114300" distR="114300" simplePos="0" relativeHeight="251658244" behindDoc="0" locked="0" layoutInCell="1" allowOverlap="1" wp14:anchorId="1ED46682" wp14:editId="06C069C1">
                <wp:simplePos x="0" y="0"/>
                <wp:positionH relativeFrom="column">
                  <wp:posOffset>-282575</wp:posOffset>
                </wp:positionH>
                <wp:positionV relativeFrom="paragraph">
                  <wp:posOffset>7521303</wp:posOffset>
                </wp:positionV>
                <wp:extent cx="6477000" cy="1469571"/>
                <wp:effectExtent l="0" t="0" r="0" b="0"/>
                <wp:wrapNone/>
                <wp:docPr id="1733238928"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0B6C6" id="Rectangle 1" o:spid="_x0000_s1026" style="position:absolute;margin-left:-22.25pt;margin-top:592.25pt;width:510pt;height:115.7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" fillcolor="white [3212]" stroked="f" strokeweight="1pt"/>
            </w:pict>
          </mc:Fallback>
        </mc:AlternateContent>
      </w:r>
      <w:r w:rsidR="00DE0654">
        <w:rPr>
          <w:rFonts w:ascii="Trebuchet MS" w:hAnsi="Trebuchet MS"/>
          <w:noProof/>
          <w:lang w:val="en-US"/>
        </w:rPr>
        <mc:AlternateContent>
          <mc:Choice Requires="wps">
            <w:drawing>
              <wp:anchor distT="0" distB="0" distL="114300" distR="114300" simplePos="0" relativeHeight="251658243" behindDoc="0" locked="0" layoutInCell="1" allowOverlap="1" wp14:anchorId="60077082" wp14:editId="188BC2F3">
                <wp:simplePos x="0" y="0"/>
                <wp:positionH relativeFrom="column">
                  <wp:posOffset>-185057</wp:posOffset>
                </wp:positionH>
                <wp:positionV relativeFrom="paragraph">
                  <wp:posOffset>-1208314</wp:posOffset>
                </wp:positionV>
                <wp:extent cx="6477000" cy="1469571"/>
                <wp:effectExtent l="0" t="0" r="0" b="0"/>
                <wp:wrapNone/>
                <wp:docPr id="1608143310"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2062F" id="Rectangle 1" o:spid="_x0000_s1026" style="position:absolute;margin-left:-14.55pt;margin-top:-95.15pt;width:510pt;height:115.7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" fillcolor="white [3212]" stroked="f" strokeweight="1pt"/>
            </w:pict>
          </mc:Fallback>
        </mc:AlternateContent>
      </w:r>
      <w:r w:rsidR="007421EC">
        <w:rPr>
          <w:rFonts w:ascii="Trebuchet MS" w:hAnsi="Trebuchet MS"/>
        </w:rPr>
        <w:br w:type="page"/>
      </w:r>
    </w:p>
    <w:p w14:paraId="0DEE99EF" w14:textId="52FCCE00" w:rsidR="00C067CF" w:rsidRPr="00E15D3D" w:rsidRDefault="002E23C0" w:rsidP="00120A37">
      <w:pPr>
        <w:pStyle w:val="Heading1"/>
        <w:numPr>
          <w:ilvl w:val="0"/>
          <w:numId w:val="0"/>
        </w:numPr>
        <w:ind w:left="432" w:hanging="432"/>
        <w:rPr>
          <w:rFonts w:ascii="Trebuchet MS" w:hAnsi="Trebuchet MS"/>
        </w:rPr>
      </w:pPr>
      <w:bookmarkStart w:id="1" w:name="_Toc189815642"/>
      <w:r w:rsidRPr="00E15D3D">
        <w:rPr>
          <w:rFonts w:ascii="Trebuchet MS" w:hAnsi="Trebuchet MS"/>
        </w:rPr>
        <w:lastRenderedPageBreak/>
        <w:t>Cuprins</w:t>
      </w:r>
      <w:bookmarkEnd w:id="1"/>
    </w:p>
    <w:sdt>
      <w:sdtPr>
        <w:rPr>
          <w:rFonts w:eastAsiaTheme="minorHAnsi" w:cstheme="minorBidi"/>
          <w:b w:val="0"/>
          <w:bCs w:val="0"/>
          <w:color w:val="auto"/>
          <w:sz w:val="20"/>
          <w:szCs w:val="22"/>
        </w:rPr>
        <w:id w:val="-215200027"/>
        <w:docPartObj>
          <w:docPartGallery w:val="Table of Contents"/>
          <w:docPartUnique/>
        </w:docPartObj>
      </w:sdtPr>
      <w:sdtEndPr>
        <w:rPr>
          <w:noProof/>
        </w:rPr>
      </w:sdtEndPr>
      <w:sdtContent>
        <w:p w14:paraId="1312E1CC" w14:textId="4B03F858" w:rsidR="001A0E0B" w:rsidRPr="007264FA" w:rsidRDefault="001A0E0B" w:rsidP="007264FA">
          <w:pPr>
            <w:pStyle w:val="TOCHeading"/>
            <w:numPr>
              <w:ilvl w:val="0"/>
              <w:numId w:val="0"/>
            </w:numPr>
            <w:tabs>
              <w:tab w:val="left" w:pos="1200"/>
            </w:tabs>
            <w:ind w:left="432" w:hanging="432"/>
            <w:rPr>
              <w:noProof/>
              <w:sz w:val="4"/>
              <w:szCs w:val="6"/>
            </w:rPr>
          </w:pPr>
          <w:r>
            <w:fldChar w:fldCharType="begin"/>
          </w:r>
          <w:r>
            <w:instrText xml:space="preserve"> TOC \o "1-3" \h \z \u </w:instrText>
          </w:r>
          <w:r>
            <w:fldChar w:fldCharType="separate"/>
          </w:r>
          <w:r w:rsidR="007264FA">
            <w:rPr>
              <w:noProof/>
            </w:rPr>
            <w:tab/>
          </w:r>
          <w:r w:rsidR="007264FA">
            <w:rPr>
              <w:noProof/>
            </w:rPr>
            <w:tab/>
          </w:r>
        </w:p>
        <w:p w14:paraId="566D0A4D" w14:textId="2347D1FA" w:rsidR="001A0E0B" w:rsidRDefault="00000000">
          <w:pPr>
            <w:pStyle w:val="TOC2"/>
            <w:rPr>
              <w:rFonts w:asciiTheme="minorHAnsi" w:eastAsiaTheme="minorEastAsia" w:hAnsiTheme="minorHAnsi"/>
              <w:noProof/>
              <w:kern w:val="2"/>
              <w:sz w:val="24"/>
              <w:szCs w:val="24"/>
              <w:lang w:val="en-US"/>
              <w14:ligatures w14:val="standardContextual"/>
            </w:rPr>
          </w:pPr>
          <w:hyperlink w:anchor="_Toc189815643" w:history="1">
            <w:r w:rsidR="001A0E0B" w:rsidRPr="00EB0391">
              <w:rPr>
                <w:rStyle w:val="Hyperlink"/>
                <w:noProof/>
              </w:rPr>
              <w:t>1.</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Documente de referință</w:t>
            </w:r>
            <w:r w:rsidR="001A0E0B">
              <w:rPr>
                <w:noProof/>
                <w:webHidden/>
              </w:rPr>
              <w:tab/>
            </w:r>
            <w:r w:rsidR="001A0E0B">
              <w:rPr>
                <w:noProof/>
                <w:webHidden/>
              </w:rPr>
              <w:fldChar w:fldCharType="begin"/>
            </w:r>
            <w:r w:rsidR="001A0E0B">
              <w:rPr>
                <w:noProof/>
                <w:webHidden/>
              </w:rPr>
              <w:instrText xml:space="preserve"> PAGEREF _Toc189815643 \h </w:instrText>
            </w:r>
            <w:r w:rsidR="001A0E0B">
              <w:rPr>
                <w:noProof/>
                <w:webHidden/>
              </w:rPr>
            </w:r>
            <w:r w:rsidR="001A0E0B">
              <w:rPr>
                <w:noProof/>
                <w:webHidden/>
              </w:rPr>
              <w:fldChar w:fldCharType="separate"/>
            </w:r>
            <w:r w:rsidR="00C84AE6">
              <w:rPr>
                <w:noProof/>
                <w:webHidden/>
              </w:rPr>
              <w:t>3</w:t>
            </w:r>
            <w:r w:rsidR="001A0E0B">
              <w:rPr>
                <w:noProof/>
                <w:webHidden/>
              </w:rPr>
              <w:fldChar w:fldCharType="end"/>
            </w:r>
          </w:hyperlink>
        </w:p>
        <w:p w14:paraId="303118D8" w14:textId="18DB5227"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44" w:history="1">
            <w:r w:rsidR="001A0E0B" w:rsidRPr="00EB0391">
              <w:rPr>
                <w:rStyle w:val="Hyperlink"/>
                <w:noProof/>
              </w:rPr>
              <w:t>1.1.</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Cadru legal</w:t>
            </w:r>
            <w:r w:rsidR="001A0E0B">
              <w:rPr>
                <w:noProof/>
                <w:webHidden/>
              </w:rPr>
              <w:tab/>
            </w:r>
            <w:r w:rsidR="001A0E0B">
              <w:rPr>
                <w:noProof/>
                <w:webHidden/>
              </w:rPr>
              <w:fldChar w:fldCharType="begin"/>
            </w:r>
            <w:r w:rsidR="001A0E0B">
              <w:rPr>
                <w:noProof/>
                <w:webHidden/>
              </w:rPr>
              <w:instrText xml:space="preserve"> PAGEREF _Toc189815644 \h </w:instrText>
            </w:r>
            <w:r w:rsidR="001A0E0B">
              <w:rPr>
                <w:noProof/>
                <w:webHidden/>
              </w:rPr>
            </w:r>
            <w:r w:rsidR="001A0E0B">
              <w:rPr>
                <w:noProof/>
                <w:webHidden/>
              </w:rPr>
              <w:fldChar w:fldCharType="separate"/>
            </w:r>
            <w:r w:rsidR="00C84AE6">
              <w:rPr>
                <w:noProof/>
                <w:webHidden/>
              </w:rPr>
              <w:t>3</w:t>
            </w:r>
            <w:r w:rsidR="001A0E0B">
              <w:rPr>
                <w:noProof/>
                <w:webHidden/>
              </w:rPr>
              <w:fldChar w:fldCharType="end"/>
            </w:r>
          </w:hyperlink>
        </w:p>
        <w:p w14:paraId="6692ED62" w14:textId="4F050F54"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45" w:history="1">
            <w:r w:rsidR="001A0E0B" w:rsidRPr="00EB0391">
              <w:rPr>
                <w:rStyle w:val="Hyperlink"/>
                <w:noProof/>
              </w:rPr>
              <w:t>1.2.</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Materiale/Documente consultate în elaborarea prezentelor îndrumări metodologice</w:t>
            </w:r>
            <w:r w:rsidR="001A0E0B">
              <w:rPr>
                <w:noProof/>
                <w:webHidden/>
              </w:rPr>
              <w:tab/>
            </w:r>
            <w:r w:rsidR="001A0E0B">
              <w:rPr>
                <w:noProof/>
                <w:webHidden/>
              </w:rPr>
              <w:fldChar w:fldCharType="begin"/>
            </w:r>
            <w:r w:rsidR="001A0E0B">
              <w:rPr>
                <w:noProof/>
                <w:webHidden/>
              </w:rPr>
              <w:instrText xml:space="preserve"> PAGEREF _Toc189815645 \h </w:instrText>
            </w:r>
            <w:r w:rsidR="001A0E0B">
              <w:rPr>
                <w:noProof/>
                <w:webHidden/>
              </w:rPr>
            </w:r>
            <w:r w:rsidR="001A0E0B">
              <w:rPr>
                <w:noProof/>
                <w:webHidden/>
              </w:rPr>
              <w:fldChar w:fldCharType="separate"/>
            </w:r>
            <w:r w:rsidR="00C84AE6">
              <w:rPr>
                <w:noProof/>
                <w:webHidden/>
              </w:rPr>
              <w:t>5</w:t>
            </w:r>
            <w:r w:rsidR="001A0E0B">
              <w:rPr>
                <w:noProof/>
                <w:webHidden/>
              </w:rPr>
              <w:fldChar w:fldCharType="end"/>
            </w:r>
          </w:hyperlink>
        </w:p>
        <w:p w14:paraId="2DA9BD6B" w14:textId="336B3B91" w:rsidR="001A0E0B" w:rsidRDefault="00000000">
          <w:pPr>
            <w:pStyle w:val="TOC2"/>
            <w:rPr>
              <w:rFonts w:asciiTheme="minorHAnsi" w:eastAsiaTheme="minorEastAsia" w:hAnsiTheme="minorHAnsi"/>
              <w:noProof/>
              <w:kern w:val="2"/>
              <w:sz w:val="24"/>
              <w:szCs w:val="24"/>
              <w:lang w:val="en-US"/>
              <w14:ligatures w14:val="standardContextual"/>
            </w:rPr>
          </w:pPr>
          <w:hyperlink w:anchor="_Toc189815646" w:history="1">
            <w:r w:rsidR="001A0E0B" w:rsidRPr="00EB0391">
              <w:rPr>
                <w:rStyle w:val="Hyperlink"/>
                <w:noProof/>
              </w:rPr>
              <w:t>2.</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Scop și obiective</w:t>
            </w:r>
            <w:r w:rsidR="001A0E0B">
              <w:rPr>
                <w:noProof/>
                <w:webHidden/>
              </w:rPr>
              <w:tab/>
            </w:r>
            <w:r w:rsidR="001A0E0B">
              <w:rPr>
                <w:noProof/>
                <w:webHidden/>
              </w:rPr>
              <w:fldChar w:fldCharType="begin"/>
            </w:r>
            <w:r w:rsidR="001A0E0B">
              <w:rPr>
                <w:noProof/>
                <w:webHidden/>
              </w:rPr>
              <w:instrText xml:space="preserve"> PAGEREF _Toc189815646 \h </w:instrText>
            </w:r>
            <w:r w:rsidR="001A0E0B">
              <w:rPr>
                <w:noProof/>
                <w:webHidden/>
              </w:rPr>
            </w:r>
            <w:r w:rsidR="001A0E0B">
              <w:rPr>
                <w:noProof/>
                <w:webHidden/>
              </w:rPr>
              <w:fldChar w:fldCharType="separate"/>
            </w:r>
            <w:r w:rsidR="00C84AE6">
              <w:rPr>
                <w:noProof/>
                <w:webHidden/>
              </w:rPr>
              <w:t>6</w:t>
            </w:r>
            <w:r w:rsidR="001A0E0B">
              <w:rPr>
                <w:noProof/>
                <w:webHidden/>
              </w:rPr>
              <w:fldChar w:fldCharType="end"/>
            </w:r>
          </w:hyperlink>
        </w:p>
        <w:p w14:paraId="63D46C2A" w14:textId="24E1EDBA" w:rsidR="001A0E0B" w:rsidRDefault="00000000">
          <w:pPr>
            <w:pStyle w:val="TOC2"/>
            <w:rPr>
              <w:rFonts w:asciiTheme="minorHAnsi" w:eastAsiaTheme="minorEastAsia" w:hAnsiTheme="minorHAnsi"/>
              <w:noProof/>
              <w:kern w:val="2"/>
              <w:sz w:val="24"/>
              <w:szCs w:val="24"/>
              <w:lang w:val="en-US"/>
              <w14:ligatures w14:val="standardContextual"/>
            </w:rPr>
          </w:pPr>
          <w:hyperlink w:anchor="_Toc189815647" w:history="1">
            <w:r w:rsidR="001A0E0B" w:rsidRPr="00EB0391">
              <w:rPr>
                <w:rStyle w:val="Hyperlink"/>
                <w:noProof/>
              </w:rPr>
              <w:t>3.</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Definiții</w:t>
            </w:r>
            <w:r w:rsidR="001A0E0B">
              <w:rPr>
                <w:noProof/>
                <w:webHidden/>
              </w:rPr>
              <w:tab/>
            </w:r>
            <w:r w:rsidR="001A0E0B">
              <w:rPr>
                <w:noProof/>
                <w:webHidden/>
              </w:rPr>
              <w:fldChar w:fldCharType="begin"/>
            </w:r>
            <w:r w:rsidR="001A0E0B">
              <w:rPr>
                <w:noProof/>
                <w:webHidden/>
              </w:rPr>
              <w:instrText xml:space="preserve"> PAGEREF _Toc189815647 \h </w:instrText>
            </w:r>
            <w:r w:rsidR="001A0E0B">
              <w:rPr>
                <w:noProof/>
                <w:webHidden/>
              </w:rPr>
            </w:r>
            <w:r w:rsidR="001A0E0B">
              <w:rPr>
                <w:noProof/>
                <w:webHidden/>
              </w:rPr>
              <w:fldChar w:fldCharType="separate"/>
            </w:r>
            <w:r w:rsidR="00C84AE6">
              <w:rPr>
                <w:noProof/>
                <w:webHidden/>
              </w:rPr>
              <w:t>6</w:t>
            </w:r>
            <w:r w:rsidR="001A0E0B">
              <w:rPr>
                <w:noProof/>
                <w:webHidden/>
              </w:rPr>
              <w:fldChar w:fldCharType="end"/>
            </w:r>
          </w:hyperlink>
        </w:p>
        <w:p w14:paraId="67466D3C" w14:textId="13E2EF8F" w:rsidR="001A0E0B" w:rsidRDefault="00000000">
          <w:pPr>
            <w:pStyle w:val="TOC2"/>
            <w:rPr>
              <w:rFonts w:asciiTheme="minorHAnsi" w:eastAsiaTheme="minorEastAsia" w:hAnsiTheme="minorHAnsi"/>
              <w:noProof/>
              <w:kern w:val="2"/>
              <w:sz w:val="24"/>
              <w:szCs w:val="24"/>
              <w:lang w:val="en-US"/>
              <w14:ligatures w14:val="standardContextual"/>
            </w:rPr>
          </w:pPr>
          <w:hyperlink w:anchor="_Toc189815648" w:history="1">
            <w:r w:rsidR="001A0E0B" w:rsidRPr="00EB0391">
              <w:rPr>
                <w:rStyle w:val="Hyperlink"/>
                <w:noProof/>
              </w:rPr>
              <w:t>4.</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Aplicabilitate și grup țintă</w:t>
            </w:r>
            <w:r w:rsidR="001A0E0B">
              <w:rPr>
                <w:noProof/>
                <w:webHidden/>
              </w:rPr>
              <w:tab/>
            </w:r>
            <w:r w:rsidR="001A0E0B">
              <w:rPr>
                <w:noProof/>
                <w:webHidden/>
              </w:rPr>
              <w:fldChar w:fldCharType="begin"/>
            </w:r>
            <w:r w:rsidR="001A0E0B">
              <w:rPr>
                <w:noProof/>
                <w:webHidden/>
              </w:rPr>
              <w:instrText xml:space="preserve"> PAGEREF _Toc189815648 \h </w:instrText>
            </w:r>
            <w:r w:rsidR="001A0E0B">
              <w:rPr>
                <w:noProof/>
                <w:webHidden/>
              </w:rPr>
            </w:r>
            <w:r w:rsidR="001A0E0B">
              <w:rPr>
                <w:noProof/>
                <w:webHidden/>
              </w:rPr>
              <w:fldChar w:fldCharType="separate"/>
            </w:r>
            <w:r w:rsidR="00C84AE6">
              <w:rPr>
                <w:noProof/>
                <w:webHidden/>
              </w:rPr>
              <w:t>9</w:t>
            </w:r>
            <w:r w:rsidR="001A0E0B">
              <w:rPr>
                <w:noProof/>
                <w:webHidden/>
              </w:rPr>
              <w:fldChar w:fldCharType="end"/>
            </w:r>
          </w:hyperlink>
        </w:p>
        <w:p w14:paraId="13D978CE" w14:textId="01B05843" w:rsidR="001A0E0B" w:rsidRDefault="00000000">
          <w:pPr>
            <w:pStyle w:val="TOC2"/>
            <w:rPr>
              <w:rFonts w:asciiTheme="minorHAnsi" w:eastAsiaTheme="minorEastAsia" w:hAnsiTheme="minorHAnsi"/>
              <w:noProof/>
              <w:kern w:val="2"/>
              <w:sz w:val="24"/>
              <w:szCs w:val="24"/>
              <w:lang w:val="en-US"/>
              <w14:ligatures w14:val="standardContextual"/>
            </w:rPr>
          </w:pPr>
          <w:hyperlink w:anchor="_Toc189815649" w:history="1">
            <w:r w:rsidR="001A0E0B" w:rsidRPr="00EB0391">
              <w:rPr>
                <w:rStyle w:val="Hyperlink"/>
                <w:noProof/>
              </w:rPr>
              <w:t>5.</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Considerente teoretice și practice în utilizarea cadrelor de competență în organizarea și desfășurarea concursului pe post pentru ocuparea funcțiilor publice locale</w:t>
            </w:r>
            <w:r w:rsidR="001A0E0B">
              <w:rPr>
                <w:noProof/>
                <w:webHidden/>
              </w:rPr>
              <w:tab/>
            </w:r>
            <w:r w:rsidR="001A0E0B">
              <w:rPr>
                <w:noProof/>
                <w:webHidden/>
              </w:rPr>
              <w:fldChar w:fldCharType="begin"/>
            </w:r>
            <w:r w:rsidR="001A0E0B">
              <w:rPr>
                <w:noProof/>
                <w:webHidden/>
              </w:rPr>
              <w:instrText xml:space="preserve"> PAGEREF _Toc189815649 \h </w:instrText>
            </w:r>
            <w:r w:rsidR="001A0E0B">
              <w:rPr>
                <w:noProof/>
                <w:webHidden/>
              </w:rPr>
            </w:r>
            <w:r w:rsidR="001A0E0B">
              <w:rPr>
                <w:noProof/>
                <w:webHidden/>
              </w:rPr>
              <w:fldChar w:fldCharType="separate"/>
            </w:r>
            <w:r w:rsidR="00C84AE6">
              <w:rPr>
                <w:noProof/>
                <w:webHidden/>
              </w:rPr>
              <w:t>9</w:t>
            </w:r>
            <w:r w:rsidR="001A0E0B">
              <w:rPr>
                <w:noProof/>
                <w:webHidden/>
              </w:rPr>
              <w:fldChar w:fldCharType="end"/>
            </w:r>
          </w:hyperlink>
        </w:p>
        <w:p w14:paraId="18FC40CB" w14:textId="000C378B" w:rsidR="001A0E0B" w:rsidRDefault="00000000">
          <w:pPr>
            <w:pStyle w:val="TOC2"/>
            <w:rPr>
              <w:rFonts w:asciiTheme="minorHAnsi" w:eastAsiaTheme="minorEastAsia" w:hAnsiTheme="minorHAnsi"/>
              <w:noProof/>
              <w:kern w:val="2"/>
              <w:sz w:val="24"/>
              <w:szCs w:val="24"/>
              <w:lang w:val="en-US"/>
              <w14:ligatures w14:val="standardContextual"/>
            </w:rPr>
          </w:pPr>
          <w:hyperlink w:anchor="_Toc189815650" w:history="1">
            <w:r w:rsidR="001A0E0B" w:rsidRPr="00EB0391">
              <w:rPr>
                <w:rStyle w:val="Hyperlink"/>
                <w:noProof/>
              </w:rPr>
              <w:t>6.</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Detalierea etapelor de utilizare a cadrelor de competențe în organizarea și desfășurarea concursului pe post pentru ocuparea funcțiilor publice locale</w:t>
            </w:r>
            <w:r w:rsidR="001A0E0B">
              <w:rPr>
                <w:noProof/>
                <w:webHidden/>
              </w:rPr>
              <w:tab/>
            </w:r>
            <w:r w:rsidR="001A0E0B">
              <w:rPr>
                <w:noProof/>
                <w:webHidden/>
              </w:rPr>
              <w:fldChar w:fldCharType="begin"/>
            </w:r>
            <w:r w:rsidR="001A0E0B">
              <w:rPr>
                <w:noProof/>
                <w:webHidden/>
              </w:rPr>
              <w:instrText xml:space="preserve"> PAGEREF _Toc189815650 \h </w:instrText>
            </w:r>
            <w:r w:rsidR="001A0E0B">
              <w:rPr>
                <w:noProof/>
                <w:webHidden/>
              </w:rPr>
            </w:r>
            <w:r w:rsidR="001A0E0B">
              <w:rPr>
                <w:noProof/>
                <w:webHidden/>
              </w:rPr>
              <w:fldChar w:fldCharType="separate"/>
            </w:r>
            <w:r w:rsidR="00C84AE6">
              <w:rPr>
                <w:noProof/>
                <w:webHidden/>
              </w:rPr>
              <w:t>12</w:t>
            </w:r>
            <w:r w:rsidR="001A0E0B">
              <w:rPr>
                <w:noProof/>
                <w:webHidden/>
              </w:rPr>
              <w:fldChar w:fldCharType="end"/>
            </w:r>
          </w:hyperlink>
        </w:p>
        <w:p w14:paraId="204E69F0" w14:textId="061B2D77"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1" w:history="1">
            <w:r w:rsidR="001A0E0B" w:rsidRPr="00EB0391">
              <w:rPr>
                <w:rStyle w:val="Hyperlink"/>
                <w:noProof/>
              </w:rPr>
              <w:t>6.1.</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1 – Constituirea comisiilor de concurs, respectiv a comisiilor de soluționare a contestațiilor</w:t>
            </w:r>
            <w:r w:rsidR="001A0E0B">
              <w:rPr>
                <w:noProof/>
                <w:webHidden/>
              </w:rPr>
              <w:tab/>
            </w:r>
            <w:r w:rsidR="001A0E0B">
              <w:rPr>
                <w:noProof/>
                <w:webHidden/>
              </w:rPr>
              <w:fldChar w:fldCharType="begin"/>
            </w:r>
            <w:r w:rsidR="001A0E0B">
              <w:rPr>
                <w:noProof/>
                <w:webHidden/>
              </w:rPr>
              <w:instrText xml:space="preserve"> PAGEREF _Toc189815651 \h </w:instrText>
            </w:r>
            <w:r w:rsidR="001A0E0B">
              <w:rPr>
                <w:noProof/>
                <w:webHidden/>
              </w:rPr>
            </w:r>
            <w:r w:rsidR="001A0E0B">
              <w:rPr>
                <w:noProof/>
                <w:webHidden/>
              </w:rPr>
              <w:fldChar w:fldCharType="separate"/>
            </w:r>
            <w:r w:rsidR="00C84AE6">
              <w:rPr>
                <w:noProof/>
                <w:webHidden/>
              </w:rPr>
              <w:t>12</w:t>
            </w:r>
            <w:r w:rsidR="001A0E0B">
              <w:rPr>
                <w:noProof/>
                <w:webHidden/>
              </w:rPr>
              <w:fldChar w:fldCharType="end"/>
            </w:r>
          </w:hyperlink>
        </w:p>
        <w:p w14:paraId="7B42ECE2" w14:textId="6A833F7F"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2" w:history="1">
            <w:r w:rsidR="001A0E0B" w:rsidRPr="00EB0391">
              <w:rPr>
                <w:rStyle w:val="Hyperlink"/>
                <w:noProof/>
              </w:rPr>
              <w:t>6.2.</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2 – Demararea concursului pe post</w:t>
            </w:r>
            <w:r w:rsidR="001A0E0B">
              <w:rPr>
                <w:noProof/>
                <w:webHidden/>
              </w:rPr>
              <w:tab/>
            </w:r>
            <w:r w:rsidR="001A0E0B">
              <w:rPr>
                <w:noProof/>
                <w:webHidden/>
              </w:rPr>
              <w:fldChar w:fldCharType="begin"/>
            </w:r>
            <w:r w:rsidR="001A0E0B">
              <w:rPr>
                <w:noProof/>
                <w:webHidden/>
              </w:rPr>
              <w:instrText xml:space="preserve"> PAGEREF _Toc189815652 \h </w:instrText>
            </w:r>
            <w:r w:rsidR="001A0E0B">
              <w:rPr>
                <w:noProof/>
                <w:webHidden/>
              </w:rPr>
            </w:r>
            <w:r w:rsidR="001A0E0B">
              <w:rPr>
                <w:noProof/>
                <w:webHidden/>
              </w:rPr>
              <w:fldChar w:fldCharType="separate"/>
            </w:r>
            <w:r w:rsidR="00C84AE6">
              <w:rPr>
                <w:noProof/>
                <w:webHidden/>
              </w:rPr>
              <w:t>17</w:t>
            </w:r>
            <w:r w:rsidR="001A0E0B">
              <w:rPr>
                <w:noProof/>
                <w:webHidden/>
              </w:rPr>
              <w:fldChar w:fldCharType="end"/>
            </w:r>
          </w:hyperlink>
        </w:p>
        <w:p w14:paraId="51868BFE" w14:textId="39B3B15F"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3" w:history="1">
            <w:r w:rsidR="001A0E0B" w:rsidRPr="00EB0391">
              <w:rPr>
                <w:rStyle w:val="Hyperlink"/>
                <w:noProof/>
              </w:rPr>
              <w:t>6.3.</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3 – Depunerea dosarelor de către candidați și verificarea eligibilității de către comisiile de concurs</w:t>
            </w:r>
            <w:r w:rsidR="001A0E0B">
              <w:rPr>
                <w:noProof/>
                <w:webHidden/>
              </w:rPr>
              <w:tab/>
            </w:r>
            <w:r w:rsidR="001A0E0B">
              <w:rPr>
                <w:noProof/>
                <w:webHidden/>
              </w:rPr>
              <w:fldChar w:fldCharType="begin"/>
            </w:r>
            <w:r w:rsidR="001A0E0B">
              <w:rPr>
                <w:noProof/>
                <w:webHidden/>
              </w:rPr>
              <w:instrText xml:space="preserve"> PAGEREF _Toc189815653 \h </w:instrText>
            </w:r>
            <w:r w:rsidR="001A0E0B">
              <w:rPr>
                <w:noProof/>
                <w:webHidden/>
              </w:rPr>
            </w:r>
            <w:r w:rsidR="001A0E0B">
              <w:rPr>
                <w:noProof/>
                <w:webHidden/>
              </w:rPr>
              <w:fldChar w:fldCharType="separate"/>
            </w:r>
            <w:r w:rsidR="00C84AE6">
              <w:rPr>
                <w:noProof/>
                <w:webHidden/>
              </w:rPr>
              <w:t>22</w:t>
            </w:r>
            <w:r w:rsidR="001A0E0B">
              <w:rPr>
                <w:noProof/>
                <w:webHidden/>
              </w:rPr>
              <w:fldChar w:fldCharType="end"/>
            </w:r>
          </w:hyperlink>
        </w:p>
        <w:p w14:paraId="31B56CB6" w14:textId="7E8855EB"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4" w:history="1">
            <w:r w:rsidR="001A0E0B" w:rsidRPr="00EB0391">
              <w:rPr>
                <w:rStyle w:val="Hyperlink"/>
                <w:noProof/>
              </w:rPr>
              <w:t>6.4.</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4 – Pregătirea și desfășurarea testării</w:t>
            </w:r>
            <w:r w:rsidR="001A0E0B">
              <w:rPr>
                <w:noProof/>
                <w:webHidden/>
              </w:rPr>
              <w:tab/>
            </w:r>
            <w:r w:rsidR="001A0E0B">
              <w:rPr>
                <w:noProof/>
                <w:webHidden/>
              </w:rPr>
              <w:fldChar w:fldCharType="begin"/>
            </w:r>
            <w:r w:rsidR="001A0E0B">
              <w:rPr>
                <w:noProof/>
                <w:webHidden/>
              </w:rPr>
              <w:instrText xml:space="preserve"> PAGEREF _Toc189815654 \h </w:instrText>
            </w:r>
            <w:r w:rsidR="001A0E0B">
              <w:rPr>
                <w:noProof/>
                <w:webHidden/>
              </w:rPr>
            </w:r>
            <w:r w:rsidR="001A0E0B">
              <w:rPr>
                <w:noProof/>
                <w:webHidden/>
              </w:rPr>
              <w:fldChar w:fldCharType="separate"/>
            </w:r>
            <w:r w:rsidR="00C84AE6">
              <w:rPr>
                <w:noProof/>
                <w:webHidden/>
              </w:rPr>
              <w:t>25</w:t>
            </w:r>
            <w:r w:rsidR="001A0E0B">
              <w:rPr>
                <w:noProof/>
                <w:webHidden/>
              </w:rPr>
              <w:fldChar w:fldCharType="end"/>
            </w:r>
          </w:hyperlink>
        </w:p>
        <w:p w14:paraId="18184901" w14:textId="0D1B627B"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5" w:history="1">
            <w:r w:rsidR="001A0E0B" w:rsidRPr="00EB0391">
              <w:rPr>
                <w:rStyle w:val="Hyperlink"/>
                <w:noProof/>
              </w:rPr>
              <w:t>6.5.</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5 – Pregătirea și desfășurarea probei suplimentare, după caz</w:t>
            </w:r>
            <w:r w:rsidR="001A0E0B">
              <w:rPr>
                <w:noProof/>
                <w:webHidden/>
              </w:rPr>
              <w:tab/>
            </w:r>
            <w:r w:rsidR="001A0E0B">
              <w:rPr>
                <w:noProof/>
                <w:webHidden/>
              </w:rPr>
              <w:fldChar w:fldCharType="begin"/>
            </w:r>
            <w:r w:rsidR="001A0E0B">
              <w:rPr>
                <w:noProof/>
                <w:webHidden/>
              </w:rPr>
              <w:instrText xml:space="preserve"> PAGEREF _Toc189815655 \h </w:instrText>
            </w:r>
            <w:r w:rsidR="001A0E0B">
              <w:rPr>
                <w:noProof/>
                <w:webHidden/>
              </w:rPr>
            </w:r>
            <w:r w:rsidR="001A0E0B">
              <w:rPr>
                <w:noProof/>
                <w:webHidden/>
              </w:rPr>
              <w:fldChar w:fldCharType="separate"/>
            </w:r>
            <w:r w:rsidR="00C84AE6">
              <w:rPr>
                <w:noProof/>
                <w:webHidden/>
              </w:rPr>
              <w:t>28</w:t>
            </w:r>
            <w:r w:rsidR="001A0E0B">
              <w:rPr>
                <w:noProof/>
                <w:webHidden/>
              </w:rPr>
              <w:fldChar w:fldCharType="end"/>
            </w:r>
          </w:hyperlink>
        </w:p>
        <w:p w14:paraId="76B55864" w14:textId="3786FD31"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6" w:history="1">
            <w:r w:rsidR="001A0E0B" w:rsidRPr="00EB0391">
              <w:rPr>
                <w:rStyle w:val="Hyperlink"/>
                <w:noProof/>
              </w:rPr>
              <w:t>6.6.</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6 – Pregătirea și desfășurarea probei scrise</w:t>
            </w:r>
            <w:r w:rsidR="001A0E0B">
              <w:rPr>
                <w:noProof/>
                <w:webHidden/>
              </w:rPr>
              <w:tab/>
            </w:r>
            <w:r w:rsidR="001A0E0B">
              <w:rPr>
                <w:noProof/>
                <w:webHidden/>
              </w:rPr>
              <w:fldChar w:fldCharType="begin"/>
            </w:r>
            <w:r w:rsidR="001A0E0B">
              <w:rPr>
                <w:noProof/>
                <w:webHidden/>
              </w:rPr>
              <w:instrText xml:space="preserve"> PAGEREF _Toc189815656 \h </w:instrText>
            </w:r>
            <w:r w:rsidR="001A0E0B">
              <w:rPr>
                <w:noProof/>
                <w:webHidden/>
              </w:rPr>
            </w:r>
            <w:r w:rsidR="001A0E0B">
              <w:rPr>
                <w:noProof/>
                <w:webHidden/>
              </w:rPr>
              <w:fldChar w:fldCharType="separate"/>
            </w:r>
            <w:r w:rsidR="00C84AE6">
              <w:rPr>
                <w:noProof/>
                <w:webHidden/>
              </w:rPr>
              <w:t>31</w:t>
            </w:r>
            <w:r w:rsidR="001A0E0B">
              <w:rPr>
                <w:noProof/>
                <w:webHidden/>
              </w:rPr>
              <w:fldChar w:fldCharType="end"/>
            </w:r>
          </w:hyperlink>
        </w:p>
        <w:p w14:paraId="260CFAE7" w14:textId="75365ADE"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7" w:history="1">
            <w:r w:rsidR="001A0E0B" w:rsidRPr="00EB0391">
              <w:rPr>
                <w:rStyle w:val="Hyperlink"/>
                <w:noProof/>
              </w:rPr>
              <w:t>6.7.</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7 – Pregătirea și desfășurarea interviului</w:t>
            </w:r>
            <w:r w:rsidR="001A0E0B">
              <w:rPr>
                <w:noProof/>
                <w:webHidden/>
              </w:rPr>
              <w:tab/>
            </w:r>
            <w:r w:rsidR="001A0E0B">
              <w:rPr>
                <w:noProof/>
                <w:webHidden/>
              </w:rPr>
              <w:fldChar w:fldCharType="begin"/>
            </w:r>
            <w:r w:rsidR="001A0E0B">
              <w:rPr>
                <w:noProof/>
                <w:webHidden/>
              </w:rPr>
              <w:instrText xml:space="preserve"> PAGEREF _Toc189815657 \h </w:instrText>
            </w:r>
            <w:r w:rsidR="001A0E0B">
              <w:rPr>
                <w:noProof/>
                <w:webHidden/>
              </w:rPr>
            </w:r>
            <w:r w:rsidR="001A0E0B">
              <w:rPr>
                <w:noProof/>
                <w:webHidden/>
              </w:rPr>
              <w:fldChar w:fldCharType="separate"/>
            </w:r>
            <w:r w:rsidR="00C84AE6">
              <w:rPr>
                <w:noProof/>
                <w:webHidden/>
              </w:rPr>
              <w:t>36</w:t>
            </w:r>
            <w:r w:rsidR="001A0E0B">
              <w:rPr>
                <w:noProof/>
                <w:webHidden/>
              </w:rPr>
              <w:fldChar w:fldCharType="end"/>
            </w:r>
          </w:hyperlink>
        </w:p>
        <w:p w14:paraId="5B022C16" w14:textId="272D1B34"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8" w:history="1">
            <w:r w:rsidR="001A0E0B" w:rsidRPr="00EB0391">
              <w:rPr>
                <w:rStyle w:val="Hyperlink"/>
                <w:noProof/>
              </w:rPr>
              <w:t>6.8.</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8 – Comunicarea rezultatelor finale</w:t>
            </w:r>
            <w:r w:rsidR="001A0E0B">
              <w:rPr>
                <w:noProof/>
                <w:webHidden/>
              </w:rPr>
              <w:tab/>
            </w:r>
            <w:r w:rsidR="001A0E0B">
              <w:rPr>
                <w:noProof/>
                <w:webHidden/>
              </w:rPr>
              <w:fldChar w:fldCharType="begin"/>
            </w:r>
            <w:r w:rsidR="001A0E0B">
              <w:rPr>
                <w:noProof/>
                <w:webHidden/>
              </w:rPr>
              <w:instrText xml:space="preserve"> PAGEREF _Toc189815658 \h </w:instrText>
            </w:r>
            <w:r w:rsidR="001A0E0B">
              <w:rPr>
                <w:noProof/>
                <w:webHidden/>
              </w:rPr>
            </w:r>
            <w:r w:rsidR="001A0E0B">
              <w:rPr>
                <w:noProof/>
                <w:webHidden/>
              </w:rPr>
              <w:fldChar w:fldCharType="separate"/>
            </w:r>
            <w:r w:rsidR="00C84AE6">
              <w:rPr>
                <w:noProof/>
                <w:webHidden/>
              </w:rPr>
              <w:t>42</w:t>
            </w:r>
            <w:r w:rsidR="001A0E0B">
              <w:rPr>
                <w:noProof/>
                <w:webHidden/>
              </w:rPr>
              <w:fldChar w:fldCharType="end"/>
            </w:r>
          </w:hyperlink>
        </w:p>
        <w:p w14:paraId="7D621C5C" w14:textId="32D02758" w:rsidR="001A0E0B" w:rsidRDefault="00000000">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5659" w:history="1">
            <w:r w:rsidR="001A0E0B" w:rsidRPr="00EB0391">
              <w:rPr>
                <w:rStyle w:val="Hyperlink"/>
                <w:noProof/>
              </w:rPr>
              <w:t>6.9.</w:t>
            </w:r>
            <w:r w:rsidR="001A0E0B">
              <w:rPr>
                <w:rFonts w:asciiTheme="minorHAnsi" w:eastAsiaTheme="minorEastAsia" w:hAnsiTheme="minorHAnsi"/>
                <w:noProof/>
                <w:kern w:val="2"/>
                <w:sz w:val="24"/>
                <w:szCs w:val="24"/>
                <w:lang w:val="en-US"/>
                <w14:ligatures w14:val="standardContextual"/>
              </w:rPr>
              <w:tab/>
            </w:r>
            <w:r w:rsidR="001A0E0B" w:rsidRPr="00EB0391">
              <w:rPr>
                <w:rStyle w:val="Hyperlink"/>
                <w:noProof/>
              </w:rPr>
              <w:t>Etapa 9 – Propunerea de numire în funcția publică a candidatului care a fost declarat „admis” la concursul pe post</w:t>
            </w:r>
            <w:r w:rsidR="001A0E0B">
              <w:rPr>
                <w:noProof/>
                <w:webHidden/>
              </w:rPr>
              <w:tab/>
            </w:r>
            <w:r w:rsidR="001A0E0B">
              <w:rPr>
                <w:noProof/>
                <w:webHidden/>
              </w:rPr>
              <w:fldChar w:fldCharType="begin"/>
            </w:r>
            <w:r w:rsidR="001A0E0B">
              <w:rPr>
                <w:noProof/>
                <w:webHidden/>
              </w:rPr>
              <w:instrText xml:space="preserve"> PAGEREF _Toc189815659 \h </w:instrText>
            </w:r>
            <w:r w:rsidR="001A0E0B">
              <w:rPr>
                <w:noProof/>
                <w:webHidden/>
              </w:rPr>
            </w:r>
            <w:r w:rsidR="001A0E0B">
              <w:rPr>
                <w:noProof/>
                <w:webHidden/>
              </w:rPr>
              <w:fldChar w:fldCharType="separate"/>
            </w:r>
            <w:r w:rsidR="00C84AE6">
              <w:rPr>
                <w:noProof/>
                <w:webHidden/>
              </w:rPr>
              <w:t>44</w:t>
            </w:r>
            <w:r w:rsidR="001A0E0B">
              <w:rPr>
                <w:noProof/>
                <w:webHidden/>
              </w:rPr>
              <w:fldChar w:fldCharType="end"/>
            </w:r>
          </w:hyperlink>
        </w:p>
        <w:p w14:paraId="6AFF3B18" w14:textId="42D03582" w:rsidR="001A0E0B" w:rsidRDefault="001A0E0B">
          <w:r>
            <w:rPr>
              <w:b/>
              <w:bCs/>
              <w:noProof/>
            </w:rPr>
            <w:fldChar w:fldCharType="end"/>
          </w:r>
        </w:p>
      </w:sdtContent>
    </w:sdt>
    <w:p w14:paraId="133119D8" w14:textId="77777777" w:rsidR="001D5800" w:rsidRPr="00E15D3D" w:rsidRDefault="001D5800" w:rsidP="001D5800">
      <w:pPr>
        <w:rPr>
          <w:rFonts w:ascii="Trebuchet MS" w:hAnsi="Trebuchet MS"/>
        </w:rPr>
      </w:pPr>
    </w:p>
    <w:p w14:paraId="6220D090" w14:textId="77777777" w:rsidR="001F1494" w:rsidRPr="00E15D3D" w:rsidRDefault="001F1494" w:rsidP="001D5800">
      <w:pPr>
        <w:rPr>
          <w:rFonts w:ascii="Trebuchet MS" w:hAnsi="Trebuchet MS"/>
        </w:rPr>
      </w:pPr>
    </w:p>
    <w:p w14:paraId="262E1509" w14:textId="093AD199" w:rsidR="00E77D08" w:rsidRPr="00BB0886" w:rsidRDefault="00E77D08">
      <w:pPr>
        <w:spacing w:before="0" w:after="160" w:line="259" w:lineRule="auto"/>
        <w:jc w:val="left"/>
        <w:rPr>
          <w:rFonts w:ascii="Trebuchet MS" w:hAnsi="Trebuchet MS"/>
        </w:rPr>
      </w:pPr>
      <w:bookmarkStart w:id="2" w:name="_Toc159326850"/>
      <w:bookmarkStart w:id="3" w:name="_Toc178347446"/>
      <w:r>
        <w:rPr>
          <w:rFonts w:ascii="Trebuchet MS" w:hAnsi="Trebuchet MS"/>
        </w:rPr>
        <w:br w:type="page"/>
      </w:r>
      <w:r w:rsidR="007264FA">
        <w:rPr>
          <w:rFonts w:ascii="Trebuchet MS" w:hAnsi="Trebuchet MS"/>
          <w:noProof/>
          <w:lang w:val="en-US"/>
        </w:rPr>
        <w:lastRenderedPageBreak/>
        <mc:AlternateContent>
          <mc:Choice Requires="wps">
            <w:drawing>
              <wp:anchor distT="0" distB="0" distL="114300" distR="114300" simplePos="0" relativeHeight="251658248" behindDoc="0" locked="0" layoutInCell="1" allowOverlap="1" wp14:anchorId="7A700A08" wp14:editId="2ABEA6BD">
                <wp:simplePos x="0" y="0"/>
                <wp:positionH relativeFrom="column">
                  <wp:posOffset>-342900</wp:posOffset>
                </wp:positionH>
                <wp:positionV relativeFrom="paragraph">
                  <wp:posOffset>7505065</wp:posOffset>
                </wp:positionV>
                <wp:extent cx="6477000" cy="1469571"/>
                <wp:effectExtent l="0" t="0" r="0" b="0"/>
                <wp:wrapNone/>
                <wp:docPr id="1513910558"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9C8A6" id="Rectangle 1" o:spid="_x0000_s1026" style="position:absolute;margin-left:-27pt;margin-top:590.95pt;width:510pt;height:115.7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" fillcolor="white [3212]" stroked="f" strokeweight="1pt"/>
            </w:pict>
          </mc:Fallback>
        </mc:AlternateContent>
      </w:r>
      <w:r w:rsidR="007264FA">
        <w:rPr>
          <w:rFonts w:ascii="Trebuchet MS" w:hAnsi="Trebuchet MS"/>
          <w:noProof/>
          <w:lang w:val="en-US"/>
        </w:rPr>
        <mc:AlternateContent>
          <mc:Choice Requires="wps">
            <w:drawing>
              <wp:anchor distT="0" distB="0" distL="114300" distR="114300" simplePos="0" relativeHeight="251658247" behindDoc="0" locked="0" layoutInCell="1" allowOverlap="1" wp14:anchorId="473FA64B" wp14:editId="051763EB">
                <wp:simplePos x="0" y="0"/>
                <wp:positionH relativeFrom="column">
                  <wp:posOffset>-152400</wp:posOffset>
                </wp:positionH>
                <wp:positionV relativeFrom="paragraph">
                  <wp:posOffset>-1156335</wp:posOffset>
                </wp:positionV>
                <wp:extent cx="6477000" cy="1469571"/>
                <wp:effectExtent l="0" t="0" r="0" b="0"/>
                <wp:wrapNone/>
                <wp:docPr id="1245895589" name="Rectangle 1"/>
                <wp:cNvGraphicFramePr/>
                <a:graphic xmlns:a="http://schemas.openxmlformats.org/drawingml/2006/main">
                  <a:graphicData uri="http://schemas.microsoft.com/office/word/2010/wordprocessingShape">
                    <wps:wsp>
                      <wps:cNvSpPr/>
                      <wps:spPr>
                        <a:xfrm>
                          <a:off x="0" y="0"/>
                          <a:ext cx="6477000" cy="146957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2E974" id="Rectangle 1" o:spid="_x0000_s1026" style="position:absolute;margin-left:-12pt;margin-top:-91.05pt;width:510pt;height:115.7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" fillcolor="white [3212]" stroked="f" strokeweight="1pt"/>
            </w:pict>
          </mc:Fallback>
        </mc:AlternateContent>
      </w:r>
      <w:r w:rsidR="007264FA">
        <w:rPr>
          <w:rFonts w:ascii="Trebuchet MS" w:hAnsi="Trebuchet MS"/>
        </w:rPr>
        <w:br w:type="page"/>
      </w:r>
    </w:p>
    <w:p w14:paraId="4685ADF8" w14:textId="77777777" w:rsidR="00F070B7" w:rsidRPr="00E15D3D" w:rsidRDefault="00F070B7" w:rsidP="00B130E8">
      <w:pPr>
        <w:pStyle w:val="Heading2"/>
        <w:numPr>
          <w:ilvl w:val="0"/>
          <w:numId w:val="64"/>
        </w:numPr>
        <w:spacing w:line="23" w:lineRule="atLeast"/>
      </w:pPr>
      <w:bookmarkStart w:id="4" w:name="_Anexa_1_–"/>
      <w:bookmarkStart w:id="5" w:name="_Toc178347479"/>
      <w:bookmarkStart w:id="6" w:name="_Toc189815643"/>
      <w:bookmarkEnd w:id="2"/>
      <w:bookmarkEnd w:id="3"/>
      <w:bookmarkEnd w:id="4"/>
      <w:r w:rsidRPr="00E15D3D">
        <w:lastRenderedPageBreak/>
        <w:t>Documente de referință</w:t>
      </w:r>
      <w:bookmarkEnd w:id="5"/>
      <w:bookmarkEnd w:id="6"/>
      <w:r w:rsidRPr="00E15D3D">
        <w:tab/>
      </w:r>
    </w:p>
    <w:p w14:paraId="116FDBF6" w14:textId="77777777" w:rsidR="00F070B7" w:rsidRPr="00E15D3D" w:rsidRDefault="00F070B7" w:rsidP="00B130E8">
      <w:pPr>
        <w:pStyle w:val="Heading3"/>
        <w:numPr>
          <w:ilvl w:val="1"/>
          <w:numId w:val="65"/>
        </w:numPr>
        <w:spacing w:line="23" w:lineRule="atLeast"/>
      </w:pPr>
      <w:bookmarkStart w:id="7" w:name="_Toc178347480"/>
      <w:bookmarkStart w:id="8" w:name="_Toc189815644"/>
      <w:r w:rsidRPr="00E15D3D">
        <w:t>Cadru legal</w:t>
      </w:r>
      <w:bookmarkEnd w:id="7"/>
      <w:bookmarkEnd w:id="8"/>
      <w:r w:rsidRPr="00E15D3D">
        <w:tab/>
      </w:r>
    </w:p>
    <w:p w14:paraId="0B56302E" w14:textId="0E8FE68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Prezentele îndrumări sunt elaborate luând în considerare următoarele: </w:t>
      </w:r>
    </w:p>
    <w:p w14:paraId="048316F4" w14:textId="7E11629E" w:rsidR="00F070B7" w:rsidRPr="00E15D3D" w:rsidRDefault="00F070B7" w:rsidP="006A33A0">
      <w:pPr>
        <w:pStyle w:val="Bulletpoint1"/>
        <w:numPr>
          <w:ilvl w:val="0"/>
          <w:numId w:val="8"/>
        </w:numPr>
        <w:spacing w:before="60" w:after="60" w:line="23" w:lineRule="atLeast"/>
        <w:contextualSpacing w:val="0"/>
      </w:pPr>
      <w:r w:rsidRPr="00E15D3D">
        <w:t>Prevederile cuprinse în Ordonanța de urgență a Guvernului nr. 57/2019</w:t>
      </w:r>
      <w:r w:rsidR="005A1F54" w:rsidRPr="00E15D3D">
        <w:t xml:space="preserve"> privind </w:t>
      </w:r>
      <w:r w:rsidR="00194551" w:rsidRPr="00E15D3D">
        <w:t>Codul administrativ</w:t>
      </w:r>
      <w:r w:rsidRPr="00E15D3D">
        <w:t>, care reglementează:</w:t>
      </w:r>
    </w:p>
    <w:p w14:paraId="1896D629" w14:textId="77777777"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atribuțiile ANFP cu privire la organizarea concursului pentru ocuparea funcțiilor publice (art. 401 </w:t>
      </w:r>
      <w:r w:rsidR="000F7684" w:rsidRPr="00E15D3D">
        <w:rPr>
          <w:rFonts w:ascii="Trebuchet MS" w:eastAsia="Trebuchet MS" w:hAnsi="Trebuchet MS" w:cs="Arial"/>
          <w:szCs w:val="20"/>
        </w:rPr>
        <w:t>alin. (1)</w:t>
      </w:r>
      <w:r w:rsidR="000F7684" w:rsidRPr="00E15D3D">
        <w:rPr>
          <w:rFonts w:ascii="Trebuchet MS" w:eastAsia="Trebuchet MS" w:hAnsi="Trebuchet MS" w:cs="Arial"/>
          <w:color w:val="C45911" w:themeColor="accent2" w:themeShade="BF"/>
          <w:szCs w:val="20"/>
        </w:rPr>
        <w:t xml:space="preserve"> </w:t>
      </w:r>
      <w:r w:rsidRPr="00E15D3D">
        <w:rPr>
          <w:rFonts w:ascii="Trebuchet MS" w:eastAsia="Trebuchet MS" w:hAnsi="Trebuchet MS" w:cs="Arial"/>
          <w:szCs w:val="20"/>
        </w:rPr>
        <w:t>lit. r)</w:t>
      </w:r>
      <w:r w:rsidR="008D4C1E" w:rsidRPr="00E15D3D">
        <w:rPr>
          <w:rFonts w:ascii="Trebuchet MS" w:eastAsia="Trebuchet MS" w:hAnsi="Trebuchet MS" w:cs="Arial"/>
          <w:szCs w:val="20"/>
        </w:rPr>
        <w:t xml:space="preserve"> din Codul administrativ,</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cu privire la avizarea cadrelor de competenţe specifice, elaborate de autorităţile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instituţiile publice, pentru funcţiile publice de stat, teritoriale și locale, cu excepţia celor care beneficiază de statute speciale, în condiţiile legii (art. 401 alin. (1) lit. m¹</w:t>
      </w:r>
      <w:r w:rsidR="007C68A9" w:rsidRPr="00E15D3D">
        <w:rPr>
          <w:rFonts w:ascii="Trebuchet MS" w:eastAsia="Trebuchet MS" w:hAnsi="Trebuchet MS" w:cs="Arial"/>
          <w:szCs w:val="20"/>
        </w:rPr>
        <w:t>)</w:t>
      </w:r>
      <w:r w:rsidRPr="00E15D3D">
        <w:rPr>
          <w:rFonts w:ascii="Trebuchet MS" w:eastAsia="Trebuchet MS" w:hAnsi="Trebuchet MS" w:cs="Arial"/>
          <w:szCs w:val="20"/>
        </w:rPr>
        <w:t xml:space="preserve"> din </w:t>
      </w:r>
      <w:r w:rsidR="0018577F"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1D9530B8" w14:textId="77777777"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t xml:space="preserve">cadrul de competențe generale și normele cu privire la identificarea, stabilirea și avizarea </w:t>
      </w:r>
      <w:r w:rsidR="00EA3C94" w:rsidRPr="001A0E0B">
        <w:rPr>
          <w:rFonts w:ascii="Trebuchet MS" w:eastAsia="Trebuchet MS" w:hAnsi="Trebuchet MS" w:cs="Arial"/>
          <w:szCs w:val="20"/>
        </w:rPr>
        <w:t>competențelor</w:t>
      </w:r>
      <w:r w:rsidRPr="001A0E0B">
        <w:rPr>
          <w:rFonts w:ascii="Trebuchet MS" w:eastAsia="Trebuchet MS" w:hAnsi="Trebuchet MS" w:cs="Arial"/>
          <w:szCs w:val="20"/>
        </w:rPr>
        <w:t xml:space="preserve"> specifice (art. 4 alin. (1) din </w:t>
      </w:r>
      <w:r w:rsidR="007B23A2" w:rsidRPr="001A0E0B">
        <w:rPr>
          <w:rFonts w:ascii="Trebuchet MS" w:eastAsia="Trebuchet MS" w:hAnsi="Trebuchet MS" w:cs="Arial"/>
          <w:szCs w:val="20"/>
        </w:rPr>
        <w:t>A</w:t>
      </w:r>
      <w:r w:rsidRPr="001A0E0B">
        <w:rPr>
          <w:rFonts w:ascii="Trebuchet MS" w:eastAsia="Trebuchet MS" w:hAnsi="Trebuchet MS" w:cs="Arial"/>
          <w:szCs w:val="20"/>
        </w:rPr>
        <w:t>nexa</w:t>
      </w:r>
      <w:r w:rsidR="007B23A2" w:rsidRPr="001A0E0B">
        <w:rPr>
          <w:rFonts w:ascii="Trebuchet MS" w:eastAsia="Trebuchet MS" w:hAnsi="Trebuchet MS" w:cs="Arial"/>
          <w:szCs w:val="20"/>
        </w:rPr>
        <w:t xml:space="preserve"> nr. 8 la </w:t>
      </w:r>
      <w:r w:rsidR="00BE62A7" w:rsidRPr="001A0E0B">
        <w:rPr>
          <w:rFonts w:ascii="Trebuchet MS" w:eastAsia="Trebuchet MS" w:hAnsi="Trebuchet MS" w:cs="Arial"/>
          <w:szCs w:val="20"/>
        </w:rPr>
        <w:t>Codul administrativ</w:t>
      </w:r>
      <w:r w:rsidRPr="001A0E0B">
        <w:rPr>
          <w:rFonts w:ascii="Trebuchet MS" w:eastAsia="Trebuchet MS" w:hAnsi="Trebuchet MS" w:cs="Arial"/>
          <w:szCs w:val="20"/>
        </w:rPr>
        <w:t>)</w:t>
      </w:r>
      <w:r w:rsidR="00722A00" w:rsidRPr="001A0E0B">
        <w:rPr>
          <w:rFonts w:ascii="Trebuchet MS" w:eastAsia="Trebuchet MS" w:hAnsi="Trebuchet MS" w:cs="Arial"/>
          <w:szCs w:val="20"/>
        </w:rPr>
        <w:t>;</w:t>
      </w:r>
    </w:p>
    <w:p w14:paraId="44EED2D0" w14:textId="77777777"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t>condițiile privitoare la organizarea</w:t>
      </w:r>
      <w:r w:rsidR="00D85B42" w:rsidRPr="001A0E0B">
        <w:rPr>
          <w:rFonts w:ascii="Trebuchet MS" w:eastAsia="Trebuchet MS" w:hAnsi="Trebuchet MS" w:cs="Arial"/>
          <w:szCs w:val="20"/>
        </w:rPr>
        <w:t xml:space="preserve"> și </w:t>
      </w:r>
      <w:r w:rsidRPr="001A0E0B">
        <w:rPr>
          <w:rFonts w:ascii="Trebuchet MS" w:eastAsia="Trebuchet MS" w:hAnsi="Trebuchet MS" w:cs="Arial"/>
          <w:szCs w:val="20"/>
        </w:rPr>
        <w:t xml:space="preserve">derularea concursului de ocupare a funcțiilor publice vacante (art. 467 din </w:t>
      </w:r>
      <w:r w:rsidR="00194551" w:rsidRPr="001A0E0B">
        <w:rPr>
          <w:rFonts w:ascii="Trebuchet MS" w:eastAsia="Trebuchet MS" w:hAnsi="Trebuchet MS" w:cs="Arial"/>
          <w:szCs w:val="20"/>
        </w:rPr>
        <w:t>Codul administrativ</w:t>
      </w:r>
      <w:r w:rsidRPr="001A0E0B">
        <w:rPr>
          <w:rFonts w:ascii="Trebuchet MS" w:eastAsia="Trebuchet MS" w:hAnsi="Trebuchet MS" w:cs="Arial"/>
          <w:szCs w:val="20"/>
        </w:rPr>
        <w:t>);</w:t>
      </w:r>
    </w:p>
    <w:p w14:paraId="3A38325F" w14:textId="77777777"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t xml:space="preserve">modalitățile de utilizare a cadrelor de competență generale (art. 5 din </w:t>
      </w:r>
      <w:r w:rsidR="00FF6674" w:rsidRPr="001A0E0B">
        <w:rPr>
          <w:rFonts w:ascii="Trebuchet MS" w:eastAsia="Trebuchet MS" w:hAnsi="Trebuchet MS" w:cs="Arial"/>
          <w:szCs w:val="20"/>
        </w:rPr>
        <w:t>Anexa</w:t>
      </w:r>
      <w:r w:rsidRPr="001A0E0B">
        <w:rPr>
          <w:rFonts w:ascii="Trebuchet MS" w:eastAsia="Trebuchet MS" w:hAnsi="Trebuchet MS" w:cs="Arial"/>
          <w:szCs w:val="20"/>
        </w:rPr>
        <w:t xml:space="preserve"> nr. 8 la </w:t>
      </w:r>
      <w:r w:rsidR="00194551" w:rsidRPr="001A0E0B">
        <w:rPr>
          <w:rFonts w:ascii="Trebuchet MS" w:eastAsia="Trebuchet MS" w:hAnsi="Trebuchet MS" w:cs="Arial"/>
          <w:szCs w:val="20"/>
        </w:rPr>
        <w:t>Codul administrativ</w:t>
      </w:r>
      <w:r w:rsidRPr="001A0E0B">
        <w:rPr>
          <w:rFonts w:ascii="Trebuchet MS" w:eastAsia="Trebuchet MS" w:hAnsi="Trebuchet MS" w:cs="Arial"/>
          <w:szCs w:val="20"/>
        </w:rPr>
        <w:t>), respectiv în etapa de recrutare realizată prin concurs național, pentru ocuparea posturilor aferente funcțiilor publice de stat sau teritoriale, la concursurile pe post, pentru ocuparea funcțiilor publice locale vacante, în cadrul aparatului propriu al autorităților administrației publice locale</w:t>
      </w:r>
      <w:r w:rsidR="00D85B42" w:rsidRPr="001A0E0B">
        <w:rPr>
          <w:rFonts w:ascii="Trebuchet MS" w:eastAsia="Trebuchet MS" w:hAnsi="Trebuchet MS" w:cs="Arial"/>
          <w:szCs w:val="20"/>
        </w:rPr>
        <w:t xml:space="preserve"> și </w:t>
      </w:r>
      <w:r w:rsidRPr="001A0E0B">
        <w:rPr>
          <w:rFonts w:ascii="Trebuchet MS" w:eastAsia="Trebuchet MS" w:hAnsi="Trebuchet MS" w:cs="Arial"/>
          <w:szCs w:val="20"/>
        </w:rPr>
        <w:t xml:space="preserve">al instituțiilor publice subordonate acestora și în cadrul procesului de evaluare a performanțelor profesionale individuale ale </w:t>
      </w:r>
      <w:r w:rsidR="000C0442" w:rsidRPr="001A0E0B">
        <w:rPr>
          <w:rFonts w:ascii="Trebuchet MS" w:eastAsia="Trebuchet MS" w:hAnsi="Trebuchet MS" w:cs="Arial"/>
          <w:szCs w:val="20"/>
        </w:rPr>
        <w:t>funcționar</w:t>
      </w:r>
      <w:r w:rsidRPr="001A0E0B">
        <w:rPr>
          <w:rFonts w:ascii="Trebuchet MS" w:eastAsia="Trebuchet MS" w:hAnsi="Trebuchet MS" w:cs="Arial"/>
          <w:szCs w:val="20"/>
        </w:rPr>
        <w:t xml:space="preserve">ilor publici bazat pe competențe, conform art. 398¹ și art. 485¹ din </w:t>
      </w:r>
      <w:r w:rsidR="00194551" w:rsidRPr="001A0E0B">
        <w:rPr>
          <w:rFonts w:ascii="Trebuchet MS" w:eastAsia="Trebuchet MS" w:hAnsi="Trebuchet MS" w:cs="Arial"/>
          <w:szCs w:val="20"/>
        </w:rPr>
        <w:t>Codul administrativ</w:t>
      </w:r>
      <w:r w:rsidRPr="001A0E0B">
        <w:rPr>
          <w:rFonts w:ascii="Trebuchet MS" w:eastAsia="Trebuchet MS" w:hAnsi="Trebuchet MS" w:cs="Arial"/>
          <w:szCs w:val="20"/>
        </w:rPr>
        <w:t>;</w:t>
      </w:r>
    </w:p>
    <w:p w14:paraId="7910DAF8" w14:textId="77777777"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t xml:space="preserve">categoriile de competențe generale, respectiv: eficiență personală; eficiență interpersonală; responsabilitate socială; competențe manageriale; leadership (art. 8 din </w:t>
      </w:r>
      <w:r w:rsidR="00CD60D1" w:rsidRPr="001A0E0B">
        <w:rPr>
          <w:rFonts w:ascii="Trebuchet MS" w:eastAsia="Trebuchet MS" w:hAnsi="Trebuchet MS" w:cs="Arial"/>
          <w:szCs w:val="20"/>
        </w:rPr>
        <w:t>Anexa</w:t>
      </w:r>
      <w:r w:rsidRPr="001A0E0B">
        <w:rPr>
          <w:rFonts w:ascii="Trebuchet MS" w:eastAsia="Trebuchet MS" w:hAnsi="Trebuchet MS" w:cs="Arial"/>
          <w:szCs w:val="20"/>
        </w:rPr>
        <w:t xml:space="preserve"> nr. 8 la </w:t>
      </w:r>
      <w:r w:rsidR="00194551" w:rsidRPr="001A0E0B">
        <w:rPr>
          <w:rFonts w:ascii="Trebuchet MS" w:eastAsia="Trebuchet MS" w:hAnsi="Trebuchet MS" w:cs="Arial"/>
          <w:szCs w:val="20"/>
        </w:rPr>
        <w:t>Codul administrativ</w:t>
      </w:r>
      <w:r w:rsidRPr="001A0E0B">
        <w:rPr>
          <w:rFonts w:ascii="Trebuchet MS" w:eastAsia="Trebuchet MS" w:hAnsi="Trebuchet MS" w:cs="Arial"/>
          <w:szCs w:val="20"/>
        </w:rPr>
        <w:t xml:space="preserve">), ce sunt utilizate în cadrul concursului pe post pentru funcțiile publice vacante locale (cu aplicabilitate din 1 ianuarie 2027); </w:t>
      </w:r>
    </w:p>
    <w:p w14:paraId="0B773103" w14:textId="77777777"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t xml:space="preserve">caracterul obligatoriu aferent aplicabilității </w:t>
      </w:r>
      <w:r w:rsidR="00EA3C94" w:rsidRPr="001A0E0B">
        <w:rPr>
          <w:rFonts w:ascii="Trebuchet MS" w:eastAsia="Trebuchet MS" w:hAnsi="Trebuchet MS" w:cs="Arial"/>
          <w:szCs w:val="20"/>
        </w:rPr>
        <w:t>competențelor</w:t>
      </w:r>
      <w:r w:rsidRPr="001A0E0B">
        <w:rPr>
          <w:rFonts w:ascii="Trebuchet MS" w:eastAsia="Trebuchet MS" w:hAnsi="Trebuchet MS" w:cs="Arial"/>
          <w:szCs w:val="20"/>
        </w:rPr>
        <w:t xml:space="preserve"> specifice, clarificarea modalității de identificare a acestora și clarificarea nivelurilor de complexitate aferente </w:t>
      </w:r>
      <w:r w:rsidR="00EA3C94" w:rsidRPr="001A0E0B">
        <w:rPr>
          <w:rFonts w:ascii="Trebuchet MS" w:eastAsia="Trebuchet MS" w:hAnsi="Trebuchet MS" w:cs="Arial"/>
          <w:szCs w:val="20"/>
        </w:rPr>
        <w:t>competențelor</w:t>
      </w:r>
      <w:r w:rsidRPr="001A0E0B">
        <w:rPr>
          <w:rFonts w:ascii="Trebuchet MS" w:eastAsia="Trebuchet MS" w:hAnsi="Trebuchet MS" w:cs="Arial"/>
          <w:szCs w:val="20"/>
        </w:rPr>
        <w:t xml:space="preserve"> specifice (art. 11 alin. (1), (3) din </w:t>
      </w:r>
      <w:r w:rsidR="00CD60D1" w:rsidRPr="001A0E0B">
        <w:rPr>
          <w:rFonts w:ascii="Trebuchet MS" w:eastAsia="Trebuchet MS" w:hAnsi="Trebuchet MS" w:cs="Arial"/>
          <w:szCs w:val="20"/>
        </w:rPr>
        <w:t>Anexa</w:t>
      </w:r>
      <w:r w:rsidRPr="001A0E0B">
        <w:rPr>
          <w:rFonts w:ascii="Trebuchet MS" w:eastAsia="Trebuchet MS" w:hAnsi="Trebuchet MS" w:cs="Arial"/>
          <w:szCs w:val="20"/>
        </w:rPr>
        <w:t xml:space="preserve"> nr. 8 la </w:t>
      </w:r>
      <w:r w:rsidR="00194551" w:rsidRPr="001A0E0B">
        <w:rPr>
          <w:rFonts w:ascii="Trebuchet MS" w:eastAsia="Trebuchet MS" w:hAnsi="Trebuchet MS" w:cs="Arial"/>
          <w:szCs w:val="20"/>
        </w:rPr>
        <w:t>Codul administrativ</w:t>
      </w:r>
      <w:r w:rsidRPr="001A0E0B">
        <w:rPr>
          <w:rFonts w:ascii="Trebuchet MS" w:eastAsia="Trebuchet MS" w:hAnsi="Trebuchet MS" w:cs="Arial"/>
          <w:szCs w:val="20"/>
        </w:rPr>
        <w:t>);</w:t>
      </w:r>
    </w:p>
    <w:p w14:paraId="5BEB1497" w14:textId="60F7CB0B"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t>modalitatea de desfășurare a etapei de selecție, care se realizează de către fiecare autoritate sau instituție publică în cadrul căreia se află funcțiile publice vacante (art. 11 alin. (4) din Anexa nr. 1</w:t>
      </w:r>
      <w:r w:rsidR="0079618D">
        <w:rPr>
          <w:rFonts w:ascii="Trebuchet MS" w:eastAsia="Trebuchet MS" w:hAnsi="Trebuchet MS" w:cs="Arial"/>
          <w:szCs w:val="20"/>
        </w:rPr>
        <w:t>1</w:t>
      </w:r>
      <w:r w:rsidRPr="001A0E0B">
        <w:rPr>
          <w:rFonts w:ascii="Trebuchet MS" w:eastAsia="Trebuchet MS" w:hAnsi="Trebuchet MS" w:cs="Arial"/>
          <w:szCs w:val="20"/>
        </w:rPr>
        <w:t xml:space="preserve"> la </w:t>
      </w:r>
      <w:r w:rsidR="00194551" w:rsidRPr="001A0E0B">
        <w:rPr>
          <w:rFonts w:ascii="Trebuchet MS" w:eastAsia="Trebuchet MS" w:hAnsi="Trebuchet MS" w:cs="Arial"/>
          <w:szCs w:val="20"/>
        </w:rPr>
        <w:t>Codul administrativ</w:t>
      </w:r>
      <w:r w:rsidRPr="001A0E0B">
        <w:rPr>
          <w:rFonts w:ascii="Trebuchet MS" w:eastAsia="Trebuchet MS" w:hAnsi="Trebuchet MS" w:cs="Arial"/>
          <w:szCs w:val="20"/>
        </w:rPr>
        <w:t xml:space="preserve">), pe baza planului de recrutare a </w:t>
      </w:r>
      <w:r w:rsidR="000C0442" w:rsidRPr="001A0E0B">
        <w:rPr>
          <w:rFonts w:ascii="Trebuchet MS" w:eastAsia="Trebuchet MS" w:hAnsi="Trebuchet MS" w:cs="Arial"/>
          <w:szCs w:val="20"/>
        </w:rPr>
        <w:t>funcționar</w:t>
      </w:r>
      <w:r w:rsidRPr="001A0E0B">
        <w:rPr>
          <w:rFonts w:ascii="Trebuchet MS" w:eastAsia="Trebuchet MS" w:hAnsi="Trebuchet MS" w:cs="Arial"/>
          <w:szCs w:val="20"/>
        </w:rPr>
        <w:t>ilor publici</w:t>
      </w:r>
      <w:r w:rsidR="00D85B42" w:rsidRPr="001A0E0B">
        <w:rPr>
          <w:rFonts w:ascii="Trebuchet MS" w:eastAsia="Trebuchet MS" w:hAnsi="Trebuchet MS" w:cs="Arial"/>
          <w:szCs w:val="20"/>
        </w:rPr>
        <w:t xml:space="preserve"> și </w:t>
      </w:r>
      <w:r w:rsidRPr="001A0E0B">
        <w:rPr>
          <w:rFonts w:ascii="Trebuchet MS" w:eastAsia="Trebuchet MS" w:hAnsi="Trebuchet MS" w:cs="Arial"/>
          <w:szCs w:val="20"/>
        </w:rPr>
        <w:t xml:space="preserve">ai cărei conducători au competența de numire în funcțiile publice pentru care se organizează concursul pe post. </w:t>
      </w:r>
    </w:p>
    <w:p w14:paraId="65EF1BB1" w14:textId="77777777"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t>condițiile de participare la etapa de selecție stabilite pe baza condițiilor de ocupare a funcției publice</w:t>
      </w:r>
      <w:r w:rsidR="00D85B42" w:rsidRPr="001A0E0B">
        <w:rPr>
          <w:rFonts w:ascii="Trebuchet MS" w:eastAsia="Trebuchet MS" w:hAnsi="Trebuchet MS" w:cs="Arial"/>
          <w:szCs w:val="20"/>
        </w:rPr>
        <w:t xml:space="preserve"> și </w:t>
      </w:r>
      <w:r w:rsidRPr="001A0E0B">
        <w:rPr>
          <w:rFonts w:ascii="Trebuchet MS" w:eastAsia="Trebuchet MS" w:hAnsi="Trebuchet MS" w:cs="Arial"/>
          <w:szCs w:val="20"/>
        </w:rPr>
        <w:t xml:space="preserve">a </w:t>
      </w:r>
      <w:r w:rsidR="00EA3C94" w:rsidRPr="001A0E0B">
        <w:rPr>
          <w:rFonts w:ascii="Trebuchet MS" w:eastAsia="Trebuchet MS" w:hAnsi="Trebuchet MS" w:cs="Arial"/>
          <w:szCs w:val="20"/>
        </w:rPr>
        <w:t>competențelor</w:t>
      </w:r>
      <w:r w:rsidRPr="001A0E0B">
        <w:rPr>
          <w:rFonts w:ascii="Trebuchet MS" w:eastAsia="Trebuchet MS" w:hAnsi="Trebuchet MS" w:cs="Arial"/>
          <w:szCs w:val="20"/>
        </w:rPr>
        <w:t xml:space="preserve"> specifice din fișa postului corespunzătoare funcției publice de conducere vacante, respectiv funcției publice de execuție vacante sau temporar vacante. </w:t>
      </w:r>
    </w:p>
    <w:p w14:paraId="589070DF" w14:textId="77777777" w:rsid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t>organizarea etapei de selecție ce constă în derularea etapelor cuprinse între înștiințarea ANFP cu privire la concursul pe post, potrivit art. 470</w:t>
      </w:r>
      <w:r w:rsidRPr="00E15D3D">
        <w:rPr>
          <w:vertAlign w:val="superscript"/>
        </w:rPr>
        <w:footnoteReference w:id="2"/>
      </w:r>
      <w:r w:rsidRPr="001A0E0B">
        <w:rPr>
          <w:rFonts w:ascii="Trebuchet MS" w:eastAsia="Trebuchet MS" w:hAnsi="Trebuchet MS" w:cs="Arial"/>
          <w:szCs w:val="20"/>
        </w:rPr>
        <w:t xml:space="preserve"> din </w:t>
      </w:r>
      <w:r w:rsidR="00194551" w:rsidRPr="001A0E0B">
        <w:rPr>
          <w:rFonts w:ascii="Trebuchet MS" w:eastAsia="Trebuchet MS" w:hAnsi="Trebuchet MS" w:cs="Arial"/>
          <w:szCs w:val="20"/>
        </w:rPr>
        <w:t>Codul administrativ</w:t>
      </w:r>
      <w:r w:rsidR="00D729EE" w:rsidRPr="001A0E0B">
        <w:rPr>
          <w:rFonts w:ascii="Trebuchet MS" w:eastAsia="Trebuchet MS" w:hAnsi="Trebuchet MS" w:cs="Arial"/>
          <w:szCs w:val="20"/>
        </w:rPr>
        <w:t>,</w:t>
      </w:r>
      <w:r w:rsidR="00D85B42" w:rsidRPr="001A0E0B">
        <w:rPr>
          <w:rFonts w:ascii="Trebuchet MS" w:eastAsia="Trebuchet MS" w:hAnsi="Trebuchet MS" w:cs="Arial"/>
          <w:szCs w:val="20"/>
        </w:rPr>
        <w:t xml:space="preserve"> și </w:t>
      </w:r>
      <w:r w:rsidRPr="001A0E0B">
        <w:rPr>
          <w:rFonts w:ascii="Trebuchet MS" w:eastAsia="Trebuchet MS" w:hAnsi="Trebuchet MS" w:cs="Arial"/>
          <w:szCs w:val="20"/>
        </w:rPr>
        <w:t>asigurarea publicității etapei de selecție. În vederea organizării și desfășurării acestei etape, se constituie comisii de concurs</w:t>
      </w:r>
      <w:r w:rsidR="00D85B42" w:rsidRPr="001A0E0B">
        <w:rPr>
          <w:rFonts w:ascii="Trebuchet MS" w:eastAsia="Trebuchet MS" w:hAnsi="Trebuchet MS" w:cs="Arial"/>
          <w:szCs w:val="20"/>
        </w:rPr>
        <w:t xml:space="preserve"> și </w:t>
      </w:r>
      <w:r w:rsidRPr="001A0E0B">
        <w:rPr>
          <w:rFonts w:ascii="Trebuchet MS" w:eastAsia="Trebuchet MS" w:hAnsi="Trebuchet MS" w:cs="Arial"/>
          <w:szCs w:val="20"/>
        </w:rPr>
        <w:t xml:space="preserve">comisii de soluționare a contestațiilor, prin act administrativ al conducătorului autorității sau instituției publice organizatoare, potrivit dispozițiilor din secțiunea a 3-a a Anexei nr. 10 la </w:t>
      </w:r>
      <w:r w:rsidR="00194551" w:rsidRPr="001A0E0B">
        <w:rPr>
          <w:rFonts w:ascii="Trebuchet MS" w:eastAsia="Trebuchet MS" w:hAnsi="Trebuchet MS" w:cs="Arial"/>
          <w:szCs w:val="20"/>
        </w:rPr>
        <w:t>Codul administrativ</w:t>
      </w:r>
      <w:r w:rsidR="009C5C1E" w:rsidRPr="001A0E0B">
        <w:rPr>
          <w:rFonts w:ascii="Trebuchet MS" w:eastAsia="Trebuchet MS" w:hAnsi="Trebuchet MS" w:cs="Arial"/>
          <w:szCs w:val="20"/>
        </w:rPr>
        <w:t>.</w:t>
      </w:r>
    </w:p>
    <w:p w14:paraId="6E2AB4BB" w14:textId="0DA04554" w:rsidR="00F070B7" w:rsidRPr="001A0E0B" w:rsidRDefault="00F070B7" w:rsidP="001A0E0B">
      <w:pPr>
        <w:pStyle w:val="ListParagraph"/>
        <w:numPr>
          <w:ilvl w:val="0"/>
          <w:numId w:val="282"/>
        </w:numPr>
        <w:spacing w:before="60" w:after="60" w:line="23" w:lineRule="atLeast"/>
        <w:contextualSpacing w:val="0"/>
        <w:rPr>
          <w:rFonts w:ascii="Trebuchet MS" w:eastAsia="Trebuchet MS" w:hAnsi="Trebuchet MS" w:cs="Arial"/>
          <w:szCs w:val="20"/>
        </w:rPr>
      </w:pPr>
      <w:r w:rsidRPr="001A0E0B">
        <w:rPr>
          <w:rFonts w:ascii="Trebuchet MS" w:eastAsia="Trebuchet MS" w:hAnsi="Trebuchet MS" w:cs="Arial"/>
          <w:szCs w:val="20"/>
        </w:rPr>
        <w:lastRenderedPageBreak/>
        <w:t xml:space="preserve">tipurile de competențe specifice (art. 11 alin. (2) lit. a)-d) din </w:t>
      </w:r>
      <w:r w:rsidR="00CD60D1" w:rsidRPr="001A0E0B">
        <w:rPr>
          <w:rFonts w:ascii="Trebuchet MS" w:eastAsia="Trebuchet MS" w:hAnsi="Trebuchet MS" w:cs="Arial"/>
          <w:szCs w:val="20"/>
        </w:rPr>
        <w:t>Anexa</w:t>
      </w:r>
      <w:r w:rsidRPr="001A0E0B">
        <w:rPr>
          <w:rFonts w:ascii="Trebuchet MS" w:eastAsia="Trebuchet MS" w:hAnsi="Trebuchet MS" w:cs="Arial"/>
          <w:szCs w:val="20"/>
        </w:rPr>
        <w:t xml:space="preserve"> nr. 8 la </w:t>
      </w:r>
      <w:r w:rsidR="00194551" w:rsidRPr="001A0E0B">
        <w:rPr>
          <w:rFonts w:ascii="Trebuchet MS" w:eastAsia="Trebuchet MS" w:hAnsi="Trebuchet MS" w:cs="Arial"/>
          <w:szCs w:val="20"/>
        </w:rPr>
        <w:t>Codul administrativ</w:t>
      </w:r>
      <w:r w:rsidR="007235EA" w:rsidRPr="001A0E0B">
        <w:rPr>
          <w:rFonts w:ascii="Trebuchet MS" w:eastAsia="Trebuchet MS" w:hAnsi="Trebuchet MS" w:cs="Arial"/>
          <w:szCs w:val="20"/>
        </w:rPr>
        <w:t>)</w:t>
      </w:r>
      <w:r w:rsidRPr="001A0E0B">
        <w:rPr>
          <w:rFonts w:ascii="Trebuchet MS" w:eastAsia="Trebuchet MS" w:hAnsi="Trebuchet MS" w:cs="Arial"/>
          <w:szCs w:val="20"/>
        </w:rPr>
        <w:t xml:space="preserve">, respectiv: </w:t>
      </w:r>
    </w:p>
    <w:p w14:paraId="776465F0" w14:textId="35C4EB45" w:rsidR="00F070B7" w:rsidRPr="00E15D3D" w:rsidRDefault="00F070B7" w:rsidP="00B130E8">
      <w:pPr>
        <w:pStyle w:val="ListParagraph"/>
        <w:numPr>
          <w:ilvl w:val="0"/>
          <w:numId w:val="5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lingvistice de comunicare în limbi străine, necesare pentru exercitarea atribuțiilor din fișa postului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competențe lingvistice de comunicare în limba engleză franceză/ spaniolă/ germană, etc.);</w:t>
      </w:r>
    </w:p>
    <w:p w14:paraId="61A799B4" w14:textId="0F4AAE8C" w:rsidR="00F070B7" w:rsidRPr="00E15D3D" w:rsidRDefault="00F070B7" w:rsidP="00B130E8">
      <w:pPr>
        <w:pStyle w:val="ListParagraph"/>
        <w:numPr>
          <w:ilvl w:val="0"/>
          <w:numId w:val="5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lingvistice de comunicare în limba minorității naționale, dacă este cazul, în condițiile legii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competențe lingvistice de comunicare în limba maghiară, etc.);</w:t>
      </w:r>
    </w:p>
    <w:p w14:paraId="75C06F6B" w14:textId="7AB1CCEE" w:rsidR="00F070B7" w:rsidRPr="00E15D3D" w:rsidRDefault="00F070B7" w:rsidP="00B130E8">
      <w:pPr>
        <w:pStyle w:val="ListParagraph"/>
        <w:numPr>
          <w:ilvl w:val="0"/>
          <w:numId w:val="5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competențe digitale (</w:t>
      </w:r>
      <w:r w:rsidR="00DE15FF">
        <w:rPr>
          <w:rFonts w:ascii="Trebuchet MS" w:eastAsia="Trebuchet MS" w:hAnsi="Trebuchet MS" w:cs="Arial"/>
          <w:szCs w:val="20"/>
        </w:rPr>
        <w:t xml:space="preserve">de exemplu, </w:t>
      </w:r>
      <w:r w:rsidR="001D3ADE" w:rsidRPr="00E15D3D">
        <w:rPr>
          <w:rFonts w:ascii="Trebuchet MS" w:eastAsia="Trebuchet MS" w:hAnsi="Trebuchet MS" w:cs="Arial"/>
          <w:szCs w:val="20"/>
        </w:rPr>
        <w:t xml:space="preserve">utilizarea calculatorului, utilizarea instrumentelor de comunicare electronică, </w:t>
      </w:r>
      <w:r w:rsidR="00D765DC" w:rsidRPr="00E15D3D">
        <w:rPr>
          <w:rFonts w:ascii="Trebuchet MS" w:eastAsia="Trebuchet MS" w:hAnsi="Trebuchet MS" w:cs="Arial"/>
          <w:szCs w:val="20"/>
        </w:rPr>
        <w:t>calcul</w:t>
      </w:r>
      <w:r w:rsidR="001D3ADE" w:rsidRPr="00E15D3D">
        <w:rPr>
          <w:rFonts w:ascii="Trebuchet MS" w:eastAsia="Trebuchet MS" w:hAnsi="Trebuchet MS" w:cs="Arial"/>
          <w:szCs w:val="20"/>
        </w:rPr>
        <w:t xml:space="preserve"> tabelar, lucrul cu baze de date, etc.</w:t>
      </w:r>
      <w:r w:rsidRPr="00E15D3D">
        <w:rPr>
          <w:rFonts w:ascii="Trebuchet MS" w:eastAsia="Trebuchet MS" w:hAnsi="Trebuchet MS" w:cs="Arial"/>
          <w:szCs w:val="20"/>
        </w:rPr>
        <w:t>);</w:t>
      </w:r>
    </w:p>
    <w:p w14:paraId="727F64B0" w14:textId="0F0F176C" w:rsidR="00F070B7" w:rsidRPr="00E15D3D" w:rsidRDefault="00F070B7" w:rsidP="00B130E8">
      <w:pPr>
        <w:pStyle w:val="ListParagraph"/>
        <w:numPr>
          <w:ilvl w:val="0"/>
          <w:numId w:val="58"/>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alte competențe specifice necesare ocupării funcției publice, identificate în condițiile prevăzute la art. 25-30 din </w:t>
      </w:r>
      <w:r w:rsidR="00AB4040"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r w:rsidR="00DE15FF">
        <w:rPr>
          <w:rFonts w:ascii="Trebuchet MS" w:eastAsia="Trebuchet MS" w:hAnsi="Trebuchet MS" w:cs="Arial"/>
          <w:szCs w:val="20"/>
        </w:rPr>
        <w:t>de exemplu</w:t>
      </w:r>
      <w:r w:rsidRPr="00E15D3D">
        <w:rPr>
          <w:rFonts w:ascii="Trebuchet MS" w:eastAsia="Trebuchet MS" w:hAnsi="Trebuchet MS" w:cs="Arial"/>
          <w:szCs w:val="20"/>
        </w:rPr>
        <w:t>, competențe de urmărire și încasare a creanțelor bugetare).</w:t>
      </w:r>
    </w:p>
    <w:p w14:paraId="1C46A7DB" w14:textId="07A4DF84" w:rsidR="00F070B7" w:rsidRPr="00E15D3D" w:rsidRDefault="00F070B7" w:rsidP="001A0E0B">
      <w:pPr>
        <w:pStyle w:val="ListParagraph"/>
        <w:numPr>
          <w:ilvl w:val="1"/>
          <w:numId w:val="283"/>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nivelurile de complexitate (art. 12-15 din </w:t>
      </w:r>
      <w:r w:rsidR="00AB4040" w:rsidRPr="00E15D3D">
        <w:rPr>
          <w:rFonts w:ascii="Trebuchet MS" w:eastAsia="Trebuchet MS" w:hAnsi="Trebuchet MS" w:cs="Arial"/>
          <w:szCs w:val="20"/>
        </w:rPr>
        <w:t xml:space="preserve">Anexa </w:t>
      </w:r>
      <w:r w:rsidRPr="00E15D3D">
        <w:rPr>
          <w:rFonts w:ascii="Trebuchet MS" w:eastAsia="Trebuchet MS" w:hAnsi="Trebuchet MS" w:cs="Arial"/>
          <w:szCs w:val="20"/>
        </w:rPr>
        <w:t>nr. 8</w:t>
      </w:r>
      <w:r w:rsidR="00242EF2"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descriptorii, indicatorii comportamentali aferenți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generale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categoriile de funcții publice cărora li se aplică (art. 17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5DA23008" w14:textId="77777777" w:rsidR="00F070B7" w:rsidRPr="00E15D3D" w:rsidRDefault="00F070B7" w:rsidP="00B130E8">
      <w:pPr>
        <w:pStyle w:val="ListParagraph"/>
        <w:numPr>
          <w:ilvl w:val="0"/>
          <w:numId w:val="57"/>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pentru competențele lingvistice, nivelurile de complexitate corespund nivelurilor de competență lingvistică stabilite prin Cadrul european comun de referință pentru limbi străine, respectiv A1 - utilizator elementar, A2 - utilizator elementar, B1 - utilizator independent, B2 - utilizator independent, C1 - utilizator experimentat, C2 - utilizator experimentat;</w:t>
      </w:r>
    </w:p>
    <w:p w14:paraId="32199AF1" w14:textId="0D0E3457" w:rsidR="00F070B7" w:rsidRPr="00E15D3D" w:rsidRDefault="00F070B7" w:rsidP="00B130E8">
      <w:pPr>
        <w:pStyle w:val="ListParagraph"/>
        <w:numPr>
          <w:ilvl w:val="0"/>
          <w:numId w:val="57"/>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pentru competențele digitale, nivelurile de complexitate corespund nivelurilor de competență stabilite potrivit standardelor de testare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competențe similare nivelurilor de certificare de tip ECDL/ICDL sau stabilite în mod similar cu nivelurile prevăzute pentru proba de competențe digitale la examenul de bacalaureat, respectiv: nivel utilizator începător, nivel utilizator mediu, nivel utilizator avansat, nivel utilizator experimentat.</w:t>
      </w:r>
    </w:p>
    <w:p w14:paraId="1B59E8F1" w14:textId="4E49CDBD" w:rsidR="00F070B7" w:rsidRPr="00E15D3D" w:rsidRDefault="00F070B7" w:rsidP="00B130E8">
      <w:pPr>
        <w:pStyle w:val="ListParagraph"/>
        <w:numPr>
          <w:ilvl w:val="0"/>
          <w:numId w:val="57"/>
        </w:num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pentru alte competențe specifice nu </w:t>
      </w:r>
      <w:r w:rsidR="00CA14FC">
        <w:rPr>
          <w:rFonts w:ascii="Trebuchet MS" w:eastAsia="Trebuchet MS" w:hAnsi="Trebuchet MS" w:cs="Arial"/>
          <w:szCs w:val="20"/>
        </w:rPr>
        <w:t>se</w:t>
      </w:r>
      <w:r w:rsidRPr="00E15D3D">
        <w:rPr>
          <w:rFonts w:ascii="Trebuchet MS" w:eastAsia="Trebuchet MS" w:hAnsi="Trebuchet MS" w:cs="Arial"/>
          <w:szCs w:val="20"/>
        </w:rPr>
        <w:t xml:space="preserve"> stabil</w:t>
      </w:r>
      <w:r w:rsidR="00CA14FC">
        <w:rPr>
          <w:rFonts w:ascii="Trebuchet MS" w:eastAsia="Trebuchet MS" w:hAnsi="Trebuchet MS" w:cs="Arial"/>
          <w:szCs w:val="20"/>
        </w:rPr>
        <w:t>esc</w:t>
      </w:r>
      <w:r w:rsidRPr="00E15D3D">
        <w:rPr>
          <w:rFonts w:ascii="Trebuchet MS" w:eastAsia="Trebuchet MS" w:hAnsi="Trebuchet MS" w:cs="Arial"/>
          <w:szCs w:val="20"/>
        </w:rPr>
        <w:t xml:space="preserve"> niveluri de complexitate.</w:t>
      </w:r>
    </w:p>
    <w:p w14:paraId="634A33C6" w14:textId="5705AF24" w:rsidR="00F070B7" w:rsidRPr="00E15D3D" w:rsidRDefault="00F070B7" w:rsidP="001A0E0B">
      <w:pPr>
        <w:pStyle w:val="ListParagraph"/>
        <w:numPr>
          <w:ilvl w:val="1"/>
          <w:numId w:val="284"/>
        </w:numPr>
        <w:spacing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modalitățile de verificare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generale și specifice (art. 18 – 21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30B1250C" w14:textId="1FA40BFA" w:rsidR="00F070B7" w:rsidRPr="00E15D3D" w:rsidRDefault="00F070B7" w:rsidP="001A0E0B">
      <w:pPr>
        <w:pStyle w:val="ListParagraph"/>
        <w:numPr>
          <w:ilvl w:val="1"/>
          <w:numId w:val="28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modalitatea de evaluare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concursul </w:t>
      </w:r>
      <w:r w:rsidR="00A25A3F" w:rsidRPr="00E15D3D">
        <w:rPr>
          <w:rFonts w:ascii="Trebuchet MS" w:eastAsia="Trebuchet MS" w:hAnsi="Trebuchet MS" w:cs="Arial"/>
          <w:szCs w:val="20"/>
        </w:rPr>
        <w:t>pe post</w:t>
      </w:r>
      <w:r w:rsidRPr="00E15D3D">
        <w:rPr>
          <w:rFonts w:ascii="Trebuchet MS" w:eastAsia="Trebuchet MS" w:hAnsi="Trebuchet MS" w:cs="Arial"/>
          <w:szCs w:val="20"/>
        </w:rPr>
        <w:t xml:space="preserve"> (art. </w:t>
      </w:r>
      <w:r w:rsidR="00A31755" w:rsidRPr="00E15D3D">
        <w:rPr>
          <w:rFonts w:ascii="Trebuchet MS" w:eastAsia="Trebuchet MS" w:hAnsi="Trebuchet MS" w:cs="Arial"/>
          <w:szCs w:val="20"/>
        </w:rPr>
        <w:t>21</w:t>
      </w:r>
      <w:r w:rsidRPr="00E15D3D">
        <w:rPr>
          <w:rFonts w:ascii="Trebuchet MS" w:eastAsia="Trebuchet MS" w:hAnsi="Trebuchet MS" w:cs="Arial"/>
          <w:szCs w:val="20"/>
        </w:rPr>
        <w:t xml:space="preserve">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16E70957" w14:textId="6736DD24" w:rsidR="00F070B7" w:rsidRPr="00E15D3D" w:rsidRDefault="00F070B7" w:rsidP="001A0E0B">
      <w:pPr>
        <w:pStyle w:val="ListParagraph"/>
        <w:numPr>
          <w:ilvl w:val="1"/>
          <w:numId w:val="28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condițiile de ocupare a funcției publice referitoare la dovedirea prin certificat sau, după caz, prin alt tip de document, absolvirea unei perfecționări sau specializări stabilite expres de lege pentru ocuparea unor funcții publice, deținerea de cunoștințe teoretice în domeniul tehnologiei informației, nivel utilizator începător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îndeplinirea condiției de ocupare a postului referitoare la obținerea unui aviz sau a unei autorizații, în condițiile legii, în situația în care pentru funcția publică respectivă este prevăzută ca obligatorie această condiție de ocupare a postului, justificată de îndeplinirea unor atribuții care necesită un astfel de aviz sau autorizație (art. 465, alin. (1), lit. g), g¹)</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g²) </w:t>
      </w:r>
      <w:r w:rsidR="00956692" w:rsidRPr="00E15D3D">
        <w:rPr>
          <w:rFonts w:ascii="Trebuchet MS" w:eastAsia="Trebuchet MS" w:hAnsi="Trebuchet MS" w:cs="Arial"/>
          <w:szCs w:val="20"/>
        </w:rPr>
        <w:t>din</w:t>
      </w:r>
      <w:r w:rsidRPr="00E15D3D">
        <w:rPr>
          <w:rFonts w:ascii="Trebuchet MS" w:eastAsia="Trebuchet MS" w:hAnsi="Trebuchet MS" w:cs="Arial"/>
          <w:szCs w:val="20"/>
        </w:rPr>
        <w:t xml:space="preserve">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385E0920" w14:textId="71C5721F" w:rsidR="00F070B7" w:rsidRPr="00E15D3D" w:rsidRDefault="00F070B7" w:rsidP="001A0E0B">
      <w:pPr>
        <w:pStyle w:val="ListParagraph"/>
        <w:numPr>
          <w:ilvl w:val="1"/>
          <w:numId w:val="284"/>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obligația referitoare la încărcarea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avizate, în cuprinsul secțiunii dedicate în acest scop din instrumentele informatice puse la dispoziție de către ANFP (art. 30 alin</w:t>
      </w:r>
      <w:r w:rsidR="00643930" w:rsidRPr="00E15D3D">
        <w:rPr>
          <w:rFonts w:ascii="Trebuchet MS" w:eastAsia="Trebuchet MS" w:hAnsi="Trebuchet MS" w:cs="Arial"/>
          <w:szCs w:val="20"/>
        </w:rPr>
        <w:t>.</w:t>
      </w:r>
      <w:r w:rsidRPr="00E15D3D">
        <w:rPr>
          <w:rFonts w:ascii="Trebuchet MS" w:eastAsia="Trebuchet MS" w:hAnsi="Trebuchet MS" w:cs="Arial"/>
          <w:szCs w:val="20"/>
        </w:rPr>
        <w:t xml:space="preserve"> (5) din </w:t>
      </w:r>
      <w:r w:rsidR="00CD60D1" w:rsidRPr="00E15D3D">
        <w:rPr>
          <w:rFonts w:ascii="Trebuchet MS" w:eastAsia="Trebuchet MS" w:hAnsi="Trebuchet MS" w:cs="Arial"/>
          <w:szCs w:val="20"/>
        </w:rPr>
        <w:t>Anexa</w:t>
      </w:r>
      <w:r w:rsidRPr="00E15D3D">
        <w:rPr>
          <w:rFonts w:ascii="Trebuchet MS" w:eastAsia="Trebuchet MS" w:hAnsi="Trebuchet MS" w:cs="Arial"/>
          <w:szCs w:val="20"/>
        </w:rPr>
        <w:t xml:space="preserve">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0A90E526" w14:textId="0147A209" w:rsidR="00F070B7" w:rsidRPr="00E15D3D" w:rsidRDefault="00F070B7" w:rsidP="006A33A0">
      <w:pPr>
        <w:pStyle w:val="Bulletpoint1"/>
        <w:numPr>
          <w:ilvl w:val="0"/>
          <w:numId w:val="8"/>
        </w:numPr>
        <w:spacing w:before="60" w:after="60" w:line="23" w:lineRule="atLeast"/>
        <w:contextualSpacing w:val="0"/>
      </w:pPr>
      <w:r w:rsidRPr="00E15D3D">
        <w:t xml:space="preserve">Prevederile cuprinse în Anexa nr. 11 la </w:t>
      </w:r>
      <w:r w:rsidR="00194551" w:rsidRPr="00E15D3D">
        <w:t>Codul administrativ</w:t>
      </w:r>
      <w:r w:rsidR="00D729EE" w:rsidRPr="00E15D3D">
        <w:t>,</w:t>
      </w:r>
      <w:r w:rsidRPr="00E15D3D">
        <w:t xml:space="preserve"> propusă ca parte a livrabilului nr. 8, din proiectul „Lot II Servicii de consultanță în vederea elaborării de studii / analize</w:t>
      </w:r>
      <w:r w:rsidR="00D85B42" w:rsidRPr="00E15D3D">
        <w:t xml:space="preserve"> și </w:t>
      </w:r>
      <w:r w:rsidRPr="00E15D3D">
        <w:t>proiecte de acte normative</w:t>
      </w:r>
      <w:r w:rsidR="00D85B42" w:rsidRPr="00E15D3D">
        <w:t xml:space="preserve"> și </w:t>
      </w:r>
      <w:r w:rsidRPr="00E15D3D">
        <w:t xml:space="preserve">acordarea de suport în vederea implementării jalonului 419 PNRR” (contract de prestări servicii nr. 49313/26.10.2023), </w:t>
      </w:r>
      <w:r w:rsidR="00CD60D1" w:rsidRPr="00E15D3D">
        <w:t>Anexa</w:t>
      </w:r>
      <w:r w:rsidRPr="00E15D3D">
        <w:t xml:space="preserve"> </w:t>
      </w:r>
      <w:r w:rsidR="008F0BD0" w:rsidRPr="00E15D3D">
        <w:t>nr.</w:t>
      </w:r>
      <w:r w:rsidRPr="00E15D3D">
        <w:t xml:space="preserve"> 1: „Propunere de act normativ detaliată - Norme privind organizarea și desfășurarea concursului pentru ocuparea funcțiilor publice prevăzute la art. 385 alin. (3) din </w:t>
      </w:r>
      <w:r w:rsidR="00194551" w:rsidRPr="00E15D3D">
        <w:t>Codul administrativ</w:t>
      </w:r>
      <w:r w:rsidRPr="00E15D3D">
        <w:t xml:space="preserve">, cu excepția celor care </w:t>
      </w:r>
      <w:r w:rsidRPr="00E15D3D">
        <w:lastRenderedPageBreak/>
        <w:t xml:space="preserve">beneficiază de statute speciale în condițiile legii”, care reglementează desfășurarea concursului pe post pentru funcțiile publice locale prin următoarele etape/probe succesive, după cum urmează: </w:t>
      </w:r>
    </w:p>
    <w:p w14:paraId="73B39215" w14:textId="77777777" w:rsidR="00F070B7" w:rsidRPr="00E15D3D" w:rsidRDefault="00F070B7" w:rsidP="001A0E0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Verificarea eligibilității candidaților, constând în verificarea îndeplinirii condițiilor de participare la concurs pe baza documentelor din dosarele de concurs constituite de către candidați;</w:t>
      </w:r>
    </w:p>
    <w:p w14:paraId="4AF82112" w14:textId="645069DD" w:rsidR="00F070B7" w:rsidRPr="00E15D3D" w:rsidRDefault="00F070B7" w:rsidP="001A0E0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Testare</w:t>
      </w:r>
      <w:r w:rsidR="00C625DD">
        <w:rPr>
          <w:rFonts w:ascii="Trebuchet MS" w:eastAsia="Trebuchet MS" w:hAnsi="Trebuchet MS" w:cs="Arial"/>
          <w:szCs w:val="20"/>
        </w:rPr>
        <w:t xml:space="preserve"> scrisă</w:t>
      </w:r>
      <w:r w:rsidR="00CB2401">
        <w:rPr>
          <w:rFonts w:ascii="Trebuchet MS" w:eastAsia="Trebuchet MS" w:hAnsi="Trebuchet MS" w:cs="Arial"/>
          <w:szCs w:val="20"/>
        </w:rPr>
        <w:t xml:space="preserve">, constând </w:t>
      </w:r>
      <w:r w:rsidR="00C625DD">
        <w:rPr>
          <w:rFonts w:ascii="Trebuchet MS" w:eastAsia="Trebuchet MS" w:hAnsi="Trebuchet MS" w:cs="Arial"/>
          <w:szCs w:val="20"/>
        </w:rPr>
        <w:t xml:space="preserve">în </w:t>
      </w:r>
      <w:r w:rsidR="003C6AFA" w:rsidRPr="003C6AFA">
        <w:rPr>
          <w:rFonts w:ascii="Trebuchet MS" w:eastAsia="Trebuchet MS" w:hAnsi="Trebuchet MS" w:cs="Arial"/>
          <w:szCs w:val="20"/>
        </w:rPr>
        <w:t xml:space="preserve">verificarea cunoștințelor generale în domeniul respectării demnității umane, protecției drepturilor și libertăților fundamentale ale omului, prevenirii și combaterii incitării la ură și discriminare, egalitate de șanse și de tratament, cunoștințe generale în domeniul administrației publice, cunoștințe teoretice în domeniul tehnologiei informației, aptitudinile cognitive ale candidaților și a competențelor generale prevăzute la art. 17 lit. a) din </w:t>
      </w:r>
      <w:r w:rsidR="0019113C" w:rsidRPr="003C6AFA">
        <w:rPr>
          <w:rFonts w:ascii="Trebuchet MS" w:eastAsia="Trebuchet MS" w:hAnsi="Trebuchet MS" w:cs="Arial"/>
          <w:szCs w:val="20"/>
        </w:rPr>
        <w:t xml:space="preserve">Anexa </w:t>
      </w:r>
      <w:r w:rsidR="003C6AFA" w:rsidRPr="003C6AFA">
        <w:rPr>
          <w:rFonts w:ascii="Trebuchet MS" w:eastAsia="Trebuchet MS" w:hAnsi="Trebuchet MS" w:cs="Arial"/>
          <w:szCs w:val="20"/>
        </w:rPr>
        <w:t>nr. 8</w:t>
      </w:r>
      <w:r w:rsidR="0019113C">
        <w:rPr>
          <w:rFonts w:ascii="Trebuchet MS" w:eastAsia="Trebuchet MS" w:hAnsi="Trebuchet MS" w:cs="Arial"/>
          <w:szCs w:val="20"/>
        </w:rPr>
        <w:t xml:space="preserve"> la Codul administrativ</w:t>
      </w:r>
      <w:r w:rsidR="003C6AFA" w:rsidRPr="003C6AFA">
        <w:rPr>
          <w:rFonts w:ascii="Trebuchet MS" w:eastAsia="Trebuchet MS" w:hAnsi="Trebuchet MS" w:cs="Arial"/>
          <w:szCs w:val="20"/>
        </w:rPr>
        <w:t xml:space="preserve">, corespunzătoare categoriei de funcții publice dintre cele prevăzute la art. 387 alin. (1) lit. b) și lit. c) din </w:t>
      </w:r>
      <w:r w:rsidR="0019113C">
        <w:rPr>
          <w:rFonts w:ascii="Trebuchet MS" w:eastAsia="Trebuchet MS" w:hAnsi="Trebuchet MS" w:cs="Arial"/>
          <w:szCs w:val="20"/>
        </w:rPr>
        <w:t>Codul administrativ</w:t>
      </w:r>
      <w:r w:rsidR="003C6AFA" w:rsidRPr="003C6AFA">
        <w:rPr>
          <w:rFonts w:ascii="Trebuchet MS" w:eastAsia="Trebuchet MS" w:hAnsi="Trebuchet MS" w:cs="Arial"/>
          <w:szCs w:val="20"/>
        </w:rPr>
        <w:t xml:space="preserve">, potrivit nivelurilor de complexitate prevăzute la art. 17 lit. b) din </w:t>
      </w:r>
      <w:r w:rsidR="0019113C" w:rsidRPr="003C6AFA">
        <w:rPr>
          <w:rFonts w:ascii="Trebuchet MS" w:eastAsia="Trebuchet MS" w:hAnsi="Trebuchet MS" w:cs="Arial"/>
          <w:szCs w:val="20"/>
        </w:rPr>
        <w:t xml:space="preserve">Anexa </w:t>
      </w:r>
      <w:r w:rsidR="003C6AFA" w:rsidRPr="003C6AFA">
        <w:rPr>
          <w:rFonts w:ascii="Trebuchet MS" w:eastAsia="Trebuchet MS" w:hAnsi="Trebuchet MS" w:cs="Arial"/>
          <w:szCs w:val="20"/>
        </w:rPr>
        <w:t xml:space="preserve">nr. 8 la </w:t>
      </w:r>
      <w:r w:rsidR="0019113C">
        <w:rPr>
          <w:rFonts w:ascii="Trebuchet MS" w:eastAsia="Trebuchet MS" w:hAnsi="Trebuchet MS" w:cs="Arial"/>
          <w:szCs w:val="20"/>
        </w:rPr>
        <w:t>Codul administrativ</w:t>
      </w:r>
      <w:r w:rsidRPr="00E15D3D">
        <w:rPr>
          <w:rFonts w:ascii="Trebuchet MS" w:eastAsia="Trebuchet MS" w:hAnsi="Trebuchet MS" w:cs="Arial"/>
          <w:szCs w:val="20"/>
        </w:rPr>
        <w:t>;</w:t>
      </w:r>
    </w:p>
    <w:p w14:paraId="2C1989AE" w14:textId="58EDB1DB" w:rsidR="00F070B7" w:rsidRPr="00E15D3D" w:rsidRDefault="00F070B7" w:rsidP="001A0E0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Proba suplimentară, după caz; </w:t>
      </w:r>
    </w:p>
    <w:p w14:paraId="126DA472" w14:textId="77777777" w:rsidR="006053AD" w:rsidRPr="00E15D3D" w:rsidRDefault="00F070B7" w:rsidP="001A0E0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Proba scrisă, constând în redactarea unei lucrări scrise de sinteză, în rezolvarea unor teste-grilă, teste cu întrebări deschise și/sau exerciții care constau în rezolvarea unor situații practice, conform deciziei comisiei de concurs;</w:t>
      </w:r>
    </w:p>
    <w:p w14:paraId="6DC6AE98" w14:textId="22ECD38B" w:rsidR="00F070B7" w:rsidRPr="00E15D3D" w:rsidRDefault="00F070B7" w:rsidP="001A0E0B">
      <w:pPr>
        <w:pStyle w:val="ListParagraph"/>
        <w:numPr>
          <w:ilvl w:val="1"/>
          <w:numId w:val="285"/>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Proba interviului, constând în verificarea îndeplinirii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necesare exercitării funcției publice, care nu au fost verificate prin alte probe,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motivația candidaților.</w:t>
      </w:r>
    </w:p>
    <w:p w14:paraId="32B5D05C" w14:textId="18FE7F0B" w:rsidR="00F66AA6" w:rsidRPr="00E15D3D" w:rsidRDefault="00F66AA6" w:rsidP="00F66AA6">
      <w:p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 xml:space="preserve">Prezentul ghid este elaborat cu respectarea normelor legale cu privire la organizarea concursului pe post pentru funcțiile publice locale, cu mențiunea că până la data elaborării acestui livrabil nu au intrat în vigoare normele privind organizarea concursului pe post pentru funcțiile publice locale care se aprobă prin lege, prevăzute la art. 467 alin. (11) din Codul administrativ. În acest context, au fost valorificate propunerile cuprinse în </w:t>
      </w:r>
      <w:r w:rsidR="009C587D" w:rsidRPr="00E15D3D">
        <w:rPr>
          <w:rFonts w:ascii="Trebuchet MS" w:eastAsia="Trebuchet MS" w:hAnsi="Trebuchet MS" w:cs="Arial"/>
          <w:szCs w:val="20"/>
        </w:rPr>
        <w:t xml:space="preserve">cadrul </w:t>
      </w:r>
      <w:r w:rsidRPr="00E15D3D">
        <w:rPr>
          <w:rFonts w:ascii="Trebuchet MS" w:eastAsia="Trebuchet MS" w:hAnsi="Trebuchet MS" w:cs="Arial"/>
          <w:szCs w:val="20"/>
        </w:rPr>
        <w:t>livrabilul</w:t>
      </w:r>
      <w:r w:rsidR="009C587D" w:rsidRPr="00E15D3D">
        <w:rPr>
          <w:rFonts w:ascii="Trebuchet MS" w:eastAsia="Trebuchet MS" w:hAnsi="Trebuchet MS" w:cs="Arial"/>
          <w:szCs w:val="20"/>
        </w:rPr>
        <w:t>ui nr.</w:t>
      </w:r>
      <w:r w:rsidRPr="00E15D3D">
        <w:rPr>
          <w:rFonts w:ascii="Trebuchet MS" w:eastAsia="Trebuchet MS" w:hAnsi="Trebuchet MS" w:cs="Arial"/>
          <w:szCs w:val="20"/>
        </w:rPr>
        <w:t xml:space="preserve"> 8 </w:t>
      </w:r>
      <w:r w:rsidR="009C587D" w:rsidRPr="00E15D3D">
        <w:rPr>
          <w:rFonts w:ascii="Trebuchet MS" w:eastAsia="Trebuchet MS" w:hAnsi="Trebuchet MS" w:cs="Arial"/>
          <w:szCs w:val="20"/>
        </w:rPr>
        <w:t>din proiectul „Lot II Servicii de consultanță în vederea elaborării de studii / analize și proiecte de acte normative și acordarea de suport în vederea implementării jalonului 419 PNRR” (contract de prestări servicii nr. 49313/26.10.2023),</w:t>
      </w:r>
      <w:r w:rsidRPr="00E15D3D">
        <w:rPr>
          <w:rFonts w:ascii="Trebuchet MS" w:eastAsia="Trebuchet MS" w:hAnsi="Trebuchet MS" w:cs="Arial"/>
          <w:szCs w:val="20"/>
        </w:rPr>
        <w:t xml:space="preserve"> care preconizează introducerea unei noi anexe la Codul administrativ, având ca obiect de reglementare normele privind organizarea și desfășurarea concursului pe post pentru funcțiile publice locale, cu excepția celor care beneficiază de statute speciale în condițiile legii.</w:t>
      </w:r>
    </w:p>
    <w:p w14:paraId="7A24F34D" w14:textId="77777777" w:rsidR="00F070B7" w:rsidRPr="00E15D3D" w:rsidRDefault="00F070B7" w:rsidP="00B130E8">
      <w:pPr>
        <w:pStyle w:val="Heading3"/>
        <w:numPr>
          <w:ilvl w:val="1"/>
          <w:numId w:val="65"/>
        </w:numPr>
        <w:spacing w:line="23" w:lineRule="atLeast"/>
      </w:pPr>
      <w:bookmarkStart w:id="9" w:name="_Toc178347481"/>
      <w:bookmarkStart w:id="10" w:name="_Toc189815645"/>
      <w:r w:rsidRPr="00E15D3D">
        <w:t>Materiale/Documente consultate în elaborarea prezentelor îndrumări metodologice</w:t>
      </w:r>
      <w:bookmarkEnd w:id="9"/>
      <w:bookmarkEnd w:id="10"/>
      <w:r w:rsidRPr="00E15D3D">
        <w:tab/>
      </w:r>
    </w:p>
    <w:p w14:paraId="7696DB5D" w14:textId="34C552F6" w:rsidR="00F070B7" w:rsidRPr="00E15D3D" w:rsidRDefault="00251370"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incluse în cadrul acestui </w:t>
      </w:r>
      <w:r w:rsidR="004F5E02">
        <w:rPr>
          <w:rFonts w:ascii="Trebuchet MS" w:eastAsia="Trebuchet MS" w:hAnsi="Trebuchet MS" w:cs="Arial"/>
          <w:szCs w:val="20"/>
        </w:rPr>
        <w:t>ghid</w:t>
      </w:r>
      <w:r w:rsidRPr="00E15D3D">
        <w:rPr>
          <w:rFonts w:ascii="Trebuchet MS" w:eastAsia="Trebuchet MS" w:hAnsi="Trebuchet MS" w:cs="Arial"/>
          <w:szCs w:val="20"/>
        </w:rPr>
        <w:t xml:space="preserve"> au la baza Anexa </w:t>
      </w:r>
      <w:r w:rsidR="0091192B" w:rsidRPr="00E15D3D">
        <w:rPr>
          <w:rFonts w:ascii="Trebuchet MS" w:eastAsia="Trebuchet MS" w:hAnsi="Trebuchet MS" w:cs="Arial"/>
          <w:szCs w:val="20"/>
        </w:rPr>
        <w:t xml:space="preserve">nr. </w:t>
      </w:r>
      <w:r w:rsidR="00EF213A" w:rsidRPr="00E15D3D">
        <w:rPr>
          <w:rFonts w:ascii="Trebuchet MS" w:eastAsia="Trebuchet MS" w:hAnsi="Trebuchet MS" w:cs="Arial"/>
          <w:szCs w:val="20"/>
        </w:rPr>
        <w:t xml:space="preserve">8 </w:t>
      </w:r>
      <w:r w:rsidRPr="00E15D3D">
        <w:rPr>
          <w:rFonts w:ascii="Trebuchet MS" w:eastAsia="Trebuchet MS" w:hAnsi="Trebuchet MS" w:cs="Arial"/>
          <w:szCs w:val="20"/>
        </w:rPr>
        <w:t xml:space="preserve">din </w:t>
      </w:r>
      <w:r w:rsidR="00194551" w:rsidRPr="00E15D3D">
        <w:rPr>
          <w:rFonts w:ascii="Trebuchet MS" w:eastAsia="Trebuchet MS" w:hAnsi="Trebuchet MS" w:cs="Arial"/>
          <w:szCs w:val="20"/>
        </w:rPr>
        <w:t>Codul administrativ</w:t>
      </w:r>
      <w:r w:rsidR="00EF213A"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au fost elaborate în baza concluziilor și recomandărilor detaliate în cadrul Livrabilului 6 – Document cu opțiuni de politică publică cu privire la clarificarea rolurilor specifice posturilor</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simplificarea clasificării posturilor, extinderea utilizării cadrelor de competență pentru toate procesele de MRU pentru toate funcțiile publice, de la nivel central, teritorial</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local, iar ulterior</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pentru personalul contractual</w:t>
      </w:r>
      <w:r w:rsidR="007273EF" w:rsidRPr="00E15D3D">
        <w:rPr>
          <w:rFonts w:ascii="Trebuchet MS" w:eastAsia="Trebuchet MS" w:hAnsi="Trebuchet MS" w:cs="Arial"/>
          <w:szCs w:val="20"/>
        </w:rPr>
        <w:t>, dar și în baza propunerii de act normativ detaliat în Livrabilul 8 - Analiză care să cuprindă propuneri de reglementare și instrumentele de fundamentare și motivare aferente.</w:t>
      </w:r>
    </w:p>
    <w:p w14:paraId="146A6B82" w14:textId="7E0509A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Livrabil</w:t>
      </w:r>
      <w:r w:rsidR="00E20C7B" w:rsidRPr="00E15D3D">
        <w:rPr>
          <w:rFonts w:ascii="Trebuchet MS" w:eastAsia="Trebuchet MS" w:hAnsi="Trebuchet MS" w:cs="Arial"/>
          <w:szCs w:val="20"/>
        </w:rPr>
        <w:t>ele</w:t>
      </w:r>
      <w:r w:rsidRPr="00E15D3D">
        <w:rPr>
          <w:rFonts w:ascii="Trebuchet MS" w:eastAsia="Trebuchet MS" w:hAnsi="Trebuchet MS" w:cs="Arial"/>
          <w:szCs w:val="20"/>
        </w:rPr>
        <w:t xml:space="preserve"> menționat</w:t>
      </w:r>
      <w:r w:rsidR="00E20C7B" w:rsidRPr="00E15D3D">
        <w:rPr>
          <w:rFonts w:ascii="Trebuchet MS" w:eastAsia="Trebuchet MS" w:hAnsi="Trebuchet MS" w:cs="Arial"/>
          <w:szCs w:val="20"/>
        </w:rPr>
        <w:t>e</w:t>
      </w:r>
      <w:r w:rsidRPr="00E15D3D">
        <w:rPr>
          <w:rFonts w:ascii="Trebuchet MS" w:eastAsia="Trebuchet MS" w:hAnsi="Trebuchet MS" w:cs="Arial"/>
          <w:szCs w:val="20"/>
        </w:rPr>
        <w:t xml:space="preserve"> a</w:t>
      </w:r>
      <w:r w:rsidR="00E20C7B" w:rsidRPr="00E15D3D">
        <w:rPr>
          <w:rFonts w:ascii="Trebuchet MS" w:eastAsia="Trebuchet MS" w:hAnsi="Trebuchet MS" w:cs="Arial"/>
          <w:szCs w:val="20"/>
        </w:rPr>
        <w:t>u</w:t>
      </w:r>
      <w:r w:rsidRPr="00E15D3D">
        <w:rPr>
          <w:rFonts w:ascii="Trebuchet MS" w:eastAsia="Trebuchet MS" w:hAnsi="Trebuchet MS" w:cs="Arial"/>
          <w:szCs w:val="20"/>
        </w:rPr>
        <w:t xml:space="preserve"> fost elaborat</w:t>
      </w:r>
      <w:r w:rsidR="00E20C7B" w:rsidRPr="00E15D3D">
        <w:rPr>
          <w:rFonts w:ascii="Trebuchet MS" w:eastAsia="Trebuchet MS" w:hAnsi="Trebuchet MS" w:cs="Arial"/>
          <w:szCs w:val="20"/>
        </w:rPr>
        <w:t>e</w:t>
      </w:r>
      <w:r w:rsidRPr="00E15D3D">
        <w:rPr>
          <w:rFonts w:ascii="Trebuchet MS" w:eastAsia="Trebuchet MS" w:hAnsi="Trebuchet MS" w:cs="Arial"/>
          <w:szCs w:val="20"/>
        </w:rPr>
        <w:t xml:space="preserve"> de către Asocierea SC Ernst &amp; Young SRL - Ascendis Consulting SRL - Băncilă, Diaconu și Asociații – Societate Profesională de Avocați cu Răspundere Limitată - 42 Organizational Assessment SRL - EY Cyprus Advisory Services Limited - Ernst &amp; Young Cyprus Limited în cadrul proiectului privind realizarea contractului de servicii de consultanță în vederea elaborării de studii/ analize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proiecte de acte normative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acordarea de suport în vederea implementării jalonului 419 – PNRR - Operaționalizarea cadrelor de competențe în administrația publica centrală, derulat de către Agenția Națională a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ilor Publici. </w:t>
      </w:r>
    </w:p>
    <w:p w14:paraId="51AB2348" w14:textId="4458B90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Materialele realizate în cadrul proiectului </w:t>
      </w:r>
      <w:r w:rsidR="009C587D" w:rsidRPr="00E15D3D">
        <w:rPr>
          <w:rFonts w:ascii="Trebuchet MS" w:eastAsia="Trebuchet MS" w:hAnsi="Trebuchet MS" w:cs="Arial"/>
          <w:szCs w:val="20"/>
        </w:rPr>
        <w:t>„</w:t>
      </w:r>
      <w:r w:rsidRPr="00E15D3D">
        <w:rPr>
          <w:rFonts w:ascii="Trebuchet MS" w:eastAsia="Trebuchet MS" w:hAnsi="Trebuchet MS" w:cs="Arial"/>
          <w:szCs w:val="20"/>
        </w:rPr>
        <w:t>Dezvoltarea unui Sistem Unitar de Management al Resurselor Umane în Administrația Publică” (SIPOCA 136), derulat de către Secretariatul General al Guvernului și Banca Internațională pentru Reconstrucție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Dezvoltare/ Banca Mondială au servit drept sprijin fundamental pentru descrierea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detalierea pașilor de proces cuprinși în cadrul acestui </w:t>
      </w:r>
      <w:r w:rsidR="004F5E02">
        <w:rPr>
          <w:rFonts w:ascii="Trebuchet MS" w:eastAsia="Trebuchet MS" w:hAnsi="Trebuchet MS" w:cs="Arial"/>
          <w:szCs w:val="20"/>
        </w:rPr>
        <w:t>ghid</w:t>
      </w:r>
      <w:r w:rsidRPr="00E15D3D">
        <w:rPr>
          <w:rFonts w:ascii="Trebuchet MS" w:eastAsia="Trebuchet MS" w:hAnsi="Trebuchet MS" w:cs="Arial"/>
          <w:szCs w:val="20"/>
        </w:rPr>
        <w:t>.</w:t>
      </w:r>
    </w:p>
    <w:p w14:paraId="2D755ED1" w14:textId="33D8A340" w:rsidR="00F070B7" w:rsidRPr="00E15D3D" w:rsidRDefault="00F070B7" w:rsidP="00B130E8">
      <w:pPr>
        <w:pStyle w:val="Heading2"/>
        <w:numPr>
          <w:ilvl w:val="0"/>
          <w:numId w:val="64"/>
        </w:numPr>
        <w:spacing w:line="23" w:lineRule="atLeast"/>
      </w:pPr>
      <w:bookmarkStart w:id="11" w:name="_Toc178347482"/>
      <w:bookmarkStart w:id="12" w:name="_Toc189815646"/>
      <w:r w:rsidRPr="00E15D3D">
        <w:t>Scop</w:t>
      </w:r>
      <w:r w:rsidR="00D85B42" w:rsidRPr="00E15D3D">
        <w:t xml:space="preserve"> și </w:t>
      </w:r>
      <w:r w:rsidRPr="00E15D3D">
        <w:t>obiective</w:t>
      </w:r>
      <w:bookmarkEnd w:id="11"/>
      <w:bookmarkEnd w:id="12"/>
      <w:r w:rsidRPr="00E15D3D">
        <w:t xml:space="preserve"> </w:t>
      </w:r>
      <w:r w:rsidRPr="00E15D3D">
        <w:tab/>
      </w:r>
    </w:p>
    <w:p w14:paraId="0AC353B7" w14:textId="3C422AC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cuprinse în cadrul acestui </w:t>
      </w:r>
      <w:r w:rsidR="004F5E02">
        <w:rPr>
          <w:rFonts w:ascii="Trebuchet MS" w:eastAsia="Trebuchet MS" w:hAnsi="Trebuchet MS" w:cs="Arial"/>
          <w:szCs w:val="20"/>
        </w:rPr>
        <w:t>ghid</w:t>
      </w:r>
      <w:r w:rsidRPr="00E15D3D">
        <w:rPr>
          <w:rFonts w:ascii="Trebuchet MS" w:eastAsia="Trebuchet MS" w:hAnsi="Trebuchet MS" w:cs="Arial"/>
          <w:szCs w:val="20"/>
        </w:rPr>
        <w:t xml:space="preserve"> descriu în detaliu etapele de proces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activitățile prin intermediul cărora cadrele de competență sunt aplicate și utilizate de către membrii comisiei de concurs în desfășurarea etapei de selecție pentru ocuparea funcțiilor publice, și propun spre utilizare instrumente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exemple în vederea parcurgerii cu succes a etapelor menționate.</w:t>
      </w:r>
    </w:p>
    <w:p w14:paraId="026F5A84" w14:textId="1F8C17E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Scopul prezentelor îndrumări metodologice cuprinse în cadrul acestui ghid este de a descrie etapele aplicării și utilizării cadrelor de competențe generale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specifice de către membrii comisiilor de concurs în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în cadrul concursului </w:t>
      </w:r>
      <w:r w:rsidR="0059188E" w:rsidRPr="00E15D3D">
        <w:rPr>
          <w:rFonts w:ascii="Trebuchet MS" w:eastAsia="Trebuchet MS" w:hAnsi="Trebuchet MS" w:cs="Arial"/>
          <w:szCs w:val="20"/>
        </w:rPr>
        <w:t>pe post</w:t>
      </w:r>
      <w:r w:rsidRPr="00E15D3D">
        <w:rPr>
          <w:rFonts w:ascii="Trebuchet MS" w:eastAsia="Trebuchet MS" w:hAnsi="Trebuchet MS" w:cs="Arial"/>
          <w:szCs w:val="20"/>
        </w:rPr>
        <w:t xml:space="preserve">. Astfel, </w:t>
      </w:r>
      <w:r w:rsidR="00467B6D" w:rsidRPr="00E15D3D">
        <w:rPr>
          <w:rFonts w:ascii="Trebuchet MS" w:eastAsia="Trebuchet MS" w:hAnsi="Trebuchet MS" w:cs="Arial"/>
          <w:szCs w:val="20"/>
        </w:rPr>
        <w:t>îndrumările</w:t>
      </w:r>
      <w:r w:rsidRPr="00E15D3D">
        <w:rPr>
          <w:rFonts w:ascii="Trebuchet MS" w:eastAsia="Trebuchet MS" w:hAnsi="Trebuchet MS" w:cs="Arial"/>
          <w:szCs w:val="20"/>
        </w:rPr>
        <w:t xml:space="preserve"> vizează următoarele obiective:</w:t>
      </w:r>
    </w:p>
    <w:p w14:paraId="04F034ED" w14:textId="65DAC7BC" w:rsidR="00F070B7" w:rsidRPr="00E15D3D" w:rsidRDefault="00F070B7" w:rsidP="00B130E8">
      <w:pPr>
        <w:pStyle w:val="ListParagraph"/>
        <w:numPr>
          <w:ilvl w:val="0"/>
          <w:numId w:val="56"/>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detalierea etapelor și activităților necesare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obligatorii de întreprins de către membrii comisiilor de concurs în </w:t>
      </w:r>
      <w:r w:rsidR="000C65F7">
        <w:rPr>
          <w:rFonts w:ascii="Trebuchet MS" w:eastAsia="Trebuchet MS" w:hAnsi="Trebuchet MS" w:cs="Arial"/>
          <w:szCs w:val="20"/>
        </w:rPr>
        <w:t>etapa</w:t>
      </w:r>
      <w:r w:rsidRPr="00E15D3D">
        <w:rPr>
          <w:rFonts w:ascii="Trebuchet MS" w:eastAsia="Trebuchet MS" w:hAnsi="Trebuchet MS" w:cs="Arial"/>
          <w:szCs w:val="20"/>
        </w:rPr>
        <w:t xml:space="preserve"> de selecție pentru a asigura respectarea și conformitatea cu prevederile legislative stipulate în cadrul Anexei </w:t>
      </w:r>
      <w:r w:rsidR="00900987" w:rsidRPr="00E15D3D">
        <w:rPr>
          <w:rFonts w:ascii="Trebuchet MS" w:eastAsia="Trebuchet MS" w:hAnsi="Trebuchet MS" w:cs="Arial"/>
          <w:szCs w:val="20"/>
        </w:rPr>
        <w:t xml:space="preserve">nr. </w:t>
      </w:r>
      <w:r w:rsidRPr="00E15D3D">
        <w:rPr>
          <w:rFonts w:ascii="Trebuchet MS" w:eastAsia="Trebuchet MS" w:hAnsi="Trebuchet MS" w:cs="Arial"/>
          <w:szCs w:val="20"/>
        </w:rPr>
        <w:t xml:space="preserve">11 la </w:t>
      </w:r>
      <w:r w:rsidR="00194551" w:rsidRPr="00E15D3D">
        <w:rPr>
          <w:rFonts w:ascii="Trebuchet MS" w:eastAsia="Trebuchet MS" w:hAnsi="Trebuchet MS" w:cs="Arial"/>
          <w:szCs w:val="20"/>
        </w:rPr>
        <w:t>Codul administrativ</w:t>
      </w:r>
      <w:r w:rsidR="00F82B90" w:rsidRPr="00E15D3D">
        <w:rPr>
          <w:rFonts w:ascii="Trebuchet MS" w:eastAsia="Trebuchet MS" w:hAnsi="Trebuchet MS" w:cs="Arial"/>
          <w:szCs w:val="20"/>
        </w:rPr>
        <w:t>;</w:t>
      </w:r>
    </w:p>
    <w:p w14:paraId="0E2B19B5" w14:textId="024A63D3" w:rsidR="00F070B7" w:rsidRPr="00E15D3D" w:rsidRDefault="00F070B7" w:rsidP="00B130E8">
      <w:pPr>
        <w:pStyle w:val="ListParagraph"/>
        <w:numPr>
          <w:ilvl w:val="0"/>
          <w:numId w:val="56"/>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crearea unui model standard pentru membrii comisiilor de concurs în ceea ce privește utilizarea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în probele de concurs desfășurate în etapa de selecție</w:t>
      </w:r>
      <w:r w:rsidR="00F82B90" w:rsidRPr="00E15D3D">
        <w:rPr>
          <w:rFonts w:ascii="Trebuchet MS" w:eastAsia="Trebuchet MS" w:hAnsi="Trebuchet MS" w:cs="Arial"/>
          <w:szCs w:val="20"/>
        </w:rPr>
        <w:t>;</w:t>
      </w:r>
    </w:p>
    <w:p w14:paraId="2685E24E" w14:textId="4B6F4443" w:rsidR="00F070B7" w:rsidRPr="00E15D3D" w:rsidRDefault="00F070B7" w:rsidP="00B130E8">
      <w:pPr>
        <w:pStyle w:val="ListParagraph"/>
        <w:numPr>
          <w:ilvl w:val="0"/>
          <w:numId w:val="56"/>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stabilirea îndrumărilor metodologice și procedurale, așa cum sunt stipulate în Anexa</w:t>
      </w:r>
      <w:r w:rsidR="00900987" w:rsidRPr="00E15D3D">
        <w:rPr>
          <w:rFonts w:ascii="Trebuchet MS" w:eastAsia="Trebuchet MS" w:hAnsi="Trebuchet MS" w:cs="Arial"/>
          <w:szCs w:val="20"/>
        </w:rPr>
        <w:t xml:space="preserve"> nr. </w:t>
      </w:r>
      <w:r w:rsidRPr="00E15D3D">
        <w:rPr>
          <w:rFonts w:ascii="Trebuchet MS" w:eastAsia="Trebuchet MS" w:hAnsi="Trebuchet MS" w:cs="Arial"/>
          <w:szCs w:val="20"/>
        </w:rPr>
        <w:t xml:space="preserve">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de elaborare a probelor de concurs în vederea evaluării competențelor</w:t>
      </w:r>
      <w:r w:rsidR="00F82B90" w:rsidRPr="00E15D3D">
        <w:rPr>
          <w:rFonts w:ascii="Trebuchet MS" w:eastAsia="Trebuchet MS" w:hAnsi="Trebuchet MS" w:cs="Arial"/>
          <w:szCs w:val="20"/>
        </w:rPr>
        <w:t>;</w:t>
      </w:r>
    </w:p>
    <w:p w14:paraId="79477F58" w14:textId="310CFDD0" w:rsidR="00F070B7" w:rsidRPr="00E15D3D" w:rsidRDefault="00F070B7" w:rsidP="00B130E8">
      <w:pPr>
        <w:pStyle w:val="ListParagraph"/>
        <w:numPr>
          <w:ilvl w:val="0"/>
          <w:numId w:val="56"/>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stabilirea unui cadru obiectiv</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echitabil de evaluare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de către membrii comisiilor de concurs</w:t>
      </w:r>
      <w:r w:rsidR="009C587D" w:rsidRPr="00E15D3D">
        <w:rPr>
          <w:rFonts w:ascii="Trebuchet MS" w:eastAsia="Trebuchet MS" w:hAnsi="Trebuchet MS" w:cs="Arial"/>
          <w:szCs w:val="20"/>
        </w:rPr>
        <w:t>.</w:t>
      </w:r>
    </w:p>
    <w:p w14:paraId="46ED5395" w14:textId="77777777" w:rsidR="00F070B7" w:rsidRPr="00E15D3D" w:rsidRDefault="00F070B7" w:rsidP="00B130E8">
      <w:pPr>
        <w:pStyle w:val="Heading2"/>
        <w:numPr>
          <w:ilvl w:val="0"/>
          <w:numId w:val="64"/>
        </w:numPr>
        <w:spacing w:line="23" w:lineRule="atLeast"/>
      </w:pPr>
      <w:bookmarkStart w:id="13" w:name="_Toc178347483"/>
      <w:bookmarkStart w:id="14" w:name="_Toc189815647"/>
      <w:r w:rsidRPr="00E15D3D">
        <w:t>Definiții</w:t>
      </w:r>
      <w:bookmarkEnd w:id="13"/>
      <w:bookmarkEnd w:id="14"/>
    </w:p>
    <w:p w14:paraId="04EDECA1" w14:textId="15BEA6CE" w:rsidR="00F070B7" w:rsidRPr="00E15D3D" w:rsidRDefault="00F070B7" w:rsidP="00944341">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Termenii și expresiile de mai jos poartă semnificațiile prevăzute </w:t>
      </w:r>
      <w:r w:rsidR="00A17D74" w:rsidRPr="00E15D3D">
        <w:rPr>
          <w:rFonts w:ascii="Trebuchet MS" w:eastAsia="Trebuchet MS" w:hAnsi="Trebuchet MS" w:cs="Arial"/>
          <w:szCs w:val="20"/>
        </w:rPr>
        <w:t>în cadrul</w:t>
      </w:r>
      <w:r w:rsidRPr="00E15D3D">
        <w:rPr>
          <w:rFonts w:ascii="Trebuchet MS" w:eastAsia="Trebuchet MS" w:hAnsi="Trebuchet MS" w:cs="Arial"/>
          <w:szCs w:val="20"/>
        </w:rPr>
        <w:t xml:space="preserve"> </w:t>
      </w:r>
      <w:r w:rsidR="00CD60D1" w:rsidRPr="00E15D3D">
        <w:rPr>
          <w:rFonts w:ascii="Trebuchet MS" w:eastAsia="Trebuchet MS" w:hAnsi="Trebuchet MS" w:cs="Arial"/>
          <w:szCs w:val="20"/>
        </w:rPr>
        <w:t>Anex</w:t>
      </w:r>
      <w:r w:rsidR="00A17D74" w:rsidRPr="00E15D3D">
        <w:rPr>
          <w:rFonts w:ascii="Trebuchet MS" w:eastAsia="Trebuchet MS" w:hAnsi="Trebuchet MS" w:cs="Arial"/>
          <w:szCs w:val="20"/>
        </w:rPr>
        <w:t>elor</w:t>
      </w:r>
      <w:r w:rsidRPr="00E15D3D">
        <w:rPr>
          <w:rFonts w:ascii="Trebuchet MS" w:eastAsia="Trebuchet MS" w:hAnsi="Trebuchet MS" w:cs="Arial"/>
          <w:szCs w:val="20"/>
        </w:rPr>
        <w:t xml:space="preserve"> nr.</w:t>
      </w:r>
      <w:r w:rsidR="00945599">
        <w:rPr>
          <w:rFonts w:ascii="Trebuchet MS" w:eastAsia="Trebuchet MS" w:hAnsi="Trebuchet MS" w:cs="Arial"/>
          <w:szCs w:val="20"/>
        </w:rPr>
        <w:t xml:space="preserve"> </w:t>
      </w:r>
      <w:r w:rsidRPr="00E15D3D">
        <w:rPr>
          <w:rFonts w:ascii="Trebuchet MS" w:eastAsia="Trebuchet MS" w:hAnsi="Trebuchet MS" w:cs="Arial"/>
          <w:szCs w:val="20"/>
        </w:rPr>
        <w:t xml:space="preserve">8 </w:t>
      </w:r>
      <w:r w:rsidR="00A17D74" w:rsidRPr="00E15D3D">
        <w:rPr>
          <w:rFonts w:ascii="Trebuchet MS" w:eastAsia="Trebuchet MS" w:hAnsi="Trebuchet MS" w:cs="Arial"/>
          <w:szCs w:val="20"/>
        </w:rPr>
        <w:t xml:space="preserve">și nr. 11 </w:t>
      </w:r>
      <w:r w:rsidRPr="00E15D3D">
        <w:rPr>
          <w:rFonts w:ascii="Trebuchet MS" w:eastAsia="Trebuchet MS" w:hAnsi="Trebuchet MS" w:cs="Arial"/>
          <w:szCs w:val="20"/>
        </w:rPr>
        <w:t xml:space="preserve">la </w:t>
      </w:r>
      <w:r w:rsidR="000F1DEB" w:rsidRPr="00E15D3D">
        <w:rPr>
          <w:rFonts w:ascii="Trebuchet MS" w:eastAsia="Trebuchet MS" w:hAnsi="Trebuchet MS" w:cs="Arial"/>
          <w:szCs w:val="20"/>
        </w:rPr>
        <w:t>Codul administrativ</w:t>
      </w:r>
      <w:r w:rsidRPr="00E15D3D">
        <w:rPr>
          <w:rFonts w:ascii="Trebuchet MS" w:eastAsia="Trebuchet MS" w:hAnsi="Trebuchet MS" w:cs="Arial"/>
          <w:szCs w:val="20"/>
        </w:rPr>
        <w:t>, respectiv:</w:t>
      </w:r>
    </w:p>
    <w:tbl>
      <w:tblPr>
        <w:tblStyle w:val="PlainTable11"/>
        <w:tblW w:w="4988" w:type="pct"/>
        <w:tblBorders>
          <w:insideH w:val="single" w:sz="4" w:space="0" w:color="4472C4" w:themeColor="accent1"/>
          <w:insideV w:val="single" w:sz="4" w:space="0" w:color="4472C4" w:themeColor="accent1"/>
        </w:tblBorders>
        <w:tblLook w:val="0420" w:firstRow="1" w:lastRow="0" w:firstColumn="0" w:lastColumn="0" w:noHBand="0" w:noVBand="1"/>
      </w:tblPr>
      <w:tblGrid>
        <w:gridCol w:w="2438"/>
        <w:gridCol w:w="6782"/>
      </w:tblGrid>
      <w:tr w:rsidR="00F070B7" w:rsidRPr="00E15D3D" w14:paraId="1C31F7C8" w14:textId="77777777" w:rsidTr="003A70EC">
        <w:trPr>
          <w:cnfStyle w:val="100000000000" w:firstRow="1" w:lastRow="0" w:firstColumn="0" w:lastColumn="0" w:oddVBand="0" w:evenVBand="0" w:oddHBand="0" w:evenHBand="0" w:firstRowFirstColumn="0" w:firstRowLastColumn="0" w:lastRowFirstColumn="0" w:lastRowLastColumn="0"/>
          <w:trHeight w:val="456"/>
          <w:tblHeader/>
        </w:trPr>
        <w:tc>
          <w:tcPr>
            <w:tcW w:w="1322" w:type="pct"/>
            <w:tcBorders>
              <w:right w:val="single" w:sz="4" w:space="0" w:color="FFFFFF" w:themeColor="background1"/>
            </w:tcBorders>
            <w:shd w:val="clear" w:color="auto" w:fill="4472C4" w:themeFill="accent1"/>
            <w:vAlign w:val="center"/>
          </w:tcPr>
          <w:p w14:paraId="369B9369" w14:textId="77777777" w:rsidR="00F070B7" w:rsidRPr="00E15D3D" w:rsidRDefault="00F070B7" w:rsidP="001A0E0B">
            <w:pPr>
              <w:pStyle w:val="BodyTable"/>
              <w:spacing w:line="23" w:lineRule="atLeast"/>
              <w:rPr>
                <w:b w:val="0"/>
                <w:color w:val="FFFFFF" w:themeColor="background1"/>
              </w:rPr>
            </w:pPr>
            <w:r w:rsidRPr="00E15D3D">
              <w:rPr>
                <w:color w:val="FFFFFF" w:themeColor="background1"/>
              </w:rPr>
              <w:t>Termen</w:t>
            </w:r>
          </w:p>
        </w:tc>
        <w:tc>
          <w:tcPr>
            <w:tcW w:w="3678" w:type="pct"/>
            <w:tcBorders>
              <w:left w:val="single" w:sz="4" w:space="0" w:color="FFFFFF" w:themeColor="background1"/>
            </w:tcBorders>
            <w:shd w:val="clear" w:color="auto" w:fill="4472C4" w:themeFill="accent1"/>
            <w:vAlign w:val="center"/>
          </w:tcPr>
          <w:p w14:paraId="09730275" w14:textId="77777777" w:rsidR="00F070B7" w:rsidRPr="00E15D3D" w:rsidRDefault="00F070B7" w:rsidP="001A0E0B">
            <w:pPr>
              <w:pStyle w:val="BodyTable"/>
              <w:spacing w:line="23" w:lineRule="atLeast"/>
              <w:rPr>
                <w:color w:val="FFFFFF" w:themeColor="background1"/>
              </w:rPr>
            </w:pPr>
            <w:r w:rsidRPr="00E15D3D">
              <w:rPr>
                <w:color w:val="FFFFFF" w:themeColor="background1"/>
              </w:rPr>
              <w:t>Definiție</w:t>
            </w:r>
          </w:p>
        </w:tc>
      </w:tr>
      <w:tr w:rsidR="00F070B7" w:rsidRPr="00E15D3D" w14:paraId="3C5BA65F"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43FB6CC0" w14:textId="77777777" w:rsidR="00F070B7" w:rsidRPr="00E15D3D" w:rsidRDefault="00F070B7" w:rsidP="001A0E0B">
            <w:pPr>
              <w:pStyle w:val="BodyTable"/>
              <w:spacing w:line="23" w:lineRule="atLeast"/>
              <w:rPr>
                <w:b w:val="0"/>
                <w:bCs/>
                <w:sz w:val="16"/>
                <w:szCs w:val="16"/>
              </w:rPr>
            </w:pPr>
            <w:r w:rsidRPr="00E15D3D">
              <w:rPr>
                <w:rFonts w:eastAsia="Trebuchet MS" w:cs="Arial"/>
                <w:b w:val="0"/>
                <w:bCs/>
                <w:sz w:val="16"/>
                <w:szCs w:val="16"/>
              </w:rPr>
              <w:t>Analiza posturilor</w:t>
            </w:r>
          </w:p>
        </w:tc>
        <w:tc>
          <w:tcPr>
            <w:tcW w:w="3678" w:type="pct"/>
            <w:shd w:val="clear" w:color="auto" w:fill="DEEAF6" w:themeFill="accent5" w:themeFillTint="33"/>
            <w:vAlign w:val="center"/>
          </w:tcPr>
          <w:p w14:paraId="1F87EB54" w14:textId="6F1BCB22"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Trebuchet MS" w:cs="Arial"/>
                <w:sz w:val="16"/>
                <w:szCs w:val="16"/>
              </w:rPr>
              <w:t>Proces realizat pe baza colectării informațiilor despre responsabilitățile și rezultatele așteptate ale fiecărui post aferent unei funcții publice din structura organizatorică, în vederea identificării scopului, obiectivelor, sarcinilor principale ale acestuia, precum</w:t>
            </w:r>
            <w:r w:rsidR="00D85B42" w:rsidRPr="00E15D3D">
              <w:rPr>
                <w:rFonts w:eastAsia="Trebuchet MS" w:cs="Arial"/>
                <w:sz w:val="16"/>
                <w:szCs w:val="16"/>
              </w:rPr>
              <w:t xml:space="preserve"> și </w:t>
            </w:r>
            <w:r w:rsidRPr="00E15D3D">
              <w:rPr>
                <w:rFonts w:eastAsia="Trebuchet MS" w:cs="Arial"/>
                <w:sz w:val="16"/>
                <w:szCs w:val="16"/>
              </w:rPr>
              <w:t xml:space="preserve">a </w:t>
            </w:r>
            <w:r w:rsidR="00EA3C94" w:rsidRPr="00E15D3D">
              <w:rPr>
                <w:rFonts w:eastAsia="Trebuchet MS" w:cs="Arial"/>
                <w:sz w:val="16"/>
                <w:szCs w:val="16"/>
              </w:rPr>
              <w:t>competențelor</w:t>
            </w:r>
            <w:r w:rsidRPr="00E15D3D">
              <w:rPr>
                <w:rFonts w:eastAsia="Trebuchet MS" w:cs="Arial"/>
                <w:sz w:val="16"/>
                <w:szCs w:val="16"/>
              </w:rPr>
              <w:t xml:space="preserve"> necesare</w:t>
            </w:r>
            <w:r w:rsidR="00257E0A" w:rsidRPr="00E15D3D">
              <w:rPr>
                <w:rFonts w:eastAsia="Trebuchet MS" w:cs="Arial"/>
                <w:sz w:val="16"/>
                <w:szCs w:val="16"/>
              </w:rPr>
              <w:t>.</w:t>
            </w:r>
          </w:p>
        </w:tc>
      </w:tr>
      <w:tr w:rsidR="00F070B7" w:rsidRPr="00E15D3D" w14:paraId="5DE90176"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230A4E79" w14:textId="77777777" w:rsidR="00F070B7" w:rsidRPr="00E15D3D" w:rsidRDefault="00F070B7" w:rsidP="001A0E0B">
            <w:pPr>
              <w:pStyle w:val="BodyTable"/>
              <w:spacing w:line="23" w:lineRule="atLeast"/>
              <w:rPr>
                <w:b w:val="0"/>
                <w:bCs/>
                <w:sz w:val="16"/>
                <w:szCs w:val="16"/>
              </w:rPr>
            </w:pPr>
            <w:r w:rsidRPr="00E15D3D">
              <w:rPr>
                <w:rFonts w:eastAsia="Trebuchet MS" w:cs="Arial"/>
                <w:b w:val="0"/>
                <w:bCs/>
                <w:sz w:val="16"/>
                <w:szCs w:val="16"/>
              </w:rPr>
              <w:t>Atitudine</w:t>
            </w:r>
          </w:p>
        </w:tc>
        <w:tc>
          <w:tcPr>
            <w:tcW w:w="3678" w:type="pct"/>
            <w:vAlign w:val="center"/>
          </w:tcPr>
          <w:p w14:paraId="5D714821" w14:textId="56F9C7A8"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Trebuchet MS" w:cs="Arial"/>
                <w:sz w:val="16"/>
                <w:szCs w:val="16"/>
              </w:rPr>
              <w:t>Componentă a unei competențe care se referă la predispoziții învățate de a reacționa cu consecvență la idei, persoane sau situații</w:t>
            </w:r>
            <w:r w:rsidR="00257E0A" w:rsidRPr="00E15D3D">
              <w:rPr>
                <w:rFonts w:eastAsia="Trebuchet MS" w:cs="Arial"/>
                <w:sz w:val="16"/>
                <w:szCs w:val="16"/>
              </w:rPr>
              <w:t>.</w:t>
            </w:r>
          </w:p>
        </w:tc>
      </w:tr>
      <w:tr w:rsidR="00F070B7" w:rsidRPr="00E15D3D" w14:paraId="6A34A3A4"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4EEA0626" w14:textId="77777777" w:rsidR="00F070B7" w:rsidRPr="00E15D3D" w:rsidRDefault="00F070B7" w:rsidP="001A0E0B">
            <w:pPr>
              <w:pStyle w:val="BodyTable"/>
              <w:spacing w:line="23" w:lineRule="atLeast"/>
              <w:rPr>
                <w:b w:val="0"/>
                <w:bCs/>
                <w:sz w:val="16"/>
                <w:szCs w:val="16"/>
              </w:rPr>
            </w:pPr>
            <w:r w:rsidRPr="00E15D3D">
              <w:rPr>
                <w:b w:val="0"/>
                <w:bCs/>
                <w:sz w:val="16"/>
                <w:szCs w:val="16"/>
              </w:rPr>
              <w:t>Autoritate publică</w:t>
            </w:r>
          </w:p>
        </w:tc>
        <w:tc>
          <w:tcPr>
            <w:tcW w:w="3678" w:type="pct"/>
            <w:shd w:val="clear" w:color="auto" w:fill="DEEAF6" w:themeFill="accent5" w:themeFillTint="33"/>
            <w:vAlign w:val="center"/>
          </w:tcPr>
          <w:p w14:paraId="02FACA6F" w14:textId="7230C62A"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Organ de stat sau al unității administrativ-teritoriale care acționează în regim de putere publică pentru satisfacerea unui interes public, potrivit art. 5</w:t>
            </w:r>
            <w:r w:rsidR="00E15D3D" w:rsidRPr="00E15D3D">
              <w:rPr>
                <w:sz w:val="16"/>
                <w:szCs w:val="16"/>
              </w:rPr>
              <w:t xml:space="preserve"> </w:t>
            </w:r>
            <w:r w:rsidRPr="00E15D3D">
              <w:rPr>
                <w:sz w:val="16"/>
                <w:szCs w:val="16"/>
              </w:rPr>
              <w:t xml:space="preserve">lit. k) din </w:t>
            </w:r>
            <w:r w:rsidR="00194551" w:rsidRPr="00E15D3D">
              <w:rPr>
                <w:sz w:val="16"/>
                <w:szCs w:val="16"/>
              </w:rPr>
              <w:t>Codul administrativ</w:t>
            </w:r>
            <w:r w:rsidR="00257E0A" w:rsidRPr="00E15D3D">
              <w:rPr>
                <w:sz w:val="16"/>
                <w:szCs w:val="16"/>
              </w:rPr>
              <w:t>.</w:t>
            </w:r>
          </w:p>
        </w:tc>
      </w:tr>
      <w:tr w:rsidR="00F070B7" w:rsidRPr="00E15D3D" w14:paraId="3F062C5C"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0076C7F1" w14:textId="77777777" w:rsidR="00F070B7" w:rsidRPr="00E15D3D" w:rsidRDefault="00F070B7" w:rsidP="001A0E0B">
            <w:pPr>
              <w:pStyle w:val="BodyTable"/>
              <w:spacing w:line="23" w:lineRule="atLeast"/>
              <w:rPr>
                <w:b w:val="0"/>
                <w:bCs/>
                <w:sz w:val="16"/>
                <w:szCs w:val="16"/>
              </w:rPr>
            </w:pPr>
            <w:r w:rsidRPr="00E15D3D">
              <w:rPr>
                <w:rFonts w:eastAsia="Trebuchet MS" w:cs="Arial"/>
                <w:b w:val="0"/>
                <w:bCs/>
                <w:sz w:val="16"/>
                <w:szCs w:val="16"/>
              </w:rPr>
              <w:t>Barem de corectare</w:t>
            </w:r>
          </w:p>
        </w:tc>
        <w:tc>
          <w:tcPr>
            <w:tcW w:w="3678" w:type="pct"/>
            <w:vAlign w:val="center"/>
          </w:tcPr>
          <w:p w14:paraId="67E1083E" w14:textId="36D01A7E"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Trebuchet MS" w:cs="Arial"/>
                <w:sz w:val="16"/>
                <w:szCs w:val="16"/>
              </w:rPr>
              <w:t>Instrument de repartizare a punctajului maxim care se acordă pentru fiecare subiect rezolvat corect</w:t>
            </w:r>
            <w:r w:rsidR="00D85B42" w:rsidRPr="00E15D3D">
              <w:rPr>
                <w:rFonts w:eastAsia="Trebuchet MS" w:cs="Arial"/>
                <w:sz w:val="16"/>
                <w:szCs w:val="16"/>
              </w:rPr>
              <w:t xml:space="preserve"> și </w:t>
            </w:r>
            <w:r w:rsidRPr="00E15D3D">
              <w:rPr>
                <w:rFonts w:eastAsia="Trebuchet MS" w:cs="Arial"/>
                <w:sz w:val="16"/>
                <w:szCs w:val="16"/>
              </w:rPr>
              <w:t>complet, respectiv pentru fiecare criteriu de evaluare, pe baza căruia se evaluează probele etapei de recrutare, ale etapei de selecţie şi ale concursului pe post, precum şi răspunsurile corecte</w:t>
            </w:r>
            <w:r w:rsidR="00257E0A" w:rsidRPr="00E15D3D">
              <w:rPr>
                <w:rFonts w:eastAsia="Trebuchet MS" w:cs="Arial"/>
                <w:sz w:val="16"/>
                <w:szCs w:val="16"/>
              </w:rPr>
              <w:t>.</w:t>
            </w:r>
          </w:p>
        </w:tc>
      </w:tr>
      <w:tr w:rsidR="00F070B7" w:rsidRPr="00E15D3D" w14:paraId="3FFA3158"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6AE091B2" w14:textId="77777777" w:rsidR="00F070B7" w:rsidRPr="00E15D3D" w:rsidRDefault="00F070B7" w:rsidP="001A0E0B">
            <w:pPr>
              <w:pStyle w:val="BodyTable"/>
              <w:spacing w:line="23" w:lineRule="atLeast"/>
              <w:rPr>
                <w:b w:val="0"/>
                <w:bCs/>
                <w:sz w:val="16"/>
                <w:szCs w:val="16"/>
              </w:rPr>
            </w:pPr>
            <w:r w:rsidRPr="00E15D3D">
              <w:rPr>
                <w:b w:val="0"/>
                <w:bCs/>
                <w:sz w:val="16"/>
                <w:szCs w:val="16"/>
              </w:rPr>
              <w:t>Cadru de competențe</w:t>
            </w:r>
          </w:p>
        </w:tc>
        <w:tc>
          <w:tcPr>
            <w:tcW w:w="3678" w:type="pct"/>
            <w:shd w:val="clear" w:color="auto" w:fill="DEEAF6" w:themeFill="accent5" w:themeFillTint="33"/>
            <w:vAlign w:val="center"/>
          </w:tcPr>
          <w:p w14:paraId="4442566B" w14:textId="23062EA3"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Model de referință pentru organizarea</w:t>
            </w:r>
            <w:r w:rsidR="00D85B42" w:rsidRPr="00E15D3D">
              <w:rPr>
                <w:sz w:val="16"/>
                <w:szCs w:val="16"/>
              </w:rPr>
              <w:t xml:space="preserve"> și </w:t>
            </w:r>
            <w:r w:rsidRPr="00E15D3D">
              <w:rPr>
                <w:sz w:val="16"/>
                <w:szCs w:val="16"/>
              </w:rPr>
              <w:t>dezvoltarea carierei profesionale, exprimat prin totalitatea standardelor, indicatorilor şi descriptorilor utilizați cu referire la capacitatea unei persoane de a selecta, combina</w:t>
            </w:r>
            <w:r w:rsidR="00D85B42" w:rsidRPr="00E15D3D">
              <w:rPr>
                <w:sz w:val="16"/>
                <w:szCs w:val="16"/>
              </w:rPr>
              <w:t xml:space="preserve"> și </w:t>
            </w:r>
            <w:r w:rsidRPr="00E15D3D">
              <w:rPr>
                <w:sz w:val="16"/>
                <w:szCs w:val="16"/>
              </w:rPr>
              <w:t xml:space="preserve">utiliza cunoștințe, abilități </w:t>
            </w:r>
            <w:r w:rsidR="00AC5455" w:rsidRPr="00E15D3D">
              <w:rPr>
                <w:sz w:val="16"/>
                <w:szCs w:val="16"/>
              </w:rPr>
              <w:t>și</w:t>
            </w:r>
            <w:r w:rsidRPr="00E15D3D">
              <w:rPr>
                <w:sz w:val="16"/>
                <w:szCs w:val="16"/>
              </w:rPr>
              <w:t xml:space="preserve"> alte achiziții constând în valori </w:t>
            </w:r>
            <w:r w:rsidR="00AC5455" w:rsidRPr="00E15D3D">
              <w:rPr>
                <w:sz w:val="16"/>
                <w:szCs w:val="16"/>
              </w:rPr>
              <w:t>și</w:t>
            </w:r>
            <w:r w:rsidRPr="00E15D3D">
              <w:rPr>
                <w:sz w:val="16"/>
                <w:szCs w:val="16"/>
              </w:rPr>
              <w:t xml:space="preserve"> atitudini, pentru rezolvarea cu succes a sarcinilor stabilite în exercitarea unei funcții, precum </w:t>
            </w:r>
            <w:r w:rsidR="00AC5455" w:rsidRPr="00E15D3D">
              <w:rPr>
                <w:sz w:val="16"/>
                <w:szCs w:val="16"/>
              </w:rPr>
              <w:t>și</w:t>
            </w:r>
            <w:r w:rsidRPr="00E15D3D">
              <w:rPr>
                <w:sz w:val="16"/>
                <w:szCs w:val="16"/>
              </w:rPr>
              <w:t xml:space="preserve"> pentru dezvoltarea profesională</w:t>
            </w:r>
            <w:r w:rsidR="00D85B42" w:rsidRPr="00E15D3D">
              <w:rPr>
                <w:sz w:val="16"/>
                <w:szCs w:val="16"/>
              </w:rPr>
              <w:t xml:space="preserve"> și </w:t>
            </w:r>
            <w:r w:rsidRPr="00E15D3D">
              <w:rPr>
                <w:sz w:val="16"/>
                <w:szCs w:val="16"/>
              </w:rPr>
              <w:t>personală, în condiții de eficacitate</w:t>
            </w:r>
            <w:r w:rsidR="00D85B42" w:rsidRPr="00E15D3D">
              <w:rPr>
                <w:sz w:val="16"/>
                <w:szCs w:val="16"/>
              </w:rPr>
              <w:t xml:space="preserve"> și </w:t>
            </w:r>
            <w:r w:rsidRPr="00E15D3D">
              <w:rPr>
                <w:sz w:val="16"/>
                <w:szCs w:val="16"/>
              </w:rPr>
              <w:t>eficiență</w:t>
            </w:r>
            <w:r w:rsidR="00257E0A" w:rsidRPr="00E15D3D">
              <w:rPr>
                <w:sz w:val="16"/>
                <w:szCs w:val="16"/>
              </w:rPr>
              <w:t>.</w:t>
            </w:r>
          </w:p>
        </w:tc>
      </w:tr>
      <w:tr w:rsidR="00F070B7" w:rsidRPr="00E15D3D" w14:paraId="59CD9C3E"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7C43DB13" w14:textId="77777777" w:rsidR="00F070B7" w:rsidRPr="00E15D3D" w:rsidRDefault="00F070B7" w:rsidP="001A0E0B">
            <w:pPr>
              <w:pStyle w:val="BodyTable"/>
              <w:spacing w:line="23" w:lineRule="atLeast"/>
              <w:rPr>
                <w:b w:val="0"/>
                <w:bCs/>
                <w:sz w:val="16"/>
                <w:szCs w:val="16"/>
              </w:rPr>
            </w:pPr>
            <w:r w:rsidRPr="00E15D3D">
              <w:rPr>
                <w:b w:val="0"/>
                <w:bCs/>
                <w:sz w:val="16"/>
                <w:szCs w:val="16"/>
              </w:rPr>
              <w:lastRenderedPageBreak/>
              <w:t>Categorie de competențe</w:t>
            </w:r>
          </w:p>
        </w:tc>
        <w:tc>
          <w:tcPr>
            <w:tcW w:w="3678" w:type="pct"/>
            <w:vAlign w:val="center"/>
          </w:tcPr>
          <w:p w14:paraId="52386D80" w14:textId="75AB72C1"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Competențe cu caracteristici comune în strânsă legătură una cu alta, care se pot grupa sub o etichetă comună pentru a crea un model simplu </w:t>
            </w:r>
            <w:r w:rsidR="00AC5455" w:rsidRPr="00E15D3D">
              <w:rPr>
                <w:sz w:val="16"/>
                <w:szCs w:val="16"/>
              </w:rPr>
              <w:t>și</w:t>
            </w:r>
            <w:r w:rsidRPr="00E15D3D">
              <w:rPr>
                <w:sz w:val="16"/>
                <w:szCs w:val="16"/>
              </w:rPr>
              <w:t xml:space="preserve"> ușor de înțeles</w:t>
            </w:r>
            <w:r w:rsidR="00257E0A" w:rsidRPr="00E15D3D">
              <w:rPr>
                <w:sz w:val="16"/>
                <w:szCs w:val="16"/>
              </w:rPr>
              <w:t>.</w:t>
            </w:r>
          </w:p>
        </w:tc>
      </w:tr>
      <w:tr w:rsidR="00F070B7" w:rsidRPr="00E15D3D" w14:paraId="6BAD0C82"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3FEFE112" w14:textId="7AE43A70" w:rsidR="00F070B7" w:rsidRPr="00E15D3D" w:rsidRDefault="00F070B7" w:rsidP="001A0E0B">
            <w:pPr>
              <w:pStyle w:val="BodyTable"/>
              <w:spacing w:line="23" w:lineRule="atLeast"/>
              <w:rPr>
                <w:b w:val="0"/>
                <w:bCs/>
                <w:sz w:val="16"/>
                <w:szCs w:val="16"/>
              </w:rPr>
            </w:pPr>
            <w:r w:rsidRPr="00E15D3D">
              <w:rPr>
                <w:b w:val="0"/>
                <w:bCs/>
                <w:sz w:val="16"/>
                <w:szCs w:val="16"/>
              </w:rPr>
              <w:t xml:space="preserve">Codul </w:t>
            </w:r>
            <w:r w:rsidR="00A25A3F" w:rsidRPr="00E15D3D">
              <w:rPr>
                <w:b w:val="0"/>
                <w:bCs/>
                <w:sz w:val="16"/>
                <w:szCs w:val="16"/>
              </w:rPr>
              <w:t>a</w:t>
            </w:r>
            <w:r w:rsidRPr="00E15D3D">
              <w:rPr>
                <w:b w:val="0"/>
                <w:bCs/>
                <w:sz w:val="16"/>
                <w:szCs w:val="16"/>
              </w:rPr>
              <w:t>dministrativ</w:t>
            </w:r>
          </w:p>
        </w:tc>
        <w:tc>
          <w:tcPr>
            <w:tcW w:w="3678" w:type="pct"/>
            <w:shd w:val="clear" w:color="auto" w:fill="DEEAF6" w:themeFill="accent5" w:themeFillTint="33"/>
            <w:vAlign w:val="center"/>
          </w:tcPr>
          <w:p w14:paraId="709A549D" w14:textId="6B1EAE63"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Ordonanță de urgență </w:t>
            </w:r>
            <w:r w:rsidR="00211708">
              <w:rPr>
                <w:sz w:val="16"/>
                <w:szCs w:val="16"/>
              </w:rPr>
              <w:t xml:space="preserve">a Guvernului </w:t>
            </w:r>
            <w:r w:rsidRPr="00E15D3D">
              <w:rPr>
                <w:sz w:val="16"/>
                <w:szCs w:val="16"/>
              </w:rPr>
              <w:t>nr. 57/2019</w:t>
            </w:r>
            <w:r w:rsidR="00A17D74" w:rsidRPr="00E15D3D">
              <w:rPr>
                <w:sz w:val="16"/>
                <w:szCs w:val="16"/>
              </w:rPr>
              <w:t>, cu modificările și completările ulterioare</w:t>
            </w:r>
            <w:r w:rsidR="002931DE">
              <w:rPr>
                <w:sz w:val="16"/>
                <w:szCs w:val="16"/>
              </w:rPr>
              <w:t>, privind Codul administrativ</w:t>
            </w:r>
            <w:r w:rsidR="00E74900" w:rsidRPr="00E15D3D">
              <w:rPr>
                <w:sz w:val="16"/>
                <w:szCs w:val="16"/>
              </w:rPr>
              <w:t>.</w:t>
            </w:r>
          </w:p>
        </w:tc>
      </w:tr>
      <w:tr w:rsidR="00F070B7" w:rsidRPr="00E15D3D" w14:paraId="78B14F1B"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68C5D2A2" w14:textId="77777777" w:rsidR="00F070B7" w:rsidRPr="00E15D3D" w:rsidRDefault="00F070B7" w:rsidP="001A0E0B">
            <w:pPr>
              <w:pStyle w:val="BodyTable"/>
              <w:spacing w:line="23" w:lineRule="atLeast"/>
              <w:rPr>
                <w:b w:val="0"/>
                <w:bCs/>
                <w:sz w:val="16"/>
                <w:szCs w:val="16"/>
              </w:rPr>
            </w:pPr>
            <w:r w:rsidRPr="00E15D3D">
              <w:rPr>
                <w:b w:val="0"/>
                <w:bCs/>
                <w:sz w:val="16"/>
                <w:szCs w:val="16"/>
              </w:rPr>
              <w:t>Comisie de concurs</w:t>
            </w:r>
          </w:p>
        </w:tc>
        <w:tc>
          <w:tcPr>
            <w:tcW w:w="3678" w:type="pct"/>
            <w:vAlign w:val="center"/>
          </w:tcPr>
          <w:p w14:paraId="082E70FD" w14:textId="31BD828A"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Organ colegial special constituit în vederea luării unor decizii, conform legii, asupra rezultatelor desfăşurării concursului prevăzut la art. 467 alin. (</w:t>
            </w:r>
            <w:r w:rsidR="002D68F4" w:rsidRPr="00E15D3D">
              <w:rPr>
                <w:sz w:val="16"/>
                <w:szCs w:val="16"/>
              </w:rPr>
              <w:t>7</w:t>
            </w:r>
            <w:r w:rsidRPr="00E15D3D">
              <w:rPr>
                <w:sz w:val="16"/>
                <w:szCs w:val="16"/>
              </w:rPr>
              <w:t>) lit. b)</w:t>
            </w:r>
            <w:r w:rsidR="00D85B42" w:rsidRPr="00E15D3D">
              <w:rPr>
                <w:sz w:val="16"/>
                <w:szCs w:val="16"/>
              </w:rPr>
              <w:t xml:space="preserve"> și </w:t>
            </w:r>
            <w:r w:rsidRPr="00E15D3D">
              <w:rPr>
                <w:sz w:val="16"/>
                <w:szCs w:val="16"/>
              </w:rPr>
              <w:t xml:space="preserve">art. 483 din </w:t>
            </w:r>
            <w:r w:rsidR="00194551" w:rsidRPr="00E15D3D">
              <w:rPr>
                <w:sz w:val="16"/>
                <w:szCs w:val="16"/>
              </w:rPr>
              <w:t>Codul administrativ</w:t>
            </w:r>
            <w:r w:rsidRPr="00E15D3D">
              <w:rPr>
                <w:sz w:val="16"/>
                <w:szCs w:val="16"/>
              </w:rPr>
              <w:t>, precum</w:t>
            </w:r>
            <w:r w:rsidR="00D85B42" w:rsidRPr="00E15D3D">
              <w:rPr>
                <w:sz w:val="16"/>
                <w:szCs w:val="16"/>
              </w:rPr>
              <w:t xml:space="preserve"> și </w:t>
            </w:r>
            <w:r w:rsidRPr="00E15D3D">
              <w:rPr>
                <w:sz w:val="16"/>
                <w:szCs w:val="16"/>
              </w:rPr>
              <w:t>ale concursului de promovare în funcţii publice de conducere</w:t>
            </w:r>
            <w:r w:rsidR="00257E0A" w:rsidRPr="00E15D3D">
              <w:rPr>
                <w:sz w:val="16"/>
                <w:szCs w:val="16"/>
              </w:rPr>
              <w:t>.</w:t>
            </w:r>
          </w:p>
        </w:tc>
      </w:tr>
      <w:tr w:rsidR="00F070B7" w:rsidRPr="00E15D3D" w14:paraId="31F401B5"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2BD114E7" w14:textId="77777777" w:rsidR="00F070B7" w:rsidRPr="00E15D3D" w:rsidRDefault="00F070B7" w:rsidP="001A0E0B">
            <w:pPr>
              <w:pStyle w:val="BodyTable"/>
              <w:spacing w:line="23" w:lineRule="atLeast"/>
              <w:rPr>
                <w:b w:val="0"/>
                <w:bCs/>
                <w:sz w:val="16"/>
                <w:szCs w:val="16"/>
              </w:rPr>
            </w:pPr>
            <w:r w:rsidRPr="00E15D3D">
              <w:rPr>
                <w:b w:val="0"/>
                <w:bCs/>
                <w:sz w:val="16"/>
                <w:szCs w:val="16"/>
              </w:rPr>
              <w:t>Comisie de soluţionare a contestaţiilor</w:t>
            </w:r>
          </w:p>
        </w:tc>
        <w:tc>
          <w:tcPr>
            <w:tcW w:w="3678" w:type="pct"/>
            <w:shd w:val="clear" w:color="auto" w:fill="DEEAF6" w:themeFill="accent5" w:themeFillTint="33"/>
            <w:vAlign w:val="center"/>
          </w:tcPr>
          <w:p w14:paraId="0F1BA0C9" w14:textId="2DD488DF"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Organ colegial special constituit în vederea luării unor decizii, conform legii, în urma solicitării primite din partea unuia sau mai multor candidaţi la ocuparea unei funcţii publice, asupra menţinerii sau, după caz, modificării rezultatelor stabilite de comisia de concurs</w:t>
            </w:r>
            <w:r w:rsidR="00257E0A" w:rsidRPr="00E15D3D">
              <w:rPr>
                <w:sz w:val="16"/>
                <w:szCs w:val="16"/>
              </w:rPr>
              <w:t>.</w:t>
            </w:r>
          </w:p>
        </w:tc>
      </w:tr>
      <w:tr w:rsidR="00F070B7" w:rsidRPr="00E15D3D" w14:paraId="5E198F7A"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15275EA6" w14:textId="77777777" w:rsidR="00F070B7" w:rsidRPr="00E15D3D" w:rsidRDefault="00F070B7" w:rsidP="001A0E0B">
            <w:pPr>
              <w:pStyle w:val="BodyTable"/>
              <w:spacing w:line="23" w:lineRule="atLeast"/>
              <w:rPr>
                <w:b w:val="0"/>
                <w:bCs/>
                <w:sz w:val="16"/>
                <w:szCs w:val="16"/>
              </w:rPr>
            </w:pPr>
            <w:r w:rsidRPr="00E15D3D">
              <w:rPr>
                <w:b w:val="0"/>
                <w:bCs/>
                <w:sz w:val="16"/>
                <w:szCs w:val="16"/>
              </w:rPr>
              <w:t>Concurs pentru ocuparea funcţiilor publice</w:t>
            </w:r>
          </w:p>
        </w:tc>
        <w:tc>
          <w:tcPr>
            <w:tcW w:w="3678" w:type="pct"/>
            <w:vAlign w:val="center"/>
          </w:tcPr>
          <w:p w14:paraId="2266D582" w14:textId="2F006E20"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Procedură care reglementează modalitatea de ocupare a funcţiilor publice vacante prevăzute la art. 385 alin. (</w:t>
            </w:r>
            <w:r w:rsidR="007E79F4" w:rsidRPr="00E15D3D">
              <w:rPr>
                <w:sz w:val="16"/>
                <w:szCs w:val="16"/>
              </w:rPr>
              <w:t>3</w:t>
            </w:r>
            <w:r w:rsidR="00EB55C4" w:rsidRPr="00E15D3D">
              <w:rPr>
                <w:sz w:val="16"/>
                <w:szCs w:val="16"/>
              </w:rPr>
              <w:t>)</w:t>
            </w:r>
            <w:r w:rsidRPr="00E15D3D">
              <w:rPr>
                <w:sz w:val="16"/>
                <w:szCs w:val="16"/>
              </w:rPr>
              <w:t xml:space="preserve"> din </w:t>
            </w:r>
            <w:r w:rsidR="00194551" w:rsidRPr="00E15D3D">
              <w:rPr>
                <w:sz w:val="16"/>
                <w:szCs w:val="16"/>
              </w:rPr>
              <w:t>Codul administrativ</w:t>
            </w:r>
            <w:r w:rsidRPr="00E15D3D">
              <w:rPr>
                <w:sz w:val="16"/>
                <w:szCs w:val="16"/>
              </w:rPr>
              <w:t xml:space="preserve">, cu excepţia celor care beneficiază de statute speciale în condiţiile legii, </w:t>
            </w:r>
            <w:r w:rsidR="009E6A46" w:rsidRPr="00E15D3D">
              <w:rPr>
                <w:sz w:val="16"/>
                <w:szCs w:val="16"/>
              </w:rPr>
              <w:t>conform</w:t>
            </w:r>
            <w:r w:rsidRPr="00E15D3D">
              <w:rPr>
                <w:sz w:val="16"/>
                <w:szCs w:val="16"/>
              </w:rPr>
              <w:t xml:space="preserve"> art. 467 alin. (</w:t>
            </w:r>
            <w:r w:rsidR="007E79F4" w:rsidRPr="00E15D3D">
              <w:rPr>
                <w:sz w:val="16"/>
                <w:szCs w:val="16"/>
              </w:rPr>
              <w:t>7</w:t>
            </w:r>
            <w:r w:rsidRPr="00E15D3D">
              <w:rPr>
                <w:sz w:val="16"/>
                <w:szCs w:val="16"/>
              </w:rPr>
              <w:t xml:space="preserve">) din </w:t>
            </w:r>
            <w:r w:rsidR="00194551" w:rsidRPr="00E15D3D">
              <w:rPr>
                <w:sz w:val="16"/>
                <w:szCs w:val="16"/>
              </w:rPr>
              <w:t>Codul administrativ</w:t>
            </w:r>
            <w:r w:rsidR="00257E0A" w:rsidRPr="00E15D3D">
              <w:rPr>
                <w:sz w:val="16"/>
                <w:szCs w:val="16"/>
              </w:rPr>
              <w:t>.</w:t>
            </w:r>
          </w:p>
        </w:tc>
      </w:tr>
      <w:tr w:rsidR="00F070B7" w:rsidRPr="00E15D3D" w14:paraId="0DFBC09F"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41CD0CA5" w14:textId="77777777" w:rsidR="00F070B7" w:rsidRPr="00E15D3D" w:rsidRDefault="00F070B7" w:rsidP="001A0E0B">
            <w:pPr>
              <w:pStyle w:val="BodyTable"/>
              <w:spacing w:line="23" w:lineRule="atLeast"/>
              <w:rPr>
                <w:b w:val="0"/>
                <w:bCs/>
                <w:sz w:val="16"/>
                <w:szCs w:val="16"/>
              </w:rPr>
            </w:pPr>
            <w:r w:rsidRPr="00E15D3D">
              <w:rPr>
                <w:b w:val="0"/>
                <w:bCs/>
                <w:sz w:val="16"/>
                <w:szCs w:val="16"/>
              </w:rPr>
              <w:t>Competență</w:t>
            </w:r>
          </w:p>
        </w:tc>
        <w:tc>
          <w:tcPr>
            <w:tcW w:w="3678" w:type="pct"/>
            <w:shd w:val="clear" w:color="auto" w:fill="DEEAF6" w:themeFill="accent5" w:themeFillTint="33"/>
            <w:vAlign w:val="center"/>
          </w:tcPr>
          <w:p w14:paraId="726B0069" w14:textId="632530B5"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Set de caracteristici personale demonstrabile</w:t>
            </w:r>
            <w:r w:rsidR="00D85B42" w:rsidRPr="00E15D3D">
              <w:rPr>
                <w:sz w:val="16"/>
                <w:szCs w:val="16"/>
              </w:rPr>
              <w:t xml:space="preserve"> și </w:t>
            </w:r>
            <w:r w:rsidRPr="00E15D3D">
              <w:rPr>
                <w:sz w:val="16"/>
                <w:szCs w:val="16"/>
              </w:rPr>
              <w:t xml:space="preserve">măsurabile, ce cuprinde: cunoștințe, atitudini, aptitudini </w:t>
            </w:r>
            <w:r w:rsidR="00AC5455" w:rsidRPr="00E15D3D">
              <w:rPr>
                <w:sz w:val="16"/>
                <w:szCs w:val="16"/>
              </w:rPr>
              <w:t>și</w:t>
            </w:r>
            <w:r w:rsidRPr="00E15D3D">
              <w:rPr>
                <w:sz w:val="16"/>
                <w:szCs w:val="16"/>
              </w:rPr>
              <w:t xml:space="preserve"> abilități, care fac posibilă îndeplinirea eficace </w:t>
            </w:r>
            <w:r w:rsidR="00AC5455" w:rsidRPr="00E15D3D">
              <w:rPr>
                <w:sz w:val="16"/>
                <w:szCs w:val="16"/>
              </w:rPr>
              <w:t>și</w:t>
            </w:r>
            <w:r w:rsidRPr="00E15D3D">
              <w:rPr>
                <w:sz w:val="16"/>
                <w:szCs w:val="16"/>
              </w:rPr>
              <w:t xml:space="preserve"> eficientă a unei activități</w:t>
            </w:r>
            <w:r w:rsidR="00D958D2" w:rsidRPr="00E15D3D">
              <w:rPr>
                <w:sz w:val="16"/>
                <w:szCs w:val="16"/>
              </w:rPr>
              <w:t>.</w:t>
            </w:r>
          </w:p>
        </w:tc>
      </w:tr>
      <w:tr w:rsidR="00F070B7" w:rsidRPr="00E15D3D" w14:paraId="6C964CE5"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0E194CA3" w14:textId="77777777" w:rsidR="00F070B7" w:rsidRPr="00E15D3D" w:rsidRDefault="00F070B7" w:rsidP="001A0E0B">
            <w:pPr>
              <w:pStyle w:val="BodyTable"/>
              <w:spacing w:line="23" w:lineRule="atLeast"/>
              <w:rPr>
                <w:b w:val="0"/>
                <w:bCs/>
                <w:sz w:val="16"/>
                <w:szCs w:val="16"/>
              </w:rPr>
            </w:pPr>
            <w:r w:rsidRPr="00E15D3D">
              <w:rPr>
                <w:b w:val="0"/>
                <w:bCs/>
                <w:sz w:val="16"/>
                <w:szCs w:val="16"/>
              </w:rPr>
              <w:t>Competențe generale</w:t>
            </w:r>
          </w:p>
        </w:tc>
        <w:tc>
          <w:tcPr>
            <w:tcW w:w="3678" w:type="pct"/>
            <w:vAlign w:val="center"/>
          </w:tcPr>
          <w:p w14:paraId="7B9DB784" w14:textId="3DF48097"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Totalitatea </w:t>
            </w:r>
            <w:r w:rsidR="00EA3C94" w:rsidRPr="00E15D3D">
              <w:rPr>
                <w:sz w:val="16"/>
                <w:szCs w:val="16"/>
              </w:rPr>
              <w:t>competențelor</w:t>
            </w:r>
            <w:r w:rsidRPr="00E15D3D">
              <w:rPr>
                <w:sz w:val="16"/>
                <w:szCs w:val="16"/>
              </w:rPr>
              <w:t xml:space="preserve"> necesare la nivelul întregului personal al unei instituții pentru a lucra în mod eficient la orice nivel ierarhic</w:t>
            </w:r>
            <w:r w:rsidR="00D85B42" w:rsidRPr="00E15D3D">
              <w:rPr>
                <w:sz w:val="16"/>
                <w:szCs w:val="16"/>
              </w:rPr>
              <w:t xml:space="preserve"> și </w:t>
            </w:r>
            <w:r w:rsidRPr="00E15D3D">
              <w:rPr>
                <w:sz w:val="16"/>
                <w:szCs w:val="16"/>
              </w:rPr>
              <w:t>indiferent de specializare</w:t>
            </w:r>
            <w:r w:rsidR="00D958D2" w:rsidRPr="00E15D3D">
              <w:rPr>
                <w:sz w:val="16"/>
                <w:szCs w:val="16"/>
              </w:rPr>
              <w:t>.</w:t>
            </w:r>
          </w:p>
        </w:tc>
      </w:tr>
      <w:tr w:rsidR="00F070B7" w:rsidRPr="00E15D3D" w14:paraId="2E95CF81"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5D10D677" w14:textId="77777777" w:rsidR="00F070B7" w:rsidRPr="00E15D3D" w:rsidRDefault="00F070B7" w:rsidP="001A0E0B">
            <w:pPr>
              <w:pStyle w:val="BodyTable"/>
              <w:spacing w:line="23" w:lineRule="atLeast"/>
              <w:rPr>
                <w:b w:val="0"/>
                <w:bCs/>
                <w:sz w:val="16"/>
                <w:szCs w:val="16"/>
              </w:rPr>
            </w:pPr>
            <w:r w:rsidRPr="00E15D3D">
              <w:rPr>
                <w:b w:val="0"/>
                <w:bCs/>
                <w:sz w:val="16"/>
                <w:szCs w:val="16"/>
              </w:rPr>
              <w:t>Competențe specifice</w:t>
            </w:r>
          </w:p>
        </w:tc>
        <w:tc>
          <w:tcPr>
            <w:tcW w:w="3678" w:type="pct"/>
            <w:shd w:val="clear" w:color="auto" w:fill="DEEAF6" w:themeFill="accent5" w:themeFillTint="33"/>
            <w:vAlign w:val="center"/>
          </w:tcPr>
          <w:p w14:paraId="6A007502" w14:textId="3417ADEE"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Competențe obligatorii care au în componentă cunoștințe, atitudini, aptitudini </w:t>
            </w:r>
            <w:r w:rsidR="00AC5455" w:rsidRPr="00E15D3D">
              <w:rPr>
                <w:sz w:val="16"/>
                <w:szCs w:val="16"/>
              </w:rPr>
              <w:t>și</w:t>
            </w:r>
            <w:r w:rsidRPr="00E15D3D">
              <w:rPr>
                <w:sz w:val="16"/>
                <w:szCs w:val="16"/>
              </w:rPr>
              <w:t xml:space="preserve"> abilități, stabilite la nivelul instituției pentru fiecare post în parte, necesare ocupării funcției respective</w:t>
            </w:r>
            <w:r w:rsidR="00D958D2" w:rsidRPr="00E15D3D">
              <w:rPr>
                <w:sz w:val="16"/>
                <w:szCs w:val="16"/>
              </w:rPr>
              <w:t>.</w:t>
            </w:r>
          </w:p>
        </w:tc>
      </w:tr>
      <w:tr w:rsidR="00F070B7" w:rsidRPr="00E15D3D" w14:paraId="7068C581"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4446526B" w14:textId="77777777" w:rsidR="00F070B7" w:rsidRPr="00E15D3D" w:rsidRDefault="00F070B7" w:rsidP="001A0E0B">
            <w:pPr>
              <w:pStyle w:val="BodyTable"/>
              <w:spacing w:line="23" w:lineRule="atLeast"/>
              <w:rPr>
                <w:b w:val="0"/>
                <w:bCs/>
                <w:sz w:val="16"/>
                <w:szCs w:val="16"/>
              </w:rPr>
            </w:pPr>
            <w:r w:rsidRPr="00E15D3D">
              <w:rPr>
                <w:b w:val="0"/>
                <w:bCs/>
                <w:sz w:val="16"/>
                <w:szCs w:val="16"/>
              </w:rPr>
              <w:t>Comportament</w:t>
            </w:r>
          </w:p>
        </w:tc>
        <w:tc>
          <w:tcPr>
            <w:tcW w:w="3678" w:type="pct"/>
            <w:vAlign w:val="center"/>
          </w:tcPr>
          <w:p w14:paraId="58D4A272" w14:textId="7683D5E7"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Modalitate observabilă de a acționa a unei persoane în anumite situații</w:t>
            </w:r>
            <w:r w:rsidR="00D958D2" w:rsidRPr="00E15D3D">
              <w:rPr>
                <w:sz w:val="16"/>
                <w:szCs w:val="16"/>
              </w:rPr>
              <w:t>.</w:t>
            </w:r>
          </w:p>
        </w:tc>
      </w:tr>
      <w:tr w:rsidR="00F070B7" w:rsidRPr="00E15D3D" w14:paraId="2D1F47CF"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7E6DDABF" w14:textId="77777777" w:rsidR="00F070B7" w:rsidRPr="00E15D3D" w:rsidRDefault="00F070B7" w:rsidP="001A0E0B">
            <w:pPr>
              <w:pStyle w:val="BodyTable"/>
              <w:spacing w:line="23" w:lineRule="atLeast"/>
              <w:rPr>
                <w:b w:val="0"/>
                <w:bCs/>
                <w:sz w:val="16"/>
                <w:szCs w:val="16"/>
              </w:rPr>
            </w:pPr>
            <w:r w:rsidRPr="00E15D3D">
              <w:rPr>
                <w:b w:val="0"/>
                <w:bCs/>
                <w:sz w:val="16"/>
                <w:szCs w:val="16"/>
              </w:rPr>
              <w:t>Concurs pe post</w:t>
            </w:r>
          </w:p>
        </w:tc>
        <w:tc>
          <w:tcPr>
            <w:tcW w:w="3678" w:type="pct"/>
            <w:shd w:val="clear" w:color="auto" w:fill="DEEAF6" w:themeFill="accent5" w:themeFillTint="33"/>
            <w:vAlign w:val="center"/>
          </w:tcPr>
          <w:p w14:paraId="576DDF60" w14:textId="50DB6475" w:rsidR="00F070B7" w:rsidRPr="00E15D3D" w:rsidRDefault="000904E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Modalitatea de verificare a cunoștințelor și competențelor generale și specifice conform art. 467 alin. (7) din </w:t>
            </w:r>
            <w:r w:rsidR="00194551" w:rsidRPr="00E15D3D">
              <w:rPr>
                <w:sz w:val="16"/>
                <w:szCs w:val="16"/>
              </w:rPr>
              <w:t>Codul administrativ</w:t>
            </w:r>
            <w:r w:rsidRPr="00E15D3D">
              <w:rPr>
                <w:sz w:val="16"/>
                <w:szCs w:val="16"/>
              </w:rPr>
              <w:t>, organizată de autoritățile administrației publice locale și instituți</w:t>
            </w:r>
            <w:r w:rsidR="00FF4825" w:rsidRPr="00E15D3D">
              <w:rPr>
                <w:sz w:val="16"/>
                <w:szCs w:val="16"/>
              </w:rPr>
              <w:t>ile</w:t>
            </w:r>
            <w:r w:rsidRPr="00E15D3D">
              <w:rPr>
                <w:sz w:val="16"/>
                <w:szCs w:val="16"/>
              </w:rPr>
              <w:t xml:space="preserve"> public</w:t>
            </w:r>
            <w:r w:rsidR="00FF4825" w:rsidRPr="00E15D3D">
              <w:rPr>
                <w:sz w:val="16"/>
                <w:szCs w:val="16"/>
              </w:rPr>
              <w:t>e</w:t>
            </w:r>
            <w:r w:rsidRPr="00E15D3D">
              <w:rPr>
                <w:sz w:val="16"/>
                <w:szCs w:val="16"/>
              </w:rPr>
              <w:t xml:space="preserve"> subordonat</w:t>
            </w:r>
            <w:r w:rsidR="00FF4825" w:rsidRPr="00E15D3D">
              <w:rPr>
                <w:sz w:val="16"/>
                <w:szCs w:val="16"/>
              </w:rPr>
              <w:t>e</w:t>
            </w:r>
            <w:r w:rsidRPr="00E15D3D">
              <w:rPr>
                <w:sz w:val="16"/>
                <w:szCs w:val="16"/>
              </w:rPr>
              <w:t xml:space="preserve"> acestora pentru ocuparea funcțiilor publice vacante și temporar vacante din administrația publică locală prevăzute la art. 385 alin. (3) din </w:t>
            </w:r>
            <w:r w:rsidR="00194551" w:rsidRPr="00E15D3D">
              <w:rPr>
                <w:sz w:val="16"/>
                <w:szCs w:val="16"/>
              </w:rPr>
              <w:t>Codul administrativ</w:t>
            </w:r>
            <w:r w:rsidR="00D552BA" w:rsidRPr="00E15D3D">
              <w:rPr>
                <w:sz w:val="16"/>
                <w:szCs w:val="16"/>
              </w:rPr>
              <w:t>.</w:t>
            </w:r>
          </w:p>
        </w:tc>
      </w:tr>
      <w:tr w:rsidR="00F070B7" w:rsidRPr="00E15D3D" w14:paraId="1D974813"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24129330" w14:textId="77777777" w:rsidR="00F070B7" w:rsidRPr="00E15D3D" w:rsidRDefault="00F070B7" w:rsidP="001A0E0B">
            <w:pPr>
              <w:pStyle w:val="BodyTable"/>
              <w:spacing w:line="23" w:lineRule="atLeast"/>
              <w:rPr>
                <w:b w:val="0"/>
                <w:bCs/>
                <w:sz w:val="16"/>
                <w:szCs w:val="16"/>
              </w:rPr>
            </w:pPr>
            <w:r w:rsidRPr="00E15D3D">
              <w:rPr>
                <w:b w:val="0"/>
                <w:bCs/>
                <w:sz w:val="16"/>
                <w:szCs w:val="16"/>
              </w:rPr>
              <w:t>Cunoștințe</w:t>
            </w:r>
          </w:p>
        </w:tc>
        <w:tc>
          <w:tcPr>
            <w:tcW w:w="3678" w:type="pct"/>
            <w:vAlign w:val="center"/>
          </w:tcPr>
          <w:p w14:paraId="77A55ABF" w14:textId="7246639E"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Componentă a unei competențe care se referă la cunoașterea sau înțelegerea teoretică și/sau faptică a unui subiect dat, dobândită prin educație sau prin experiență</w:t>
            </w:r>
            <w:r w:rsidR="00D958D2" w:rsidRPr="00E15D3D">
              <w:rPr>
                <w:sz w:val="16"/>
                <w:szCs w:val="16"/>
              </w:rPr>
              <w:t>.</w:t>
            </w:r>
          </w:p>
        </w:tc>
      </w:tr>
      <w:tr w:rsidR="00F070B7" w:rsidRPr="00E15D3D" w14:paraId="527901CC"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4FB4CFF3" w14:textId="77777777" w:rsidR="00F070B7" w:rsidRPr="00E15D3D" w:rsidRDefault="00F070B7" w:rsidP="001A0E0B">
            <w:pPr>
              <w:pStyle w:val="BodyTable"/>
              <w:spacing w:line="23" w:lineRule="atLeast"/>
              <w:rPr>
                <w:b w:val="0"/>
                <w:bCs/>
                <w:sz w:val="16"/>
                <w:szCs w:val="16"/>
              </w:rPr>
            </w:pPr>
            <w:r w:rsidRPr="00E15D3D">
              <w:rPr>
                <w:b w:val="0"/>
                <w:bCs/>
                <w:sz w:val="16"/>
                <w:szCs w:val="16"/>
              </w:rPr>
              <w:t>Cunoştinţe generale</w:t>
            </w:r>
          </w:p>
        </w:tc>
        <w:tc>
          <w:tcPr>
            <w:tcW w:w="3678" w:type="pct"/>
            <w:shd w:val="clear" w:color="auto" w:fill="DEEAF6" w:themeFill="accent5" w:themeFillTint="33"/>
            <w:vAlign w:val="center"/>
          </w:tcPr>
          <w:p w14:paraId="669A8F51" w14:textId="2EA0D961"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Cunoştinţe care atestă cunoaşterea sau înţelegerea teoretică în domeniul respectării demnităţii umane, protecţiei drepturilor şi libertăţilor fundamentale ale omului, prevenirii </w:t>
            </w:r>
            <w:r w:rsidR="00AC5455" w:rsidRPr="00E15D3D">
              <w:rPr>
                <w:sz w:val="16"/>
                <w:szCs w:val="16"/>
              </w:rPr>
              <w:t>și</w:t>
            </w:r>
            <w:r w:rsidRPr="00E15D3D">
              <w:rPr>
                <w:sz w:val="16"/>
                <w:szCs w:val="16"/>
              </w:rPr>
              <w:t xml:space="preserve"> combaterii incitării la ură</w:t>
            </w:r>
            <w:r w:rsidR="00D85B42" w:rsidRPr="00E15D3D">
              <w:rPr>
                <w:sz w:val="16"/>
                <w:szCs w:val="16"/>
              </w:rPr>
              <w:t xml:space="preserve"> și </w:t>
            </w:r>
            <w:r w:rsidRPr="00E15D3D">
              <w:rPr>
                <w:sz w:val="16"/>
                <w:szCs w:val="16"/>
              </w:rPr>
              <w:t>discriminare, egalităţii de şanse şi de tratament, în domeniul administraţiei publice, teoretice în domeniul tehnologiei informaţiei, precum</w:t>
            </w:r>
            <w:r w:rsidR="00D85B42" w:rsidRPr="00E15D3D">
              <w:rPr>
                <w:sz w:val="16"/>
                <w:szCs w:val="16"/>
              </w:rPr>
              <w:t xml:space="preserve"> și </w:t>
            </w:r>
            <w:r w:rsidRPr="00E15D3D">
              <w:rPr>
                <w:sz w:val="16"/>
                <w:szCs w:val="16"/>
              </w:rPr>
              <w:t xml:space="preserve">cu privire la deţinerea de competenţe lingvistice de comunicare într-o limbă străină pentru funcţiile publice corespunzătoare categoriei înalţilor </w:t>
            </w:r>
            <w:r w:rsidR="000C0442" w:rsidRPr="00E15D3D">
              <w:rPr>
                <w:sz w:val="16"/>
                <w:szCs w:val="16"/>
              </w:rPr>
              <w:t>funcționar</w:t>
            </w:r>
            <w:r w:rsidRPr="00E15D3D">
              <w:rPr>
                <w:sz w:val="16"/>
                <w:szCs w:val="16"/>
              </w:rPr>
              <w:t>i publici</w:t>
            </w:r>
            <w:r w:rsidR="00D958D2" w:rsidRPr="00E15D3D">
              <w:rPr>
                <w:sz w:val="16"/>
                <w:szCs w:val="16"/>
              </w:rPr>
              <w:t>.</w:t>
            </w:r>
          </w:p>
        </w:tc>
      </w:tr>
      <w:tr w:rsidR="00F070B7" w:rsidRPr="00E15D3D" w14:paraId="2A0C5C61"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0746D41E" w14:textId="77777777" w:rsidR="00F070B7" w:rsidRPr="00E15D3D" w:rsidRDefault="00F070B7" w:rsidP="001A0E0B">
            <w:pPr>
              <w:pStyle w:val="BodyTable"/>
              <w:spacing w:line="23" w:lineRule="atLeast"/>
              <w:rPr>
                <w:b w:val="0"/>
                <w:bCs/>
                <w:sz w:val="16"/>
                <w:szCs w:val="16"/>
              </w:rPr>
            </w:pPr>
            <w:r w:rsidRPr="00E15D3D">
              <w:rPr>
                <w:b w:val="0"/>
                <w:bCs/>
                <w:sz w:val="16"/>
                <w:szCs w:val="16"/>
              </w:rPr>
              <w:t>Cunoştinţe specifice</w:t>
            </w:r>
          </w:p>
        </w:tc>
        <w:tc>
          <w:tcPr>
            <w:tcW w:w="3678" w:type="pct"/>
            <w:vAlign w:val="center"/>
          </w:tcPr>
          <w:p w14:paraId="434430AE" w14:textId="0AB9163A"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Parte componentă a unei competenţe specifice care se referă la cunoaşterea sau înţelegerea teoretică </w:t>
            </w:r>
            <w:r w:rsidR="00AC5455" w:rsidRPr="00E15D3D">
              <w:rPr>
                <w:sz w:val="16"/>
                <w:szCs w:val="16"/>
              </w:rPr>
              <w:t>și</w:t>
            </w:r>
            <w:r w:rsidRPr="00E15D3D">
              <w:rPr>
                <w:sz w:val="16"/>
                <w:szCs w:val="16"/>
              </w:rPr>
              <w:t>/sau practică a unui subiect dat, prin raportare la specialitatea studiilor necesare ocupării funcţiei publice pentru care se organizează concurs, dobândită prin educaţie sau prin experienţă</w:t>
            </w:r>
            <w:r w:rsidR="00D958D2" w:rsidRPr="00E15D3D">
              <w:rPr>
                <w:sz w:val="16"/>
                <w:szCs w:val="16"/>
              </w:rPr>
              <w:t>.</w:t>
            </w:r>
          </w:p>
        </w:tc>
      </w:tr>
      <w:tr w:rsidR="00F070B7" w:rsidRPr="00E15D3D" w14:paraId="01256309"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3740AE8F" w14:textId="77777777" w:rsidR="00F070B7" w:rsidRPr="00E15D3D" w:rsidRDefault="00F070B7" w:rsidP="001A0E0B">
            <w:pPr>
              <w:pStyle w:val="BodyTable"/>
              <w:spacing w:line="23" w:lineRule="atLeast"/>
              <w:rPr>
                <w:b w:val="0"/>
                <w:bCs/>
                <w:sz w:val="16"/>
                <w:szCs w:val="16"/>
              </w:rPr>
            </w:pPr>
            <w:r w:rsidRPr="00E15D3D">
              <w:rPr>
                <w:b w:val="0"/>
                <w:bCs/>
                <w:sz w:val="16"/>
                <w:szCs w:val="16"/>
              </w:rPr>
              <w:t>Cunoştinţe de specialitate</w:t>
            </w:r>
          </w:p>
        </w:tc>
        <w:tc>
          <w:tcPr>
            <w:tcW w:w="3678" w:type="pct"/>
            <w:shd w:val="clear" w:color="auto" w:fill="DEEAF6" w:themeFill="accent5" w:themeFillTint="33"/>
            <w:vAlign w:val="center"/>
          </w:tcPr>
          <w:p w14:paraId="47757C11" w14:textId="5F6615DB" w:rsidR="00F070B7" w:rsidRPr="00E15D3D" w:rsidRDefault="003D52AA"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Cunoştinţe care atestă cunoaşterea </w:t>
            </w:r>
            <w:r w:rsidR="00F070B7" w:rsidRPr="00E15D3D">
              <w:rPr>
                <w:sz w:val="16"/>
                <w:szCs w:val="16"/>
              </w:rPr>
              <w:t xml:space="preserve">sau înţelegerea teoretică </w:t>
            </w:r>
            <w:r w:rsidR="00AC5455" w:rsidRPr="00E15D3D">
              <w:rPr>
                <w:sz w:val="16"/>
                <w:szCs w:val="16"/>
              </w:rPr>
              <w:t>și</w:t>
            </w:r>
            <w:r w:rsidR="00F070B7" w:rsidRPr="00E15D3D">
              <w:rPr>
                <w:sz w:val="16"/>
                <w:szCs w:val="16"/>
              </w:rPr>
              <w:t>/sau faptică a unui subiect dat cu relevanţă pentru funcţia publică pentru care se organizează concurs</w:t>
            </w:r>
            <w:r w:rsidR="00D958D2" w:rsidRPr="00E15D3D">
              <w:rPr>
                <w:sz w:val="16"/>
                <w:szCs w:val="16"/>
              </w:rPr>
              <w:t>.</w:t>
            </w:r>
          </w:p>
        </w:tc>
      </w:tr>
      <w:tr w:rsidR="00F070B7" w:rsidRPr="00E15D3D" w14:paraId="32A8F8A1"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1254EEFE" w14:textId="77777777" w:rsidR="00F070B7" w:rsidRPr="00E15D3D" w:rsidRDefault="00F070B7" w:rsidP="001A0E0B">
            <w:pPr>
              <w:pStyle w:val="BodyTable"/>
              <w:spacing w:line="23" w:lineRule="atLeast"/>
              <w:rPr>
                <w:b w:val="0"/>
                <w:bCs/>
                <w:sz w:val="16"/>
                <w:szCs w:val="16"/>
              </w:rPr>
            </w:pPr>
            <w:r w:rsidRPr="00E15D3D">
              <w:rPr>
                <w:b w:val="0"/>
                <w:bCs/>
                <w:sz w:val="16"/>
                <w:szCs w:val="16"/>
              </w:rPr>
              <w:t>Expert</w:t>
            </w:r>
          </w:p>
        </w:tc>
        <w:tc>
          <w:tcPr>
            <w:tcW w:w="3678" w:type="pct"/>
            <w:vAlign w:val="center"/>
          </w:tcPr>
          <w:p w14:paraId="5F614BE2" w14:textId="4AF74E69"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Persoana care are pregătire de specialitate atestată, potrivit legii, în domeniul în care se testează competenţele specifice ale candidatului prin proba suplimentară desfăşurată în cadrul concursului pe post şi care poate fi </w:t>
            </w:r>
            <w:r w:rsidR="000C0442" w:rsidRPr="00E15D3D">
              <w:rPr>
                <w:sz w:val="16"/>
                <w:szCs w:val="16"/>
              </w:rPr>
              <w:t>funcționar</w:t>
            </w:r>
            <w:r w:rsidRPr="00E15D3D">
              <w:rPr>
                <w:sz w:val="16"/>
                <w:szCs w:val="16"/>
              </w:rPr>
              <w:t xml:space="preserve"> public desemnat de comisia de concurs pentru înalţii </w:t>
            </w:r>
            <w:r w:rsidR="000C0442" w:rsidRPr="00E15D3D">
              <w:rPr>
                <w:sz w:val="16"/>
                <w:szCs w:val="16"/>
              </w:rPr>
              <w:t>funcționar</w:t>
            </w:r>
            <w:r w:rsidRPr="00E15D3D">
              <w:rPr>
                <w:sz w:val="16"/>
                <w:szCs w:val="16"/>
              </w:rPr>
              <w:t>i publici ori de conducătorul autorităţii sau instituţiei publice organizatoare a concursului din cadrul acesteia sau din cadrul autorităţii sau instituţiei publice în al cărei stat de funcţii se află funcţia publică vacantă pentru care se organizează concursul ori persoana cu care autoritatea sau instituţia publică organizatoare a concursului a contractat servicii de consultanţă</w:t>
            </w:r>
            <w:r w:rsidR="00D958D2" w:rsidRPr="00E15D3D">
              <w:rPr>
                <w:sz w:val="16"/>
                <w:szCs w:val="16"/>
              </w:rPr>
              <w:t>.</w:t>
            </w:r>
          </w:p>
        </w:tc>
      </w:tr>
      <w:tr w:rsidR="00F070B7" w:rsidRPr="00E15D3D" w14:paraId="7C1B2DEC"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1756FA47" w14:textId="77777777" w:rsidR="00F070B7" w:rsidRPr="00E15D3D" w:rsidRDefault="00F070B7" w:rsidP="001A0E0B">
            <w:pPr>
              <w:pStyle w:val="BodyTable"/>
              <w:spacing w:line="23" w:lineRule="atLeast"/>
              <w:rPr>
                <w:b w:val="0"/>
                <w:bCs/>
                <w:sz w:val="16"/>
                <w:szCs w:val="16"/>
              </w:rPr>
            </w:pPr>
            <w:r w:rsidRPr="00E15D3D">
              <w:rPr>
                <w:b w:val="0"/>
                <w:bCs/>
                <w:sz w:val="16"/>
                <w:szCs w:val="16"/>
              </w:rPr>
              <w:t>Fișa postului standardizată</w:t>
            </w:r>
          </w:p>
        </w:tc>
        <w:tc>
          <w:tcPr>
            <w:tcW w:w="3678" w:type="pct"/>
            <w:shd w:val="clear" w:color="auto" w:fill="DEEAF6" w:themeFill="accent5" w:themeFillTint="33"/>
            <w:vAlign w:val="center"/>
          </w:tcPr>
          <w:p w14:paraId="7ECC3BB3" w14:textId="2AB9DE0B"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Document standard care cuprinde informaţii generale cu privire la condiţiile de ocupare a unui post aferent unei funcţii publice, scopul, principalele responsabilităţi, atribuţii </w:t>
            </w:r>
            <w:r w:rsidR="00AC5455" w:rsidRPr="00E15D3D">
              <w:rPr>
                <w:sz w:val="16"/>
                <w:szCs w:val="16"/>
              </w:rPr>
              <w:t>și</w:t>
            </w:r>
            <w:r w:rsidRPr="00E15D3D">
              <w:rPr>
                <w:sz w:val="16"/>
                <w:szCs w:val="16"/>
              </w:rPr>
              <w:t xml:space="preserve"> competenţe aferente postului</w:t>
            </w:r>
            <w:r w:rsidR="00D958D2" w:rsidRPr="00E15D3D">
              <w:rPr>
                <w:sz w:val="16"/>
                <w:szCs w:val="16"/>
              </w:rPr>
              <w:t>.</w:t>
            </w:r>
          </w:p>
        </w:tc>
      </w:tr>
      <w:tr w:rsidR="00F070B7" w:rsidRPr="00E15D3D" w14:paraId="6B4E97AC"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39BDA627" w14:textId="77777777" w:rsidR="00F070B7" w:rsidRPr="00E15D3D" w:rsidRDefault="00F070B7" w:rsidP="001A0E0B">
            <w:pPr>
              <w:pStyle w:val="BodyTable"/>
              <w:spacing w:line="23" w:lineRule="atLeast"/>
              <w:rPr>
                <w:b w:val="0"/>
                <w:bCs/>
                <w:sz w:val="16"/>
                <w:szCs w:val="16"/>
              </w:rPr>
            </w:pPr>
            <w:r w:rsidRPr="00E15D3D">
              <w:rPr>
                <w:b w:val="0"/>
                <w:bCs/>
                <w:sz w:val="16"/>
                <w:szCs w:val="16"/>
              </w:rPr>
              <w:t>Funcție publică</w:t>
            </w:r>
          </w:p>
        </w:tc>
        <w:tc>
          <w:tcPr>
            <w:tcW w:w="3678" w:type="pct"/>
            <w:vAlign w:val="center"/>
          </w:tcPr>
          <w:p w14:paraId="3B9C03E7" w14:textId="01B2A353"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Ansamblul atribuţiilor şi responsabilităţilor, stabilite în temeiul legii, în scopul exercitării prerogativelor de putere publică de către autoritățile și instituțiile publice, potrivit art. 5</w:t>
            </w:r>
            <w:r w:rsidR="00E15D3D" w:rsidRPr="00E15D3D">
              <w:rPr>
                <w:sz w:val="16"/>
                <w:szCs w:val="16"/>
              </w:rPr>
              <w:t xml:space="preserve"> </w:t>
            </w:r>
            <w:r w:rsidRPr="00E15D3D">
              <w:rPr>
                <w:sz w:val="16"/>
                <w:szCs w:val="16"/>
              </w:rPr>
              <w:lastRenderedPageBreak/>
              <w:t xml:space="preserve">lit. </w:t>
            </w:r>
            <w:r w:rsidR="0037393F" w:rsidRPr="00E15D3D">
              <w:rPr>
                <w:sz w:val="16"/>
                <w:szCs w:val="16"/>
              </w:rPr>
              <w:t>y</w:t>
            </w:r>
            <w:r w:rsidRPr="00E15D3D">
              <w:rPr>
                <w:sz w:val="16"/>
                <w:szCs w:val="16"/>
              </w:rPr>
              <w:t xml:space="preserve">) din </w:t>
            </w:r>
            <w:r w:rsidR="00194551" w:rsidRPr="00E15D3D">
              <w:rPr>
                <w:sz w:val="16"/>
                <w:szCs w:val="16"/>
              </w:rPr>
              <w:t>Codul administrativ</w:t>
            </w:r>
            <w:r w:rsidR="00257E0A" w:rsidRPr="00E15D3D">
              <w:rPr>
                <w:sz w:val="16"/>
                <w:szCs w:val="16"/>
              </w:rPr>
              <w:t>.</w:t>
            </w:r>
          </w:p>
        </w:tc>
      </w:tr>
      <w:tr w:rsidR="00F070B7" w:rsidRPr="00E15D3D" w14:paraId="189FBD64"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411D8AC2" w14:textId="77777777" w:rsidR="00F070B7" w:rsidRPr="00E15D3D" w:rsidRDefault="00F070B7" w:rsidP="001A0E0B">
            <w:pPr>
              <w:pStyle w:val="BodyTable"/>
              <w:spacing w:line="23" w:lineRule="atLeast"/>
              <w:rPr>
                <w:b w:val="0"/>
                <w:bCs/>
                <w:sz w:val="16"/>
                <w:szCs w:val="16"/>
              </w:rPr>
            </w:pPr>
            <w:r w:rsidRPr="00E15D3D">
              <w:rPr>
                <w:b w:val="0"/>
                <w:bCs/>
                <w:sz w:val="16"/>
                <w:szCs w:val="16"/>
              </w:rPr>
              <w:lastRenderedPageBreak/>
              <w:t>Funcție publică vacantă</w:t>
            </w:r>
          </w:p>
        </w:tc>
        <w:tc>
          <w:tcPr>
            <w:tcW w:w="3678" w:type="pct"/>
            <w:shd w:val="clear" w:color="auto" w:fill="DEEAF6" w:themeFill="accent5" w:themeFillTint="33"/>
            <w:vAlign w:val="center"/>
          </w:tcPr>
          <w:p w14:paraId="25611643" w14:textId="420C642E" w:rsidR="00F070B7" w:rsidRPr="00E15D3D" w:rsidRDefault="003D52AA"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Orice </w:t>
            </w:r>
            <w:r w:rsidR="00F070B7" w:rsidRPr="00E15D3D">
              <w:rPr>
                <w:sz w:val="16"/>
                <w:szCs w:val="16"/>
              </w:rPr>
              <w:t xml:space="preserve">funcţie publică în care nu a fost numit prin act administrativ un </w:t>
            </w:r>
            <w:r w:rsidR="000C0442" w:rsidRPr="00E15D3D">
              <w:rPr>
                <w:sz w:val="16"/>
                <w:szCs w:val="16"/>
              </w:rPr>
              <w:t>funcționar</w:t>
            </w:r>
            <w:r w:rsidR="00F070B7" w:rsidRPr="00E15D3D">
              <w:rPr>
                <w:sz w:val="16"/>
                <w:szCs w:val="16"/>
              </w:rPr>
              <w:t xml:space="preserve"> public, inclusiv funcţia publică temporar ocupată prin modalităţile prevăzute de lege</w:t>
            </w:r>
            <w:r w:rsidR="00D958D2" w:rsidRPr="00E15D3D">
              <w:rPr>
                <w:sz w:val="16"/>
                <w:szCs w:val="16"/>
              </w:rPr>
              <w:t>.</w:t>
            </w:r>
          </w:p>
        </w:tc>
      </w:tr>
      <w:tr w:rsidR="00F070B7" w:rsidRPr="00E15D3D" w14:paraId="7A8CC2F0"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43316FE2" w14:textId="6049C2E1" w:rsidR="00F070B7" w:rsidRPr="00E15D3D" w:rsidRDefault="000C0442" w:rsidP="001A0E0B">
            <w:pPr>
              <w:pStyle w:val="BodyTable"/>
              <w:spacing w:line="23" w:lineRule="atLeast"/>
              <w:rPr>
                <w:b w:val="0"/>
                <w:bCs/>
                <w:sz w:val="16"/>
                <w:szCs w:val="16"/>
              </w:rPr>
            </w:pPr>
            <w:r w:rsidRPr="00E15D3D">
              <w:rPr>
                <w:b w:val="0"/>
                <w:bCs/>
                <w:sz w:val="16"/>
                <w:szCs w:val="16"/>
              </w:rPr>
              <w:t>Funcționar</w:t>
            </w:r>
            <w:r w:rsidR="00F070B7" w:rsidRPr="00E15D3D">
              <w:rPr>
                <w:b w:val="0"/>
                <w:bCs/>
                <w:sz w:val="16"/>
                <w:szCs w:val="16"/>
              </w:rPr>
              <w:t xml:space="preserve"> public</w:t>
            </w:r>
          </w:p>
        </w:tc>
        <w:tc>
          <w:tcPr>
            <w:tcW w:w="3678" w:type="pct"/>
            <w:vAlign w:val="center"/>
          </w:tcPr>
          <w:p w14:paraId="5A9E00AD" w14:textId="113C7358" w:rsidR="00F070B7" w:rsidRPr="00E15D3D" w:rsidRDefault="003D52AA"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Persoana </w:t>
            </w:r>
            <w:r w:rsidR="00F070B7" w:rsidRPr="00E15D3D">
              <w:rPr>
                <w:sz w:val="16"/>
                <w:szCs w:val="16"/>
              </w:rPr>
              <w:t xml:space="preserve">numită, în condițiile legii, într-o funcție publică, astfel cum prevede art. 371 alin. (1) din </w:t>
            </w:r>
            <w:r w:rsidR="00D729EE" w:rsidRPr="00E15D3D">
              <w:rPr>
                <w:sz w:val="16"/>
                <w:szCs w:val="16"/>
              </w:rPr>
              <w:t>Codul administrativ</w:t>
            </w:r>
            <w:r w:rsidR="00F070B7" w:rsidRPr="00E15D3D">
              <w:rPr>
                <w:sz w:val="16"/>
                <w:szCs w:val="16"/>
              </w:rPr>
              <w:t>.</w:t>
            </w:r>
          </w:p>
        </w:tc>
      </w:tr>
      <w:tr w:rsidR="00F070B7" w:rsidRPr="00E15D3D" w14:paraId="144EF2E7"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051F6614" w14:textId="77777777" w:rsidR="00F070B7" w:rsidRPr="00E15D3D" w:rsidRDefault="00F070B7" w:rsidP="001A0E0B">
            <w:pPr>
              <w:pStyle w:val="BodyTable"/>
              <w:spacing w:line="23" w:lineRule="atLeast"/>
              <w:rPr>
                <w:b w:val="0"/>
                <w:bCs/>
                <w:sz w:val="16"/>
                <w:szCs w:val="16"/>
              </w:rPr>
            </w:pPr>
            <w:r w:rsidRPr="00E15D3D">
              <w:rPr>
                <w:b w:val="0"/>
                <w:bCs/>
                <w:sz w:val="16"/>
                <w:szCs w:val="16"/>
              </w:rPr>
              <w:t>Instituție publică</w:t>
            </w:r>
          </w:p>
        </w:tc>
        <w:tc>
          <w:tcPr>
            <w:tcW w:w="3678" w:type="pct"/>
            <w:shd w:val="clear" w:color="auto" w:fill="DEEAF6" w:themeFill="accent5" w:themeFillTint="33"/>
            <w:vAlign w:val="center"/>
          </w:tcPr>
          <w:p w14:paraId="209BCE88" w14:textId="04CC9564"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Structură funcțională care acționează în regim de putere publică și/sau prestează servicii publice</w:t>
            </w:r>
            <w:r w:rsidR="00D85B42" w:rsidRPr="00E15D3D">
              <w:rPr>
                <w:sz w:val="16"/>
                <w:szCs w:val="16"/>
              </w:rPr>
              <w:t xml:space="preserve"> și </w:t>
            </w:r>
            <w:r w:rsidRPr="00E15D3D">
              <w:rPr>
                <w:sz w:val="16"/>
                <w:szCs w:val="16"/>
              </w:rPr>
              <w:t xml:space="preserve">care este finanțată din venituri bugetare și/sau din venituri proprii, în condițiile legii finanțelor publice, potrivit art. 5 lit. </w:t>
            </w:r>
            <w:r w:rsidR="0037393F" w:rsidRPr="00E15D3D">
              <w:rPr>
                <w:sz w:val="16"/>
                <w:szCs w:val="16"/>
              </w:rPr>
              <w:t>w</w:t>
            </w:r>
            <w:r w:rsidRPr="00E15D3D">
              <w:rPr>
                <w:sz w:val="16"/>
                <w:szCs w:val="16"/>
              </w:rPr>
              <w:t xml:space="preserve">) din </w:t>
            </w:r>
            <w:r w:rsidR="00194551" w:rsidRPr="00E15D3D">
              <w:rPr>
                <w:sz w:val="16"/>
                <w:szCs w:val="16"/>
              </w:rPr>
              <w:t>Codul administrativ</w:t>
            </w:r>
            <w:r w:rsidR="00520FD4" w:rsidRPr="00E15D3D">
              <w:rPr>
                <w:sz w:val="16"/>
                <w:szCs w:val="16"/>
              </w:rPr>
              <w:t>.</w:t>
            </w:r>
          </w:p>
        </w:tc>
      </w:tr>
      <w:tr w:rsidR="00F070B7" w:rsidRPr="00E15D3D" w14:paraId="7463E7B5"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33C943F0" w14:textId="77777777" w:rsidR="00F070B7" w:rsidRPr="00E15D3D" w:rsidRDefault="00F070B7" w:rsidP="001A0E0B">
            <w:pPr>
              <w:pStyle w:val="BodyTable"/>
              <w:spacing w:line="23" w:lineRule="atLeast"/>
              <w:rPr>
                <w:b w:val="0"/>
                <w:bCs/>
                <w:sz w:val="16"/>
                <w:szCs w:val="16"/>
              </w:rPr>
            </w:pPr>
            <w:r w:rsidRPr="00E15D3D">
              <w:rPr>
                <w:b w:val="0"/>
                <w:bCs/>
                <w:sz w:val="16"/>
                <w:szCs w:val="16"/>
              </w:rPr>
              <w:t>Interviu</w:t>
            </w:r>
          </w:p>
        </w:tc>
        <w:tc>
          <w:tcPr>
            <w:tcW w:w="3678" w:type="pct"/>
            <w:vAlign w:val="center"/>
          </w:tcPr>
          <w:p w14:paraId="4B40149F" w14:textId="4BBDDEB5"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Probă a concursului pe post care constă în verificarea îndeplinirii </w:t>
            </w:r>
            <w:r w:rsidR="00EA3C94" w:rsidRPr="00E15D3D">
              <w:rPr>
                <w:sz w:val="16"/>
                <w:szCs w:val="16"/>
              </w:rPr>
              <w:t>competențelor</w:t>
            </w:r>
            <w:r w:rsidRPr="00E15D3D">
              <w:rPr>
                <w:sz w:val="16"/>
                <w:szCs w:val="16"/>
              </w:rPr>
              <w:t xml:space="preserve"> specifice necesare exercitării funcției publice, care nu au fost verificate prin alte probe, precum</w:t>
            </w:r>
            <w:r w:rsidR="00D85B42" w:rsidRPr="00E15D3D">
              <w:rPr>
                <w:sz w:val="16"/>
                <w:szCs w:val="16"/>
              </w:rPr>
              <w:t xml:space="preserve"> și </w:t>
            </w:r>
            <w:r w:rsidRPr="00E15D3D">
              <w:rPr>
                <w:sz w:val="16"/>
                <w:szCs w:val="16"/>
              </w:rPr>
              <w:t>motivația candidaților.</w:t>
            </w:r>
          </w:p>
        </w:tc>
      </w:tr>
      <w:tr w:rsidR="00F070B7" w:rsidRPr="00E15D3D" w14:paraId="577BA895"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37BD03B0" w14:textId="77777777" w:rsidR="00F070B7" w:rsidRPr="00E15D3D" w:rsidRDefault="00F070B7" w:rsidP="001A0E0B">
            <w:pPr>
              <w:pStyle w:val="BodyTable"/>
              <w:spacing w:line="23" w:lineRule="atLeast"/>
              <w:rPr>
                <w:b w:val="0"/>
                <w:bCs/>
                <w:sz w:val="16"/>
                <w:szCs w:val="16"/>
              </w:rPr>
            </w:pPr>
            <w:r w:rsidRPr="00E15D3D">
              <w:rPr>
                <w:b w:val="0"/>
                <w:bCs/>
                <w:sz w:val="16"/>
                <w:szCs w:val="16"/>
              </w:rPr>
              <w:t>Locul de desfăşurare a etapelor concursului</w:t>
            </w:r>
          </w:p>
        </w:tc>
        <w:tc>
          <w:tcPr>
            <w:tcW w:w="3678" w:type="pct"/>
            <w:shd w:val="clear" w:color="auto" w:fill="DEEAF6" w:themeFill="accent5" w:themeFillTint="33"/>
            <w:vAlign w:val="center"/>
          </w:tcPr>
          <w:p w14:paraId="6943575E" w14:textId="323550C4"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Spaţiul precis determinat de desfăşurare a probelor de concurs, care poate fi sediul instituţiei sau autorităţii publice care are competenţa de a organiza etapa respectivă sau un alt spaţiu care să asigure condiţii optime de desfăşurare a probelor de concurs</w:t>
            </w:r>
            <w:r w:rsidR="00D958D2" w:rsidRPr="00E15D3D">
              <w:rPr>
                <w:sz w:val="16"/>
                <w:szCs w:val="16"/>
              </w:rPr>
              <w:t>.</w:t>
            </w:r>
          </w:p>
        </w:tc>
      </w:tr>
      <w:tr w:rsidR="00F070B7" w:rsidRPr="00E15D3D" w14:paraId="11735AA3"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3DFF4A80" w14:textId="77777777" w:rsidR="00F070B7" w:rsidRPr="00E15D3D" w:rsidRDefault="00F070B7" w:rsidP="001A0E0B">
            <w:pPr>
              <w:pStyle w:val="BodyTable"/>
              <w:spacing w:line="23" w:lineRule="atLeast"/>
              <w:rPr>
                <w:b w:val="0"/>
                <w:bCs/>
                <w:sz w:val="16"/>
                <w:szCs w:val="16"/>
              </w:rPr>
            </w:pPr>
            <w:r w:rsidRPr="00E15D3D">
              <w:rPr>
                <w:b w:val="0"/>
                <w:bCs/>
                <w:sz w:val="16"/>
                <w:szCs w:val="16"/>
              </w:rPr>
              <w:t>Nivel de competență</w:t>
            </w:r>
          </w:p>
        </w:tc>
        <w:tc>
          <w:tcPr>
            <w:tcW w:w="3678" w:type="pct"/>
            <w:vAlign w:val="center"/>
          </w:tcPr>
          <w:p w14:paraId="05D9D956" w14:textId="0B75F59F"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Clasificare bazată pe gradul de complexitate care defineşte o competenţă</w:t>
            </w:r>
            <w:r w:rsidR="00D85B42" w:rsidRPr="00E15D3D">
              <w:rPr>
                <w:sz w:val="16"/>
                <w:szCs w:val="16"/>
              </w:rPr>
              <w:t xml:space="preserve"> și </w:t>
            </w:r>
            <w:r w:rsidRPr="00E15D3D">
              <w:rPr>
                <w:sz w:val="16"/>
                <w:szCs w:val="16"/>
              </w:rPr>
              <w:t>care diferenţiază competenţele între diferitele categorii de funcții/ posturi (de conducere sau de execuție), inclusiv între gradele profesionale ale funcțiilor de execuție</w:t>
            </w:r>
            <w:r w:rsidR="00D958D2" w:rsidRPr="00E15D3D">
              <w:rPr>
                <w:sz w:val="16"/>
                <w:szCs w:val="16"/>
              </w:rPr>
              <w:t>.</w:t>
            </w:r>
          </w:p>
        </w:tc>
      </w:tr>
      <w:tr w:rsidR="00F070B7" w:rsidRPr="00E15D3D" w14:paraId="5246A7F6"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1168E101" w14:textId="77777777" w:rsidR="00F070B7" w:rsidRPr="00E15D3D" w:rsidRDefault="00F070B7" w:rsidP="001A0E0B">
            <w:pPr>
              <w:pStyle w:val="BodyTable"/>
              <w:spacing w:line="23" w:lineRule="atLeast"/>
              <w:rPr>
                <w:b w:val="0"/>
                <w:bCs/>
                <w:sz w:val="16"/>
                <w:szCs w:val="16"/>
              </w:rPr>
            </w:pPr>
            <w:r w:rsidRPr="00E15D3D">
              <w:rPr>
                <w:b w:val="0"/>
                <w:bCs/>
                <w:sz w:val="16"/>
                <w:szCs w:val="16"/>
              </w:rPr>
              <w:t>Organigrama</w:t>
            </w:r>
          </w:p>
        </w:tc>
        <w:tc>
          <w:tcPr>
            <w:tcW w:w="3678" w:type="pct"/>
            <w:shd w:val="clear" w:color="auto" w:fill="DEEAF6" w:themeFill="accent5" w:themeFillTint="33"/>
            <w:vAlign w:val="center"/>
          </w:tcPr>
          <w:p w14:paraId="7F8CA945" w14:textId="5E3ACA73"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Structură unitară redată sub forma unei diagrame logice, prin care se sistematizează</w:t>
            </w:r>
            <w:r w:rsidR="00D85B42" w:rsidRPr="00E15D3D">
              <w:rPr>
                <w:sz w:val="16"/>
                <w:szCs w:val="16"/>
              </w:rPr>
              <w:t xml:space="preserve"> și </w:t>
            </w:r>
            <w:r w:rsidRPr="00E15D3D">
              <w:rPr>
                <w:sz w:val="16"/>
                <w:szCs w:val="16"/>
              </w:rPr>
              <w:t>se concentrează modul de organizare a tuturor resurselor umane de la nivelul unei autorităţi sau instituţii publice, după caz, redând schematic detaliile cu privire la raporturile ierarhice de subordonare</w:t>
            </w:r>
            <w:r w:rsidR="00355699" w:rsidRPr="00E15D3D">
              <w:rPr>
                <w:sz w:val="16"/>
                <w:szCs w:val="16"/>
              </w:rPr>
              <w:t xml:space="preserve"> </w:t>
            </w:r>
            <w:r w:rsidRPr="00E15D3D">
              <w:rPr>
                <w:sz w:val="16"/>
                <w:szCs w:val="16"/>
              </w:rPr>
              <w:t xml:space="preserve">/ supraordonare, precum </w:t>
            </w:r>
            <w:r w:rsidR="00AC5455" w:rsidRPr="00E15D3D">
              <w:rPr>
                <w:sz w:val="16"/>
                <w:szCs w:val="16"/>
              </w:rPr>
              <w:t>și</w:t>
            </w:r>
            <w:r w:rsidRPr="00E15D3D">
              <w:rPr>
                <w:sz w:val="16"/>
                <w:szCs w:val="16"/>
              </w:rPr>
              <w:t xml:space="preserve"> raporturile de colaborare, potrivit art. 5 lit. </w:t>
            </w:r>
            <w:r w:rsidR="00F85B0A" w:rsidRPr="00E15D3D">
              <w:rPr>
                <w:sz w:val="16"/>
                <w:szCs w:val="16"/>
              </w:rPr>
              <w:t>f</w:t>
            </w:r>
            <w:r w:rsidRPr="00E15D3D">
              <w:rPr>
                <w:sz w:val="16"/>
                <w:szCs w:val="16"/>
              </w:rPr>
              <w:t xml:space="preserve">f) din </w:t>
            </w:r>
            <w:r w:rsidR="00194551" w:rsidRPr="00E15D3D">
              <w:rPr>
                <w:sz w:val="16"/>
                <w:szCs w:val="16"/>
              </w:rPr>
              <w:t>Codul administrativ</w:t>
            </w:r>
            <w:r w:rsidR="00257E0A" w:rsidRPr="00E15D3D">
              <w:rPr>
                <w:sz w:val="16"/>
                <w:szCs w:val="16"/>
              </w:rPr>
              <w:t>.</w:t>
            </w:r>
          </w:p>
        </w:tc>
      </w:tr>
      <w:tr w:rsidR="00F070B7" w:rsidRPr="00E15D3D" w14:paraId="352DB188"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60B588C6" w14:textId="77777777" w:rsidR="00F070B7" w:rsidRPr="00E15D3D" w:rsidRDefault="00F070B7" w:rsidP="001A0E0B">
            <w:pPr>
              <w:pStyle w:val="BodyTable"/>
              <w:spacing w:line="23" w:lineRule="atLeast"/>
              <w:rPr>
                <w:b w:val="0"/>
                <w:bCs/>
                <w:sz w:val="16"/>
                <w:szCs w:val="16"/>
              </w:rPr>
            </w:pPr>
            <w:r w:rsidRPr="00E15D3D">
              <w:rPr>
                <w:b w:val="0"/>
                <w:bCs/>
                <w:sz w:val="16"/>
                <w:szCs w:val="16"/>
              </w:rPr>
              <w:t>Platformă informatică de concurs</w:t>
            </w:r>
          </w:p>
        </w:tc>
        <w:tc>
          <w:tcPr>
            <w:tcW w:w="3678" w:type="pct"/>
            <w:vAlign w:val="center"/>
          </w:tcPr>
          <w:p w14:paraId="2F4CED05" w14:textId="27277443"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 xml:space="preserve">Soluţie IT care cuprinde funcţionalităţi necesare organizării </w:t>
            </w:r>
            <w:r w:rsidR="00AC5455" w:rsidRPr="00E15D3D">
              <w:rPr>
                <w:sz w:val="16"/>
                <w:szCs w:val="16"/>
              </w:rPr>
              <w:t>și</w:t>
            </w:r>
            <w:r w:rsidRPr="00E15D3D">
              <w:rPr>
                <w:sz w:val="16"/>
                <w:szCs w:val="16"/>
              </w:rPr>
              <w:t xml:space="preserve"> desfăşurării concursului de ocupare a unei funcţii publice vacante</w:t>
            </w:r>
            <w:r w:rsidR="00D85B42" w:rsidRPr="00E15D3D">
              <w:rPr>
                <w:sz w:val="16"/>
                <w:szCs w:val="16"/>
              </w:rPr>
              <w:t xml:space="preserve"> și </w:t>
            </w:r>
            <w:r w:rsidRPr="00E15D3D">
              <w:rPr>
                <w:sz w:val="16"/>
                <w:szCs w:val="16"/>
              </w:rPr>
              <w:t>la care accesul este permis numai pe baza unui cont de utilizator creat individual</w:t>
            </w:r>
            <w:r w:rsidR="00D958D2" w:rsidRPr="00E15D3D">
              <w:rPr>
                <w:sz w:val="16"/>
                <w:szCs w:val="16"/>
              </w:rPr>
              <w:t>.</w:t>
            </w:r>
          </w:p>
        </w:tc>
      </w:tr>
      <w:tr w:rsidR="00F070B7" w:rsidRPr="00E15D3D" w14:paraId="02A445D8"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35008AA5" w14:textId="77777777" w:rsidR="00F070B7" w:rsidRPr="00E15D3D" w:rsidRDefault="00F070B7" w:rsidP="001A0E0B">
            <w:pPr>
              <w:pStyle w:val="BodyTable"/>
              <w:spacing w:line="23" w:lineRule="atLeast"/>
              <w:rPr>
                <w:b w:val="0"/>
                <w:bCs/>
                <w:sz w:val="16"/>
                <w:szCs w:val="16"/>
              </w:rPr>
            </w:pPr>
            <w:r w:rsidRPr="00E15D3D">
              <w:rPr>
                <w:b w:val="0"/>
                <w:bCs/>
                <w:sz w:val="16"/>
                <w:szCs w:val="16"/>
              </w:rPr>
              <w:t xml:space="preserve">Post/ funcție </w:t>
            </w:r>
          </w:p>
        </w:tc>
        <w:tc>
          <w:tcPr>
            <w:tcW w:w="3678" w:type="pct"/>
            <w:shd w:val="clear" w:color="auto" w:fill="DEEAF6" w:themeFill="accent5" w:themeFillTint="33"/>
            <w:vAlign w:val="center"/>
          </w:tcPr>
          <w:p w14:paraId="70D3A66B" w14:textId="65C494E8"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Poziţie în structura organizatorică a unei instituții pentru care sunt stabilite atribuţii </w:t>
            </w:r>
            <w:r w:rsidR="00AC5455" w:rsidRPr="00E15D3D">
              <w:rPr>
                <w:sz w:val="16"/>
                <w:szCs w:val="16"/>
              </w:rPr>
              <w:t>și</w:t>
            </w:r>
            <w:r w:rsidRPr="00E15D3D">
              <w:rPr>
                <w:sz w:val="16"/>
                <w:szCs w:val="16"/>
              </w:rPr>
              <w:t xml:space="preserve"> responsabilităţi cu limită de competenţă; în cadrul prezentului livrabil, titulatura de post sau funcție este folosită independent de categoria de personal la care se face referire</w:t>
            </w:r>
            <w:r w:rsidR="00D958D2" w:rsidRPr="00E15D3D">
              <w:rPr>
                <w:sz w:val="16"/>
                <w:szCs w:val="16"/>
              </w:rPr>
              <w:t>.</w:t>
            </w:r>
          </w:p>
        </w:tc>
      </w:tr>
      <w:tr w:rsidR="00F070B7" w:rsidRPr="00E15D3D" w14:paraId="67C9394D"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73182364" w14:textId="77777777" w:rsidR="00F070B7" w:rsidRPr="00E15D3D" w:rsidRDefault="00F070B7" w:rsidP="001A0E0B">
            <w:pPr>
              <w:pStyle w:val="BodyTable"/>
              <w:spacing w:line="23" w:lineRule="atLeast"/>
              <w:rPr>
                <w:b w:val="0"/>
                <w:bCs/>
                <w:sz w:val="16"/>
                <w:szCs w:val="16"/>
              </w:rPr>
            </w:pPr>
            <w:r w:rsidRPr="00E15D3D">
              <w:rPr>
                <w:rFonts w:eastAsia="Calibri" w:cs="Times New Roman"/>
                <w:b w:val="0"/>
                <w:bCs/>
                <w:sz w:val="16"/>
                <w:szCs w:val="16"/>
              </w:rPr>
              <w:t>Probă suplimentară</w:t>
            </w:r>
          </w:p>
        </w:tc>
        <w:tc>
          <w:tcPr>
            <w:tcW w:w="3678" w:type="pct"/>
            <w:vAlign w:val="center"/>
          </w:tcPr>
          <w:p w14:paraId="0012AED1" w14:textId="5114D868"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Calibri" w:cs="Times New Roman"/>
                <w:sz w:val="16"/>
                <w:szCs w:val="16"/>
              </w:rPr>
              <w:t xml:space="preserve">Probă a concursului pe post care constă în verificarea </w:t>
            </w:r>
            <w:r w:rsidR="00EA3C94" w:rsidRPr="00E15D3D">
              <w:rPr>
                <w:rFonts w:eastAsia="Calibri" w:cs="Times New Roman"/>
                <w:sz w:val="16"/>
                <w:szCs w:val="16"/>
              </w:rPr>
              <w:t>competențelor</w:t>
            </w:r>
            <w:r w:rsidRPr="00E15D3D">
              <w:rPr>
                <w:rFonts w:eastAsia="Calibri" w:cs="Times New Roman"/>
                <w:sz w:val="16"/>
                <w:szCs w:val="16"/>
              </w:rPr>
              <w:t xml:space="preserve"> specifice prevăzute la art. 11 alin. (2) lit. a)-d) din </w:t>
            </w:r>
            <w:r w:rsidR="00CD60D1" w:rsidRPr="00E15D3D">
              <w:rPr>
                <w:rFonts w:eastAsia="Calibri" w:cs="Times New Roman"/>
                <w:sz w:val="16"/>
                <w:szCs w:val="16"/>
              </w:rPr>
              <w:t>Anexa</w:t>
            </w:r>
            <w:r w:rsidRPr="00E15D3D">
              <w:rPr>
                <w:rFonts w:eastAsia="Calibri" w:cs="Times New Roman"/>
                <w:sz w:val="16"/>
                <w:szCs w:val="16"/>
              </w:rPr>
              <w:t xml:space="preserve"> nr. 8 la </w:t>
            </w:r>
            <w:r w:rsidR="00194551" w:rsidRPr="00E15D3D">
              <w:rPr>
                <w:rFonts w:eastAsia="Calibri" w:cs="Times New Roman"/>
                <w:sz w:val="16"/>
                <w:szCs w:val="16"/>
              </w:rPr>
              <w:t>Codul administrativ</w:t>
            </w:r>
            <w:r w:rsidRPr="00E15D3D">
              <w:rPr>
                <w:rFonts w:eastAsia="Calibri" w:cs="Times New Roman"/>
                <w:sz w:val="16"/>
                <w:szCs w:val="16"/>
              </w:rPr>
              <w:t xml:space="preserve"> necesare ocupării funcției publice pentru care se organizează concursul pe post</w:t>
            </w:r>
            <w:r w:rsidR="00D958D2" w:rsidRPr="00E15D3D">
              <w:rPr>
                <w:rFonts w:eastAsia="Calibri" w:cs="Times New Roman"/>
                <w:sz w:val="16"/>
                <w:szCs w:val="16"/>
              </w:rPr>
              <w:t>.</w:t>
            </w:r>
          </w:p>
        </w:tc>
      </w:tr>
      <w:tr w:rsidR="00F070B7" w:rsidRPr="00E15D3D" w14:paraId="031B3F67"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shd w:val="clear" w:color="auto" w:fill="DEEAF6" w:themeFill="accent5" w:themeFillTint="33"/>
            <w:vAlign w:val="center"/>
          </w:tcPr>
          <w:p w14:paraId="2DA833B7" w14:textId="77777777" w:rsidR="00F070B7" w:rsidRPr="00E15D3D" w:rsidRDefault="00F070B7" w:rsidP="001A0E0B">
            <w:pPr>
              <w:pStyle w:val="BodyTable"/>
              <w:spacing w:line="23" w:lineRule="atLeast"/>
              <w:rPr>
                <w:b w:val="0"/>
                <w:bCs/>
                <w:sz w:val="16"/>
                <w:szCs w:val="16"/>
              </w:rPr>
            </w:pPr>
            <w:r w:rsidRPr="00E15D3D">
              <w:rPr>
                <w:rFonts w:eastAsia="Calibri" w:cs="Times New Roman"/>
                <w:b w:val="0"/>
                <w:bCs/>
                <w:sz w:val="16"/>
                <w:szCs w:val="16"/>
              </w:rPr>
              <w:t>Probă scrisă</w:t>
            </w:r>
          </w:p>
        </w:tc>
        <w:tc>
          <w:tcPr>
            <w:tcW w:w="3678" w:type="pct"/>
            <w:shd w:val="clear" w:color="auto" w:fill="DEEAF6" w:themeFill="accent5" w:themeFillTint="33"/>
            <w:vAlign w:val="center"/>
          </w:tcPr>
          <w:p w14:paraId="28D4B472" w14:textId="72B954E1"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rFonts w:eastAsia="Calibri" w:cs="Times New Roman"/>
                <w:sz w:val="16"/>
                <w:szCs w:val="16"/>
              </w:rPr>
              <w:t xml:space="preserve">Probă a concursului pe post care constă în verificarea </w:t>
            </w:r>
            <w:r w:rsidR="00EA3C94" w:rsidRPr="00E15D3D">
              <w:rPr>
                <w:rFonts w:eastAsia="Calibri" w:cs="Times New Roman"/>
                <w:sz w:val="16"/>
                <w:szCs w:val="16"/>
              </w:rPr>
              <w:t>competențelor</w:t>
            </w:r>
            <w:r w:rsidRPr="00E15D3D">
              <w:rPr>
                <w:rFonts w:eastAsia="Calibri" w:cs="Times New Roman"/>
                <w:sz w:val="16"/>
                <w:szCs w:val="16"/>
              </w:rPr>
              <w:t xml:space="preserve"> specifice prin următoarele forme: a) redactarea unei lucrări scrise de sinteză, b) rezolvarea unor teste-grilă, teste cu întrebări deschise sau c) exerciții care constau în rezolvarea unor situații practice, conform deciziei comisiei de concurs. Prin proba scrisă se verifică competențele specifice</w:t>
            </w:r>
            <w:r w:rsidR="00D85B42" w:rsidRPr="00E15D3D">
              <w:rPr>
                <w:rFonts w:eastAsia="Calibri" w:cs="Times New Roman"/>
                <w:sz w:val="16"/>
                <w:szCs w:val="16"/>
              </w:rPr>
              <w:t xml:space="preserve"> și </w:t>
            </w:r>
            <w:r w:rsidRPr="00E15D3D">
              <w:rPr>
                <w:rFonts w:eastAsia="Calibri" w:cs="Times New Roman"/>
                <w:sz w:val="16"/>
                <w:szCs w:val="16"/>
              </w:rPr>
              <w:t xml:space="preserve">cunoștințele de specialitate teoretice, precum și abilitățile specifice, ca parte componentă a </w:t>
            </w:r>
            <w:r w:rsidR="00EA3C94" w:rsidRPr="00E15D3D">
              <w:rPr>
                <w:rFonts w:eastAsia="Calibri" w:cs="Times New Roman"/>
                <w:sz w:val="16"/>
                <w:szCs w:val="16"/>
              </w:rPr>
              <w:t>competențelor</w:t>
            </w:r>
            <w:r w:rsidRPr="00E15D3D">
              <w:rPr>
                <w:rFonts w:eastAsia="Calibri" w:cs="Times New Roman"/>
                <w:sz w:val="16"/>
                <w:szCs w:val="16"/>
              </w:rPr>
              <w:t xml:space="preserve"> specifice</w:t>
            </w:r>
            <w:r w:rsidR="000F01FB" w:rsidRPr="00E15D3D">
              <w:rPr>
                <w:rFonts w:eastAsia="Calibri" w:cs="Times New Roman"/>
                <w:sz w:val="16"/>
                <w:szCs w:val="16"/>
              </w:rPr>
              <w:t>,</w:t>
            </w:r>
            <w:r w:rsidRPr="00E15D3D">
              <w:rPr>
                <w:rFonts w:eastAsia="Calibri" w:cs="Times New Roman"/>
                <w:sz w:val="16"/>
                <w:szCs w:val="16"/>
              </w:rPr>
              <w:t xml:space="preserve"> prevăzute la art. 11 alin. (2) lit. d) din </w:t>
            </w:r>
            <w:r w:rsidR="00CD60D1" w:rsidRPr="00E15D3D">
              <w:rPr>
                <w:rFonts w:eastAsia="Calibri" w:cs="Times New Roman"/>
                <w:sz w:val="16"/>
                <w:szCs w:val="16"/>
              </w:rPr>
              <w:t>Anexa</w:t>
            </w:r>
            <w:r w:rsidRPr="00E15D3D">
              <w:rPr>
                <w:rFonts w:eastAsia="Calibri" w:cs="Times New Roman"/>
                <w:sz w:val="16"/>
                <w:szCs w:val="16"/>
              </w:rPr>
              <w:t xml:space="preserve"> nr. 8 la </w:t>
            </w:r>
            <w:r w:rsidR="00194551" w:rsidRPr="00E15D3D">
              <w:rPr>
                <w:rFonts w:eastAsia="Calibri" w:cs="Times New Roman"/>
                <w:sz w:val="16"/>
                <w:szCs w:val="16"/>
              </w:rPr>
              <w:t>Codul administrativ</w:t>
            </w:r>
            <w:r w:rsidR="000F01FB" w:rsidRPr="00E15D3D">
              <w:rPr>
                <w:rFonts w:eastAsia="Calibri" w:cs="Times New Roman"/>
                <w:sz w:val="16"/>
                <w:szCs w:val="16"/>
              </w:rPr>
              <w:t>,</w:t>
            </w:r>
            <w:r w:rsidRPr="00E15D3D">
              <w:rPr>
                <w:rFonts w:eastAsia="Calibri" w:cs="Times New Roman"/>
                <w:sz w:val="16"/>
                <w:szCs w:val="16"/>
              </w:rPr>
              <w:t xml:space="preserve"> necesare ocupării funcției publice pentru care se organizează concursul pe post</w:t>
            </w:r>
            <w:r w:rsidR="00FF7BBB" w:rsidRPr="00E15D3D">
              <w:rPr>
                <w:rFonts w:eastAsia="Calibri" w:cs="Times New Roman"/>
                <w:sz w:val="16"/>
                <w:szCs w:val="16"/>
              </w:rPr>
              <w:t>.</w:t>
            </w:r>
          </w:p>
        </w:tc>
      </w:tr>
      <w:tr w:rsidR="00F070B7" w:rsidRPr="00E15D3D" w14:paraId="7F54B523"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vAlign w:val="center"/>
          </w:tcPr>
          <w:p w14:paraId="475BF88E" w14:textId="77777777" w:rsidR="00F070B7" w:rsidRPr="00E15D3D" w:rsidRDefault="00F070B7" w:rsidP="001A0E0B">
            <w:pPr>
              <w:pStyle w:val="BodyTable"/>
              <w:spacing w:line="23" w:lineRule="atLeast"/>
              <w:rPr>
                <w:b w:val="0"/>
                <w:bCs/>
                <w:sz w:val="16"/>
                <w:szCs w:val="16"/>
              </w:rPr>
            </w:pPr>
            <w:r w:rsidRPr="00E15D3D">
              <w:rPr>
                <w:rFonts w:eastAsia="Calibri" w:cs="Times New Roman"/>
                <w:b w:val="0"/>
                <w:bCs/>
                <w:sz w:val="16"/>
                <w:szCs w:val="16"/>
              </w:rPr>
              <w:t>Testare</w:t>
            </w:r>
          </w:p>
        </w:tc>
        <w:tc>
          <w:tcPr>
            <w:tcW w:w="3678" w:type="pct"/>
            <w:vAlign w:val="center"/>
          </w:tcPr>
          <w:p w14:paraId="2E5B4AE3" w14:textId="314FA0FE" w:rsidR="00F070B7" w:rsidRPr="00E15D3D" w:rsidRDefault="00F070B7"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rFonts w:eastAsia="Calibri" w:cs="Times New Roman"/>
                <w:sz w:val="16"/>
                <w:szCs w:val="16"/>
              </w:rPr>
              <w:t>Prob</w:t>
            </w:r>
            <w:r w:rsidR="00211708">
              <w:rPr>
                <w:rFonts w:eastAsia="Calibri" w:cs="Times New Roman"/>
                <w:sz w:val="16"/>
                <w:szCs w:val="16"/>
              </w:rPr>
              <w:t>ă</w:t>
            </w:r>
            <w:r w:rsidRPr="00E15D3D">
              <w:rPr>
                <w:rFonts w:eastAsia="Calibri" w:cs="Times New Roman"/>
                <w:sz w:val="16"/>
                <w:szCs w:val="16"/>
              </w:rPr>
              <w:t xml:space="preserve"> a concursului </w:t>
            </w:r>
            <w:r w:rsidR="00211708">
              <w:rPr>
                <w:rFonts w:eastAsia="Calibri" w:cs="Times New Roman"/>
                <w:sz w:val="16"/>
                <w:szCs w:val="16"/>
              </w:rPr>
              <w:t xml:space="preserve">național, precum și a concursului </w:t>
            </w:r>
            <w:r w:rsidRPr="00E15D3D">
              <w:rPr>
                <w:rFonts w:eastAsia="Calibri" w:cs="Times New Roman"/>
                <w:sz w:val="16"/>
                <w:szCs w:val="16"/>
              </w:rPr>
              <w:t>pe post</w:t>
            </w:r>
            <w:r w:rsidR="00211708">
              <w:rPr>
                <w:rFonts w:eastAsia="Calibri" w:cs="Times New Roman"/>
                <w:sz w:val="16"/>
                <w:szCs w:val="16"/>
              </w:rPr>
              <w:t xml:space="preserve"> pentru funcțiile publice locale</w:t>
            </w:r>
            <w:r w:rsidRPr="00E15D3D">
              <w:rPr>
                <w:rFonts w:eastAsia="Calibri" w:cs="Times New Roman"/>
                <w:sz w:val="16"/>
                <w:szCs w:val="16"/>
              </w:rPr>
              <w:t xml:space="preserve"> care constă în verificarea cunoștințe generale în domeniul respectării demnității umane, protecției drepturilor și libertăților fundamentale ale omului, prevenirii și combaterii incitării la ură</w:t>
            </w:r>
            <w:r w:rsidR="00D85B42" w:rsidRPr="00E15D3D">
              <w:rPr>
                <w:rFonts w:eastAsia="Calibri" w:cs="Times New Roman"/>
                <w:sz w:val="16"/>
                <w:szCs w:val="16"/>
              </w:rPr>
              <w:t xml:space="preserve"> și </w:t>
            </w:r>
            <w:r w:rsidRPr="00E15D3D">
              <w:rPr>
                <w:rFonts w:eastAsia="Calibri" w:cs="Times New Roman"/>
                <w:sz w:val="16"/>
                <w:szCs w:val="16"/>
              </w:rPr>
              <w:t xml:space="preserve">discriminare, egalitate de șanse și de tratament, cunoștințe generale în domeniul administrației publice, cunoștințe teoretice în domeniul tehnologiei informației, aptitudinile cognitive ale candidaților și a </w:t>
            </w:r>
            <w:r w:rsidR="00EA3C94" w:rsidRPr="00E15D3D">
              <w:rPr>
                <w:rFonts w:eastAsia="Calibri" w:cs="Times New Roman"/>
                <w:sz w:val="16"/>
                <w:szCs w:val="16"/>
              </w:rPr>
              <w:t>competențelor</w:t>
            </w:r>
            <w:r w:rsidRPr="00E15D3D">
              <w:rPr>
                <w:rFonts w:eastAsia="Calibri" w:cs="Times New Roman"/>
                <w:sz w:val="16"/>
                <w:szCs w:val="16"/>
              </w:rPr>
              <w:t xml:space="preserve"> generale prevăzute la art. 17 lit. a) din </w:t>
            </w:r>
            <w:r w:rsidR="00CD60D1" w:rsidRPr="00E15D3D">
              <w:rPr>
                <w:rFonts w:eastAsia="Calibri" w:cs="Times New Roman"/>
                <w:sz w:val="16"/>
                <w:szCs w:val="16"/>
              </w:rPr>
              <w:t>Anexa</w:t>
            </w:r>
            <w:r w:rsidRPr="00E15D3D">
              <w:rPr>
                <w:rFonts w:eastAsia="Calibri" w:cs="Times New Roman"/>
                <w:sz w:val="16"/>
                <w:szCs w:val="16"/>
              </w:rPr>
              <w:t xml:space="preserve"> nr. 8 la </w:t>
            </w:r>
            <w:r w:rsidR="00194551" w:rsidRPr="00E15D3D">
              <w:rPr>
                <w:rFonts w:eastAsia="Calibri" w:cs="Times New Roman"/>
                <w:sz w:val="16"/>
                <w:szCs w:val="16"/>
              </w:rPr>
              <w:t>Codul administrativ</w:t>
            </w:r>
            <w:r w:rsidR="000F01FB" w:rsidRPr="00E15D3D">
              <w:rPr>
                <w:rFonts w:eastAsia="Calibri" w:cs="Times New Roman"/>
                <w:sz w:val="16"/>
                <w:szCs w:val="16"/>
              </w:rPr>
              <w:t xml:space="preserve">, </w:t>
            </w:r>
            <w:r w:rsidRPr="00E15D3D">
              <w:rPr>
                <w:rFonts w:eastAsia="Calibri" w:cs="Times New Roman"/>
                <w:sz w:val="16"/>
                <w:szCs w:val="16"/>
              </w:rPr>
              <w:t xml:space="preserve">corespunzătoare categoriei de funcții publice dintre cele prevăzute la art. 387 alin. (1) din </w:t>
            </w:r>
            <w:r w:rsidR="00B97C15" w:rsidRPr="00E15D3D">
              <w:rPr>
                <w:rFonts w:eastAsia="Calibri" w:cs="Times New Roman"/>
                <w:sz w:val="16"/>
                <w:szCs w:val="16"/>
              </w:rPr>
              <w:t xml:space="preserve">Codul </w:t>
            </w:r>
            <w:r w:rsidR="00B97C15">
              <w:rPr>
                <w:rFonts w:eastAsia="Calibri" w:cs="Times New Roman"/>
                <w:sz w:val="16"/>
                <w:szCs w:val="16"/>
              </w:rPr>
              <w:t>administrativ</w:t>
            </w:r>
            <w:r w:rsidRPr="00E15D3D">
              <w:rPr>
                <w:rFonts w:eastAsia="Calibri" w:cs="Times New Roman"/>
                <w:sz w:val="16"/>
                <w:szCs w:val="16"/>
              </w:rPr>
              <w:t xml:space="preserve">, potrivit nivelurilor de complexitate prevăzute la art. 17 lit. b) din </w:t>
            </w:r>
            <w:r w:rsidR="00CD60D1" w:rsidRPr="00E15D3D">
              <w:rPr>
                <w:rFonts w:eastAsia="Calibri" w:cs="Times New Roman"/>
                <w:sz w:val="16"/>
                <w:szCs w:val="16"/>
              </w:rPr>
              <w:t>Anexa</w:t>
            </w:r>
            <w:r w:rsidRPr="00E15D3D">
              <w:rPr>
                <w:rFonts w:eastAsia="Calibri" w:cs="Times New Roman"/>
                <w:sz w:val="16"/>
                <w:szCs w:val="16"/>
              </w:rPr>
              <w:t xml:space="preserve"> nr. 8</w:t>
            </w:r>
            <w:r w:rsidR="0080200A" w:rsidRPr="00E15D3D">
              <w:rPr>
                <w:rFonts w:eastAsia="Calibri" w:cs="Times New Roman"/>
                <w:sz w:val="16"/>
                <w:szCs w:val="16"/>
              </w:rPr>
              <w:t xml:space="preserve"> la </w:t>
            </w:r>
            <w:r w:rsidR="00194551" w:rsidRPr="00E15D3D">
              <w:rPr>
                <w:rFonts w:eastAsia="Calibri" w:cs="Times New Roman"/>
                <w:sz w:val="16"/>
                <w:szCs w:val="16"/>
              </w:rPr>
              <w:t>Codul administrativ</w:t>
            </w:r>
            <w:r w:rsidR="00D958D2" w:rsidRPr="00E15D3D">
              <w:rPr>
                <w:rFonts w:eastAsia="Calibri" w:cs="Times New Roman"/>
                <w:sz w:val="16"/>
                <w:szCs w:val="16"/>
              </w:rPr>
              <w:t>.</w:t>
            </w:r>
          </w:p>
        </w:tc>
      </w:tr>
      <w:tr w:rsidR="00F070B7" w:rsidRPr="00E15D3D" w14:paraId="45F41EDB" w14:textId="77777777" w:rsidTr="001A0E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Borders>
              <w:bottom w:val="single" w:sz="4" w:space="0" w:color="4472C4" w:themeColor="accent1"/>
            </w:tcBorders>
            <w:shd w:val="clear" w:color="auto" w:fill="DEEAF6" w:themeFill="accent5" w:themeFillTint="33"/>
            <w:vAlign w:val="center"/>
          </w:tcPr>
          <w:p w14:paraId="6FB5F546" w14:textId="77777777" w:rsidR="00F070B7" w:rsidRPr="00E15D3D" w:rsidRDefault="00F070B7" w:rsidP="001A0E0B">
            <w:pPr>
              <w:pStyle w:val="BodyTable"/>
              <w:spacing w:line="23" w:lineRule="atLeast"/>
              <w:rPr>
                <w:b w:val="0"/>
                <w:bCs/>
                <w:sz w:val="16"/>
                <w:szCs w:val="16"/>
              </w:rPr>
            </w:pPr>
            <w:r w:rsidRPr="00E15D3D">
              <w:rPr>
                <w:b w:val="0"/>
                <w:bCs/>
                <w:sz w:val="16"/>
                <w:szCs w:val="16"/>
              </w:rPr>
              <w:t>Verificarea competenţei</w:t>
            </w:r>
          </w:p>
        </w:tc>
        <w:tc>
          <w:tcPr>
            <w:tcW w:w="3678" w:type="pct"/>
            <w:tcBorders>
              <w:bottom w:val="single" w:sz="4" w:space="0" w:color="4472C4" w:themeColor="accent1"/>
            </w:tcBorders>
            <w:shd w:val="clear" w:color="auto" w:fill="DEEAF6" w:themeFill="accent5" w:themeFillTint="33"/>
            <w:vAlign w:val="center"/>
          </w:tcPr>
          <w:p w14:paraId="328F7E7C" w14:textId="68F355D8" w:rsidR="00F070B7" w:rsidRPr="00E15D3D" w:rsidRDefault="00F070B7" w:rsidP="00D73872">
            <w:pPr>
              <w:pStyle w:val="BodyTable"/>
              <w:spacing w:before="40" w:after="40" w:line="23" w:lineRule="atLeast"/>
              <w:jc w:val="both"/>
              <w:cnfStyle w:val="000000100000" w:firstRow="0" w:lastRow="0" w:firstColumn="0" w:lastColumn="0" w:oddVBand="0" w:evenVBand="0" w:oddHBand="1" w:evenHBand="0" w:firstRowFirstColumn="0" w:firstRowLastColumn="0" w:lastRowFirstColumn="0" w:lastRowLastColumn="0"/>
              <w:rPr>
                <w:sz w:val="16"/>
                <w:szCs w:val="16"/>
              </w:rPr>
            </w:pPr>
            <w:r w:rsidRPr="00E15D3D">
              <w:rPr>
                <w:sz w:val="16"/>
                <w:szCs w:val="16"/>
              </w:rPr>
              <w:t xml:space="preserve">Ansamblu de proceduri prin care se verifică dacă o persoană deţine competenţa necesară ocupării unei funcţii publice, în condiţiile </w:t>
            </w:r>
            <w:r w:rsidR="000C70EF" w:rsidRPr="00E15D3D">
              <w:rPr>
                <w:sz w:val="16"/>
                <w:szCs w:val="16"/>
              </w:rPr>
              <w:t>Anexei nr. 8 la Codul administrativ</w:t>
            </w:r>
            <w:r w:rsidRPr="00E15D3D">
              <w:rPr>
                <w:sz w:val="16"/>
                <w:szCs w:val="16"/>
              </w:rPr>
              <w:t xml:space="preserve">. </w:t>
            </w:r>
          </w:p>
        </w:tc>
      </w:tr>
      <w:tr w:rsidR="00F070B7" w:rsidRPr="00E15D3D" w14:paraId="6EB8806B" w14:textId="77777777" w:rsidTr="001A0E0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322" w:type="pct"/>
            <w:tcBorders>
              <w:top w:val="single" w:sz="4" w:space="0" w:color="4472C4" w:themeColor="accent1"/>
              <w:bottom w:val="single" w:sz="4" w:space="0" w:color="4472C4" w:themeColor="accent1"/>
            </w:tcBorders>
            <w:vAlign w:val="center"/>
          </w:tcPr>
          <w:p w14:paraId="4150A029" w14:textId="77777777" w:rsidR="00F070B7" w:rsidRPr="00E15D3D" w:rsidRDefault="00F070B7" w:rsidP="001A0E0B">
            <w:pPr>
              <w:pStyle w:val="BodyTable"/>
              <w:spacing w:line="23" w:lineRule="atLeast"/>
              <w:rPr>
                <w:b w:val="0"/>
                <w:bCs/>
                <w:sz w:val="16"/>
                <w:szCs w:val="16"/>
              </w:rPr>
            </w:pPr>
            <w:r w:rsidRPr="00E15D3D">
              <w:rPr>
                <w:b w:val="0"/>
                <w:bCs/>
                <w:sz w:val="16"/>
                <w:szCs w:val="16"/>
              </w:rPr>
              <w:t>Verificarea eligibilităţii candidaţilor</w:t>
            </w:r>
          </w:p>
        </w:tc>
        <w:tc>
          <w:tcPr>
            <w:tcW w:w="3678" w:type="pct"/>
            <w:tcBorders>
              <w:top w:val="single" w:sz="4" w:space="0" w:color="4472C4" w:themeColor="accent1"/>
              <w:bottom w:val="single" w:sz="4" w:space="0" w:color="4472C4" w:themeColor="accent1"/>
            </w:tcBorders>
            <w:vAlign w:val="center"/>
          </w:tcPr>
          <w:p w14:paraId="4D1D0E40" w14:textId="6E1B7A96" w:rsidR="00F070B7" w:rsidRPr="00E15D3D" w:rsidRDefault="00B56D34" w:rsidP="00D73872">
            <w:pPr>
              <w:pStyle w:val="BodyTable"/>
              <w:spacing w:before="40" w:after="40" w:line="23" w:lineRule="atLeast"/>
              <w:jc w:val="both"/>
              <w:cnfStyle w:val="000000000000" w:firstRow="0" w:lastRow="0" w:firstColumn="0" w:lastColumn="0" w:oddVBand="0" w:evenVBand="0" w:oddHBand="0" w:evenHBand="0" w:firstRowFirstColumn="0" w:firstRowLastColumn="0" w:lastRowFirstColumn="0" w:lastRowLastColumn="0"/>
              <w:rPr>
                <w:sz w:val="16"/>
                <w:szCs w:val="16"/>
              </w:rPr>
            </w:pPr>
            <w:r w:rsidRPr="00E15D3D">
              <w:rPr>
                <w:sz w:val="16"/>
                <w:szCs w:val="16"/>
              </w:rPr>
              <w:t>Probă eliminatorie în cadrul etapei de selecţie, care vizează verificarea de către comisia de concurs, respectiv de către comisia de soluţionare a contestaţiilor, după caz, a îndeplinirii condiţiilor de participare la concurs de către candidaţii înscrişi.</w:t>
            </w:r>
          </w:p>
        </w:tc>
      </w:tr>
    </w:tbl>
    <w:p w14:paraId="37237A8A" w14:textId="70C49F29" w:rsidR="00F070B7" w:rsidRPr="00E15D3D" w:rsidRDefault="00F070B7" w:rsidP="00B130E8">
      <w:pPr>
        <w:pStyle w:val="Heading2"/>
        <w:numPr>
          <w:ilvl w:val="0"/>
          <w:numId w:val="64"/>
        </w:numPr>
        <w:spacing w:line="23" w:lineRule="atLeast"/>
      </w:pPr>
      <w:bookmarkStart w:id="15" w:name="_Toc178347484"/>
      <w:bookmarkStart w:id="16" w:name="_Toc189815648"/>
      <w:r w:rsidRPr="00E15D3D">
        <w:lastRenderedPageBreak/>
        <w:t xml:space="preserve">Aplicabilitate și </w:t>
      </w:r>
      <w:r w:rsidR="00822B9B" w:rsidRPr="00E15D3D">
        <w:t>grup</w:t>
      </w:r>
      <w:r w:rsidRPr="00E15D3D">
        <w:t xml:space="preserve"> țintă</w:t>
      </w:r>
      <w:bookmarkEnd w:id="15"/>
      <w:bookmarkEnd w:id="16"/>
    </w:p>
    <w:p w14:paraId="6720C8BC" w14:textId="525065D3" w:rsidR="00F070B7" w:rsidRPr="00E15D3D" w:rsidRDefault="00F070B7" w:rsidP="00F070B7">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În vederea organizării și desfășurării concursului pe post, pentru funcțiile publice locale de execuție sau de conducere se constituie comisii de concurs</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comisii de soluționare a contestațiilor, prin act administrativ al conducătorului autorității sau instituției publice locale organizatoare, potrivit dispozițiilor din art. 7 </w:t>
      </w:r>
      <w:r w:rsidR="00133BF8">
        <w:rPr>
          <w:rFonts w:ascii="Trebuchet MS" w:eastAsia="Trebuchet MS" w:hAnsi="Trebuchet MS" w:cs="Arial"/>
          <w:color w:val="000000" w:themeColor="text1"/>
          <w:szCs w:val="20"/>
        </w:rPr>
        <w:t xml:space="preserve">alin. (1) </w:t>
      </w:r>
      <w:r w:rsidRPr="00E15D3D">
        <w:rPr>
          <w:rFonts w:ascii="Trebuchet MS" w:eastAsia="Trebuchet MS" w:hAnsi="Trebuchet MS" w:cs="Arial"/>
          <w:color w:val="000000" w:themeColor="text1"/>
          <w:szCs w:val="20"/>
        </w:rPr>
        <w:t xml:space="preserve">al </w:t>
      </w:r>
      <w:r w:rsidR="00013DC9" w:rsidRPr="00E15D3D">
        <w:rPr>
          <w:rFonts w:ascii="Trebuchet MS" w:eastAsia="Trebuchet MS" w:hAnsi="Trebuchet MS" w:cs="Arial"/>
          <w:color w:val="000000" w:themeColor="text1"/>
          <w:szCs w:val="20"/>
        </w:rPr>
        <w:t>A</w:t>
      </w:r>
      <w:r w:rsidRPr="00E15D3D">
        <w:rPr>
          <w:rFonts w:ascii="Trebuchet MS" w:eastAsia="Trebuchet MS" w:hAnsi="Trebuchet MS" w:cs="Arial"/>
          <w:color w:val="000000" w:themeColor="text1"/>
          <w:szCs w:val="20"/>
        </w:rPr>
        <w:t xml:space="preserve">nexei </w:t>
      </w:r>
      <w:r w:rsidR="00013DC9"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color w:val="000000" w:themeColor="text1"/>
          <w:szCs w:val="20"/>
        </w:rPr>
        <w:t>.</w:t>
      </w:r>
    </w:p>
    <w:p w14:paraId="6FC1D4DF" w14:textId="5F1F86DD" w:rsidR="00F070B7" w:rsidRPr="00E15D3D" w:rsidRDefault="00F070B7" w:rsidP="00F070B7">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Membrii comisiilor de concurs conduc</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gestionează acest </w:t>
      </w:r>
      <w:r w:rsidR="009212CA">
        <w:rPr>
          <w:rFonts w:ascii="Trebuchet MS" w:eastAsia="Trebuchet MS" w:hAnsi="Trebuchet MS" w:cs="Arial"/>
          <w:color w:val="000000" w:themeColor="text1"/>
          <w:szCs w:val="20"/>
        </w:rPr>
        <w:t>concursul pe post</w:t>
      </w:r>
      <w:r w:rsidRPr="00E15D3D">
        <w:rPr>
          <w:rFonts w:ascii="Trebuchet MS" w:eastAsia="Trebuchet MS" w:hAnsi="Trebuchet MS" w:cs="Arial"/>
          <w:color w:val="000000" w:themeColor="text1"/>
          <w:szCs w:val="20"/>
        </w:rPr>
        <w:t>, fiind responsabili pentru organizarea</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desfășurarea fiecărei etape, de la constituirea comisiilor de concurs</w:t>
      </w:r>
      <w:r w:rsidR="00D85B42" w:rsidRPr="00E15D3D">
        <w:rPr>
          <w:rFonts w:ascii="Trebuchet MS" w:eastAsia="Trebuchet MS" w:hAnsi="Trebuchet MS" w:cs="Arial"/>
          <w:color w:val="000000" w:themeColor="text1"/>
          <w:szCs w:val="20"/>
        </w:rPr>
        <w:t xml:space="preserve"> și </w:t>
      </w:r>
      <w:r w:rsidRPr="00E15D3D">
        <w:rPr>
          <w:rFonts w:ascii="Trebuchet MS" w:eastAsia="Trebuchet MS" w:hAnsi="Trebuchet MS" w:cs="Arial"/>
          <w:color w:val="000000" w:themeColor="text1"/>
          <w:szCs w:val="20"/>
        </w:rPr>
        <w:t xml:space="preserve">soluționare a contestațiilor, până la numirea finală a </w:t>
      </w:r>
      <w:r w:rsidR="000C0442" w:rsidRPr="00E15D3D">
        <w:rPr>
          <w:rFonts w:ascii="Trebuchet MS" w:eastAsia="Trebuchet MS" w:hAnsi="Trebuchet MS" w:cs="Arial"/>
          <w:color w:val="000000" w:themeColor="text1"/>
          <w:szCs w:val="20"/>
        </w:rPr>
        <w:t>funcționar</w:t>
      </w:r>
      <w:r w:rsidRPr="00E15D3D">
        <w:rPr>
          <w:rFonts w:ascii="Trebuchet MS" w:eastAsia="Trebuchet MS" w:hAnsi="Trebuchet MS" w:cs="Arial"/>
          <w:color w:val="000000" w:themeColor="text1"/>
          <w:szCs w:val="20"/>
        </w:rPr>
        <w:t xml:space="preserve">ului public local. </w:t>
      </w:r>
    </w:p>
    <w:p w14:paraId="7A106386" w14:textId="5821EBAF" w:rsidR="00F070B7" w:rsidRPr="00E15D3D" w:rsidRDefault="00F070B7" w:rsidP="00F070B7">
      <w:pPr>
        <w:rPr>
          <w:rFonts w:ascii="Trebuchet MS" w:eastAsia="Trebuchet MS" w:hAnsi="Trebuchet MS" w:cs="Arial"/>
          <w:color w:val="000000" w:themeColor="text1"/>
          <w:szCs w:val="20"/>
        </w:rPr>
      </w:pPr>
      <w:r w:rsidRPr="00E15D3D">
        <w:rPr>
          <w:rFonts w:ascii="Trebuchet MS" w:eastAsia="Trebuchet MS" w:hAnsi="Trebuchet MS" w:cs="Arial"/>
          <w:color w:val="000000" w:themeColor="text1"/>
          <w:szCs w:val="20"/>
        </w:rPr>
        <w:t>Astfel, îndrumările metodologice dezvoltate în cadrul acestui ghid se adresează și se aplică membrilor desemnați în comisia de concurs, implicați în desfășurarea concursului pe post pentru funcțiile publice</w:t>
      </w:r>
      <w:r w:rsidR="004F2978">
        <w:rPr>
          <w:rFonts w:ascii="Trebuchet MS" w:eastAsia="Trebuchet MS" w:hAnsi="Trebuchet MS" w:cs="Arial"/>
          <w:color w:val="000000" w:themeColor="text1"/>
          <w:szCs w:val="20"/>
        </w:rPr>
        <w:t xml:space="preserve">, </w:t>
      </w:r>
      <w:r w:rsidR="004F2978" w:rsidRPr="004F2978">
        <w:rPr>
          <w:rFonts w:ascii="Trebuchet MS" w:eastAsia="Trebuchet MS" w:hAnsi="Trebuchet MS" w:cs="Arial"/>
          <w:color w:val="000000" w:themeColor="text1"/>
          <w:szCs w:val="20"/>
        </w:rPr>
        <w:t>în măsura în care propunerea de reglementare elaborată în acest sens se va aproba și va intra în vigoare, cu mențiunea că aplicarea acesteia este preconizată a se face cel mai devreme începând cu anul 2027</w:t>
      </w:r>
      <w:r w:rsidRPr="00E15D3D">
        <w:rPr>
          <w:rFonts w:ascii="Trebuchet MS" w:eastAsia="Trebuchet MS" w:hAnsi="Trebuchet MS" w:cs="Arial"/>
          <w:color w:val="000000" w:themeColor="text1"/>
          <w:szCs w:val="20"/>
        </w:rPr>
        <w:t>.</w:t>
      </w:r>
    </w:p>
    <w:p w14:paraId="61C6F6E6" w14:textId="7915886F" w:rsidR="00F070B7" w:rsidRPr="00E15D3D" w:rsidRDefault="00F070B7" w:rsidP="00B130E8">
      <w:pPr>
        <w:pStyle w:val="Heading2"/>
        <w:numPr>
          <w:ilvl w:val="0"/>
          <w:numId w:val="64"/>
        </w:numPr>
        <w:spacing w:line="23" w:lineRule="atLeast"/>
      </w:pPr>
      <w:bookmarkStart w:id="17" w:name="_Toc178347485"/>
      <w:bookmarkStart w:id="18" w:name="_Toc189815649"/>
      <w:r w:rsidRPr="00E15D3D">
        <w:t>Considerente teoretice</w:t>
      </w:r>
      <w:r w:rsidR="00D85B42" w:rsidRPr="00E15D3D">
        <w:t xml:space="preserve"> și </w:t>
      </w:r>
      <w:r w:rsidRPr="00E15D3D">
        <w:t>practice în utilizarea cadrelor de competență în organizarea</w:t>
      </w:r>
      <w:r w:rsidR="00D85B42" w:rsidRPr="00E15D3D">
        <w:t xml:space="preserve"> și </w:t>
      </w:r>
      <w:r w:rsidRPr="00E15D3D">
        <w:t xml:space="preserve">desfășurarea concursului </w:t>
      </w:r>
      <w:r w:rsidR="00605C6B" w:rsidRPr="00E15D3D">
        <w:t>pe post</w:t>
      </w:r>
      <w:r w:rsidR="00605C6B" w:rsidRPr="00E15D3D">
        <w:rPr>
          <w:color w:val="C45911" w:themeColor="accent2" w:themeShade="BF"/>
        </w:rPr>
        <w:t xml:space="preserve"> </w:t>
      </w:r>
      <w:r w:rsidRPr="00E15D3D">
        <w:t>pentru ocuparea funcțiilor publice locale</w:t>
      </w:r>
      <w:bookmarkEnd w:id="17"/>
      <w:bookmarkEnd w:id="18"/>
    </w:p>
    <w:p w14:paraId="28FAD310" w14:textId="56DEEA4C" w:rsidR="00F070B7" w:rsidRPr="00E15D3D" w:rsidRDefault="00F070B7" w:rsidP="00F070B7">
      <w:pPr>
        <w:pStyle w:val="Body"/>
        <w:rPr>
          <w:color w:val="000000" w:themeColor="text1"/>
        </w:rPr>
      </w:pPr>
      <w:r w:rsidRPr="00E15D3D">
        <w:rPr>
          <w:color w:val="000000" w:themeColor="text1"/>
        </w:rPr>
        <w:t xml:space="preserve">Pentru funcțiile publice locale, așa cum se precizează în art. 23 din Anexa </w:t>
      </w:r>
      <w:r w:rsidR="009E2EDE" w:rsidRPr="00E15D3D">
        <w:rPr>
          <w:rFonts w:eastAsia="Trebuchet MS"/>
          <w:color w:val="000000" w:themeColor="text1"/>
        </w:rPr>
        <w:t>nr.</w:t>
      </w:r>
      <w:r w:rsidR="009E2EDE" w:rsidRPr="00E15D3D">
        <w:rPr>
          <w:rFonts w:eastAsia="Trebuchet MS" w:cs="Arial"/>
          <w:szCs w:val="20"/>
        </w:rPr>
        <w:t xml:space="preserve"> </w:t>
      </w:r>
      <w:r w:rsidRPr="00E15D3D">
        <w:rPr>
          <w:color w:val="000000" w:themeColor="text1"/>
        </w:rPr>
        <w:t xml:space="preserve">11 la </w:t>
      </w:r>
      <w:r w:rsidR="00194551" w:rsidRPr="00E15D3D">
        <w:rPr>
          <w:color w:val="000000" w:themeColor="text1"/>
        </w:rPr>
        <w:t>Codul administrativ</w:t>
      </w:r>
      <w:r w:rsidR="00CA0DFA" w:rsidRPr="00E15D3D">
        <w:rPr>
          <w:color w:val="000000" w:themeColor="text1"/>
        </w:rPr>
        <w:t>,</w:t>
      </w:r>
      <w:r w:rsidRPr="00E15D3D">
        <w:rPr>
          <w:color w:val="000000" w:themeColor="text1"/>
        </w:rPr>
        <w:t xml:space="preserve"> etapa de selecție constă în 4 sau, după caz, 5 probe succesive, după cum urmează: verificarea eligibilității candidaților, testare, proba suplimentară, după caz, proba scrisă,</w:t>
      </w:r>
      <w:r w:rsidR="00D85B42" w:rsidRPr="00E15D3D">
        <w:rPr>
          <w:color w:val="000000" w:themeColor="text1"/>
        </w:rPr>
        <w:t xml:space="preserve"> și </w:t>
      </w:r>
      <w:r w:rsidRPr="00E15D3D">
        <w:rPr>
          <w:color w:val="000000" w:themeColor="text1"/>
        </w:rPr>
        <w:t>proba interviului.</w:t>
      </w:r>
    </w:p>
    <w:p w14:paraId="397FC9CE" w14:textId="3E7CB6BB" w:rsidR="00F070B7" w:rsidRPr="00E15D3D" w:rsidRDefault="00F070B7" w:rsidP="00F070B7">
      <w:pPr>
        <w:pStyle w:val="Body"/>
        <w:rPr>
          <w:color w:val="000000" w:themeColor="text1"/>
        </w:rPr>
      </w:pPr>
      <w:r w:rsidRPr="00E15D3D">
        <w:rPr>
          <w:color w:val="000000" w:themeColor="text1"/>
        </w:rPr>
        <w:t>În etapa verificării eligibilității candidaților este avută în vedere respectarea cerințelor generale pentru ocuparea funcțiilor publice, precum</w:t>
      </w:r>
      <w:r w:rsidR="00D85B42" w:rsidRPr="00E15D3D">
        <w:rPr>
          <w:color w:val="000000" w:themeColor="text1"/>
        </w:rPr>
        <w:t xml:space="preserve"> și </w:t>
      </w:r>
      <w:r w:rsidRPr="00E15D3D">
        <w:rPr>
          <w:color w:val="000000" w:themeColor="text1"/>
        </w:rPr>
        <w:t xml:space="preserve">competențele deținute, după caz. </w:t>
      </w:r>
    </w:p>
    <w:p w14:paraId="766DB821" w14:textId="5BA39B7B" w:rsidR="00F070B7" w:rsidRPr="00E15D3D" w:rsidRDefault="00F070B7" w:rsidP="00F070B7">
      <w:pPr>
        <w:pStyle w:val="Body"/>
        <w:rPr>
          <w:color w:val="000000" w:themeColor="text1"/>
        </w:rPr>
      </w:pPr>
      <w:r w:rsidRPr="00E15D3D">
        <w:rPr>
          <w:color w:val="000000" w:themeColor="text1"/>
        </w:rPr>
        <w:t>Pentru funcțiile publice locale se desfășoară în mod obligatoriu proba testării, în urma verificării eligibilității candidaților și înaintea probei suplimentare sau a probei scrise, după caz, și constă în verificarea cunoștințelor generale în domeniul respectării demnității umane, protecției drepturilor și libertăților fundamentale ale omului, prevenirii și combaterii incitării la ură</w:t>
      </w:r>
      <w:r w:rsidR="00D85B42" w:rsidRPr="00E15D3D">
        <w:rPr>
          <w:color w:val="000000" w:themeColor="text1"/>
        </w:rPr>
        <w:t xml:space="preserve"> și </w:t>
      </w:r>
      <w:r w:rsidRPr="00E15D3D">
        <w:rPr>
          <w:color w:val="000000" w:themeColor="text1"/>
        </w:rPr>
        <w:t xml:space="preserve">discriminare, egalitate de șanse și de tratament, cunoștințe generale în domeniul administrației publice, cunoștințe teoretice în domeniul tehnologiei informației, aptitudinile cognitive ale candidaților și a </w:t>
      </w:r>
      <w:r w:rsidR="00EA3C94" w:rsidRPr="00E15D3D">
        <w:rPr>
          <w:color w:val="000000" w:themeColor="text1"/>
        </w:rPr>
        <w:t>competențelor</w:t>
      </w:r>
      <w:r w:rsidRPr="00E15D3D">
        <w:rPr>
          <w:color w:val="000000" w:themeColor="text1"/>
        </w:rPr>
        <w:t xml:space="preserve"> generale prevăzute la art. 17 lit. a) din </w:t>
      </w:r>
      <w:r w:rsidR="00E63D67" w:rsidRPr="00E15D3D">
        <w:rPr>
          <w:color w:val="000000" w:themeColor="text1"/>
        </w:rPr>
        <w:t xml:space="preserve">Anexa </w:t>
      </w:r>
      <w:r w:rsidRPr="00E15D3D">
        <w:rPr>
          <w:color w:val="000000" w:themeColor="text1"/>
        </w:rPr>
        <w:t xml:space="preserve">nr. 8 la </w:t>
      </w:r>
      <w:r w:rsidR="00194551" w:rsidRPr="00E15D3D">
        <w:rPr>
          <w:color w:val="000000" w:themeColor="text1"/>
        </w:rPr>
        <w:t>Codul administrativ</w:t>
      </w:r>
      <w:r w:rsidR="00CA0DFA" w:rsidRPr="00E15D3D">
        <w:rPr>
          <w:color w:val="000000" w:themeColor="text1"/>
        </w:rPr>
        <w:t>,</w:t>
      </w:r>
      <w:r w:rsidRPr="00E15D3D">
        <w:rPr>
          <w:color w:val="000000" w:themeColor="text1"/>
        </w:rPr>
        <w:t xml:space="preserve"> corespunzătoare categoriei de funcții publice dintre cele prevăzute la art. 387 alin. (1) lit. b)</w:t>
      </w:r>
      <w:r w:rsidR="00D85B42" w:rsidRPr="00E15D3D">
        <w:rPr>
          <w:color w:val="000000" w:themeColor="text1"/>
        </w:rPr>
        <w:t xml:space="preserve"> și </w:t>
      </w:r>
      <w:r w:rsidRPr="00E15D3D">
        <w:rPr>
          <w:color w:val="000000" w:themeColor="text1"/>
        </w:rPr>
        <w:t xml:space="preserve">lit. c) din </w:t>
      </w:r>
      <w:r w:rsidR="00B97C15" w:rsidRPr="00E15D3D">
        <w:rPr>
          <w:color w:val="000000" w:themeColor="text1"/>
        </w:rPr>
        <w:t xml:space="preserve">Codul </w:t>
      </w:r>
      <w:r w:rsidR="00B97C15" w:rsidRPr="00B97C15">
        <w:rPr>
          <w:color w:val="000000" w:themeColor="text1"/>
        </w:rPr>
        <w:t>administrativ</w:t>
      </w:r>
      <w:r w:rsidRPr="00E15D3D">
        <w:rPr>
          <w:color w:val="000000" w:themeColor="text1"/>
        </w:rPr>
        <w:t xml:space="preserve">, potrivit nivelurilor de complexitate prevăzute la art. 17 lit. b) din Anexa </w:t>
      </w:r>
      <w:r w:rsidR="007B23A2" w:rsidRPr="00E15D3D">
        <w:rPr>
          <w:rFonts w:eastAsia="Trebuchet MS" w:cs="Arial"/>
          <w:szCs w:val="20"/>
        </w:rPr>
        <w:t xml:space="preserve">nr. 8 la </w:t>
      </w:r>
      <w:r w:rsidR="00BE62A7" w:rsidRPr="00E15D3D">
        <w:rPr>
          <w:rFonts w:eastAsia="Trebuchet MS" w:cs="Arial"/>
          <w:szCs w:val="20"/>
        </w:rPr>
        <w:t>Codul administrativ</w:t>
      </w:r>
      <w:r w:rsidRPr="00E15D3D">
        <w:rPr>
          <w:color w:val="000000" w:themeColor="text1"/>
        </w:rPr>
        <w:t>.</w:t>
      </w:r>
    </w:p>
    <w:p w14:paraId="6A3DB116" w14:textId="57BFB80F" w:rsidR="00F070B7" w:rsidRPr="00E15D3D" w:rsidRDefault="00F070B7" w:rsidP="00F070B7">
      <w:pPr>
        <w:pStyle w:val="Body"/>
        <w:rPr>
          <w:color w:val="000000" w:themeColor="text1"/>
        </w:rPr>
      </w:pPr>
      <w:r w:rsidRPr="00E15D3D">
        <w:rPr>
          <w:color w:val="000000" w:themeColor="text1"/>
        </w:rPr>
        <w:t>Proba suplimentară se desfășoară după caz</w:t>
      </w:r>
      <w:r w:rsidR="009E6429">
        <w:rPr>
          <w:color w:val="000000" w:themeColor="text1"/>
        </w:rPr>
        <w:t>,</w:t>
      </w:r>
      <w:r w:rsidR="000C65FC">
        <w:rPr>
          <w:color w:val="000000" w:themeColor="text1"/>
        </w:rPr>
        <w:t xml:space="preserve"> </w:t>
      </w:r>
      <w:r w:rsidRPr="00E15D3D">
        <w:rPr>
          <w:color w:val="000000" w:themeColor="text1"/>
        </w:rPr>
        <w:t xml:space="preserve">la decizia conducătorului instituției sau autorității publice pentru funcțiile publice locale de execuție sau de conducere. Această probă constă în verificarea </w:t>
      </w:r>
      <w:r w:rsidR="00EA3C94" w:rsidRPr="00E15D3D">
        <w:rPr>
          <w:color w:val="000000" w:themeColor="text1"/>
        </w:rPr>
        <w:t>competențelor</w:t>
      </w:r>
      <w:r w:rsidRPr="00E15D3D">
        <w:rPr>
          <w:color w:val="000000" w:themeColor="text1"/>
        </w:rPr>
        <w:t xml:space="preserve"> specifice prevăzute la art. 11 alin. (2) lit. a)-d) din </w:t>
      </w:r>
      <w:r w:rsidR="0089439A" w:rsidRPr="00E15D3D">
        <w:rPr>
          <w:color w:val="000000" w:themeColor="text1"/>
        </w:rPr>
        <w:t xml:space="preserve">Anexa </w:t>
      </w:r>
      <w:r w:rsidRPr="00E15D3D">
        <w:rPr>
          <w:color w:val="000000" w:themeColor="text1"/>
        </w:rPr>
        <w:t xml:space="preserve">nr. 8 la </w:t>
      </w:r>
      <w:r w:rsidR="00194551" w:rsidRPr="00E15D3D">
        <w:rPr>
          <w:color w:val="000000" w:themeColor="text1"/>
        </w:rPr>
        <w:t>Codul administrativ</w:t>
      </w:r>
      <w:r w:rsidR="00CA0DFA" w:rsidRPr="00E15D3D">
        <w:rPr>
          <w:color w:val="000000" w:themeColor="text1"/>
        </w:rPr>
        <w:t>,</w:t>
      </w:r>
      <w:r w:rsidRPr="00E15D3D">
        <w:rPr>
          <w:color w:val="000000" w:themeColor="text1"/>
        </w:rPr>
        <w:t xml:space="preserve"> necesare ocupării funcției publice locale pentru care se organizează concursul pe post.</w:t>
      </w:r>
    </w:p>
    <w:p w14:paraId="5BBF96CC" w14:textId="26245698" w:rsidR="00F070B7" w:rsidRPr="00E15D3D" w:rsidRDefault="00F070B7" w:rsidP="00F070B7">
      <w:pPr>
        <w:pStyle w:val="Body"/>
        <w:rPr>
          <w:color w:val="000000" w:themeColor="text1"/>
        </w:rPr>
      </w:pPr>
      <w:r w:rsidRPr="00E15D3D">
        <w:rPr>
          <w:color w:val="000000" w:themeColor="text1"/>
        </w:rPr>
        <w:t>Proba scrisă constă în redactarea unei lucrări scrise de sinteză, în rezolvarea unor teste-grilă, teste cu întrebări deschise și/sau exerciții care constau în rezolvarea unor situații practice, conform deciziei comisiei de concurs. Prin proba scrisă se verifică cunoștințele de specialitate teoretice, precum</w:t>
      </w:r>
      <w:r w:rsidR="00D85B42" w:rsidRPr="00E15D3D">
        <w:rPr>
          <w:color w:val="000000" w:themeColor="text1"/>
        </w:rPr>
        <w:t xml:space="preserve"> și </w:t>
      </w:r>
      <w:r w:rsidRPr="00E15D3D">
        <w:rPr>
          <w:color w:val="000000" w:themeColor="text1"/>
        </w:rPr>
        <w:t xml:space="preserve">abilitățile specifice, practice, ca parte componentă a </w:t>
      </w:r>
      <w:r w:rsidR="00EA3C94" w:rsidRPr="00E15D3D">
        <w:rPr>
          <w:color w:val="000000" w:themeColor="text1"/>
        </w:rPr>
        <w:t>competențelor</w:t>
      </w:r>
      <w:r w:rsidRPr="00E15D3D">
        <w:rPr>
          <w:color w:val="000000" w:themeColor="text1"/>
        </w:rPr>
        <w:t xml:space="preserve"> specifice prevăzute la art. 11 alin. (2) lit. d) din </w:t>
      </w:r>
      <w:r w:rsidR="0089439A" w:rsidRPr="00E15D3D">
        <w:rPr>
          <w:color w:val="000000" w:themeColor="text1"/>
        </w:rPr>
        <w:t xml:space="preserve">Anexa </w:t>
      </w:r>
      <w:r w:rsidRPr="00E15D3D">
        <w:rPr>
          <w:color w:val="000000" w:themeColor="text1"/>
        </w:rPr>
        <w:t xml:space="preserve">nr. 8 la </w:t>
      </w:r>
      <w:r w:rsidR="00CA0DFA" w:rsidRPr="00E15D3D">
        <w:rPr>
          <w:color w:val="000000" w:themeColor="text1"/>
        </w:rPr>
        <w:t>Codul</w:t>
      </w:r>
      <w:r w:rsidR="00D729EE" w:rsidRPr="00E15D3D">
        <w:rPr>
          <w:color w:val="000000" w:themeColor="text1"/>
        </w:rPr>
        <w:t xml:space="preserve"> administrativ</w:t>
      </w:r>
      <w:r w:rsidR="00CA0DFA" w:rsidRPr="00E15D3D">
        <w:rPr>
          <w:color w:val="000000" w:themeColor="text1"/>
        </w:rPr>
        <w:t>.</w:t>
      </w:r>
      <w:r w:rsidRPr="00E15D3D">
        <w:rPr>
          <w:color w:val="000000" w:themeColor="text1"/>
        </w:rPr>
        <w:t xml:space="preserve"> </w:t>
      </w:r>
    </w:p>
    <w:p w14:paraId="6008E8F9" w14:textId="3FBFDA71" w:rsidR="00F070B7" w:rsidRPr="00E15D3D" w:rsidRDefault="00F070B7" w:rsidP="00F070B7">
      <w:pPr>
        <w:pStyle w:val="Body"/>
        <w:rPr>
          <w:color w:val="000000" w:themeColor="text1"/>
        </w:rPr>
      </w:pPr>
      <w:r w:rsidRPr="00E15D3D">
        <w:rPr>
          <w:color w:val="000000" w:themeColor="text1"/>
        </w:rPr>
        <w:t xml:space="preserve">În cadrul probei interviului se verifică îndeplinirea </w:t>
      </w:r>
      <w:r w:rsidR="00EA3C94" w:rsidRPr="00E15D3D">
        <w:rPr>
          <w:color w:val="000000" w:themeColor="text1"/>
        </w:rPr>
        <w:t>competențelor</w:t>
      </w:r>
      <w:r w:rsidRPr="00E15D3D">
        <w:rPr>
          <w:color w:val="000000" w:themeColor="text1"/>
        </w:rPr>
        <w:t xml:space="preserve"> specifice necesare exercitării funcției publice, care nu au fost verificate prin alte probe, precum</w:t>
      </w:r>
      <w:r w:rsidR="00D85B42" w:rsidRPr="00E15D3D">
        <w:rPr>
          <w:color w:val="000000" w:themeColor="text1"/>
        </w:rPr>
        <w:t xml:space="preserve"> și </w:t>
      </w:r>
      <w:r w:rsidRPr="00E15D3D">
        <w:rPr>
          <w:color w:val="000000" w:themeColor="text1"/>
        </w:rPr>
        <w:t>motivația candidaților.</w:t>
      </w:r>
    </w:p>
    <w:p w14:paraId="65E62865" w14:textId="51D0009D" w:rsidR="00BF5E43"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Pentru a asigura evaluarea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verificarea comprehensivă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în cadrul etapei de selecție prin probele de concurs detaliate anterior, pentru elaborarea subiectelor de către membrii comisiei de concurs și a baremului de </w:t>
      </w:r>
      <w:r w:rsidR="00230A76" w:rsidRPr="00E15D3D">
        <w:rPr>
          <w:rFonts w:ascii="Trebuchet MS" w:eastAsia="Trebuchet MS" w:hAnsi="Trebuchet MS" w:cs="Arial"/>
          <w:szCs w:val="20"/>
        </w:rPr>
        <w:t>corectare</w:t>
      </w:r>
      <w:r w:rsidRPr="00E15D3D">
        <w:rPr>
          <w:rFonts w:ascii="Trebuchet MS" w:eastAsia="Trebuchet MS" w:hAnsi="Trebuchet MS" w:cs="Arial"/>
          <w:szCs w:val="20"/>
        </w:rPr>
        <w:t xml:space="preserve">, ori a planului de interviu, se recomandă o serie de principii și considerente de bază care se aplică tuturor tipurilor de probe utilizate în cadrul </w:t>
      </w:r>
      <w:r w:rsidR="00795A31">
        <w:rPr>
          <w:rFonts w:ascii="Trebuchet MS" w:eastAsia="Trebuchet MS" w:hAnsi="Trebuchet MS" w:cs="Arial"/>
          <w:szCs w:val="20"/>
        </w:rPr>
        <w:t>etapei</w:t>
      </w:r>
      <w:r w:rsidRPr="00E15D3D">
        <w:rPr>
          <w:rFonts w:ascii="Trebuchet MS" w:eastAsia="Trebuchet MS" w:hAnsi="Trebuchet MS" w:cs="Arial"/>
          <w:szCs w:val="20"/>
        </w:rPr>
        <w:t xml:space="preserve"> de selecție:</w:t>
      </w:r>
    </w:p>
    <w:p w14:paraId="2462568F" w14:textId="2EDAD724" w:rsidR="00E97B41" w:rsidRPr="00E15D3D" w:rsidRDefault="006C4151" w:rsidP="00F070B7">
      <w:pPr>
        <w:spacing w:line="23" w:lineRule="atLeast"/>
        <w:rPr>
          <w:rFonts w:ascii="Trebuchet MS" w:eastAsia="Trebuchet MS" w:hAnsi="Trebuchet MS" w:cs="Arial"/>
          <w:szCs w:val="20"/>
        </w:rPr>
      </w:pPr>
      <w:r w:rsidRPr="00E15D3D">
        <w:rPr>
          <w:rFonts w:ascii="Trebuchet MS" w:eastAsia="Trebuchet MS" w:hAnsi="Trebuchet MS" w:cs="Arial"/>
          <w:noProof/>
          <w:szCs w:val="20"/>
          <w:lang w:val="en-US"/>
        </w:rPr>
        <mc:AlternateContent>
          <mc:Choice Requires="wpg">
            <w:drawing>
              <wp:inline distT="0" distB="0" distL="0" distR="0" wp14:anchorId="7A0FAEFF" wp14:editId="4EF6F419">
                <wp:extent cx="5731510" cy="3869463"/>
                <wp:effectExtent l="0" t="0" r="2540" b="0"/>
                <wp:docPr id="1622024287" name="Group 6"/>
                <wp:cNvGraphicFramePr/>
                <a:graphic xmlns:a="http://schemas.openxmlformats.org/drawingml/2006/main">
                  <a:graphicData uri="http://schemas.microsoft.com/office/word/2010/wordprocessingGroup">
                    <wpg:wgp>
                      <wpg:cNvGrpSpPr/>
                      <wpg:grpSpPr>
                        <a:xfrm>
                          <a:off x="0" y="0"/>
                          <a:ext cx="5731510" cy="3869463"/>
                          <a:chOff x="0" y="0"/>
                          <a:chExt cx="5863681" cy="3959039"/>
                        </a:xfrm>
                      </wpg:grpSpPr>
                      <wpg:grpSp>
                        <wpg:cNvPr id="8" name="Group 7">
                          <a:extLst>
                            <a:ext uri="{FF2B5EF4-FFF2-40B4-BE49-F238E27FC236}">
                              <a16:creationId xmlns:a16="http://schemas.microsoft.com/office/drawing/2014/main" id="{1D8C59FE-BEC2-4DC9-6486-3454441C491F}"/>
                            </a:ext>
                          </a:extLst>
                        </wpg:cNvPr>
                        <wpg:cNvGrpSpPr/>
                        <wpg:grpSpPr>
                          <a:xfrm>
                            <a:off x="10886" y="348334"/>
                            <a:ext cx="5852795" cy="3610705"/>
                            <a:chOff x="-35881" y="140966"/>
                            <a:chExt cx="6012985" cy="3611542"/>
                          </a:xfrm>
                        </wpg:grpSpPr>
                        <wps:wsp>
                          <wps:cNvPr id="740286274" name="Rectangle: Rounded Corners 740286274">
                            <a:extLst>
                              <a:ext uri="{FF2B5EF4-FFF2-40B4-BE49-F238E27FC236}">
                                <a16:creationId xmlns:a16="http://schemas.microsoft.com/office/drawing/2014/main" id="{812F540D-EED5-2AF1-7D0D-FB12DE325F4E}"/>
                              </a:ext>
                            </a:extLst>
                          </wps:cNvPr>
                          <wps:cNvSpPr/>
                          <wps:spPr>
                            <a:xfrm>
                              <a:off x="-15656" y="140966"/>
                              <a:ext cx="2933700" cy="443330"/>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74D8BC" w14:textId="77777777" w:rsidR="00A5617C" w:rsidRDefault="00A5617C" w:rsidP="006C4151">
                                <w:pPr>
                                  <w:shd w:val="clear" w:color="auto" w:fill="FFFFFF"/>
                                  <w:rPr>
                                    <w:rFonts w:ascii="Trebuchet MS" w:eastAsia="Trebuchet MS" w:hAnsi="Trebuchet MS" w:cs="Arial"/>
                                    <w:b/>
                                    <w:bCs/>
                                    <w:color w:val="4472C4"/>
                                    <w:kern w:val="24"/>
                                    <w:szCs w:val="20"/>
                                  </w:rPr>
                                </w:pPr>
                                <w:r>
                                  <w:rPr>
                                    <w:rFonts w:ascii="Trebuchet MS" w:eastAsia="Trebuchet MS" w:hAnsi="Trebuchet MS" w:cs="Arial"/>
                                    <w:b/>
                                    <w:bCs/>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2091877244" name="Rectangle: Rounded Corners 2091877244">
                            <a:extLst>
                              <a:ext uri="{FF2B5EF4-FFF2-40B4-BE49-F238E27FC236}">
                                <a16:creationId xmlns:a16="http://schemas.microsoft.com/office/drawing/2014/main" id="{27F47912-4CBB-8943-4C92-60C551C30A23}"/>
                              </a:ext>
                            </a:extLst>
                          </wps:cNvPr>
                          <wps:cNvSpPr/>
                          <wps:spPr>
                            <a:xfrm>
                              <a:off x="-35881" y="669689"/>
                              <a:ext cx="2933700" cy="3082819"/>
                            </a:xfrm>
                            <a:prstGeom prst="roundRect">
                              <a:avLst>
                                <a:gd name="adj" fmla="val 4892"/>
                              </a:avLst>
                            </a:prstGeom>
                            <a:solidFill>
                              <a:srgbClr val="5B9BD5">
                                <a:lumMod val="40000"/>
                                <a:lumOff val="60000"/>
                              </a:srgbClr>
                            </a:solidFill>
                            <a:ln w="12700" cap="flat" cmpd="sng" algn="ctr">
                              <a:noFill/>
                              <a:prstDash val="solid"/>
                              <a:miter lim="800000"/>
                            </a:ln>
                            <a:effectLst/>
                          </wps:spPr>
                          <wps:txbx>
                            <w:txbxContent>
                              <w:p w14:paraId="45AB89AD" w14:textId="77777777" w:rsidR="00A5617C" w:rsidRDefault="00A5617C" w:rsidP="006C4151">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Subiectele se stabilesc pe baza bibliografiei de specialitate şi a tematicii de specialitate, astfel încât să reflecte capacitatea de analiză şi sinteză a candidaţilor şi de înţelegere a tematicii de specialitate, în concordanţă cu nivelul şi specificul funcţiilor publice pentru care se organizează concursul. De asemenea, subiectele elaborate trebuie să reflecte competențele specifice domeniului funcțional și responsabilitățile specifice cuprinse în fișa de post. Fiecare element al probei de concurs trebuie să evalueze una sau mai multe dintre aceste competențe într-un mod care permite diferențierea nivelului de expertiză a candidaților.</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60571388" name="Rectangle: Rounded Corners 1360571388">
                            <a:extLst>
                              <a:ext uri="{FF2B5EF4-FFF2-40B4-BE49-F238E27FC236}">
                                <a16:creationId xmlns:a16="http://schemas.microsoft.com/office/drawing/2014/main" id="{77053225-8B3E-E9CF-1E2D-297A6D25408F}"/>
                              </a:ext>
                            </a:extLst>
                          </wps:cNvPr>
                          <wps:cNvSpPr/>
                          <wps:spPr>
                            <a:xfrm>
                              <a:off x="3043404" y="662001"/>
                              <a:ext cx="2933700" cy="3090307"/>
                            </a:xfrm>
                            <a:prstGeom prst="roundRect">
                              <a:avLst>
                                <a:gd name="adj" fmla="val 4524"/>
                              </a:avLst>
                            </a:prstGeom>
                            <a:solidFill>
                              <a:srgbClr val="5B9BD5">
                                <a:lumMod val="40000"/>
                                <a:lumOff val="60000"/>
                              </a:srgbClr>
                            </a:solidFill>
                            <a:ln w="12700" cap="flat" cmpd="sng" algn="ctr">
                              <a:noFill/>
                              <a:prstDash val="solid"/>
                              <a:miter lim="800000"/>
                            </a:ln>
                            <a:effectLst/>
                          </wps:spPr>
                          <wps:txbx>
                            <w:txbxContent>
                              <w:p w14:paraId="60CD8278" w14:textId="77777777" w:rsidR="00A5617C" w:rsidRDefault="00A5617C" w:rsidP="006C4151">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Baremul de corectare, este instrumentul de repartizare a punctajului maxim care se acordă pentru fiecare subiect rezolvat corect şi complet, respectiv pentru fiecare criteriu de evaluare, pe baza căruia se evaluează probele concursului pe post, precum şi răspunsurile corecte. Acesta</w:t>
                                </w:r>
                                <w:r>
                                  <w:rPr>
                                    <w:rFonts w:ascii="Trebuchet MS" w:eastAsia="Trebuchet MS" w:hAnsi="Trebuchet MS" w:cs="Arial"/>
                                    <w:color w:val="008080"/>
                                    <w:szCs w:val="20"/>
                                    <w:u w:val="single"/>
                                  </w:rPr>
                                  <w:t xml:space="preserve"> </w:t>
                                </w:r>
                                <w:r>
                                  <w:rPr>
                                    <w:rFonts w:ascii="Trebuchet MS" w:eastAsia="Trebuchet MS" w:hAnsi="Trebuchet MS" w:cs="Arial"/>
                                    <w:color w:val="000000"/>
                                    <w:szCs w:val="20"/>
                                  </w:rPr>
                                  <w:t>trebuie să fie direct corelat cu subiectul elaborat, pe baza competențelor specifice și a atribuțiilor detaliate în fișa de post, reflectând modul în care fiecare răspuns demonstrează aceste competențe.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6688299" name="Rectangle: Rounded Corners 276688299">
                            <a:extLst>
                              <a:ext uri="{FF2B5EF4-FFF2-40B4-BE49-F238E27FC236}">
                                <a16:creationId xmlns:a16="http://schemas.microsoft.com/office/drawing/2014/main" id="{5F92464F-4F43-5FFC-6031-FCFFC54151F7}"/>
                              </a:ext>
                            </a:extLst>
                          </wps:cNvPr>
                          <wps:cNvSpPr/>
                          <wps:spPr>
                            <a:xfrm>
                              <a:off x="3028399" y="148540"/>
                              <a:ext cx="2933700" cy="494725"/>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132084" w14:textId="77777777" w:rsidR="00A5617C" w:rsidRDefault="00A5617C" w:rsidP="006C4151">
                                <w:pPr>
                                  <w:rPr>
                                    <w:rFonts w:ascii="Trebuchet MS" w:hAnsi="Trebuchet MS" w:cs="Arial"/>
                                    <w:b/>
                                    <w:bCs/>
                                    <w:color w:val="4472C4"/>
                                    <w:kern w:val="24"/>
                                    <w:szCs w:val="20"/>
                                  </w:rPr>
                                </w:pPr>
                                <w:r>
                                  <w:rPr>
                                    <w:rFonts w:ascii="Trebuchet MS" w:hAnsi="Trebuchet MS" w:cs="Arial"/>
                                    <w:b/>
                                    <w:bCs/>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grpSp>
                        <wpg:cNvPr id="1667570667" name="Group 5"/>
                        <wpg:cNvGrpSpPr/>
                        <wpg:grpSpPr>
                          <a:xfrm>
                            <a:off x="0" y="0"/>
                            <a:ext cx="5825490" cy="346710"/>
                            <a:chOff x="-7620" y="259080"/>
                            <a:chExt cx="5826329" cy="346710"/>
                          </a:xfrm>
                        </wpg:grpSpPr>
                        <wps:wsp>
                          <wps:cNvPr id="1979534732" name="Straight Connector 1"/>
                          <wps:cNvCnPr/>
                          <wps:spPr>
                            <a:xfrm>
                              <a:off x="10576" y="586740"/>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569325086" name="Rectangle 2"/>
                          <wps:cNvSpPr/>
                          <wps:spPr>
                            <a:xfrm>
                              <a:off x="-7620" y="25908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D34983" w14:textId="77777777" w:rsidR="00A5617C" w:rsidRPr="00035E91" w:rsidRDefault="00A5617C" w:rsidP="006C4151">
                                <w:pPr>
                                  <w:jc w:val="left"/>
                                  <w:rPr>
                                    <w:rFonts w:ascii="Trebuchet MS" w:hAnsi="Trebuchet MS"/>
                                    <w:b/>
                                    <w:bCs/>
                                  </w:rPr>
                                </w:pPr>
                                <w:r w:rsidRPr="00035E91">
                                  <w:rPr>
                                    <w:rFonts w:ascii="Trebuchet MS" w:hAnsi="Trebuchet MS"/>
                                    <w:b/>
                                    <w:bCs/>
                                  </w:rPr>
                                  <w:t>Principiul</w:t>
                                </w:r>
                                <w:r>
                                  <w:rPr>
                                    <w:rFonts w:ascii="Trebuchet MS" w:hAnsi="Trebuchet MS"/>
                                    <w:b/>
                                    <w:bCs/>
                                  </w:rPr>
                                  <w:t xml:space="preserve"> 1 – Alinierea la specificul postului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A0FAEFF" id="Group 6" o:spid="_x0000_s1027" style="width:451.3pt;height:304.7pt;mso-position-horizontal-relative:char;mso-position-vertical-relative:line" coordsize="58636,3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">
                <v:group id="Group 7" o:spid="_x0000_s1028" style="position:absolute;left:108;top:3483;width:58528;height:36107" coordorigin="-358,1409" coordsize="60129,3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Rectangle: Rounded Corners 740286274" o:spid="_x0000_s1029" style="position:absolute;left:-156;top:1409;width:29336;height:4433;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" fillcolor="white [3212]" stroked="f" strokeweight="1pt">
                    <v:stroke joinstyle="miter"/>
                    <v:textbox inset="0,0,0,0">
                      <w:txbxContent>
                        <w:p w14:paraId="4874D8BC" w14:textId="77777777" w:rsidR="00A5617C" w:rsidRDefault="00A5617C" w:rsidP="006C4151">
                          <w:pPr>
                            <w:shd w:val="clear" w:color="auto" w:fill="FFFFFF"/>
                            <w:rPr>
                              <w:rFonts w:ascii="Trebuchet MS" w:eastAsia="Trebuchet MS" w:hAnsi="Trebuchet MS" w:cs="Arial"/>
                              <w:b/>
                              <w:bCs/>
                              <w:color w:val="4472C4"/>
                              <w:kern w:val="24"/>
                              <w:szCs w:val="20"/>
                            </w:rPr>
                          </w:pPr>
                          <w:r>
                            <w:rPr>
                              <w:rFonts w:ascii="Trebuchet MS" w:eastAsia="Trebuchet MS" w:hAnsi="Trebuchet MS" w:cs="Arial"/>
                              <w:b/>
                              <w:bCs/>
                              <w:color w:val="4472C4"/>
                              <w:kern w:val="24"/>
                              <w:szCs w:val="20"/>
                              <w:highlight w:val="white"/>
                            </w:rPr>
                            <w:t>Considerente practice pentru elaborarea subiectelor</w:t>
                          </w:r>
                        </w:p>
                      </w:txbxContent>
                    </v:textbox>
                  </v:roundrect>
                  <v:roundrect id="Rectangle: Rounded Corners 2091877244" o:spid="_x0000_s1030" style="position:absolute;left:-358;top:6696;width:29336;height:30829;visibility:visible;mso-wrap-style:square;v-text-anchor:bottom" arcsize="3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" fillcolor="#bdd7ee" stroked="f" strokeweight="1pt">
                    <v:stroke joinstyle="miter"/>
                    <v:textbox>
                      <w:txbxContent>
                        <w:p w14:paraId="45AB89AD" w14:textId="77777777" w:rsidR="00A5617C" w:rsidRDefault="00A5617C" w:rsidP="006C4151">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Subiectele se stabilesc pe baza bibliografiei de specialitate şi a tematicii de specialitate, astfel încât să reflecte capacitatea de analiză şi sinteză a candidaţilor şi de înţelegere a tematicii de specialitate, în concordanţă cu nivelul şi specificul funcţiilor publice pentru care se organizează concursul. De asemenea, subiectele elaborate trebuie să reflecte competențele specifice domeniului funcțional și responsabilitățile specifice cuprinse în fișa de post. Fiecare element al probei de concurs trebuie să evalueze una sau mai multe dintre aceste competențe într-un mod care permite diferențierea nivelului de expertiză a candidaților.</w:t>
                          </w:r>
                        </w:p>
                      </w:txbxContent>
                    </v:textbox>
                  </v:roundrect>
                  <v:roundrect id="Rectangle: Rounded Corners 1360571388" o:spid="_x0000_s1031" style="position:absolute;left:30434;top:6620;width:29337;height:30903;visibility:visible;mso-wrap-style:square;v-text-anchor:middle" arcsize="2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" fillcolor="#bdd7ee" stroked="f" strokeweight="1pt">
                    <v:stroke joinstyle="miter"/>
                    <v:textbox>
                      <w:txbxContent>
                        <w:p w14:paraId="60CD8278" w14:textId="77777777" w:rsidR="00A5617C" w:rsidRDefault="00A5617C" w:rsidP="006C4151">
                          <w:pPr>
                            <w:textAlignment w:val="baseline"/>
                            <w:rPr>
                              <w:rFonts w:ascii="Trebuchet MS" w:eastAsia="Trebuchet MS" w:hAnsi="Trebuchet MS" w:cs="Arial"/>
                              <w:color w:val="000000"/>
                              <w:szCs w:val="20"/>
                            </w:rPr>
                          </w:pPr>
                          <w:r>
                            <w:rPr>
                              <w:rFonts w:ascii="Trebuchet MS" w:eastAsia="Trebuchet MS" w:hAnsi="Trebuchet MS" w:cs="Arial"/>
                              <w:color w:val="000000"/>
                              <w:szCs w:val="20"/>
                            </w:rPr>
                            <w:t>Baremul de corectare, este instrumentul de repartizare a punctajului maxim care se acordă pentru fiecare subiect rezolvat corect şi complet, respectiv pentru fiecare criteriu de evaluare, pe baza căruia se evaluează probele concursului pe post, precum şi răspunsurile corecte. Acesta</w:t>
                          </w:r>
                          <w:r>
                            <w:rPr>
                              <w:rFonts w:ascii="Trebuchet MS" w:eastAsia="Trebuchet MS" w:hAnsi="Trebuchet MS" w:cs="Arial"/>
                              <w:color w:val="008080"/>
                              <w:szCs w:val="20"/>
                              <w:u w:val="single"/>
                            </w:rPr>
                            <w:t xml:space="preserve"> </w:t>
                          </w:r>
                          <w:r>
                            <w:rPr>
                              <w:rFonts w:ascii="Trebuchet MS" w:eastAsia="Trebuchet MS" w:hAnsi="Trebuchet MS" w:cs="Arial"/>
                              <w:color w:val="000000"/>
                              <w:szCs w:val="20"/>
                            </w:rPr>
                            <w:t>trebuie să fie direct corelat cu subiectul elaborat, pe baza competențelor specifice și a atribuțiilor detaliate în fișa de post, reflectând modul în care fiecare răspuns demonstrează aceste competențe.</w:t>
                          </w:r>
                        </w:p>
                      </w:txbxContent>
                    </v:textbox>
                  </v:roundrect>
                  <v:roundrect id="Rectangle: Rounded Corners 276688299" o:spid="_x0000_s1032" style="position:absolute;left:30283;top:1485;width:29337;height:4947;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" filled="f" stroked="f" strokeweight="1pt">
                    <v:stroke joinstyle="miter"/>
                    <v:textbox inset="0,0,0,0">
                      <w:txbxContent>
                        <w:p w14:paraId="47132084" w14:textId="77777777" w:rsidR="00A5617C" w:rsidRDefault="00A5617C" w:rsidP="006C4151">
                          <w:pPr>
                            <w:rPr>
                              <w:rFonts w:ascii="Trebuchet MS" w:hAnsi="Trebuchet MS" w:cs="Arial"/>
                              <w:b/>
                              <w:bCs/>
                              <w:color w:val="4472C4"/>
                              <w:kern w:val="24"/>
                              <w:szCs w:val="20"/>
                            </w:rPr>
                          </w:pPr>
                          <w:r>
                            <w:rPr>
                              <w:rFonts w:ascii="Trebuchet MS" w:hAnsi="Trebuchet MS" w:cs="Arial"/>
                              <w:b/>
                              <w:bCs/>
                              <w:color w:val="4472C4"/>
                              <w:kern w:val="24"/>
                              <w:szCs w:val="20"/>
                              <w:highlight w:val="white"/>
                            </w:rPr>
                            <w:t>Considerente practice pentru elaborarea baremului de corectare</w:t>
                          </w:r>
                        </w:p>
                      </w:txbxContent>
                    </v:textbox>
                  </v:roundrect>
                </v:group>
                <v:group id="_x0000_s1033" style="position:absolute;width:58254;height:3467" coordorigin="-76,2590" coordsize="58263,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">
                  <v:line id="Straight Connector 1" o:spid="_x0000_s1034" style="position:absolute;visibility:visible;mso-wrap-style:square" from="105,5867" to="58187,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" strokecolor="#4472c4 [3204]" strokeweight="2.25pt">
                    <v:stroke joinstyle="miter"/>
                  </v:line>
                  <v:rect id="Rectangle 2" o:spid="_x0000_s1035" style="position:absolute;left:-76;top:2590;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" fillcolor="#4472c4 [3204]" stroked="f" strokeweight="1pt">
                    <v:textbox>
                      <w:txbxContent>
                        <w:p w14:paraId="43D34983" w14:textId="77777777" w:rsidR="00A5617C" w:rsidRPr="00035E91" w:rsidRDefault="00A5617C" w:rsidP="006C4151">
                          <w:pPr>
                            <w:jc w:val="left"/>
                            <w:rPr>
                              <w:rFonts w:ascii="Trebuchet MS" w:hAnsi="Trebuchet MS"/>
                              <w:b/>
                              <w:bCs/>
                            </w:rPr>
                          </w:pPr>
                          <w:r w:rsidRPr="00035E91">
                            <w:rPr>
                              <w:rFonts w:ascii="Trebuchet MS" w:hAnsi="Trebuchet MS"/>
                              <w:b/>
                              <w:bCs/>
                            </w:rPr>
                            <w:t>Principiul</w:t>
                          </w:r>
                          <w:r>
                            <w:rPr>
                              <w:rFonts w:ascii="Trebuchet MS" w:hAnsi="Trebuchet MS"/>
                              <w:b/>
                              <w:bCs/>
                            </w:rPr>
                            <w:t xml:space="preserve"> 1 – Alinierea la specificul postului</w:t>
                          </w:r>
                        </w:p>
                      </w:txbxContent>
                    </v:textbox>
                  </v:rect>
                </v:group>
                <w10:anchorlock/>
              </v:group>
            </w:pict>
          </mc:Fallback>
        </mc:AlternateContent>
      </w:r>
    </w:p>
    <w:p w14:paraId="68F4DAC0" w14:textId="77777777" w:rsidR="0085571F" w:rsidRPr="00E15D3D" w:rsidRDefault="0085571F" w:rsidP="00F070B7">
      <w:pPr>
        <w:spacing w:line="23" w:lineRule="atLeast"/>
        <w:rPr>
          <w:rFonts w:ascii="Trebuchet MS" w:eastAsia="Trebuchet MS" w:hAnsi="Trebuchet MS" w:cs="Arial"/>
          <w:szCs w:val="20"/>
        </w:rPr>
      </w:pPr>
    </w:p>
    <w:p w14:paraId="416BC9D5" w14:textId="4DF91DB0" w:rsidR="006C4151" w:rsidRPr="00E15D3D" w:rsidRDefault="006C4151" w:rsidP="00F070B7">
      <w:pPr>
        <w:spacing w:line="23" w:lineRule="atLeast"/>
        <w:rPr>
          <w:rFonts w:ascii="Trebuchet MS" w:eastAsia="Trebuchet MS" w:hAnsi="Trebuchet MS" w:cs="Arial"/>
          <w:szCs w:val="20"/>
        </w:rPr>
      </w:pPr>
      <w:r w:rsidRPr="00E15D3D">
        <w:rPr>
          <w:noProof/>
          <w:lang w:val="en-US"/>
        </w:rPr>
        <mc:AlternateContent>
          <mc:Choice Requires="wpg">
            <w:drawing>
              <wp:inline distT="0" distB="0" distL="0" distR="0" wp14:anchorId="7F46C961" wp14:editId="0E1D3873">
                <wp:extent cx="5730876" cy="2658533"/>
                <wp:effectExtent l="0" t="0" r="3175" b="8890"/>
                <wp:docPr id="553883436" name="Group 5"/>
                <wp:cNvGraphicFramePr/>
                <a:graphic xmlns:a="http://schemas.openxmlformats.org/drawingml/2006/main">
                  <a:graphicData uri="http://schemas.microsoft.com/office/word/2010/wordprocessingGroup">
                    <wpg:wgp>
                      <wpg:cNvGrpSpPr/>
                      <wpg:grpSpPr>
                        <a:xfrm>
                          <a:off x="0" y="0"/>
                          <a:ext cx="5730876" cy="2658533"/>
                          <a:chOff x="0" y="-43525"/>
                          <a:chExt cx="5890243" cy="2733376"/>
                        </a:xfrm>
                      </wpg:grpSpPr>
                      <wpg:grpSp>
                        <wpg:cNvPr id="647166375" name="Group 5"/>
                        <wpg:cNvGrpSpPr/>
                        <wpg:grpSpPr>
                          <a:xfrm>
                            <a:off x="25400" y="-43525"/>
                            <a:ext cx="5791200" cy="347639"/>
                            <a:chOff x="0" y="-133433"/>
                            <a:chExt cx="5818710" cy="396265"/>
                          </a:xfrm>
                        </wpg:grpSpPr>
                        <wps:wsp>
                          <wps:cNvPr id="212404909" name="Straight Connector 1"/>
                          <wps:cNvCnPr/>
                          <wps:spPr>
                            <a:xfrm>
                              <a:off x="10577" y="240472"/>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676592720" name="Rectangle 2"/>
                          <wps:cNvSpPr/>
                          <wps:spPr>
                            <a:xfrm>
                              <a:off x="0" y="-133433"/>
                              <a:ext cx="3013075" cy="39626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2034BF" w14:textId="77777777" w:rsidR="00A5617C" w:rsidRPr="00035E91" w:rsidRDefault="00A5617C" w:rsidP="006C4151">
                                <w:pPr>
                                  <w:jc w:val="left"/>
                                  <w:rPr>
                                    <w:rFonts w:ascii="Trebuchet MS" w:hAnsi="Trebuchet MS"/>
                                    <w:b/>
                                    <w:bCs/>
                                  </w:rPr>
                                </w:pPr>
                                <w:r w:rsidRPr="00035E91">
                                  <w:rPr>
                                    <w:rFonts w:ascii="Trebuchet MS" w:hAnsi="Trebuchet MS"/>
                                    <w:b/>
                                    <w:bCs/>
                                  </w:rPr>
                                  <w:t>Principiul</w:t>
                                </w:r>
                                <w:r>
                                  <w:rPr>
                                    <w:rFonts w:ascii="Trebuchet MS" w:hAnsi="Trebuchet MS"/>
                                    <w:b/>
                                    <w:bCs/>
                                  </w:rPr>
                                  <w:t xml:space="preserve"> 2 – </w:t>
                                </w:r>
                                <w:r w:rsidRPr="00BD1FD1">
                                  <w:rPr>
                                    <w:rFonts w:ascii="Trebuchet MS" w:hAnsi="Trebuchet MS"/>
                                    <w:b/>
                                    <w:bCs/>
                                  </w:rPr>
                                  <w:t>Obiectivitate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86814952" name="Group 7"/>
                        <wpg:cNvGrpSpPr/>
                        <wpg:grpSpPr>
                          <a:xfrm>
                            <a:off x="0" y="296186"/>
                            <a:ext cx="5890243" cy="2393665"/>
                            <a:chOff x="187885" y="251499"/>
                            <a:chExt cx="6052338" cy="2395436"/>
                          </a:xfrm>
                        </wpg:grpSpPr>
                        <wps:wsp>
                          <wps:cNvPr id="1851191968" name="Rectangle: Rounded Corners 1851191968"/>
                          <wps:cNvSpPr/>
                          <wps:spPr>
                            <a:xfrm>
                              <a:off x="227060" y="258905"/>
                              <a:ext cx="2933700" cy="488799"/>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946ED6" w14:textId="77777777" w:rsidR="00A5617C" w:rsidRDefault="00A5617C" w:rsidP="006C4151">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232784258" name="Rectangle: Rounded Corners 232784258"/>
                          <wps:cNvSpPr/>
                          <wps:spPr>
                            <a:xfrm>
                              <a:off x="187885" y="786904"/>
                              <a:ext cx="2933700" cy="1860031"/>
                            </a:xfrm>
                            <a:prstGeom prst="roundRect">
                              <a:avLst>
                                <a:gd name="adj" fmla="val 8790"/>
                              </a:avLst>
                            </a:prstGeom>
                            <a:solidFill>
                              <a:srgbClr val="5B9BD5">
                                <a:lumMod val="40000"/>
                                <a:lumOff val="60000"/>
                              </a:srgbClr>
                            </a:solidFill>
                            <a:ln w="12700" cap="flat" cmpd="sng" algn="ctr">
                              <a:noFill/>
                              <a:prstDash val="solid"/>
                              <a:miter lim="800000"/>
                            </a:ln>
                            <a:effectLst/>
                          </wps:spPr>
                          <wps:txbx>
                            <w:txbxContent>
                              <w:p w14:paraId="766CCD7F" w14:textId="77777777" w:rsidR="00A5617C" w:rsidRDefault="00A5617C" w:rsidP="006C4151">
                                <w:pPr>
                                  <w:textAlignment w:val="baseline"/>
                                  <w:rPr>
                                    <w:rFonts w:ascii="Trebuchet MS" w:eastAsia="Trebuchet MS" w:hAnsi="Trebuchet MS" w:cs="Arial"/>
                                    <w:color w:val="000000"/>
                                    <w:szCs w:val="20"/>
                                  </w:rPr>
                                </w:pPr>
                                <w:r w:rsidRPr="00BD1FD1">
                                  <w:rPr>
                                    <w:rFonts w:ascii="Trebuchet MS" w:eastAsia="Trebuchet MS" w:hAnsi="Trebuchet MS" w:cs="Arial"/>
                                    <w:color w:val="000000"/>
                                    <w:szCs w:val="20"/>
                                  </w:rPr>
                                  <w:t>Subiectele elaborate trebuie să asigure obiectivitate în evaluare, evitând formulări ce favorizează ambiguitate dar și identificarea cu ușurință a răspunsului corect/ căutat. De asemenea, subiectele trebuie să ofere instrucțiuni clare și ușor de ințeles candidaților, pentru a evita confuzia și pentru a asigura că toți candidații știu ce se așteaptă de la ei.</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84474833" name="Rectangle: Rounded Corners 1084474833"/>
                          <wps:cNvSpPr/>
                          <wps:spPr>
                            <a:xfrm>
                              <a:off x="3286174" y="803580"/>
                              <a:ext cx="2933700" cy="1842484"/>
                            </a:xfrm>
                            <a:prstGeom prst="roundRect">
                              <a:avLst>
                                <a:gd name="adj" fmla="val 8033"/>
                              </a:avLst>
                            </a:prstGeom>
                            <a:solidFill>
                              <a:srgbClr val="5B9BD5">
                                <a:lumMod val="40000"/>
                                <a:lumOff val="60000"/>
                              </a:srgbClr>
                            </a:solidFill>
                            <a:ln w="12700" cap="flat" cmpd="sng" algn="ctr">
                              <a:noFill/>
                              <a:prstDash val="solid"/>
                              <a:miter lim="800000"/>
                            </a:ln>
                            <a:effectLst/>
                          </wps:spPr>
                          <wps:txbx>
                            <w:txbxContent>
                              <w:p w14:paraId="47148576" w14:textId="60322D51" w:rsidR="00A5617C" w:rsidRDefault="00A5617C" w:rsidP="006C4151">
                                <w:pPr>
                                  <w:textAlignment w:val="baseline"/>
                                  <w:rPr>
                                    <w:rFonts w:ascii="Trebuchet MS" w:eastAsia="Trebuchet MS" w:hAnsi="Trebuchet MS" w:cs="Arial"/>
                                    <w:color w:val="000000"/>
                                    <w:szCs w:val="20"/>
                                  </w:rPr>
                                </w:pPr>
                                <w:r w:rsidRPr="00A04887">
                                  <w:rPr>
                                    <w:rFonts w:ascii="Trebuchet MS" w:eastAsia="Trebuchet MS" w:hAnsi="Trebuchet MS" w:cs="Arial"/>
                                    <w:szCs w:val="20"/>
                                  </w:rPr>
                                  <w:t xml:space="preserve">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fie standardizat, cu instrucțiuni și criterii clare de acordare a punctajelor, astfel încât să fie evident cum se traduce fiecare răspuns în nivelul de competență al candidatului.</w:t>
                                </w:r>
                                <w:r w:rsidRPr="00A04887">
                                  <w:rPr>
                                    <w:rFonts w:ascii="Trebuchet MS" w:hAnsi="Trebuchet MS"/>
                                  </w:rPr>
                                  <w:t xml:space="preserve"> </w:t>
                                </w:r>
                                <w:r w:rsidRPr="00A04887">
                                  <w:rPr>
                                    <w:rFonts w:ascii="Trebuchet MS" w:eastAsia="Trebuchet MS" w:hAnsi="Trebuchet MS" w:cs="Arial"/>
                                    <w:szCs w:val="20"/>
                                  </w:rPr>
                                  <w:t>Răspunsurile corecte sau așteptate trebuie să fie definite în mod explicit, iar punctajele să fie alocate pe baza conformității cu aceste răspunsuri.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034910" name="Rectangle: Rounded Corners 178034910"/>
                          <wps:cNvSpPr/>
                          <wps:spPr>
                            <a:xfrm>
                              <a:off x="3285831" y="251499"/>
                              <a:ext cx="2954392" cy="454089"/>
                            </a:xfrm>
                            <a:prstGeom prst="roundRect">
                              <a:avLst>
                                <a:gd name="adj" fmla="val 19643"/>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50D150" w14:textId="77777777" w:rsidR="00A5617C" w:rsidRDefault="00A5617C" w:rsidP="006C4151">
                                <w:pPr>
                                  <w:rPr>
                                    <w:rFonts w:ascii="Trebuchet MS" w:hAnsi="Trebuchet MS" w:cs="Arial"/>
                                    <w:b/>
                                    <w:color w:val="4472C4"/>
                                    <w:kern w:val="24"/>
                                    <w:szCs w:val="20"/>
                                  </w:rPr>
                                </w:pPr>
                                <w:r w:rsidRPr="0001536C">
                                  <w:rPr>
                                    <w:rFonts w:ascii="Trebuchet MS" w:hAnsi="Trebuchet MS" w:cs="Arial"/>
                                    <w:b/>
                                    <w:color w:val="4472C4"/>
                                    <w:kern w:val="24"/>
                                    <w:szCs w:val="20"/>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7F46C961" id="Group 5" o:spid="_x0000_s1036" style="width:451.25pt;height:209.35pt;mso-position-horizontal-relative:char;mso-position-vertical-relative:line" coordorigin=",-435" coordsize="58902,27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">
                <v:group id="_x0000_s1037" style="position:absolute;left:254;top:-435;width:57912;height:3476" coordorigin=",-1334" coordsize="58187,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">
                  <v:line id="Straight Connector 1" o:spid="_x0000_s1038" style="position:absolute;visibility:visible;mso-wrap-style:square" from="105,2404" to="58187,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" strokecolor="#4472c4 [3204]" strokeweight="2.25pt">
                    <v:stroke joinstyle="miter"/>
                  </v:line>
                  <v:rect id="Rectangle 2" o:spid="_x0000_s1039" style="position:absolute;top:-1334;width:30130;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" fillcolor="#4472c4 [3204]" stroked="f" strokeweight="1pt">
                    <v:textbox>
                      <w:txbxContent>
                        <w:p w14:paraId="6F2034BF" w14:textId="77777777" w:rsidR="00A5617C" w:rsidRPr="00035E91" w:rsidRDefault="00A5617C" w:rsidP="006C4151">
                          <w:pPr>
                            <w:jc w:val="left"/>
                            <w:rPr>
                              <w:rFonts w:ascii="Trebuchet MS" w:hAnsi="Trebuchet MS"/>
                              <w:b/>
                              <w:bCs/>
                            </w:rPr>
                          </w:pPr>
                          <w:r w:rsidRPr="00035E91">
                            <w:rPr>
                              <w:rFonts w:ascii="Trebuchet MS" w:hAnsi="Trebuchet MS"/>
                              <w:b/>
                              <w:bCs/>
                            </w:rPr>
                            <w:t>Principiul</w:t>
                          </w:r>
                          <w:r>
                            <w:rPr>
                              <w:rFonts w:ascii="Trebuchet MS" w:hAnsi="Trebuchet MS"/>
                              <w:b/>
                              <w:bCs/>
                            </w:rPr>
                            <w:t xml:space="preserve"> 2 – </w:t>
                          </w:r>
                          <w:r w:rsidRPr="00BD1FD1">
                            <w:rPr>
                              <w:rFonts w:ascii="Trebuchet MS" w:hAnsi="Trebuchet MS"/>
                              <w:b/>
                              <w:bCs/>
                            </w:rPr>
                            <w:t>Obiectivitate</w:t>
                          </w:r>
                        </w:p>
                      </w:txbxContent>
                    </v:textbox>
                  </v:rect>
                </v:group>
                <v:group id="Group 7" o:spid="_x0000_s1040" style="position:absolute;top:2961;width:58902;height:23937" coordorigin="1878,2514" coordsize="60523,2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">
                  <v:roundrect id="Rectangle: Rounded Corners 1851191968" o:spid="_x0000_s1041" style="position:absolute;left:2270;top:2589;width:29337;height:4888;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" fillcolor="white [3212]" stroked="f" strokeweight="1pt">
                    <v:stroke joinstyle="miter"/>
                    <v:textbox inset="0,0,0,0">
                      <w:txbxContent>
                        <w:p w14:paraId="41946ED6" w14:textId="77777777" w:rsidR="00A5617C" w:rsidRDefault="00A5617C" w:rsidP="006C4151">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232784258" o:spid="_x0000_s1042" style="position:absolute;left:1878;top:7869;width:29337;height:18600;visibility:visible;mso-wrap-style:square;v-text-anchor:bottom" arcsize="57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" fillcolor="#bdd7ee" stroked="f" strokeweight="1pt">
                    <v:stroke joinstyle="miter"/>
                    <v:textbox>
                      <w:txbxContent>
                        <w:p w14:paraId="766CCD7F" w14:textId="77777777" w:rsidR="00A5617C" w:rsidRDefault="00A5617C" w:rsidP="006C4151">
                          <w:pPr>
                            <w:textAlignment w:val="baseline"/>
                            <w:rPr>
                              <w:rFonts w:ascii="Trebuchet MS" w:eastAsia="Trebuchet MS" w:hAnsi="Trebuchet MS" w:cs="Arial"/>
                              <w:color w:val="000000"/>
                              <w:szCs w:val="20"/>
                            </w:rPr>
                          </w:pPr>
                          <w:r w:rsidRPr="00BD1FD1">
                            <w:rPr>
                              <w:rFonts w:ascii="Trebuchet MS" w:eastAsia="Trebuchet MS" w:hAnsi="Trebuchet MS" w:cs="Arial"/>
                              <w:color w:val="000000"/>
                              <w:szCs w:val="20"/>
                            </w:rPr>
                            <w:t>Subiectele elaborate trebuie să asigure obiectivitate în evaluare, evitând formulări ce favorizează ambiguitate dar și identificarea cu ușurință a răspunsului corect/ căutat. De asemenea, subiectele trebuie să ofere instrucțiuni clare și ușor de ințeles candidaților, pentru a evita confuzia și pentru a asigura că toți candidații știu ce se așteaptă de la ei.</w:t>
                          </w:r>
                        </w:p>
                      </w:txbxContent>
                    </v:textbox>
                  </v:roundrect>
                  <v:roundrect id="Rectangle: Rounded Corners 1084474833" o:spid="_x0000_s1043" style="position:absolute;left:32861;top:8035;width:29337;height:18425;visibility:visible;mso-wrap-style:square;v-text-anchor:middle" arcsize="52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" fillcolor="#bdd7ee" stroked="f" strokeweight="1pt">
                    <v:stroke joinstyle="miter"/>
                    <v:textbox>
                      <w:txbxContent>
                        <w:p w14:paraId="47148576" w14:textId="60322D51" w:rsidR="00A5617C" w:rsidRDefault="00A5617C" w:rsidP="006C4151">
                          <w:pPr>
                            <w:textAlignment w:val="baseline"/>
                            <w:rPr>
                              <w:rFonts w:ascii="Trebuchet MS" w:eastAsia="Trebuchet MS" w:hAnsi="Trebuchet MS" w:cs="Arial"/>
                              <w:color w:val="000000"/>
                              <w:szCs w:val="20"/>
                            </w:rPr>
                          </w:pPr>
                          <w:r w:rsidRPr="00A04887">
                            <w:rPr>
                              <w:rFonts w:ascii="Trebuchet MS" w:eastAsia="Trebuchet MS" w:hAnsi="Trebuchet MS" w:cs="Arial"/>
                              <w:szCs w:val="20"/>
                            </w:rPr>
                            <w:t xml:space="preserve">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fie standardizat, cu instrucțiuni și criterii clare de acordare a punctajelor, astfel încât să fie evident cum se traduce fiecare răspuns în nivelul de competență al candidatului.</w:t>
                          </w:r>
                          <w:r w:rsidRPr="00A04887">
                            <w:rPr>
                              <w:rFonts w:ascii="Trebuchet MS" w:hAnsi="Trebuchet MS"/>
                            </w:rPr>
                            <w:t xml:space="preserve"> </w:t>
                          </w:r>
                          <w:r w:rsidRPr="00A04887">
                            <w:rPr>
                              <w:rFonts w:ascii="Trebuchet MS" w:eastAsia="Trebuchet MS" w:hAnsi="Trebuchet MS" w:cs="Arial"/>
                              <w:szCs w:val="20"/>
                            </w:rPr>
                            <w:t>Răspunsurile corecte sau așteptate trebuie să fie definite în mod explicit, iar punctajele să fie alocate pe baza conformității cu aceste răspunsuri.</w:t>
                          </w:r>
                        </w:p>
                      </w:txbxContent>
                    </v:textbox>
                  </v:roundrect>
                  <v:roundrect id="Rectangle: Rounded Corners 178034910" o:spid="_x0000_s1044" style="position:absolute;left:32858;top:2514;width:29544;height:4541;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" filled="f" stroked="f" strokeweight="1pt">
                    <v:stroke joinstyle="miter"/>
                    <v:textbox inset="0,0,0,0">
                      <w:txbxContent>
                        <w:p w14:paraId="7950D150" w14:textId="77777777" w:rsidR="00A5617C" w:rsidRDefault="00A5617C" w:rsidP="006C4151">
                          <w:pPr>
                            <w:rPr>
                              <w:rFonts w:ascii="Trebuchet MS" w:hAnsi="Trebuchet MS" w:cs="Arial"/>
                              <w:b/>
                              <w:color w:val="4472C4"/>
                              <w:kern w:val="24"/>
                              <w:szCs w:val="20"/>
                            </w:rPr>
                          </w:pPr>
                          <w:r w:rsidRPr="0001536C">
                            <w:rPr>
                              <w:rFonts w:ascii="Trebuchet MS" w:hAnsi="Trebuchet MS" w:cs="Arial"/>
                              <w:b/>
                              <w:color w:val="4472C4"/>
                              <w:kern w:val="24"/>
                              <w:szCs w:val="20"/>
                            </w:rPr>
                            <w:t>Considerente practice pentru elaborarea baremului de corectare</w:t>
                          </w:r>
                        </w:p>
                      </w:txbxContent>
                    </v:textbox>
                  </v:roundrect>
                </v:group>
                <w10:anchorlock/>
              </v:group>
            </w:pict>
          </mc:Fallback>
        </mc:AlternateContent>
      </w:r>
    </w:p>
    <w:p w14:paraId="755A4447" w14:textId="77777777" w:rsidR="006C4151" w:rsidRPr="00E15D3D" w:rsidRDefault="006C4151" w:rsidP="00F070B7">
      <w:pPr>
        <w:spacing w:line="23" w:lineRule="atLeast"/>
        <w:rPr>
          <w:rFonts w:ascii="Trebuchet MS" w:eastAsia="Trebuchet MS" w:hAnsi="Trebuchet MS" w:cs="Arial"/>
          <w:szCs w:val="20"/>
        </w:rPr>
      </w:pPr>
    </w:p>
    <w:p w14:paraId="5C577F0E" w14:textId="5E24B620" w:rsidR="000A4941" w:rsidRDefault="006C4151" w:rsidP="00F070B7">
      <w:pPr>
        <w:spacing w:line="23" w:lineRule="atLeast"/>
        <w:rPr>
          <w:rFonts w:ascii="Trebuchet MS" w:eastAsia="Trebuchet MS" w:hAnsi="Trebuchet MS" w:cs="Arial"/>
          <w:szCs w:val="20"/>
        </w:rPr>
      </w:pPr>
      <w:r w:rsidRPr="00E15D3D">
        <w:rPr>
          <w:noProof/>
          <w:lang w:val="en-US"/>
        </w:rPr>
        <w:lastRenderedPageBreak/>
        <mc:AlternateContent>
          <mc:Choice Requires="wpg">
            <w:drawing>
              <wp:inline distT="0" distB="0" distL="0" distR="0" wp14:anchorId="44093C91" wp14:editId="06E51FD7">
                <wp:extent cx="5886450" cy="3293534"/>
                <wp:effectExtent l="0" t="0" r="0" b="2540"/>
                <wp:docPr id="2081753030" name="Group 4"/>
                <wp:cNvGraphicFramePr/>
                <a:graphic xmlns:a="http://schemas.openxmlformats.org/drawingml/2006/main">
                  <a:graphicData uri="http://schemas.microsoft.com/office/word/2010/wordprocessingGroup">
                    <wpg:wgp>
                      <wpg:cNvGrpSpPr/>
                      <wpg:grpSpPr>
                        <a:xfrm>
                          <a:off x="0" y="0"/>
                          <a:ext cx="5886450" cy="3293534"/>
                          <a:chOff x="0" y="0"/>
                          <a:chExt cx="5886450" cy="3293534"/>
                        </a:xfrm>
                      </wpg:grpSpPr>
                      <wpg:grpSp>
                        <wpg:cNvPr id="1913699166" name="Group 7"/>
                        <wpg:cNvGrpSpPr/>
                        <wpg:grpSpPr>
                          <a:xfrm>
                            <a:off x="53340" y="404485"/>
                            <a:ext cx="5833110" cy="2889049"/>
                            <a:chOff x="0" y="-83198"/>
                            <a:chExt cx="5992761" cy="2889146"/>
                          </a:xfrm>
                        </wpg:grpSpPr>
                        <wps:wsp>
                          <wps:cNvPr id="1526188168" name="Rectangle: Rounded Corners 1526188168"/>
                          <wps:cNvSpPr/>
                          <wps:spPr>
                            <a:xfrm>
                              <a:off x="0" y="-83198"/>
                              <a:ext cx="2933700" cy="468368"/>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4B1B9" w14:textId="77777777" w:rsidR="00A5617C" w:rsidRDefault="00A5617C" w:rsidP="00A7613D">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wps:txbx>
                          <wps:bodyPr rot="0" spcFirstLastPara="0" vert="horz" wrap="square" lIns="0" tIns="0" rIns="0" bIns="0" numCol="1" spcCol="0" rtlCol="0" fromWordArt="0" anchor="t" anchorCtr="0" forceAA="0" compatLnSpc="1">
                            <a:prstTxWarp prst="textNoShape">
                              <a:avLst/>
                            </a:prstTxWarp>
                            <a:noAutofit/>
                          </wps:bodyPr>
                        </wps:wsp>
                        <wps:wsp>
                          <wps:cNvPr id="991000579" name="Rectangle: Rounded Corners 991000579"/>
                          <wps:cNvSpPr/>
                          <wps:spPr>
                            <a:xfrm>
                              <a:off x="0" y="425727"/>
                              <a:ext cx="2933700" cy="2380221"/>
                            </a:xfrm>
                            <a:prstGeom prst="roundRect">
                              <a:avLst>
                                <a:gd name="adj" fmla="val 4892"/>
                              </a:avLst>
                            </a:prstGeom>
                            <a:solidFill>
                              <a:srgbClr val="5B9BD5">
                                <a:lumMod val="40000"/>
                                <a:lumOff val="60000"/>
                              </a:srgbClr>
                            </a:solidFill>
                            <a:ln w="12700" cap="flat" cmpd="sng" algn="ctr">
                              <a:noFill/>
                              <a:prstDash val="solid"/>
                              <a:miter lim="800000"/>
                            </a:ln>
                            <a:effectLst/>
                          </wps:spPr>
                          <wps:txbx>
                            <w:txbxContent>
                              <w:p w14:paraId="1A930464" w14:textId="4A1B7221" w:rsidR="00A5617C" w:rsidRDefault="00A5617C" w:rsidP="00A7613D">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se stabilesc pe baza bibliografiei de specialitate şi a tematicii de specialitate, situație în care bibliografia ar trebui stabilită astfel încât să acopere verificarea de competențe specifice necesare în ocuparea postului. De asemenea, subiectele elaborate trebuie să fie variate în gradul de dificultate, precum și în oferirea opțiunilor de răspuns parțial corecte acolo unde este cazul, astfel încât să contribuie la diferențierea candidaților.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323267" name="Rectangle: Rounded Corners 147323267"/>
                          <wps:cNvSpPr/>
                          <wps:spPr>
                            <a:xfrm>
                              <a:off x="3059061" y="425881"/>
                              <a:ext cx="2933700" cy="2380067"/>
                            </a:xfrm>
                            <a:prstGeom prst="roundRect">
                              <a:avLst>
                                <a:gd name="adj" fmla="val 4524"/>
                              </a:avLst>
                            </a:prstGeom>
                            <a:solidFill>
                              <a:srgbClr val="5B9BD5">
                                <a:lumMod val="40000"/>
                                <a:lumOff val="60000"/>
                              </a:srgbClr>
                            </a:solidFill>
                            <a:ln w="12700" cap="flat" cmpd="sng" algn="ctr">
                              <a:noFill/>
                              <a:prstDash val="solid"/>
                              <a:miter lim="800000"/>
                            </a:ln>
                            <a:effectLst/>
                          </wps:spPr>
                          <wps:txbx>
                            <w:txbxContent>
                              <w:p w14:paraId="151C1F50" w14:textId="514949E4" w:rsidR="00A5617C" w:rsidRDefault="00A5617C" w:rsidP="00A7613D">
                                <w:pPr>
                                  <w:textAlignment w:val="baseline"/>
                                  <w:rPr>
                                    <w:rFonts w:ascii="Trebuchet MS" w:eastAsia="Trebuchet MS" w:hAnsi="Trebuchet MS" w:cs="Arial"/>
                                    <w:color w:val="000000"/>
                                    <w:szCs w:val="20"/>
                                  </w:rPr>
                                </w:pPr>
                                <w:r w:rsidRPr="00A04887">
                                  <w:rPr>
                                    <w:rFonts w:ascii="Trebuchet MS" w:eastAsia="Trebuchet MS" w:hAnsi="Trebuchet MS" w:cs="Arial"/>
                                    <w:szCs w:val="20"/>
                                  </w:rPr>
                                  <w:t>Așa cum</w:t>
                                </w:r>
                                <w:r w:rsidRPr="00A04887">
                                  <w:rPr>
                                    <w:rFonts w:ascii="Trebuchet MS" w:eastAsia="Trebuchet MS" w:hAnsi="Trebuchet MS" w:cs="Arial"/>
                                    <w:b/>
                                    <w:bCs/>
                                    <w:szCs w:val="20"/>
                                  </w:rPr>
                                  <w:t xml:space="preserve"> </w:t>
                                </w:r>
                                <w:r w:rsidRPr="00A04887">
                                  <w:rPr>
                                    <w:rFonts w:ascii="Trebuchet MS" w:eastAsia="Trebuchet MS" w:hAnsi="Trebuchet MS" w:cs="Arial"/>
                                    <w:szCs w:val="20"/>
                                  </w:rPr>
                                  <w:t xml:space="preserve">subiectele elaborate trebuie să fie variate în gradul de dificultate sau varietate a răspunsurilor, 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asigure c</w:t>
                                </w:r>
                                <w:r>
                                  <w:rPr>
                                    <w:rFonts w:ascii="Trebuchet MS" w:eastAsia="Trebuchet MS" w:hAnsi="Trebuchet MS" w:cs="Arial"/>
                                    <w:szCs w:val="20"/>
                                  </w:rPr>
                                  <w:t>ă</w:t>
                                </w:r>
                                <w:r w:rsidRPr="00A04887">
                                  <w:rPr>
                                    <w:rFonts w:ascii="Trebuchet MS" w:eastAsia="Trebuchet MS" w:hAnsi="Trebuchet MS" w:cs="Arial"/>
                                    <w:szCs w:val="20"/>
                                  </w:rPr>
                                  <w:t xml:space="preserve"> pentru fiecare întrebare / problemă / sarcină elaborată există ponderi diferite de evaluare în funcție de dificultate și / sau varietate de răspunsuri (răspunsuri corecte și parțial corecte).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7845455" name="Rectangle: Rounded Corners 887845455"/>
                          <wps:cNvSpPr/>
                          <wps:spPr>
                            <a:xfrm>
                              <a:off x="3059061" y="-83198"/>
                              <a:ext cx="2933700" cy="509087"/>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E9EF44" w14:textId="77777777" w:rsidR="00A5617C" w:rsidRDefault="00A5617C" w:rsidP="00A7613D">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wps:txbx>
                          <wps:bodyPr rot="0" spcFirstLastPara="0" vert="horz" wrap="square" lIns="0" tIns="0" rIns="0" bIns="0" numCol="1" spcCol="0" rtlCol="0" fromWordArt="0" anchor="t" anchorCtr="0" forceAA="0" compatLnSpc="1">
                            <a:prstTxWarp prst="textNoShape">
                              <a:avLst/>
                            </a:prstTxWarp>
                            <a:noAutofit/>
                          </wps:bodyPr>
                        </wps:wsp>
                      </wpg:grpSp>
                      <wpg:grpSp>
                        <wpg:cNvPr id="1351335831" name="Group 5"/>
                        <wpg:cNvGrpSpPr/>
                        <wpg:grpSpPr>
                          <a:xfrm>
                            <a:off x="0" y="0"/>
                            <a:ext cx="5808133" cy="347297"/>
                            <a:chOff x="0" y="0"/>
                            <a:chExt cx="5808133" cy="347297"/>
                          </a:xfrm>
                        </wpg:grpSpPr>
                        <wps:wsp>
                          <wps:cNvPr id="7387637" name="Straight Connector 1"/>
                          <wps:cNvCnPr/>
                          <wps:spPr>
                            <a:xfrm>
                              <a:off x="0" y="347297"/>
                              <a:ext cx="5808133"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24575069"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3BC28C" w14:textId="6AF74345" w:rsidR="00A5617C" w:rsidRPr="00035E91" w:rsidRDefault="00A5617C" w:rsidP="00A7613D">
                                <w:pPr>
                                  <w:jc w:val="left"/>
                                  <w:rPr>
                                    <w:rFonts w:ascii="Trebuchet MS" w:hAnsi="Trebuchet MS"/>
                                    <w:b/>
                                    <w:bCs/>
                                  </w:rPr>
                                </w:pPr>
                                <w:r w:rsidRPr="00035E91">
                                  <w:rPr>
                                    <w:rFonts w:ascii="Trebuchet MS" w:hAnsi="Trebuchet MS"/>
                                    <w:b/>
                                    <w:bCs/>
                                  </w:rPr>
                                  <w:t>Principiul</w:t>
                                </w:r>
                                <w:r>
                                  <w:rPr>
                                    <w:rFonts w:ascii="Trebuchet MS" w:hAnsi="Trebuchet MS"/>
                                    <w:b/>
                                    <w:bCs/>
                                  </w:rPr>
                                  <w:t xml:space="preserve"> 3 – </w:t>
                                </w:r>
                                <w:r w:rsidRPr="00A04887">
                                  <w:rPr>
                                    <w:rFonts w:ascii="Trebuchet MS" w:eastAsia="Trebuchet MS" w:hAnsi="Trebuchet MS" w:cs="Arial"/>
                                    <w:b/>
                                    <w:bCs/>
                                    <w:szCs w:val="20"/>
                                  </w:rPr>
                                  <w:t>Diversitate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44093C91" id="Group 4" o:spid="_x0000_s1045" style="width:463.5pt;height:259.35pt;mso-position-horizontal-relative:char;mso-position-vertical-relative:line" coordsize="58864,32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">
                <v:group id="Group 7" o:spid="_x0000_s1046" style="position:absolute;left:533;top:4044;width:58331;height:28891" coordorigin=",-831" coordsize="59927,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">
                  <v:roundrect id="Rectangle: Rounded Corners 1526188168" o:spid="_x0000_s1047" style="position:absolute;top:-831;width:29337;height:4682;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" fillcolor="white [3212]" stroked="f" strokeweight="1pt">
                    <v:stroke joinstyle="miter"/>
                    <v:textbox inset="0,0,0,0">
                      <w:txbxContent>
                        <w:p w14:paraId="6234B1B9" w14:textId="77777777" w:rsidR="00A5617C" w:rsidRDefault="00A5617C" w:rsidP="00A7613D">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txbxContent>
                    </v:textbox>
                  </v:roundrect>
                  <v:roundrect id="Rectangle: Rounded Corners 991000579" o:spid="_x0000_s1048" style="position:absolute;top:4257;width:29337;height:23802;visibility:visible;mso-wrap-style:square;v-text-anchor:top" arcsize="32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" fillcolor="#bdd7ee" stroked="f" strokeweight="1pt">
                    <v:stroke joinstyle="miter"/>
                    <v:textbox>
                      <w:txbxContent>
                        <w:p w14:paraId="1A930464" w14:textId="4A1B7221" w:rsidR="00A5617C" w:rsidRDefault="00A5617C" w:rsidP="00A7613D">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se stabilesc pe baza bibliografiei de specialitate şi a tematicii de specialitate, situație în care bibliografia ar trebui stabilită astfel încât să acopere verificarea de competențe specifice necesare în ocuparea postului. De asemenea, subiectele elaborate trebuie să fie variate în gradul de dificultate, precum și în oferirea opțiunilor de răspuns parțial corecte acolo unde este cazul, astfel încât să contribuie la diferențierea candidaților.</w:t>
                          </w:r>
                        </w:p>
                      </w:txbxContent>
                    </v:textbox>
                  </v:roundrect>
                  <v:roundrect id="Rectangle: Rounded Corners 147323267" o:spid="_x0000_s1049" style="position:absolute;left:30590;top:4258;width:29337;height:23801;visibility:visible;mso-wrap-style:square;v-text-anchor:middle" arcsize="296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" fillcolor="#bdd7ee" stroked="f" strokeweight="1pt">
                    <v:stroke joinstyle="miter"/>
                    <v:textbox>
                      <w:txbxContent>
                        <w:p w14:paraId="151C1F50" w14:textId="514949E4" w:rsidR="00A5617C" w:rsidRDefault="00A5617C" w:rsidP="00A7613D">
                          <w:pPr>
                            <w:textAlignment w:val="baseline"/>
                            <w:rPr>
                              <w:rFonts w:ascii="Trebuchet MS" w:eastAsia="Trebuchet MS" w:hAnsi="Trebuchet MS" w:cs="Arial"/>
                              <w:color w:val="000000"/>
                              <w:szCs w:val="20"/>
                            </w:rPr>
                          </w:pPr>
                          <w:r w:rsidRPr="00A04887">
                            <w:rPr>
                              <w:rFonts w:ascii="Trebuchet MS" w:eastAsia="Trebuchet MS" w:hAnsi="Trebuchet MS" w:cs="Arial"/>
                              <w:szCs w:val="20"/>
                            </w:rPr>
                            <w:t>Așa cum</w:t>
                          </w:r>
                          <w:r w:rsidRPr="00A04887">
                            <w:rPr>
                              <w:rFonts w:ascii="Trebuchet MS" w:eastAsia="Trebuchet MS" w:hAnsi="Trebuchet MS" w:cs="Arial"/>
                              <w:b/>
                              <w:bCs/>
                              <w:szCs w:val="20"/>
                            </w:rPr>
                            <w:t xml:space="preserve"> </w:t>
                          </w:r>
                          <w:r w:rsidRPr="00A04887">
                            <w:rPr>
                              <w:rFonts w:ascii="Trebuchet MS" w:eastAsia="Trebuchet MS" w:hAnsi="Trebuchet MS" w:cs="Arial"/>
                              <w:szCs w:val="20"/>
                            </w:rPr>
                            <w:t xml:space="preserve">subiectele elaborate trebuie să fie variate în gradul de dificultate sau varietate a răspunsurilor, baremul </w:t>
                          </w:r>
                          <w:r>
                            <w:rPr>
                              <w:rFonts w:ascii="Trebuchet MS" w:eastAsia="Trebuchet MS" w:hAnsi="Trebuchet MS" w:cs="Arial"/>
                              <w:szCs w:val="20"/>
                            </w:rPr>
                            <w:t xml:space="preserve">de corectare </w:t>
                          </w:r>
                          <w:r w:rsidRPr="00A04887">
                            <w:rPr>
                              <w:rFonts w:ascii="Trebuchet MS" w:eastAsia="Trebuchet MS" w:hAnsi="Trebuchet MS" w:cs="Arial"/>
                              <w:szCs w:val="20"/>
                            </w:rPr>
                            <w:t>trebuie să asigure c</w:t>
                          </w:r>
                          <w:r>
                            <w:rPr>
                              <w:rFonts w:ascii="Trebuchet MS" w:eastAsia="Trebuchet MS" w:hAnsi="Trebuchet MS" w:cs="Arial"/>
                              <w:szCs w:val="20"/>
                            </w:rPr>
                            <w:t>ă</w:t>
                          </w:r>
                          <w:r w:rsidRPr="00A04887">
                            <w:rPr>
                              <w:rFonts w:ascii="Trebuchet MS" w:eastAsia="Trebuchet MS" w:hAnsi="Trebuchet MS" w:cs="Arial"/>
                              <w:szCs w:val="20"/>
                            </w:rPr>
                            <w:t xml:space="preserve"> pentru fiecare întrebare / problemă / sarcină elaborată există ponderi diferite de evaluare în funcție de dificultate și / sau varietate de răspunsuri (răspunsuri corecte și parțial corecte).</w:t>
                          </w:r>
                        </w:p>
                      </w:txbxContent>
                    </v:textbox>
                  </v:roundrect>
                  <v:roundrect id="Rectangle: Rounded Corners 887845455" o:spid="_x0000_s1050" style="position:absolute;left:30590;top:-831;width:29337;height:5089;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" fillcolor="white [3212]" stroked="f" strokeweight="1pt">
                    <v:stroke joinstyle="miter"/>
                    <v:textbox inset="0,0,0,0">
                      <w:txbxContent>
                        <w:p w14:paraId="72E9EF44" w14:textId="77777777" w:rsidR="00A5617C" w:rsidRDefault="00A5617C" w:rsidP="00A7613D">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txbxContent>
                    </v:textbox>
                  </v:roundrect>
                </v:group>
                <v:group id="_x0000_s1051" style="position:absolute;width:58081;height:3472" coordsize="58081,3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">
                  <v:line id="Straight Connector 1" o:spid="_x0000_s1052" style="position:absolute;visibility:visible;mso-wrap-style:square" from="0,3472" to="5808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" strokecolor="#4472c4 [3204]" strokeweight="2.25pt">
                    <v:stroke joinstyle="miter"/>
                  </v:line>
                  <v:rect id="Rectangle 2" o:spid="_x0000_s1053"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" fillcolor="#4472c4 [3204]" stroked="f" strokeweight="1pt">
                    <v:textbox>
                      <w:txbxContent>
                        <w:p w14:paraId="173BC28C" w14:textId="6AF74345" w:rsidR="00A5617C" w:rsidRPr="00035E91" w:rsidRDefault="00A5617C" w:rsidP="00A7613D">
                          <w:pPr>
                            <w:jc w:val="left"/>
                            <w:rPr>
                              <w:rFonts w:ascii="Trebuchet MS" w:hAnsi="Trebuchet MS"/>
                              <w:b/>
                              <w:bCs/>
                            </w:rPr>
                          </w:pPr>
                          <w:r w:rsidRPr="00035E91">
                            <w:rPr>
                              <w:rFonts w:ascii="Trebuchet MS" w:hAnsi="Trebuchet MS"/>
                              <w:b/>
                              <w:bCs/>
                            </w:rPr>
                            <w:t>Principiul</w:t>
                          </w:r>
                          <w:r>
                            <w:rPr>
                              <w:rFonts w:ascii="Trebuchet MS" w:hAnsi="Trebuchet MS"/>
                              <w:b/>
                              <w:bCs/>
                            </w:rPr>
                            <w:t xml:space="preserve"> 3 – </w:t>
                          </w:r>
                          <w:r w:rsidRPr="00A04887">
                            <w:rPr>
                              <w:rFonts w:ascii="Trebuchet MS" w:eastAsia="Trebuchet MS" w:hAnsi="Trebuchet MS" w:cs="Arial"/>
                              <w:b/>
                              <w:bCs/>
                              <w:szCs w:val="20"/>
                            </w:rPr>
                            <w:t>Diversitate</w:t>
                          </w:r>
                        </w:p>
                      </w:txbxContent>
                    </v:textbox>
                  </v:rect>
                </v:group>
                <w10:anchorlock/>
              </v:group>
            </w:pict>
          </mc:Fallback>
        </mc:AlternateContent>
      </w:r>
    </w:p>
    <w:p w14:paraId="44DC7AE4" w14:textId="77777777" w:rsidR="00C753E3" w:rsidRPr="00E15D3D" w:rsidRDefault="00C753E3" w:rsidP="00F070B7">
      <w:pPr>
        <w:spacing w:line="23" w:lineRule="atLeast"/>
        <w:rPr>
          <w:rFonts w:ascii="Trebuchet MS" w:eastAsia="Trebuchet MS" w:hAnsi="Trebuchet MS" w:cs="Arial"/>
          <w:szCs w:val="20"/>
        </w:rPr>
      </w:pPr>
    </w:p>
    <w:p w14:paraId="4AA69BC1" w14:textId="5E625EA9" w:rsidR="00BD1FD1" w:rsidRPr="00E15D3D" w:rsidRDefault="006C4151" w:rsidP="00F070B7">
      <w:pPr>
        <w:spacing w:line="23" w:lineRule="atLeast"/>
        <w:rPr>
          <w:rFonts w:ascii="Trebuchet MS" w:eastAsia="Trebuchet MS" w:hAnsi="Trebuchet MS" w:cs="Arial"/>
          <w:szCs w:val="20"/>
        </w:rPr>
      </w:pPr>
      <w:r w:rsidRPr="00E15D3D">
        <w:rPr>
          <w:rFonts w:ascii="Trebuchet MS" w:eastAsia="Trebuchet MS" w:hAnsi="Trebuchet MS" w:cs="Arial"/>
          <w:noProof/>
          <w:szCs w:val="20"/>
          <w:lang w:val="en-US"/>
        </w:rPr>
        <mc:AlternateContent>
          <mc:Choice Requires="wpg">
            <w:drawing>
              <wp:inline distT="0" distB="0" distL="0" distR="0" wp14:anchorId="29FE4791" wp14:editId="5891B898">
                <wp:extent cx="5841365" cy="2676500"/>
                <wp:effectExtent l="0" t="0" r="6985" b="0"/>
                <wp:docPr id="1895582095" name="Group 8"/>
                <wp:cNvGraphicFramePr/>
                <a:graphic xmlns:a="http://schemas.openxmlformats.org/drawingml/2006/main">
                  <a:graphicData uri="http://schemas.microsoft.com/office/word/2010/wordprocessingGroup">
                    <wpg:wgp>
                      <wpg:cNvGrpSpPr/>
                      <wpg:grpSpPr>
                        <a:xfrm>
                          <a:off x="0" y="0"/>
                          <a:ext cx="5841365" cy="2676500"/>
                          <a:chOff x="0" y="0"/>
                          <a:chExt cx="5841577" cy="2682814"/>
                        </a:xfrm>
                      </wpg:grpSpPr>
                      <wpg:grpSp>
                        <wpg:cNvPr id="310155362" name="Group 7"/>
                        <wpg:cNvGrpSpPr/>
                        <wpg:grpSpPr>
                          <a:xfrm>
                            <a:off x="8467" y="389267"/>
                            <a:ext cx="5833110" cy="2293547"/>
                            <a:chOff x="0" y="-59467"/>
                            <a:chExt cx="5992761" cy="2293628"/>
                          </a:xfrm>
                        </wpg:grpSpPr>
                        <wps:wsp>
                          <wps:cNvPr id="1573192279" name="Rectangle: Rounded Corners 1573192279"/>
                          <wps:cNvSpPr/>
                          <wps:spPr>
                            <a:xfrm>
                              <a:off x="0" y="-59378"/>
                              <a:ext cx="2933700" cy="457277"/>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E94834" w14:textId="77777777" w:rsidR="00A5617C" w:rsidRDefault="00A5617C" w:rsidP="00A7613D">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4183CD08" w14:textId="77777777" w:rsidR="00A5617C" w:rsidRDefault="00A5617C"/>
                            </w:txbxContent>
                          </wps:txbx>
                          <wps:bodyPr rot="0" spcFirstLastPara="0" vert="horz" wrap="square" lIns="0" tIns="0" rIns="0" bIns="0" numCol="1" spcCol="0" rtlCol="0" fromWordArt="0" anchor="t" anchorCtr="0" forceAA="0" compatLnSpc="1">
                            <a:prstTxWarp prst="textNoShape">
                              <a:avLst/>
                            </a:prstTxWarp>
                            <a:noAutofit/>
                          </wps:bodyPr>
                        </wps:wsp>
                        <wps:wsp>
                          <wps:cNvPr id="1670154595" name="Rectangle: Rounded Corners 1670154595"/>
                          <wps:cNvSpPr/>
                          <wps:spPr>
                            <a:xfrm>
                              <a:off x="0" y="462450"/>
                              <a:ext cx="2933700" cy="1771711"/>
                            </a:xfrm>
                            <a:prstGeom prst="roundRect">
                              <a:avLst>
                                <a:gd name="adj" fmla="val 9861"/>
                              </a:avLst>
                            </a:prstGeom>
                            <a:solidFill>
                              <a:srgbClr val="5B9BD5">
                                <a:lumMod val="40000"/>
                                <a:lumOff val="60000"/>
                              </a:srgbClr>
                            </a:solidFill>
                            <a:ln w="12700" cap="flat" cmpd="sng" algn="ctr">
                              <a:noFill/>
                              <a:prstDash val="solid"/>
                              <a:miter lim="800000"/>
                            </a:ln>
                            <a:effectLst/>
                          </wps:spPr>
                          <wps:txbx>
                            <w:txbxContent>
                              <w:p w14:paraId="785D7316" w14:textId="77777777" w:rsidR="00A5617C" w:rsidRDefault="00A5617C" w:rsidP="00A7613D">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trebuie să ofere șanse egale tuturor candidaților de a demonstra competențele lor. Întrebările și sarcinile nu trebuie să avantajeze sau să dezavantajeze anumite grupuri de candidați și trebuie să fie libere de orice formă de părtinire sau discriminare.</w:t>
                                </w:r>
                              </w:p>
                              <w:p w14:paraId="34150243" w14:textId="77777777" w:rsidR="00A5617C" w:rsidRDefault="00A5617C"/>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1018939" name="Rectangle: Rounded Corners 2021018939"/>
                          <wps:cNvSpPr/>
                          <wps:spPr>
                            <a:xfrm>
                              <a:off x="3059061" y="462450"/>
                              <a:ext cx="2933700" cy="1771710"/>
                            </a:xfrm>
                            <a:prstGeom prst="roundRect">
                              <a:avLst>
                                <a:gd name="adj" fmla="val 10735"/>
                              </a:avLst>
                            </a:prstGeom>
                            <a:solidFill>
                              <a:srgbClr val="5B9BD5">
                                <a:lumMod val="40000"/>
                                <a:lumOff val="60000"/>
                              </a:srgbClr>
                            </a:solidFill>
                            <a:ln w="12700" cap="flat" cmpd="sng" algn="ctr">
                              <a:noFill/>
                              <a:prstDash val="solid"/>
                              <a:miter lim="800000"/>
                            </a:ln>
                            <a:effectLst/>
                          </wps:spPr>
                          <wps:txbx>
                            <w:txbxContent>
                              <w:p w14:paraId="25049424" w14:textId="77777777" w:rsidR="00A5617C" w:rsidRDefault="00A5617C" w:rsidP="00A7613D">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p w14:paraId="3BB3EDB7" w14:textId="77777777" w:rsidR="00A5617C" w:rsidRDefault="00A5617C"/>
                              <w:p w14:paraId="00B347A5" w14:textId="77777777" w:rsidR="00A5617C" w:rsidRDefault="00A5617C"/>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2390845" name="Rectangle: Rounded Corners 1962390845"/>
                          <wps:cNvSpPr/>
                          <wps:spPr>
                            <a:xfrm>
                              <a:off x="3086956" y="-59467"/>
                              <a:ext cx="2905805" cy="441382"/>
                            </a:xfrm>
                            <a:prstGeom prst="roundRect">
                              <a:avLst>
                                <a:gd name="adj" fmla="val 19643"/>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D04753" w14:textId="77777777" w:rsidR="00A5617C" w:rsidRDefault="00A5617C" w:rsidP="00A7613D">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p w14:paraId="694D38CE" w14:textId="77777777" w:rsidR="00A5617C" w:rsidRDefault="00A5617C"/>
                              <w:p w14:paraId="528933BE" w14:textId="77777777" w:rsidR="00A5617C" w:rsidRDefault="00A5617C"/>
                            </w:txbxContent>
                          </wps:txbx>
                          <wps:bodyPr rot="0" spcFirstLastPara="0" vert="horz" wrap="square" lIns="0" tIns="0" rIns="0" bIns="0" numCol="1" spcCol="0" rtlCol="0" fromWordArt="0" anchor="t" anchorCtr="0" forceAA="0" compatLnSpc="1">
                            <a:prstTxWarp prst="textNoShape">
                              <a:avLst/>
                            </a:prstTxWarp>
                            <a:noAutofit/>
                          </wps:bodyPr>
                        </wps:wsp>
                      </wpg:grpSp>
                      <wpg:grpSp>
                        <wpg:cNvPr id="1577793804" name="Group 7"/>
                        <wpg:cNvGrpSpPr/>
                        <wpg:grpSpPr>
                          <a:xfrm>
                            <a:off x="0" y="0"/>
                            <a:ext cx="5824643" cy="346710"/>
                            <a:chOff x="0" y="0"/>
                            <a:chExt cx="5824643" cy="346710"/>
                          </a:xfrm>
                        </wpg:grpSpPr>
                        <wps:wsp>
                          <wps:cNvPr id="2073880504" name="Straight Connector 1"/>
                          <wps:cNvCnPr/>
                          <wps:spPr>
                            <a:xfrm>
                              <a:off x="16933" y="340783"/>
                              <a:ext cx="5807710" cy="0"/>
                            </a:xfrm>
                            <a:prstGeom prst="line">
                              <a:avLst/>
                            </a:prstGeom>
                            <a:ln w="2857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1064710526" name="Rectangle 2"/>
                          <wps:cNvSpPr/>
                          <wps:spPr>
                            <a:xfrm>
                              <a:off x="0" y="0"/>
                              <a:ext cx="3013075" cy="34671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92D1FE" w14:textId="77777777" w:rsidR="00A5617C" w:rsidRPr="00035E91" w:rsidRDefault="00A5617C" w:rsidP="00A7613D">
                                <w:pPr>
                                  <w:jc w:val="left"/>
                                  <w:rPr>
                                    <w:rFonts w:ascii="Trebuchet MS" w:hAnsi="Trebuchet MS"/>
                                    <w:b/>
                                    <w:bCs/>
                                  </w:rPr>
                                </w:pPr>
                                <w:r w:rsidRPr="00035E91">
                                  <w:rPr>
                                    <w:rFonts w:ascii="Trebuchet MS" w:hAnsi="Trebuchet MS"/>
                                    <w:b/>
                                    <w:bCs/>
                                  </w:rPr>
                                  <w:t>Principiul</w:t>
                                </w:r>
                                <w:r>
                                  <w:rPr>
                                    <w:rFonts w:ascii="Trebuchet MS" w:hAnsi="Trebuchet MS"/>
                                    <w:b/>
                                    <w:bCs/>
                                  </w:rPr>
                                  <w:t xml:space="preserve"> 4 – </w:t>
                                </w:r>
                                <w:r w:rsidRPr="00A7613D">
                                  <w:rPr>
                                    <w:rFonts w:ascii="Trebuchet MS" w:eastAsia="Trebuchet MS" w:hAnsi="Trebuchet MS" w:cs="Arial"/>
                                    <w:b/>
                                    <w:bCs/>
                                    <w:szCs w:val="20"/>
                                  </w:rPr>
                                  <w:t>Echitate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9FE4791" id="Group 8" o:spid="_x0000_s1054" style="width:459.95pt;height:210.75pt;mso-position-horizontal-relative:char;mso-position-vertical-relative:line" coordsize="58415,26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">
                <v:group id="Group 7" o:spid="_x0000_s1055" style="position:absolute;left:84;top:3892;width:58331;height:22936" coordorigin=",-594" coordsize="59927,2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">
                  <v:roundrect id="Rectangle: Rounded Corners 1573192279" o:spid="_x0000_s1056" style="position:absolute;top:-593;width:29337;height:4571;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" fillcolor="white [3212]" stroked="f" strokeweight="1pt">
                    <v:stroke joinstyle="miter"/>
                    <v:textbox inset="0,0,0,0">
                      <w:txbxContent>
                        <w:p w14:paraId="65E94834" w14:textId="77777777" w:rsidR="00A5617C" w:rsidRDefault="00A5617C" w:rsidP="00A7613D">
                          <w:pPr>
                            <w:shd w:val="clear" w:color="auto" w:fill="FFFFFF"/>
                            <w:rPr>
                              <w:rFonts w:ascii="Trebuchet MS" w:eastAsia="Trebuchet MS" w:hAnsi="Trebuchet MS" w:cs="Arial"/>
                              <w:b/>
                              <w:color w:val="4472C4"/>
                              <w:kern w:val="24"/>
                              <w:szCs w:val="20"/>
                            </w:rPr>
                          </w:pPr>
                          <w:r>
                            <w:rPr>
                              <w:rFonts w:ascii="Trebuchet MS" w:eastAsia="Trebuchet MS" w:hAnsi="Trebuchet MS" w:cs="Arial"/>
                              <w:b/>
                              <w:color w:val="4472C4"/>
                              <w:kern w:val="24"/>
                              <w:szCs w:val="20"/>
                              <w:highlight w:val="white"/>
                            </w:rPr>
                            <w:t>Considerente practice pentru elaborarea subiectelor</w:t>
                          </w:r>
                        </w:p>
                        <w:p w14:paraId="4183CD08" w14:textId="77777777" w:rsidR="00A5617C" w:rsidRDefault="00A5617C"/>
                      </w:txbxContent>
                    </v:textbox>
                  </v:roundrect>
                  <v:roundrect id="Rectangle: Rounded Corners 1670154595" o:spid="_x0000_s1057" style="position:absolute;top:4624;width:29337;height:17717;visibility:visible;mso-wrap-style:square;v-text-anchor:top" arcsize="646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" fillcolor="#bdd7ee" stroked="f" strokeweight="1pt">
                    <v:stroke joinstyle="miter"/>
                    <v:textbox>
                      <w:txbxContent>
                        <w:p w14:paraId="785D7316" w14:textId="77777777" w:rsidR="00A5617C" w:rsidRDefault="00A5617C" w:rsidP="00A7613D">
                          <w:pPr>
                            <w:textAlignment w:val="baseline"/>
                            <w:rPr>
                              <w:rFonts w:ascii="Trebuchet MS" w:eastAsia="Trebuchet MS" w:hAnsi="Trebuchet MS" w:cs="Arial"/>
                              <w:color w:val="000000"/>
                              <w:szCs w:val="20"/>
                            </w:rPr>
                          </w:pPr>
                          <w:r w:rsidRPr="00A7613D">
                            <w:rPr>
                              <w:rFonts w:ascii="Trebuchet MS" w:eastAsia="Trebuchet MS" w:hAnsi="Trebuchet MS" w:cs="Arial"/>
                              <w:color w:val="000000"/>
                              <w:szCs w:val="20"/>
                            </w:rPr>
                            <w:t>Subiectele elaborate trebuie să ofere șanse egale tuturor candidaților de a demonstra competențele lor. Întrebările și sarcinile nu trebuie să avantajeze sau să dezavantajeze anumite grupuri de candidați și trebuie să fie libere de orice formă de părtinire sau discriminare.</w:t>
                          </w:r>
                        </w:p>
                        <w:p w14:paraId="34150243" w14:textId="77777777" w:rsidR="00A5617C" w:rsidRDefault="00A5617C"/>
                      </w:txbxContent>
                    </v:textbox>
                  </v:roundrect>
                  <v:roundrect id="Rectangle: Rounded Corners 2021018939" o:spid="_x0000_s1058" style="position:absolute;left:30590;top:4624;width:29337;height:17717;visibility:visible;mso-wrap-style:square;v-text-anchor:middle" arcsize="70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" fillcolor="#bdd7ee" stroked="f" strokeweight="1pt">
                    <v:stroke joinstyle="miter"/>
                    <v:textbox>
                      <w:txbxContent>
                        <w:p w14:paraId="25049424" w14:textId="77777777" w:rsidR="00A5617C" w:rsidRDefault="00A5617C" w:rsidP="00A7613D">
                          <w:pPr>
                            <w:textAlignment w:val="baseline"/>
                            <w:rPr>
                              <w:rFonts w:ascii="Trebuchet MS" w:eastAsia="Trebuchet MS" w:hAnsi="Trebuchet MS" w:cs="Arial"/>
                              <w:color w:val="000000"/>
                              <w:szCs w:val="20"/>
                            </w:rPr>
                          </w:pPr>
                          <w:r w:rsidRPr="00A7613D">
                            <w:rPr>
                              <w:rFonts w:ascii="Trebuchet MS" w:eastAsia="Trebuchet MS" w:hAnsi="Trebuchet MS" w:cs="Arial"/>
                              <w:szCs w:val="20"/>
                            </w:rPr>
                            <w:t>Baremul de corectare trebuie să fie concret, specific și detaliat cu toate potențialele variante de răspuns corecte sau parțial corect, astfel încât experții în evaluarea competențelor specifice să nu fie nevoiți să adauge criterii adiționale ulterior evaluării candidaților, ce pot avantaja sau dezavantaja anumite grupuri de candidați.</w:t>
                          </w:r>
                        </w:p>
                        <w:p w14:paraId="3BB3EDB7" w14:textId="77777777" w:rsidR="00A5617C" w:rsidRDefault="00A5617C"/>
                        <w:p w14:paraId="00B347A5" w14:textId="77777777" w:rsidR="00A5617C" w:rsidRDefault="00A5617C"/>
                      </w:txbxContent>
                    </v:textbox>
                  </v:roundrect>
                  <v:roundrect id="Rectangle: Rounded Corners 1962390845" o:spid="_x0000_s1059" style="position:absolute;left:30869;top:-594;width:29058;height:4413;visibility:visible;mso-wrap-style:square;v-text-anchor:top" arcsize="128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" fillcolor="white [3212]" stroked="f" strokeweight="1pt">
                    <v:stroke joinstyle="miter"/>
                    <v:textbox inset="0,0,0,0">
                      <w:txbxContent>
                        <w:p w14:paraId="78D04753" w14:textId="77777777" w:rsidR="00A5617C" w:rsidRDefault="00A5617C" w:rsidP="00A7613D">
                          <w:pPr>
                            <w:shd w:val="clear" w:color="auto" w:fill="FFFFFF"/>
                            <w:rPr>
                              <w:rFonts w:ascii="Trebuchet MS" w:hAnsi="Trebuchet MS" w:cs="Arial"/>
                              <w:b/>
                              <w:color w:val="4472C4"/>
                              <w:kern w:val="24"/>
                              <w:szCs w:val="20"/>
                            </w:rPr>
                          </w:pPr>
                          <w:r>
                            <w:rPr>
                              <w:rFonts w:ascii="Trebuchet MS" w:hAnsi="Trebuchet MS" w:cs="Arial"/>
                              <w:b/>
                              <w:color w:val="4472C4"/>
                              <w:kern w:val="24"/>
                              <w:szCs w:val="20"/>
                              <w:highlight w:val="white"/>
                            </w:rPr>
                            <w:t>Considerente practice pentru elaborarea baremului de corectare</w:t>
                          </w:r>
                        </w:p>
                        <w:p w14:paraId="694D38CE" w14:textId="77777777" w:rsidR="00A5617C" w:rsidRDefault="00A5617C"/>
                        <w:p w14:paraId="528933BE" w14:textId="77777777" w:rsidR="00A5617C" w:rsidRDefault="00A5617C"/>
                      </w:txbxContent>
                    </v:textbox>
                  </v:roundrect>
                </v:group>
                <v:group id="Group 7" o:spid="_x0000_s1060" style="position:absolute;width:58246;height:3467" coordsize="5824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">
                  <v:line id="Straight Connector 1" o:spid="_x0000_s1061" style="position:absolute;visibility:visible;mso-wrap-style:square" from="169,3407" to="58246,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" strokecolor="#4472c4 [3204]" strokeweight="2.25pt">
                    <v:stroke joinstyle="miter"/>
                  </v:line>
                  <v:rect id="Rectangle 2" o:spid="_x0000_s1062" style="position:absolute;width:30130;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" fillcolor="#4472c4 [3204]" stroked="f" strokeweight="1pt">
                    <v:textbox>
                      <w:txbxContent>
                        <w:p w14:paraId="7492D1FE" w14:textId="77777777" w:rsidR="00A5617C" w:rsidRPr="00035E91" w:rsidRDefault="00A5617C" w:rsidP="00A7613D">
                          <w:pPr>
                            <w:jc w:val="left"/>
                            <w:rPr>
                              <w:rFonts w:ascii="Trebuchet MS" w:hAnsi="Trebuchet MS"/>
                              <w:b/>
                              <w:bCs/>
                            </w:rPr>
                          </w:pPr>
                          <w:r w:rsidRPr="00035E91">
                            <w:rPr>
                              <w:rFonts w:ascii="Trebuchet MS" w:hAnsi="Trebuchet MS"/>
                              <w:b/>
                              <w:bCs/>
                            </w:rPr>
                            <w:t>Principiul</w:t>
                          </w:r>
                          <w:r>
                            <w:rPr>
                              <w:rFonts w:ascii="Trebuchet MS" w:hAnsi="Trebuchet MS"/>
                              <w:b/>
                              <w:bCs/>
                            </w:rPr>
                            <w:t xml:space="preserve"> 4 – </w:t>
                          </w:r>
                          <w:r w:rsidRPr="00A7613D">
                            <w:rPr>
                              <w:rFonts w:ascii="Trebuchet MS" w:eastAsia="Trebuchet MS" w:hAnsi="Trebuchet MS" w:cs="Arial"/>
                              <w:b/>
                              <w:bCs/>
                              <w:szCs w:val="20"/>
                            </w:rPr>
                            <w:t>Echitate</w:t>
                          </w:r>
                        </w:p>
                      </w:txbxContent>
                    </v:textbox>
                  </v:rect>
                </v:group>
                <w10:anchorlock/>
              </v:group>
            </w:pict>
          </mc:Fallback>
        </mc:AlternateContent>
      </w:r>
    </w:p>
    <w:p w14:paraId="413D64CB" w14:textId="15494BF5" w:rsidR="00BD1FD1" w:rsidRPr="00E15D3D" w:rsidRDefault="00BD1FD1" w:rsidP="00F070B7">
      <w:pPr>
        <w:spacing w:line="23" w:lineRule="atLeast"/>
        <w:rPr>
          <w:rFonts w:ascii="Trebuchet MS" w:eastAsia="Trebuchet MS" w:hAnsi="Trebuchet MS" w:cs="Arial"/>
          <w:szCs w:val="20"/>
        </w:rPr>
      </w:pPr>
    </w:p>
    <w:p w14:paraId="22DD4A89" w14:textId="02122A9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Aceste principii de bază asigură pentru membrii comisiilor o bază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un standard pentru elaborarea subiectelor de concurs, a baremului de concurs pentru probele de concurs, indiferent de postul vacant, domeniul funcțional, competențele urmărite sau tipul de probă.</w:t>
      </w:r>
    </w:p>
    <w:p w14:paraId="20AD5A12" w14:textId="77777777" w:rsidR="00442DE6" w:rsidRPr="00E15D3D" w:rsidRDefault="00442DE6" w:rsidP="00B130E8">
      <w:pPr>
        <w:pStyle w:val="Heading2"/>
        <w:numPr>
          <w:ilvl w:val="0"/>
          <w:numId w:val="64"/>
        </w:numPr>
        <w:spacing w:line="23" w:lineRule="atLeast"/>
      </w:pPr>
      <w:bookmarkStart w:id="19" w:name="_Toc178347486"/>
      <w:bookmarkStart w:id="20" w:name="_Toc189815650"/>
      <w:r w:rsidRPr="00E15D3D">
        <w:lastRenderedPageBreak/>
        <w:t>Detalierea etapelor de utilizare a cadrelor de competențe în organizarea și desfășurarea concursului pe post</w:t>
      </w:r>
      <w:r w:rsidRPr="00E15D3D">
        <w:rPr>
          <w:color w:val="833C0B" w:themeColor="accent2" w:themeShade="80"/>
        </w:rPr>
        <w:t xml:space="preserve"> </w:t>
      </w:r>
      <w:r w:rsidRPr="00E15D3D">
        <w:t>pentru ocuparea funcțiilor publice locale</w:t>
      </w:r>
      <w:bookmarkEnd w:id="19"/>
      <w:bookmarkEnd w:id="20"/>
    </w:p>
    <w:p w14:paraId="5AD8A538" w14:textId="4770D2B1" w:rsidR="00F070B7" w:rsidRPr="00E15D3D" w:rsidRDefault="00F070B7" w:rsidP="00F070B7">
      <w:pPr>
        <w:spacing w:line="23" w:lineRule="atLeast"/>
        <w:rPr>
          <w:rFonts w:ascii="Trebuchet MS" w:hAnsi="Trebuchet MS"/>
        </w:rPr>
      </w:pPr>
      <w:r w:rsidRPr="00E15D3D">
        <w:rPr>
          <w:rFonts w:ascii="Trebuchet MS" w:hAnsi="Trebuchet MS"/>
        </w:rPr>
        <w:t xml:space="preserve">Acest capitol include detalierea tuturor </w:t>
      </w:r>
      <w:r w:rsidR="00EA2C04" w:rsidRPr="00E15D3D">
        <w:rPr>
          <w:rFonts w:ascii="Trebuchet MS" w:hAnsi="Trebuchet MS"/>
        </w:rPr>
        <w:t xml:space="preserve">etapelor, </w:t>
      </w:r>
      <w:r w:rsidRPr="00E15D3D">
        <w:rPr>
          <w:rFonts w:ascii="Trebuchet MS" w:hAnsi="Trebuchet MS"/>
        </w:rPr>
        <w:t>activităților</w:t>
      </w:r>
      <w:r w:rsidR="00D85B42" w:rsidRPr="00E15D3D">
        <w:rPr>
          <w:rFonts w:ascii="Trebuchet MS" w:hAnsi="Trebuchet MS"/>
        </w:rPr>
        <w:t xml:space="preserve"> și </w:t>
      </w:r>
      <w:r w:rsidRPr="00E15D3D">
        <w:rPr>
          <w:rFonts w:ascii="Trebuchet MS" w:hAnsi="Trebuchet MS"/>
        </w:rPr>
        <w:t>pașilor de proces derulați în vederea utilizării cadrelor de competențe de către comisiile de concurs în procesul de organizare</w:t>
      </w:r>
      <w:r w:rsidR="00D85B42" w:rsidRPr="00E15D3D">
        <w:rPr>
          <w:rFonts w:ascii="Trebuchet MS" w:hAnsi="Trebuchet MS"/>
        </w:rPr>
        <w:t xml:space="preserve"> și </w:t>
      </w:r>
      <w:r w:rsidRPr="00E15D3D">
        <w:rPr>
          <w:rFonts w:ascii="Trebuchet MS" w:hAnsi="Trebuchet MS"/>
        </w:rPr>
        <w:t>desfășurare a concursului</w:t>
      </w:r>
      <w:r w:rsidRPr="00CE2C4F">
        <w:rPr>
          <w:rFonts w:ascii="Trebuchet MS" w:hAnsi="Trebuchet MS"/>
        </w:rPr>
        <w:t xml:space="preserve"> </w:t>
      </w:r>
      <w:r w:rsidR="00EA2C04" w:rsidRPr="00CE2C4F">
        <w:rPr>
          <w:rFonts w:ascii="Trebuchet MS" w:hAnsi="Trebuchet MS"/>
        </w:rPr>
        <w:t>pe post</w:t>
      </w:r>
      <w:r w:rsidR="00EA2C04" w:rsidRPr="00C92FD3">
        <w:rPr>
          <w:rFonts w:ascii="Trebuchet MS" w:hAnsi="Trebuchet MS"/>
        </w:rPr>
        <w:t xml:space="preserve"> </w:t>
      </w:r>
      <w:r w:rsidRPr="00E15D3D">
        <w:rPr>
          <w:rFonts w:ascii="Trebuchet MS" w:hAnsi="Trebuchet MS"/>
        </w:rPr>
        <w:t>pentru ocuparea funcțiilor publice, respectiv:</w:t>
      </w:r>
    </w:p>
    <w:p w14:paraId="44474AFB" w14:textId="77777777" w:rsidR="00F070B7" w:rsidRPr="00E15D3D" w:rsidRDefault="00F070B7" w:rsidP="00B130E8">
      <w:pPr>
        <w:numPr>
          <w:ilvl w:val="0"/>
          <w:numId w:val="59"/>
        </w:numPr>
        <w:spacing w:line="23" w:lineRule="atLeast"/>
        <w:rPr>
          <w:rFonts w:ascii="Trebuchet MS" w:hAnsi="Trebuchet MS"/>
        </w:rPr>
      </w:pPr>
      <w:r w:rsidRPr="00E15D3D">
        <w:rPr>
          <w:rFonts w:ascii="Trebuchet MS" w:hAnsi="Trebuchet MS"/>
        </w:rPr>
        <w:t>Constituirea comisiilor de concurs, respectiv a comisiilor de soluționare a contestațiilor</w:t>
      </w:r>
    </w:p>
    <w:p w14:paraId="709E24F2" w14:textId="3087D19B" w:rsidR="00541A5D" w:rsidRPr="00E15D3D" w:rsidRDefault="00936470" w:rsidP="00B130E8">
      <w:pPr>
        <w:numPr>
          <w:ilvl w:val="0"/>
          <w:numId w:val="59"/>
        </w:numPr>
        <w:spacing w:line="23" w:lineRule="atLeast"/>
        <w:rPr>
          <w:rFonts w:ascii="Trebuchet MS" w:hAnsi="Trebuchet MS"/>
        </w:rPr>
      </w:pPr>
      <w:r>
        <w:rPr>
          <w:rFonts w:ascii="Trebuchet MS" w:hAnsi="Trebuchet MS"/>
        </w:rPr>
        <w:t>Demararea concursului pe post</w:t>
      </w:r>
      <w:r w:rsidR="00541A5D" w:rsidRPr="00E15D3D">
        <w:rPr>
          <w:rFonts w:ascii="Trebuchet MS" w:hAnsi="Trebuchet MS"/>
        </w:rPr>
        <w:t>;</w:t>
      </w:r>
    </w:p>
    <w:p w14:paraId="27C31ABF" w14:textId="403C6AD7" w:rsidR="00F070B7" w:rsidRPr="00E15D3D" w:rsidRDefault="00F070B7" w:rsidP="00B130E8">
      <w:pPr>
        <w:numPr>
          <w:ilvl w:val="0"/>
          <w:numId w:val="59"/>
        </w:numPr>
        <w:spacing w:line="23" w:lineRule="atLeast"/>
        <w:rPr>
          <w:rFonts w:ascii="Trebuchet MS" w:hAnsi="Trebuchet MS"/>
        </w:rPr>
      </w:pPr>
      <w:r w:rsidRPr="00E15D3D">
        <w:rPr>
          <w:rFonts w:ascii="Trebuchet MS" w:hAnsi="Trebuchet MS"/>
        </w:rPr>
        <w:t>Depunerea dosarelor candidați</w:t>
      </w:r>
      <w:r w:rsidR="006F1D88" w:rsidRPr="00E15D3D">
        <w:rPr>
          <w:rFonts w:ascii="Trebuchet MS" w:hAnsi="Trebuchet MS"/>
        </w:rPr>
        <w:t>lor</w:t>
      </w:r>
      <w:r w:rsidRPr="00E15D3D">
        <w:rPr>
          <w:rFonts w:ascii="Trebuchet MS" w:hAnsi="Trebuchet MS"/>
        </w:rPr>
        <w:t xml:space="preserve"> și verificarea eligibilității</w:t>
      </w:r>
      <w:r w:rsidR="00E523D8" w:rsidRPr="00E15D3D">
        <w:rPr>
          <w:rFonts w:ascii="Trebuchet MS" w:hAnsi="Trebuchet MS"/>
        </w:rPr>
        <w:t>;</w:t>
      </w:r>
    </w:p>
    <w:p w14:paraId="02E5DB0C" w14:textId="11267FD5" w:rsidR="00F070B7" w:rsidRPr="00E15D3D" w:rsidRDefault="00F070B7" w:rsidP="00B130E8">
      <w:pPr>
        <w:numPr>
          <w:ilvl w:val="0"/>
          <w:numId w:val="59"/>
        </w:numPr>
        <w:spacing w:line="23" w:lineRule="atLeast"/>
        <w:rPr>
          <w:rFonts w:ascii="Trebuchet MS" w:hAnsi="Trebuchet MS"/>
        </w:rPr>
      </w:pPr>
      <w:r w:rsidRPr="00E15D3D">
        <w:rPr>
          <w:rFonts w:ascii="Trebuchet MS" w:hAnsi="Trebuchet MS"/>
        </w:rPr>
        <w:t>Pregătirea</w:t>
      </w:r>
      <w:r w:rsidR="00D85B42" w:rsidRPr="00E15D3D">
        <w:rPr>
          <w:rFonts w:ascii="Trebuchet MS" w:hAnsi="Trebuchet MS"/>
        </w:rPr>
        <w:t xml:space="preserve"> și </w:t>
      </w:r>
      <w:r w:rsidRPr="00E15D3D">
        <w:rPr>
          <w:rFonts w:ascii="Trebuchet MS" w:hAnsi="Trebuchet MS"/>
        </w:rPr>
        <w:t xml:space="preserve">desfășurarea </w:t>
      </w:r>
      <w:r w:rsidR="007F4989" w:rsidRPr="00E15D3D">
        <w:rPr>
          <w:rFonts w:ascii="Trebuchet MS" w:hAnsi="Trebuchet MS"/>
        </w:rPr>
        <w:t>testării</w:t>
      </w:r>
      <w:r w:rsidR="00E523D8" w:rsidRPr="00E15D3D">
        <w:rPr>
          <w:rFonts w:ascii="Trebuchet MS" w:hAnsi="Trebuchet MS"/>
        </w:rPr>
        <w:t>;</w:t>
      </w:r>
    </w:p>
    <w:p w14:paraId="4710FDAD" w14:textId="1F66CD8E" w:rsidR="00F070B7" w:rsidRPr="00E15D3D" w:rsidRDefault="00F070B7" w:rsidP="00B130E8">
      <w:pPr>
        <w:numPr>
          <w:ilvl w:val="0"/>
          <w:numId w:val="59"/>
        </w:numPr>
        <w:spacing w:line="23" w:lineRule="atLeast"/>
        <w:rPr>
          <w:rFonts w:ascii="Trebuchet MS" w:hAnsi="Trebuchet MS"/>
        </w:rPr>
      </w:pPr>
      <w:r w:rsidRPr="00E15D3D">
        <w:rPr>
          <w:rFonts w:ascii="Trebuchet MS" w:hAnsi="Trebuchet MS"/>
        </w:rPr>
        <w:t>Pregătirea</w:t>
      </w:r>
      <w:r w:rsidR="00D85B42" w:rsidRPr="00E15D3D">
        <w:rPr>
          <w:rFonts w:ascii="Trebuchet MS" w:hAnsi="Trebuchet MS"/>
        </w:rPr>
        <w:t xml:space="preserve"> și </w:t>
      </w:r>
      <w:r w:rsidRPr="00E15D3D">
        <w:rPr>
          <w:rFonts w:ascii="Trebuchet MS" w:hAnsi="Trebuchet MS"/>
        </w:rPr>
        <w:t>desfășurarea probei suplimentare</w:t>
      </w:r>
      <w:r w:rsidR="00E523D8" w:rsidRPr="00E15D3D">
        <w:rPr>
          <w:rFonts w:ascii="Trebuchet MS" w:hAnsi="Trebuchet MS"/>
        </w:rPr>
        <w:t>;</w:t>
      </w:r>
    </w:p>
    <w:p w14:paraId="71E0B707" w14:textId="376BD6C2" w:rsidR="00F070B7" w:rsidRPr="00E15D3D" w:rsidRDefault="00F070B7" w:rsidP="00B130E8">
      <w:pPr>
        <w:numPr>
          <w:ilvl w:val="0"/>
          <w:numId w:val="59"/>
        </w:numPr>
        <w:spacing w:line="23" w:lineRule="atLeast"/>
        <w:rPr>
          <w:rFonts w:ascii="Trebuchet MS" w:hAnsi="Trebuchet MS"/>
        </w:rPr>
      </w:pPr>
      <w:r w:rsidRPr="00E15D3D">
        <w:rPr>
          <w:rFonts w:ascii="Trebuchet MS" w:hAnsi="Trebuchet MS"/>
        </w:rPr>
        <w:t>Pregătirea</w:t>
      </w:r>
      <w:r w:rsidR="00D85B42" w:rsidRPr="00E15D3D">
        <w:rPr>
          <w:rFonts w:ascii="Trebuchet MS" w:hAnsi="Trebuchet MS"/>
        </w:rPr>
        <w:t xml:space="preserve"> și </w:t>
      </w:r>
      <w:r w:rsidRPr="00E15D3D">
        <w:rPr>
          <w:rFonts w:ascii="Trebuchet MS" w:hAnsi="Trebuchet MS"/>
        </w:rPr>
        <w:t>desfășurarea probei scrise</w:t>
      </w:r>
      <w:r w:rsidR="00E523D8" w:rsidRPr="00E15D3D">
        <w:rPr>
          <w:rFonts w:ascii="Trebuchet MS" w:hAnsi="Trebuchet MS"/>
        </w:rPr>
        <w:t>;</w:t>
      </w:r>
    </w:p>
    <w:p w14:paraId="54DA8EF0" w14:textId="49CD68DB" w:rsidR="00F070B7" w:rsidRPr="00E15D3D" w:rsidRDefault="00F070B7" w:rsidP="00B130E8">
      <w:pPr>
        <w:numPr>
          <w:ilvl w:val="0"/>
          <w:numId w:val="59"/>
        </w:numPr>
        <w:spacing w:line="23" w:lineRule="atLeast"/>
        <w:rPr>
          <w:rFonts w:ascii="Trebuchet MS" w:hAnsi="Trebuchet MS"/>
        </w:rPr>
      </w:pPr>
      <w:r w:rsidRPr="00E15D3D">
        <w:rPr>
          <w:rFonts w:ascii="Trebuchet MS" w:hAnsi="Trebuchet MS"/>
        </w:rPr>
        <w:t>Pregătirea</w:t>
      </w:r>
      <w:r w:rsidR="00D85B42" w:rsidRPr="00E15D3D">
        <w:rPr>
          <w:rFonts w:ascii="Trebuchet MS" w:hAnsi="Trebuchet MS"/>
        </w:rPr>
        <w:t xml:space="preserve"> și </w:t>
      </w:r>
      <w:r w:rsidRPr="00E15D3D">
        <w:rPr>
          <w:rFonts w:ascii="Trebuchet MS" w:hAnsi="Trebuchet MS"/>
        </w:rPr>
        <w:t>desfășurarea interviului</w:t>
      </w:r>
      <w:r w:rsidR="00E523D8" w:rsidRPr="00E15D3D">
        <w:rPr>
          <w:rFonts w:ascii="Trebuchet MS" w:hAnsi="Trebuchet MS"/>
        </w:rPr>
        <w:t>;</w:t>
      </w:r>
    </w:p>
    <w:p w14:paraId="5FAA6FB7" w14:textId="5719DBF6" w:rsidR="00F070B7" w:rsidRPr="00E15D3D" w:rsidRDefault="00F070B7" w:rsidP="00B130E8">
      <w:pPr>
        <w:numPr>
          <w:ilvl w:val="0"/>
          <w:numId w:val="59"/>
        </w:numPr>
        <w:spacing w:line="23" w:lineRule="atLeast"/>
        <w:rPr>
          <w:rFonts w:ascii="Trebuchet MS" w:hAnsi="Trebuchet MS"/>
        </w:rPr>
      </w:pPr>
      <w:r w:rsidRPr="00E15D3D">
        <w:rPr>
          <w:rFonts w:ascii="Trebuchet MS" w:hAnsi="Trebuchet MS"/>
        </w:rPr>
        <w:t>Comunicarea rezultatelor finale</w:t>
      </w:r>
      <w:r w:rsidR="00E523D8" w:rsidRPr="00E15D3D">
        <w:rPr>
          <w:rFonts w:ascii="Trebuchet MS" w:hAnsi="Trebuchet MS"/>
        </w:rPr>
        <w:t>;</w:t>
      </w:r>
    </w:p>
    <w:p w14:paraId="288CBA37" w14:textId="38276D11" w:rsidR="00F070B7" w:rsidRPr="00E15D3D" w:rsidRDefault="00E6667E" w:rsidP="00B130E8">
      <w:pPr>
        <w:numPr>
          <w:ilvl w:val="0"/>
          <w:numId w:val="59"/>
        </w:numPr>
        <w:spacing w:line="23" w:lineRule="atLeast"/>
        <w:rPr>
          <w:rFonts w:ascii="Trebuchet MS" w:hAnsi="Trebuchet MS"/>
        </w:rPr>
      </w:pPr>
      <w:r w:rsidRPr="00E15D3D">
        <w:rPr>
          <w:rFonts w:ascii="Trebuchet MS" w:hAnsi="Trebuchet MS"/>
        </w:rPr>
        <w:t>Propunerea de n</w:t>
      </w:r>
      <w:r w:rsidR="00F070B7" w:rsidRPr="00E15D3D">
        <w:rPr>
          <w:rFonts w:ascii="Trebuchet MS" w:hAnsi="Trebuchet MS"/>
        </w:rPr>
        <w:t>umire</w:t>
      </w:r>
      <w:r w:rsidRPr="00E15D3D">
        <w:rPr>
          <w:rFonts w:ascii="Trebuchet MS" w:hAnsi="Trebuchet MS"/>
        </w:rPr>
        <w:t xml:space="preserve"> </w:t>
      </w:r>
      <w:r w:rsidR="003302A0" w:rsidRPr="00E15D3D">
        <w:rPr>
          <w:rFonts w:ascii="Trebuchet MS" w:hAnsi="Trebuchet MS"/>
        </w:rPr>
        <w:t>în funcția publică a candidatului care a fost declarat „admis” la concursul pe post</w:t>
      </w:r>
      <w:r w:rsidR="00E523D8" w:rsidRPr="00E15D3D">
        <w:rPr>
          <w:rFonts w:ascii="Trebuchet MS" w:hAnsi="Trebuchet MS"/>
        </w:rPr>
        <w:t>.</w:t>
      </w:r>
    </w:p>
    <w:p w14:paraId="39D097B0" w14:textId="77777777" w:rsidR="00F070B7" w:rsidRPr="00E15D3D" w:rsidRDefault="00F070B7" w:rsidP="00F070B7">
      <w:pPr>
        <w:spacing w:line="23" w:lineRule="atLeast"/>
        <w:rPr>
          <w:rFonts w:ascii="Trebuchet MS" w:hAnsi="Trebuchet MS"/>
        </w:rPr>
      </w:pPr>
      <w:r w:rsidRPr="00E15D3D">
        <w:rPr>
          <w:rFonts w:ascii="Trebuchet MS" w:hAnsi="Trebuchet MS"/>
        </w:rPr>
        <w:t xml:space="preserve">Fiecare subcapitol următor include următoarele detalii: </w:t>
      </w:r>
    </w:p>
    <w:p w14:paraId="12580E43" w14:textId="781FF224" w:rsidR="00F070B7" w:rsidRPr="00E15D3D" w:rsidRDefault="00F070B7" w:rsidP="00B130E8">
      <w:pPr>
        <w:numPr>
          <w:ilvl w:val="0"/>
          <w:numId w:val="60"/>
        </w:numPr>
        <w:spacing w:before="0" w:after="0" w:line="23" w:lineRule="atLeast"/>
        <w:rPr>
          <w:rFonts w:ascii="Trebuchet MS" w:hAnsi="Trebuchet MS"/>
        </w:rPr>
      </w:pPr>
      <w:r w:rsidRPr="00E15D3D">
        <w:rPr>
          <w:rFonts w:ascii="Trebuchet MS" w:hAnsi="Trebuchet MS"/>
        </w:rPr>
        <w:t>schema logică a pașilor de parcurs/activităților din cadrul fiecărei etape</w:t>
      </w:r>
      <w:r w:rsidR="002A5307" w:rsidRPr="00E15D3D">
        <w:rPr>
          <w:rFonts w:ascii="Trebuchet MS" w:hAnsi="Trebuchet MS"/>
        </w:rPr>
        <w:t>;</w:t>
      </w:r>
    </w:p>
    <w:p w14:paraId="5727D337" w14:textId="70F999FE" w:rsidR="00F070B7" w:rsidRPr="00E15D3D" w:rsidRDefault="00F070B7" w:rsidP="00B130E8">
      <w:pPr>
        <w:numPr>
          <w:ilvl w:val="0"/>
          <w:numId w:val="60"/>
        </w:numPr>
        <w:spacing w:before="0" w:after="0" w:line="23" w:lineRule="atLeast"/>
        <w:rPr>
          <w:rFonts w:ascii="Trebuchet MS" w:hAnsi="Trebuchet MS"/>
        </w:rPr>
      </w:pPr>
      <w:r w:rsidRPr="00E15D3D">
        <w:rPr>
          <w:rFonts w:ascii="Trebuchet MS" w:hAnsi="Trebuchet MS"/>
        </w:rPr>
        <w:t>descrierea etapei</w:t>
      </w:r>
      <w:r w:rsidR="00D85B42" w:rsidRPr="00E15D3D">
        <w:rPr>
          <w:rFonts w:ascii="Trebuchet MS" w:hAnsi="Trebuchet MS"/>
        </w:rPr>
        <w:t xml:space="preserve"> și </w:t>
      </w:r>
      <w:r w:rsidRPr="00E15D3D">
        <w:rPr>
          <w:rFonts w:ascii="Trebuchet MS" w:hAnsi="Trebuchet MS"/>
        </w:rPr>
        <w:t>activităților ce necesită derulare</w:t>
      </w:r>
      <w:r w:rsidR="002A5307" w:rsidRPr="00E15D3D">
        <w:rPr>
          <w:rFonts w:ascii="Trebuchet MS" w:hAnsi="Trebuchet MS"/>
        </w:rPr>
        <w:t>;</w:t>
      </w:r>
    </w:p>
    <w:p w14:paraId="2DDECBA2" w14:textId="0CC9A414" w:rsidR="00F070B7" w:rsidRDefault="00F070B7" w:rsidP="00B130E8">
      <w:pPr>
        <w:numPr>
          <w:ilvl w:val="0"/>
          <w:numId w:val="60"/>
        </w:numPr>
        <w:spacing w:before="0" w:after="0" w:line="23" w:lineRule="atLeast"/>
        <w:rPr>
          <w:rFonts w:ascii="Trebuchet MS" w:hAnsi="Trebuchet MS"/>
        </w:rPr>
      </w:pPr>
      <w:r w:rsidRPr="00E15D3D">
        <w:rPr>
          <w:rFonts w:ascii="Trebuchet MS" w:hAnsi="Trebuchet MS"/>
        </w:rPr>
        <w:t>recomandări și bune practici sau exemple, în vederea derulării cu succes a fiecărei etape</w:t>
      </w:r>
      <w:r w:rsidR="002A5307" w:rsidRPr="00E15D3D">
        <w:rPr>
          <w:rFonts w:ascii="Trebuchet MS" w:hAnsi="Trebuchet MS"/>
        </w:rPr>
        <w:t>.</w:t>
      </w:r>
    </w:p>
    <w:p w14:paraId="0485DF7F" w14:textId="77777777" w:rsidR="00C753E3" w:rsidRDefault="00C753E3" w:rsidP="00C753E3">
      <w:pPr>
        <w:spacing w:before="0" w:after="0" w:line="23" w:lineRule="atLeast"/>
        <w:rPr>
          <w:rFonts w:ascii="Trebuchet MS" w:hAnsi="Trebuchet MS"/>
        </w:rPr>
      </w:pPr>
    </w:p>
    <w:p w14:paraId="6F4EDD27" w14:textId="77777777" w:rsidR="00C753E3" w:rsidRPr="00E15D3D" w:rsidRDefault="00C753E3" w:rsidP="00C753E3">
      <w:pPr>
        <w:spacing w:before="0" w:after="0" w:line="23" w:lineRule="atLeast"/>
        <w:rPr>
          <w:rFonts w:ascii="Trebuchet MS" w:hAnsi="Trebuchet MS"/>
        </w:rPr>
      </w:pPr>
    </w:p>
    <w:p w14:paraId="5736D9D8" w14:textId="6456A69D" w:rsidR="00F070B7" w:rsidRPr="00E15D3D" w:rsidRDefault="00F070B7" w:rsidP="00B130E8">
      <w:pPr>
        <w:pStyle w:val="Heading3"/>
        <w:numPr>
          <w:ilvl w:val="1"/>
          <w:numId w:val="64"/>
        </w:numPr>
        <w:spacing w:line="23" w:lineRule="atLeast"/>
      </w:pPr>
      <w:bookmarkStart w:id="21" w:name="_Toc178347487"/>
      <w:bookmarkStart w:id="22" w:name="_Toc189815651"/>
      <w:r w:rsidRPr="00E15D3D">
        <w:t>Etapa 1 – Con</w:t>
      </w:r>
      <w:r w:rsidR="0007621B" w:rsidRPr="00E15D3D">
        <w:t>stituirea comisiilor de concurs</w:t>
      </w:r>
      <w:r w:rsidRPr="00E15D3D">
        <w:t>, respectiv a comisiilor de soluționare a contestațiilor</w:t>
      </w:r>
      <w:bookmarkEnd w:id="21"/>
      <w:bookmarkEnd w:id="22"/>
    </w:p>
    <w:p w14:paraId="6E50250F" w14:textId="77777777" w:rsidR="00F070B7" w:rsidRPr="00E15D3D" w:rsidRDefault="00F070B7" w:rsidP="00B130E8">
      <w:pPr>
        <w:pStyle w:val="Heading4"/>
        <w:numPr>
          <w:ilvl w:val="2"/>
          <w:numId w:val="64"/>
        </w:numPr>
        <w:spacing w:line="23" w:lineRule="atLeast"/>
      </w:pPr>
      <w:r w:rsidRPr="00E15D3D">
        <w:t>Schema logică a pașilor de parcurs în cadrul etapei</w:t>
      </w:r>
    </w:p>
    <w:p w14:paraId="13AA9861" w14:textId="2A40E82A" w:rsidR="00F070B7" w:rsidRPr="00E15D3D" w:rsidRDefault="000A6A29" w:rsidP="00F070B7">
      <w:pPr>
        <w:rPr>
          <w:rFonts w:ascii="Trebuchet MS" w:hAnsi="Trebuchet MS"/>
        </w:rPr>
      </w:pPr>
      <w:r w:rsidRPr="000A6A29">
        <w:rPr>
          <w:rFonts w:ascii="Trebuchet MS" w:hAnsi="Trebuchet MS"/>
          <w:noProof/>
          <w:lang w:val="en-US"/>
        </w:rPr>
        <w:drawing>
          <wp:inline distT="0" distB="0" distL="0" distR="0" wp14:anchorId="171753B3" wp14:editId="7D78F531">
            <wp:extent cx="5728746" cy="1080654"/>
            <wp:effectExtent l="0" t="0" r="5715" b="5715"/>
            <wp:docPr id="1189100266" name="Picture 1" descr="Blue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00266" name="Picture 1" descr="Blue squares with white text&#10;&#10;Description automatically generated"/>
                    <pic:cNvPicPr/>
                  </pic:nvPicPr>
                  <pic:blipFill rotWithShape="1">
                    <a:blip r:embed="rId17"/>
                    <a:srcRect t="188" b="2631"/>
                    <a:stretch/>
                  </pic:blipFill>
                  <pic:spPr bwMode="auto">
                    <a:xfrm>
                      <a:off x="0" y="0"/>
                      <a:ext cx="5731510" cy="1081175"/>
                    </a:xfrm>
                    <a:prstGeom prst="rect">
                      <a:avLst/>
                    </a:prstGeom>
                    <a:ln>
                      <a:noFill/>
                    </a:ln>
                    <a:extLst>
                      <a:ext uri="{53640926-AAD7-44D8-BBD7-CCE9431645EC}">
                        <a14:shadowObscured xmlns:a14="http://schemas.microsoft.com/office/drawing/2010/main"/>
                      </a:ext>
                    </a:extLst>
                  </pic:spPr>
                </pic:pic>
              </a:graphicData>
            </a:graphic>
          </wp:inline>
        </w:drawing>
      </w:r>
    </w:p>
    <w:p w14:paraId="12A47252" w14:textId="257876A6" w:rsidR="00F070B7" w:rsidRPr="00E15D3D" w:rsidRDefault="00F070B7" w:rsidP="00B130E8">
      <w:pPr>
        <w:pStyle w:val="Heading4"/>
        <w:numPr>
          <w:ilvl w:val="2"/>
          <w:numId w:val="64"/>
        </w:numPr>
        <w:spacing w:line="23" w:lineRule="atLeast"/>
      </w:pPr>
      <w:r w:rsidRPr="00E15D3D">
        <w:t>Descrierea etapei și activităților ce necesită derulare</w:t>
      </w:r>
    </w:p>
    <w:p w14:paraId="49C2664A" w14:textId="797B3D8C"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Activitatea 1: Identificarea personalului necesar pentru constituirea comisiei de concurs și de soluționare a contestațiilor</w:t>
      </w:r>
    </w:p>
    <w:p w14:paraId="41DB0F0E" w14:textId="4492B4E5" w:rsidR="00F070B7" w:rsidRPr="00E15D3D" w:rsidRDefault="00F070B7" w:rsidP="00F070B7">
      <w:pPr>
        <w:spacing w:line="23" w:lineRule="atLeast"/>
        <w:rPr>
          <w:rFonts w:ascii="Trebuchet MS" w:eastAsia="Trebuchet MS" w:hAnsi="Trebuchet MS" w:cs="Arial"/>
          <w:szCs w:val="20"/>
          <w:shd w:val="clear" w:color="auto" w:fill="FFC000" w:themeFill="accent4"/>
        </w:rPr>
      </w:pPr>
      <w:r w:rsidRPr="00E15D3D">
        <w:rPr>
          <w:rFonts w:ascii="Trebuchet MS" w:eastAsia="Trebuchet MS" w:hAnsi="Trebuchet MS" w:cs="Arial"/>
          <w:szCs w:val="20"/>
        </w:rPr>
        <w:t xml:space="preserve">Pentru identificarea personalului necesar </w:t>
      </w:r>
      <w:r w:rsidR="00472BB6" w:rsidRPr="00E15D3D">
        <w:rPr>
          <w:rFonts w:ascii="Trebuchet MS" w:eastAsia="Trebuchet MS" w:hAnsi="Trebuchet MS" w:cs="Arial"/>
          <w:szCs w:val="20"/>
        </w:rPr>
        <w:t xml:space="preserve">constituirii comisiilor, </w:t>
      </w:r>
      <w:r w:rsidRPr="00E15D3D">
        <w:rPr>
          <w:rFonts w:ascii="Trebuchet MS" w:eastAsia="Trebuchet MS" w:hAnsi="Trebuchet MS" w:cs="Arial"/>
          <w:szCs w:val="20"/>
        </w:rPr>
        <w:t xml:space="preserve">numărul de membri ai comisiei se stabilește în funcție de tipul funcției publice, și anume funcție publică de execuție sau conducere. Conform art. 9 din Anexa nr. 11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Pr="00E15D3D">
        <w:rPr>
          <w:rFonts w:ascii="Trebuchet MS" w:eastAsia="Trebuchet MS" w:hAnsi="Trebuchet MS" w:cs="Arial"/>
          <w:szCs w:val="20"/>
        </w:rPr>
        <w:t xml:space="preserve"> pentru funcțiile publice de execuție, comisiile sunt compuse din 3 membri</w:t>
      </w:r>
      <w:r w:rsidR="00D369CF" w:rsidRPr="00E15D3D">
        <w:rPr>
          <w:rFonts w:ascii="Trebuchet MS" w:eastAsia="Trebuchet MS" w:hAnsi="Trebuchet MS" w:cs="Arial"/>
          <w:szCs w:val="20"/>
        </w:rPr>
        <w:t>i</w:t>
      </w:r>
      <w:r w:rsidRPr="00E15D3D">
        <w:rPr>
          <w:rFonts w:ascii="Trebuchet MS" w:eastAsia="Trebuchet MS" w:hAnsi="Trebuchet MS" w:cs="Arial"/>
          <w:szCs w:val="20"/>
        </w:rPr>
        <w:t>, iar pentru funcțiile de conducere din 5 membri.</w:t>
      </w:r>
      <w:r w:rsidRPr="00E15D3D">
        <w:rPr>
          <w:rFonts w:ascii="Trebuchet MS" w:eastAsia="Trebuchet MS" w:hAnsi="Trebuchet MS" w:cs="Arial"/>
          <w:szCs w:val="20"/>
          <w:shd w:val="clear" w:color="auto" w:fill="FFC000" w:themeFill="accent4"/>
        </w:rPr>
        <w:t xml:space="preserve"> </w:t>
      </w:r>
    </w:p>
    <w:p w14:paraId="0BDD74B0" w14:textId="628568FF" w:rsidR="00F070B7" w:rsidRPr="00E15D3D" w:rsidRDefault="00FB40CE" w:rsidP="00F070B7">
      <w:pPr>
        <w:shd w:val="clear" w:color="auto" w:fill="FFFFFF" w:themeFill="background1"/>
        <w:spacing w:line="23" w:lineRule="atLeast"/>
        <w:rPr>
          <w:rFonts w:ascii="Trebuchet MS" w:eastAsia="Trebuchet MS" w:hAnsi="Trebuchet MS" w:cs="Arial"/>
          <w:szCs w:val="20"/>
        </w:rPr>
      </w:pPr>
      <w:r w:rsidRPr="00E15D3D">
        <w:rPr>
          <w:rFonts w:ascii="Trebuchet MS" w:eastAsia="Trebuchet MS" w:hAnsi="Trebuchet MS" w:cs="Arial"/>
          <w:szCs w:val="20"/>
        </w:rPr>
        <w:t>Potrivit</w:t>
      </w:r>
      <w:r w:rsidR="00F070B7" w:rsidRPr="00E15D3D">
        <w:rPr>
          <w:rFonts w:ascii="Trebuchet MS" w:eastAsia="Trebuchet MS" w:hAnsi="Trebuchet MS" w:cs="Arial"/>
          <w:szCs w:val="20"/>
        </w:rPr>
        <w:t xml:space="preserve"> art. 9 din Anexa nr. 11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00F070B7" w:rsidRPr="00E15D3D">
        <w:rPr>
          <w:rFonts w:ascii="Trebuchet MS" w:eastAsia="Trebuchet MS" w:hAnsi="Trebuchet MS" w:cs="Arial"/>
          <w:szCs w:val="20"/>
        </w:rPr>
        <w:t xml:space="preserve"> componența comisiilor pentru concursul pe post se realizează astfel:</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F0415E" w:rsidRPr="00E15D3D" w14:paraId="510CD405" w14:textId="77777777" w:rsidTr="00144C0C">
        <w:tc>
          <w:tcPr>
            <w:tcW w:w="9209" w:type="dxa"/>
            <w:gridSpan w:val="2"/>
            <w:shd w:val="clear" w:color="auto" w:fill="4472C4" w:themeFill="accent1"/>
            <w:vAlign w:val="center"/>
          </w:tcPr>
          <w:p w14:paraId="3A5B0648" w14:textId="77777777" w:rsidR="00F0415E" w:rsidRPr="00E15D3D" w:rsidRDefault="00F0415E" w:rsidP="00144C0C">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lastRenderedPageBreak/>
              <w:t>Categoria de funcție publică – Funcții publice de execuție</w:t>
            </w:r>
          </w:p>
        </w:tc>
      </w:tr>
      <w:tr w:rsidR="00F0415E" w:rsidRPr="00E15D3D" w14:paraId="51B6030E" w14:textId="77777777" w:rsidTr="00144C0C">
        <w:tc>
          <w:tcPr>
            <w:tcW w:w="4604" w:type="dxa"/>
            <w:tcBorders>
              <w:bottom w:val="single" w:sz="12" w:space="0" w:color="4472C4" w:themeColor="accent1"/>
            </w:tcBorders>
            <w:shd w:val="clear" w:color="auto" w:fill="D9E2F3" w:themeFill="accent1" w:themeFillTint="33"/>
            <w:vAlign w:val="center"/>
          </w:tcPr>
          <w:p w14:paraId="742E91D0" w14:textId="77777777" w:rsidR="00F0415E" w:rsidRPr="00E15D3D" w:rsidRDefault="00F0415E" w:rsidP="00144C0C">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399CDC23" w14:textId="77777777" w:rsidR="00F0415E" w:rsidRPr="00E15D3D" w:rsidRDefault="00F0415E" w:rsidP="00144C0C">
            <w:pPr>
              <w:spacing w:line="23" w:lineRule="atLeast"/>
              <w:jc w:val="left"/>
              <w:rPr>
                <w:rFonts w:ascii="Trebuchet MS" w:eastAsia="Trebuchet MS" w:hAnsi="Trebuchet MS" w:cs="Arial"/>
                <w:color w:val="4472C4" w:themeColor="accent1"/>
                <w:szCs w:val="20"/>
              </w:rPr>
            </w:pPr>
            <w:r w:rsidRPr="00E15D3D">
              <w:rPr>
                <w:rFonts w:ascii="Trebuchet MS" w:eastAsia="Trebuchet MS" w:hAnsi="Trebuchet MS" w:cs="Arial"/>
                <w:color w:val="4472C4" w:themeColor="accent1"/>
                <w:szCs w:val="20"/>
              </w:rPr>
              <w:t>Comisie de soluționare a contestațiilor</w:t>
            </w:r>
          </w:p>
        </w:tc>
      </w:tr>
      <w:tr w:rsidR="00F0415E" w:rsidRPr="00E15D3D" w14:paraId="610CDC97" w14:textId="77777777" w:rsidTr="00144C0C">
        <w:tc>
          <w:tcPr>
            <w:tcW w:w="4604" w:type="dxa"/>
            <w:tcBorders>
              <w:top w:val="single" w:sz="12" w:space="0" w:color="4472C4" w:themeColor="accent1"/>
              <w:bottom w:val="single" w:sz="12" w:space="0" w:color="4472C4" w:themeColor="accent1"/>
            </w:tcBorders>
          </w:tcPr>
          <w:p w14:paraId="4EA00FD8" w14:textId="77777777" w:rsidR="00F0415E" w:rsidRPr="00E15D3D" w:rsidRDefault="00F0415E"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3 membri: </w:t>
            </w:r>
          </w:p>
          <w:p w14:paraId="495DFE51" w14:textId="5C664B89" w:rsidR="00F0415E" w:rsidRPr="00E15D3D" w:rsidRDefault="00F0415E"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reprezentanți ai autorităţii sau instituţiei publice organizatoare a concursului, desemnați din cadrul acesteia, prin act administrativ al conducătorului autorităţii sau instituţiei publice organizatoare.</w:t>
            </w:r>
          </w:p>
        </w:tc>
        <w:tc>
          <w:tcPr>
            <w:tcW w:w="4605" w:type="dxa"/>
            <w:tcBorders>
              <w:top w:val="single" w:sz="12" w:space="0" w:color="4472C4" w:themeColor="accent1"/>
              <w:bottom w:val="single" w:sz="12" w:space="0" w:color="4472C4" w:themeColor="accent1"/>
            </w:tcBorders>
          </w:tcPr>
          <w:p w14:paraId="35F25540" w14:textId="77777777" w:rsidR="00F0415E" w:rsidRPr="00E15D3D" w:rsidRDefault="00F0415E"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3 membri: </w:t>
            </w:r>
          </w:p>
          <w:p w14:paraId="7273D705" w14:textId="16BD9A25" w:rsidR="00F0415E" w:rsidRPr="00E15D3D" w:rsidRDefault="00F0415E"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reprezentanți ai autorităţii sau instituţiei publice organizatoare a concursului, desemnați din cadrul acesteia, prin act administrativ al conducătorului autorităţii sau instituţiei publice organizatoare.</w:t>
            </w:r>
          </w:p>
        </w:tc>
      </w:tr>
    </w:tbl>
    <w:p w14:paraId="68F0D1CB" w14:textId="77777777" w:rsidR="00F0415E" w:rsidRPr="00E15D3D" w:rsidRDefault="00F0415E" w:rsidP="00F070B7">
      <w:pPr>
        <w:shd w:val="clear" w:color="auto" w:fill="FFFFFF" w:themeFill="background1"/>
        <w:spacing w:line="23" w:lineRule="atLeast"/>
        <w:rPr>
          <w:rFonts w:ascii="Trebuchet MS" w:eastAsia="Trebuchet MS" w:hAnsi="Trebuchet MS" w:cs="Arial"/>
          <w:sz w:val="4"/>
          <w:szCs w:val="4"/>
          <w:shd w:val="clear" w:color="auto" w:fill="FFC000" w:themeFill="accent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21048A" w:rsidRPr="00E15D3D" w14:paraId="144F17A3" w14:textId="77777777" w:rsidTr="00144C0C">
        <w:trPr>
          <w:trHeight w:val="497"/>
        </w:trPr>
        <w:tc>
          <w:tcPr>
            <w:tcW w:w="9209" w:type="dxa"/>
            <w:gridSpan w:val="2"/>
            <w:shd w:val="clear" w:color="auto" w:fill="4472C4" w:themeFill="accent1"/>
            <w:vAlign w:val="center"/>
          </w:tcPr>
          <w:p w14:paraId="15BD255D" w14:textId="77777777" w:rsidR="0021048A" w:rsidRPr="00E15D3D" w:rsidRDefault="0021048A" w:rsidP="00144C0C">
            <w:pPr>
              <w:spacing w:before="60" w:after="60"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t>Categoria de funcție publică – Funcții publice de conducere</w:t>
            </w:r>
          </w:p>
        </w:tc>
      </w:tr>
      <w:tr w:rsidR="0021048A" w:rsidRPr="00E15D3D" w14:paraId="6F301208" w14:textId="77777777" w:rsidTr="00144C0C">
        <w:trPr>
          <w:trHeight w:val="405"/>
        </w:trPr>
        <w:tc>
          <w:tcPr>
            <w:tcW w:w="4604" w:type="dxa"/>
            <w:tcBorders>
              <w:bottom w:val="single" w:sz="12" w:space="0" w:color="4472C4" w:themeColor="accent1"/>
            </w:tcBorders>
            <w:shd w:val="clear" w:color="auto" w:fill="D9E2F3" w:themeFill="accent1" w:themeFillTint="33"/>
            <w:vAlign w:val="center"/>
          </w:tcPr>
          <w:p w14:paraId="394A7A31" w14:textId="77777777" w:rsidR="0021048A" w:rsidRPr="00E15D3D" w:rsidRDefault="0021048A" w:rsidP="00144C0C">
            <w:pPr>
              <w:spacing w:before="60" w:after="60"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Cs w:val="20"/>
              </w:rPr>
              <w:t>Comisie de concurs</w:t>
            </w:r>
          </w:p>
        </w:tc>
        <w:tc>
          <w:tcPr>
            <w:tcW w:w="4605" w:type="dxa"/>
            <w:tcBorders>
              <w:bottom w:val="single" w:sz="12" w:space="0" w:color="4472C4" w:themeColor="accent1"/>
            </w:tcBorders>
            <w:shd w:val="clear" w:color="auto" w:fill="D9E2F3" w:themeFill="accent1" w:themeFillTint="33"/>
            <w:vAlign w:val="center"/>
          </w:tcPr>
          <w:p w14:paraId="793E898E" w14:textId="77777777" w:rsidR="0021048A" w:rsidRPr="00E15D3D" w:rsidRDefault="0021048A" w:rsidP="00144C0C">
            <w:pPr>
              <w:spacing w:before="60" w:after="60"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Cs w:val="20"/>
              </w:rPr>
              <w:t>Comisie de soluționare a contestațiilor</w:t>
            </w:r>
          </w:p>
        </w:tc>
      </w:tr>
      <w:tr w:rsidR="0021048A" w:rsidRPr="00E15D3D" w14:paraId="559D9B65" w14:textId="77777777" w:rsidTr="00144C0C">
        <w:tc>
          <w:tcPr>
            <w:tcW w:w="4604" w:type="dxa"/>
            <w:tcBorders>
              <w:top w:val="single" w:sz="12" w:space="0" w:color="4472C4" w:themeColor="accent1"/>
              <w:bottom w:val="single" w:sz="12" w:space="0" w:color="4472C4" w:themeColor="accent1"/>
            </w:tcBorders>
          </w:tcPr>
          <w:p w14:paraId="2230AA14" w14:textId="77777777" w:rsidR="0021048A" w:rsidRPr="00E15D3D" w:rsidRDefault="0021048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1E21CB16" w14:textId="77777777" w:rsidR="0021048A" w:rsidRPr="00E15D3D" w:rsidRDefault="0021048A" w:rsidP="0021048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4 membri sunt reprezentanţi ai autorităţii sau instituţiei publice organizatoare a concursului desemnaţi din cadrul acesteia sau/și din cadrul autorităţii sau instituţiei publice ierarhic superioare;</w:t>
            </w:r>
          </w:p>
          <w:p w14:paraId="63C08380" w14:textId="1178D3AD" w:rsidR="0021048A" w:rsidRPr="00E15D3D" w:rsidRDefault="0021048A" w:rsidP="0021048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al cincilea membru al comisiei să fie un reprezentant al structurii de resurse umane din cadrul autorității sau instituției publice organizatoare a concursului.</w:t>
            </w:r>
          </w:p>
        </w:tc>
        <w:tc>
          <w:tcPr>
            <w:tcW w:w="4605" w:type="dxa"/>
            <w:tcBorders>
              <w:top w:val="single" w:sz="12" w:space="0" w:color="4472C4" w:themeColor="accent1"/>
              <w:bottom w:val="single" w:sz="12" w:space="0" w:color="4472C4" w:themeColor="accent1"/>
            </w:tcBorders>
          </w:tcPr>
          <w:p w14:paraId="6B81A388" w14:textId="77777777" w:rsidR="0021048A" w:rsidRPr="00E15D3D" w:rsidRDefault="0021048A"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5 membri:</w:t>
            </w:r>
          </w:p>
          <w:p w14:paraId="53246076" w14:textId="77777777" w:rsidR="0021048A" w:rsidRPr="00E15D3D" w:rsidRDefault="0021048A" w:rsidP="0021048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4 membri sunt reprezentanţi ai autorităţii sau instituţiei publice organizatoare a concursului desemnaţi din cadrul acesteia sau/și din cadrul autorităţii sau instituţiei publice ierarhic superioare;</w:t>
            </w:r>
          </w:p>
          <w:p w14:paraId="258E0D36" w14:textId="3595760B" w:rsidR="0021048A" w:rsidRPr="00E15D3D" w:rsidRDefault="0021048A" w:rsidP="0021048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al cincilea membru al comisiei să fie un reprezentant al structurii de resurse umane din cadrul autorității sau instituției publice organizatoare a concursului.</w:t>
            </w:r>
          </w:p>
        </w:tc>
      </w:tr>
    </w:tbl>
    <w:p w14:paraId="10CD2D34" w14:textId="77777777" w:rsidR="00F0415E" w:rsidRPr="00E15D3D" w:rsidRDefault="00F0415E" w:rsidP="00F070B7">
      <w:pPr>
        <w:shd w:val="clear" w:color="auto" w:fill="FFFFFF" w:themeFill="background1"/>
        <w:spacing w:line="23" w:lineRule="atLeast"/>
        <w:rPr>
          <w:rFonts w:ascii="Trebuchet MS" w:eastAsia="Trebuchet MS" w:hAnsi="Trebuchet MS" w:cs="Arial"/>
          <w:sz w:val="4"/>
          <w:szCs w:val="4"/>
          <w:shd w:val="clear" w:color="auto" w:fill="FFC000" w:themeFill="accent4"/>
        </w:rPr>
      </w:pPr>
    </w:p>
    <w:p w14:paraId="682FD706" w14:textId="6E116EE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De asemenea, se va lua în considerare dacă există cerințe speciale pentru includerea reprezentanților altor autorități sau instituții publice</w:t>
      </w:r>
      <w:r w:rsidR="00763E70">
        <w:rPr>
          <w:rFonts w:ascii="Trebuchet MS" w:eastAsia="Trebuchet MS" w:hAnsi="Trebuchet MS" w:cs="Arial"/>
          <w:szCs w:val="20"/>
        </w:rPr>
        <w:t xml:space="preserve"> </w:t>
      </w:r>
      <w:r w:rsidRPr="00E15D3D">
        <w:rPr>
          <w:rFonts w:ascii="Trebuchet MS" w:eastAsia="Trebuchet MS" w:hAnsi="Trebuchet MS" w:cs="Arial"/>
          <w:szCs w:val="20"/>
        </w:rPr>
        <w:t>sau a unui membru desemnat de organizațiile sindicale reprezentative ale funcționarilor publici (art. 9</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10</w:t>
      </w:r>
      <w:r w:rsidR="008D22D0"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E58F88B" w14:textId="32A5E34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11</w:t>
      </w:r>
      <w:r w:rsidR="008D22D0" w:rsidRPr="00E15D3D">
        <w:rPr>
          <w:rFonts w:ascii="Trebuchet MS" w:eastAsia="Trebuchet MS" w:hAnsi="Trebuchet MS" w:cs="Arial"/>
          <w:szCs w:val="20"/>
        </w:rPr>
        <w:t xml:space="preserve"> din </w:t>
      </w:r>
      <w:r w:rsidR="007B23A2" w:rsidRPr="00E15D3D">
        <w:rPr>
          <w:rFonts w:ascii="Trebuchet MS" w:eastAsia="Trebuchet MS" w:hAnsi="Trebuchet MS" w:cs="Arial"/>
          <w:szCs w:val="20"/>
        </w:rPr>
        <w:t>A</w:t>
      </w:r>
      <w:r w:rsidR="008D22D0" w:rsidRPr="00E15D3D">
        <w:rPr>
          <w:rFonts w:ascii="Trebuchet MS" w:eastAsia="Trebuchet MS" w:hAnsi="Trebuchet MS" w:cs="Arial"/>
          <w:szCs w:val="20"/>
        </w:rPr>
        <w:t xml:space="preserve">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se pot solicita membri din alte autorități sau instituții publice în următoarele condiții:</w:t>
      </w:r>
    </w:p>
    <w:p w14:paraId="0643AD8A" w14:textId="35EA9E22" w:rsidR="00F070B7" w:rsidRPr="00E15D3D" w:rsidRDefault="00F070B7" w:rsidP="00B130E8">
      <w:pPr>
        <w:pStyle w:val="ListParagraph"/>
        <w:numPr>
          <w:ilvl w:val="0"/>
          <w:numId w:val="47"/>
        </w:num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număr insuficient de </w:t>
      </w:r>
      <w:r w:rsidR="000C0442" w:rsidRPr="00E15D3D">
        <w:rPr>
          <w:rFonts w:ascii="Trebuchet MS" w:eastAsia="Trebuchet MS" w:hAnsi="Trebuchet MS" w:cs="Arial"/>
          <w:szCs w:val="20"/>
        </w:rPr>
        <w:t>funcționar</w:t>
      </w:r>
      <w:r w:rsidRPr="00E15D3D">
        <w:rPr>
          <w:rFonts w:ascii="Trebuchet MS" w:eastAsia="Trebuchet MS" w:hAnsi="Trebuchet MS" w:cs="Arial"/>
          <w:szCs w:val="20"/>
        </w:rPr>
        <w:t xml:space="preserve">i publici din cadrul autorităţii ori instituţiei publice organizatoare; </w:t>
      </w:r>
    </w:p>
    <w:p w14:paraId="6D652DB8" w14:textId="11485285" w:rsidR="00F070B7" w:rsidRPr="00E15D3D" w:rsidRDefault="000C0442" w:rsidP="00B130E8">
      <w:pPr>
        <w:pStyle w:val="ListParagraph"/>
        <w:numPr>
          <w:ilvl w:val="0"/>
          <w:numId w:val="47"/>
        </w:numPr>
        <w:spacing w:line="23" w:lineRule="atLeast"/>
        <w:rPr>
          <w:rFonts w:ascii="Trebuchet MS" w:eastAsia="Trebuchet MS" w:hAnsi="Trebuchet MS" w:cs="Arial"/>
          <w:szCs w:val="20"/>
        </w:rPr>
      </w:pPr>
      <w:r w:rsidRPr="00E15D3D">
        <w:rPr>
          <w:rFonts w:ascii="Trebuchet MS" w:eastAsia="Trebuchet MS" w:hAnsi="Trebuchet MS" w:cs="Arial"/>
          <w:szCs w:val="20"/>
        </w:rPr>
        <w:t>funcționar</w:t>
      </w:r>
      <w:r w:rsidR="00F070B7" w:rsidRPr="00E15D3D">
        <w:rPr>
          <w:rFonts w:ascii="Trebuchet MS" w:eastAsia="Trebuchet MS" w:hAnsi="Trebuchet MS" w:cs="Arial"/>
          <w:szCs w:val="20"/>
        </w:rPr>
        <w:t>ii publici din cadrul autorităţii sau instituţiei publice organizatoare nu îndeplinesc condiţiile prevăzute de art. 13</w:t>
      </w:r>
      <w:r w:rsidR="008D22D0"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008D22D0" w:rsidRPr="00E15D3D">
        <w:rPr>
          <w:rFonts w:ascii="Trebuchet MS" w:eastAsia="Trebuchet MS" w:hAnsi="Trebuchet MS" w:cs="Arial"/>
          <w:szCs w:val="20"/>
        </w:rPr>
        <w:t>,</w:t>
      </w:r>
      <w:r w:rsidR="00F070B7" w:rsidRPr="00E15D3D">
        <w:rPr>
          <w:rFonts w:ascii="Trebuchet MS" w:eastAsia="Trebuchet MS" w:hAnsi="Trebuchet MS" w:cs="Arial"/>
          <w:szCs w:val="20"/>
        </w:rPr>
        <w:t xml:space="preserve"> pentru a fi desemnați în comisia de concurs, respectiv în comisia de soluţionare a contestațiilor; </w:t>
      </w:r>
    </w:p>
    <w:p w14:paraId="5D97DA96" w14:textId="313D387D" w:rsidR="00F070B7" w:rsidRPr="00E15D3D" w:rsidRDefault="000C0442" w:rsidP="00B130E8">
      <w:pPr>
        <w:pStyle w:val="ListParagraph"/>
        <w:numPr>
          <w:ilvl w:val="0"/>
          <w:numId w:val="47"/>
        </w:numPr>
        <w:spacing w:line="23" w:lineRule="atLeast"/>
        <w:rPr>
          <w:rFonts w:ascii="Trebuchet MS" w:eastAsia="Trebuchet MS" w:hAnsi="Trebuchet MS" w:cs="Arial"/>
          <w:szCs w:val="20"/>
        </w:rPr>
      </w:pPr>
      <w:r w:rsidRPr="00E15D3D">
        <w:rPr>
          <w:rFonts w:ascii="Trebuchet MS" w:eastAsia="Trebuchet MS" w:hAnsi="Trebuchet MS" w:cs="Arial"/>
          <w:szCs w:val="20"/>
        </w:rPr>
        <w:t>funcționar</w:t>
      </w:r>
      <w:r w:rsidR="00F070B7" w:rsidRPr="00E15D3D">
        <w:rPr>
          <w:rFonts w:ascii="Trebuchet MS" w:eastAsia="Trebuchet MS" w:hAnsi="Trebuchet MS" w:cs="Arial"/>
          <w:szCs w:val="20"/>
        </w:rPr>
        <w:t>ii publici din cadrul autorităţii sau instituţiei publice s-ar putea afla sau se află în conflict de interese şi/sau incompatibilitate prevăzute la art. 14</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15</w:t>
      </w:r>
      <w:r w:rsidR="008D22D0"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00F070B7" w:rsidRPr="00E15D3D">
        <w:rPr>
          <w:rFonts w:ascii="Trebuchet MS" w:eastAsia="Trebuchet MS" w:hAnsi="Trebuchet MS" w:cs="Arial"/>
          <w:szCs w:val="20"/>
        </w:rPr>
        <w:t xml:space="preserve">. </w:t>
      </w:r>
    </w:p>
    <w:p w14:paraId="25A99851" w14:textId="6437D85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Condiții cumulative necesare pentru desemnarea membrilor în cadrul comisiilor de concurs, atât pentru funcțiile publice locale de execuție, cât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cele de conducere:</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FD1FEC" w:rsidRPr="00E15D3D" w14:paraId="4F097400" w14:textId="77777777" w:rsidTr="00FD1FEC">
        <w:tc>
          <w:tcPr>
            <w:tcW w:w="4604" w:type="dxa"/>
            <w:tcBorders>
              <w:bottom w:val="single" w:sz="12" w:space="0" w:color="4472C4" w:themeColor="accent1"/>
            </w:tcBorders>
            <w:shd w:val="clear" w:color="auto" w:fill="4472C4" w:themeFill="accent1"/>
            <w:vAlign w:val="center"/>
          </w:tcPr>
          <w:p w14:paraId="76451D82" w14:textId="77777777" w:rsidR="00FD1FEC" w:rsidRPr="00E15D3D" w:rsidRDefault="00FD1FEC"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Comisie de concurs</w:t>
            </w:r>
          </w:p>
        </w:tc>
        <w:tc>
          <w:tcPr>
            <w:tcW w:w="4605" w:type="dxa"/>
            <w:tcBorders>
              <w:bottom w:val="single" w:sz="12" w:space="0" w:color="4472C4" w:themeColor="accent1"/>
            </w:tcBorders>
            <w:shd w:val="clear" w:color="auto" w:fill="4472C4" w:themeFill="accent1"/>
            <w:vAlign w:val="center"/>
          </w:tcPr>
          <w:p w14:paraId="548A0C5F" w14:textId="77777777" w:rsidR="00FD1FEC" w:rsidRPr="00E15D3D" w:rsidRDefault="00FD1FEC"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Comisie de soluționare a contestațiilor</w:t>
            </w:r>
          </w:p>
        </w:tc>
      </w:tr>
      <w:tr w:rsidR="00FD1FEC" w:rsidRPr="00E15D3D" w14:paraId="4A1492C5" w14:textId="77777777" w:rsidTr="00144C0C">
        <w:tc>
          <w:tcPr>
            <w:tcW w:w="4604" w:type="dxa"/>
            <w:tcBorders>
              <w:top w:val="single" w:sz="12" w:space="0" w:color="4472C4" w:themeColor="accent1"/>
              <w:bottom w:val="single" w:sz="12" w:space="0" w:color="4472C4" w:themeColor="accent1"/>
            </w:tcBorders>
          </w:tcPr>
          <w:p w14:paraId="38B3F586" w14:textId="0D2C06ED"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au cunoştinţe aprofundate în unul dintre domeniile funcţiilor publice pentru care se organizează etapa de selecţie; </w:t>
            </w:r>
          </w:p>
          <w:p w14:paraId="6ADEE121" w14:textId="0DA93563"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pregătire și/sau experienţă în unul dintre domeniile funcţiilor publice pentru care se organizează concursul, managementul resurselor umane sau în administraţia publică;  </w:t>
            </w:r>
          </w:p>
          <w:p w14:paraId="036FABD3" w14:textId="2681E908"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c) au o probitate morală recunoscută; </w:t>
            </w:r>
          </w:p>
          <w:p w14:paraId="6E1F6271" w14:textId="60D59A11"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deţin o funcţie publică cel puţin din aceeaşi clasă cu funcţia publică de execuţie vacantă sau temporar vacantă pentru ocuparea căreia se organizează etapa de selecţie; </w:t>
            </w:r>
          </w:p>
          <w:p w14:paraId="45106A02" w14:textId="0A5DD1B1"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au relaţii cu caracter patrimonial cu oricare dintre candidaţi sau interesele patrimoniale ale sale ori ale soţului sau soţiei pot afecta imparţialitatea și obiectivitatea evaluării;</w:t>
            </w:r>
          </w:p>
          <w:p w14:paraId="21BFAA5E" w14:textId="21240E7A"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un interes politic, economic sau oricare alt interes personal direct sau indirect care îi pot afecta integritatea, imparţialitatea și obiectivitatea evaluării;</w:t>
            </w:r>
          </w:p>
          <w:p w14:paraId="50F7913E" w14:textId="6DBDDC53"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are un grad de rudenie (până la gradul al IV-lea inclusiv) cu oricare dintre candidaţi ori cu un alt membru al comisiei de verificare a eligibilităţii sau al comisiei de soluţionare a contestaţiilor privind verificarea eligibilităţii din care face parte;</w:t>
            </w:r>
          </w:p>
          <w:p w14:paraId="448BE119" w14:textId="77777777"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nu se află în relaţii de prietenie sau duşmănie cu oricare dintre candidaţi;</w:t>
            </w:r>
          </w:p>
          <w:p w14:paraId="4547534C" w14:textId="77777777"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nu sunt desemnați membri în cadrul comisiei de soluționare a contestațiilor sau membri supleanți;</w:t>
            </w:r>
          </w:p>
          <w:p w14:paraId="5C5374EE" w14:textId="31D4C6B5"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sunt desemnați drept experți în evaluarea competențelor specifice prin probă suplimentară.</w:t>
            </w:r>
          </w:p>
        </w:tc>
        <w:tc>
          <w:tcPr>
            <w:tcW w:w="4605" w:type="dxa"/>
            <w:tcBorders>
              <w:top w:val="single" w:sz="12" w:space="0" w:color="4472C4" w:themeColor="accent1"/>
              <w:bottom w:val="single" w:sz="12" w:space="0" w:color="4472C4" w:themeColor="accent1"/>
            </w:tcBorders>
          </w:tcPr>
          <w:p w14:paraId="08B9C500" w14:textId="13353FA2"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a) au cunoştinţe aprofundate în unul dintre domeniile funcţiilor publice pentru care se organizează etapa de selecţie; </w:t>
            </w:r>
          </w:p>
          <w:p w14:paraId="59C7521D" w14:textId="4061D966"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au pregătire și/sau experienţă în unul dintre domeniile funcţiilor publice pentru care se organizează concursul, managementul resurselor umane sau în administraţia publică; </w:t>
            </w:r>
          </w:p>
          <w:p w14:paraId="4EA5F674" w14:textId="199196A2"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c) au o probitate morală recunoscută; </w:t>
            </w:r>
          </w:p>
          <w:p w14:paraId="4FECAAC3" w14:textId="29BBA0DE"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deţin o funcţie publică cel puţin din aceeaşi clasă cu funcţia publică de execuţie vacantă sau temporar vacantă pentru ocuparea căreia se organizează etapa de selecţie; </w:t>
            </w:r>
          </w:p>
          <w:p w14:paraId="455FE6E3" w14:textId="24D4EAF7"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nu au relaţii cu caracter patrimonial cu oricare dintre candidaţi sau interesele patrimoniale ale sale ori ale soţului sau soţiei pot afecta imparţialitatea și obiectivitatea evaluării;</w:t>
            </w:r>
          </w:p>
          <w:p w14:paraId="0B296976" w14:textId="1021ED95"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nu au un interes politic, economic sau oricare alt interes personal direct sau indirect care îi pot afecta integritatea, imparţialitatea și obiectivitatea evaluării;</w:t>
            </w:r>
          </w:p>
          <w:p w14:paraId="4EBF82EC" w14:textId="4A236ED4"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nu are un grad de rudenie (până la gradul al IV-lea inclusiv) cu oricare dintre candidaţi ori cu un alt membru al comisiei de verificare a eligibilităţii sau al comisiei de soluţionare a contestaţiilor privind verificarea eligibilităţii din care face parte;</w:t>
            </w:r>
          </w:p>
          <w:p w14:paraId="240E7446" w14:textId="77777777"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nu se află în relaţii de prietenie sau duşmănie cu oricare dintre candidaţi;</w:t>
            </w:r>
          </w:p>
          <w:p w14:paraId="598F616B" w14:textId="77777777"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nu sunt desemnați membri în cadrul comisiei de concurs sau membri supleanți;</w:t>
            </w:r>
          </w:p>
          <w:p w14:paraId="6C99245A" w14:textId="57276C09" w:rsidR="00FD1FEC" w:rsidRPr="00E15D3D" w:rsidRDefault="00FD1FEC" w:rsidP="00FD1FE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nu sunt desemnați drept experți în evaluarea competențelor specifice prin probă suplimentară.</w:t>
            </w:r>
          </w:p>
        </w:tc>
      </w:tr>
    </w:tbl>
    <w:p w14:paraId="235546AF" w14:textId="77777777" w:rsidR="005920F2" w:rsidRPr="00C20BB0" w:rsidRDefault="005920F2" w:rsidP="00F070B7">
      <w:pPr>
        <w:spacing w:line="23" w:lineRule="atLeast"/>
        <w:rPr>
          <w:rFonts w:ascii="Trebuchet MS" w:eastAsia="Trebuchet MS" w:hAnsi="Trebuchet MS" w:cs="Arial"/>
          <w:sz w:val="4"/>
          <w:szCs w:val="4"/>
        </w:rPr>
      </w:pPr>
    </w:p>
    <w:p w14:paraId="124F75FF" w14:textId="189E7B9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Printre atribuțiile comisiilor, așa cum sunt reglementate în art. 18 </w:t>
      </w:r>
      <w:r w:rsidR="008D22D0" w:rsidRPr="00E15D3D">
        <w:rPr>
          <w:rFonts w:ascii="Trebuchet MS" w:eastAsia="Trebuchet MS" w:hAnsi="Trebuchet MS" w:cs="Arial"/>
          <w:szCs w:val="20"/>
        </w:rPr>
        <w:t>din</w:t>
      </w:r>
      <w:r w:rsidRPr="00E15D3D">
        <w:rPr>
          <w:rFonts w:ascii="Trebuchet MS" w:eastAsia="Trebuchet MS" w:hAnsi="Trebuchet MS" w:cs="Arial"/>
          <w:szCs w:val="20"/>
        </w:rPr>
        <w:t xml:space="preserve"> Anex</w:t>
      </w:r>
      <w:r w:rsidR="008D22D0" w:rsidRPr="00E15D3D">
        <w:rPr>
          <w:rFonts w:ascii="Trebuchet MS" w:eastAsia="Trebuchet MS" w:hAnsi="Trebuchet MS" w:cs="Arial"/>
          <w:szCs w:val="20"/>
        </w:rPr>
        <w:t>a</w:t>
      </w:r>
      <w:r w:rsidR="00D0447B" w:rsidRPr="00E15D3D">
        <w:rPr>
          <w:rFonts w:ascii="Trebuchet MS" w:eastAsia="Trebuchet MS" w:hAnsi="Trebuchet MS" w:cs="Arial"/>
          <w:szCs w:val="20"/>
        </w:rPr>
        <w:t xml:space="preserve"> nr.</w:t>
      </w:r>
      <w:r w:rsidRPr="00E15D3D">
        <w:rPr>
          <w:rFonts w:ascii="Trebuchet MS" w:eastAsia="Trebuchet MS" w:hAnsi="Trebuchet MS" w:cs="Arial"/>
          <w:szCs w:val="20"/>
        </w:rPr>
        <w:t xml:space="preserve"> 1</w:t>
      </w:r>
      <w:r w:rsidR="00553AC5" w:rsidRPr="00E15D3D">
        <w:rPr>
          <w:rFonts w:ascii="Trebuchet MS" w:eastAsia="Trebuchet MS" w:hAnsi="Trebuchet MS" w:cs="Arial"/>
          <w:szCs w:val="20"/>
        </w:rPr>
        <w:t>1</w:t>
      </w:r>
      <w:r w:rsidR="008D22D0"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se numără:</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921458" w:rsidRPr="00E15D3D" w14:paraId="03AA02AD" w14:textId="77777777" w:rsidTr="00144C0C">
        <w:tc>
          <w:tcPr>
            <w:tcW w:w="4604" w:type="dxa"/>
            <w:tcBorders>
              <w:bottom w:val="single" w:sz="12" w:space="0" w:color="4472C4" w:themeColor="accent1"/>
            </w:tcBorders>
            <w:shd w:val="clear" w:color="auto" w:fill="4472C4" w:themeFill="accent1"/>
            <w:vAlign w:val="center"/>
          </w:tcPr>
          <w:p w14:paraId="34B47FD5" w14:textId="77777777" w:rsidR="00921458" w:rsidRPr="00E15D3D" w:rsidRDefault="00921458"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Comisie de concurs</w:t>
            </w:r>
          </w:p>
        </w:tc>
        <w:tc>
          <w:tcPr>
            <w:tcW w:w="4605" w:type="dxa"/>
            <w:tcBorders>
              <w:bottom w:val="single" w:sz="12" w:space="0" w:color="4472C4" w:themeColor="accent1"/>
            </w:tcBorders>
            <w:shd w:val="clear" w:color="auto" w:fill="4472C4" w:themeFill="accent1"/>
            <w:vAlign w:val="center"/>
          </w:tcPr>
          <w:p w14:paraId="0B98E586" w14:textId="77777777" w:rsidR="00921458" w:rsidRPr="00E15D3D" w:rsidRDefault="00921458"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Comisie de soluționare a contestațiilor</w:t>
            </w:r>
          </w:p>
        </w:tc>
      </w:tr>
      <w:tr w:rsidR="00921458" w:rsidRPr="00E15D3D" w14:paraId="50B1AF8F" w14:textId="77777777" w:rsidTr="00144C0C">
        <w:tc>
          <w:tcPr>
            <w:tcW w:w="4604" w:type="dxa"/>
            <w:tcBorders>
              <w:top w:val="single" w:sz="12" w:space="0" w:color="4472C4" w:themeColor="accent1"/>
              <w:bottom w:val="single" w:sz="12" w:space="0" w:color="4472C4" w:themeColor="accent1"/>
            </w:tcBorders>
          </w:tcPr>
          <w:p w14:paraId="755ACEAB" w14:textId="0E01085B"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verifică eligibilitatea candidaţilor pe baza îndeplinirii condiţiilor de participare la etapa de selecţie şi selectează dosarele de concurs; </w:t>
            </w:r>
          </w:p>
          <w:p w14:paraId="5D3C4882" w14:textId="6E0B3A3F" w:rsidR="00F52657"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înscrie menţiuni în platforma informatică de concurs în vederea solicitării de clarificare a documentaţiei depuse de candidaţi; </w:t>
            </w:r>
          </w:p>
          <w:p w14:paraId="1212990C" w14:textId="723C59C2"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verifică informaţiile care trebuie comunicate de către secretar candidaţilor, în vederea solicitării de clarificare a documentaţiei depuse; </w:t>
            </w:r>
          </w:p>
          <w:p w14:paraId="6E86125C" w14:textId="43DBD8FF"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stabileşte subiectele pentru proba scrisă; </w:t>
            </w:r>
          </w:p>
          <w:p w14:paraId="287B4BAF" w14:textId="0EA730F2"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stabileşte planul interviului și realizează interviul; </w:t>
            </w:r>
          </w:p>
          <w:p w14:paraId="1D134095" w14:textId="6DE01E4A"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notează pentru fiecare candidat proba scrisă şi interviul; </w:t>
            </w:r>
          </w:p>
          <w:p w14:paraId="06A15CF7" w14:textId="18681B43"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supraveghează derularea probei de testare scrisă în baza subiectelor și infrastructurii tehnologice furnizate de către ANFP, a probei suplimentare în baza subiectelor elaborate de experții desemnați, a probei scrise și a probei interviului; </w:t>
            </w:r>
          </w:p>
          <w:p w14:paraId="7778121F" w14:textId="5F6676F3"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transmite secretarului comisiei rezultatele probelor, pentru a fi comunicate candidaţilor; </w:t>
            </w:r>
          </w:p>
          <w:p w14:paraId="545C1769" w14:textId="18C3423D"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i) transmite secretarului comisiei rezultatul final al etapei de selecţie, pentru a fi încărcat în platforma </w:t>
            </w:r>
            <w:r w:rsidRPr="00E15D3D">
              <w:rPr>
                <w:rFonts w:ascii="Trebuchet MS" w:eastAsia="Trebuchet MS" w:hAnsi="Trebuchet MS" w:cs="Arial"/>
                <w:sz w:val="18"/>
                <w:szCs w:val="18"/>
              </w:rPr>
              <w:lastRenderedPageBreak/>
              <w:t xml:space="preserve">informatică de concurs; </w:t>
            </w:r>
          </w:p>
          <w:p w14:paraId="4ADC11E1" w14:textId="745053D5" w:rsidR="00921458"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j) formulează propunerea de numire în funcţia publică a candidatului declarat admis. </w:t>
            </w:r>
          </w:p>
        </w:tc>
        <w:tc>
          <w:tcPr>
            <w:tcW w:w="4605" w:type="dxa"/>
            <w:tcBorders>
              <w:top w:val="single" w:sz="12" w:space="0" w:color="4472C4" w:themeColor="accent1"/>
              <w:bottom w:val="single" w:sz="12" w:space="0" w:color="4472C4" w:themeColor="accent1"/>
            </w:tcBorders>
          </w:tcPr>
          <w:p w14:paraId="37D80E5F" w14:textId="7D428979" w:rsidR="00AA370A"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lastRenderedPageBreak/>
              <w:t xml:space="preserve">   a) soluţionează contestaţiile depuse de candidaţi cu privire la rezultatul probei de verificare a eligibilităţii candidaţilor pe baza îndeplinirii condiţiilor de participare la etapa de selecţie, precum și contestaţiile depuse cu privire la rezultatul probei scrise și al interviului; </w:t>
            </w:r>
          </w:p>
          <w:p w14:paraId="30127F7D" w14:textId="1911D5E8" w:rsidR="00921458" w:rsidRPr="00E15D3D" w:rsidRDefault="00AA370A" w:rsidP="00AA370A">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transmite secretarului comisiei rezultatele contestaţiilor, pentru a fi comunicate candidaţilor. </w:t>
            </w:r>
          </w:p>
        </w:tc>
      </w:tr>
    </w:tbl>
    <w:p w14:paraId="0E1220FB" w14:textId="77777777" w:rsidR="007F27EA" w:rsidRPr="00E15D3D" w:rsidRDefault="007F27EA" w:rsidP="00F070B7">
      <w:pPr>
        <w:spacing w:line="23" w:lineRule="atLeast"/>
        <w:rPr>
          <w:rFonts w:ascii="Trebuchet MS" w:eastAsia="Trebuchet MS" w:hAnsi="Trebuchet MS" w:cs="Arial"/>
          <w:sz w:val="4"/>
          <w:szCs w:val="4"/>
        </w:rPr>
      </w:pPr>
    </w:p>
    <w:p w14:paraId="45383DB7" w14:textId="42F49CB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Printre atribuțiile rolurilor desemnate în cadrul comisiilor de concurs, potrivit se numără: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2F3B53" w:rsidRPr="00E15D3D" w14:paraId="24D3D602" w14:textId="77777777" w:rsidTr="00144C0C">
        <w:tc>
          <w:tcPr>
            <w:tcW w:w="9209" w:type="dxa"/>
            <w:gridSpan w:val="2"/>
            <w:shd w:val="clear" w:color="auto" w:fill="4472C4" w:themeFill="accent1"/>
            <w:vAlign w:val="center"/>
          </w:tcPr>
          <w:p w14:paraId="2D836559" w14:textId="77777777" w:rsidR="002F3B53" w:rsidRPr="00E15D3D" w:rsidRDefault="002F3B53"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Rolul în cadrul comisiei – Secretar</w:t>
            </w:r>
          </w:p>
        </w:tc>
      </w:tr>
      <w:tr w:rsidR="002F3B53" w:rsidRPr="00E15D3D" w14:paraId="5214533F" w14:textId="77777777" w:rsidTr="00144C0C">
        <w:tc>
          <w:tcPr>
            <w:tcW w:w="4604" w:type="dxa"/>
            <w:tcBorders>
              <w:bottom w:val="single" w:sz="12" w:space="0" w:color="4472C4" w:themeColor="accent1"/>
            </w:tcBorders>
            <w:shd w:val="clear" w:color="auto" w:fill="D9E2F3" w:themeFill="accent1" w:themeFillTint="33"/>
            <w:vAlign w:val="center"/>
          </w:tcPr>
          <w:p w14:paraId="6DC5D9EC" w14:textId="77777777" w:rsidR="002F3B53" w:rsidRPr="00E15D3D" w:rsidRDefault="002F3B53"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5A4632B6" w14:textId="77777777" w:rsidR="002F3B53" w:rsidRPr="00E15D3D" w:rsidRDefault="002F3B53"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2F3B53" w:rsidRPr="00E15D3D" w14:paraId="0BD942C6" w14:textId="77777777" w:rsidTr="00144C0C">
        <w:tc>
          <w:tcPr>
            <w:tcW w:w="4604" w:type="dxa"/>
            <w:tcBorders>
              <w:top w:val="single" w:sz="12" w:space="0" w:color="4472C4" w:themeColor="accent1"/>
              <w:bottom w:val="single" w:sz="12" w:space="0" w:color="4472C4" w:themeColor="accent1"/>
            </w:tcBorders>
          </w:tcPr>
          <w:p w14:paraId="1AF2DBF2" w14:textId="77777777" w:rsidR="00B84BBF"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notifică membrii comisiei de evaluare cu privire la începerea probelor concursului;</w:t>
            </w:r>
          </w:p>
          <w:p w14:paraId="71EC9F30" w14:textId="77777777" w:rsidR="00B84BBF" w:rsidRPr="00E15D3D" w:rsidRDefault="00B84BBF" w:rsidP="00B84BBF">
            <w:pPr>
              <w:spacing w:before="60" w:after="60"/>
            </w:pPr>
            <w:r w:rsidRPr="00E15D3D">
              <w:rPr>
                <w:rFonts w:ascii="Trebuchet MS" w:eastAsia="Trebuchet MS" w:hAnsi="Trebuchet MS" w:cs="Arial"/>
                <w:sz w:val="18"/>
                <w:szCs w:val="18"/>
              </w:rPr>
              <w:t xml:space="preserve">   b)</w:t>
            </w:r>
            <w:r w:rsidRPr="00E15D3D">
              <w:t xml:space="preserve"> </w:t>
            </w:r>
            <w:r w:rsidRPr="00E15D3D">
              <w:rPr>
                <w:rFonts w:ascii="Trebuchet MS" w:eastAsia="Trebuchet MS" w:hAnsi="Trebuchet MS" w:cs="Arial"/>
                <w:sz w:val="18"/>
                <w:szCs w:val="18"/>
              </w:rPr>
              <w:t>redactează și semnează, după caz, documentația specifică concursului, care intră în atribuțiile acestora;</w:t>
            </w:r>
          </w:p>
          <w:p w14:paraId="1DA3F132" w14:textId="5518FABD" w:rsidR="00B84BBF" w:rsidRPr="00E15D3D" w:rsidRDefault="00B84BBF" w:rsidP="00B84BBF">
            <w:pPr>
              <w:spacing w:before="60" w:after="60"/>
              <w:rPr>
                <w:rFonts w:ascii="Trebuchet MS" w:eastAsia="Trebuchet MS" w:hAnsi="Trebuchet MS" w:cs="Arial"/>
                <w:sz w:val="18"/>
                <w:szCs w:val="18"/>
              </w:rPr>
            </w:pPr>
            <w:r w:rsidRPr="00E15D3D">
              <w:rPr>
                <w:rFonts w:ascii="Trebuchet MS" w:eastAsia="Trebuchet MS" w:hAnsi="Trebuchet MS" w:cs="Arial"/>
                <w:sz w:val="18"/>
                <w:szCs w:val="18"/>
              </w:rPr>
              <w:t xml:space="preserve">   c)</w:t>
            </w:r>
            <w:r w:rsidRPr="00E15D3D">
              <w:t xml:space="preserve"> </w:t>
            </w:r>
            <w:r w:rsidRPr="00E15D3D">
              <w:rPr>
                <w:rFonts w:ascii="Trebuchet MS" w:eastAsia="Trebuchet MS" w:hAnsi="Trebuchet MS" w:cs="Arial"/>
                <w:sz w:val="18"/>
                <w:szCs w:val="18"/>
              </w:rPr>
              <w:t xml:space="preserve">verifică identitatea candidaţilor prezenţi la probele etapei de selecţie; </w:t>
            </w:r>
          </w:p>
          <w:p w14:paraId="3568CF46" w14:textId="6694185C" w:rsidR="00B84BBF"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la solicitarea membrilor comisiei de concurs, în primele două zile din perioada de selecție a dosarelor de concurs, ia legătura cu candidaţii, în vederea completării dosarului de concurs constituit, exclusiv cu documente relevante care au legătura cu cele deja depuse; </w:t>
            </w:r>
          </w:p>
          <w:p w14:paraId="10E48E8B" w14:textId="77777777" w:rsidR="00B84BBF"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asigură comunicarea către candidaţi a rezultatelor fiecărei probe a etapei de selecţie, precum și a rezultatului final al etapei de selecţie; </w:t>
            </w:r>
          </w:p>
          <w:p w14:paraId="2B3D235E" w14:textId="77777777" w:rsidR="00B84BBF"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îndeplinesc orice alte sarcini specifice necesare desfășurării concursului, stabilite de comisia de concurs.</w:t>
            </w:r>
          </w:p>
          <w:p w14:paraId="33B17458" w14:textId="691DABDD" w:rsidR="002F3B53"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respectă confidenţialitatea datelor cu caracter personal, potrivit legii. </w:t>
            </w:r>
          </w:p>
        </w:tc>
        <w:tc>
          <w:tcPr>
            <w:tcW w:w="4605" w:type="dxa"/>
            <w:tcBorders>
              <w:top w:val="single" w:sz="12" w:space="0" w:color="4472C4" w:themeColor="accent1"/>
              <w:bottom w:val="single" w:sz="12" w:space="0" w:color="4472C4" w:themeColor="accent1"/>
            </w:tcBorders>
          </w:tcPr>
          <w:p w14:paraId="39C92B1C" w14:textId="77777777" w:rsidR="00B84BBF"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notifică membrii comisiilor de soluţionare a contestaţiilor privind verificarea eligibilităţii, în cazul depunerii de către candidaţi a unor contestaţii;</w:t>
            </w:r>
          </w:p>
          <w:p w14:paraId="75945E10" w14:textId="77777777" w:rsidR="00B84BBF"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redactează și semnează, după caz, alături de comisia de soluționare a contestațiilor, întreaga documentație privind activitatea specifică a acesteia;</w:t>
            </w:r>
          </w:p>
          <w:p w14:paraId="57E98FAF" w14:textId="77777777" w:rsidR="00B84BBF"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asigură publicarea rezultatelor contestaţiilor depuse;</w:t>
            </w:r>
          </w:p>
          <w:p w14:paraId="363A20CA" w14:textId="77777777" w:rsidR="00B84BBF"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îndeplinesc orice alte sarcini specifice necesare desfăşurării etapei de verificare a eligibilităţii, stabilite de comisia de soluţionare a contestaţiilor privind verificarea eligibilităţii.</w:t>
            </w:r>
          </w:p>
          <w:p w14:paraId="59C5945B" w14:textId="6F20460B" w:rsidR="002F3B53" w:rsidRPr="00E15D3D" w:rsidRDefault="00B84BBF" w:rsidP="00B84BB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respect</w:t>
            </w:r>
            <w:r w:rsidR="00DA7049">
              <w:rPr>
                <w:rFonts w:ascii="Trebuchet MS" w:eastAsia="Trebuchet MS" w:hAnsi="Trebuchet MS" w:cs="Arial"/>
                <w:sz w:val="18"/>
                <w:szCs w:val="18"/>
              </w:rPr>
              <w:t>ă</w:t>
            </w:r>
            <w:r w:rsidRPr="00E15D3D">
              <w:rPr>
                <w:rFonts w:ascii="Trebuchet MS" w:eastAsia="Trebuchet MS" w:hAnsi="Trebuchet MS" w:cs="Arial"/>
                <w:sz w:val="18"/>
                <w:szCs w:val="18"/>
              </w:rPr>
              <w:t xml:space="preserve"> confidenţialit</w:t>
            </w:r>
            <w:r w:rsidR="00DA7049">
              <w:rPr>
                <w:rFonts w:ascii="Trebuchet MS" w:eastAsia="Trebuchet MS" w:hAnsi="Trebuchet MS" w:cs="Arial"/>
                <w:sz w:val="18"/>
                <w:szCs w:val="18"/>
              </w:rPr>
              <w:t xml:space="preserve">atea </w:t>
            </w:r>
            <w:r w:rsidRPr="00E15D3D">
              <w:rPr>
                <w:rFonts w:ascii="Trebuchet MS" w:eastAsia="Trebuchet MS" w:hAnsi="Trebuchet MS" w:cs="Arial"/>
                <w:sz w:val="18"/>
                <w:szCs w:val="18"/>
              </w:rPr>
              <w:t xml:space="preserve">datelor cu caracter personal, potrivit legii. </w:t>
            </w:r>
          </w:p>
        </w:tc>
      </w:tr>
    </w:tbl>
    <w:p w14:paraId="0721F1E8" w14:textId="77777777" w:rsidR="002F3B53" w:rsidRPr="00E15D3D" w:rsidRDefault="002F3B53" w:rsidP="00F070B7">
      <w:pPr>
        <w:spacing w:line="23" w:lineRule="atLeast"/>
        <w:rPr>
          <w:rFonts w:ascii="Trebuchet MS" w:eastAsia="Trebuchet MS" w:hAnsi="Trebuchet MS" w:cs="Arial"/>
          <w:sz w:val="4"/>
          <w:szCs w:val="4"/>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5920F2" w:rsidRPr="00E15D3D" w14:paraId="45DBF126" w14:textId="77777777" w:rsidTr="00144C0C">
        <w:tc>
          <w:tcPr>
            <w:tcW w:w="9209" w:type="dxa"/>
            <w:gridSpan w:val="2"/>
            <w:shd w:val="clear" w:color="auto" w:fill="4472C4" w:themeFill="accent1"/>
            <w:vAlign w:val="center"/>
          </w:tcPr>
          <w:p w14:paraId="2B75160E" w14:textId="77777777" w:rsidR="005920F2" w:rsidRPr="00E15D3D" w:rsidRDefault="005920F2" w:rsidP="00144C0C">
            <w:pPr>
              <w:spacing w:line="23" w:lineRule="atLeast"/>
              <w:jc w:val="left"/>
              <w:rPr>
                <w:rFonts w:ascii="Trebuchet MS" w:eastAsia="Trebuchet MS" w:hAnsi="Trebuchet MS" w:cs="Arial"/>
                <w:color w:val="FFFFFF" w:themeColor="background1"/>
                <w:sz w:val="18"/>
                <w:szCs w:val="18"/>
              </w:rPr>
            </w:pPr>
            <w:r w:rsidRPr="00E15D3D">
              <w:rPr>
                <w:rFonts w:ascii="Trebuchet MS" w:eastAsia="Trebuchet MS" w:hAnsi="Trebuchet MS" w:cs="Arial"/>
                <w:color w:val="FFFFFF" w:themeColor="background1"/>
                <w:sz w:val="18"/>
                <w:szCs w:val="18"/>
              </w:rPr>
              <w:t>Rolul în cadrul comisiei – Președinte</w:t>
            </w:r>
          </w:p>
        </w:tc>
      </w:tr>
      <w:tr w:rsidR="005920F2" w:rsidRPr="00E15D3D" w14:paraId="40EE08D6" w14:textId="77777777" w:rsidTr="00144C0C">
        <w:tc>
          <w:tcPr>
            <w:tcW w:w="4604" w:type="dxa"/>
            <w:tcBorders>
              <w:bottom w:val="single" w:sz="12" w:space="0" w:color="4472C4" w:themeColor="accent1"/>
            </w:tcBorders>
            <w:shd w:val="clear" w:color="auto" w:fill="D9E2F3" w:themeFill="accent1" w:themeFillTint="33"/>
            <w:vAlign w:val="center"/>
          </w:tcPr>
          <w:p w14:paraId="21BF2562" w14:textId="77777777" w:rsidR="005920F2" w:rsidRPr="00E15D3D" w:rsidRDefault="005920F2"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concurs</w:t>
            </w:r>
          </w:p>
        </w:tc>
        <w:tc>
          <w:tcPr>
            <w:tcW w:w="4605" w:type="dxa"/>
            <w:tcBorders>
              <w:bottom w:val="single" w:sz="12" w:space="0" w:color="4472C4" w:themeColor="accent1"/>
            </w:tcBorders>
            <w:shd w:val="clear" w:color="auto" w:fill="D9E2F3" w:themeFill="accent1" w:themeFillTint="33"/>
            <w:vAlign w:val="center"/>
          </w:tcPr>
          <w:p w14:paraId="3D09EDA1" w14:textId="77777777" w:rsidR="005920F2" w:rsidRPr="00E15D3D" w:rsidRDefault="005920F2" w:rsidP="00144C0C">
            <w:pPr>
              <w:spacing w:line="23" w:lineRule="atLeast"/>
              <w:jc w:val="left"/>
              <w:rPr>
                <w:rFonts w:ascii="Trebuchet MS" w:eastAsia="Trebuchet MS" w:hAnsi="Trebuchet MS" w:cs="Arial"/>
                <w:color w:val="4472C4" w:themeColor="accent1"/>
                <w:sz w:val="18"/>
                <w:szCs w:val="18"/>
              </w:rPr>
            </w:pPr>
            <w:r w:rsidRPr="00E15D3D">
              <w:rPr>
                <w:rFonts w:ascii="Trebuchet MS" w:eastAsia="Trebuchet MS" w:hAnsi="Trebuchet MS" w:cs="Arial"/>
                <w:color w:val="4472C4" w:themeColor="accent1"/>
                <w:sz w:val="18"/>
                <w:szCs w:val="18"/>
              </w:rPr>
              <w:t>Comisie de soluționare a contestațiilor</w:t>
            </w:r>
          </w:p>
        </w:tc>
      </w:tr>
      <w:tr w:rsidR="005920F2" w:rsidRPr="00E15D3D" w14:paraId="41031A9E" w14:textId="77777777" w:rsidTr="00144C0C">
        <w:tc>
          <w:tcPr>
            <w:tcW w:w="4604" w:type="dxa"/>
            <w:tcBorders>
              <w:top w:val="single" w:sz="12" w:space="0" w:color="4472C4" w:themeColor="accent1"/>
              <w:bottom w:val="single" w:sz="12" w:space="0" w:color="4472C4" w:themeColor="accent1"/>
            </w:tcBorders>
          </w:tcPr>
          <w:p w14:paraId="2952CB31" w14:textId="77777777" w:rsidR="005920F2" w:rsidRPr="00E15D3D" w:rsidRDefault="005920F2" w:rsidP="005920F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extrage, prin intermediul aplicației informatice, doua seturi de subiecte însoțite de baremul de corectare aferent, cu cel mult două ore înaintea desfășurării probei scrise (art. 34 alin. 9 din Anexa nr. 11 la Codul administrativ)</w:t>
            </w:r>
          </w:p>
          <w:p w14:paraId="5630D522" w14:textId="6849E792" w:rsidR="005920F2" w:rsidRPr="00E15D3D" w:rsidRDefault="005920F2" w:rsidP="005920F2">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aprobă reducerea termenului prevăzut pentru susţinerea interviului legal în situaţia în care pentru proba scrisă a fost admis sau s-a prezentat un singur candidat, care ulterior promovează această probă, la cererea scrisă a candidatului, cu acordul membrilor comisiei de concurs și cu îndeplinirea cumulativă a condițiilor prevăzute (art. 37 alin. 3 din Anexa nr. 11 la Codul administrativ)</w:t>
            </w:r>
          </w:p>
        </w:tc>
        <w:tc>
          <w:tcPr>
            <w:tcW w:w="4605" w:type="dxa"/>
            <w:tcBorders>
              <w:top w:val="single" w:sz="12" w:space="0" w:color="4472C4" w:themeColor="accent1"/>
              <w:bottom w:val="single" w:sz="12" w:space="0" w:color="4472C4" w:themeColor="accent1"/>
            </w:tcBorders>
          </w:tcPr>
          <w:p w14:paraId="2A6D5FDB" w14:textId="1B32F43D" w:rsidR="005920F2" w:rsidRPr="00E15D3D" w:rsidRDefault="005920F2" w:rsidP="00144C0C">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w:t>
            </w:r>
          </w:p>
        </w:tc>
      </w:tr>
    </w:tbl>
    <w:p w14:paraId="536D8430" w14:textId="77777777" w:rsidR="005920F2" w:rsidRPr="00E15D3D" w:rsidRDefault="005920F2" w:rsidP="00F070B7">
      <w:pPr>
        <w:spacing w:line="23" w:lineRule="atLeast"/>
        <w:rPr>
          <w:rFonts w:ascii="Trebuchet MS" w:eastAsia="Trebuchet MS" w:hAnsi="Trebuchet MS" w:cs="Arial"/>
          <w:sz w:val="4"/>
          <w:szCs w:val="4"/>
        </w:rPr>
      </w:pPr>
    </w:p>
    <w:p w14:paraId="27562093" w14:textId="77777777" w:rsidR="008F0E4B" w:rsidRPr="00E15D3D" w:rsidRDefault="008F0E4B" w:rsidP="008F0E4B">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Odată cu identificarea membrilor comisiei de concurs, respectiv a comisiei de soluționare a contestațiilor, este necesară crearea unei liste de membri supleanți, care să înlocuiască membrii </w:t>
      </w:r>
      <w:r w:rsidRPr="00E15D3D">
        <w:rPr>
          <w:rFonts w:ascii="Trebuchet MS" w:eastAsia="Trebuchet MS" w:hAnsi="Trebuchet MS" w:cs="Arial"/>
          <w:szCs w:val="20"/>
        </w:rPr>
        <w:lastRenderedPageBreak/>
        <w:t>titulari ai comisiilor în cazul în care aceștia nu își pot îndeplini atribuțiile din motive justificate. Atât membrii titulari, cât și cei supleanți sunt desemnați prin act administrativ emis de conducerea instituției sau autorității publice. Actul de numire trebuie să includă numele membrilor supleanți și funcțiile acestora, precizând ce membri titulari înlocuiesc. Fiecare comisie de concurs trebuie să aibă un număr egal de membri supleanți cu cel al membrilor titulari. De exemplu, dacă o comisie de verificare a eligibilității are 3 membri titulari, va avea și 3 membri supleanți.</w:t>
      </w:r>
    </w:p>
    <w:p w14:paraId="2E9DAA44" w14:textId="77777777" w:rsidR="00C40723" w:rsidRDefault="000A748C" w:rsidP="00C40723">
      <w:pPr>
        <w:spacing w:before="60" w:after="60" w:line="23" w:lineRule="atLeast"/>
        <w:rPr>
          <w:rFonts w:ascii="Trebuchet MS" w:eastAsia="Trebuchet MS" w:hAnsi="Trebuchet MS" w:cs="Arial"/>
          <w:szCs w:val="20"/>
        </w:rPr>
      </w:pPr>
      <w:r w:rsidRPr="00E15D3D">
        <w:rPr>
          <w:rFonts w:ascii="Trebuchet MS" w:eastAsia="Trebuchet MS" w:hAnsi="Trebuchet MS" w:cs="Arial"/>
          <w:szCs w:val="20"/>
        </w:rPr>
        <w:t>În cazul în care un membru titular nu poate participa, membrul supleant desemnat specific pentru acel rol îl va înlocui automat, asigurând că etapa de selecție nu suferă întreruperi. Membrii supleanți trebuie să îndeplinească aceleași criterii ca și membrii</w:t>
      </w:r>
      <w:r w:rsidRPr="00E15D3D" w:rsidDel="006E79C9">
        <w:rPr>
          <w:rFonts w:ascii="Trebuchet MS" w:eastAsia="Trebuchet MS" w:hAnsi="Trebuchet MS" w:cs="Arial"/>
          <w:szCs w:val="20"/>
        </w:rPr>
        <w:t xml:space="preserve"> </w:t>
      </w:r>
      <w:r w:rsidRPr="00E15D3D">
        <w:rPr>
          <w:rFonts w:ascii="Trebuchet MS" w:eastAsia="Trebuchet MS" w:hAnsi="Trebuchet MS" w:cs="Arial"/>
          <w:szCs w:val="20"/>
        </w:rPr>
        <w:t>titulari.</w:t>
      </w:r>
      <w:r w:rsidR="00C40723" w:rsidRPr="00C40723">
        <w:rPr>
          <w:rFonts w:ascii="Trebuchet MS" w:eastAsia="Trebuchet MS" w:hAnsi="Trebuchet MS" w:cs="Arial"/>
          <w:szCs w:val="20"/>
        </w:rPr>
        <w:t xml:space="preserve"> </w:t>
      </w:r>
    </w:p>
    <w:p w14:paraId="56635CA9" w14:textId="3BEB7D55" w:rsidR="000A748C" w:rsidRPr="00E15D3D" w:rsidRDefault="00C40723" w:rsidP="00C40723">
      <w:pPr>
        <w:spacing w:before="60" w:after="60" w:line="23" w:lineRule="atLeast"/>
        <w:rPr>
          <w:rFonts w:ascii="Trebuchet MS" w:eastAsia="Trebuchet MS" w:hAnsi="Trebuchet MS" w:cs="Arial"/>
          <w:szCs w:val="20"/>
        </w:rPr>
      </w:pPr>
      <w:r>
        <w:rPr>
          <w:rFonts w:ascii="Trebuchet MS" w:eastAsia="Trebuchet MS" w:hAnsi="Trebuchet MS" w:cs="Arial"/>
          <w:szCs w:val="20"/>
        </w:rPr>
        <w:t>În cadrul acestei activități, comisia de concurs, respectiv comisia de soluționare a contestațiilor nu are nicio responsabilitate, atribuțiile decizionale aparținând conducătorului instituției sau autorității publice.</w:t>
      </w:r>
    </w:p>
    <w:p w14:paraId="151B61DB" w14:textId="7AE355A8"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 xml:space="preserve">Activitatea 2: Constituirea comisiei de concurs, respectiv de soluționare a contestațiilor, și desemnarea rolurilor </w:t>
      </w:r>
    </w:p>
    <w:p w14:paraId="5685D25E" w14:textId="6AD1BDF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funcțiile publice de conducere și de execuție, conform art. 7</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8</w:t>
      </w:r>
      <w:r w:rsidR="00084A20" w:rsidRPr="00E15D3D">
        <w:rPr>
          <w:rFonts w:ascii="Trebuchet MS" w:eastAsia="Trebuchet MS" w:hAnsi="Trebuchet MS" w:cs="Arial"/>
          <w:szCs w:val="20"/>
        </w:rPr>
        <w:t xml:space="preserve"> din </w:t>
      </w:r>
      <w:r w:rsidR="00E26AB5" w:rsidRPr="00E15D3D">
        <w:rPr>
          <w:rFonts w:ascii="Trebuchet MS" w:eastAsia="Trebuchet MS" w:hAnsi="Trebuchet MS" w:cs="Arial"/>
          <w:szCs w:val="20"/>
        </w:rPr>
        <w:t>Anexa nr. 11</w:t>
      </w:r>
      <w:r w:rsidR="00084A20"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conducătorul autorității sau instituției publice locale emite un act administrativ prin care se constituie comisia de concurs și se desemnează rolurile din cadrul comisiei, cel de președintele și de secretar. Președintele este desemnat din rândul membrilor comisiei, iar secretarul, de regulă, din cadrul </w:t>
      </w:r>
      <w:r w:rsidR="00CC1607" w:rsidRPr="00E15D3D">
        <w:rPr>
          <w:rFonts w:ascii="Trebuchet MS" w:eastAsia="Trebuchet MS" w:hAnsi="Trebuchet MS" w:cs="Arial"/>
          <w:szCs w:val="20"/>
        </w:rPr>
        <w:t>compartimentului</w:t>
      </w:r>
      <w:r w:rsidRPr="00E15D3D">
        <w:rPr>
          <w:rFonts w:ascii="Trebuchet MS" w:eastAsia="Trebuchet MS" w:hAnsi="Trebuchet MS" w:cs="Arial"/>
          <w:szCs w:val="20"/>
        </w:rPr>
        <w:t xml:space="preserve"> de resurse umane, pentru a asigura desfășurarea optimă a probelor de concurs. P</w:t>
      </w:r>
      <w:r w:rsidR="00CB2AD7" w:rsidRPr="00E15D3D">
        <w:rPr>
          <w:rFonts w:ascii="Trebuchet MS" w:eastAsia="Trebuchet MS" w:hAnsi="Trebuchet MS" w:cs="Arial"/>
          <w:szCs w:val="20"/>
        </w:rPr>
        <w:t>otrivit</w:t>
      </w:r>
      <w:r w:rsidRPr="00E15D3D">
        <w:rPr>
          <w:rFonts w:ascii="Trebuchet MS" w:eastAsia="Trebuchet MS" w:hAnsi="Trebuchet MS" w:cs="Arial"/>
          <w:szCs w:val="20"/>
        </w:rPr>
        <w:t xml:space="preserve"> art. 7 alin. (3)</w:t>
      </w:r>
      <w:r w:rsidR="00084A20" w:rsidRPr="00E15D3D">
        <w:rPr>
          <w:rFonts w:ascii="Trebuchet MS" w:eastAsia="Trebuchet MS" w:hAnsi="Trebuchet MS" w:cs="Arial"/>
          <w:szCs w:val="20"/>
        </w:rPr>
        <w:t xml:space="preserve"> al Anexei </w:t>
      </w:r>
      <w:r w:rsidR="00013DC9"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atunci când concursul include probe suplimentare pentru testarea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conducătorul autorității sau instituției publice numește, prin același act administrativ, experți în domeniu pentru gestionarea acestor probe.</w:t>
      </w:r>
    </w:p>
    <w:p w14:paraId="66E448BF" w14:textId="7AC0599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Totuși, având în vedere c</w:t>
      </w:r>
      <w:r w:rsidR="00CB2AD7" w:rsidRPr="00E15D3D">
        <w:rPr>
          <w:rFonts w:ascii="Trebuchet MS" w:eastAsia="Trebuchet MS" w:hAnsi="Trebuchet MS" w:cs="Arial"/>
          <w:szCs w:val="20"/>
        </w:rPr>
        <w:t>ă</w:t>
      </w:r>
      <w:r w:rsidRPr="00E15D3D">
        <w:rPr>
          <w:rFonts w:ascii="Trebuchet MS" w:eastAsia="Trebuchet MS" w:hAnsi="Trebuchet MS" w:cs="Arial"/>
          <w:szCs w:val="20"/>
        </w:rPr>
        <w:t xml:space="preserve"> în alin. (</w:t>
      </w:r>
      <w:r w:rsidR="00620B8B">
        <w:rPr>
          <w:rFonts w:ascii="Trebuchet MS" w:eastAsia="Trebuchet MS" w:hAnsi="Trebuchet MS" w:cs="Arial"/>
          <w:szCs w:val="20"/>
        </w:rPr>
        <w:t>3</w:t>
      </w:r>
      <w:r w:rsidRPr="00E15D3D">
        <w:rPr>
          <w:rFonts w:ascii="Trebuchet MS" w:eastAsia="Trebuchet MS" w:hAnsi="Trebuchet MS" w:cs="Arial"/>
          <w:szCs w:val="20"/>
        </w:rPr>
        <w:t xml:space="preserve">) din art. 7 </w:t>
      </w:r>
      <w:r w:rsidR="007C3DBD" w:rsidRPr="00E15D3D">
        <w:rPr>
          <w:rFonts w:ascii="Trebuchet MS" w:eastAsia="Trebuchet MS" w:hAnsi="Trebuchet MS" w:cs="Arial"/>
          <w:szCs w:val="20"/>
        </w:rPr>
        <w:t xml:space="preserve">al </w:t>
      </w:r>
      <w:r w:rsidR="00E26AB5" w:rsidRPr="00E15D3D">
        <w:rPr>
          <w:rFonts w:ascii="Trebuchet MS" w:eastAsia="Trebuchet MS" w:hAnsi="Trebuchet MS" w:cs="Arial"/>
          <w:szCs w:val="20"/>
        </w:rPr>
        <w:t>Anexei nr. 11</w:t>
      </w:r>
      <w:r w:rsidR="007C3DBD"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00084A20"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se menționează că atunci când nu se identifică local acești experți, conducătorul instituției sau autorității publice </w:t>
      </w:r>
      <w:r w:rsidR="0008550D" w:rsidRPr="0008550D">
        <w:rPr>
          <w:rFonts w:ascii="Trebuchet MS" w:eastAsia="Trebuchet MS" w:hAnsi="Trebuchet MS" w:cs="Arial"/>
          <w:szCs w:val="20"/>
        </w:rPr>
        <w:t>se adresează conducătorului autorităţii sau instituţiei publice în cadrul căreia consideră că îşi desfăşoară activitatea funcționarul public care îndeplinește condiţiile prevăzute de lege pentru a fi desemnat expert.</w:t>
      </w:r>
    </w:p>
    <w:p w14:paraId="5EC7B71A" w14:textId="4A9EECA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cadrul actului administrativ, pe lângă membrii comisiei de concurs, respectiv ai comisiei de soluționare a contestațiilor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experții desemnați pentru desfășurarea probei suplimentare, se numesc și membri supleanți, care să înlocuiască membrii comisiei principale în cazul în care aceștia nu își pot îndeplini atribuțiile din motive justificate. </w:t>
      </w:r>
    </w:p>
    <w:p w14:paraId="584FB521" w14:textId="1E5B3645" w:rsidR="008E2E3F" w:rsidRPr="00E15D3D" w:rsidRDefault="008E2E3F" w:rsidP="008E2E3F">
      <w:pPr>
        <w:spacing w:before="60" w:after="60" w:line="23" w:lineRule="atLeast"/>
        <w:rPr>
          <w:rFonts w:ascii="Trebuchet MS" w:eastAsia="Trebuchet MS" w:hAnsi="Trebuchet MS" w:cs="Arial"/>
          <w:szCs w:val="20"/>
        </w:rPr>
      </w:pPr>
      <w:r>
        <w:rPr>
          <w:rFonts w:ascii="Trebuchet MS" w:eastAsia="Trebuchet MS" w:hAnsi="Trebuchet MS" w:cs="Arial"/>
          <w:szCs w:val="20"/>
        </w:rPr>
        <w:t>În cadrul acestei activități, comisia de concurs, respectiv comisia de soluționare a contestațiilor nu are nicio responsabilitate, atribuțiile decizionale aparținând conducătorului instituției sau autorității publice.</w:t>
      </w:r>
    </w:p>
    <w:p w14:paraId="0E274800" w14:textId="3D865D4B" w:rsidR="00F070B7" w:rsidRPr="00E15D3D" w:rsidRDefault="00F070B7" w:rsidP="00B130E8">
      <w:pPr>
        <w:pStyle w:val="Heading4"/>
        <w:numPr>
          <w:ilvl w:val="2"/>
          <w:numId w:val="64"/>
        </w:numPr>
        <w:spacing w:line="23" w:lineRule="atLeast"/>
      </w:pPr>
      <w:r w:rsidRPr="00E15D3D">
        <w:t>Recomandări și bune practici/ exemple</w:t>
      </w:r>
      <w:r w:rsidRPr="00E15D3D">
        <w:tab/>
      </w:r>
    </w:p>
    <w:p w14:paraId="1401E897"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2844B25D" w14:textId="6E74BE3F" w:rsidR="00F070B7" w:rsidRPr="002E5126" w:rsidRDefault="000B4F26"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comunicarea cu reprezentanții compartimentului de resurse umane și asigurarea că </w:t>
      </w:r>
      <w:r w:rsidR="00F070B7" w:rsidRPr="002E5126">
        <w:rPr>
          <w:rFonts w:ascii="Trebuchet MS" w:eastAsia="Trebuchet MS" w:hAnsi="Trebuchet MS" w:cs="Arial"/>
          <w:szCs w:val="20"/>
        </w:rPr>
        <w:t>documentați</w:t>
      </w:r>
      <w:r w:rsidRPr="002E5126">
        <w:rPr>
          <w:rFonts w:ascii="Trebuchet MS" w:eastAsia="Trebuchet MS" w:hAnsi="Trebuchet MS" w:cs="Arial"/>
          <w:szCs w:val="20"/>
        </w:rPr>
        <w:t>a</w:t>
      </w:r>
      <w:r w:rsidR="00F070B7" w:rsidRPr="002E5126">
        <w:rPr>
          <w:rFonts w:ascii="Trebuchet MS" w:eastAsia="Trebuchet MS" w:hAnsi="Trebuchet MS" w:cs="Arial"/>
          <w:szCs w:val="20"/>
        </w:rPr>
        <w:t xml:space="preserve"> relevant</w:t>
      </w:r>
      <w:r w:rsidRPr="002E5126">
        <w:rPr>
          <w:rFonts w:ascii="Trebuchet MS" w:eastAsia="Trebuchet MS" w:hAnsi="Trebuchet MS" w:cs="Arial"/>
          <w:szCs w:val="20"/>
        </w:rPr>
        <w:t>ă este actualizată</w:t>
      </w:r>
      <w:r w:rsidR="00F070B7" w:rsidRPr="002E5126">
        <w:rPr>
          <w:rFonts w:ascii="Trebuchet MS" w:eastAsia="Trebuchet MS" w:hAnsi="Trebuchet MS" w:cs="Arial"/>
          <w:szCs w:val="20"/>
        </w:rPr>
        <w:t xml:space="preserve"> în prealabil demarării </w:t>
      </w:r>
      <w:r w:rsidRPr="002E5126">
        <w:rPr>
          <w:rFonts w:ascii="Trebuchet MS" w:eastAsia="Trebuchet MS" w:hAnsi="Trebuchet MS" w:cs="Arial"/>
          <w:szCs w:val="20"/>
        </w:rPr>
        <w:t xml:space="preserve">etapei </w:t>
      </w:r>
      <w:r w:rsidR="00F070B7" w:rsidRPr="002E5126">
        <w:rPr>
          <w:rFonts w:ascii="Trebuchet MS" w:eastAsia="Trebuchet MS" w:hAnsi="Trebuchet MS" w:cs="Arial"/>
          <w:szCs w:val="20"/>
        </w:rPr>
        <w:t>de selecție</w:t>
      </w:r>
      <w:r w:rsidRPr="002E5126">
        <w:rPr>
          <w:rFonts w:ascii="Trebuchet MS" w:eastAsia="Trebuchet MS" w:hAnsi="Trebuchet MS" w:cs="Arial"/>
          <w:szCs w:val="20"/>
        </w:rPr>
        <w:t>.</w:t>
      </w:r>
    </w:p>
    <w:p w14:paraId="6E7B5487" w14:textId="001E4CB1"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pentru constituirea ambelor comisii, este important să se numească membri supleanți care să poată înlocui membrii indisponibili, conform art. 17</w:t>
      </w:r>
      <w:r w:rsidR="00F239E8" w:rsidRPr="002E5126">
        <w:rPr>
          <w:rFonts w:ascii="Trebuchet MS" w:eastAsia="Trebuchet MS" w:hAnsi="Trebuchet MS" w:cs="Arial"/>
          <w:szCs w:val="20"/>
        </w:rPr>
        <w:t xml:space="preserve"> din Anexa nr. 11 la </w:t>
      </w:r>
      <w:r w:rsidR="00194551" w:rsidRPr="002E5126">
        <w:rPr>
          <w:rFonts w:ascii="Trebuchet MS" w:eastAsia="Trebuchet MS" w:hAnsi="Trebuchet MS" w:cs="Arial"/>
          <w:szCs w:val="20"/>
        </w:rPr>
        <w:t>Codul administrativ</w:t>
      </w:r>
      <w:r w:rsidRPr="002E5126">
        <w:rPr>
          <w:rFonts w:ascii="Trebuchet MS" w:eastAsia="Trebuchet MS" w:hAnsi="Trebuchet MS" w:cs="Arial"/>
          <w:szCs w:val="20"/>
        </w:rPr>
        <w:t xml:space="preserve">. </w:t>
      </w:r>
    </w:p>
    <w:p w14:paraId="45D214F7" w14:textId="6EFDB4AE" w:rsidR="005C686A"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menținerea unei comunicări deschise și transparente cu toți membrii comisiilor, pentru a asigura înțelegerea clară a activităților</w:t>
      </w:r>
      <w:r w:rsidR="00D85B42" w:rsidRPr="002E5126">
        <w:rPr>
          <w:rFonts w:ascii="Trebuchet MS" w:eastAsia="Trebuchet MS" w:hAnsi="Trebuchet MS" w:cs="Arial"/>
          <w:szCs w:val="20"/>
        </w:rPr>
        <w:t xml:space="preserve"> și </w:t>
      </w:r>
      <w:r w:rsidRPr="002E5126">
        <w:rPr>
          <w:rFonts w:ascii="Trebuchet MS" w:eastAsia="Trebuchet MS" w:hAnsi="Trebuchet MS" w:cs="Arial"/>
          <w:szCs w:val="20"/>
        </w:rPr>
        <w:t>a responsabilităților fiecărei părți.</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41826062" w14:textId="77777777">
        <w:trPr>
          <w:trHeight w:val="1894"/>
        </w:trPr>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65185972" w14:textId="77777777" w:rsidR="00F070B7" w:rsidRPr="00E15D3D" w:rsidRDefault="00F070B7">
            <w:pPr>
              <w:rPr>
                <w:rFonts w:ascii="Trebuchet MS" w:hAnsi="Trebuchet MS"/>
                <w:b/>
                <w:bCs/>
                <w:szCs w:val="20"/>
              </w:rPr>
            </w:pPr>
            <w:r w:rsidRPr="00E15D3D">
              <w:rPr>
                <w:rFonts w:ascii="Trebuchet MS" w:hAnsi="Trebuchet MS"/>
                <w:b/>
                <w:bCs/>
                <w:szCs w:val="20"/>
              </w:rPr>
              <w:lastRenderedPageBreak/>
              <w:t>ALTE RECOMANDĂRI:</w:t>
            </w:r>
          </w:p>
          <w:p w14:paraId="722C5C14" w14:textId="383BCBC6"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Oferirea sesiunilor de instruire pentru membrii comisiilor pentru a se asigura că înțeleg responsabilitățile pe care le au în cadrul comisiilor, dar și procedurile, criteriile de evaluare</w:t>
            </w:r>
            <w:r w:rsidR="00D85B42" w:rsidRPr="00E15D3D">
              <w:rPr>
                <w:rFonts w:ascii="Trebuchet MS" w:hAnsi="Trebuchet MS"/>
                <w:szCs w:val="20"/>
              </w:rPr>
              <w:t xml:space="preserve"> și </w:t>
            </w:r>
            <w:r w:rsidRPr="00E15D3D">
              <w:rPr>
                <w:rFonts w:ascii="Trebuchet MS" w:hAnsi="Trebuchet MS"/>
                <w:szCs w:val="20"/>
              </w:rPr>
              <w:t>standardele etice necesare pentru evaluarea corectă și obiectivă a candidaților.</w:t>
            </w:r>
          </w:p>
          <w:p w14:paraId="0CBBF95A" w14:textId="644903DA" w:rsidR="00F070B7" w:rsidRPr="00BA6DA2" w:rsidRDefault="0097198E" w:rsidP="00B130E8">
            <w:pPr>
              <w:pStyle w:val="ListParagraph"/>
              <w:numPr>
                <w:ilvl w:val="0"/>
                <w:numId w:val="11"/>
              </w:numPr>
              <w:rPr>
                <w:rFonts w:ascii="Trebuchet MS" w:hAnsi="Trebuchet MS"/>
                <w:szCs w:val="20"/>
              </w:rPr>
            </w:pPr>
            <w:r w:rsidRPr="00E15D3D">
              <w:rPr>
                <w:rFonts w:ascii="Trebuchet MS" w:hAnsi="Trebuchet MS"/>
                <w:szCs w:val="20"/>
              </w:rPr>
              <w:t xml:space="preserve">Includerea în cadrul sesiunilor de instruire a informațiilor legate de </w:t>
            </w:r>
            <w:r w:rsidR="00F070B7" w:rsidRPr="00E15D3D">
              <w:rPr>
                <w:rFonts w:ascii="Trebuchet MS" w:hAnsi="Trebuchet MS"/>
                <w:szCs w:val="20"/>
              </w:rPr>
              <w:t xml:space="preserve">tipurile de </w:t>
            </w:r>
            <w:r w:rsidR="00E73ACF" w:rsidRPr="00E15D3D">
              <w:rPr>
                <w:rFonts w:ascii="Trebuchet MS" w:hAnsi="Trebuchet MS"/>
                <w:szCs w:val="20"/>
              </w:rPr>
              <w:t>prejudecăți</w:t>
            </w:r>
            <w:r w:rsidR="00F070B7" w:rsidRPr="00E15D3D">
              <w:rPr>
                <w:rFonts w:ascii="Trebuchet MS" w:hAnsi="Trebuchet MS"/>
                <w:szCs w:val="20"/>
              </w:rPr>
              <w:t xml:space="preserve"> inconștient</w:t>
            </w:r>
            <w:r w:rsidR="00E73ACF" w:rsidRPr="00E15D3D">
              <w:rPr>
                <w:rFonts w:ascii="Trebuchet MS" w:hAnsi="Trebuchet MS"/>
                <w:szCs w:val="20"/>
              </w:rPr>
              <w:t>e</w:t>
            </w:r>
            <w:r w:rsidR="00F070B7" w:rsidRPr="00E15D3D">
              <w:rPr>
                <w:rFonts w:ascii="Trebuchet MS" w:hAnsi="Trebuchet MS"/>
                <w:szCs w:val="20"/>
              </w:rPr>
              <w:t xml:space="preserve"> (frecvent întâlnit în engleză drept „unconscious bias”), care pot interveni în evaluarea candidaților și care îi pot ajuta pe membrii comisiilor să le conștientizeze și să le evite pe parcursul etapei de selecție. </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2259B61B"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66ABFD6D"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6F2633B5" w14:textId="053A9564" w:rsidR="00F070B7" w:rsidRPr="00E15D3D" w:rsidRDefault="00126167" w:rsidP="00B130E8">
            <w:pPr>
              <w:pStyle w:val="ListParagraph"/>
              <w:numPr>
                <w:ilvl w:val="0"/>
                <w:numId w:val="11"/>
              </w:numPr>
              <w:rPr>
                <w:rFonts w:ascii="Trebuchet MS" w:hAnsi="Trebuchet MS"/>
                <w:szCs w:val="20"/>
              </w:rPr>
            </w:pPr>
            <w:r w:rsidRPr="00E15D3D">
              <w:rPr>
                <w:rFonts w:ascii="Trebuchet MS" w:hAnsi="Trebuchet MS"/>
                <w:szCs w:val="20"/>
              </w:rPr>
              <w:t xml:space="preserve">Constituirea </w:t>
            </w:r>
            <w:r w:rsidR="00F070B7" w:rsidRPr="00E15D3D">
              <w:rPr>
                <w:rFonts w:ascii="Trebuchet MS" w:hAnsi="Trebuchet MS"/>
                <w:szCs w:val="20"/>
              </w:rPr>
              <w:t xml:space="preserve">comisiilor exclusiv din </w:t>
            </w:r>
            <w:r w:rsidR="000C0442" w:rsidRPr="00E15D3D">
              <w:rPr>
                <w:rFonts w:ascii="Trebuchet MS" w:hAnsi="Trebuchet MS"/>
                <w:szCs w:val="20"/>
              </w:rPr>
              <w:t>funcționar</w:t>
            </w:r>
            <w:r w:rsidR="00467B6D" w:rsidRPr="00E15D3D">
              <w:rPr>
                <w:rFonts w:ascii="Trebuchet MS" w:hAnsi="Trebuchet MS"/>
                <w:szCs w:val="20"/>
              </w:rPr>
              <w:t>i</w:t>
            </w:r>
            <w:r w:rsidR="00F070B7" w:rsidRPr="00E15D3D">
              <w:rPr>
                <w:rFonts w:ascii="Trebuchet MS" w:hAnsi="Trebuchet MS"/>
                <w:szCs w:val="20"/>
              </w:rPr>
              <w:t xml:space="preserve"> ai aceleiași structuri </w:t>
            </w:r>
            <w:r w:rsidR="00467B6D" w:rsidRPr="00E15D3D">
              <w:rPr>
                <w:rFonts w:ascii="Trebuchet MS" w:hAnsi="Trebuchet MS"/>
                <w:szCs w:val="20"/>
              </w:rPr>
              <w:t>organizaționale</w:t>
            </w:r>
            <w:r w:rsidR="00F070B7" w:rsidRPr="00E15D3D">
              <w:rPr>
                <w:rFonts w:ascii="Trebuchet MS" w:hAnsi="Trebuchet MS"/>
                <w:szCs w:val="20"/>
              </w:rPr>
              <w:t xml:space="preserve"> sau </w:t>
            </w:r>
            <w:r w:rsidR="00DE08CD" w:rsidRPr="00E15D3D">
              <w:rPr>
                <w:rFonts w:ascii="Trebuchet MS" w:hAnsi="Trebuchet MS"/>
                <w:szCs w:val="20"/>
              </w:rPr>
              <w:t>având</w:t>
            </w:r>
            <w:r w:rsidR="00F070B7" w:rsidRPr="00E15D3D">
              <w:rPr>
                <w:rFonts w:ascii="Trebuchet MS" w:hAnsi="Trebuchet MS"/>
                <w:szCs w:val="20"/>
              </w:rPr>
              <w:t xml:space="preserve"> experiențe similare, deoarece acest lucru ar putea duce la evaluări părtinitoare.</w:t>
            </w:r>
          </w:p>
          <w:p w14:paraId="59DAFF56"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Desemnarea experților care ar putea avea conflicte de interese cu candidații sau cu membrii comisiei de concurs.</w:t>
            </w:r>
          </w:p>
        </w:tc>
      </w:tr>
    </w:tbl>
    <w:p w14:paraId="41B856C9" w14:textId="77777777" w:rsidR="00F070B7" w:rsidRPr="00E15D3D" w:rsidRDefault="00F070B7" w:rsidP="00F070B7">
      <w:pPr>
        <w:pStyle w:val="Bulletpoint1"/>
        <w:numPr>
          <w:ilvl w:val="0"/>
          <w:numId w:val="0"/>
        </w:numPr>
        <w:spacing w:before="60" w:after="60" w:line="23" w:lineRule="atLeast"/>
        <w:contextualSpacing w:val="0"/>
        <w:rPr>
          <w:rFonts w:eastAsia="Trebuchet MS" w:cs="Arial"/>
          <w:szCs w:val="20"/>
        </w:rPr>
      </w:pPr>
    </w:p>
    <w:p w14:paraId="7D60647E" w14:textId="382A2430" w:rsidR="00C85DB6" w:rsidRPr="00E15D3D" w:rsidRDefault="00C85DB6" w:rsidP="00B130E8">
      <w:pPr>
        <w:pStyle w:val="Heading3"/>
        <w:numPr>
          <w:ilvl w:val="1"/>
          <w:numId w:val="64"/>
        </w:numPr>
        <w:spacing w:line="23" w:lineRule="atLeast"/>
      </w:pPr>
      <w:bookmarkStart w:id="23" w:name="_Toc178347488"/>
      <w:bookmarkStart w:id="24" w:name="_Toc189815652"/>
      <w:r w:rsidRPr="00E15D3D">
        <w:t xml:space="preserve">Etapa 2 – </w:t>
      </w:r>
      <w:r w:rsidR="0067629E">
        <w:t>Demararea concursului pe post</w:t>
      </w:r>
      <w:bookmarkEnd w:id="23"/>
      <w:bookmarkEnd w:id="24"/>
    </w:p>
    <w:p w14:paraId="75FC2E2E" w14:textId="77777777" w:rsidR="00C85DB6" w:rsidRPr="00E15D3D" w:rsidRDefault="00C85DB6" w:rsidP="00B130E8">
      <w:pPr>
        <w:pStyle w:val="Heading4"/>
        <w:numPr>
          <w:ilvl w:val="2"/>
          <w:numId w:val="64"/>
        </w:numPr>
        <w:spacing w:line="23" w:lineRule="atLeast"/>
      </w:pPr>
      <w:r w:rsidRPr="00E15D3D">
        <w:t>Schema logică a pașilor de parcurs în cadrul etapei</w:t>
      </w:r>
    </w:p>
    <w:p w14:paraId="66849704" w14:textId="63F2B02E" w:rsidR="00C85DB6" w:rsidRPr="00E15D3D" w:rsidRDefault="00C3453E" w:rsidP="00C85DB6">
      <w:pPr>
        <w:spacing w:line="23" w:lineRule="atLeast"/>
        <w:rPr>
          <w:rFonts w:ascii="Trebuchet MS" w:hAnsi="Trebuchet MS"/>
        </w:rPr>
      </w:pPr>
      <w:r w:rsidRPr="00C3453E">
        <w:rPr>
          <w:rFonts w:ascii="Trebuchet MS" w:hAnsi="Trebuchet MS"/>
          <w:noProof/>
          <w:lang w:val="en-US"/>
        </w:rPr>
        <w:drawing>
          <wp:inline distT="0" distB="0" distL="0" distR="0" wp14:anchorId="705DD2D0" wp14:editId="50D5B06A">
            <wp:extent cx="5731510" cy="1594485"/>
            <wp:effectExtent l="0" t="0" r="2540" b="5715"/>
            <wp:docPr id="1541495218" name="Picture 1" descr="A blue rectangular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95218" name="Picture 1" descr="A blue rectangular box with white text&#10;&#10;Description automatically generated"/>
                    <pic:cNvPicPr/>
                  </pic:nvPicPr>
                  <pic:blipFill>
                    <a:blip r:embed="rId18"/>
                    <a:stretch>
                      <a:fillRect/>
                    </a:stretch>
                  </pic:blipFill>
                  <pic:spPr>
                    <a:xfrm>
                      <a:off x="0" y="0"/>
                      <a:ext cx="5731510" cy="1594485"/>
                    </a:xfrm>
                    <a:prstGeom prst="rect">
                      <a:avLst/>
                    </a:prstGeom>
                  </pic:spPr>
                </pic:pic>
              </a:graphicData>
            </a:graphic>
          </wp:inline>
        </w:drawing>
      </w:r>
      <w:r w:rsidR="00C85DB6" w:rsidRPr="00E15D3D">
        <w:rPr>
          <w:rFonts w:ascii="Trebuchet MS" w:hAnsi="Trebuchet MS"/>
          <w:noProof/>
        </w:rPr>
        <w:t xml:space="preserve"> </w:t>
      </w:r>
    </w:p>
    <w:p w14:paraId="07A25B7C" w14:textId="77777777" w:rsidR="00C85DB6" w:rsidRPr="00E15D3D" w:rsidRDefault="00C85DB6" w:rsidP="00B130E8">
      <w:pPr>
        <w:pStyle w:val="Heading4"/>
        <w:numPr>
          <w:ilvl w:val="2"/>
          <w:numId w:val="64"/>
        </w:numPr>
        <w:spacing w:line="23" w:lineRule="atLeast"/>
      </w:pPr>
      <w:r w:rsidRPr="00E15D3D">
        <w:t>Descrierea etapei și activităților ce necesită derulare</w:t>
      </w:r>
    </w:p>
    <w:p w14:paraId="7A9C4E27" w14:textId="424EE307" w:rsidR="00C85DB6" w:rsidRPr="00E15D3D" w:rsidRDefault="00C85DB6" w:rsidP="00C85DB6">
      <w:pPr>
        <w:pStyle w:val="Heading5"/>
        <w:spacing w:line="23" w:lineRule="atLeast"/>
        <w:ind w:left="1224" w:firstLine="0"/>
        <w:rPr>
          <w:rFonts w:eastAsia="Times New Roman"/>
          <w:szCs w:val="20"/>
        </w:rPr>
      </w:pPr>
      <w:r w:rsidRPr="00E15D3D">
        <w:rPr>
          <w:rFonts w:eastAsia="Times New Roman"/>
          <w:szCs w:val="20"/>
        </w:rPr>
        <w:t>Activitatea 1: Analizarea documentației relevante</w:t>
      </w:r>
      <w:r w:rsidR="0067629E">
        <w:rPr>
          <w:rFonts w:eastAsia="Times New Roman"/>
          <w:szCs w:val="20"/>
        </w:rPr>
        <w:t xml:space="preserve"> elaborate pentru înștiințarea ANFP</w:t>
      </w:r>
    </w:p>
    <w:p w14:paraId="596F3184" w14:textId="1EF46638" w:rsidR="00C85DB6" w:rsidRPr="00E15D3D" w:rsidRDefault="00C85DB6" w:rsidP="00C85DB6">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Conform art. 4 din Anexa nr. 11 </w:t>
      </w:r>
      <w:r w:rsidR="005C6A2B" w:rsidRPr="00E15D3D">
        <w:rPr>
          <w:rFonts w:ascii="Trebuchet MS" w:eastAsia="Trebuchet MS" w:hAnsi="Trebuchet MS" w:cs="Arial"/>
          <w:szCs w:val="20"/>
        </w:rPr>
        <w:t>la Codul administrativ</w:t>
      </w:r>
      <w:r w:rsidRPr="00E15D3D">
        <w:rPr>
          <w:rFonts w:ascii="Trebuchet MS" w:eastAsia="Trebuchet MS" w:hAnsi="Trebuchet MS" w:cs="Arial"/>
          <w:szCs w:val="20"/>
        </w:rPr>
        <w:t>, există o serie de informații ce trebuie incluse și transmise către Agenția Națională a Funcționarilor Publici și, de asemenea, incluse în anunțul privind organizarea etapei de selecție. Aceste informații fac referire la:</w:t>
      </w:r>
    </w:p>
    <w:p w14:paraId="19CB7ED4" w14:textId="77777777"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denumirea autorității sau instituției publice organizatoare a concursului pe post;</w:t>
      </w:r>
    </w:p>
    <w:p w14:paraId="2ECD57BE" w14:textId="57CC9D9F"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funcția publică pentru care se organizează concursul, identificată, după caz, prin denumire, categorie, clasă și grad profesional, precum și compartimentul din care face parte, conform evidenței gestionate de Agenţie, potrivit art. 401 alin. (1) lit. d) din Codul administrativ</w:t>
      </w:r>
      <w:r w:rsidR="00970A80" w:rsidRPr="00E15D3D">
        <w:rPr>
          <w:rFonts w:ascii="Trebuchet MS" w:eastAsia="Trebuchet MS" w:hAnsi="Trebuchet MS" w:cs="Arial"/>
          <w:szCs w:val="20"/>
        </w:rPr>
        <w:t>;</w:t>
      </w:r>
    </w:p>
    <w:p w14:paraId="16ABEDDE" w14:textId="77777777"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precizarea expresă a duratei timpului de muncă, respectiv durată normală a timpului de muncă sau durată redusă a timpului de muncă la jumătate de normă;</w:t>
      </w:r>
    </w:p>
    <w:p w14:paraId="5CD108F5" w14:textId="137C7DB4"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lastRenderedPageBreak/>
        <w:t xml:space="preserve">data, ora și locul </w:t>
      </w:r>
      <w:r w:rsidR="0007427A" w:rsidRPr="00E15D3D">
        <w:rPr>
          <w:rFonts w:ascii="Trebuchet MS" w:eastAsia="Trebuchet MS" w:hAnsi="Trebuchet MS" w:cs="Arial"/>
          <w:szCs w:val="20"/>
        </w:rPr>
        <w:t xml:space="preserve">/ </w:t>
      </w:r>
      <w:r w:rsidRPr="00E15D3D">
        <w:rPr>
          <w:rFonts w:ascii="Trebuchet MS" w:eastAsia="Trebuchet MS" w:hAnsi="Trebuchet MS" w:cs="Arial"/>
          <w:szCs w:val="20"/>
        </w:rPr>
        <w:t>locația desfășurării probei suplimentare, dacă este cazul, pentru testarea competențelor specifice, precum și detalii privind testarea competențelor generale;</w:t>
      </w:r>
    </w:p>
    <w:p w14:paraId="5A517864" w14:textId="20BFF4E1"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data, ora și locul </w:t>
      </w:r>
      <w:r w:rsidR="0007427A" w:rsidRPr="00E15D3D">
        <w:rPr>
          <w:rFonts w:ascii="Trebuchet MS" w:eastAsia="Trebuchet MS" w:hAnsi="Trebuchet MS" w:cs="Arial"/>
          <w:szCs w:val="20"/>
        </w:rPr>
        <w:t xml:space="preserve">/ </w:t>
      </w:r>
      <w:r w:rsidRPr="00E15D3D">
        <w:rPr>
          <w:rFonts w:ascii="Trebuchet MS" w:eastAsia="Trebuchet MS" w:hAnsi="Trebuchet MS" w:cs="Arial"/>
          <w:szCs w:val="20"/>
        </w:rPr>
        <w:t>locația desfășurării probei scrise;</w:t>
      </w:r>
    </w:p>
    <w:p w14:paraId="028488EC" w14:textId="25E34B86"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condițiile de participare cuprinzând condițiile prevăzute la art. 465 din Codul administrativ, și competențele specifice;</w:t>
      </w:r>
    </w:p>
    <w:p w14:paraId="31856B20" w14:textId="77777777"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perioada și modalitatea de înscriere la concursul pe post;</w:t>
      </w:r>
    </w:p>
    <w:p w14:paraId="666B769A" w14:textId="4A7C2C9A"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bibliografia de specialitate și tematica de specialitate;</w:t>
      </w:r>
    </w:p>
    <w:p w14:paraId="43B1E9D5" w14:textId="77777777"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atribuțiile postului prevăzute în fișa postului standardizată, precum și alte date necesare desfășurării concursului pe post;</w:t>
      </w:r>
    </w:p>
    <w:p w14:paraId="1B645BD6" w14:textId="77777777"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coordonate de contact pentru înscrierea la concursul pe post, cuprinzând adresa de corespondență, telefon, e-mail, persoana de contact și funcția publică deținută;</w:t>
      </w:r>
    </w:p>
    <w:p w14:paraId="7423D0D8" w14:textId="77777777" w:rsidR="00C85DB6" w:rsidRPr="00E15D3D" w:rsidRDefault="00C85DB6" w:rsidP="00B130E8">
      <w:pPr>
        <w:pStyle w:val="ListParagraph"/>
        <w:numPr>
          <w:ilvl w:val="0"/>
          <w:numId w:val="62"/>
        </w:numPr>
        <w:spacing w:before="60" w:after="60" w:line="240" w:lineRule="auto"/>
        <w:ind w:left="714" w:hanging="357"/>
        <w:contextualSpacing w:val="0"/>
        <w:rPr>
          <w:rFonts w:ascii="Trebuchet MS" w:eastAsia="Trebuchet MS" w:hAnsi="Trebuchet MS" w:cs="Arial"/>
          <w:szCs w:val="20"/>
        </w:rPr>
      </w:pPr>
      <w:r w:rsidRPr="00E15D3D">
        <w:rPr>
          <w:rFonts w:ascii="Trebuchet MS" w:eastAsia="Trebuchet MS" w:hAnsi="Trebuchet MS" w:cs="Arial"/>
          <w:szCs w:val="20"/>
        </w:rPr>
        <w:t>conținutul dosarului de concurs.</w:t>
      </w:r>
    </w:p>
    <w:p w14:paraId="185183FE" w14:textId="77777777" w:rsidR="005C593A" w:rsidRPr="00E15D3D" w:rsidRDefault="005C593A" w:rsidP="005C593A">
      <w:pPr>
        <w:spacing w:before="60" w:after="60" w:line="23" w:lineRule="atLeast"/>
        <w:rPr>
          <w:rFonts w:ascii="Trebuchet MS" w:eastAsia="Trebuchet MS" w:hAnsi="Trebuchet MS" w:cs="Arial"/>
          <w:szCs w:val="20"/>
        </w:rPr>
      </w:pPr>
    </w:p>
    <w:p w14:paraId="726A6BA9" w14:textId="1BC03004" w:rsidR="005C593A" w:rsidRPr="00E15D3D" w:rsidRDefault="00C85DB6" w:rsidP="00C85DB6">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a obține toate aceste informații, fiecare membru al comisiei de concurs parcurge și analizează individual </w:t>
      </w:r>
      <w:r w:rsidR="00A21CF9" w:rsidRPr="00E15D3D">
        <w:rPr>
          <w:rFonts w:ascii="Trebuchet MS" w:eastAsia="Trebuchet MS" w:hAnsi="Trebuchet MS" w:cs="Arial"/>
          <w:szCs w:val="20"/>
        </w:rPr>
        <w:t xml:space="preserve">anunțul de concurs, precum și </w:t>
      </w:r>
      <w:r w:rsidRPr="00E15D3D">
        <w:rPr>
          <w:rFonts w:ascii="Trebuchet MS" w:eastAsia="Trebuchet MS" w:hAnsi="Trebuchet MS" w:cs="Arial"/>
          <w:szCs w:val="20"/>
        </w:rPr>
        <w:t>următoarele documente:</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91"/>
        <w:gridCol w:w="2985"/>
        <w:gridCol w:w="2990"/>
      </w:tblGrid>
      <w:tr w:rsidR="000662A6" w:rsidRPr="000662A6" w14:paraId="7B20AC29" w14:textId="77777777">
        <w:tc>
          <w:tcPr>
            <w:tcW w:w="5976" w:type="dxa"/>
            <w:gridSpan w:val="2"/>
            <w:shd w:val="clear" w:color="auto" w:fill="5B9BD5" w:themeFill="accent5"/>
            <w:vAlign w:val="center"/>
          </w:tcPr>
          <w:p w14:paraId="7F1F2BFF"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Planul de recrutare al funcționarilor publici aprobat prin hotărâre a Guvernului conform art. 467 alin. (5) din Codul administrativ.</w:t>
            </w:r>
          </w:p>
        </w:tc>
        <w:tc>
          <w:tcPr>
            <w:tcW w:w="2990" w:type="dxa"/>
            <w:shd w:val="clear" w:color="auto" w:fill="2E74B5" w:themeFill="accent5" w:themeFillShade="BF"/>
            <w:vAlign w:val="center"/>
          </w:tcPr>
          <w:p w14:paraId="69E7C295"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Cadrul de competențe specifice postului astfel cum au fost prevăzute în anunțul de concurs pe post.</w:t>
            </w:r>
          </w:p>
        </w:tc>
      </w:tr>
      <w:tr w:rsidR="000662A6" w:rsidRPr="000662A6" w14:paraId="544E289C" w14:textId="77777777">
        <w:tc>
          <w:tcPr>
            <w:tcW w:w="2991" w:type="dxa"/>
            <w:shd w:val="clear" w:color="auto" w:fill="8EAADB" w:themeFill="accent1" w:themeFillTint="99"/>
            <w:vAlign w:val="center"/>
          </w:tcPr>
          <w:p w14:paraId="2F799F86"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Organigrama instituției sau autorității publice.</w:t>
            </w:r>
          </w:p>
        </w:tc>
        <w:tc>
          <w:tcPr>
            <w:tcW w:w="2985" w:type="dxa"/>
            <w:shd w:val="clear" w:color="auto" w:fill="2F5496" w:themeFill="accent1" w:themeFillShade="BF"/>
            <w:vAlign w:val="center"/>
          </w:tcPr>
          <w:p w14:paraId="67E9B09E"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ROI/ ROF și statul de funcții.</w:t>
            </w:r>
          </w:p>
        </w:tc>
        <w:tc>
          <w:tcPr>
            <w:tcW w:w="2990" w:type="dxa"/>
            <w:shd w:val="clear" w:color="auto" w:fill="1F3864" w:themeFill="accent1" w:themeFillShade="80"/>
            <w:vAlign w:val="center"/>
          </w:tcPr>
          <w:p w14:paraId="0B298E8B" w14:textId="77777777" w:rsidR="000662A6" w:rsidRPr="000662A6" w:rsidRDefault="000662A6">
            <w:pPr>
              <w:spacing w:line="23" w:lineRule="atLeast"/>
              <w:jc w:val="center"/>
              <w:rPr>
                <w:rFonts w:ascii="Trebuchet MS" w:eastAsia="Trebuchet MS" w:hAnsi="Trebuchet MS" w:cs="Arial"/>
                <w:color w:val="FFFFFF" w:themeColor="background1"/>
                <w:szCs w:val="20"/>
              </w:rPr>
            </w:pPr>
            <w:r w:rsidRPr="000662A6">
              <w:rPr>
                <w:rFonts w:ascii="Trebuchet MS" w:eastAsia="Trebuchet MS" w:hAnsi="Trebuchet MS" w:cs="Arial"/>
                <w:color w:val="FFFFFF" w:themeColor="background1"/>
                <w:szCs w:val="20"/>
              </w:rPr>
              <w:t>Fișa de post a postului pentru care se realizează concursul pe post.</w:t>
            </w:r>
          </w:p>
        </w:tc>
      </w:tr>
    </w:tbl>
    <w:p w14:paraId="7E8601AA" w14:textId="2DD6E83D" w:rsidR="00A841DF" w:rsidRPr="00E15D3D" w:rsidRDefault="00A841DF" w:rsidP="00A841DF">
      <w:pPr>
        <w:pStyle w:val="Body"/>
      </w:pPr>
      <w:r w:rsidRPr="00E15D3D">
        <w:t>Documentele menționate sunt consultate de către membrii comisiei de concurs și în pregătirea pentru concursul pe post, pentru a avea toate informațiile relevante în desfășurarea acestei etape.</w:t>
      </w:r>
    </w:p>
    <w:p w14:paraId="794D4F30" w14:textId="15DA9B56" w:rsidR="00C85DB6" w:rsidRPr="00E15D3D" w:rsidRDefault="00C85DB6" w:rsidP="00C85DB6">
      <w:pPr>
        <w:pStyle w:val="Heading5"/>
        <w:spacing w:line="23" w:lineRule="atLeast"/>
        <w:ind w:left="1224" w:firstLine="0"/>
        <w:rPr>
          <w:rFonts w:eastAsia="Times New Roman"/>
          <w:szCs w:val="20"/>
        </w:rPr>
      </w:pPr>
      <w:r w:rsidRPr="00E15D3D">
        <w:rPr>
          <w:rFonts w:eastAsia="Times New Roman"/>
          <w:szCs w:val="20"/>
        </w:rPr>
        <w:t xml:space="preserve">Activitatea 2: Notificarea comisiei de concurs cu privire la deciziile relevante desfășurării etapei de selecție </w:t>
      </w:r>
    </w:p>
    <w:p w14:paraId="25E3EBFC" w14:textId="77777777" w:rsidR="00C85DB6" w:rsidRPr="00E15D3D" w:rsidRDefault="00C85DB6" w:rsidP="00C85DB6">
      <w:pPr>
        <w:spacing w:line="23" w:lineRule="atLeast"/>
        <w:rPr>
          <w:rFonts w:ascii="Trebuchet MS" w:eastAsia="Trebuchet MS" w:hAnsi="Trebuchet MS" w:cs="Arial"/>
          <w:szCs w:val="20"/>
        </w:rPr>
      </w:pPr>
      <w:r w:rsidRPr="00E15D3D">
        <w:rPr>
          <w:rFonts w:ascii="Trebuchet MS" w:eastAsia="Trebuchet MS" w:hAnsi="Trebuchet MS" w:cs="Arial"/>
          <w:szCs w:val="20"/>
        </w:rPr>
        <w:t>Pentru concursul pe post organizat pentru funcțiile publice de execuție sau de conducere, în prealabil demarării activității de luare a deciziilor, comisia de concurs trebuie să fie informată cu privire la aspectele relevante ale concursului pe post decise sau aprobate de către conducătorul instituției sau autorității organizatoare a etapei de selecție:</w:t>
      </w:r>
    </w:p>
    <w:p w14:paraId="33E0ECA7" w14:textId="723BFF24" w:rsidR="00C85DB6" w:rsidRPr="00E15D3D" w:rsidRDefault="00C85DB6" w:rsidP="00B130E8">
      <w:pPr>
        <w:pStyle w:val="ListParagraph"/>
        <w:numPr>
          <w:ilvl w:val="0"/>
          <w:numId w:val="169"/>
        </w:numPr>
        <w:spacing w:line="23" w:lineRule="atLeast"/>
        <w:rPr>
          <w:rFonts w:ascii="Trebuchet MS" w:eastAsia="Trebuchet MS" w:hAnsi="Trebuchet MS" w:cs="Arial"/>
          <w:szCs w:val="20"/>
        </w:rPr>
      </w:pPr>
      <w:r w:rsidRPr="00E15D3D">
        <w:rPr>
          <w:rFonts w:ascii="Trebuchet MS" w:eastAsia="Trebuchet MS" w:hAnsi="Trebuchet MS" w:cs="Arial"/>
          <w:szCs w:val="20"/>
        </w:rPr>
        <w:t>Bibliografia şi tematica de specialitate propusă de către compartimentele de specialitate și aprobată de către conducătorul autorităţii sau instituţiei publice organizatoare. Pentru toate funcțiile publice vacante, bibliografia include în mod obligatoriu Constituţia României, republicată, partea I, partea a II-a, titlul I și titlul II, partea a IV-a, titlul I și partea a VI-a, titlul I și titlul II din Codul administrativ,</w:t>
      </w:r>
      <w:r w:rsidR="005C593A" w:rsidRPr="00E15D3D">
        <w:rPr>
          <w:rFonts w:ascii="Trebuchet MS" w:eastAsia="Trebuchet MS" w:hAnsi="Trebuchet MS" w:cs="Arial"/>
          <w:szCs w:val="20"/>
        </w:rPr>
        <w:t xml:space="preserve"> </w:t>
      </w:r>
      <w:r w:rsidRPr="00E15D3D">
        <w:rPr>
          <w:rFonts w:ascii="Trebuchet MS" w:eastAsia="Trebuchet MS" w:hAnsi="Trebuchet MS" w:cs="Arial"/>
          <w:szCs w:val="20"/>
        </w:rPr>
        <w:t>Ordonanţa Guvernului nr. 137/2000 privind prevenirea și sancţionarea tuturor formelor de discriminare, republicată, cu modificările și completările ulterioare, Legea nr. 202/2002 privind egalitatea de şanse și de tratament între femei și bărbaţi, republicată, cu modificările și completările ulterioare.</w:t>
      </w:r>
    </w:p>
    <w:p w14:paraId="56E38ECB" w14:textId="77777777" w:rsidR="00C85DB6" w:rsidRPr="00E15D3D" w:rsidRDefault="00C85DB6" w:rsidP="00B130E8">
      <w:pPr>
        <w:pStyle w:val="ListParagraph"/>
        <w:numPr>
          <w:ilvl w:val="0"/>
          <w:numId w:val="169"/>
        </w:numPr>
        <w:spacing w:line="23" w:lineRule="atLeast"/>
        <w:rPr>
          <w:rFonts w:ascii="Trebuchet MS" w:eastAsia="Trebuchet MS" w:hAnsi="Trebuchet MS" w:cs="Arial"/>
          <w:szCs w:val="20"/>
        </w:rPr>
      </w:pPr>
      <w:r w:rsidRPr="00E15D3D">
        <w:rPr>
          <w:rFonts w:ascii="Trebuchet MS" w:eastAsia="Trebuchet MS" w:hAnsi="Trebuchet MS" w:cs="Arial"/>
          <w:szCs w:val="20"/>
        </w:rPr>
        <w:t>Condițiile de participare la etapa de selecție, potrivit legii;</w:t>
      </w:r>
    </w:p>
    <w:p w14:paraId="72E9F090" w14:textId="77777777" w:rsidR="00C85DB6" w:rsidRPr="00E15D3D" w:rsidRDefault="00C85DB6" w:rsidP="00B130E8">
      <w:pPr>
        <w:pStyle w:val="ListParagraph"/>
        <w:numPr>
          <w:ilvl w:val="0"/>
          <w:numId w:val="169"/>
        </w:numPr>
        <w:spacing w:line="23" w:lineRule="atLeast"/>
        <w:rPr>
          <w:rFonts w:ascii="Trebuchet MS" w:eastAsia="Trebuchet MS" w:hAnsi="Trebuchet MS" w:cs="Arial"/>
          <w:szCs w:val="20"/>
        </w:rPr>
      </w:pPr>
      <w:r w:rsidRPr="00E15D3D">
        <w:rPr>
          <w:rFonts w:ascii="Trebuchet MS" w:eastAsia="Trebuchet MS" w:hAnsi="Trebuchet MS" w:cs="Arial"/>
          <w:szCs w:val="20"/>
        </w:rPr>
        <w:t>Perioada de desfășurare a etapei de selecție;</w:t>
      </w:r>
    </w:p>
    <w:p w14:paraId="13BEB6F5" w14:textId="4A860465" w:rsidR="00C85DB6" w:rsidRPr="00E15D3D" w:rsidRDefault="00C85DB6" w:rsidP="00B130E8">
      <w:pPr>
        <w:pStyle w:val="ListParagraph"/>
        <w:numPr>
          <w:ilvl w:val="0"/>
          <w:numId w:val="169"/>
        </w:numPr>
        <w:spacing w:line="23" w:lineRule="atLeast"/>
        <w:rPr>
          <w:rFonts w:ascii="Trebuchet MS" w:eastAsia="Trebuchet MS" w:hAnsi="Trebuchet MS" w:cs="Arial"/>
          <w:szCs w:val="20"/>
        </w:rPr>
      </w:pPr>
      <w:r w:rsidRPr="00E15D3D">
        <w:rPr>
          <w:rFonts w:ascii="Trebuchet MS" w:eastAsia="Trebuchet MS" w:hAnsi="Trebuchet MS" w:cs="Arial"/>
          <w:szCs w:val="20"/>
        </w:rPr>
        <w:t>Modalitatea prin care competenţele specifice se dovedesc de către candidați</w:t>
      </w:r>
      <w:r w:rsidR="00D10DA7" w:rsidRPr="00E15D3D">
        <w:rPr>
          <w:rFonts w:ascii="Trebuchet MS" w:eastAsia="Trebuchet MS" w:hAnsi="Trebuchet MS" w:cs="Arial"/>
          <w:szCs w:val="20"/>
        </w:rPr>
        <w:t>.</w:t>
      </w:r>
    </w:p>
    <w:p w14:paraId="2DD19539" w14:textId="77EF7976" w:rsidR="003C2EF0" w:rsidRPr="00E15D3D" w:rsidRDefault="003C2EF0" w:rsidP="003C2EF0">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Pentru a lua decizii relevante, dar și pentru o bună organizare a </w:t>
      </w:r>
      <w:r w:rsidR="005C3F8F" w:rsidRPr="00E15D3D">
        <w:rPr>
          <w:rFonts w:ascii="Trebuchet MS" w:eastAsia="Trebuchet MS" w:hAnsi="Trebuchet MS" w:cs="Arial"/>
          <w:szCs w:val="20"/>
        </w:rPr>
        <w:t>concursului</w:t>
      </w:r>
      <w:r w:rsidRPr="00E15D3D">
        <w:rPr>
          <w:rFonts w:ascii="Trebuchet MS" w:eastAsia="Trebuchet MS" w:hAnsi="Trebuchet MS" w:cs="Arial"/>
          <w:szCs w:val="20"/>
        </w:rPr>
        <w:t xml:space="preserve"> pe post, și o pregătire și desfășurare adecvată a probelor de concurs, comisia de concurs ține cont de informațiile decise anterior de conducătorul autorității sau instituției publice.</w:t>
      </w:r>
    </w:p>
    <w:p w14:paraId="42120BF3" w14:textId="13F4A491" w:rsidR="0066363C" w:rsidRPr="00E15D3D" w:rsidRDefault="0066363C" w:rsidP="0066363C">
      <w:pPr>
        <w:spacing w:line="23" w:lineRule="atLeast"/>
        <w:rPr>
          <w:rFonts w:ascii="Trebuchet MS" w:eastAsia="Trebuchet MS" w:hAnsi="Trebuchet MS" w:cs="Arial"/>
          <w:szCs w:val="20"/>
        </w:rPr>
      </w:pPr>
      <w:r w:rsidRPr="00E15D3D">
        <w:rPr>
          <w:rFonts w:ascii="Trebuchet MS" w:eastAsia="Trebuchet MS" w:hAnsi="Trebuchet MS" w:cs="Arial"/>
          <w:szCs w:val="20"/>
        </w:rPr>
        <w:t>De asemenea, autoritatea sau instituţia publică organizatoare a concursului stabileşte modalitatea prin care se dovedesc competenţele specifice, cu respectarea prevederilor art. 21 din Anexa nr. 8 la Codul administrativ. Modalitatea prin care se dovedesc competențele specifice se realizează fie prin documente</w:t>
      </w:r>
      <w:r w:rsidR="00996333" w:rsidRPr="00E15D3D">
        <w:rPr>
          <w:rFonts w:ascii="Trebuchet MS" w:eastAsia="Trebuchet MS" w:hAnsi="Trebuchet MS" w:cs="Arial"/>
          <w:szCs w:val="20"/>
        </w:rPr>
        <w:t xml:space="preserve"> doveditoare</w:t>
      </w:r>
      <w:r w:rsidRPr="00E15D3D">
        <w:rPr>
          <w:rFonts w:ascii="Trebuchet MS" w:eastAsia="Trebuchet MS" w:hAnsi="Trebuchet MS" w:cs="Arial"/>
          <w:szCs w:val="20"/>
        </w:rPr>
        <w:t>, fie prin organizarea unei probe suplimentare în cadrul concursului pe post</w:t>
      </w:r>
      <w:r w:rsidR="00E2485F">
        <w:rPr>
          <w:rFonts w:ascii="Trebuchet MS" w:eastAsia="Trebuchet MS" w:hAnsi="Trebuchet MS" w:cs="Arial"/>
          <w:szCs w:val="20"/>
        </w:rPr>
        <w:t xml:space="preserve"> </w:t>
      </w:r>
      <w:r w:rsidR="00E2485F" w:rsidRPr="00E2485F">
        <w:rPr>
          <w:rFonts w:ascii="Trebuchet MS" w:eastAsia="Trebuchet MS" w:hAnsi="Trebuchet MS" w:cs="Arial"/>
          <w:szCs w:val="20"/>
        </w:rPr>
        <w:t>sau prin testarea cunoştinţelor şi abilităţilor, prin probă scrisă</w:t>
      </w:r>
      <w:r w:rsidRPr="00E15D3D">
        <w:rPr>
          <w:rFonts w:ascii="Trebuchet MS" w:eastAsia="Trebuchet MS" w:hAnsi="Trebuchet MS" w:cs="Arial"/>
          <w:szCs w:val="20"/>
        </w:rPr>
        <w:t xml:space="preserve">. </w:t>
      </w:r>
    </w:p>
    <w:p w14:paraId="366F839A" w14:textId="6B193CBF" w:rsidR="003C2EF0" w:rsidRDefault="0066363C" w:rsidP="0066363C">
      <w:pPr>
        <w:spacing w:line="23" w:lineRule="atLeast"/>
        <w:rPr>
          <w:rFonts w:ascii="Trebuchet MS" w:eastAsia="Trebuchet MS" w:hAnsi="Trebuchet MS" w:cs="Arial"/>
          <w:szCs w:val="20"/>
        </w:rPr>
      </w:pPr>
      <w:r w:rsidRPr="00E15D3D">
        <w:rPr>
          <w:rFonts w:ascii="Trebuchet MS" w:eastAsia="Trebuchet MS" w:hAnsi="Trebuchet MS" w:cs="Arial"/>
          <w:szCs w:val="20"/>
        </w:rPr>
        <w:t>În cazul deciziei de utilizare a probei suplimentare pentru dovedirea competențelor specifice, conducătorul instituției sau autorității publice se consultă cu experții desemnați pentru a determina modalitatea de evaluare a competențelor specifice prin proba suplimentară (informații detaliate în cadrul Ghidului de aplicare a competențelor specifice pentru experții responsabili cu evaluarea</w:t>
      </w:r>
      <w:r w:rsidR="002A4015"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acestora) și a elabora procedurile de pentru organizarea şi desfăşurarea probei suplimentare în maniera descrisă de art. 21 alin. </w:t>
      </w:r>
      <w:r w:rsidR="00E238E3">
        <w:rPr>
          <w:rFonts w:ascii="Trebuchet MS" w:eastAsia="Trebuchet MS" w:hAnsi="Trebuchet MS" w:cs="Arial"/>
          <w:szCs w:val="20"/>
        </w:rPr>
        <w:t>(</w:t>
      </w:r>
      <w:r w:rsidRPr="00E15D3D">
        <w:rPr>
          <w:rFonts w:ascii="Trebuchet MS" w:eastAsia="Trebuchet MS" w:hAnsi="Trebuchet MS" w:cs="Arial"/>
          <w:szCs w:val="20"/>
        </w:rPr>
        <w:t>6</w:t>
      </w:r>
      <w:r w:rsidR="00E238E3">
        <w:rPr>
          <w:rFonts w:ascii="Trebuchet MS" w:eastAsia="Trebuchet MS" w:hAnsi="Trebuchet MS" w:cs="Arial"/>
          <w:szCs w:val="20"/>
        </w:rPr>
        <w:t>)</w:t>
      </w:r>
      <w:r w:rsidRPr="00E15D3D">
        <w:rPr>
          <w:rFonts w:ascii="Trebuchet MS" w:eastAsia="Trebuchet MS" w:hAnsi="Trebuchet MS" w:cs="Arial"/>
          <w:szCs w:val="20"/>
        </w:rPr>
        <w:t xml:space="preserve"> din Anexa nr. 8 la Codul ad</w:t>
      </w:r>
      <w:r w:rsidR="002A4015" w:rsidRPr="00E15D3D">
        <w:rPr>
          <w:rFonts w:ascii="Trebuchet MS" w:eastAsia="Trebuchet MS" w:hAnsi="Trebuchet MS" w:cs="Arial"/>
          <w:szCs w:val="20"/>
        </w:rPr>
        <w:t>m</w:t>
      </w:r>
      <w:r w:rsidRPr="00E15D3D">
        <w:rPr>
          <w:rFonts w:ascii="Trebuchet MS" w:eastAsia="Trebuchet MS" w:hAnsi="Trebuchet MS" w:cs="Arial"/>
          <w:szCs w:val="20"/>
        </w:rPr>
        <w:t>inistrativ.</w:t>
      </w:r>
    </w:p>
    <w:p w14:paraId="5759D562" w14:textId="77777777" w:rsidR="00BA6DA2" w:rsidRPr="00E15D3D" w:rsidRDefault="00BA6DA2" w:rsidP="00BA6DA2">
      <w:pPr>
        <w:pStyle w:val="Heading5"/>
        <w:spacing w:line="23" w:lineRule="atLeast"/>
        <w:ind w:left="1224" w:firstLine="0"/>
        <w:rPr>
          <w:rFonts w:eastAsia="Times New Roman"/>
          <w:szCs w:val="20"/>
        </w:rPr>
      </w:pPr>
      <w:r w:rsidRPr="00E15D3D">
        <w:rPr>
          <w:rFonts w:eastAsia="Times New Roman"/>
          <w:szCs w:val="20"/>
        </w:rPr>
        <w:t>Activitatea 3: Stabilirea calendarului și a modalității de lucru</w:t>
      </w:r>
    </w:p>
    <w:p w14:paraId="2C5BE56C" w14:textId="66AD79CE" w:rsidR="00BA6DA2" w:rsidRPr="00E15D3D" w:rsidRDefault="00BA6DA2" w:rsidP="00BA6DA2">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Ulterior constituirii comisiei de concurs, este necesară stabilirea calendarului de lucru pentru fiecare din etapele și activitățile din cadrul </w:t>
      </w:r>
      <w:r w:rsidR="00795A31">
        <w:rPr>
          <w:rFonts w:ascii="Trebuchet MS" w:eastAsia="Trebuchet MS" w:hAnsi="Trebuchet MS" w:cs="Arial"/>
          <w:szCs w:val="20"/>
        </w:rPr>
        <w:t>concursului</w:t>
      </w:r>
      <w:r w:rsidRPr="00E15D3D">
        <w:rPr>
          <w:rFonts w:ascii="Trebuchet MS" w:eastAsia="Trebuchet MS" w:hAnsi="Trebuchet MS" w:cs="Arial"/>
          <w:szCs w:val="20"/>
        </w:rPr>
        <w:t xml:space="preserve"> pe post. În mod specific, conform art. </w:t>
      </w:r>
      <w:r w:rsidR="00DA7049">
        <w:rPr>
          <w:rFonts w:ascii="Trebuchet MS" w:eastAsia="Trebuchet MS" w:hAnsi="Trebuchet MS" w:cs="Arial"/>
          <w:szCs w:val="20"/>
        </w:rPr>
        <w:t>4</w:t>
      </w:r>
      <w:r w:rsidRPr="00E15D3D">
        <w:rPr>
          <w:rFonts w:ascii="Trebuchet MS" w:eastAsia="Trebuchet MS" w:hAnsi="Trebuchet MS" w:cs="Arial"/>
          <w:szCs w:val="20"/>
        </w:rPr>
        <w:t xml:space="preserve"> al Anexei nr.</w:t>
      </w:r>
      <w:r w:rsidRPr="00E15D3D">
        <w:rPr>
          <w:rFonts w:ascii="Trebuchet MS" w:eastAsia="Trebuchet MS" w:hAnsi="Trebuchet MS" w:cs="Arial"/>
          <w:color w:val="C45911" w:themeColor="accent2" w:themeShade="BF"/>
          <w:szCs w:val="20"/>
        </w:rPr>
        <w:t xml:space="preserve"> </w:t>
      </w:r>
      <w:r w:rsidRPr="00E15D3D">
        <w:rPr>
          <w:rFonts w:ascii="Trebuchet MS" w:eastAsia="Trebuchet MS" w:hAnsi="Trebuchet MS" w:cs="Arial"/>
          <w:szCs w:val="20"/>
        </w:rPr>
        <w:t>11 la Codul administrativ, în activitatea de elaborare a documentației pentru înștiințarea Agenției, este necesară stabilirea unor date concrete pentru următoarele evenimente:</w:t>
      </w:r>
    </w:p>
    <w:p w14:paraId="5C7D2B63" w14:textId="77777777" w:rsidR="00BA6DA2" w:rsidRPr="00E15D3D" w:rsidRDefault="00BA6DA2" w:rsidP="00B130E8">
      <w:pPr>
        <w:pStyle w:val="ListParagraph"/>
        <w:numPr>
          <w:ilvl w:val="0"/>
          <w:numId w:val="20"/>
        </w:numPr>
        <w:spacing w:line="23" w:lineRule="atLeast"/>
        <w:rPr>
          <w:rFonts w:ascii="Trebuchet MS" w:eastAsia="Trebuchet MS" w:hAnsi="Trebuchet MS" w:cs="Arial"/>
          <w:szCs w:val="20"/>
        </w:rPr>
      </w:pPr>
      <w:r w:rsidRPr="00E15D3D">
        <w:rPr>
          <w:rFonts w:ascii="Trebuchet MS" w:eastAsia="Trebuchet MS" w:hAnsi="Trebuchet MS" w:cs="Arial"/>
          <w:szCs w:val="20"/>
        </w:rPr>
        <w:t>Data și ora desfășurării probelor de concurs pentru evaluarea competențelor;</w:t>
      </w:r>
    </w:p>
    <w:p w14:paraId="48F655EC" w14:textId="77777777" w:rsidR="00BA6DA2" w:rsidRPr="00E15D3D" w:rsidRDefault="00BA6DA2" w:rsidP="00B130E8">
      <w:pPr>
        <w:pStyle w:val="ListParagraph"/>
        <w:numPr>
          <w:ilvl w:val="0"/>
          <w:numId w:val="20"/>
        </w:numPr>
        <w:spacing w:line="23" w:lineRule="atLeast"/>
        <w:rPr>
          <w:rFonts w:ascii="Trebuchet MS" w:eastAsia="Trebuchet MS" w:hAnsi="Trebuchet MS" w:cs="Arial"/>
          <w:szCs w:val="20"/>
        </w:rPr>
      </w:pPr>
      <w:r w:rsidRPr="00E15D3D">
        <w:rPr>
          <w:rFonts w:ascii="Trebuchet MS" w:eastAsia="Trebuchet MS" w:hAnsi="Trebuchet MS" w:cs="Arial"/>
          <w:szCs w:val="20"/>
        </w:rPr>
        <w:t>Perioada de înscriere la etapa de selecție.</w:t>
      </w:r>
    </w:p>
    <w:p w14:paraId="2D4B1A39" w14:textId="77777777" w:rsidR="00BA6DA2" w:rsidRPr="00E15D3D" w:rsidRDefault="00BA6DA2" w:rsidP="00BA6DA2">
      <w:pPr>
        <w:spacing w:line="23" w:lineRule="atLeast"/>
        <w:rPr>
          <w:rFonts w:ascii="Trebuchet MS" w:eastAsia="Trebuchet MS" w:hAnsi="Trebuchet MS" w:cs="Arial"/>
        </w:rPr>
      </w:pPr>
      <w:r w:rsidRPr="00E15D3D">
        <w:rPr>
          <w:rFonts w:ascii="Trebuchet MS" w:eastAsia="Trebuchet MS" w:hAnsi="Trebuchet MS" w:cs="Arial"/>
        </w:rPr>
        <w:t>În plus, calendarul de lucru se realizează ținând cont de termenele stabilite în Anexa nr. 11 la Codul administrativ, în ceea ce privește organizarea și desfășurarea concursului pe post, precum:</w:t>
      </w:r>
    </w:p>
    <w:tbl>
      <w:tblPr>
        <w:tblStyle w:val="TableGrid"/>
        <w:tblW w:w="0" w:type="auto"/>
        <w:tblBorders>
          <w:top w:val="none" w:sz="0" w:space="0" w:color="auto"/>
          <w:left w:val="none" w:sz="0" w:space="0" w:color="auto"/>
          <w:bottom w:val="single" w:sz="12" w:space="0" w:color="4472C4" w:themeColor="accent1"/>
          <w:right w:val="none" w:sz="0" w:space="0" w:color="auto"/>
          <w:insideH w:val="single" w:sz="12" w:space="0" w:color="4472C4" w:themeColor="accent1"/>
          <w:insideV w:val="single" w:sz="12" w:space="0" w:color="4472C4" w:themeColor="accent1"/>
        </w:tblBorders>
        <w:tblLook w:val="04A0" w:firstRow="1" w:lastRow="0" w:firstColumn="1" w:lastColumn="0" w:noHBand="0" w:noVBand="1"/>
      </w:tblPr>
      <w:tblGrid>
        <w:gridCol w:w="9016"/>
      </w:tblGrid>
      <w:tr w:rsidR="00BA6DA2" w:rsidRPr="00E15D3D" w14:paraId="05A978E4" w14:textId="77777777">
        <w:trPr>
          <w:cantSplit/>
          <w:trHeight w:val="422"/>
        </w:trPr>
        <w:tc>
          <w:tcPr>
            <w:tcW w:w="9016" w:type="dxa"/>
            <w:shd w:val="clear" w:color="auto" w:fill="4472C4" w:themeFill="accent1"/>
            <w:vAlign w:val="center"/>
          </w:tcPr>
          <w:p w14:paraId="3539CE3B" w14:textId="77777777" w:rsidR="00BA6DA2" w:rsidRPr="00E15D3D" w:rsidRDefault="00BA6DA2">
            <w:pPr>
              <w:spacing w:before="60" w:after="60" w:line="240" w:lineRule="auto"/>
              <w:jc w:val="left"/>
              <w:rPr>
                <w:rFonts w:ascii="Trebuchet MS" w:hAnsi="Trebuchet MS"/>
                <w:b/>
                <w:bCs/>
                <w:color w:val="FFFFFF" w:themeColor="background1"/>
              </w:rPr>
            </w:pPr>
            <w:r w:rsidRPr="00E15D3D">
              <w:rPr>
                <w:rFonts w:ascii="Trebuchet MS" w:hAnsi="Trebuchet MS"/>
                <w:b/>
                <w:bCs/>
                <w:color w:val="FFFFFF" w:themeColor="background1"/>
              </w:rPr>
              <w:t>Calendar de lucru</w:t>
            </w:r>
          </w:p>
        </w:tc>
      </w:tr>
      <w:tr w:rsidR="00BA6DA2" w:rsidRPr="00E15D3D" w14:paraId="073905D5" w14:textId="77777777">
        <w:tc>
          <w:tcPr>
            <w:tcW w:w="9016" w:type="dxa"/>
            <w:shd w:val="clear" w:color="auto" w:fill="D9E2F3" w:themeFill="accent1" w:themeFillTint="33"/>
            <w:vAlign w:val="center"/>
          </w:tcPr>
          <w:p w14:paraId="518F72EE"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0070C0"/>
                <w:szCs w:val="20"/>
              </w:rPr>
              <w:t>Înștiințarea ANFP</w:t>
            </w:r>
          </w:p>
        </w:tc>
      </w:tr>
      <w:tr w:rsidR="00BA6DA2" w:rsidRPr="00E15D3D" w14:paraId="18476200" w14:textId="77777777">
        <w:tc>
          <w:tcPr>
            <w:tcW w:w="9016" w:type="dxa"/>
            <w:shd w:val="clear" w:color="auto" w:fill="auto"/>
            <w:vAlign w:val="center"/>
          </w:tcPr>
          <w:p w14:paraId="31A1690A" w14:textId="77777777" w:rsidR="00BA6DA2" w:rsidRPr="00E15D3D" w:rsidRDefault="00BA6DA2">
            <w:pPr>
              <w:spacing w:before="60" w:after="60" w:line="240" w:lineRule="auto"/>
              <w:rPr>
                <w:rFonts w:ascii="Trebuchet MS" w:eastAsia="Trebuchet MS" w:hAnsi="Trebuchet MS" w:cs="Arial"/>
                <w:color w:val="4472C4" w:themeColor="accent1"/>
                <w:szCs w:val="20"/>
              </w:rPr>
            </w:pPr>
            <w:r w:rsidRPr="00E15D3D">
              <w:rPr>
                <w:rFonts w:ascii="Trebuchet MS" w:eastAsia="Trebuchet MS" w:hAnsi="Trebuchet MS" w:cs="Arial"/>
              </w:rPr>
              <w:t xml:space="preserve">Se realizează cu cel puţin </w:t>
            </w:r>
            <w:r w:rsidRPr="00E15D3D">
              <w:rPr>
                <w:rFonts w:ascii="Trebuchet MS" w:hAnsi="Trebuchet MS"/>
              </w:rPr>
              <w:t>10 zile lucrătoare înainte de data publicării anunțului privind organizarea etapei de selecție pentru ocuparea unor funcții publice de conducere și execuție, vacante, respectiv 5 zile lucrătoare înainte de data publicării anunțului de concurs cu privire la organizarea unui concurs pe post pentru ocuparea unei funcții publice de execuție temporar vacante</w:t>
            </w:r>
            <w:r w:rsidRPr="00E15D3D">
              <w:rPr>
                <w:rFonts w:ascii="Trebuchet MS" w:eastAsia="Trebuchet MS" w:hAnsi="Trebuchet MS" w:cs="Arial"/>
              </w:rPr>
              <w:t>, potrivit art. 4 din Anexa nr. 11 la Codul administrativ.</w:t>
            </w:r>
          </w:p>
        </w:tc>
      </w:tr>
      <w:tr w:rsidR="00BA6DA2" w:rsidRPr="00E15D3D" w14:paraId="3718006D" w14:textId="77777777">
        <w:tc>
          <w:tcPr>
            <w:tcW w:w="9016" w:type="dxa"/>
            <w:shd w:val="clear" w:color="auto" w:fill="D9E2F3" w:themeFill="accent1" w:themeFillTint="33"/>
            <w:vAlign w:val="center"/>
          </w:tcPr>
          <w:p w14:paraId="05876AC7" w14:textId="77777777" w:rsidR="00BA6DA2" w:rsidRPr="00E15D3D" w:rsidRDefault="00BA6DA2">
            <w:pPr>
              <w:spacing w:before="60" w:after="60" w:line="240" w:lineRule="auto"/>
              <w:jc w:val="left"/>
              <w:rPr>
                <w:color w:val="4472C4" w:themeColor="accent1"/>
              </w:rPr>
            </w:pPr>
            <w:r w:rsidRPr="00E15D3D">
              <w:rPr>
                <w:rFonts w:ascii="Trebuchet MS" w:eastAsia="Trebuchet MS" w:hAnsi="Trebuchet MS" w:cs="Arial"/>
                <w:b/>
                <w:bCs/>
                <w:color w:val="4472C4" w:themeColor="accent1"/>
                <w:szCs w:val="20"/>
              </w:rPr>
              <w:t>Publicarea anunțului privind organizarea etapei de selecție</w:t>
            </w:r>
          </w:p>
        </w:tc>
      </w:tr>
      <w:tr w:rsidR="00BA6DA2" w:rsidRPr="00E15D3D" w14:paraId="43758E44" w14:textId="77777777">
        <w:tc>
          <w:tcPr>
            <w:tcW w:w="9016" w:type="dxa"/>
            <w:vAlign w:val="center"/>
          </w:tcPr>
          <w:p w14:paraId="2ED52EEA" w14:textId="77777777" w:rsidR="00BA6DA2" w:rsidRPr="00E15D3D" w:rsidRDefault="00BA6DA2">
            <w:pPr>
              <w:spacing w:before="60" w:after="60" w:line="240" w:lineRule="auto"/>
              <w:rPr>
                <w:rFonts w:ascii="Trebuchet MS" w:eastAsia="Trebuchet MS" w:hAnsi="Trebuchet MS" w:cs="Arial"/>
              </w:rPr>
            </w:pPr>
            <w:r w:rsidRPr="00E15D3D">
              <w:rPr>
                <w:rFonts w:ascii="Trebuchet MS" w:eastAsia="Trebuchet MS" w:hAnsi="Trebuchet MS" w:cs="Arial"/>
              </w:rPr>
              <w:t>Se realizează cu cel puțin 30 de zile calendaristice înainte de data desfăşurării concursului,</w:t>
            </w:r>
            <w:r w:rsidRPr="00E15D3D">
              <w:rPr>
                <w:rFonts w:ascii="ey_interstate" w:hAnsi="ey_interstate"/>
                <w:color w:val="C3C3CB"/>
                <w:sz w:val="21"/>
                <w:szCs w:val="21"/>
              </w:rPr>
              <w:t xml:space="preserve"> </w:t>
            </w:r>
            <w:r w:rsidRPr="00E15D3D">
              <w:rPr>
                <w:rFonts w:ascii="Trebuchet MS" w:eastAsia="Trebuchet MS" w:hAnsi="Trebuchet MS" w:cs="Arial"/>
              </w:rPr>
              <w:t>potrivit art. 5 alin. (1)-(2) din Anexa nr. 11 la Codul administrativ, ce poate fi redus la 15 zile calendaristice pentru concursul organizat în vederea ocupării funcțiilor publice de execuție temporar vacante.</w:t>
            </w:r>
          </w:p>
        </w:tc>
      </w:tr>
      <w:tr w:rsidR="00BA6DA2" w:rsidRPr="00E15D3D" w14:paraId="0FA0775F" w14:textId="77777777">
        <w:tc>
          <w:tcPr>
            <w:tcW w:w="9016" w:type="dxa"/>
            <w:shd w:val="clear" w:color="auto" w:fill="D9E2F3" w:themeFill="accent1" w:themeFillTint="33"/>
            <w:vAlign w:val="center"/>
          </w:tcPr>
          <w:p w14:paraId="0FDF9694" w14:textId="77777777" w:rsidR="00BA6DA2" w:rsidRPr="00E15D3D" w:rsidRDefault="00BA6DA2">
            <w:pPr>
              <w:spacing w:before="60" w:after="60" w:line="240" w:lineRule="auto"/>
              <w:jc w:val="left"/>
              <w:rPr>
                <w:color w:val="4472C4" w:themeColor="accent1"/>
              </w:rPr>
            </w:pPr>
            <w:r w:rsidRPr="00E15D3D">
              <w:rPr>
                <w:rFonts w:ascii="Trebuchet MS" w:eastAsia="Trebuchet MS" w:hAnsi="Trebuchet MS" w:cs="Arial"/>
                <w:b/>
                <w:bCs/>
                <w:color w:val="4472C4" w:themeColor="accent1"/>
                <w:szCs w:val="20"/>
              </w:rPr>
              <w:t>Constituirea și depunerea dosarelor de concurs de către potențiali candidați</w:t>
            </w:r>
          </w:p>
        </w:tc>
      </w:tr>
      <w:tr w:rsidR="00BA6DA2" w:rsidRPr="00E15D3D" w14:paraId="7AE34B58" w14:textId="77777777">
        <w:tc>
          <w:tcPr>
            <w:tcW w:w="9016" w:type="dxa"/>
            <w:vAlign w:val="center"/>
          </w:tcPr>
          <w:p w14:paraId="1A10358E" w14:textId="3CAC9A90"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 xml:space="preserve">Are loc în termen de 20 de zile calendaristice de la data publicării anunţului privind organizarea etapei de selecție, </w:t>
            </w:r>
            <w:r w:rsidR="003905DF">
              <w:rPr>
                <w:rFonts w:ascii="Trebuchet MS" w:eastAsia="Trebuchet MS" w:hAnsi="Trebuchet MS" w:cs="Arial"/>
                <w:szCs w:val="20"/>
              </w:rPr>
              <w:t>în condițiile prevăzute de</w:t>
            </w:r>
            <w:r w:rsidRPr="00E15D3D">
              <w:rPr>
                <w:rFonts w:ascii="Trebuchet MS" w:eastAsia="Trebuchet MS" w:hAnsi="Trebuchet MS" w:cs="Arial"/>
                <w:szCs w:val="20"/>
              </w:rPr>
              <w:t xml:space="preserve"> art. 25 alin. (1) din Anexa nr. 11 la Codul administrativ, exclusiv în format electronic prin intermediul platformei informatice de concurs.</w:t>
            </w:r>
          </w:p>
        </w:tc>
      </w:tr>
      <w:tr w:rsidR="00BA6DA2" w:rsidRPr="00E15D3D" w14:paraId="15A2E749" w14:textId="77777777">
        <w:tc>
          <w:tcPr>
            <w:tcW w:w="9016" w:type="dxa"/>
            <w:shd w:val="clear" w:color="auto" w:fill="D9E2F3" w:themeFill="accent1" w:themeFillTint="33"/>
            <w:vAlign w:val="center"/>
          </w:tcPr>
          <w:p w14:paraId="7CCE6919" w14:textId="77777777" w:rsidR="00BA6DA2" w:rsidRPr="00E15D3D" w:rsidRDefault="00BA6DA2">
            <w:pPr>
              <w:spacing w:before="60" w:after="60" w:line="240" w:lineRule="auto"/>
              <w:jc w:val="left"/>
              <w:rPr>
                <w:color w:val="4472C4" w:themeColor="accent1"/>
              </w:rPr>
            </w:pPr>
            <w:r w:rsidRPr="00E15D3D">
              <w:rPr>
                <w:rFonts w:ascii="Trebuchet MS" w:eastAsia="Trebuchet MS" w:hAnsi="Trebuchet MS" w:cs="Arial"/>
                <w:b/>
                <w:bCs/>
                <w:color w:val="4472C4" w:themeColor="accent1"/>
                <w:szCs w:val="20"/>
              </w:rPr>
              <w:t>Verificarea eligibității candidaților</w:t>
            </w:r>
          </w:p>
        </w:tc>
      </w:tr>
      <w:tr w:rsidR="00BA6DA2" w:rsidRPr="00E15D3D" w14:paraId="66380442" w14:textId="77777777">
        <w:tc>
          <w:tcPr>
            <w:tcW w:w="9016" w:type="dxa"/>
            <w:vAlign w:val="center"/>
          </w:tcPr>
          <w:p w14:paraId="258F9118" w14:textId="6ED73FBA"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 xml:space="preserve">Are loc în termen de maxim 5 zile lucrătoare de la data finală a depunerii dosarelor de către candidați, potrivit art. 29 alin. (2) din Anexa nr. 11 la Codul administrativ. </w:t>
            </w:r>
          </w:p>
          <w:p w14:paraId="0FBE1AB1" w14:textId="6A635A80"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 xml:space="preserve">Acolo unde sunt necesare </w:t>
            </w:r>
            <w:r w:rsidR="00DA7049">
              <w:rPr>
                <w:rFonts w:ascii="Trebuchet MS" w:eastAsia="Trebuchet MS" w:hAnsi="Trebuchet MS" w:cs="Arial"/>
                <w:szCs w:val="20"/>
              </w:rPr>
              <w:t xml:space="preserve">alte </w:t>
            </w:r>
            <w:r w:rsidRPr="00E15D3D">
              <w:rPr>
                <w:rFonts w:ascii="Trebuchet MS" w:eastAsia="Trebuchet MS" w:hAnsi="Trebuchet MS" w:cs="Arial"/>
                <w:szCs w:val="20"/>
              </w:rPr>
              <w:t xml:space="preserve">documente </w:t>
            </w:r>
            <w:r w:rsidR="00DA7049">
              <w:rPr>
                <w:rFonts w:ascii="Trebuchet MS" w:eastAsia="Trebuchet MS" w:hAnsi="Trebuchet MS" w:cs="Arial"/>
                <w:szCs w:val="20"/>
              </w:rPr>
              <w:t>relevante</w:t>
            </w:r>
            <w:r w:rsidRPr="00E15D3D">
              <w:rPr>
                <w:rFonts w:ascii="Trebuchet MS" w:eastAsia="Trebuchet MS" w:hAnsi="Trebuchet MS" w:cs="Arial"/>
                <w:szCs w:val="20"/>
              </w:rPr>
              <w:t xml:space="preserve"> din partea candidaților, potrivit art. 29 alin. </w:t>
            </w:r>
            <w:r w:rsidRPr="00E15D3D">
              <w:rPr>
                <w:rFonts w:ascii="Trebuchet MS" w:eastAsia="Trebuchet MS" w:hAnsi="Trebuchet MS" w:cs="Arial"/>
                <w:szCs w:val="20"/>
              </w:rPr>
              <w:lastRenderedPageBreak/>
              <w:t xml:space="preserve">(6) din Anexa nr. 11 la Codul administrativ, acest lucru se realizează în maxim 2 zile lucrătoare de la încheierea activității de verificare a eligibilității. </w:t>
            </w:r>
          </w:p>
          <w:p w14:paraId="0B12AB08" w14:textId="28419735"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 xml:space="preserve">Candidaților cărora li se solicită </w:t>
            </w:r>
            <w:r w:rsidR="00DA7049">
              <w:rPr>
                <w:rFonts w:ascii="Trebuchet MS" w:eastAsia="Trebuchet MS" w:hAnsi="Trebuchet MS" w:cs="Arial"/>
                <w:szCs w:val="20"/>
              </w:rPr>
              <w:t>alte documente relevante</w:t>
            </w:r>
            <w:r w:rsidRPr="00E15D3D">
              <w:rPr>
                <w:rFonts w:ascii="Trebuchet MS" w:eastAsia="Trebuchet MS" w:hAnsi="Trebuchet MS" w:cs="Arial"/>
                <w:szCs w:val="20"/>
              </w:rPr>
              <w:t>, se oferă un termen de maxim 1 zi lucrătoare de la data solicitării pentru încărcarea documentelor în platforma informatică de concurs.</w:t>
            </w:r>
          </w:p>
        </w:tc>
      </w:tr>
      <w:tr w:rsidR="00BA6DA2" w:rsidRPr="00E15D3D" w14:paraId="6BC7EC75" w14:textId="77777777">
        <w:tc>
          <w:tcPr>
            <w:tcW w:w="9016" w:type="dxa"/>
            <w:shd w:val="clear" w:color="auto" w:fill="D9E2F3" w:themeFill="accent1" w:themeFillTint="33"/>
            <w:vAlign w:val="center"/>
          </w:tcPr>
          <w:p w14:paraId="0E083437"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lastRenderedPageBreak/>
              <w:t>Depunerea contestațiilor cu privire la verificarea eligibilității și a probelor de concurs</w:t>
            </w:r>
          </w:p>
        </w:tc>
      </w:tr>
      <w:tr w:rsidR="00BA6DA2" w:rsidRPr="00E15D3D" w14:paraId="480E833F" w14:textId="77777777">
        <w:tc>
          <w:tcPr>
            <w:tcW w:w="9016" w:type="dxa"/>
            <w:vAlign w:val="center"/>
          </w:tcPr>
          <w:p w14:paraId="6FC73378" w14:textId="77777777"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Are loc în termen de o zi lucrătoare de la data afişării rezultatului, candidaţii nemulţumiţi putând depune contestație prin intermediul platformei informatice de concurs, sub sancţiunea decăderii din acest drept.</w:t>
            </w:r>
          </w:p>
        </w:tc>
      </w:tr>
      <w:tr w:rsidR="00BA6DA2" w:rsidRPr="00E15D3D" w14:paraId="47A73643" w14:textId="77777777">
        <w:tc>
          <w:tcPr>
            <w:tcW w:w="9016" w:type="dxa"/>
            <w:shd w:val="clear" w:color="auto" w:fill="D9E2F3" w:themeFill="accent1" w:themeFillTint="33"/>
            <w:vAlign w:val="center"/>
          </w:tcPr>
          <w:p w14:paraId="6FCDDD14"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Contestațiile cu privire la eligibilitatea candidaților</w:t>
            </w:r>
          </w:p>
        </w:tc>
      </w:tr>
      <w:tr w:rsidR="00BA6DA2" w:rsidRPr="00E15D3D" w14:paraId="555E87A9" w14:textId="77777777">
        <w:tc>
          <w:tcPr>
            <w:tcW w:w="9016" w:type="dxa"/>
            <w:vAlign w:val="center"/>
          </w:tcPr>
          <w:p w14:paraId="74D974B0" w14:textId="77777777"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Se soluționează în termen de 2 zile lucrătoare de la expirarea termenului de depunere a contestațiilor, conform art. 46 alin. (2) din Anexa nr. 11 la Codul administrativ.</w:t>
            </w:r>
          </w:p>
        </w:tc>
      </w:tr>
      <w:tr w:rsidR="00BA6DA2" w:rsidRPr="00E15D3D" w14:paraId="2E6811BE" w14:textId="77777777">
        <w:tc>
          <w:tcPr>
            <w:tcW w:w="9016" w:type="dxa"/>
            <w:shd w:val="clear" w:color="auto" w:fill="D9E2F3" w:themeFill="accent1" w:themeFillTint="33"/>
            <w:vAlign w:val="center"/>
          </w:tcPr>
          <w:p w14:paraId="268744D3"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Testarea scrisă</w:t>
            </w:r>
          </w:p>
        </w:tc>
      </w:tr>
      <w:tr w:rsidR="00BA6DA2" w:rsidRPr="00E15D3D" w14:paraId="0E48D6D7" w14:textId="77777777">
        <w:tc>
          <w:tcPr>
            <w:tcW w:w="9016" w:type="dxa"/>
            <w:shd w:val="clear" w:color="auto" w:fill="auto"/>
            <w:vAlign w:val="center"/>
          </w:tcPr>
          <w:p w14:paraId="697D7D9D" w14:textId="77777777" w:rsidR="00BA6DA2" w:rsidRPr="00E15D3D" w:rsidRDefault="00BA6DA2">
            <w:pPr>
              <w:spacing w:before="60" w:after="60" w:line="240" w:lineRule="auto"/>
              <w:rPr>
                <w:rFonts w:ascii="Trebuchet MS" w:eastAsia="Trebuchet MS" w:hAnsi="Trebuchet MS" w:cs="Arial"/>
                <w:b/>
                <w:bCs/>
                <w:strike/>
                <w:color w:val="FFFFFF" w:themeColor="background1"/>
                <w:szCs w:val="20"/>
              </w:rPr>
            </w:pPr>
            <w:r w:rsidRPr="00E15D3D">
              <w:rPr>
                <w:rFonts w:ascii="Trebuchet MS" w:eastAsia="Trebuchet MS" w:hAnsi="Trebuchet MS" w:cs="Arial"/>
                <w:szCs w:val="20"/>
              </w:rPr>
              <w:t>Se desfășoară ulterior afișării rezultatelor la proba de verificare a eligibilității candidaților, dar nu mai târziu de data prevăzută în anunțul privind organizarea etapei de selecție pentru proba suplimentară sau proba scrisă, după caz.</w:t>
            </w:r>
          </w:p>
        </w:tc>
      </w:tr>
      <w:tr w:rsidR="00BA6DA2" w:rsidRPr="00E15D3D" w14:paraId="4DBAFCD5" w14:textId="77777777">
        <w:tc>
          <w:tcPr>
            <w:tcW w:w="9016" w:type="dxa"/>
            <w:shd w:val="clear" w:color="auto" w:fill="D9E2F3" w:themeFill="accent1" w:themeFillTint="33"/>
            <w:vAlign w:val="center"/>
          </w:tcPr>
          <w:p w14:paraId="1B66B1AD"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Proba suplimentară</w:t>
            </w:r>
          </w:p>
        </w:tc>
      </w:tr>
      <w:tr w:rsidR="00BA6DA2" w:rsidRPr="00E15D3D" w14:paraId="39ABC969" w14:textId="77777777">
        <w:tc>
          <w:tcPr>
            <w:tcW w:w="9016" w:type="dxa"/>
            <w:vAlign w:val="center"/>
          </w:tcPr>
          <w:p w14:paraId="1982600E" w14:textId="77777777"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Se desfășoară ulterior afișării rezultatelor la proba de testare scrisă, dar nu mai târziu de data prevăzută în anunțul privind organizarea etapei de selecție pentru proba scrisă.</w:t>
            </w:r>
          </w:p>
        </w:tc>
      </w:tr>
      <w:tr w:rsidR="00BA6DA2" w:rsidRPr="00E15D3D" w14:paraId="435A99D7" w14:textId="77777777">
        <w:tc>
          <w:tcPr>
            <w:tcW w:w="9016" w:type="dxa"/>
            <w:shd w:val="clear" w:color="auto" w:fill="D9E2F3" w:themeFill="accent1" w:themeFillTint="33"/>
            <w:vAlign w:val="center"/>
          </w:tcPr>
          <w:p w14:paraId="0E5A9032"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Proba scrisă</w:t>
            </w:r>
          </w:p>
        </w:tc>
      </w:tr>
      <w:tr w:rsidR="00BA6DA2" w:rsidRPr="00E15D3D" w14:paraId="19CE0554" w14:textId="77777777">
        <w:tc>
          <w:tcPr>
            <w:tcW w:w="9016" w:type="dxa"/>
            <w:vAlign w:val="center"/>
          </w:tcPr>
          <w:p w14:paraId="05CCB87B" w14:textId="7AE34A55"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Se deșfășoară conform datei, orei și locului sau locației desfășurării probei scrise</w:t>
            </w:r>
            <w:r>
              <w:rPr>
                <w:rFonts w:ascii="Trebuchet MS" w:eastAsia="Trebuchet MS" w:hAnsi="Trebuchet MS" w:cs="Arial"/>
                <w:szCs w:val="20"/>
              </w:rPr>
              <w:t xml:space="preserve"> </w:t>
            </w:r>
            <w:r w:rsidRPr="00E15D3D">
              <w:rPr>
                <w:rFonts w:ascii="Trebuchet MS" w:eastAsia="Trebuchet MS" w:hAnsi="Trebuchet MS" w:cs="Arial"/>
                <w:szCs w:val="20"/>
              </w:rPr>
              <w:t>prevăzute în însțiințarea cu privire la organizarea etapei de selecție transmisă către ANFP, conform art. 5 alin. (3) lit. e) din Anexa nr. 11 la Codul administrativ.</w:t>
            </w:r>
          </w:p>
        </w:tc>
      </w:tr>
      <w:tr w:rsidR="00BA6DA2" w:rsidRPr="00E15D3D" w14:paraId="4AD0DDC6" w14:textId="77777777">
        <w:tc>
          <w:tcPr>
            <w:tcW w:w="9016" w:type="dxa"/>
            <w:shd w:val="clear" w:color="auto" w:fill="D9E2F3" w:themeFill="accent1" w:themeFillTint="33"/>
            <w:vAlign w:val="center"/>
          </w:tcPr>
          <w:p w14:paraId="0FAF154D"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Proba interviului</w:t>
            </w:r>
          </w:p>
        </w:tc>
      </w:tr>
      <w:tr w:rsidR="00BA6DA2" w:rsidRPr="00E15D3D" w14:paraId="1E616327" w14:textId="77777777">
        <w:tc>
          <w:tcPr>
            <w:tcW w:w="9016" w:type="dxa"/>
            <w:vAlign w:val="center"/>
          </w:tcPr>
          <w:p w14:paraId="49D8D49D" w14:textId="77777777"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Se susţine, de regulă, într-un termen de maxim 8 zile lucrătoare de la data afişării rezultatului probei scrise, potrivit art. 37 alin. (1) din Anexa nr. 11 la Codul administrativ.</w:t>
            </w:r>
          </w:p>
        </w:tc>
      </w:tr>
      <w:tr w:rsidR="00BA6DA2" w:rsidRPr="00E15D3D" w14:paraId="52929D43" w14:textId="77777777">
        <w:tc>
          <w:tcPr>
            <w:tcW w:w="9016" w:type="dxa"/>
            <w:shd w:val="clear" w:color="auto" w:fill="D9E2F3" w:themeFill="accent1" w:themeFillTint="33"/>
            <w:vAlign w:val="center"/>
          </w:tcPr>
          <w:p w14:paraId="19259A06"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Evaluarea probelor de concurs și comunicarea rezultatelor</w:t>
            </w:r>
          </w:p>
        </w:tc>
      </w:tr>
      <w:tr w:rsidR="00BA6DA2" w:rsidRPr="00E15D3D" w14:paraId="10FA7017" w14:textId="77777777">
        <w:tc>
          <w:tcPr>
            <w:tcW w:w="9016" w:type="dxa"/>
            <w:vAlign w:val="center"/>
          </w:tcPr>
          <w:p w14:paraId="5DA7FF4F" w14:textId="48E91DAF"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Se realizează la maxim 3 zile lucrătoare de la finalizarea fiecărei probe, potrivit art. 40, 41 și 44 al</w:t>
            </w:r>
            <w:r w:rsidR="00734DD4">
              <w:rPr>
                <w:rFonts w:ascii="Trebuchet MS" w:eastAsia="Trebuchet MS" w:hAnsi="Trebuchet MS" w:cs="Arial"/>
                <w:szCs w:val="20"/>
              </w:rPr>
              <w:t>e</w:t>
            </w:r>
            <w:r w:rsidRPr="00E15D3D">
              <w:rPr>
                <w:rFonts w:ascii="Trebuchet MS" w:eastAsia="Trebuchet MS" w:hAnsi="Trebuchet MS" w:cs="Arial"/>
                <w:szCs w:val="20"/>
              </w:rPr>
              <w:t xml:space="preserve"> Anexei nr. 11 la Codul administrativ.</w:t>
            </w:r>
          </w:p>
        </w:tc>
      </w:tr>
      <w:tr w:rsidR="00BA6DA2" w:rsidRPr="00E15D3D" w14:paraId="1ECE9E92" w14:textId="77777777">
        <w:tc>
          <w:tcPr>
            <w:tcW w:w="9016" w:type="dxa"/>
            <w:shd w:val="clear" w:color="auto" w:fill="D9E2F3" w:themeFill="accent1" w:themeFillTint="33"/>
            <w:vAlign w:val="center"/>
          </w:tcPr>
          <w:p w14:paraId="72AAD587"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Depunerea contestațiilor cu privire la rezultatul probelor de concurs</w:t>
            </w:r>
          </w:p>
        </w:tc>
      </w:tr>
      <w:tr w:rsidR="00BA6DA2" w:rsidRPr="00E15D3D" w14:paraId="37F54FB1" w14:textId="77777777">
        <w:tc>
          <w:tcPr>
            <w:tcW w:w="9016" w:type="dxa"/>
            <w:shd w:val="clear" w:color="auto" w:fill="auto"/>
            <w:vAlign w:val="center"/>
          </w:tcPr>
          <w:p w14:paraId="77A60AB2" w14:textId="77777777" w:rsidR="00BA6DA2" w:rsidRPr="00E15D3D" w:rsidRDefault="00BA6DA2">
            <w:pPr>
              <w:spacing w:before="60" w:after="60" w:line="240" w:lineRule="auto"/>
              <w:rPr>
                <w:rFonts w:ascii="Trebuchet MS" w:eastAsia="Trebuchet MS" w:hAnsi="Trebuchet MS" w:cs="Arial"/>
                <w:b/>
                <w:bCs/>
                <w:color w:val="FFFFFF" w:themeColor="background1"/>
                <w:szCs w:val="20"/>
              </w:rPr>
            </w:pPr>
            <w:r w:rsidRPr="00E15D3D">
              <w:rPr>
                <w:rFonts w:ascii="Trebuchet MS" w:eastAsia="Trebuchet MS" w:hAnsi="Trebuchet MS" w:cs="Arial"/>
                <w:szCs w:val="20"/>
              </w:rPr>
              <w:t>Are loc în termen de o zi lucrătoare de la data afişării rezultatului pentru fiecare probă, candidaţii nemulţumiţi putând depune contestație prin intermediul platformei informatice de concurs, sub sancţiunea decăderii din acest drept.</w:t>
            </w:r>
          </w:p>
        </w:tc>
      </w:tr>
      <w:tr w:rsidR="00BA6DA2" w:rsidRPr="00E15D3D" w14:paraId="4B57ABB7" w14:textId="77777777">
        <w:tc>
          <w:tcPr>
            <w:tcW w:w="9016" w:type="dxa"/>
            <w:shd w:val="clear" w:color="auto" w:fill="D9E2F3" w:themeFill="accent1" w:themeFillTint="33"/>
            <w:vAlign w:val="center"/>
          </w:tcPr>
          <w:p w14:paraId="58FF0B0C"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Soluționarea contestațiilor cu privire la rezultatul probelor de concurs</w:t>
            </w:r>
          </w:p>
        </w:tc>
      </w:tr>
      <w:tr w:rsidR="00BA6DA2" w:rsidRPr="00E15D3D" w14:paraId="73EB8F3C" w14:textId="77777777">
        <w:tc>
          <w:tcPr>
            <w:tcW w:w="9016" w:type="dxa"/>
            <w:vAlign w:val="center"/>
          </w:tcPr>
          <w:p w14:paraId="7D637BF2" w14:textId="64848CCE"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 xml:space="preserve">Contestațiile se soluționează în termen de maxim 2 zile lucrătoare de la expirarea termenului de depunere a contestațiilor, conform art. 48 alin. (2) din Anexa nr. 11 la Codul administrativ, proba scrisă și proba interviului. </w:t>
            </w:r>
          </w:p>
          <w:p w14:paraId="6C96E567" w14:textId="77777777"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Pentru proba testării scrise, conform art. 47 alin. (2) din Anexa nr. 11 la Codul administrativ, comisia are termen de maxim 3 zile lucrătoare de la expirarea termenului de depunere a contestațiilor.</w:t>
            </w:r>
            <w:r w:rsidRPr="00E15D3D" w:rsidDel="00B257A4">
              <w:rPr>
                <w:rFonts w:ascii="Trebuchet MS" w:eastAsia="Trebuchet MS" w:hAnsi="Trebuchet MS" w:cs="Arial"/>
                <w:szCs w:val="20"/>
              </w:rPr>
              <w:t xml:space="preserve"> </w:t>
            </w:r>
          </w:p>
        </w:tc>
      </w:tr>
      <w:tr w:rsidR="00BA6DA2" w:rsidRPr="00E15D3D" w14:paraId="513EF606" w14:textId="77777777">
        <w:tc>
          <w:tcPr>
            <w:tcW w:w="9016" w:type="dxa"/>
            <w:shd w:val="clear" w:color="auto" w:fill="D9E2F3" w:themeFill="accent1" w:themeFillTint="33"/>
            <w:vAlign w:val="center"/>
          </w:tcPr>
          <w:p w14:paraId="2EE2E383"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lastRenderedPageBreak/>
              <w:t>Comunicarea rezultatelor finale în etapa de selecție</w:t>
            </w:r>
          </w:p>
        </w:tc>
      </w:tr>
      <w:tr w:rsidR="00BA6DA2" w:rsidRPr="00E15D3D" w14:paraId="4C81F5FE" w14:textId="77777777">
        <w:tc>
          <w:tcPr>
            <w:tcW w:w="9016" w:type="dxa"/>
            <w:vAlign w:val="center"/>
          </w:tcPr>
          <w:p w14:paraId="7771316C" w14:textId="77777777" w:rsidR="00BA6DA2" w:rsidRPr="00E15D3D" w:rsidRDefault="00BA6DA2">
            <w:pPr>
              <w:spacing w:before="60" w:after="60" w:line="240" w:lineRule="auto"/>
              <w:rPr>
                <w:rFonts w:ascii="Trebuchet MS" w:eastAsia="Trebuchet MS" w:hAnsi="Trebuchet MS" w:cs="Arial"/>
                <w:b/>
                <w:bCs/>
                <w:szCs w:val="20"/>
              </w:rPr>
            </w:pPr>
            <w:r w:rsidRPr="00E15D3D">
              <w:rPr>
                <w:rFonts w:ascii="Trebuchet MS" w:eastAsia="Trebuchet MS" w:hAnsi="Trebuchet MS" w:cs="Arial"/>
                <w:szCs w:val="20"/>
              </w:rPr>
              <w:t xml:space="preserve">Se efectuează în termen de 3 zile lucrătoare de la data afișării rezultatelor ultimei probe, potrivit art. 44 alin. (3) din Anexa nr. 11 la Codul administrativ. </w:t>
            </w:r>
          </w:p>
        </w:tc>
      </w:tr>
      <w:tr w:rsidR="00BA6DA2" w:rsidRPr="00E15D3D" w14:paraId="5B2DBE15" w14:textId="77777777">
        <w:tc>
          <w:tcPr>
            <w:tcW w:w="9016" w:type="dxa"/>
            <w:shd w:val="clear" w:color="auto" w:fill="D9E2F3" w:themeFill="accent1" w:themeFillTint="33"/>
            <w:vAlign w:val="center"/>
          </w:tcPr>
          <w:p w14:paraId="30C6F18F"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Comunicarea propunerii de numirea a funcționarului public „admis”</w:t>
            </w:r>
          </w:p>
        </w:tc>
      </w:tr>
      <w:tr w:rsidR="00BA6DA2" w:rsidRPr="00E15D3D" w14:paraId="72486C9A" w14:textId="77777777">
        <w:tc>
          <w:tcPr>
            <w:tcW w:w="9016" w:type="dxa"/>
            <w:vAlign w:val="center"/>
          </w:tcPr>
          <w:p w14:paraId="04E2223F" w14:textId="17276562"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 xml:space="preserve">Se realizează, conform art. </w:t>
            </w:r>
            <w:r w:rsidR="00E5780D">
              <w:rPr>
                <w:rFonts w:ascii="Trebuchet MS" w:eastAsia="Trebuchet MS" w:hAnsi="Trebuchet MS" w:cs="Arial"/>
                <w:szCs w:val="20"/>
              </w:rPr>
              <w:t>66</w:t>
            </w:r>
            <w:r w:rsidRPr="00E15D3D">
              <w:rPr>
                <w:rFonts w:ascii="Trebuchet MS" w:eastAsia="Trebuchet MS" w:hAnsi="Trebuchet MS" w:cs="Arial"/>
                <w:szCs w:val="20"/>
              </w:rPr>
              <w:t xml:space="preserve"> alin. (3) al Anexei nr. 11 la Codul administrativ, în termen de maxim 15 zile lucrătoare de la afișarea rezultatelor finale ale etapei de selecţie de către comisia de concurs.</w:t>
            </w:r>
          </w:p>
        </w:tc>
      </w:tr>
      <w:tr w:rsidR="00BA6DA2" w:rsidRPr="00E15D3D" w14:paraId="173D64E2" w14:textId="77777777">
        <w:tc>
          <w:tcPr>
            <w:tcW w:w="9016" w:type="dxa"/>
            <w:shd w:val="clear" w:color="auto" w:fill="D9E2F3" w:themeFill="accent1" w:themeFillTint="33"/>
            <w:vAlign w:val="center"/>
          </w:tcPr>
          <w:p w14:paraId="5F7B461B" w14:textId="77777777" w:rsidR="00BA6DA2" w:rsidRPr="00E15D3D" w:rsidRDefault="00BA6DA2">
            <w:pPr>
              <w:spacing w:before="60" w:after="60" w:line="240" w:lineRule="auto"/>
              <w:jc w:val="left"/>
              <w:rPr>
                <w:rFonts w:ascii="Trebuchet MS" w:eastAsia="Trebuchet MS" w:hAnsi="Trebuchet MS" w:cs="Arial"/>
                <w:b/>
                <w:bCs/>
                <w:color w:val="4472C4" w:themeColor="accent1"/>
                <w:szCs w:val="20"/>
              </w:rPr>
            </w:pPr>
            <w:r w:rsidRPr="00E15D3D">
              <w:rPr>
                <w:rFonts w:ascii="Trebuchet MS" w:eastAsia="Trebuchet MS" w:hAnsi="Trebuchet MS" w:cs="Arial"/>
                <w:b/>
                <w:bCs/>
                <w:color w:val="4472C4" w:themeColor="accent1"/>
                <w:szCs w:val="20"/>
              </w:rPr>
              <w:t>Numirea funcționarilor publici</w:t>
            </w:r>
          </w:p>
        </w:tc>
      </w:tr>
      <w:tr w:rsidR="00BA6DA2" w:rsidRPr="00E15D3D" w14:paraId="641B9C7A" w14:textId="77777777">
        <w:tc>
          <w:tcPr>
            <w:tcW w:w="9016" w:type="dxa"/>
            <w:vAlign w:val="center"/>
          </w:tcPr>
          <w:p w14:paraId="2953FB3C" w14:textId="77777777"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 xml:space="preserve">Candidatului selectat i se solicită ca în termen de 10 zile lucrătoare să prezinte în original documentele încărcate în platforma electronică, potrivit art. 66 alin. (1) din Anexa nr. 11 la Codul administrativ. </w:t>
            </w:r>
          </w:p>
          <w:p w14:paraId="15D9EB11" w14:textId="77777777"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În cazul în care candidatul declarat admis nu prezintă documentele în original în termenul anterior menționat, este declarat „admis” următorul candidat, dac</w:t>
            </w:r>
            <w:r w:rsidRPr="00E15D3D">
              <w:t>ă</w:t>
            </w:r>
            <w:r w:rsidRPr="00E15D3D">
              <w:rPr>
                <w:rFonts w:ascii="Trebuchet MS" w:eastAsia="Trebuchet MS" w:hAnsi="Trebuchet MS" w:cs="Arial"/>
                <w:szCs w:val="20"/>
              </w:rPr>
              <w:t xml:space="preserve"> există, acesta având la dispoziție termenul de 10 zile lucrătoare pentru depunerea documentelor în original. </w:t>
            </w:r>
          </w:p>
        </w:tc>
      </w:tr>
      <w:tr w:rsidR="00BA6DA2" w:rsidRPr="00E15D3D" w14:paraId="77446A2A" w14:textId="77777777">
        <w:tc>
          <w:tcPr>
            <w:tcW w:w="9016" w:type="dxa"/>
            <w:shd w:val="clear" w:color="auto" w:fill="D9E2F3" w:themeFill="accent1" w:themeFillTint="33"/>
            <w:vAlign w:val="center"/>
          </w:tcPr>
          <w:p w14:paraId="124EE218" w14:textId="77777777" w:rsidR="00BA6DA2" w:rsidRPr="00E15D3D" w:rsidRDefault="00BA6DA2">
            <w:pPr>
              <w:spacing w:before="60" w:after="60" w:line="240" w:lineRule="auto"/>
              <w:jc w:val="left"/>
              <w:rPr>
                <w:rFonts w:ascii="Trebuchet MS" w:eastAsia="Trebuchet MS" w:hAnsi="Trebuchet MS" w:cs="Arial"/>
                <w:b/>
                <w:bCs/>
                <w:szCs w:val="20"/>
              </w:rPr>
            </w:pPr>
            <w:r w:rsidRPr="00E15D3D">
              <w:rPr>
                <w:rFonts w:ascii="Trebuchet MS" w:eastAsia="Trebuchet MS" w:hAnsi="Trebuchet MS" w:cs="Arial"/>
                <w:b/>
                <w:bCs/>
                <w:color w:val="0070C0"/>
                <w:szCs w:val="20"/>
              </w:rPr>
              <w:t>Emiterea actului administrativ de numire în funcția publică</w:t>
            </w:r>
          </w:p>
        </w:tc>
      </w:tr>
      <w:tr w:rsidR="00BA6DA2" w:rsidRPr="00E15D3D" w14:paraId="5C5FC531" w14:textId="77777777">
        <w:tc>
          <w:tcPr>
            <w:tcW w:w="9016" w:type="dxa"/>
            <w:vAlign w:val="center"/>
          </w:tcPr>
          <w:p w14:paraId="16A9B6FC" w14:textId="77777777" w:rsidR="00BA6DA2" w:rsidRPr="00E15D3D" w:rsidRDefault="00BA6DA2">
            <w:pPr>
              <w:spacing w:before="60" w:after="60" w:line="240" w:lineRule="auto"/>
              <w:rPr>
                <w:rFonts w:ascii="Trebuchet MS" w:eastAsia="Trebuchet MS" w:hAnsi="Trebuchet MS" w:cs="Arial"/>
                <w:szCs w:val="20"/>
              </w:rPr>
            </w:pPr>
            <w:r w:rsidRPr="00E15D3D">
              <w:rPr>
                <w:rFonts w:ascii="Trebuchet MS" w:eastAsia="Trebuchet MS" w:hAnsi="Trebuchet MS" w:cs="Arial"/>
                <w:szCs w:val="20"/>
              </w:rPr>
              <w:t xml:space="preserve">Conform art. 67 din Anexa nr. 11 la Codul administrativ, se face în termen de maxim 10 zile lucrătoare de la data comunicării propunerii de numire, potrivit art. 66 alin. (3) din Anexa nr. 11 la Codul administrativ. </w:t>
            </w:r>
          </w:p>
          <w:p w14:paraId="07DDA06A" w14:textId="15D6F19E" w:rsidR="00BA6DA2" w:rsidRPr="00E15D3D" w:rsidRDefault="00BA6DA2">
            <w:pPr>
              <w:spacing w:before="60" w:after="60" w:line="240" w:lineRule="auto"/>
              <w:rPr>
                <w:rFonts w:ascii="Trebuchet MS" w:eastAsia="Trebuchet MS" w:hAnsi="Trebuchet MS" w:cs="Arial"/>
                <w:strike/>
                <w:szCs w:val="20"/>
              </w:rPr>
            </w:pPr>
            <w:r w:rsidRPr="00E15D3D">
              <w:rPr>
                <w:rFonts w:ascii="Trebuchet MS" w:eastAsia="Trebuchet MS" w:hAnsi="Trebuchet MS" w:cs="Arial"/>
                <w:szCs w:val="20"/>
              </w:rPr>
              <w:t xml:space="preserve">Potrivit art. </w:t>
            </w:r>
            <w:r w:rsidR="00E5780D">
              <w:rPr>
                <w:rFonts w:ascii="Trebuchet MS" w:eastAsia="Trebuchet MS" w:hAnsi="Trebuchet MS" w:cs="Arial"/>
                <w:szCs w:val="20"/>
              </w:rPr>
              <w:t>68</w:t>
            </w:r>
            <w:r w:rsidRPr="00E15D3D">
              <w:rPr>
                <w:rFonts w:ascii="Trebuchet MS" w:eastAsia="Trebuchet MS" w:hAnsi="Trebuchet MS" w:cs="Arial"/>
                <w:szCs w:val="20"/>
              </w:rPr>
              <w:t xml:space="preserve"> din Anexa nr. 11 la Codul administrativ, acest termen poate fi prelungit de conducătorul instituției până la cel mult 31 de zile lucrătoare de la data comunicării propunerii de numire la solicitarea scrisă şi motivată a candidatului declarat „admis”.</w:t>
            </w:r>
          </w:p>
        </w:tc>
      </w:tr>
    </w:tbl>
    <w:p w14:paraId="611CDBF7" w14:textId="77777777" w:rsidR="00BA6DA2" w:rsidRPr="00E15D3D" w:rsidRDefault="00BA6DA2" w:rsidP="00BA6DA2">
      <w:pPr>
        <w:spacing w:line="23" w:lineRule="atLeast"/>
        <w:rPr>
          <w:rFonts w:ascii="Trebuchet MS" w:eastAsia="Trebuchet MS" w:hAnsi="Trebuchet MS" w:cs="Arial"/>
          <w:szCs w:val="20"/>
        </w:rPr>
      </w:pPr>
      <w:r w:rsidRPr="00E15D3D">
        <w:rPr>
          <w:rFonts w:ascii="Trebuchet MS" w:eastAsia="Trebuchet MS" w:hAnsi="Trebuchet MS" w:cs="Arial"/>
          <w:szCs w:val="20"/>
        </w:rPr>
        <w:t>Pe lângă etapele și termenele menționate mai sus, comisia de concurs va trebui să țină cont de timpul necesar îndeplinirii activităților aferente pentru desfășurarea întregului concurs pe post și să aloce timp și realizării unor activități precum:</w:t>
      </w:r>
    </w:p>
    <w:p w14:paraId="2B2F738A" w14:textId="77777777" w:rsidR="00BA6DA2" w:rsidRPr="00E15D3D" w:rsidRDefault="00BA6DA2" w:rsidP="00B130E8">
      <w:pPr>
        <w:pStyle w:val="ListParagraph"/>
        <w:numPr>
          <w:ilvl w:val="0"/>
          <w:numId w:val="61"/>
        </w:numPr>
        <w:rPr>
          <w:rFonts w:ascii="Trebuchet MS" w:eastAsia="Trebuchet MS" w:hAnsi="Trebuchet MS" w:cs="Arial"/>
          <w:szCs w:val="20"/>
        </w:rPr>
      </w:pPr>
      <w:r w:rsidRPr="00E15D3D">
        <w:rPr>
          <w:rFonts w:ascii="Trebuchet MS" w:eastAsia="Trebuchet MS" w:hAnsi="Trebuchet MS" w:cs="Arial"/>
          <w:szCs w:val="20"/>
        </w:rPr>
        <w:t>Stabilirea structurii subiectelor de concurs pentru proba scrisă;</w:t>
      </w:r>
    </w:p>
    <w:p w14:paraId="567042AF" w14:textId="77777777" w:rsidR="00BA6DA2" w:rsidRPr="00E15D3D" w:rsidRDefault="00BA6DA2" w:rsidP="00B130E8">
      <w:pPr>
        <w:pStyle w:val="ListParagraph"/>
        <w:numPr>
          <w:ilvl w:val="0"/>
          <w:numId w:val="61"/>
        </w:numPr>
        <w:spacing w:line="23" w:lineRule="atLeast"/>
        <w:rPr>
          <w:rFonts w:ascii="Trebuchet MS" w:eastAsia="Trebuchet MS" w:hAnsi="Trebuchet MS" w:cs="Arial"/>
          <w:szCs w:val="20"/>
        </w:rPr>
      </w:pPr>
      <w:r w:rsidRPr="00E15D3D">
        <w:rPr>
          <w:rFonts w:ascii="Trebuchet MS" w:eastAsia="Trebuchet MS" w:hAnsi="Trebuchet MS" w:cs="Arial"/>
          <w:szCs w:val="20"/>
        </w:rPr>
        <w:t>Elaborarea subiectelor și a baremului de corectare aferent pentru proba scrisă și proba interviului;</w:t>
      </w:r>
    </w:p>
    <w:p w14:paraId="2BBB0D57" w14:textId="77777777" w:rsidR="00BA6DA2" w:rsidRPr="00E15D3D" w:rsidRDefault="00BA6DA2" w:rsidP="00B130E8">
      <w:pPr>
        <w:pStyle w:val="ListParagraph"/>
        <w:numPr>
          <w:ilvl w:val="0"/>
          <w:numId w:val="61"/>
        </w:numPr>
        <w:spacing w:line="23" w:lineRule="atLeast"/>
        <w:rPr>
          <w:rFonts w:ascii="Trebuchet MS" w:eastAsia="Trebuchet MS" w:hAnsi="Trebuchet MS" w:cs="Arial"/>
          <w:szCs w:val="20"/>
        </w:rPr>
      </w:pPr>
      <w:r w:rsidRPr="00E15D3D">
        <w:rPr>
          <w:rFonts w:ascii="Trebuchet MS" w:eastAsia="Trebuchet MS" w:hAnsi="Trebuchet MS" w:cs="Arial"/>
          <w:szCs w:val="20"/>
        </w:rPr>
        <w:t>Încărcarea subiectelor propuse de fiecare membru al comisiei de conc</w:t>
      </w:r>
      <w:r>
        <w:rPr>
          <w:rFonts w:ascii="Trebuchet MS" w:eastAsia="Trebuchet MS" w:hAnsi="Trebuchet MS" w:cs="Arial"/>
          <w:szCs w:val="20"/>
        </w:rPr>
        <w:t>u</w:t>
      </w:r>
      <w:r w:rsidRPr="00E15D3D">
        <w:rPr>
          <w:rFonts w:ascii="Trebuchet MS" w:eastAsia="Trebuchet MS" w:hAnsi="Trebuchet MS" w:cs="Arial"/>
          <w:szCs w:val="20"/>
        </w:rPr>
        <w:t>rs</w:t>
      </w:r>
      <w:r w:rsidRPr="00E15D3D">
        <w:t xml:space="preserve"> </w:t>
      </w:r>
      <w:r w:rsidRPr="00E15D3D">
        <w:rPr>
          <w:rFonts w:ascii="Trebuchet MS" w:eastAsia="Trebuchet MS" w:hAnsi="Trebuchet MS" w:cs="Arial"/>
          <w:szCs w:val="20"/>
        </w:rPr>
        <w:t>în ziua desfășurarii concursului în platforma informatică și extragerea lor;</w:t>
      </w:r>
    </w:p>
    <w:p w14:paraId="41FB8D4F" w14:textId="77777777" w:rsidR="00BA6DA2" w:rsidRPr="00E15D3D" w:rsidRDefault="00BA6DA2" w:rsidP="00B130E8">
      <w:pPr>
        <w:pStyle w:val="ListParagraph"/>
        <w:numPr>
          <w:ilvl w:val="0"/>
          <w:numId w:val="61"/>
        </w:numPr>
        <w:spacing w:line="23" w:lineRule="atLeast"/>
        <w:rPr>
          <w:rFonts w:ascii="Trebuchet MS" w:eastAsia="Trebuchet MS" w:hAnsi="Trebuchet MS" w:cs="Arial"/>
          <w:szCs w:val="20"/>
        </w:rPr>
      </w:pPr>
      <w:r w:rsidRPr="00E15D3D">
        <w:rPr>
          <w:rFonts w:ascii="Trebuchet MS" w:eastAsia="Trebuchet MS" w:hAnsi="Trebuchet MS" w:cs="Arial"/>
          <w:szCs w:val="20"/>
        </w:rPr>
        <w:t>Pregătirea comisiei de concurs pentru asigurarea desfășurării probelor de concurs în condiții optime;</w:t>
      </w:r>
    </w:p>
    <w:p w14:paraId="6A68ED35" w14:textId="77777777" w:rsidR="00BA6DA2" w:rsidRPr="00E15D3D" w:rsidRDefault="00BA6DA2" w:rsidP="00B130E8">
      <w:pPr>
        <w:pStyle w:val="ListParagraph"/>
        <w:numPr>
          <w:ilvl w:val="0"/>
          <w:numId w:val="61"/>
        </w:numPr>
        <w:spacing w:line="23" w:lineRule="atLeast"/>
        <w:rPr>
          <w:rFonts w:ascii="Trebuchet MS" w:eastAsia="Trebuchet MS" w:hAnsi="Trebuchet MS" w:cs="Arial"/>
          <w:szCs w:val="20"/>
        </w:rPr>
      </w:pPr>
      <w:r w:rsidRPr="00E15D3D">
        <w:rPr>
          <w:rFonts w:ascii="Trebuchet MS" w:eastAsia="Trebuchet MS" w:hAnsi="Trebuchet MS" w:cs="Arial"/>
          <w:szCs w:val="20"/>
        </w:rPr>
        <w:t>Pregătirea locației în care se desfășoară probele de concurs;</w:t>
      </w:r>
    </w:p>
    <w:p w14:paraId="5660FE77" w14:textId="77777777" w:rsidR="00BA6DA2" w:rsidRPr="00E15D3D" w:rsidRDefault="00BA6DA2" w:rsidP="00B130E8">
      <w:pPr>
        <w:pStyle w:val="ListParagraph"/>
        <w:numPr>
          <w:ilvl w:val="0"/>
          <w:numId w:val="61"/>
        </w:numPr>
        <w:spacing w:line="23" w:lineRule="atLeast"/>
        <w:rPr>
          <w:rFonts w:ascii="Trebuchet MS" w:eastAsia="Trebuchet MS" w:hAnsi="Trebuchet MS" w:cs="Arial"/>
          <w:szCs w:val="20"/>
        </w:rPr>
      </w:pPr>
      <w:r w:rsidRPr="00E15D3D">
        <w:rPr>
          <w:rFonts w:ascii="Trebuchet MS" w:eastAsia="Trebuchet MS" w:hAnsi="Trebuchet MS" w:cs="Arial"/>
          <w:szCs w:val="20"/>
        </w:rPr>
        <w:t>Administrarea probelor de concurs prin aplicarea corespunzătoare a procedurii aplicabile;</w:t>
      </w:r>
    </w:p>
    <w:p w14:paraId="620F10DE" w14:textId="77777777" w:rsidR="00BA6DA2" w:rsidRPr="00E15D3D" w:rsidRDefault="00BA6DA2" w:rsidP="00B130E8">
      <w:pPr>
        <w:pStyle w:val="ListParagraph"/>
        <w:numPr>
          <w:ilvl w:val="0"/>
          <w:numId w:val="61"/>
        </w:numPr>
        <w:spacing w:line="23" w:lineRule="atLeast"/>
        <w:rPr>
          <w:rFonts w:ascii="Trebuchet MS" w:eastAsia="Trebuchet MS" w:hAnsi="Trebuchet MS" w:cs="Arial"/>
          <w:szCs w:val="20"/>
        </w:rPr>
      </w:pPr>
      <w:r w:rsidRPr="00E15D3D">
        <w:rPr>
          <w:rFonts w:ascii="Trebuchet MS" w:eastAsia="Trebuchet MS" w:hAnsi="Trebuchet MS" w:cs="Arial"/>
          <w:szCs w:val="20"/>
        </w:rPr>
        <w:t>Notarea probelor de concurs conform baremului de corectare;</w:t>
      </w:r>
    </w:p>
    <w:p w14:paraId="7706F53A" w14:textId="77777777" w:rsidR="00BA6DA2" w:rsidRPr="00E15D3D" w:rsidRDefault="00BA6DA2" w:rsidP="00B130E8">
      <w:pPr>
        <w:pStyle w:val="ListParagraph"/>
        <w:numPr>
          <w:ilvl w:val="0"/>
          <w:numId w:val="61"/>
        </w:numPr>
        <w:spacing w:line="23" w:lineRule="atLeast"/>
        <w:rPr>
          <w:rFonts w:ascii="Trebuchet MS" w:eastAsia="Trebuchet MS" w:hAnsi="Trebuchet MS" w:cs="Arial"/>
          <w:szCs w:val="20"/>
        </w:rPr>
      </w:pPr>
      <w:r w:rsidRPr="00E15D3D">
        <w:rPr>
          <w:rFonts w:ascii="Trebuchet MS" w:eastAsia="Trebuchet MS" w:hAnsi="Trebuchet MS" w:cs="Arial"/>
          <w:szCs w:val="20"/>
        </w:rPr>
        <w:t>Centralizarea rezultatelor.</w:t>
      </w:r>
    </w:p>
    <w:p w14:paraId="5E7C8AEC" w14:textId="2FCF8906" w:rsidR="00BA6DA2" w:rsidRPr="00E15D3D" w:rsidRDefault="00BA6DA2" w:rsidP="0066363C">
      <w:pPr>
        <w:spacing w:line="23" w:lineRule="atLeast"/>
        <w:rPr>
          <w:rFonts w:ascii="Trebuchet MS" w:eastAsia="Trebuchet MS" w:hAnsi="Trebuchet MS" w:cs="Arial"/>
          <w:szCs w:val="20"/>
        </w:rPr>
      </w:pPr>
      <w:r w:rsidRPr="00E15D3D">
        <w:rPr>
          <w:rFonts w:ascii="Trebuchet MS" w:eastAsia="Trebuchet MS" w:hAnsi="Trebuchet MS" w:cs="Arial"/>
          <w:szCs w:val="20"/>
        </w:rPr>
        <w:t>În ceea ce privește modalitatea de lucru a comisiei de concurs, aceasta este determinată de etapele și activitățile aferente din cadrul concursului pe post. Astfel, pentru fiecare din activități, se recomandă, nu doar stabilirea persoanelor implicate în cadrul procesului la nivel de instituție, ci și a rolului lor în cadrul acestui proces, utilizând matricea alocării responsabilităților - matricea RACI.</w:t>
      </w:r>
    </w:p>
    <w:p w14:paraId="167D8530" w14:textId="4040CD09" w:rsidR="00C85DB6" w:rsidRPr="00E15D3D" w:rsidRDefault="00C85DB6" w:rsidP="00C85DB6">
      <w:pPr>
        <w:pStyle w:val="Heading5"/>
        <w:spacing w:line="23" w:lineRule="atLeast"/>
        <w:ind w:left="1224" w:firstLine="0"/>
        <w:rPr>
          <w:rFonts w:eastAsia="Times New Roman"/>
          <w:szCs w:val="20"/>
        </w:rPr>
      </w:pPr>
      <w:r w:rsidRPr="00E15D3D">
        <w:rPr>
          <w:rFonts w:eastAsia="Times New Roman"/>
          <w:szCs w:val="20"/>
        </w:rPr>
        <w:t xml:space="preserve">Activitatea </w:t>
      </w:r>
      <w:r w:rsidR="00BA6DA2">
        <w:rPr>
          <w:rFonts w:eastAsia="Times New Roman"/>
          <w:szCs w:val="20"/>
        </w:rPr>
        <w:t>4</w:t>
      </w:r>
      <w:r w:rsidRPr="00E15D3D">
        <w:rPr>
          <w:rFonts w:eastAsia="Times New Roman"/>
          <w:szCs w:val="20"/>
        </w:rPr>
        <w:t>: Înștiințarea Agenției prin platforma informatică</w:t>
      </w:r>
      <w:r w:rsidR="007F6311" w:rsidRPr="007F6311">
        <w:rPr>
          <w:rFonts w:eastAsia="Trebuchet MS"/>
          <w:szCs w:val="20"/>
        </w:rPr>
        <w:t xml:space="preserve"> </w:t>
      </w:r>
      <w:r w:rsidR="007F6311" w:rsidRPr="00E15D3D">
        <w:rPr>
          <w:rFonts w:eastAsia="Trebuchet MS"/>
          <w:szCs w:val="20"/>
        </w:rPr>
        <w:t>de concurs</w:t>
      </w:r>
    </w:p>
    <w:p w14:paraId="45F8AD4F" w14:textId="22C49A88" w:rsidR="00474B99" w:rsidRPr="00E15D3D" w:rsidRDefault="00474B99" w:rsidP="00C85DB6">
      <w:pPr>
        <w:spacing w:line="23" w:lineRule="atLeast"/>
        <w:rPr>
          <w:rFonts w:ascii="Trebuchet MS" w:eastAsia="Trebuchet MS" w:hAnsi="Trebuchet MS" w:cs="Arial"/>
          <w:szCs w:val="20"/>
        </w:rPr>
      </w:pPr>
      <w:r w:rsidRPr="00E15D3D">
        <w:rPr>
          <w:rFonts w:ascii="Trebuchet MS" w:eastAsia="Trebuchet MS" w:hAnsi="Trebuchet MS" w:cs="Arial"/>
          <w:szCs w:val="20"/>
        </w:rPr>
        <w:t>Înștiințarea Agenției Naționale a Funcționarilor Publici se realizează de către instituți</w:t>
      </w:r>
      <w:r w:rsidR="00070A7B" w:rsidRPr="00E15D3D">
        <w:rPr>
          <w:rFonts w:ascii="Trebuchet MS" w:eastAsia="Trebuchet MS" w:hAnsi="Trebuchet MS" w:cs="Arial"/>
          <w:szCs w:val="20"/>
        </w:rPr>
        <w:t>a</w:t>
      </w:r>
      <w:r w:rsidRPr="00E15D3D">
        <w:rPr>
          <w:rFonts w:ascii="Trebuchet MS" w:eastAsia="Trebuchet MS" w:hAnsi="Trebuchet MS" w:cs="Arial"/>
          <w:szCs w:val="20"/>
        </w:rPr>
        <w:t xml:space="preserve"> sau autorit</w:t>
      </w:r>
      <w:r w:rsidR="00070A7B" w:rsidRPr="00E15D3D">
        <w:rPr>
          <w:rFonts w:ascii="Trebuchet MS" w:eastAsia="Trebuchet MS" w:hAnsi="Trebuchet MS" w:cs="Arial"/>
          <w:szCs w:val="20"/>
        </w:rPr>
        <w:t>atea</w:t>
      </w:r>
      <w:r w:rsidRPr="00E15D3D">
        <w:rPr>
          <w:rFonts w:ascii="Trebuchet MS" w:eastAsia="Trebuchet MS" w:hAnsi="Trebuchet MS" w:cs="Arial"/>
          <w:szCs w:val="20"/>
        </w:rPr>
        <w:t xml:space="preserve"> public</w:t>
      </w:r>
      <w:r w:rsidR="00070A7B" w:rsidRPr="00E15D3D">
        <w:rPr>
          <w:rFonts w:ascii="Trebuchet MS" w:eastAsia="Trebuchet MS" w:hAnsi="Trebuchet MS" w:cs="Arial"/>
          <w:szCs w:val="20"/>
        </w:rPr>
        <w:t>ă organizatoare</w:t>
      </w:r>
      <w:r w:rsidRPr="00E15D3D">
        <w:rPr>
          <w:rFonts w:ascii="Trebuchet MS" w:eastAsia="Trebuchet MS" w:hAnsi="Trebuchet MS" w:cs="Arial"/>
          <w:szCs w:val="20"/>
        </w:rPr>
        <w:t xml:space="preserve"> prin intermediul platformei informatice de concurs, pentru </w:t>
      </w:r>
      <w:r w:rsidRPr="00E15D3D">
        <w:rPr>
          <w:rFonts w:ascii="Trebuchet MS" w:eastAsia="Trebuchet MS" w:hAnsi="Trebuchet MS" w:cs="Arial"/>
          <w:szCs w:val="20"/>
        </w:rPr>
        <w:lastRenderedPageBreak/>
        <w:t xml:space="preserve">concursul pe post organizat pentru funcțiile publice de execuție și de conducere din administrația publică centrală și teritorială. </w:t>
      </w:r>
    </w:p>
    <w:p w14:paraId="682CC0D7" w14:textId="1D915BFC" w:rsidR="00422253" w:rsidRPr="00E15D3D" w:rsidRDefault="00422253" w:rsidP="00422253">
      <w:pPr>
        <w:spacing w:before="60" w:after="60" w:line="23" w:lineRule="atLeast"/>
        <w:rPr>
          <w:rFonts w:ascii="Trebuchet MS" w:eastAsia="Trebuchet MS" w:hAnsi="Trebuchet MS" w:cs="Arial"/>
          <w:szCs w:val="20"/>
        </w:rPr>
      </w:pPr>
      <w:r>
        <w:rPr>
          <w:rFonts w:ascii="Trebuchet MS" w:eastAsia="Trebuchet MS" w:hAnsi="Trebuchet MS" w:cs="Arial"/>
          <w:szCs w:val="20"/>
        </w:rPr>
        <w:t>În cadrul acestei activități, comisia de concurs, respectiv comisia de soluționare a contestațiilor nu are nicio responsabilitate, atribuțiile decizionale aparținând conducătorului instituției sau autorității publice.</w:t>
      </w:r>
    </w:p>
    <w:p w14:paraId="09843516" w14:textId="77777777" w:rsidR="00C85DB6" w:rsidRPr="00E15D3D" w:rsidRDefault="00C85DB6" w:rsidP="00B130E8">
      <w:pPr>
        <w:pStyle w:val="Heading4"/>
        <w:numPr>
          <w:ilvl w:val="2"/>
          <w:numId w:val="64"/>
        </w:numPr>
        <w:spacing w:line="23" w:lineRule="atLeast"/>
      </w:pPr>
      <w:r w:rsidRPr="00E15D3D">
        <w:t>Recomandări și bune practici/ exemple</w:t>
      </w:r>
      <w:r w:rsidRPr="00E15D3D">
        <w:tab/>
      </w:r>
    </w:p>
    <w:p w14:paraId="2FF533E2" w14:textId="77777777" w:rsidR="00C85DB6" w:rsidRPr="00E15D3D" w:rsidRDefault="00C85DB6" w:rsidP="00C85DB6">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6CD422FD" w14:textId="048B5E9D" w:rsidR="00C85DB6" w:rsidRPr="002E5126" w:rsidRDefault="00C85DB6"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asigurarea că toate informațiile necesare sunt </w:t>
      </w:r>
      <w:r w:rsidR="006D23E6" w:rsidRPr="002E5126">
        <w:rPr>
          <w:rFonts w:ascii="Trebuchet MS" w:eastAsia="Trebuchet MS" w:hAnsi="Trebuchet MS" w:cs="Arial"/>
          <w:szCs w:val="20"/>
        </w:rPr>
        <w:t>parcurse</w:t>
      </w:r>
      <w:r w:rsidRPr="002E5126">
        <w:rPr>
          <w:rFonts w:ascii="Trebuchet MS" w:eastAsia="Trebuchet MS" w:hAnsi="Trebuchet MS" w:cs="Arial"/>
          <w:szCs w:val="20"/>
        </w:rPr>
        <w:t xml:space="preserve"> și analizate în detaliu, pentru a garanta </w:t>
      </w:r>
      <w:r w:rsidR="006D23E6" w:rsidRPr="002E5126">
        <w:rPr>
          <w:rFonts w:ascii="Trebuchet MS" w:eastAsia="Trebuchet MS" w:hAnsi="Trebuchet MS" w:cs="Arial"/>
          <w:szCs w:val="20"/>
        </w:rPr>
        <w:t xml:space="preserve">o bună desfășurare a </w:t>
      </w:r>
      <w:r w:rsidR="006354BE" w:rsidRPr="002E5126">
        <w:rPr>
          <w:rFonts w:ascii="Trebuchet MS" w:eastAsia="Trebuchet MS" w:hAnsi="Trebuchet MS" w:cs="Arial"/>
          <w:szCs w:val="20"/>
        </w:rPr>
        <w:t>concursului pe post</w:t>
      </w:r>
      <w:r w:rsidRPr="002E5126">
        <w:rPr>
          <w:rFonts w:ascii="Trebuchet MS" w:eastAsia="Trebuchet MS" w:hAnsi="Trebuchet MS" w:cs="Arial"/>
          <w:szCs w:val="20"/>
        </w:rPr>
        <w:t>.</w:t>
      </w:r>
    </w:p>
    <w:p w14:paraId="25F3C28C" w14:textId="77777777" w:rsidR="00C85DB6" w:rsidRPr="002E5126" w:rsidRDefault="00C85DB6"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menținerea liniilor deschise de comunicare între toate părțile implicate, pentru a asigura transparența și eficiența.</w:t>
      </w:r>
    </w:p>
    <w:p w14:paraId="62D581F6" w14:textId="17FCBE20" w:rsidR="00BA6DA2" w:rsidRPr="002E5126" w:rsidRDefault="00BA6DA2"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stabilirea unui interval de timp suficient pentru toate etapele și activitățile procesului, îndeosebi a celor punctate în paragraful anterior la literele a-g, astfel încât părțile implicate să poată realiza activitățile necesare în termenele agreate și comunicate, atât către ANFP, cât și către candidați.</w:t>
      </w:r>
    </w:p>
    <w:p w14:paraId="7458B5C1" w14:textId="5963C457" w:rsidR="00F070B7" w:rsidRPr="00E15D3D" w:rsidRDefault="00F070B7" w:rsidP="00B130E8">
      <w:pPr>
        <w:pStyle w:val="Heading3"/>
        <w:numPr>
          <w:ilvl w:val="1"/>
          <w:numId w:val="64"/>
        </w:numPr>
        <w:spacing w:line="23" w:lineRule="atLeast"/>
      </w:pPr>
      <w:bookmarkStart w:id="25" w:name="_Toc178347490"/>
      <w:bookmarkStart w:id="26" w:name="_Toc189815653"/>
      <w:r w:rsidRPr="00E15D3D">
        <w:t xml:space="preserve">Etapa </w:t>
      </w:r>
      <w:r w:rsidR="00772177">
        <w:t>3</w:t>
      </w:r>
      <w:r w:rsidRPr="00E15D3D">
        <w:t xml:space="preserve"> – Depunerea </w:t>
      </w:r>
      <w:r w:rsidRPr="00FD1484">
        <w:t xml:space="preserve">dosarelor </w:t>
      </w:r>
      <w:r w:rsidR="00074D63" w:rsidRPr="00FD1484">
        <w:t>de</w:t>
      </w:r>
      <w:r w:rsidR="00CE2C4F" w:rsidRPr="00FD1484">
        <w:t xml:space="preserve"> </w:t>
      </w:r>
      <w:r w:rsidR="00074D63" w:rsidRPr="00FD1484">
        <w:t>către</w:t>
      </w:r>
      <w:r w:rsidRPr="00E15D3D">
        <w:t xml:space="preserve"> candidați și verificarea eligibilității</w:t>
      </w:r>
      <w:bookmarkEnd w:id="25"/>
      <w:r w:rsidR="00665C78">
        <w:t xml:space="preserve"> de către comisiile de concurs</w:t>
      </w:r>
      <w:bookmarkEnd w:id="26"/>
    </w:p>
    <w:p w14:paraId="0A419D22" w14:textId="77777777" w:rsidR="00F070B7" w:rsidRPr="00E15D3D" w:rsidRDefault="00F070B7" w:rsidP="00B130E8">
      <w:pPr>
        <w:pStyle w:val="Heading4"/>
        <w:numPr>
          <w:ilvl w:val="2"/>
          <w:numId w:val="64"/>
        </w:numPr>
        <w:spacing w:line="23" w:lineRule="atLeast"/>
      </w:pPr>
      <w:r w:rsidRPr="00E15D3D">
        <w:t>Schema logică a pașilor de parcurs în cadrul etapei</w:t>
      </w:r>
    </w:p>
    <w:p w14:paraId="1235EA1C" w14:textId="008131A8" w:rsidR="00F070B7" w:rsidRPr="00E15D3D" w:rsidRDefault="009C67C6" w:rsidP="00F070B7">
      <w:pPr>
        <w:spacing w:line="23" w:lineRule="atLeast"/>
        <w:rPr>
          <w:rFonts w:ascii="Trebuchet MS" w:hAnsi="Trebuchet MS"/>
        </w:rPr>
      </w:pPr>
      <w:r w:rsidRPr="009C67C6">
        <w:rPr>
          <w:rFonts w:ascii="Trebuchet MS" w:hAnsi="Trebuchet MS"/>
          <w:noProof/>
          <w:lang w:val="en-US"/>
        </w:rPr>
        <w:drawing>
          <wp:inline distT="0" distB="0" distL="0" distR="0" wp14:anchorId="775A9F0B" wp14:editId="3939B0D9">
            <wp:extent cx="5731510" cy="1670685"/>
            <wp:effectExtent l="0" t="0" r="2540" b="5715"/>
            <wp:docPr id="1408807424" name="Picture 1" descr="A blue rectangular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07424" name="Picture 1" descr="A blue rectangular box with white text&#10;&#10;Description automatically generated"/>
                    <pic:cNvPicPr/>
                  </pic:nvPicPr>
                  <pic:blipFill>
                    <a:blip r:embed="rId19"/>
                    <a:stretch>
                      <a:fillRect/>
                    </a:stretch>
                  </pic:blipFill>
                  <pic:spPr>
                    <a:xfrm>
                      <a:off x="0" y="0"/>
                      <a:ext cx="5731510" cy="1670685"/>
                    </a:xfrm>
                    <a:prstGeom prst="rect">
                      <a:avLst/>
                    </a:prstGeom>
                  </pic:spPr>
                </pic:pic>
              </a:graphicData>
            </a:graphic>
          </wp:inline>
        </w:drawing>
      </w:r>
    </w:p>
    <w:p w14:paraId="3962F5F6" w14:textId="04A073F7" w:rsidR="00F070B7" w:rsidRPr="00E15D3D" w:rsidRDefault="00F070B7" w:rsidP="00B130E8">
      <w:pPr>
        <w:pStyle w:val="Heading4"/>
        <w:numPr>
          <w:ilvl w:val="2"/>
          <w:numId w:val="64"/>
        </w:numPr>
        <w:spacing w:line="23" w:lineRule="atLeast"/>
      </w:pPr>
      <w:r w:rsidRPr="00E15D3D">
        <w:t>Descrierea etapei și activităților ce necesită derulare</w:t>
      </w:r>
    </w:p>
    <w:p w14:paraId="2482A447" w14:textId="77777777"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Activitatea 1: Constituirea dosarului de concurs de către candidați</w:t>
      </w:r>
    </w:p>
    <w:p w14:paraId="42E4FD54" w14:textId="545D558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vederea participării la etapa de selecţie, potrivit art. 25 din Anexa </w:t>
      </w:r>
      <w:r w:rsidR="00E26AB5" w:rsidRPr="00E15D3D">
        <w:rPr>
          <w:rFonts w:ascii="Trebuchet MS" w:eastAsia="Trebuchet MS" w:hAnsi="Trebuchet MS" w:cs="Arial"/>
          <w:szCs w:val="20"/>
        </w:rPr>
        <w:t xml:space="preserve">nr. </w:t>
      </w:r>
      <w:r w:rsidRPr="00E15D3D">
        <w:rPr>
          <w:rFonts w:ascii="Trebuchet MS" w:eastAsia="Trebuchet MS" w:hAnsi="Trebuchet MS" w:cs="Arial"/>
          <w:szCs w:val="20"/>
        </w:rPr>
        <w:t>11</w:t>
      </w:r>
      <w:r w:rsidR="00385E29"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în termen de 20 de zile calendaristice de la data publicării anunţului</w:t>
      </w:r>
      <w:r w:rsidR="00B1398C" w:rsidRPr="00E15D3D">
        <w:t xml:space="preserve"> </w:t>
      </w:r>
      <w:r w:rsidR="00B1398C"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candidaţii constituie dosarul de concurs exclusiv în format electronic, prin intermediul platformei informatice de concurs. Dosarul de concurs constituit trebuie să conțină toate documentele necesare pentru a demonstra îndeplinirea condițiilor de participare la etapa de selecție. </w:t>
      </w:r>
    </w:p>
    <w:p w14:paraId="65D74892" w14:textId="276F145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Dosarul trebuie să </w:t>
      </w:r>
      <w:r w:rsidR="00335E59" w:rsidRPr="00E15D3D">
        <w:rPr>
          <w:rFonts w:ascii="Trebuchet MS" w:eastAsia="Trebuchet MS" w:hAnsi="Trebuchet MS" w:cs="Arial"/>
          <w:szCs w:val="20"/>
        </w:rPr>
        <w:t xml:space="preserve">conțină </w:t>
      </w:r>
      <w:r w:rsidRPr="00E15D3D">
        <w:rPr>
          <w:rFonts w:ascii="Trebuchet MS" w:eastAsia="Trebuchet MS" w:hAnsi="Trebuchet MS" w:cs="Arial"/>
          <w:szCs w:val="20"/>
        </w:rPr>
        <w:t xml:space="preserve">documentele specificate în anunțul </w:t>
      </w:r>
      <w:r w:rsidR="00B1398C"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după cum urmează: </w:t>
      </w: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BE6AFF" w:rsidRPr="00E15D3D" w14:paraId="58AA182A" w14:textId="77777777" w:rsidTr="00BE6AFF">
        <w:trPr>
          <w:cantSplit/>
          <w:trHeight w:val="422"/>
          <w:jc w:val="center"/>
        </w:trPr>
        <w:tc>
          <w:tcPr>
            <w:tcW w:w="9124" w:type="dxa"/>
            <w:shd w:val="clear" w:color="auto" w:fill="4472C4"/>
          </w:tcPr>
          <w:p w14:paraId="34B32BF5" w14:textId="77777777" w:rsidR="00BE6AFF" w:rsidRPr="00E15D3D" w:rsidRDefault="00BE6AFF" w:rsidP="00144C0C">
            <w:pPr>
              <w:spacing w:before="60" w:line="240" w:lineRule="auto"/>
              <w:rPr>
                <w:rFonts w:ascii="Trebuchet MS" w:hAnsi="Trebuchet MS"/>
                <w:b/>
                <w:bCs/>
                <w:color w:val="FFFFFF" w:themeColor="background1"/>
                <w:sz w:val="18"/>
                <w:szCs w:val="20"/>
              </w:rPr>
            </w:pPr>
            <w:r w:rsidRPr="00E15D3D">
              <w:rPr>
                <w:rFonts w:ascii="Trebuchet MS" w:hAnsi="Trebuchet MS"/>
                <w:b/>
                <w:bCs/>
                <w:color w:val="FFFFFF" w:themeColor="background1"/>
                <w:sz w:val="18"/>
                <w:szCs w:val="20"/>
              </w:rPr>
              <w:t>Documente necesare la dosarul de concurs pentru funcțiile publice de execuție</w:t>
            </w:r>
          </w:p>
        </w:tc>
      </w:tr>
      <w:tr w:rsidR="00BE6AFF" w:rsidRPr="00E15D3D" w14:paraId="43471EE5" w14:textId="77777777" w:rsidTr="00BE6AFF">
        <w:trPr>
          <w:trHeight w:val="368"/>
          <w:jc w:val="center"/>
        </w:trPr>
        <w:tc>
          <w:tcPr>
            <w:tcW w:w="9124" w:type="dxa"/>
            <w:tcBorders>
              <w:bottom w:val="single" w:sz="12" w:space="0" w:color="4472C4" w:themeColor="accent1"/>
            </w:tcBorders>
            <w:shd w:val="clear" w:color="auto" w:fill="auto"/>
          </w:tcPr>
          <w:p w14:paraId="5893C91F" w14:textId="77777777" w:rsidR="00BE6AFF" w:rsidRPr="00E15D3D" w:rsidRDefault="00BE6AFF" w:rsidP="00BE6A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formularul de înscriere prevăzut la art. 70 lit. a) din Anexa nr. 11 la Codul administrativ;</w:t>
            </w:r>
          </w:p>
          <w:p w14:paraId="38977F9B" w14:textId="77777777" w:rsidR="00BE6AFF" w:rsidRPr="00E15D3D" w:rsidRDefault="00BE6AFF" w:rsidP="00BE6A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copia cărții de identitate;</w:t>
            </w:r>
          </w:p>
          <w:p w14:paraId="270732E1" w14:textId="77777777" w:rsidR="00BE6AFF" w:rsidRPr="00E15D3D" w:rsidRDefault="00BE6AFF" w:rsidP="00BE6A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copia actului doveditor emis de autoritățile competente, în cazul în care a intervenit schimbarea numelui consemnat în certificatul de naștere;</w:t>
            </w:r>
          </w:p>
          <w:p w14:paraId="5A37A5D9" w14:textId="77777777" w:rsidR="00BE6AFF" w:rsidRPr="00E15D3D" w:rsidRDefault="00BE6AFF" w:rsidP="00BE6A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copia carnetului de muncă și/sau a adeverinței eliberate de angajator pentru perioada lucrată, care să </w:t>
            </w:r>
            <w:r w:rsidRPr="00E15D3D">
              <w:rPr>
                <w:rFonts w:ascii="Trebuchet MS" w:eastAsia="Trebuchet MS" w:hAnsi="Trebuchet MS" w:cs="Arial"/>
                <w:sz w:val="18"/>
                <w:szCs w:val="18"/>
              </w:rPr>
              <w:lastRenderedPageBreak/>
              <w:t>ateste vechimea în muncă și în specialitatea studiilor necesare pentru ocuparea funcției publice, potrivit prevederilor din Codul administrativ, după caz;</w:t>
            </w:r>
          </w:p>
          <w:p w14:paraId="23E253F2" w14:textId="77777777" w:rsidR="00BE6AFF" w:rsidRPr="00E15D3D" w:rsidRDefault="00BE6AFF" w:rsidP="00BE6A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e) copii ale diplomelor de studii sau echivalente, certificatelor și altor documente care atestă efectuarea unor specializări și perfecționări sau deținerea unor competențe specifice, după caz;</w:t>
            </w:r>
          </w:p>
          <w:p w14:paraId="3CBB23C9" w14:textId="77777777" w:rsidR="00BE6AFF" w:rsidRPr="00E15D3D" w:rsidRDefault="00BE6AFF" w:rsidP="00BE6A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f) copia adeverinței care atestă starea de sănătate corespunzătoare, eliberată cu cel mult 6 luni anterior demarării concursului pe post de către medicul de familie al candidatului, și a avizului psihologic eliberat pe baza unei evaluări psihologice organizate prin intermediul unităților specializate acreditate în condițiile legii, valabil potrivit prevederilor legale;</w:t>
            </w:r>
          </w:p>
          <w:p w14:paraId="7258AAB0" w14:textId="77777777" w:rsidR="00BE6AFF" w:rsidRPr="00E15D3D" w:rsidRDefault="00BE6AFF" w:rsidP="00BE6A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g) cazierul judiciar;</w:t>
            </w:r>
          </w:p>
          <w:p w14:paraId="4E990584" w14:textId="77777777" w:rsidR="00BE6AFF" w:rsidRPr="00E15D3D" w:rsidRDefault="00BE6AFF" w:rsidP="00BE6AFF">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h) declarația pe propria răspundere, prin completarea rubricii corespunzătoare din formularul de înscriere, sau adeverința care să ateste lipsa calității de lucrător al Securității sau colaborator al acesteia, în condițiile prevăzute de legislația specifică;</w:t>
            </w:r>
          </w:p>
          <w:p w14:paraId="3F769536" w14:textId="5F75823A" w:rsidR="00BE6AFF" w:rsidRPr="00E15D3D" w:rsidRDefault="00BE6AFF" w:rsidP="00BE6AFF">
            <w:pPr>
              <w:spacing w:before="60" w:line="240" w:lineRule="auto"/>
              <w:jc w:val="left"/>
              <w:rPr>
                <w:rFonts w:ascii="Trebuchet MS" w:hAnsi="Trebuchet MS"/>
                <w:sz w:val="18"/>
                <w:szCs w:val="18"/>
              </w:rPr>
            </w:pPr>
            <w:r w:rsidRPr="00E15D3D">
              <w:rPr>
                <w:rFonts w:ascii="Trebuchet MS" w:eastAsia="Trebuchet MS" w:hAnsi="Trebuchet MS" w:cs="Arial"/>
                <w:sz w:val="18"/>
                <w:szCs w:val="18"/>
              </w:rPr>
              <w:t xml:space="preserve">   i) declarația pe propria răspundere, prin completarea rubricii corespunzătoare din formularul de înscriere, privind faptul că, în ultimii 3 ani, persoana nu a fost destituită sau nu i-a încetat contractul individual de muncă pentru motive disciplinare.</w:t>
            </w:r>
          </w:p>
        </w:tc>
      </w:tr>
    </w:tbl>
    <w:p w14:paraId="1A4609D3" w14:textId="77777777" w:rsidR="00BE6AFF" w:rsidRPr="00E15D3D" w:rsidRDefault="00BE6AFF">
      <w:pPr>
        <w:rPr>
          <w:sz w:val="4"/>
          <w:szCs w:val="4"/>
        </w:rPr>
      </w:pPr>
    </w:p>
    <w:tbl>
      <w:tblPr>
        <w:tblStyle w:val="TableGrid"/>
        <w:tblW w:w="91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4"/>
      </w:tblGrid>
      <w:tr w:rsidR="0013585E" w:rsidRPr="00E15D3D" w14:paraId="1FAC2A0F" w14:textId="77777777" w:rsidTr="00144C0C">
        <w:trPr>
          <w:cantSplit/>
          <w:trHeight w:val="422"/>
          <w:jc w:val="center"/>
        </w:trPr>
        <w:tc>
          <w:tcPr>
            <w:tcW w:w="9124" w:type="dxa"/>
            <w:shd w:val="clear" w:color="auto" w:fill="4472C4"/>
          </w:tcPr>
          <w:p w14:paraId="5D4E4B50" w14:textId="77777777" w:rsidR="0013585E" w:rsidRPr="00E15D3D" w:rsidRDefault="0013585E" w:rsidP="00144C0C">
            <w:pPr>
              <w:spacing w:before="60" w:line="240" w:lineRule="auto"/>
              <w:rPr>
                <w:rFonts w:ascii="Trebuchet MS" w:hAnsi="Trebuchet MS"/>
                <w:b/>
                <w:bCs/>
                <w:color w:val="FFFFFF" w:themeColor="background1"/>
                <w:sz w:val="18"/>
                <w:szCs w:val="20"/>
              </w:rPr>
            </w:pPr>
            <w:r w:rsidRPr="00E15D3D">
              <w:rPr>
                <w:rFonts w:ascii="Trebuchet MS" w:hAnsi="Trebuchet MS"/>
                <w:b/>
                <w:bCs/>
                <w:color w:val="FFFFFF" w:themeColor="background1"/>
                <w:sz w:val="18"/>
                <w:szCs w:val="20"/>
              </w:rPr>
              <w:t>Documente necesare la dosarul de concurs pentru funcțiile publice de conducere</w:t>
            </w:r>
          </w:p>
        </w:tc>
      </w:tr>
      <w:tr w:rsidR="0013585E" w:rsidRPr="00E15D3D" w14:paraId="3E3B67A8" w14:textId="77777777" w:rsidTr="00144C0C">
        <w:trPr>
          <w:trHeight w:val="368"/>
          <w:jc w:val="center"/>
        </w:trPr>
        <w:tc>
          <w:tcPr>
            <w:tcW w:w="9124" w:type="dxa"/>
            <w:tcBorders>
              <w:bottom w:val="single" w:sz="12" w:space="0" w:color="4472C4" w:themeColor="accent1"/>
            </w:tcBorders>
            <w:shd w:val="clear" w:color="auto" w:fill="auto"/>
          </w:tcPr>
          <w:p w14:paraId="1794BC1E" w14:textId="77777777" w:rsidR="0013585E" w:rsidRPr="00E15D3D" w:rsidRDefault="0013585E" w:rsidP="0013585E">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În plus față de funcțiile publice de execuție:</w:t>
            </w:r>
          </w:p>
          <w:p w14:paraId="7A738ED4" w14:textId="40017D7A" w:rsidR="0013585E" w:rsidRPr="00E15D3D" w:rsidRDefault="0013585E" w:rsidP="0013585E">
            <w:pPr>
              <w:spacing w:before="60" w:line="240" w:lineRule="auto"/>
              <w:jc w:val="left"/>
              <w:rPr>
                <w:rFonts w:ascii="Trebuchet MS" w:hAnsi="Trebuchet MS"/>
                <w:sz w:val="18"/>
                <w:szCs w:val="18"/>
              </w:rPr>
            </w:pPr>
            <w:r w:rsidRPr="00E15D3D">
              <w:rPr>
                <w:rFonts w:ascii="Trebuchet MS" w:eastAsia="Trebuchet MS" w:hAnsi="Trebuchet MS" w:cs="Arial"/>
                <w:sz w:val="18"/>
                <w:szCs w:val="18"/>
              </w:rPr>
              <w:t xml:space="preserve">   j) copia diplomei de master în domeniul administrației publice, management sau în specialitatea studiilor necesare ocupării funcției publice sau a diplomei echivalente conform prevederilor art. 57 alin. (2) din Legea nr. 199/2023, cu modificările și completările ulterioare.</w:t>
            </w:r>
          </w:p>
        </w:tc>
      </w:tr>
    </w:tbl>
    <w:p w14:paraId="7614DB4F" w14:textId="77777777" w:rsidR="0013585E" w:rsidRPr="00E15D3D" w:rsidRDefault="0013585E">
      <w:pPr>
        <w:rPr>
          <w:sz w:val="4"/>
          <w:szCs w:val="4"/>
        </w:rPr>
      </w:pPr>
    </w:p>
    <w:p w14:paraId="40B1969E" w14:textId="0CB5627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Întrucât în cadrul acestei activități, responsabilitatea </w:t>
      </w:r>
      <w:r w:rsidR="00F73CAA" w:rsidRPr="00E15D3D">
        <w:rPr>
          <w:rFonts w:ascii="Trebuchet MS" w:eastAsia="Trebuchet MS" w:hAnsi="Trebuchet MS" w:cs="Arial"/>
          <w:szCs w:val="20"/>
        </w:rPr>
        <w:t xml:space="preserve">constituirii dosarelor de concurs și a respectării termenului de depunere </w:t>
      </w:r>
      <w:r w:rsidRPr="00E15D3D">
        <w:rPr>
          <w:rFonts w:ascii="Trebuchet MS" w:eastAsia="Trebuchet MS" w:hAnsi="Trebuchet MS" w:cs="Arial"/>
          <w:szCs w:val="20"/>
        </w:rPr>
        <w:t xml:space="preserve">este </w:t>
      </w:r>
      <w:r w:rsidR="00F73CAA" w:rsidRPr="00E15D3D">
        <w:rPr>
          <w:rFonts w:ascii="Trebuchet MS" w:eastAsia="Trebuchet MS" w:hAnsi="Trebuchet MS" w:cs="Arial"/>
          <w:szCs w:val="20"/>
        </w:rPr>
        <w:t>a</w:t>
      </w:r>
      <w:r w:rsidRPr="00E15D3D">
        <w:rPr>
          <w:rFonts w:ascii="Trebuchet MS" w:eastAsia="Trebuchet MS" w:hAnsi="Trebuchet MS" w:cs="Arial"/>
          <w:szCs w:val="20"/>
        </w:rPr>
        <w:t xml:space="preserve"> candidaților, concurs trebuie să se asigure că respectă termenul calendaristic prevăzut în anunțul </w:t>
      </w:r>
      <w:r w:rsidR="00B1398C"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și să nu ia în considerare </w:t>
      </w:r>
      <w:r w:rsidR="00071B66">
        <w:rPr>
          <w:rFonts w:ascii="Trebuchet MS" w:eastAsia="Trebuchet MS" w:hAnsi="Trebuchet MS" w:cs="Arial"/>
          <w:szCs w:val="20"/>
        </w:rPr>
        <w:t>dosarele depuse cu depășirea</w:t>
      </w:r>
      <w:r w:rsidRPr="00E15D3D">
        <w:rPr>
          <w:rFonts w:ascii="Trebuchet MS" w:eastAsia="Trebuchet MS" w:hAnsi="Trebuchet MS" w:cs="Arial"/>
          <w:szCs w:val="20"/>
        </w:rPr>
        <w:t xml:space="preserve"> termenul menționat. </w:t>
      </w:r>
    </w:p>
    <w:p w14:paraId="77EC0A54" w14:textId="6641B9E8"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Activitatea 2: Verificarea eligibilității și comunicarea rezultatelor</w:t>
      </w:r>
    </w:p>
    <w:p w14:paraId="35553E0A" w14:textId="0D2FA98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are responsabilitatea de a verifica eligibilitatea candidaților pe baza dosarelor de concurs depuse în termen de maxim 5 zile lucrătoare de la data finală a depunerii dosarelor, conform art. 29 alin. (2)</w:t>
      </w:r>
      <w:r w:rsidR="00FF3AAB"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2239D37C" w14:textId="604D3256"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această activitate, membrii comisiei de concurs se întâlnesc</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w:t>
      </w:r>
      <w:r w:rsidR="000511DC" w:rsidRPr="00E15D3D">
        <w:rPr>
          <w:rFonts w:ascii="Trebuchet MS" w:eastAsia="Trebuchet MS" w:hAnsi="Trebuchet MS" w:cs="Arial"/>
          <w:szCs w:val="20"/>
        </w:rPr>
        <w:t>individual</w:t>
      </w:r>
      <w:r w:rsidRPr="00E15D3D">
        <w:rPr>
          <w:rFonts w:ascii="Trebuchet MS" w:eastAsia="Trebuchet MS" w:hAnsi="Trebuchet MS" w:cs="Arial"/>
          <w:szCs w:val="20"/>
        </w:rPr>
        <w:t xml:space="preserve"> fiecare dosar de concurs în parte pentru a se asigura că toate documentele sunt complete și conforme cu cerințele anunțului </w:t>
      </w:r>
      <w:r w:rsidR="00B1398C"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w:t>
      </w:r>
    </w:p>
    <w:p w14:paraId="1F730B53" w14:textId="2192A56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Atunci când </w:t>
      </w:r>
      <w:r w:rsidR="008B51C3" w:rsidRPr="00E15D3D">
        <w:rPr>
          <w:rFonts w:ascii="Trebuchet MS" w:eastAsia="Trebuchet MS" w:hAnsi="Trebuchet MS" w:cs="Arial"/>
          <w:szCs w:val="20"/>
        </w:rPr>
        <w:t xml:space="preserve">este necesar să se solicite candidaților alte documente relevante, din categoria celor prevăzute la art. </w:t>
      </w:r>
      <w:r w:rsidR="00F83B1A" w:rsidRPr="00E15D3D">
        <w:rPr>
          <w:rFonts w:ascii="Trebuchet MS" w:eastAsia="Trebuchet MS" w:hAnsi="Trebuchet MS" w:cs="Arial"/>
          <w:szCs w:val="20"/>
        </w:rPr>
        <w:t>25</w:t>
      </w:r>
      <w:r w:rsidR="008B51C3" w:rsidRPr="00E15D3D">
        <w:rPr>
          <w:rFonts w:ascii="Trebuchet MS" w:eastAsia="Trebuchet MS" w:hAnsi="Trebuchet MS" w:cs="Arial"/>
          <w:szCs w:val="20"/>
        </w:rPr>
        <w:t xml:space="preserve"> alin</w:t>
      </w:r>
      <w:r w:rsidR="00AC6EE2">
        <w:rPr>
          <w:rFonts w:ascii="Trebuchet MS" w:eastAsia="Trebuchet MS" w:hAnsi="Trebuchet MS" w:cs="Arial"/>
          <w:szCs w:val="20"/>
        </w:rPr>
        <w:t>.</w:t>
      </w:r>
      <w:r w:rsidR="008B51C3" w:rsidRPr="00E15D3D">
        <w:rPr>
          <w:rFonts w:ascii="Trebuchet MS" w:eastAsia="Trebuchet MS" w:hAnsi="Trebuchet MS" w:cs="Arial"/>
          <w:szCs w:val="20"/>
        </w:rPr>
        <w:t xml:space="preserve"> (</w:t>
      </w:r>
      <w:r w:rsidR="00F83B1A" w:rsidRPr="00E15D3D">
        <w:rPr>
          <w:rFonts w:ascii="Trebuchet MS" w:eastAsia="Trebuchet MS" w:hAnsi="Trebuchet MS" w:cs="Arial"/>
          <w:szCs w:val="20"/>
        </w:rPr>
        <w:t>1</w:t>
      </w:r>
      <w:r w:rsidR="008B51C3" w:rsidRPr="00E15D3D">
        <w:rPr>
          <w:rFonts w:ascii="Trebuchet MS" w:eastAsia="Trebuchet MS" w:hAnsi="Trebuchet MS" w:cs="Arial"/>
          <w:szCs w:val="20"/>
        </w:rPr>
        <w:t>) din Anexa nr. 1</w:t>
      </w:r>
      <w:r w:rsidR="00F83B1A" w:rsidRPr="00E15D3D">
        <w:rPr>
          <w:rFonts w:ascii="Trebuchet MS" w:eastAsia="Trebuchet MS" w:hAnsi="Trebuchet MS" w:cs="Arial"/>
          <w:szCs w:val="20"/>
        </w:rPr>
        <w:t>1</w:t>
      </w:r>
      <w:r w:rsidR="008B51C3" w:rsidRPr="00E15D3D">
        <w:rPr>
          <w:rFonts w:ascii="Trebuchet MS" w:eastAsia="Trebuchet MS" w:hAnsi="Trebuchet MS" w:cs="Arial"/>
          <w:szCs w:val="20"/>
        </w:rPr>
        <w:t xml:space="preserve"> la Codul administrativ</w:t>
      </w:r>
      <w:r w:rsidRPr="00E15D3D">
        <w:rPr>
          <w:rFonts w:ascii="Trebuchet MS" w:eastAsia="Trebuchet MS" w:hAnsi="Trebuchet MS" w:cs="Arial"/>
          <w:szCs w:val="20"/>
        </w:rPr>
        <w:t xml:space="preserve">, membrii comisiei de concurs pot solicita candidaților </w:t>
      </w:r>
      <w:r w:rsidR="00E04D78" w:rsidRPr="00E15D3D">
        <w:rPr>
          <w:rFonts w:ascii="Trebuchet MS" w:hAnsi="Trebuchet MS"/>
        </w:rPr>
        <w:t>completarea dosarului</w:t>
      </w:r>
      <w:r w:rsidR="00E04D78">
        <w:rPr>
          <w:rFonts w:ascii="Trebuchet MS" w:hAnsi="Trebuchet MS"/>
        </w:rPr>
        <w:t>,</w:t>
      </w:r>
      <w:r w:rsidRPr="00E15D3D">
        <w:rPr>
          <w:rFonts w:ascii="Trebuchet MS" w:eastAsia="Trebuchet MS" w:hAnsi="Trebuchet MS" w:cs="Arial"/>
          <w:szCs w:val="20"/>
        </w:rPr>
        <w:t xml:space="preserve"> în termen de 2 zile lucrătoare</w:t>
      </w:r>
      <w:r w:rsidR="003E0A3A" w:rsidRPr="00E15D3D">
        <w:rPr>
          <w:rFonts w:ascii="Trebuchet MS" w:eastAsia="Trebuchet MS" w:hAnsi="Trebuchet MS" w:cs="Arial"/>
          <w:szCs w:val="20"/>
        </w:rPr>
        <w:t xml:space="preserve"> de la data expirării termenului prevăzut la art. </w:t>
      </w:r>
      <w:r w:rsidR="00792089" w:rsidRPr="00E15D3D">
        <w:rPr>
          <w:rFonts w:ascii="Trebuchet MS" w:eastAsia="Trebuchet MS" w:hAnsi="Trebuchet MS" w:cs="Arial"/>
          <w:szCs w:val="20"/>
        </w:rPr>
        <w:t>25</w:t>
      </w:r>
      <w:r w:rsidR="003E0A3A" w:rsidRPr="00E15D3D">
        <w:rPr>
          <w:rFonts w:ascii="Trebuchet MS" w:eastAsia="Trebuchet MS" w:hAnsi="Trebuchet MS" w:cs="Arial"/>
          <w:szCs w:val="20"/>
        </w:rPr>
        <w:t xml:space="preserve"> </w:t>
      </w:r>
      <w:r w:rsidR="00FF3AAB" w:rsidRPr="00E15D3D">
        <w:rPr>
          <w:rFonts w:ascii="Trebuchet MS" w:eastAsia="Trebuchet MS" w:hAnsi="Trebuchet MS" w:cs="Arial"/>
          <w:szCs w:val="20"/>
        </w:rPr>
        <w:t xml:space="preserve">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Candidații sunt informați prin platforma informatică de concurs și sunt notificați pe adresa de e-mail, având la dispoziție o zi lucrătoare pentru a furniza documentele solicitate. </w:t>
      </w:r>
    </w:p>
    <w:p w14:paraId="1B862960" w14:textId="3F83E42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urma analizei dosarului de concurs al fiecărui candidat, comisia de concurs decide dacă </w:t>
      </w:r>
      <w:r w:rsidR="00EB591A" w:rsidRPr="00E15D3D">
        <w:rPr>
          <w:rFonts w:ascii="Trebuchet MS" w:eastAsia="Trebuchet MS" w:hAnsi="Trebuchet MS" w:cs="Arial"/>
          <w:szCs w:val="20"/>
        </w:rPr>
        <w:t>respectivul candidat</w:t>
      </w:r>
      <w:r w:rsidRPr="00E15D3D">
        <w:rPr>
          <w:rFonts w:ascii="Trebuchet MS" w:eastAsia="Trebuchet MS" w:hAnsi="Trebuchet MS" w:cs="Arial"/>
          <w:szCs w:val="20"/>
        </w:rPr>
        <w:t xml:space="preserve"> este „admis” sau „respins”, </w:t>
      </w:r>
      <w:r w:rsidR="00246238">
        <w:rPr>
          <w:rFonts w:ascii="Trebuchet MS" w:eastAsia="Trebuchet MS" w:hAnsi="Trebuchet MS" w:cs="Arial"/>
          <w:szCs w:val="20"/>
        </w:rPr>
        <w:t>cu precizarea</w:t>
      </w:r>
      <w:r w:rsidRPr="00E15D3D">
        <w:rPr>
          <w:rFonts w:ascii="Trebuchet MS" w:eastAsia="Trebuchet MS" w:hAnsi="Trebuchet MS" w:cs="Arial"/>
          <w:szCs w:val="20"/>
        </w:rPr>
        <w:t xml:space="preserve"> </w:t>
      </w:r>
      <w:r w:rsidR="0046012D" w:rsidRPr="00E15D3D">
        <w:rPr>
          <w:rFonts w:ascii="Trebuchet MS" w:eastAsia="Trebuchet MS" w:hAnsi="Trebuchet MS" w:cs="Arial"/>
          <w:szCs w:val="20"/>
        </w:rPr>
        <w:t>motivul</w:t>
      </w:r>
      <w:r w:rsidR="0046012D">
        <w:rPr>
          <w:rFonts w:ascii="Trebuchet MS" w:eastAsia="Trebuchet MS" w:hAnsi="Trebuchet MS" w:cs="Arial"/>
          <w:szCs w:val="20"/>
        </w:rPr>
        <w:t>ui</w:t>
      </w:r>
      <w:r w:rsidRPr="00E15D3D">
        <w:rPr>
          <w:rFonts w:ascii="Trebuchet MS" w:eastAsia="Trebuchet MS" w:hAnsi="Trebuchet MS" w:cs="Arial"/>
          <w:szCs w:val="20"/>
        </w:rPr>
        <w:t xml:space="preserve"> respingerii candidatului. Conform art. 29 alin. (4)</w:t>
      </w:r>
      <w:r w:rsidR="00FF3AAB" w:rsidRPr="00E15D3D">
        <w:rPr>
          <w:rFonts w:ascii="Trebuchet MS" w:eastAsia="Trebuchet MS" w:hAnsi="Trebuchet MS" w:cs="Arial"/>
          <w:szCs w:val="20"/>
        </w:rPr>
        <w:t xml:space="preserve"> al </w:t>
      </w:r>
      <w:r w:rsidR="00013DC9" w:rsidRPr="00E15D3D">
        <w:rPr>
          <w:rFonts w:ascii="Trebuchet MS" w:eastAsia="Trebuchet MS" w:hAnsi="Trebuchet MS" w:cs="Arial"/>
          <w:szCs w:val="20"/>
        </w:rPr>
        <w:t>A</w:t>
      </w:r>
      <w:r w:rsidR="00FF3AAB" w:rsidRPr="00E15D3D">
        <w:rPr>
          <w:rFonts w:ascii="Trebuchet MS" w:eastAsia="Trebuchet MS" w:hAnsi="Trebuchet MS" w:cs="Arial"/>
          <w:szCs w:val="20"/>
        </w:rPr>
        <w:t xml:space="preserve">nexei </w:t>
      </w:r>
      <w:r w:rsidR="00013DC9"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situaţia în care între membrii comisiei de concurs există diferenţe de opinie care nu au putut fi soluţionate de comun acord, </w:t>
      </w:r>
      <w:r w:rsidR="00F24D07" w:rsidRPr="00E15D3D">
        <w:rPr>
          <w:rFonts w:ascii="Trebuchet MS" w:eastAsia="Trebuchet MS" w:hAnsi="Trebuchet MS" w:cs="Arial"/>
          <w:szCs w:val="20"/>
        </w:rPr>
        <w:t>candidatul</w:t>
      </w:r>
      <w:r w:rsidRPr="00E15D3D">
        <w:rPr>
          <w:rFonts w:ascii="Trebuchet MS" w:eastAsia="Trebuchet MS" w:hAnsi="Trebuchet MS" w:cs="Arial"/>
          <w:szCs w:val="20"/>
        </w:rPr>
        <w:t xml:space="preserve"> va fi declarat „admis” sau „respins” în funcţie de opinia majoritară, consemnată conform menţiunilor individuale din secţiunea corespunzătoare din platforma informatică de concurs. Membrul comisiei de concurs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secţiunea individuală. </w:t>
      </w:r>
    </w:p>
    <w:p w14:paraId="04EE0086" w14:textId="102C156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Secretarul comisiei de concurs centralizează într-un document deciziile de admitere sau respingere a dosarelor de concurs împreună cu motivația de respingere, după caz. Imediat după verificarea eligibilității tuturor candidaților sau la finalul celor 5 zile lucrătoare alocate acestei activități, secretarul încarcă rezultatele în platforma informatică de concurs și pe site-ul instituției organizatoare a etapei de selecție, comunicând astfel către candidați rezultatele probei de verificare a eligibilității împreună cu data, ora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locul susţinerii probei de testare scrisă</w:t>
      </w:r>
      <w:r w:rsidR="006B13D2" w:rsidRPr="00E15D3D">
        <w:rPr>
          <w:rFonts w:ascii="Trebuchet MS" w:eastAsia="Trebuchet MS" w:hAnsi="Trebuchet MS" w:cs="Arial"/>
          <w:szCs w:val="20"/>
        </w:rPr>
        <w:t>.</w:t>
      </w:r>
    </w:p>
    <w:p w14:paraId="3996D472" w14:textId="77777777"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Activitatea 3: Depunerea contestațiilor cu privire la rezultatele verificării eligibilității</w:t>
      </w:r>
    </w:p>
    <w:p w14:paraId="6A60E2FE"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verificării eligibilității pot depune contestații în termen de o zi lucrătoare de la data afișării rezultatului, prin intermediul platformei informatice de concurs.</w:t>
      </w:r>
    </w:p>
    <w:p w14:paraId="21F1125A" w14:textId="77777777"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Activitatea 4: Soluționarea contestațiilor și comunicarea rezultatelor finale</w:t>
      </w:r>
    </w:p>
    <w:p w14:paraId="3859C5A3" w14:textId="3C7E6CF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46 alin. (2)</w:t>
      </w:r>
      <w:r w:rsidR="00FF3AAB"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54A93692" w14:textId="515DC380" w:rsidR="007C5521"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w:t>
      </w:r>
      <w:r w:rsidR="007C5521" w:rsidRPr="00E15D3D">
        <w:rPr>
          <w:rFonts w:ascii="Trebuchet MS" w:eastAsia="Trebuchet MS" w:hAnsi="Trebuchet MS" w:cs="Arial"/>
          <w:szCs w:val="20"/>
        </w:rPr>
        <w:t>individual</w:t>
      </w:r>
      <w:r w:rsidRPr="00E15D3D">
        <w:rPr>
          <w:rFonts w:ascii="Trebuchet MS" w:eastAsia="Trebuchet MS" w:hAnsi="Trebuchet MS" w:cs="Arial"/>
          <w:szCs w:val="20"/>
        </w:rPr>
        <w:t xml:space="preserve">, prin intermediul platformei informatice de concurs, îndeplinirea de către candidatul contestatar a condiţiilor pentru participare la etapa de selecţie. </w:t>
      </w:r>
      <w:r w:rsidR="007C5521" w:rsidRPr="00E15D3D">
        <w:rPr>
          <w:rFonts w:ascii="Trebuchet MS" w:eastAsia="Trebuchet MS" w:hAnsi="Trebuchet MS" w:cs="Arial"/>
          <w:szCs w:val="20"/>
        </w:rPr>
        <w:t>În situația în care există o opinie divergentă a unuia dintre membrii comisiei de concurs, ea este consemnată de către acesta.</w:t>
      </w:r>
    </w:p>
    <w:p w14:paraId="66FFC7DE" w14:textId="3DA8A6C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46</w:t>
      </w:r>
      <w:r w:rsidR="00FF3AAB" w:rsidRPr="00E15D3D">
        <w:rPr>
          <w:rFonts w:ascii="Trebuchet MS" w:eastAsia="Trebuchet MS" w:hAnsi="Trebuchet MS" w:cs="Arial"/>
          <w:szCs w:val="20"/>
        </w:rPr>
        <w:t xml:space="preserve"> al Anexei </w:t>
      </w:r>
      <w:r w:rsidR="00013DC9"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admite contestaţia modificând rezultatul verificării eligibilităţii candidaţilor în situația în care candidatul îndeplineşte condiţiile pentru a participa la etapa de selecţie sau respinge contestația atunci când candidatul nu îndeplineşte condiţiile pentru a participa la concurs. </w:t>
      </w:r>
    </w:p>
    <w:p w14:paraId="7DA37EB0" w14:textId="5C09EF8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Secretarul comisiei de soluționare a contestațiilor centralizează într-un document deciziile de admitere sau respingere a contestațiilor, după caz. Imediat după soluționarea contestațiilor sau la finalul celor 2 zile lucrătoare dedicate soluționării contestațiilor, secretarul încarcă rezultatele în platforma informatică de concurs și pe site-ul instituției organizatoare a etapei de selecție, comunicând astfel rezultatele la contestaţiile depuse. Candidații</w:t>
      </w:r>
      <w:r w:rsidR="00D37D51">
        <w:rPr>
          <w:rFonts w:ascii="Trebuchet MS" w:eastAsia="Trebuchet MS" w:hAnsi="Trebuchet MS" w:cs="Arial"/>
          <w:szCs w:val="20"/>
        </w:rPr>
        <w:t xml:space="preserve"> contestatari</w:t>
      </w:r>
      <w:r w:rsidRPr="00E15D3D">
        <w:rPr>
          <w:rFonts w:ascii="Trebuchet MS" w:eastAsia="Trebuchet MS" w:hAnsi="Trebuchet MS" w:cs="Arial"/>
          <w:szCs w:val="20"/>
        </w:rPr>
        <w:t xml:space="preserve"> pot verifica rezultatele prin intermediul platformei informatice de concurs, în contul </w:t>
      </w:r>
      <w:r w:rsidR="00CB4AC3"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primind o notificare prin e-mail atunci când sunt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autorităţii sau instituţiei organizatoare, la secţiunea special creată în acest scop, imediat după soluţionarea contestaţiilor. </w:t>
      </w:r>
    </w:p>
    <w:p w14:paraId="04402D7D" w14:textId="18E642B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candidatul se poate adresa instanţei de contencios administrativ, în condiţiile legii. </w:t>
      </w:r>
    </w:p>
    <w:p w14:paraId="2D1DB827" w14:textId="277FE190" w:rsidR="00F070B7" w:rsidRPr="00E15D3D" w:rsidRDefault="00F070B7" w:rsidP="00B130E8">
      <w:pPr>
        <w:pStyle w:val="Heading4"/>
        <w:numPr>
          <w:ilvl w:val="2"/>
          <w:numId w:val="64"/>
        </w:numPr>
        <w:spacing w:line="23" w:lineRule="atLeast"/>
      </w:pPr>
      <w:r w:rsidRPr="00E15D3D">
        <w:t>Recomandări</w:t>
      </w:r>
      <w:r w:rsidR="00D85B42" w:rsidRPr="00E15D3D">
        <w:t xml:space="preserve"> și </w:t>
      </w:r>
      <w:r w:rsidRPr="00E15D3D">
        <w:t>bune practici/ exemple</w:t>
      </w:r>
      <w:r w:rsidRPr="00E15D3D">
        <w:tab/>
      </w:r>
    </w:p>
    <w:p w14:paraId="682E7C4B"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5A633810" w14:textId="524A9A58"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înregistrarea tuturor deciziilor de respingere a dosarelor de concurs și motivele respingerii acestora într-un document în afara platformei informatice de concurs, pentru a permite centralizarea informațiilor, verificarea acestora și arhivarea ulterioară.</w:t>
      </w:r>
    </w:p>
    <w:p w14:paraId="2B6AB074" w14:textId="2C85576C"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permiterea candidaților de a depune </w:t>
      </w:r>
      <w:r w:rsidR="00060670" w:rsidRPr="002E5126">
        <w:rPr>
          <w:rFonts w:ascii="Trebuchet MS" w:eastAsia="Trebuchet MS" w:hAnsi="Trebuchet MS" w:cs="Arial"/>
          <w:szCs w:val="20"/>
        </w:rPr>
        <w:t xml:space="preserve">alte </w:t>
      </w:r>
      <w:r w:rsidRPr="002E5126">
        <w:rPr>
          <w:rFonts w:ascii="Trebuchet MS" w:eastAsia="Trebuchet MS" w:hAnsi="Trebuchet MS" w:cs="Arial"/>
          <w:szCs w:val="20"/>
        </w:rPr>
        <w:t>documente</w:t>
      </w:r>
      <w:r w:rsidR="00060670" w:rsidRPr="002E5126">
        <w:rPr>
          <w:rFonts w:ascii="Trebuchet MS" w:eastAsia="Trebuchet MS" w:hAnsi="Trebuchet MS" w:cs="Arial"/>
          <w:szCs w:val="20"/>
        </w:rPr>
        <w:t xml:space="preserve"> relevante din categoria celor prevăzute la </w:t>
      </w:r>
      <w:r w:rsidR="00457399" w:rsidRPr="00457399">
        <w:rPr>
          <w:rFonts w:ascii="Trebuchet MS" w:eastAsia="Trebuchet MS" w:hAnsi="Trebuchet MS" w:cs="Arial"/>
          <w:szCs w:val="20"/>
        </w:rPr>
        <w:t xml:space="preserve">art. 25 alin. (2)-(4) din </w:t>
      </w:r>
      <w:r w:rsidR="00060670" w:rsidRPr="002E5126">
        <w:rPr>
          <w:rFonts w:ascii="Trebuchet MS" w:eastAsia="Trebuchet MS" w:hAnsi="Trebuchet MS" w:cs="Arial"/>
          <w:szCs w:val="20"/>
        </w:rPr>
        <w:t>Anexa nr. 1</w:t>
      </w:r>
      <w:r w:rsidR="00457399">
        <w:rPr>
          <w:rFonts w:ascii="Trebuchet MS" w:eastAsia="Trebuchet MS" w:hAnsi="Trebuchet MS" w:cs="Arial"/>
          <w:szCs w:val="20"/>
        </w:rPr>
        <w:t>1</w:t>
      </w:r>
      <w:r w:rsidR="00060670" w:rsidRPr="002E5126">
        <w:rPr>
          <w:rFonts w:ascii="Trebuchet MS" w:eastAsia="Trebuchet MS" w:hAnsi="Trebuchet MS" w:cs="Arial"/>
          <w:szCs w:val="20"/>
        </w:rPr>
        <w:t xml:space="preserve"> la Codul administrativ</w:t>
      </w:r>
      <w:r w:rsidRPr="002E5126">
        <w:rPr>
          <w:rFonts w:ascii="Trebuchet MS" w:eastAsia="Trebuchet MS" w:hAnsi="Trebuchet MS" w:cs="Arial"/>
          <w:szCs w:val="20"/>
        </w:rPr>
        <w:t xml:space="preserve">. </w:t>
      </w:r>
    </w:p>
    <w:p w14:paraId="5D675F27" w14:textId="7BDB8EB5" w:rsidR="00224398"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monitorizarea respectării termenului de 20 de zile calendaristice pentru depunerea dosarelor</w:t>
      </w:r>
      <w:r w:rsidR="00D85B42" w:rsidRPr="002E5126">
        <w:rPr>
          <w:rFonts w:ascii="Trebuchet MS" w:eastAsia="Trebuchet MS" w:hAnsi="Trebuchet MS" w:cs="Arial"/>
          <w:szCs w:val="20"/>
        </w:rPr>
        <w:t xml:space="preserve"> și </w:t>
      </w:r>
      <w:r w:rsidRPr="002E5126">
        <w:rPr>
          <w:rFonts w:ascii="Trebuchet MS" w:eastAsia="Trebuchet MS" w:hAnsi="Trebuchet MS" w:cs="Arial"/>
          <w:szCs w:val="20"/>
        </w:rPr>
        <w:t xml:space="preserve">a termenului de 5 zile lucrătoare pentru verificarea eligibilității, pentru a </w:t>
      </w:r>
      <w:r w:rsidR="00F45190" w:rsidRPr="002E5126">
        <w:rPr>
          <w:rFonts w:ascii="Trebuchet MS" w:eastAsia="Trebuchet MS" w:hAnsi="Trebuchet MS" w:cs="Arial"/>
          <w:szCs w:val="20"/>
        </w:rPr>
        <w:t>asigura eficiența etapei de selecție.</w:t>
      </w:r>
      <w:r w:rsidRPr="002E5126">
        <w:rPr>
          <w:rFonts w:ascii="Trebuchet MS" w:eastAsia="Trebuchet MS" w:hAnsi="Trebuchet MS" w:cs="Arial"/>
          <w:szCs w:val="20"/>
        </w:rPr>
        <w:t xml:space="preserve"> </w:t>
      </w:r>
    </w:p>
    <w:p w14:paraId="1D0158BC" w14:textId="77777777" w:rsidR="00DD4108" w:rsidRPr="00E15D3D" w:rsidRDefault="00DD4108" w:rsidP="00EA3AD1">
      <w:pPr>
        <w:pStyle w:val="Bulletpoint1"/>
        <w:numPr>
          <w:ilvl w:val="0"/>
          <w:numId w:val="0"/>
        </w:numPr>
        <w:spacing w:before="60" w:after="60" w:line="23" w:lineRule="atLeast"/>
        <w:ind w:left="720"/>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6E429C98"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1C1FD3CF" w14:textId="77777777" w:rsidR="00F070B7" w:rsidRPr="00E15D3D" w:rsidRDefault="00F070B7">
            <w:pPr>
              <w:rPr>
                <w:rFonts w:ascii="Trebuchet MS" w:hAnsi="Trebuchet MS"/>
                <w:b/>
                <w:bCs/>
                <w:szCs w:val="20"/>
              </w:rPr>
            </w:pPr>
            <w:r w:rsidRPr="00E15D3D">
              <w:rPr>
                <w:rFonts w:ascii="Trebuchet MS" w:hAnsi="Trebuchet MS"/>
                <w:b/>
                <w:bCs/>
                <w:szCs w:val="20"/>
              </w:rPr>
              <w:lastRenderedPageBreak/>
              <w:t>ALTE RECOMANDĂRI:</w:t>
            </w:r>
          </w:p>
          <w:p w14:paraId="0C0D5CFB" w14:textId="104E210B"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Asigurarea unei comunicări eficiente a rezultatelor verificării eligibilității și a rezultatelor contestațiilor, atât prin platforma informatică de concurs, cât și pe site-ul instituției.</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77B4C62C"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6D2380A4"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060AFAC2"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Lipsa verificării de către comisia de soluționare a contestațiilor a motivelor respingerii dosarelor de către comisia de concurs în timpul activității de verificare a eligibilității candidaților.</w:t>
            </w:r>
          </w:p>
        </w:tc>
      </w:tr>
    </w:tbl>
    <w:p w14:paraId="0C7E754C" w14:textId="77777777" w:rsidR="00F070B7" w:rsidRPr="00E15D3D" w:rsidRDefault="00F070B7" w:rsidP="00F070B7">
      <w:pPr>
        <w:pStyle w:val="Body1"/>
        <w:ind w:left="0"/>
      </w:pPr>
    </w:p>
    <w:p w14:paraId="6A66A4AC" w14:textId="4F6C6D86" w:rsidR="00F070B7" w:rsidRPr="00E15D3D" w:rsidRDefault="00F070B7" w:rsidP="00B130E8">
      <w:pPr>
        <w:pStyle w:val="Heading3"/>
        <w:numPr>
          <w:ilvl w:val="1"/>
          <w:numId w:val="64"/>
        </w:numPr>
        <w:spacing w:line="23" w:lineRule="atLeast"/>
      </w:pPr>
      <w:bookmarkStart w:id="27" w:name="_Toc189815654"/>
      <w:bookmarkStart w:id="28" w:name="_Toc178347491"/>
      <w:r w:rsidRPr="00E15D3D">
        <w:t xml:space="preserve">Etapa </w:t>
      </w:r>
      <w:r w:rsidR="00772177">
        <w:t>4</w:t>
      </w:r>
      <w:r w:rsidRPr="00E15D3D">
        <w:t xml:space="preserve"> – Pregătirea</w:t>
      </w:r>
      <w:r w:rsidR="00D85B42" w:rsidRPr="00E15D3D">
        <w:t xml:space="preserve"> și </w:t>
      </w:r>
      <w:r w:rsidRPr="00E15D3D">
        <w:t>desfășurarea testării</w:t>
      </w:r>
      <w:bookmarkEnd w:id="27"/>
      <w:r w:rsidRPr="00A6620A">
        <w:t xml:space="preserve"> </w:t>
      </w:r>
      <w:bookmarkEnd w:id="28"/>
    </w:p>
    <w:p w14:paraId="7EC83FEF" w14:textId="77777777" w:rsidR="00F070B7" w:rsidRPr="00E15D3D" w:rsidRDefault="00F070B7" w:rsidP="00B130E8">
      <w:pPr>
        <w:pStyle w:val="Heading4"/>
        <w:numPr>
          <w:ilvl w:val="2"/>
          <w:numId w:val="64"/>
        </w:numPr>
        <w:spacing w:line="23" w:lineRule="atLeast"/>
      </w:pPr>
      <w:r w:rsidRPr="00E15D3D">
        <w:t>Schema logică a pașilor de parcurs în cadrul etapei</w:t>
      </w:r>
    </w:p>
    <w:p w14:paraId="6349B1C7" w14:textId="382CF1CA" w:rsidR="00F070B7" w:rsidRPr="00E15D3D" w:rsidRDefault="0090674C" w:rsidP="00F070B7">
      <w:pPr>
        <w:spacing w:line="23" w:lineRule="atLeast"/>
        <w:rPr>
          <w:rFonts w:ascii="Trebuchet MS" w:hAnsi="Trebuchet MS"/>
        </w:rPr>
      </w:pPr>
      <w:r w:rsidRPr="0090674C">
        <w:rPr>
          <w:rFonts w:ascii="Trebuchet MS" w:hAnsi="Trebuchet MS"/>
          <w:noProof/>
          <w:lang w:val="en-US"/>
        </w:rPr>
        <w:drawing>
          <wp:inline distT="0" distB="0" distL="0" distR="0" wp14:anchorId="2F449405" wp14:editId="76F8FEBE">
            <wp:extent cx="5731510" cy="1363345"/>
            <wp:effectExtent l="0" t="0" r="2540" b="8255"/>
            <wp:docPr id="1565886572" name="Picture 1" descr="A blue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86572" name="Picture 1" descr="A blue rectangles with white text&#10;&#10;Description automatically generated"/>
                    <pic:cNvPicPr/>
                  </pic:nvPicPr>
                  <pic:blipFill>
                    <a:blip r:embed="rId20"/>
                    <a:stretch>
                      <a:fillRect/>
                    </a:stretch>
                  </pic:blipFill>
                  <pic:spPr>
                    <a:xfrm>
                      <a:off x="0" y="0"/>
                      <a:ext cx="5731510" cy="1363345"/>
                    </a:xfrm>
                    <a:prstGeom prst="rect">
                      <a:avLst/>
                    </a:prstGeom>
                  </pic:spPr>
                </pic:pic>
              </a:graphicData>
            </a:graphic>
          </wp:inline>
        </w:drawing>
      </w:r>
    </w:p>
    <w:p w14:paraId="1D36062C" w14:textId="2B73EF4D" w:rsidR="00F070B7" w:rsidRPr="00E15D3D" w:rsidRDefault="00F070B7" w:rsidP="00B130E8">
      <w:pPr>
        <w:pStyle w:val="Heading4"/>
        <w:numPr>
          <w:ilvl w:val="2"/>
          <w:numId w:val="64"/>
        </w:numPr>
        <w:spacing w:line="23" w:lineRule="atLeast"/>
      </w:pPr>
      <w:r w:rsidRPr="00E15D3D">
        <w:t>Descrierea etapei și activităților ce necesită derulare</w:t>
      </w:r>
    </w:p>
    <w:p w14:paraId="3C978885" w14:textId="46634E6F"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 xml:space="preserve">Activitatea 1: Pregătirea pentru desfășurarea testării </w:t>
      </w:r>
    </w:p>
    <w:p w14:paraId="1C5D3B8C" w14:textId="3AAB9F3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ziua desfășurării testării, comisia de concurs trebuie să asigure pregătirea locației desfășurării probei de concurs. Astfel, comisia se asigură în primul rând că spațiul alocat este adecvat, bine iluminat, ventilat și liniștit pentru a permite candidaților să deruleze proba fără perturbări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condiții optime de testare. Comisia de concurs se asigură că pregătește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pune la dispoziție echipamente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materiale necesare pentru desfășurarea probei, asigurând în fiecare locație / sală calculatoare candidaților. De asemenea se ocupă de aranjarea locației / sălii într-o manieră în care să permită supravegherea eficientă a tuturor candidaților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să prevină posibilitatea de fraudă sau colaborare între candidați. Concomitent, comisia de concurs va asigura și accesibilitatea pentru toți candidații, inclusiv pentru cei cu dizabilități potrivit art. 56 din Anexa nr. 11 la </w:t>
      </w:r>
      <w:r w:rsidR="00194551" w:rsidRPr="00E15D3D">
        <w:rPr>
          <w:rFonts w:ascii="Trebuchet MS" w:eastAsia="Trebuchet MS" w:hAnsi="Trebuchet MS" w:cs="Arial"/>
          <w:szCs w:val="20"/>
        </w:rPr>
        <w:t>Codul administrativ</w:t>
      </w:r>
      <w:r w:rsidR="00D729EE"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condițiile prevăzute de Legea nr. 44</w:t>
      </w:r>
      <w:r w:rsidR="008B19F4" w:rsidRPr="00E15D3D">
        <w:rPr>
          <w:rFonts w:ascii="Trebuchet MS" w:eastAsia="Trebuchet MS" w:hAnsi="Trebuchet MS" w:cs="Arial"/>
          <w:szCs w:val="20"/>
        </w:rPr>
        <w:t>8</w:t>
      </w:r>
      <w:r w:rsidRPr="00E15D3D">
        <w:rPr>
          <w:rFonts w:ascii="Trebuchet MS" w:eastAsia="Trebuchet MS" w:hAnsi="Trebuchet MS" w:cs="Arial"/>
          <w:szCs w:val="20"/>
        </w:rPr>
        <w:t>/2006</w:t>
      </w:r>
      <w:r w:rsidR="00B46C0F" w:rsidRPr="00E15D3D">
        <w:rPr>
          <w:rFonts w:ascii="Trebuchet MS" w:eastAsia="Trebuchet MS" w:hAnsi="Trebuchet MS" w:cs="Arial"/>
          <w:szCs w:val="20"/>
        </w:rPr>
        <w:t xml:space="preserve">, </w:t>
      </w:r>
      <w:r w:rsidRPr="00E15D3D">
        <w:rPr>
          <w:rFonts w:ascii="Trebuchet MS" w:eastAsia="Trebuchet MS" w:hAnsi="Trebuchet MS" w:cs="Arial"/>
          <w:szCs w:val="20"/>
        </w:rPr>
        <w:t>cu modificările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completările ulterioare. Înainte de începerea probei scrise, la locul desfăşurării acesteia, dacă este cazul, comisia de concurs afişează repartizarea pe săli a candidaţilor. </w:t>
      </w:r>
    </w:p>
    <w:p w14:paraId="3FC22C8C" w14:textId="13C3891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Tot în ziua desfășurării </w:t>
      </w:r>
      <w:r w:rsidR="00F55C2E" w:rsidRPr="00E15D3D">
        <w:rPr>
          <w:rFonts w:ascii="Trebuchet MS" w:eastAsia="Trebuchet MS" w:hAnsi="Trebuchet MS" w:cs="Arial"/>
          <w:szCs w:val="20"/>
        </w:rPr>
        <w:t>testării</w:t>
      </w:r>
      <w:r w:rsidRPr="00E15D3D">
        <w:rPr>
          <w:rFonts w:ascii="Trebuchet MS" w:eastAsia="Trebuchet MS" w:hAnsi="Trebuchet MS" w:cs="Arial"/>
          <w:szCs w:val="20"/>
        </w:rPr>
        <w:t>, comisia de concurs este responsabilă de a extrage din platforma informatică subiectele pentru etapa I și etapa II a testării scrise, din bateria de teste pusă la dispoziție de ANFP, așa cum este stipulat în art. 30</w:t>
      </w:r>
      <w:r w:rsidR="00CA608A"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1733C3AA" w14:textId="14D08F83"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 xml:space="preserve">Activitatea 2: Desfășurarea testării </w:t>
      </w:r>
    </w:p>
    <w:p w14:paraId="37E60B34" w14:textId="5FADD0E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La testare pot participa doar candidații declarați „admis” la proba de verificare a eligibilității, conform art. 30 alin. (14)</w:t>
      </w:r>
      <w:r w:rsidR="000220D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0F489772" w14:textId="399B8E8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Înainte de începerea probei scrise secretarul </w:t>
      </w:r>
      <w:r w:rsidR="00F55C2E" w:rsidRPr="00E15D3D">
        <w:rPr>
          <w:rFonts w:ascii="Trebuchet MS" w:eastAsia="Trebuchet MS" w:hAnsi="Trebuchet MS" w:cs="Arial"/>
          <w:szCs w:val="20"/>
        </w:rPr>
        <w:t>comisiei</w:t>
      </w:r>
      <w:r w:rsidRPr="00E15D3D">
        <w:rPr>
          <w:rFonts w:ascii="Trebuchet MS" w:eastAsia="Trebuchet MS" w:hAnsi="Trebuchet MS" w:cs="Arial"/>
          <w:szCs w:val="20"/>
        </w:rPr>
        <w:t xml:space="preserve"> de concurs face apelul nominal al candidaţilor în vederea îndeplinirii formalităţilor prealabile, respectiv verificarea identităţii pe baza cărții de identitate. Candidaţii care nu sunt prezenţi la efectuarea apelului nominal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care nu pot face dovada identităţii prin prezentarea cărţii de identitate sunt consideraţi absenţi. </w:t>
      </w:r>
    </w:p>
    <w:p w14:paraId="6EE6A3D0" w14:textId="6D8FDE1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Înaintea începerii testării, comisia de concurs informează candidații cu privire la modalitatea de desfășurare a fiecăreia din cele 2 etape ale probei, demonstrând pe calculator cum arată platforma </w:t>
      </w:r>
      <w:r w:rsidRPr="00E15D3D">
        <w:rPr>
          <w:rFonts w:ascii="Trebuchet MS" w:eastAsia="Trebuchet MS" w:hAnsi="Trebuchet MS" w:cs="Arial"/>
          <w:szCs w:val="20"/>
        </w:rPr>
        <w:lastRenderedPageBreak/>
        <w:t xml:space="preserve">informatică pe care o vor accesa în timpul probei, cum trebuie să răspundă la testul-grilă sau chestionar din perspectiva tehnica a </w:t>
      </w:r>
      <w:r w:rsidR="00F55C2E" w:rsidRPr="00E15D3D">
        <w:rPr>
          <w:rFonts w:ascii="Trebuchet MS" w:eastAsia="Trebuchet MS" w:hAnsi="Trebuchet MS" w:cs="Arial"/>
          <w:szCs w:val="20"/>
        </w:rPr>
        <w:t>utilizării</w:t>
      </w:r>
      <w:r w:rsidRPr="00E15D3D">
        <w:rPr>
          <w:rFonts w:ascii="Trebuchet MS" w:eastAsia="Trebuchet MS" w:hAnsi="Trebuchet MS" w:cs="Arial"/>
          <w:szCs w:val="20"/>
        </w:rPr>
        <w:t xml:space="preserve"> combinate calculator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mouse,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comunicându-le faptele considerate tentativă de fraudă. La ora stabilită pentru începerea probei scrise, comisia de concurs instruiește candidații în a deschide platforma informatică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w:t>
      </w:r>
      <w:r w:rsidR="00F55C2E" w:rsidRPr="00E15D3D">
        <w:rPr>
          <w:rFonts w:ascii="Trebuchet MS" w:eastAsia="Trebuchet MS" w:hAnsi="Trebuchet MS" w:cs="Arial"/>
          <w:szCs w:val="20"/>
        </w:rPr>
        <w:t>începe</w:t>
      </w:r>
      <w:r w:rsidRPr="00E15D3D">
        <w:rPr>
          <w:rFonts w:ascii="Trebuchet MS" w:eastAsia="Trebuchet MS" w:hAnsi="Trebuchet MS" w:cs="Arial"/>
          <w:szCs w:val="20"/>
        </w:rPr>
        <w:t xml:space="preserve"> testarea. </w:t>
      </w:r>
    </w:p>
    <w:p w14:paraId="212753A2" w14:textId="3CF3C4B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După începerea testării, comisia de concurs interzice accesul candidaţilor care întârzie sau al oricărei persoane, cu excepţia membrilor comisiei de concurs, a persoanelor care asigură secretariatul comisiei de concurs,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 persoanei/persoanelor responsabile cu monitorizarea şi supravegherea audio-video în sălile de concurs. De asemenea, ieşirea din sală a candidaților, anterior finalizării probei scrise, atrage eliminarea din concurs, cu excepţia situaţiilor de urgenţă, în care aceştia pot fi însoţiţi de unul dintre membrii comisiei de concurs sau de persoanele care asigură secretariatul. </w:t>
      </w:r>
    </w:p>
    <w:p w14:paraId="7CC02512" w14:textId="18036F0E"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Activitatea 3: Notarea testării conform baremului</w:t>
      </w:r>
      <w:r w:rsidR="00AE6DCF" w:rsidRPr="00E15D3D">
        <w:rPr>
          <w:rFonts w:eastAsia="Times New Roman"/>
          <w:szCs w:val="20"/>
        </w:rPr>
        <w:t xml:space="preserve"> de corectare</w:t>
      </w:r>
      <w:r w:rsidRPr="00E15D3D">
        <w:rPr>
          <w:rFonts w:eastAsia="Times New Roman"/>
          <w:szCs w:val="20"/>
        </w:rPr>
        <w:t xml:space="preserve"> și comunicarea rezultatelor </w:t>
      </w:r>
    </w:p>
    <w:p w14:paraId="725B1EB8" w14:textId="3B9D1C8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32</w:t>
      </w:r>
      <w:r w:rsidR="00E63C98"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notarea testării se face în termen de 3 zile lucrătoare de la finalizarea probei. </w:t>
      </w:r>
    </w:p>
    <w:p w14:paraId="2CB66A5D" w14:textId="11D5D2E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a obține rezultatele în cadrul acestei probe, conform prevederilor din art. 32</w:t>
      </w:r>
      <w:r w:rsidR="000220D1" w:rsidRPr="00E15D3D">
        <w:rPr>
          <w:rFonts w:ascii="Trebuchet MS" w:eastAsia="Trebuchet MS" w:hAnsi="Trebuchet MS" w:cs="Arial"/>
          <w:szCs w:val="20"/>
        </w:rPr>
        <w:t xml:space="preserve"> din Anexa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comisia de concurs generează din platforma informatică de concurs un raport pentru fiecare candidat, care conține răspunsurile acestuia la testul grilă rezolvat în prima etapă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informații cu privire la competențele generale ale candidatului și nivelul de complexitate al acestora evaluate în a doua etapă, în conformitate cu prevederile art. 20 din </w:t>
      </w:r>
      <w:r w:rsidR="000018B4"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p>
    <w:p w14:paraId="6D1B2C74" w14:textId="297D8E65"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 xml:space="preserve">Activitatea 4: Depunerea contestațiilor cu privire la rezultatele </w:t>
      </w:r>
      <w:r w:rsidR="00F172F2" w:rsidRPr="00E15D3D">
        <w:rPr>
          <w:rFonts w:eastAsia="Times New Roman"/>
          <w:szCs w:val="20"/>
        </w:rPr>
        <w:t>testării</w:t>
      </w:r>
      <w:r w:rsidRPr="00E15D3D">
        <w:rPr>
          <w:rFonts w:eastAsia="Times New Roman"/>
          <w:szCs w:val="20"/>
        </w:rPr>
        <w:t xml:space="preserve"> </w:t>
      </w:r>
    </w:p>
    <w:p w14:paraId="46854099" w14:textId="4E3AFB6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care nu sunt de acord cu rezultatele </w:t>
      </w:r>
      <w:r w:rsidR="003F61F2" w:rsidRPr="00E15D3D">
        <w:rPr>
          <w:rFonts w:ascii="Trebuchet MS" w:eastAsia="Trebuchet MS" w:hAnsi="Trebuchet MS" w:cs="Arial"/>
          <w:szCs w:val="20"/>
        </w:rPr>
        <w:t>testării</w:t>
      </w:r>
      <w:r w:rsidRPr="00E15D3D">
        <w:rPr>
          <w:rFonts w:ascii="Trebuchet MS" w:eastAsia="Trebuchet MS" w:hAnsi="Trebuchet MS" w:cs="Arial"/>
          <w:szCs w:val="20"/>
        </w:rPr>
        <w:t xml:space="preserve"> pot depune contestații în termen de o zi lucrătoare de la data afișării rezultatului, conform art. 45</w:t>
      </w:r>
      <w:r w:rsidR="000220D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010BFB23" w14:textId="77777777" w:rsidR="00F070B7" w:rsidRPr="00E15D3D" w:rsidRDefault="00F070B7" w:rsidP="006D14E9">
      <w:pPr>
        <w:pStyle w:val="Heading5"/>
        <w:spacing w:line="23" w:lineRule="atLeast"/>
        <w:ind w:left="1224" w:firstLine="0"/>
        <w:rPr>
          <w:rFonts w:eastAsia="Times New Roman"/>
          <w:szCs w:val="20"/>
        </w:rPr>
      </w:pPr>
      <w:r w:rsidRPr="00E15D3D">
        <w:rPr>
          <w:rFonts w:eastAsia="Times New Roman"/>
          <w:szCs w:val="20"/>
        </w:rPr>
        <w:t>Activitatea 5: Soluționarea contestațiilor și comunicarea rezultatelor finale</w:t>
      </w:r>
    </w:p>
    <w:p w14:paraId="43AE211E" w14:textId="62E58A8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3 zile lucrătoare de la expirarea termenului de depunere a contestațiilor, conform art. 47</w:t>
      </w:r>
      <w:r w:rsidR="000220D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A39469B" w14:textId="50618AA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analizează baremul de corectare și răspunsurile înregistrate, respectiv încadrarea subiectului contestat în bibliografia stabilită potrivit prevederilor art. 5 alin. (5)</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(6) din Anex</w:t>
      </w:r>
      <w:r w:rsidR="00CF50E4" w:rsidRPr="00E15D3D">
        <w:rPr>
          <w:rFonts w:ascii="Trebuchet MS" w:eastAsia="Trebuchet MS" w:hAnsi="Trebuchet MS" w:cs="Arial"/>
          <w:szCs w:val="20"/>
        </w:rPr>
        <w:t>ei</w:t>
      </w:r>
      <w:r w:rsidRPr="00E15D3D">
        <w:rPr>
          <w:rFonts w:ascii="Trebuchet MS" w:eastAsia="Trebuchet MS" w:hAnsi="Trebuchet MS" w:cs="Arial"/>
          <w:szCs w:val="20"/>
        </w:rPr>
        <w:t xml:space="preserve"> </w:t>
      </w:r>
      <w:r w:rsidR="00013DC9"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după caz, doar pentru candidatul contestatar, conform art. 47 alin. (2)</w:t>
      </w:r>
      <w:r w:rsidR="000220D1" w:rsidRPr="00E15D3D">
        <w:rPr>
          <w:rFonts w:ascii="Trebuchet MS" w:eastAsia="Trebuchet MS" w:hAnsi="Trebuchet MS" w:cs="Arial"/>
          <w:szCs w:val="20"/>
        </w:rPr>
        <w:t xml:space="preserve"> al Anexei</w:t>
      </w:r>
      <w:r w:rsidR="00013DC9" w:rsidRPr="00E15D3D">
        <w:rPr>
          <w:rFonts w:ascii="Trebuchet MS" w:eastAsia="Trebuchet MS" w:hAnsi="Trebuchet MS" w:cs="Arial"/>
          <w:szCs w:val="20"/>
        </w:rPr>
        <w:t xml:space="preserve"> 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7BCB1C96" w14:textId="44959FC5" w:rsidR="00311AF4" w:rsidRPr="00E15D3D" w:rsidRDefault="00F070B7" w:rsidP="00F070B7">
      <w:pPr>
        <w:shd w:val="clear" w:color="auto" w:fill="FFFFFF"/>
        <w:spacing w:after="0" w:line="240" w:lineRule="auto"/>
        <w:rPr>
          <w:rFonts w:ascii="Trebuchet MS" w:hAnsi="Trebuchet MS"/>
          <w:szCs w:val="20"/>
        </w:rPr>
      </w:pPr>
      <w:r w:rsidRPr="00E15D3D">
        <w:rPr>
          <w:rFonts w:ascii="Trebuchet MS" w:hAnsi="Trebuchet MS"/>
          <w:szCs w:val="20"/>
        </w:rPr>
        <w:t xml:space="preserve">Fiecare membru al comisiei de soluționare a contestațiilor acordă rezultate pe care le consemnează în secțiunea individuală disponibilă în platforma informatică de concurs sau în fișa individuală, după caz. </w:t>
      </w:r>
      <w:r w:rsidR="00311AF4" w:rsidRPr="00E15D3D">
        <w:rPr>
          <w:rFonts w:ascii="Trebuchet MS" w:eastAsia="Trebuchet MS" w:hAnsi="Trebuchet MS" w:cs="Arial"/>
          <w:szCs w:val="20"/>
        </w:rPr>
        <w:t>Fiecare membru al comisiei de soluționare a contestațiilor are obligația de a completa fișa individuală cu evaluarea proprie a fiecărui candidat.</w:t>
      </w:r>
    </w:p>
    <w:p w14:paraId="52566AEB" w14:textId="2864C56D" w:rsidR="00F070B7" w:rsidRPr="00E15D3D" w:rsidRDefault="00F070B7" w:rsidP="00F070B7">
      <w:pPr>
        <w:shd w:val="clear" w:color="auto" w:fill="FFFFFF"/>
        <w:spacing w:after="0" w:line="240" w:lineRule="auto"/>
        <w:rPr>
          <w:rFonts w:ascii="Trebuchet MS" w:hAnsi="Trebuchet MS"/>
          <w:szCs w:val="20"/>
        </w:rPr>
      </w:pPr>
      <w:r w:rsidRPr="00E15D3D">
        <w:rPr>
          <w:rFonts w:ascii="Trebuchet MS" w:hAnsi="Trebuchet MS"/>
          <w:szCs w:val="20"/>
        </w:rPr>
        <w:t xml:space="preserve">În situația în care între membrii comisiei de soluționare a contestațiilor care procedează în condițiile </w:t>
      </w:r>
      <w:r w:rsidR="000220D1" w:rsidRPr="00E15D3D">
        <w:rPr>
          <w:rFonts w:ascii="Trebuchet MS" w:hAnsi="Trebuchet MS"/>
          <w:szCs w:val="20"/>
        </w:rPr>
        <w:t xml:space="preserve">art. </w:t>
      </w:r>
      <w:r w:rsidR="001D2EF1" w:rsidRPr="00E15D3D">
        <w:rPr>
          <w:rFonts w:ascii="Trebuchet MS" w:hAnsi="Trebuchet MS"/>
          <w:szCs w:val="20"/>
        </w:rPr>
        <w:t xml:space="preserve">47 </w:t>
      </w:r>
      <w:r w:rsidRPr="00E15D3D">
        <w:rPr>
          <w:rFonts w:ascii="Trebuchet MS" w:hAnsi="Trebuchet MS"/>
          <w:szCs w:val="20"/>
        </w:rPr>
        <w:t>alin. (5)</w:t>
      </w:r>
      <w:r w:rsidR="001D2EF1" w:rsidRPr="00E15D3D">
        <w:rPr>
          <w:rFonts w:ascii="Trebuchet MS" w:hAnsi="Trebuchet MS"/>
          <w:szCs w:val="20"/>
        </w:rPr>
        <w:t xml:space="preserve"> </w:t>
      </w:r>
      <w:r w:rsidR="001D2EF1" w:rsidRPr="00E15D3D">
        <w:rPr>
          <w:rFonts w:ascii="Trebuchet MS" w:eastAsia="Trebuchet MS" w:hAnsi="Trebuchet MS" w:cs="Arial"/>
          <w:szCs w:val="20"/>
        </w:rPr>
        <w:t xml:space="preserve">din Anexa nr. 11 la </w:t>
      </w:r>
      <w:r w:rsidR="00194551" w:rsidRPr="00E15D3D">
        <w:rPr>
          <w:rFonts w:ascii="Trebuchet MS" w:eastAsia="Trebuchet MS" w:hAnsi="Trebuchet MS" w:cs="Arial"/>
          <w:szCs w:val="20"/>
        </w:rPr>
        <w:t>Codul administrativ</w:t>
      </w:r>
      <w:r w:rsidR="001D2EF1" w:rsidRPr="00E15D3D">
        <w:rPr>
          <w:rFonts w:ascii="Trebuchet MS" w:eastAsia="Trebuchet MS" w:hAnsi="Trebuchet MS" w:cs="Arial"/>
          <w:szCs w:val="20"/>
        </w:rPr>
        <w:t>,</w:t>
      </w:r>
      <w:r w:rsidRPr="00E15D3D">
        <w:rPr>
          <w:rFonts w:ascii="Trebuchet MS" w:hAnsi="Trebuchet MS"/>
          <w:szCs w:val="20"/>
        </w:rPr>
        <w:t xml:space="preserve"> există diferențe de opinie care nu au putut fi soluționate de comun acord sau diferență de punctaj mai mare de 10%, candidatul este declarat „admis” în funcție de opinia majoritară, consemnată în secțiunile individuale alocate fiecărui membru din platforma informatică de concurs.</w:t>
      </w:r>
    </w:p>
    <w:p w14:paraId="28EC909B" w14:textId="2D5333F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Secretarul comisiei de soluționare a contestațiilor centralizează într-un document în afara platformei informatice punctajele acordate în urma contestațiilor și deciziile de admitere sau respingere a contestațiilor, după caz. Imediat după soluționarea contestațiilor sau la finalul celor 2 zile lucrătoare dedicate soluționării contestațiilor, secretarul încarcă rezultatele în platforma </w:t>
      </w:r>
      <w:r w:rsidRPr="00E15D3D">
        <w:rPr>
          <w:rFonts w:ascii="Trebuchet MS" w:eastAsia="Trebuchet MS" w:hAnsi="Trebuchet MS" w:cs="Arial"/>
          <w:szCs w:val="20"/>
        </w:rPr>
        <w:lastRenderedPageBreak/>
        <w:t xml:space="preserve">informatică de concurs și pe site-ul instituției organizatoare a etapei de selecție, comunicând astfel rezultatele contestaţiilor depuse. </w:t>
      </w:r>
    </w:p>
    <w:p w14:paraId="1674577D" w14:textId="60D4B2A7" w:rsidR="00F070B7" w:rsidRPr="00E15D3D" w:rsidRDefault="00F070B7" w:rsidP="00F070B7">
      <w:pPr>
        <w:shd w:val="clear" w:color="auto" w:fill="FFFFFF"/>
        <w:spacing w:after="0" w:line="240" w:lineRule="auto"/>
        <w:rPr>
          <w:rFonts w:ascii="Trebuchet MS" w:hAnsi="Trebuchet MS"/>
          <w:szCs w:val="20"/>
        </w:rPr>
      </w:pPr>
      <w:r w:rsidRPr="00E15D3D">
        <w:rPr>
          <w:rFonts w:ascii="Trebuchet MS" w:hAnsi="Trebuchet MS"/>
          <w:szCs w:val="20"/>
        </w:rPr>
        <w:t xml:space="preserve">În situaţia în care candidatul este nemulţumit de organizarea şi desfăşurarea concursului, respectiv de rezultatul </w:t>
      </w:r>
      <w:r w:rsidR="00551F6C">
        <w:rPr>
          <w:rFonts w:ascii="Trebuchet MS" w:hAnsi="Trebuchet MS"/>
          <w:szCs w:val="20"/>
        </w:rPr>
        <w:t xml:space="preserve">obținut în </w:t>
      </w:r>
      <w:r w:rsidR="00F200EB">
        <w:rPr>
          <w:rFonts w:ascii="Trebuchet MS" w:hAnsi="Trebuchet MS"/>
          <w:szCs w:val="20"/>
        </w:rPr>
        <w:t>urma contestației la</w:t>
      </w:r>
      <w:r w:rsidR="00551F6C">
        <w:rPr>
          <w:rFonts w:ascii="Trebuchet MS" w:hAnsi="Trebuchet MS"/>
          <w:szCs w:val="20"/>
        </w:rPr>
        <w:t xml:space="preserve"> </w:t>
      </w:r>
      <w:r w:rsidR="00E5780D">
        <w:rPr>
          <w:rFonts w:ascii="Trebuchet MS" w:hAnsi="Trebuchet MS"/>
          <w:szCs w:val="20"/>
        </w:rPr>
        <w:t>proba testării scrise</w:t>
      </w:r>
      <w:r w:rsidRPr="00E15D3D">
        <w:rPr>
          <w:rFonts w:ascii="Trebuchet MS" w:hAnsi="Trebuchet MS"/>
          <w:szCs w:val="20"/>
        </w:rPr>
        <w:t>, potrivit art. 47</w:t>
      </w:r>
      <w:r w:rsidR="001D2EF1" w:rsidRPr="00E15D3D">
        <w:rPr>
          <w:rFonts w:ascii="Trebuchet MS" w:hAnsi="Trebuchet MS"/>
          <w:szCs w:val="20"/>
        </w:rPr>
        <w:t xml:space="preserve"> al Anexei </w:t>
      </w:r>
      <w:r w:rsidR="00013DC9"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hAnsi="Trebuchet MS"/>
          <w:szCs w:val="20"/>
        </w:rPr>
        <w:t>, acesta se poate adresa instanţei de contencios administrativ, în condiţiile legii.</w:t>
      </w:r>
    </w:p>
    <w:p w14:paraId="084D0D56" w14:textId="5DDABA9E" w:rsidR="00F070B7" w:rsidRPr="00E15D3D" w:rsidRDefault="00F070B7" w:rsidP="00B130E8">
      <w:pPr>
        <w:pStyle w:val="Heading4"/>
        <w:numPr>
          <w:ilvl w:val="2"/>
          <w:numId w:val="64"/>
        </w:numPr>
        <w:spacing w:line="23" w:lineRule="atLeast"/>
      </w:pPr>
      <w:r w:rsidRPr="00E15D3D">
        <w:t>Recomandări și bune practici/ exemple</w:t>
      </w:r>
      <w:r w:rsidRPr="00E15D3D">
        <w:tab/>
      </w:r>
    </w:p>
    <w:p w14:paraId="0F055531"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5AA1EE13" w14:textId="58D16408"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menținerea canalelor de comunicare deschise între membrii comisiei de concurs, ANFP și membrii comisiei de soluționare a contestațiilor.</w:t>
      </w:r>
    </w:p>
    <w:p w14:paraId="77940C1A" w14:textId="343953B4" w:rsidR="00ED2ADC"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acolo unde este necesar personal auxiliar pentru supravegherea probelor suplimentare de concurs, este recomandat ca membrii comisiei de concurs să instruiască aceste persoane cu cel târziu </w:t>
      </w:r>
      <w:r w:rsidR="00322F3E" w:rsidRPr="002E5126">
        <w:rPr>
          <w:rFonts w:ascii="Trebuchet MS" w:eastAsia="Trebuchet MS" w:hAnsi="Trebuchet MS" w:cs="Arial"/>
          <w:szCs w:val="20"/>
        </w:rPr>
        <w:t>în ziua</w:t>
      </w:r>
      <w:r w:rsidRPr="002E5126">
        <w:rPr>
          <w:rFonts w:ascii="Trebuchet MS" w:eastAsia="Trebuchet MS" w:hAnsi="Trebuchet MS" w:cs="Arial"/>
          <w:szCs w:val="20"/>
        </w:rPr>
        <w:t xml:space="preserve"> desfășurării probei suplimentare.</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1FCFE05E"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0CFA6900" w14:textId="77777777" w:rsidR="00F070B7" w:rsidRPr="00E15D3D" w:rsidRDefault="00F070B7">
            <w:pPr>
              <w:rPr>
                <w:rFonts w:ascii="Trebuchet MS" w:hAnsi="Trebuchet MS"/>
                <w:b/>
                <w:bCs/>
                <w:szCs w:val="20"/>
              </w:rPr>
            </w:pPr>
            <w:r w:rsidRPr="00E15D3D">
              <w:rPr>
                <w:rFonts w:ascii="Trebuchet MS" w:hAnsi="Trebuchet MS"/>
                <w:b/>
                <w:bCs/>
                <w:szCs w:val="20"/>
              </w:rPr>
              <w:t>ALTE RECOMANDĂRI:</w:t>
            </w:r>
          </w:p>
          <w:p w14:paraId="7D9AD5DA" w14:textId="481D658F"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Verificarea și pregătirea locației în care se va desfășura proba suplimentară, asigurând că aceasta îndeplinește toate condițiile necesare pentru o desfășurare fără perturbări</w:t>
            </w:r>
            <w:r w:rsidR="00D85B42" w:rsidRPr="00E15D3D">
              <w:rPr>
                <w:rFonts w:ascii="Trebuchet MS" w:hAnsi="Trebuchet MS"/>
                <w:szCs w:val="20"/>
              </w:rPr>
              <w:t xml:space="preserve"> și </w:t>
            </w:r>
            <w:r w:rsidRPr="00E15D3D">
              <w:rPr>
                <w:rFonts w:ascii="Trebuchet MS" w:hAnsi="Trebuchet MS"/>
                <w:szCs w:val="20"/>
              </w:rPr>
              <w:t>în condiții optime.</w:t>
            </w:r>
          </w:p>
          <w:p w14:paraId="380AF685" w14:textId="5BE4140F"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Asigurarea unei locații pentru desfășurarea probei suplimentare care să fie bine aerisită</w:t>
            </w:r>
            <w:r w:rsidR="00D85B42" w:rsidRPr="00E15D3D">
              <w:rPr>
                <w:rFonts w:ascii="Trebuchet MS" w:hAnsi="Trebuchet MS"/>
                <w:szCs w:val="20"/>
              </w:rPr>
              <w:t xml:space="preserve"> și </w:t>
            </w:r>
            <w:r w:rsidRPr="00E15D3D">
              <w:rPr>
                <w:rFonts w:ascii="Trebuchet MS" w:hAnsi="Trebuchet MS"/>
                <w:szCs w:val="20"/>
              </w:rPr>
              <w:t>luminată, ideal cu lumină naturală</w:t>
            </w:r>
            <w:r w:rsidR="00D85B42" w:rsidRPr="00E15D3D">
              <w:rPr>
                <w:rFonts w:ascii="Trebuchet MS" w:hAnsi="Trebuchet MS"/>
                <w:szCs w:val="20"/>
              </w:rPr>
              <w:t xml:space="preserve"> și </w:t>
            </w:r>
            <w:r w:rsidRPr="00E15D3D">
              <w:rPr>
                <w:rFonts w:ascii="Trebuchet MS" w:hAnsi="Trebuchet MS"/>
                <w:szCs w:val="20"/>
              </w:rPr>
              <w:t>care să asigure echipamentele necesare desfășurării probei.</w:t>
            </w:r>
          </w:p>
          <w:p w14:paraId="17A01C91" w14:textId="2623E363"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Organizarea supravegherii testării suplimentare într-un mod care să prevină frauda</w:t>
            </w:r>
            <w:r w:rsidR="00D85B42" w:rsidRPr="00E15D3D">
              <w:rPr>
                <w:rFonts w:ascii="Trebuchet MS" w:hAnsi="Trebuchet MS"/>
                <w:szCs w:val="20"/>
              </w:rPr>
              <w:t xml:space="preserve"> și </w:t>
            </w:r>
            <w:r w:rsidRPr="00E15D3D">
              <w:rPr>
                <w:rFonts w:ascii="Trebuchet MS" w:hAnsi="Trebuchet MS"/>
                <w:szCs w:val="20"/>
              </w:rPr>
              <w:t>să permită monitorizarea eficientă a tuturor candidaților.</w:t>
            </w:r>
          </w:p>
          <w:p w14:paraId="7474AEC1"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Asigurarea că există suficiente echipamente și materiale pentru toți candidații care s-au prezentat pentru desfășurarea probei suplimentare.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3B611847"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16ED2081"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2204BDFF" w14:textId="56AA9FF1"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Permiterea discuțiilor între candidați înaintea începerii probei suplimentare, ori permiterea utilizării echipamentelor neautorizate (</w:t>
            </w:r>
            <w:r w:rsidR="00DE15FF">
              <w:rPr>
                <w:rFonts w:ascii="Trebuchet MS" w:hAnsi="Trebuchet MS"/>
                <w:szCs w:val="20"/>
              </w:rPr>
              <w:t>de exemplu</w:t>
            </w:r>
            <w:r w:rsidRPr="00E15D3D">
              <w:rPr>
                <w:rFonts w:ascii="Trebuchet MS" w:hAnsi="Trebuchet MS"/>
                <w:szCs w:val="20"/>
              </w:rPr>
              <w:t>, telefoane, ceasuri inteligente) în timpul probei suplimentare.</w:t>
            </w:r>
          </w:p>
          <w:p w14:paraId="2AF99DE7" w14:textId="2556729E"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Lipsa </w:t>
            </w:r>
            <w:r w:rsidR="00F55C2E" w:rsidRPr="00E15D3D">
              <w:rPr>
                <w:rFonts w:ascii="Trebuchet MS" w:hAnsi="Trebuchet MS"/>
                <w:szCs w:val="20"/>
              </w:rPr>
              <w:t>comunicării</w:t>
            </w:r>
            <w:r w:rsidRPr="00E15D3D">
              <w:rPr>
                <w:rFonts w:ascii="Trebuchet MS" w:hAnsi="Trebuchet MS"/>
                <w:szCs w:val="20"/>
              </w:rPr>
              <w:t xml:space="preserve"> clare a regulilor de desfășurare a probei scrise și a consecințelor nerespectării acestora, pentru a asigura că toți candidații înțeleg așteptările.</w:t>
            </w:r>
          </w:p>
          <w:p w14:paraId="452B7E96" w14:textId="0788512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Ignorarea nevoilor candidaților în timpul probei scrise, precum</w:t>
            </w:r>
            <w:r w:rsidR="003A3991" w:rsidRPr="00E15D3D">
              <w:rPr>
                <w:rFonts w:ascii="Trebuchet MS" w:hAnsi="Trebuchet MS"/>
                <w:szCs w:val="20"/>
              </w:rPr>
              <w:t xml:space="preserve"> posibilitatea de a avea o sticlă de</w:t>
            </w:r>
            <w:r w:rsidRPr="00E15D3D">
              <w:rPr>
                <w:rFonts w:ascii="Trebuchet MS" w:hAnsi="Trebuchet MS"/>
                <w:szCs w:val="20"/>
              </w:rPr>
              <w:t xml:space="preserve"> apă </w:t>
            </w:r>
            <w:r w:rsidR="003A3991" w:rsidRPr="00E15D3D">
              <w:rPr>
                <w:rFonts w:ascii="Trebuchet MS" w:hAnsi="Trebuchet MS"/>
                <w:szCs w:val="20"/>
              </w:rPr>
              <w:t xml:space="preserve">permisă pe durata probei </w:t>
            </w:r>
            <w:r w:rsidRPr="00E15D3D">
              <w:rPr>
                <w:rFonts w:ascii="Trebuchet MS" w:hAnsi="Trebuchet MS"/>
                <w:szCs w:val="20"/>
              </w:rPr>
              <w:t>sau</w:t>
            </w:r>
            <w:r w:rsidR="00CD1CF6" w:rsidRPr="00E15D3D">
              <w:rPr>
                <w:rFonts w:ascii="Trebuchet MS" w:hAnsi="Trebuchet MS"/>
                <w:szCs w:val="20"/>
              </w:rPr>
              <w:t xml:space="preserve"> de a permite accesul</w:t>
            </w:r>
            <w:r w:rsidRPr="00E15D3D">
              <w:rPr>
                <w:rFonts w:ascii="Trebuchet MS" w:hAnsi="Trebuchet MS"/>
                <w:szCs w:val="20"/>
              </w:rPr>
              <w:t xml:space="preserve"> la toaletă</w:t>
            </w:r>
            <w:r w:rsidR="00CD1CF6" w:rsidRPr="00E15D3D">
              <w:rPr>
                <w:rFonts w:ascii="Trebuchet MS" w:hAnsi="Trebuchet MS"/>
                <w:szCs w:val="20"/>
              </w:rPr>
              <w:t xml:space="preserve"> însoțiți</w:t>
            </w:r>
            <w:r w:rsidRPr="00E15D3D">
              <w:rPr>
                <w:rFonts w:ascii="Trebuchet MS" w:hAnsi="Trebuchet MS"/>
                <w:szCs w:val="20"/>
              </w:rPr>
              <w:t>, ce pot diminua acestora capacitatea de a se concentra</w:t>
            </w:r>
            <w:r w:rsidR="00D85B42" w:rsidRPr="00E15D3D">
              <w:rPr>
                <w:rFonts w:ascii="Trebuchet MS" w:hAnsi="Trebuchet MS"/>
                <w:szCs w:val="20"/>
              </w:rPr>
              <w:t xml:space="preserve"> și </w:t>
            </w:r>
            <w:r w:rsidRPr="00E15D3D">
              <w:rPr>
                <w:rFonts w:ascii="Trebuchet MS" w:hAnsi="Trebuchet MS"/>
                <w:szCs w:val="20"/>
              </w:rPr>
              <w:t>performa.</w:t>
            </w:r>
          </w:p>
          <w:p w14:paraId="30A407E6"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Erorile în centralizarea rezultatelor.</w:t>
            </w:r>
          </w:p>
        </w:tc>
      </w:tr>
    </w:tbl>
    <w:p w14:paraId="04DF3983" w14:textId="77777777" w:rsidR="00F070B7" w:rsidRPr="00E15D3D" w:rsidRDefault="00F070B7" w:rsidP="00F070B7">
      <w:pPr>
        <w:pStyle w:val="Body1"/>
        <w:ind w:left="0"/>
      </w:pPr>
    </w:p>
    <w:p w14:paraId="02AE1562" w14:textId="6BA5E49A" w:rsidR="00F070B7" w:rsidRPr="00E15D3D" w:rsidRDefault="00F070B7" w:rsidP="00B130E8">
      <w:pPr>
        <w:pStyle w:val="Heading3"/>
        <w:numPr>
          <w:ilvl w:val="1"/>
          <w:numId w:val="64"/>
        </w:numPr>
        <w:spacing w:line="23" w:lineRule="atLeast"/>
      </w:pPr>
      <w:bookmarkStart w:id="29" w:name="_Toc178347492"/>
      <w:bookmarkStart w:id="30" w:name="_Toc189815655"/>
      <w:r w:rsidRPr="00E15D3D">
        <w:lastRenderedPageBreak/>
        <w:t xml:space="preserve">Etapa </w:t>
      </w:r>
      <w:r w:rsidR="00772177">
        <w:t>5</w:t>
      </w:r>
      <w:r w:rsidRPr="00E15D3D">
        <w:t xml:space="preserve"> – Pregătirea și desfășurarea probei suplimentare, după caz</w:t>
      </w:r>
      <w:bookmarkEnd w:id="29"/>
      <w:bookmarkEnd w:id="30"/>
    </w:p>
    <w:p w14:paraId="6B770C51" w14:textId="77777777" w:rsidR="00F070B7" w:rsidRPr="00E15D3D" w:rsidRDefault="00F070B7" w:rsidP="00B130E8">
      <w:pPr>
        <w:pStyle w:val="Heading4"/>
        <w:numPr>
          <w:ilvl w:val="2"/>
          <w:numId w:val="64"/>
        </w:numPr>
        <w:spacing w:line="23" w:lineRule="atLeast"/>
      </w:pPr>
      <w:r w:rsidRPr="00E15D3D">
        <w:t>Schema logică a pașilor de parcurs în cadrul etapei</w:t>
      </w:r>
    </w:p>
    <w:p w14:paraId="512076B7" w14:textId="5BEBC077" w:rsidR="00F070B7" w:rsidRPr="00E15D3D" w:rsidRDefault="00FF0D8A" w:rsidP="00F070B7">
      <w:pPr>
        <w:spacing w:line="23" w:lineRule="atLeast"/>
        <w:rPr>
          <w:rFonts w:ascii="Trebuchet MS" w:hAnsi="Trebuchet MS"/>
        </w:rPr>
      </w:pPr>
      <w:r w:rsidRPr="00FF0D8A">
        <w:rPr>
          <w:rFonts w:ascii="Trebuchet MS" w:hAnsi="Trebuchet MS"/>
          <w:noProof/>
          <w:lang w:val="en-US"/>
        </w:rPr>
        <w:drawing>
          <wp:inline distT="0" distB="0" distL="0" distR="0" wp14:anchorId="7E437642" wp14:editId="3EC6B172">
            <wp:extent cx="5731510" cy="1232535"/>
            <wp:effectExtent l="0" t="0" r="2540" b="5715"/>
            <wp:docPr id="123148466" name="Picture 1" descr="A blue rectangular box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8466" name="Picture 1" descr="A blue rectangular box with white text&#10;&#10;Description automatically generated"/>
                    <pic:cNvPicPr/>
                  </pic:nvPicPr>
                  <pic:blipFill>
                    <a:blip r:embed="rId21"/>
                    <a:stretch>
                      <a:fillRect/>
                    </a:stretch>
                  </pic:blipFill>
                  <pic:spPr>
                    <a:xfrm>
                      <a:off x="0" y="0"/>
                      <a:ext cx="5731510" cy="1232535"/>
                    </a:xfrm>
                    <a:prstGeom prst="rect">
                      <a:avLst/>
                    </a:prstGeom>
                  </pic:spPr>
                </pic:pic>
              </a:graphicData>
            </a:graphic>
          </wp:inline>
        </w:drawing>
      </w:r>
    </w:p>
    <w:p w14:paraId="65771BA0" w14:textId="5F52011A" w:rsidR="00F070B7" w:rsidRPr="00E15D3D" w:rsidRDefault="00F070B7" w:rsidP="00B130E8">
      <w:pPr>
        <w:pStyle w:val="Heading4"/>
        <w:numPr>
          <w:ilvl w:val="2"/>
          <w:numId w:val="64"/>
        </w:numPr>
        <w:spacing w:line="23" w:lineRule="atLeast"/>
      </w:pPr>
      <w:r w:rsidRPr="00E15D3D">
        <w:t>Descrierea etapei și activităților ce necesită derulare</w:t>
      </w:r>
    </w:p>
    <w:p w14:paraId="256BBE77" w14:textId="7510363F" w:rsidR="00F070B7" w:rsidRPr="00E15D3D" w:rsidRDefault="00F070B7" w:rsidP="00215E88">
      <w:pPr>
        <w:pStyle w:val="Heading5"/>
        <w:spacing w:line="23" w:lineRule="atLeast"/>
        <w:ind w:left="1224" w:firstLine="0"/>
        <w:rPr>
          <w:rFonts w:eastAsia="Times New Roman"/>
          <w:szCs w:val="20"/>
        </w:rPr>
      </w:pPr>
      <w:r w:rsidRPr="00E15D3D">
        <w:rPr>
          <w:rFonts w:eastAsia="Times New Roman"/>
          <w:szCs w:val="20"/>
        </w:rPr>
        <w:t>Activitatea 1: Identificarea probei de concurs specifice postului conform matricei</w:t>
      </w:r>
      <w:r w:rsidR="00837383" w:rsidRPr="00E15D3D">
        <w:rPr>
          <w:rFonts w:eastAsia="Times New Roman"/>
          <w:szCs w:val="20"/>
        </w:rPr>
        <w:t xml:space="preserve"> și comunicarea acesteia către persoanele vizate </w:t>
      </w:r>
    </w:p>
    <w:p w14:paraId="31769FF1" w14:textId="18AE24F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Experții desemnați de către conducătorul autorității sau instituției care organizează un concurs de selecție pentru funcții publice locale, potrivit art. 7 alin</w:t>
      </w:r>
      <w:r w:rsidR="00CF3734" w:rsidRPr="00E15D3D">
        <w:rPr>
          <w:rFonts w:ascii="Trebuchet MS" w:eastAsia="Trebuchet MS" w:hAnsi="Trebuchet MS" w:cs="Arial"/>
          <w:szCs w:val="20"/>
        </w:rPr>
        <w:t>.</w:t>
      </w:r>
      <w:r w:rsidRPr="00E15D3D">
        <w:rPr>
          <w:rFonts w:ascii="Trebuchet MS" w:eastAsia="Trebuchet MS" w:hAnsi="Trebuchet MS" w:cs="Arial"/>
          <w:szCs w:val="20"/>
        </w:rPr>
        <w:t xml:space="preserve"> (3) din Anexa nr. 11</w:t>
      </w:r>
      <w:r w:rsidR="00CF50E4"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conform </w:t>
      </w:r>
      <w:r w:rsidRPr="00E15D3D">
        <w:rPr>
          <w:rFonts w:ascii="Trebuchet MS" w:eastAsia="Trebuchet MS" w:hAnsi="Trebuchet MS" w:cs="Arial"/>
          <w:i/>
          <w:iCs/>
          <w:szCs w:val="20"/>
        </w:rPr>
        <w:t xml:space="preserve">Ghidului de aplicare a </w:t>
      </w:r>
      <w:r w:rsidR="00EA3C94" w:rsidRPr="00E15D3D">
        <w:rPr>
          <w:rFonts w:ascii="Trebuchet MS" w:eastAsia="Trebuchet MS" w:hAnsi="Trebuchet MS" w:cs="Arial"/>
          <w:i/>
          <w:iCs/>
          <w:szCs w:val="20"/>
        </w:rPr>
        <w:t>competențelor</w:t>
      </w:r>
      <w:r w:rsidRPr="00E15D3D">
        <w:rPr>
          <w:rFonts w:ascii="Trebuchet MS" w:eastAsia="Trebuchet MS" w:hAnsi="Trebuchet MS" w:cs="Arial"/>
          <w:i/>
          <w:iCs/>
          <w:szCs w:val="20"/>
        </w:rPr>
        <w:t xml:space="preserve"> specifice pentru experții responsabili cu evaluarea acestora</w:t>
      </w:r>
      <w:r w:rsidRPr="00E15D3D">
        <w:rPr>
          <w:rFonts w:ascii="Trebuchet MS" w:eastAsia="Trebuchet MS" w:hAnsi="Trebuchet MS" w:cs="Arial"/>
          <w:szCs w:val="20"/>
        </w:rPr>
        <w:t>.</w:t>
      </w:r>
    </w:p>
    <w:p w14:paraId="6CB74008" w14:textId="7D8C3E04" w:rsidR="008D3A65" w:rsidRPr="00E15D3D" w:rsidRDefault="008D3A65" w:rsidP="008D3A65">
      <w:pPr>
        <w:spacing w:line="23" w:lineRule="atLeast"/>
        <w:rPr>
          <w:rFonts w:ascii="Trebuchet MS" w:eastAsia="Trebuchet MS" w:hAnsi="Trebuchet MS" w:cs="Arial"/>
          <w:szCs w:val="20"/>
        </w:rPr>
      </w:pPr>
      <w:r w:rsidRPr="00E15D3D">
        <w:rPr>
          <w:rFonts w:ascii="Trebuchet MS" w:eastAsia="Trebuchet MS" w:hAnsi="Trebuchet MS" w:cs="Arial"/>
          <w:szCs w:val="20"/>
        </w:rPr>
        <w:t>În temeiul art. 11 alin</w:t>
      </w:r>
      <w:r w:rsidR="00AC6EE2">
        <w:rPr>
          <w:rFonts w:ascii="Trebuchet MS" w:eastAsia="Trebuchet MS" w:hAnsi="Trebuchet MS" w:cs="Arial"/>
          <w:szCs w:val="20"/>
        </w:rPr>
        <w:t>.</w:t>
      </w:r>
      <w:r w:rsidRPr="00E15D3D">
        <w:rPr>
          <w:rFonts w:ascii="Trebuchet MS" w:eastAsia="Trebuchet MS" w:hAnsi="Trebuchet MS" w:cs="Arial"/>
          <w:szCs w:val="20"/>
        </w:rPr>
        <w:t xml:space="preserve"> (2) din Anexa nr. 8 la Codul administrativ, competențele specifice ce pot fi evaluate în cadrul probei suplimentare sunt </w:t>
      </w:r>
      <w:r w:rsidR="008E2649" w:rsidRPr="00E15D3D">
        <w:rPr>
          <w:rFonts w:ascii="Trebuchet MS" w:eastAsia="Trebuchet MS" w:hAnsi="Trebuchet MS" w:cs="Arial"/>
          <w:szCs w:val="20"/>
        </w:rPr>
        <w:t>competenţe lingvistice de comunicare în limbi străine sau a minorităților naționale, competenţe digitale</w:t>
      </w:r>
      <w:r w:rsidR="008E2649">
        <w:rPr>
          <w:rFonts w:ascii="Trebuchet MS" w:eastAsia="Trebuchet MS" w:hAnsi="Trebuchet MS" w:cs="Arial"/>
          <w:szCs w:val="20"/>
        </w:rPr>
        <w:t xml:space="preserve">, sau </w:t>
      </w:r>
      <w:r w:rsidRPr="00E15D3D">
        <w:rPr>
          <w:rFonts w:ascii="Trebuchet MS" w:eastAsia="Trebuchet MS" w:hAnsi="Trebuchet MS" w:cs="Arial"/>
          <w:szCs w:val="20"/>
        </w:rPr>
        <w:t>alte competenţe specifice necesare ocupării funcţiei publice, identificate în condiţiile prevăzute la art. 25-30 din Anexa nr. 8 la Codul administrativ.</w:t>
      </w:r>
    </w:p>
    <w:p w14:paraId="6D8C9D0D" w14:textId="343D1DF0" w:rsidR="008D3A65" w:rsidRPr="00E15D3D" w:rsidRDefault="008D3A65" w:rsidP="008D3A65">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De asemenea, pentru evaluarea prin probă suplimentară a competențelor specifice din categoria altor competenţe specifice necesare ocupării funcţiei publice, identificate în condiţiile prevăzute la art. 25-30 din Anexa nr. 8 la Codul administrativ, experții în evaluarea competențelor utilizează matricea descrisă </w:t>
      </w:r>
      <w:r w:rsidR="000D6389">
        <w:rPr>
          <w:rFonts w:ascii="Trebuchet MS" w:eastAsia="Trebuchet MS" w:hAnsi="Trebuchet MS" w:cs="Arial"/>
          <w:szCs w:val="20"/>
        </w:rPr>
        <w:t>pe pagina următoare</w:t>
      </w:r>
      <w:r w:rsidRPr="00E15D3D">
        <w:rPr>
          <w:rFonts w:ascii="Trebuchet MS" w:eastAsia="Trebuchet MS" w:hAnsi="Trebuchet MS" w:cs="Arial"/>
          <w:szCs w:val="20"/>
        </w:rPr>
        <w:t xml:space="preserve"> pentru identificarea și propunerea modalității de desfășurare a probei suplimentare. </w:t>
      </w:r>
    </w:p>
    <w:p w14:paraId="32A6506F" w14:textId="77777777" w:rsidR="00EF703F" w:rsidRDefault="00EF703F">
      <w:pPr>
        <w:spacing w:before="0" w:after="160" w:line="259" w:lineRule="auto"/>
        <w:jc w:val="left"/>
        <w:rPr>
          <w:rFonts w:ascii="Trebuchet MS" w:eastAsia="Trebuchet MS" w:hAnsi="Trebuchet MS" w:cs="Arial"/>
          <w:szCs w:val="20"/>
        </w:rPr>
      </w:pPr>
      <w:r>
        <w:rPr>
          <w:rFonts w:ascii="Trebuchet MS" w:eastAsia="Trebuchet MS" w:hAnsi="Trebuchet MS" w:cs="Arial"/>
          <w:szCs w:val="20"/>
        </w:rPr>
        <w:br w:type="page"/>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271"/>
        <w:gridCol w:w="4476"/>
        <w:gridCol w:w="3219"/>
      </w:tblGrid>
      <w:tr w:rsidR="00881BB5" w:rsidRPr="00E15D3D" w14:paraId="29E5C61B" w14:textId="77777777">
        <w:trPr>
          <w:trHeight w:val="679"/>
        </w:trPr>
        <w:tc>
          <w:tcPr>
            <w:tcW w:w="1271" w:type="dxa"/>
            <w:tcBorders>
              <w:bottom w:val="single" w:sz="24" w:space="0" w:color="FFFFFF" w:themeColor="background1"/>
            </w:tcBorders>
          </w:tcPr>
          <w:p w14:paraId="060DDF3A" w14:textId="77777777" w:rsidR="00881BB5" w:rsidRPr="00E15D3D" w:rsidRDefault="00881BB5" w:rsidP="00144C0C">
            <w:pPr>
              <w:rPr>
                <w:rFonts w:ascii="Trebuchet MS" w:eastAsia="Trebuchet MS" w:hAnsi="Trebuchet MS" w:cs="Arial"/>
                <w:szCs w:val="20"/>
              </w:rPr>
            </w:pPr>
          </w:p>
        </w:tc>
        <w:tc>
          <w:tcPr>
            <w:tcW w:w="4476" w:type="dxa"/>
            <w:tcBorders>
              <w:bottom w:val="single" w:sz="24" w:space="0" w:color="FFFFFF" w:themeColor="background1"/>
            </w:tcBorders>
            <w:shd w:val="clear" w:color="auto" w:fill="4472C4" w:themeFill="accent1"/>
            <w:vAlign w:val="center"/>
          </w:tcPr>
          <w:p w14:paraId="5D3961DA" w14:textId="77777777" w:rsidR="00881BB5" w:rsidRPr="00E15D3D" w:rsidRDefault="00881BB5" w:rsidP="00144C0C">
            <w:pPr>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de execuție</w:t>
            </w:r>
          </w:p>
        </w:tc>
        <w:tc>
          <w:tcPr>
            <w:tcW w:w="3219" w:type="dxa"/>
            <w:tcBorders>
              <w:bottom w:val="single" w:sz="24" w:space="0" w:color="FFFFFF" w:themeColor="background1"/>
            </w:tcBorders>
            <w:shd w:val="clear" w:color="auto" w:fill="4472C4" w:themeFill="accent1"/>
            <w:vAlign w:val="center"/>
          </w:tcPr>
          <w:p w14:paraId="7D6BC15B" w14:textId="77777777" w:rsidR="00881BB5" w:rsidRPr="00E15D3D" w:rsidRDefault="00881BB5" w:rsidP="00144C0C">
            <w:pPr>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de conducere</w:t>
            </w:r>
          </w:p>
        </w:tc>
      </w:tr>
      <w:tr w:rsidR="00881BB5" w:rsidRPr="00E15D3D" w14:paraId="6679100E" w14:textId="77777777" w:rsidTr="00144C0C">
        <w:trPr>
          <w:cantSplit/>
          <w:trHeight w:val="1134"/>
        </w:trPr>
        <w:tc>
          <w:tcPr>
            <w:tcW w:w="1271" w:type="dxa"/>
            <w:tcBorders>
              <w:bottom w:val="single" w:sz="24" w:space="0" w:color="DEEAF6" w:themeColor="accent5" w:themeTint="33"/>
            </w:tcBorders>
            <w:shd w:val="clear" w:color="auto" w:fill="4472C4" w:themeFill="accent1"/>
            <w:textDirection w:val="btLr"/>
            <w:vAlign w:val="center"/>
          </w:tcPr>
          <w:p w14:paraId="6EEDD1FF" w14:textId="77777777" w:rsidR="00881BB5" w:rsidRPr="00E15D3D" w:rsidRDefault="00881BB5" w:rsidP="00144C0C">
            <w:pPr>
              <w:ind w:left="113" w:right="113"/>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care presupun derularea activităților de suport</w:t>
            </w:r>
          </w:p>
        </w:tc>
        <w:tc>
          <w:tcPr>
            <w:tcW w:w="4476" w:type="dxa"/>
            <w:tcBorders>
              <w:bottom w:val="single" w:sz="24" w:space="0" w:color="4472C4" w:themeColor="accent1"/>
              <w:right w:val="single" w:sz="24" w:space="0" w:color="DEEAF6" w:themeColor="accent5" w:themeTint="33"/>
            </w:tcBorders>
            <w:vAlign w:val="center"/>
          </w:tcPr>
          <w:p w14:paraId="349E1BD3"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În principiu, aceste funcții sunt responsabile de derularea proceselor din aria de responsabilitate, de analiză și raportare a rezultatelor, de elaborarea de noi politici și proceduri, de cunoașterea și aplicarea legislației și normelor în vigoare, de gestionarea informațiilor, relațiilor și riscurilor asociate ariei de responsabilitate.</w:t>
            </w:r>
          </w:p>
          <w:p w14:paraId="309E2E9E" w14:textId="0AEDB8B0"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 xml:space="preserve">Pentru îndeplinirea acestor atribuţii, sunt necesare competente derivate din cunoştinţe sau abilitați primordial legate de funcțiunea organizaționala deservită; de aceea, personalul care activează în </w:t>
            </w:r>
            <w:r w:rsidR="009840C9">
              <w:rPr>
                <w:rFonts w:ascii="Trebuchet MS" w:eastAsia="Trebuchet MS" w:hAnsi="Trebuchet MS" w:cs="Arial"/>
                <w:szCs w:val="20"/>
              </w:rPr>
              <w:t xml:space="preserve">structuri </w:t>
            </w:r>
            <w:r w:rsidRPr="00E15D3D">
              <w:rPr>
                <w:rFonts w:ascii="Trebuchet MS" w:eastAsia="Trebuchet MS" w:hAnsi="Trebuchet MS" w:cs="Arial"/>
                <w:szCs w:val="20"/>
              </w:rPr>
              <w:t>funcți</w:t>
            </w:r>
            <w:r w:rsidR="009840C9">
              <w:rPr>
                <w:rFonts w:ascii="Trebuchet MS" w:eastAsia="Trebuchet MS" w:hAnsi="Trebuchet MS" w:cs="Arial"/>
                <w:szCs w:val="20"/>
              </w:rPr>
              <w:t>onale</w:t>
            </w:r>
            <w:r w:rsidRPr="00E15D3D">
              <w:rPr>
                <w:rFonts w:ascii="Trebuchet MS" w:eastAsia="Trebuchet MS" w:hAnsi="Trebuchet MS" w:cs="Arial"/>
                <w:szCs w:val="20"/>
              </w:rPr>
              <w:t xml:space="preserve"> de suport deţine competente, de regulă, ușor transferabile dintr-o instituție în alta.</w:t>
            </w:r>
          </w:p>
          <w:p w14:paraId="3F6F2962"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aplicarea </w:t>
            </w:r>
            <w:r w:rsidRPr="00E15D3D">
              <w:rPr>
                <w:rFonts w:ascii="Trebuchet MS" w:eastAsia="Trebuchet MS" w:hAnsi="Trebuchet MS" w:cs="Arial"/>
                <w:b/>
                <w:bCs/>
                <w:szCs w:val="20"/>
              </w:rPr>
              <w:t>testului grilă</w:t>
            </w:r>
            <w:r w:rsidRPr="00E15D3D">
              <w:rPr>
                <w:rFonts w:ascii="Trebuchet MS" w:eastAsia="Trebuchet MS" w:hAnsi="Trebuchet MS" w:cs="Arial"/>
                <w:szCs w:val="20"/>
              </w:rPr>
              <w:t xml:space="preserve"> ca probă suplimentară în cadrul concursului.</w:t>
            </w:r>
          </w:p>
        </w:tc>
        <w:tc>
          <w:tcPr>
            <w:tcW w:w="3219" w:type="dxa"/>
            <w:tcBorders>
              <w:left w:val="single" w:sz="24" w:space="0" w:color="DEEAF6" w:themeColor="accent5" w:themeTint="33"/>
              <w:bottom w:val="single" w:sz="24" w:space="0" w:color="4472C4" w:themeColor="accent1"/>
            </w:tcBorders>
          </w:tcPr>
          <w:p w14:paraId="2693611B"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În general, aceste funcții se ocupă de activități ce necesită elaborarea de strategii, monitorizarea implementării și îmbunătățirii proceselor din aria de responsabilitate, precum și managementul resurselor umane.</w:t>
            </w:r>
          </w:p>
          <w:p w14:paraId="7F010DBD"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studiului de caz axat pe domeniul funcțional</w:t>
            </w:r>
            <w:r w:rsidRPr="00E15D3D">
              <w:rPr>
                <w:rFonts w:ascii="Trebuchet MS" w:eastAsia="Trebuchet MS" w:hAnsi="Trebuchet MS" w:cs="Arial"/>
                <w:szCs w:val="20"/>
              </w:rPr>
              <w:t>, ca probă suplimentară în cadrul concursului</w:t>
            </w:r>
            <w:r w:rsidRPr="00E15D3D">
              <w:rPr>
                <w:rFonts w:ascii="Trebuchet MS" w:eastAsia="Trebuchet MS" w:hAnsi="Trebuchet MS" w:cs="Arial"/>
                <w:b/>
                <w:bCs/>
                <w:szCs w:val="20"/>
              </w:rPr>
              <w:t>.</w:t>
            </w:r>
          </w:p>
        </w:tc>
      </w:tr>
      <w:tr w:rsidR="00881BB5" w:rsidRPr="00E15D3D" w14:paraId="59D63D96" w14:textId="77777777" w:rsidTr="00144C0C">
        <w:trPr>
          <w:cantSplit/>
          <w:trHeight w:val="1134"/>
        </w:trPr>
        <w:tc>
          <w:tcPr>
            <w:tcW w:w="1271" w:type="dxa"/>
            <w:tcBorders>
              <w:top w:val="single" w:sz="24" w:space="0" w:color="DEEAF6" w:themeColor="accent5" w:themeTint="33"/>
              <w:bottom w:val="single" w:sz="24" w:space="0" w:color="DEEAF6" w:themeColor="accent5" w:themeTint="33"/>
            </w:tcBorders>
            <w:shd w:val="clear" w:color="auto" w:fill="4472C4" w:themeFill="accent1"/>
            <w:textDirection w:val="btLr"/>
            <w:vAlign w:val="center"/>
          </w:tcPr>
          <w:p w14:paraId="4D69E7CA" w14:textId="77777777" w:rsidR="00881BB5" w:rsidRPr="00E15D3D" w:rsidRDefault="00881BB5" w:rsidP="00144C0C">
            <w:pPr>
              <w:ind w:left="113" w:right="113"/>
              <w:jc w:val="center"/>
              <w:rPr>
                <w:rFonts w:ascii="Trebuchet MS" w:eastAsia="Trebuchet MS" w:hAnsi="Trebuchet MS" w:cs="Arial"/>
                <w:b/>
                <w:bCs/>
                <w:color w:val="FFFFFF" w:themeColor="background1"/>
                <w:szCs w:val="20"/>
              </w:rPr>
            </w:pPr>
            <w:r w:rsidRPr="00E15D3D">
              <w:rPr>
                <w:rFonts w:ascii="Trebuchet MS" w:eastAsia="Trebuchet MS" w:hAnsi="Trebuchet MS" w:cs="Arial"/>
                <w:b/>
                <w:bCs/>
                <w:color w:val="FFFFFF" w:themeColor="background1"/>
                <w:szCs w:val="20"/>
              </w:rPr>
              <w:t>Funcții publice care presupun derularea operațiunilor centrale ale instituţiei/ autorităţii</w:t>
            </w:r>
          </w:p>
        </w:tc>
        <w:tc>
          <w:tcPr>
            <w:tcW w:w="4476" w:type="dxa"/>
            <w:tcBorders>
              <w:top w:val="single" w:sz="24" w:space="0" w:color="4472C4" w:themeColor="accent1"/>
              <w:bottom w:val="single" w:sz="24" w:space="0" w:color="4472C4" w:themeColor="accent1"/>
              <w:right w:val="single" w:sz="24" w:space="0" w:color="DEEAF6" w:themeColor="accent5" w:themeTint="33"/>
            </w:tcBorders>
            <w:vAlign w:val="center"/>
          </w:tcPr>
          <w:p w14:paraId="72EE1023"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Similar funcţiilor suport, și funcţiile care îndeplinesc operațiuni specifice instituţiei/ autorităţii sunt responsabile de derularea proceselor din aria de responsabilitate, de analiză și raportare a rezultatelor, de elaborarea de noi politici și proceduri, de cunoașterea și aplicarea legislației și normelor în vigoare, de gestionarea informațiilor, relațiilor și riscurilor asociate ariei de responsabilitate.</w:t>
            </w:r>
          </w:p>
          <w:p w14:paraId="31EE142A"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Spre deosebire însă de funcţiile suport, competentele funcţiilor care presupun operațiuni specifice se dezvolta în strânsă legătură cu specificul instituției sau autorităţii în cauză și devin așadar mai greu transferabile în alte instituţii.</w:t>
            </w:r>
          </w:p>
          <w:p w14:paraId="15885611"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testului situațional</w:t>
            </w:r>
            <w:r w:rsidRPr="00E15D3D">
              <w:rPr>
                <w:rFonts w:ascii="Trebuchet MS" w:eastAsia="Trebuchet MS" w:hAnsi="Trebuchet MS" w:cs="Arial"/>
                <w:szCs w:val="20"/>
              </w:rPr>
              <w:t xml:space="preserve"> ca probă suplimentară în cadrul concursului.</w:t>
            </w:r>
          </w:p>
        </w:tc>
        <w:tc>
          <w:tcPr>
            <w:tcW w:w="3219" w:type="dxa"/>
            <w:tcBorders>
              <w:top w:val="single" w:sz="24" w:space="0" w:color="4472C4" w:themeColor="accent1"/>
              <w:left w:val="single" w:sz="24" w:space="0" w:color="DEEAF6" w:themeColor="accent5" w:themeTint="33"/>
              <w:bottom w:val="single" w:sz="24" w:space="0" w:color="4472C4" w:themeColor="accent1"/>
            </w:tcBorders>
          </w:tcPr>
          <w:p w14:paraId="2A5A969B"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În general, aceste funcții se ocupă de activități ce necesită elaborarea de strategii, monitorizarea implementării și îmbunătățirii proceselor din aria de responsabilitate, precum și managementul resurselor umane.</w:t>
            </w:r>
          </w:p>
          <w:p w14:paraId="70507646" w14:textId="77777777" w:rsidR="00881BB5" w:rsidRPr="00E15D3D" w:rsidRDefault="00881BB5" w:rsidP="00144C0C">
            <w:pPr>
              <w:jc w:val="center"/>
              <w:rPr>
                <w:rFonts w:ascii="Trebuchet MS" w:eastAsia="Trebuchet MS" w:hAnsi="Trebuchet MS" w:cs="Arial"/>
                <w:szCs w:val="20"/>
              </w:rPr>
            </w:pPr>
            <w:r w:rsidRPr="00E15D3D">
              <w:rPr>
                <w:rFonts w:ascii="Trebuchet MS" w:eastAsia="Trebuchet MS" w:hAnsi="Trebuchet MS" w:cs="Arial"/>
                <w:szCs w:val="20"/>
              </w:rPr>
              <w:t xml:space="preserve">Pentru evaluarea acestor competențe, se recomandă utilizarea </w:t>
            </w:r>
            <w:r w:rsidRPr="00E15D3D">
              <w:rPr>
                <w:rFonts w:ascii="Trebuchet MS" w:eastAsia="Trebuchet MS" w:hAnsi="Trebuchet MS" w:cs="Arial"/>
                <w:b/>
                <w:bCs/>
                <w:szCs w:val="20"/>
              </w:rPr>
              <w:t>studiului de caz axat pe specificul instituției</w:t>
            </w:r>
            <w:r w:rsidRPr="00E15D3D">
              <w:rPr>
                <w:rFonts w:ascii="Trebuchet MS" w:eastAsia="Trebuchet MS" w:hAnsi="Trebuchet MS" w:cs="Arial"/>
                <w:szCs w:val="20"/>
              </w:rPr>
              <w:t>, ca probă suplimentară în cadrul concursului</w:t>
            </w:r>
            <w:r w:rsidRPr="00E15D3D">
              <w:rPr>
                <w:rFonts w:ascii="Trebuchet MS" w:eastAsia="Trebuchet MS" w:hAnsi="Trebuchet MS" w:cs="Arial"/>
                <w:b/>
                <w:bCs/>
                <w:szCs w:val="20"/>
              </w:rPr>
              <w:t>.</w:t>
            </w:r>
          </w:p>
        </w:tc>
      </w:tr>
    </w:tbl>
    <w:p w14:paraId="2EE2A9AF" w14:textId="51B1E5F9" w:rsidR="00F070B7" w:rsidRPr="00E15D3D" w:rsidRDefault="00F070B7" w:rsidP="00215E88">
      <w:pPr>
        <w:pStyle w:val="Heading5"/>
        <w:spacing w:line="23" w:lineRule="atLeast"/>
        <w:ind w:left="1224" w:firstLine="0"/>
        <w:rPr>
          <w:rFonts w:eastAsia="Times New Roman"/>
          <w:szCs w:val="20"/>
        </w:rPr>
      </w:pPr>
      <w:r w:rsidRPr="00E15D3D">
        <w:rPr>
          <w:rFonts w:eastAsia="Times New Roman"/>
          <w:szCs w:val="20"/>
        </w:rPr>
        <w:lastRenderedPageBreak/>
        <w:t>Activitatea 2: Elaborarea subiectelor pentru proba suplimentară</w:t>
      </w:r>
      <w:r w:rsidR="00D85B42" w:rsidRPr="00E15D3D">
        <w:rPr>
          <w:rFonts w:eastAsia="Times New Roman"/>
          <w:szCs w:val="20"/>
        </w:rPr>
        <w:t xml:space="preserve"> și </w:t>
      </w:r>
      <w:r w:rsidRPr="00E15D3D">
        <w:rPr>
          <w:rFonts w:eastAsia="Times New Roman"/>
          <w:szCs w:val="20"/>
        </w:rPr>
        <w:t xml:space="preserve">a baremului de </w:t>
      </w:r>
      <w:r w:rsidR="001D2721" w:rsidRPr="00E15D3D">
        <w:rPr>
          <w:rFonts w:eastAsia="Times New Roman"/>
          <w:szCs w:val="20"/>
        </w:rPr>
        <w:t xml:space="preserve">corectare </w:t>
      </w:r>
      <w:r w:rsidRPr="00E15D3D">
        <w:rPr>
          <w:rFonts w:eastAsia="Times New Roman"/>
          <w:szCs w:val="20"/>
        </w:rPr>
        <w:t>aferent</w:t>
      </w:r>
    </w:p>
    <w:p w14:paraId="48945CD7"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nu are nicio responsabilitate în cadrul acestei activități, însă este informată de către experții desemnați despre progresul probei suplimentare. </w:t>
      </w:r>
    </w:p>
    <w:p w14:paraId="7EBA7BC5" w14:textId="2B5011D9"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 xml:space="preserve">Activitatea 3: </w:t>
      </w:r>
      <w:r w:rsidR="00E12016" w:rsidRPr="00E15D3D">
        <w:rPr>
          <w:rFonts w:eastAsia="Times New Roman"/>
          <w:szCs w:val="20"/>
        </w:rPr>
        <w:t>Notificarea</w:t>
      </w:r>
      <w:r w:rsidRPr="00E15D3D">
        <w:rPr>
          <w:rFonts w:eastAsia="Times New Roman"/>
          <w:szCs w:val="20"/>
        </w:rPr>
        <w:t xml:space="preserve"> comisiei de concurs </w:t>
      </w:r>
      <w:r w:rsidR="00E12016" w:rsidRPr="00E15D3D">
        <w:rPr>
          <w:rFonts w:eastAsia="Times New Roman"/>
          <w:szCs w:val="20"/>
        </w:rPr>
        <w:t>cu privire la</w:t>
      </w:r>
      <w:r w:rsidR="003F61F2">
        <w:rPr>
          <w:rFonts w:eastAsia="Times New Roman"/>
          <w:szCs w:val="20"/>
        </w:rPr>
        <w:t xml:space="preserve"> </w:t>
      </w:r>
      <w:r w:rsidRPr="00E15D3D">
        <w:rPr>
          <w:rFonts w:eastAsia="Times New Roman"/>
          <w:szCs w:val="20"/>
        </w:rPr>
        <w:t>desfășurarea și evaluarea probei suplimentare</w:t>
      </w:r>
    </w:p>
    <w:p w14:paraId="3FC40FEC" w14:textId="0CB1BC72" w:rsidR="00E12016" w:rsidRPr="00E15D3D" w:rsidRDefault="00E12016"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nu are nicio responsabilitate în cadrul acestei activități, însă este informată de către experții desemnați despre progresul probei suplimentare. </w:t>
      </w:r>
    </w:p>
    <w:p w14:paraId="38D11B21"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4: Pregătirea locației în care se desfășoară proba suplimentară</w:t>
      </w:r>
    </w:p>
    <w:p w14:paraId="490A8B51" w14:textId="0E64A5A9"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Similar activității anterioare, comisia de concurs poate fi implicată în această activitate, oferind suport experților în pregătirea locației, a materialelor și echipamentelor necesare pentru desfășurarea probei suplimentare. </w:t>
      </w:r>
    </w:p>
    <w:p w14:paraId="348F8375"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5: Desfășurarea probei suplimentare</w:t>
      </w:r>
    </w:p>
    <w:p w14:paraId="00B301F7"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funcție de numărul candidaților admiși pentru proba suplimentară, membrii comisiei de concurs pot susține experții în desfășurarea probei suplimentare drept supraveghetori pentru a evita tentativele de fraudă.</w:t>
      </w:r>
    </w:p>
    <w:p w14:paraId="6E5F07C4" w14:textId="5D01314F"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 xml:space="preserve">Activitatea 6: Notarea probei suplimentare conform baremului </w:t>
      </w:r>
      <w:r w:rsidR="00AE6DCF" w:rsidRPr="00E15D3D">
        <w:rPr>
          <w:rFonts w:eastAsia="Times New Roman"/>
          <w:szCs w:val="20"/>
        </w:rPr>
        <w:t>de corectare</w:t>
      </w:r>
      <w:r w:rsidRPr="00E15D3D">
        <w:rPr>
          <w:rFonts w:eastAsia="Times New Roman"/>
          <w:szCs w:val="20"/>
        </w:rPr>
        <w:t xml:space="preserve"> și comunicarea rezultatelor </w:t>
      </w:r>
    </w:p>
    <w:p w14:paraId="4EB9DC65" w14:textId="162AAFE6"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nu are nicio responsabilitate în cadrul acestei activități, însă este informată de către experții desemnați despre progresul notării probei suplimentare, iar secretarul comisiei primește rezultatele centralizate din partea experților, publicându-le în platforma informatică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instituției sau autorității publice. </w:t>
      </w:r>
    </w:p>
    <w:p w14:paraId="4B48ED2D"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7: Depunerea contestațiilor cu privire la rezultatele probei suplimentare</w:t>
      </w:r>
    </w:p>
    <w:p w14:paraId="38D31054" w14:textId="6301921A" w:rsidR="00617141" w:rsidRPr="00E15D3D" w:rsidRDefault="00617141" w:rsidP="00F070B7">
      <w:pPr>
        <w:spacing w:line="23" w:lineRule="atLeast"/>
        <w:rPr>
          <w:rFonts w:ascii="Trebuchet MS" w:eastAsia="Trebuchet MS" w:hAnsi="Trebuchet MS" w:cs="Arial"/>
          <w:szCs w:val="20"/>
        </w:rPr>
      </w:pPr>
      <w:r w:rsidRPr="00617141">
        <w:rPr>
          <w:rFonts w:ascii="Trebuchet MS" w:eastAsia="Trebuchet MS" w:hAnsi="Trebuchet MS" w:cs="Arial"/>
          <w:szCs w:val="20"/>
        </w:rPr>
        <w:t>Candidații care nu sunt de acord cu rezultatele probei suplimentare pot depune contestații, conform   procedurilor pentru organizarea şi desfăşurarea probei suplimentare aprobate prin act administrativ al conducătorilor autorităţilor sau instituţiilor publice şi publicate pe pagina de internet a acestora, conform art. 21 alin. (6) din Anexa nr. 8 la Codul a</w:t>
      </w:r>
      <w:r w:rsidR="002D5210">
        <w:rPr>
          <w:rFonts w:ascii="Trebuchet MS" w:eastAsia="Trebuchet MS" w:hAnsi="Trebuchet MS" w:cs="Arial"/>
          <w:szCs w:val="20"/>
        </w:rPr>
        <w:t>dm</w:t>
      </w:r>
      <w:r w:rsidRPr="00617141">
        <w:rPr>
          <w:rFonts w:ascii="Trebuchet MS" w:eastAsia="Trebuchet MS" w:hAnsi="Trebuchet MS" w:cs="Arial"/>
          <w:szCs w:val="20"/>
        </w:rPr>
        <w:t>inistrativ.</w:t>
      </w:r>
    </w:p>
    <w:p w14:paraId="20452CE1"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8: Soluționarea contestațiilor și comunicarea rezultatelor finale</w:t>
      </w:r>
    </w:p>
    <w:p w14:paraId="18D772D5" w14:textId="5D7BEC6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Experții însărcinați cu evaluarea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sunt cei responsabili de soluționarea contestațiilor, conform subiectelor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baremului elaborat de aceștia. Similar activității de notare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comunicare a rezultatelor, comisia de concurs este informată de progresul notării probei suplimentare, iar secretarul comisiei primește rezultatele contestațiilor din partea experților, publicându-le în platforma informatică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 site-ul instituției sau autorității publice.</w:t>
      </w:r>
    </w:p>
    <w:p w14:paraId="1C5D069C" w14:textId="3CDA3BD7" w:rsidR="00F070B7" w:rsidRPr="00E15D3D" w:rsidRDefault="00F070B7" w:rsidP="00B130E8">
      <w:pPr>
        <w:pStyle w:val="Heading4"/>
        <w:numPr>
          <w:ilvl w:val="2"/>
          <w:numId w:val="64"/>
        </w:numPr>
        <w:spacing w:line="23" w:lineRule="atLeast"/>
      </w:pPr>
      <w:r w:rsidRPr="00E15D3D">
        <w:t>Recomandări și bune practici/ exemple</w:t>
      </w:r>
      <w:r w:rsidRPr="00E15D3D">
        <w:tab/>
      </w:r>
    </w:p>
    <w:p w14:paraId="37D34F1C"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408EC71A" w14:textId="111CC386"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menținerea canalelor de comunicare deschise între membrii comisiei de concurs și experții responsabili cu organizarea</w:t>
      </w:r>
      <w:r w:rsidR="00D85B42" w:rsidRPr="002E5126">
        <w:rPr>
          <w:rFonts w:ascii="Trebuchet MS" w:eastAsia="Trebuchet MS" w:hAnsi="Trebuchet MS" w:cs="Arial"/>
          <w:szCs w:val="20"/>
        </w:rPr>
        <w:t xml:space="preserve"> și </w:t>
      </w:r>
      <w:r w:rsidRPr="002E5126">
        <w:rPr>
          <w:rFonts w:ascii="Trebuchet MS" w:eastAsia="Trebuchet MS" w:hAnsi="Trebuchet MS" w:cs="Arial"/>
          <w:szCs w:val="20"/>
        </w:rPr>
        <w:t>desfășurarea probei suplimentare.</w:t>
      </w:r>
    </w:p>
    <w:p w14:paraId="407919CB" w14:textId="504F539B"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pregătirea unui plan de rezervă din partea comisiei de concurs și a experților pentru gestionarea situațiilor neprevăzute, precum întreruperea curentului electric sau alte urgențe.</w:t>
      </w:r>
    </w:p>
    <w:p w14:paraId="00DF696D" w14:textId="678312BC"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acolo unde este necesar personal auxiliar pentru supravegherea probelor suplimentare de concurs, este recomandat ca experții să implice comisia de concurs și să instruiască membrii acesteia cel târziu </w:t>
      </w:r>
      <w:r w:rsidR="00322F3E" w:rsidRPr="002E5126">
        <w:rPr>
          <w:rFonts w:ascii="Trebuchet MS" w:eastAsia="Trebuchet MS" w:hAnsi="Trebuchet MS" w:cs="Arial"/>
          <w:szCs w:val="20"/>
        </w:rPr>
        <w:t>în ziua</w:t>
      </w:r>
      <w:r w:rsidRPr="002E5126">
        <w:rPr>
          <w:rFonts w:ascii="Trebuchet MS" w:eastAsia="Trebuchet MS" w:hAnsi="Trebuchet MS" w:cs="Arial"/>
          <w:szCs w:val="20"/>
        </w:rPr>
        <w:t xml:space="preserve"> desfășurării probei suplimentare.</w:t>
      </w:r>
    </w:p>
    <w:p w14:paraId="1BAF6FC9" w14:textId="2621AFA8" w:rsidR="00142FBD" w:rsidRPr="002E5126" w:rsidRDefault="00142FBD"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lastRenderedPageBreak/>
        <w:t>ca fiecare expert în evaluarea competențelor specifice prin probă suplimentară desemnat în cadrul concursului pe post să își îndeplinească obligația de a completa fișa individuală cu evaluarea proprie a fiecărui candidat.</w:t>
      </w:r>
    </w:p>
    <w:p w14:paraId="3A2321D2" w14:textId="77777777" w:rsidR="00F070B7" w:rsidRPr="00E15D3D" w:rsidRDefault="00F070B7" w:rsidP="00F070B7">
      <w:pPr>
        <w:spacing w:line="23" w:lineRule="atLeast"/>
        <w:rPr>
          <w:rFonts w:ascii="Trebuchet MS" w:eastAsia="Trebuchet MS" w:hAnsi="Trebuchet MS" w:cs="Arial"/>
          <w:szCs w:val="20"/>
        </w:rPr>
      </w:pPr>
    </w:p>
    <w:p w14:paraId="70D53773" w14:textId="6ACD5828" w:rsidR="00F070B7" w:rsidRPr="00E15D3D" w:rsidRDefault="00F070B7" w:rsidP="00B130E8">
      <w:pPr>
        <w:pStyle w:val="Heading3"/>
        <w:numPr>
          <w:ilvl w:val="1"/>
          <w:numId w:val="64"/>
        </w:numPr>
        <w:spacing w:line="23" w:lineRule="atLeast"/>
      </w:pPr>
      <w:bookmarkStart w:id="31" w:name="_Toc178347493"/>
      <w:bookmarkStart w:id="32" w:name="_Toc189815656"/>
      <w:r w:rsidRPr="00E15D3D">
        <w:t xml:space="preserve">Etapa </w:t>
      </w:r>
      <w:r w:rsidR="00772177">
        <w:t>6</w:t>
      </w:r>
      <w:r w:rsidRPr="00E15D3D">
        <w:t xml:space="preserve"> – Pregătirea și desfășurarea probei scrise</w:t>
      </w:r>
      <w:bookmarkEnd w:id="31"/>
      <w:bookmarkEnd w:id="32"/>
    </w:p>
    <w:p w14:paraId="3EBD1F87" w14:textId="77777777" w:rsidR="00F070B7" w:rsidRPr="00E15D3D" w:rsidRDefault="00F070B7" w:rsidP="00B130E8">
      <w:pPr>
        <w:pStyle w:val="Heading4"/>
        <w:numPr>
          <w:ilvl w:val="2"/>
          <w:numId w:val="64"/>
        </w:numPr>
        <w:spacing w:line="23" w:lineRule="atLeast"/>
      </w:pPr>
      <w:r w:rsidRPr="00E15D3D">
        <w:t>Schema logică a pașilor de parcurs în cadrul etapei</w:t>
      </w:r>
    </w:p>
    <w:p w14:paraId="786F557B" w14:textId="47A3458B" w:rsidR="00F070B7" w:rsidRPr="00E15D3D" w:rsidRDefault="00733EB9" w:rsidP="00F070B7">
      <w:pPr>
        <w:spacing w:line="23" w:lineRule="atLeast"/>
        <w:rPr>
          <w:rFonts w:ascii="Trebuchet MS" w:hAnsi="Trebuchet MS"/>
        </w:rPr>
      </w:pPr>
      <w:r w:rsidRPr="00733EB9">
        <w:rPr>
          <w:rFonts w:ascii="Trebuchet MS" w:hAnsi="Trebuchet MS"/>
          <w:noProof/>
          <w:lang w:val="en-US"/>
        </w:rPr>
        <w:drawing>
          <wp:inline distT="0" distB="0" distL="0" distR="0" wp14:anchorId="5DAFBD9C" wp14:editId="09B31CFE">
            <wp:extent cx="5731510" cy="1209675"/>
            <wp:effectExtent l="0" t="0" r="2540" b="9525"/>
            <wp:docPr id="12912285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2854" name="Picture 1" descr="A diagram of a diagram&#10;&#10;Description automatically generated"/>
                    <pic:cNvPicPr/>
                  </pic:nvPicPr>
                  <pic:blipFill>
                    <a:blip r:embed="rId22"/>
                    <a:stretch>
                      <a:fillRect/>
                    </a:stretch>
                  </pic:blipFill>
                  <pic:spPr>
                    <a:xfrm>
                      <a:off x="0" y="0"/>
                      <a:ext cx="5731510" cy="1209675"/>
                    </a:xfrm>
                    <a:prstGeom prst="rect">
                      <a:avLst/>
                    </a:prstGeom>
                  </pic:spPr>
                </pic:pic>
              </a:graphicData>
            </a:graphic>
          </wp:inline>
        </w:drawing>
      </w:r>
    </w:p>
    <w:p w14:paraId="622F4EE9" w14:textId="44BB1188" w:rsidR="00F070B7" w:rsidRPr="00E15D3D" w:rsidRDefault="00F070B7" w:rsidP="00B130E8">
      <w:pPr>
        <w:pStyle w:val="Heading4"/>
        <w:numPr>
          <w:ilvl w:val="2"/>
          <w:numId w:val="64"/>
        </w:numPr>
        <w:spacing w:line="23" w:lineRule="atLeast"/>
      </w:pPr>
      <w:r w:rsidRPr="00E15D3D">
        <w:t>Descrierea etapei și activităților ce necesită derulare</w:t>
      </w:r>
    </w:p>
    <w:p w14:paraId="4BF32AF8"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1: Elaborarea subiectelor pentru proba scrisă și a baremului de concurs aferent</w:t>
      </w:r>
    </w:p>
    <w:p w14:paraId="4AC43C44" w14:textId="560EA93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este responsabilă pentru elaborarea subiectelor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 baremului de concurs pentru proba scrisă, în conformitate cu bibliografia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tematica </w:t>
      </w:r>
      <w:r w:rsidR="00B1398C" w:rsidRPr="00E15D3D">
        <w:rPr>
          <w:rFonts w:ascii="Trebuchet MS" w:eastAsia="Trebuchet MS" w:hAnsi="Trebuchet MS" w:cs="Arial"/>
          <w:szCs w:val="20"/>
        </w:rPr>
        <w:t>incluse</w:t>
      </w:r>
      <w:r w:rsidRPr="00E15D3D">
        <w:rPr>
          <w:rFonts w:ascii="Trebuchet MS" w:eastAsia="Trebuchet MS" w:hAnsi="Trebuchet MS" w:cs="Arial"/>
          <w:szCs w:val="20"/>
        </w:rPr>
        <w:t xml:space="preserve"> în cadrul anunțului </w:t>
      </w:r>
      <w:r w:rsidR="00324006"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w:t>
      </w:r>
    </w:p>
    <w:p w14:paraId="6548E42D" w14:textId="437D8D0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Subiectele trebuie să fie relevante pentru funcția publică pentru care se organizează concursul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să evalueze cunoştinţele de specialitate teoretice, precum</w:t>
      </w:r>
      <w:r w:rsidR="00D85B42" w:rsidRPr="00E15D3D">
        <w:rPr>
          <w:rFonts w:ascii="Trebuchet MS" w:eastAsia="Trebuchet MS" w:hAnsi="Trebuchet MS" w:cs="Arial"/>
          <w:szCs w:val="20"/>
        </w:rPr>
        <w:t xml:space="preserve"> și </w:t>
      </w:r>
      <w:r w:rsidR="00F55C2E" w:rsidRPr="00E15D3D">
        <w:rPr>
          <w:rFonts w:ascii="Trebuchet MS" w:eastAsia="Trebuchet MS" w:hAnsi="Trebuchet MS" w:cs="Arial"/>
          <w:szCs w:val="20"/>
        </w:rPr>
        <w:t>abilitățile</w:t>
      </w:r>
      <w:r w:rsidRPr="00E15D3D">
        <w:rPr>
          <w:rFonts w:ascii="Trebuchet MS" w:eastAsia="Trebuchet MS" w:hAnsi="Trebuchet MS" w:cs="Arial"/>
          <w:szCs w:val="20"/>
        </w:rPr>
        <w:t xml:space="preserve"> specifice, practice, ca parte componentă 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prevăzute la art. 11 alin. (2) lit. d) din </w:t>
      </w:r>
      <w:r w:rsidR="000018B4"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8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Pr="00E15D3D">
        <w:rPr>
          <w:rFonts w:ascii="Trebuchet MS" w:eastAsia="Trebuchet MS" w:hAnsi="Trebuchet MS" w:cs="Arial"/>
          <w:szCs w:val="20"/>
        </w:rPr>
        <w:t xml:space="preserve"> necesare ocupării funcţiei publice pentru care se organizează etapa de selecţie, prin raportare la bibliografia şi tematica de specialitate prevăzute în anunțul </w:t>
      </w:r>
      <w:r w:rsidR="00045512"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w:t>
      </w:r>
    </w:p>
    <w:p w14:paraId="38668CA2" w14:textId="65AB874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realizarea acestei activități, membri</w:t>
      </w:r>
      <w:r w:rsidR="00A9213C" w:rsidRPr="00E15D3D">
        <w:rPr>
          <w:rFonts w:ascii="Trebuchet MS" w:eastAsia="Trebuchet MS" w:hAnsi="Trebuchet MS" w:cs="Arial"/>
          <w:szCs w:val="20"/>
        </w:rPr>
        <w:t>i</w:t>
      </w:r>
      <w:r w:rsidRPr="00E15D3D">
        <w:rPr>
          <w:rFonts w:ascii="Trebuchet MS" w:eastAsia="Trebuchet MS" w:hAnsi="Trebuchet MS" w:cs="Arial"/>
          <w:szCs w:val="20"/>
        </w:rPr>
        <w:t xml:space="preserve"> comisiei de concurs vor realiza următoarele acțiuni, pas cu pas, atât la nivel individual, cât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w:t>
      </w:r>
      <w:r w:rsidR="006B6A7E" w:rsidRPr="00E15D3D">
        <w:rPr>
          <w:rFonts w:ascii="Trebuchet MS" w:eastAsia="Trebuchet MS" w:hAnsi="Trebuchet MS" w:cs="Arial"/>
          <w:szCs w:val="20"/>
        </w:rPr>
        <w:t>mpreună</w:t>
      </w:r>
      <w:r w:rsidRPr="00E15D3D">
        <w:rPr>
          <w:rFonts w:ascii="Trebuchet MS" w:eastAsia="Trebuchet MS" w:hAnsi="Trebuchet MS" w:cs="Arial"/>
          <w:szCs w:val="20"/>
        </w:rPr>
        <w:t>:</w:t>
      </w:r>
    </w:p>
    <w:p w14:paraId="7D2011A3" w14:textId="77777777" w:rsidR="0032149E" w:rsidRPr="00E15D3D" w:rsidRDefault="0032149E" w:rsidP="0032149E">
      <w:pPr>
        <w:pStyle w:val="Bulletpoint1"/>
        <w:numPr>
          <w:ilvl w:val="0"/>
          <w:numId w:val="8"/>
        </w:numPr>
        <w:spacing w:line="23" w:lineRule="atLeast"/>
        <w:ind w:left="714" w:hanging="357"/>
        <w:contextualSpacing w:val="0"/>
      </w:pPr>
      <w:r w:rsidRPr="00E15D3D">
        <w:t>Membrii comisiei de concurs elaborează împreună o listă a tuturor aspectelor relevante necesare pentru ocuparea postului, precum cunoștințe de specialitate teoretice sau abilități specifice ca parte componentă a competențelor specifice, pe baza bibliografiei și tematicii de specialitate, de care să țină cont în timpul elaborării subiectelor pentru proba scrisă.</w:t>
      </w:r>
    </w:p>
    <w:p w14:paraId="4DB542A8" w14:textId="4E4A6060" w:rsidR="001E2FC7" w:rsidRPr="002E5126" w:rsidRDefault="0032149E"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M</w:t>
      </w:r>
      <w:r w:rsidR="001E2FC7" w:rsidRPr="002E5126">
        <w:rPr>
          <w:rFonts w:ascii="Trebuchet MS" w:eastAsia="Trebuchet MS" w:hAnsi="Trebuchet MS" w:cs="Arial"/>
          <w:szCs w:val="20"/>
        </w:rPr>
        <w:t xml:space="preserve">embrii comisiei de concurs stabilesc împreună structura subiectelor propuse, conform art. </w:t>
      </w:r>
      <w:r w:rsidR="00EB3D01">
        <w:rPr>
          <w:rFonts w:ascii="Trebuchet MS" w:eastAsia="Trebuchet MS" w:hAnsi="Trebuchet MS" w:cs="Arial"/>
          <w:szCs w:val="20"/>
        </w:rPr>
        <w:t>3</w:t>
      </w:r>
      <w:r w:rsidR="00A07A73">
        <w:rPr>
          <w:rFonts w:ascii="Trebuchet MS" w:eastAsia="Trebuchet MS" w:hAnsi="Trebuchet MS" w:cs="Arial"/>
          <w:szCs w:val="20"/>
        </w:rPr>
        <w:t>3</w:t>
      </w:r>
      <w:r w:rsidR="001E2FC7" w:rsidRPr="002E5126">
        <w:rPr>
          <w:rFonts w:ascii="Trebuchet MS" w:eastAsia="Trebuchet MS" w:hAnsi="Trebuchet MS" w:cs="Arial"/>
          <w:szCs w:val="20"/>
        </w:rPr>
        <w:t xml:space="preserve"> alin. (1) din Anexa </w:t>
      </w:r>
      <w:r w:rsidR="002C7FDB" w:rsidRPr="002E5126">
        <w:rPr>
          <w:rFonts w:ascii="Trebuchet MS" w:eastAsia="Trebuchet MS" w:hAnsi="Trebuchet MS" w:cs="Arial"/>
          <w:szCs w:val="20"/>
        </w:rPr>
        <w:t>nr.</w:t>
      </w:r>
      <w:r w:rsidR="001E2FC7" w:rsidRPr="002E5126">
        <w:rPr>
          <w:rFonts w:ascii="Trebuchet MS" w:eastAsia="Trebuchet MS" w:hAnsi="Trebuchet MS" w:cs="Arial"/>
          <w:szCs w:val="20"/>
        </w:rPr>
        <w:t xml:space="preserve"> 1</w:t>
      </w:r>
      <w:r w:rsidR="00F72ED4">
        <w:rPr>
          <w:rFonts w:ascii="Trebuchet MS" w:eastAsia="Trebuchet MS" w:hAnsi="Trebuchet MS" w:cs="Arial"/>
          <w:szCs w:val="20"/>
        </w:rPr>
        <w:t>1</w:t>
      </w:r>
      <w:r w:rsidR="001E2FC7" w:rsidRPr="002E5126">
        <w:rPr>
          <w:rFonts w:ascii="Trebuchet MS" w:eastAsia="Trebuchet MS" w:hAnsi="Trebuchet MS" w:cs="Arial"/>
          <w:szCs w:val="20"/>
        </w:rPr>
        <w:t xml:space="preserve"> la Codul administrativ: subiect de tip sinteză, teste-grilă, teste cu întrebări deschise și / sau subiecte cu exerciții pentru rezolvarea unor situații practice. </w:t>
      </w:r>
    </w:p>
    <w:p w14:paraId="57D8BBE4" w14:textId="7E2A097B" w:rsidR="00571DB5" w:rsidRPr="00E15D3D" w:rsidRDefault="00534A86" w:rsidP="00571DB5">
      <w:pPr>
        <w:pStyle w:val="Bulletpoint1"/>
        <w:numPr>
          <w:ilvl w:val="0"/>
          <w:numId w:val="8"/>
        </w:numPr>
        <w:spacing w:line="23" w:lineRule="atLeast"/>
        <w:ind w:left="714" w:hanging="357"/>
        <w:contextualSpacing w:val="0"/>
      </w:pPr>
      <w:r w:rsidRPr="00E15D3D">
        <w:t xml:space="preserve">În urma stabilirii structurii, pentru </w:t>
      </w:r>
      <w:r w:rsidR="00571DB5" w:rsidRPr="00E15D3D">
        <w:t xml:space="preserve">fiecare subiect </w:t>
      </w:r>
      <w:r w:rsidRPr="00E15D3D">
        <w:t xml:space="preserve">ce urmează a fi </w:t>
      </w:r>
      <w:r w:rsidR="00571DB5" w:rsidRPr="00E15D3D">
        <w:t xml:space="preserve">elaborat, conform art. 34 alin. (8) </w:t>
      </w:r>
      <w:r w:rsidR="00571DB5" w:rsidRPr="00E15D3D">
        <w:rPr>
          <w:rFonts w:eastAsia="Trebuchet MS" w:cs="Arial"/>
          <w:szCs w:val="20"/>
        </w:rPr>
        <w:t>din Anexa nr. 11 la Codul administrativ</w:t>
      </w:r>
      <w:r w:rsidR="00571DB5" w:rsidRPr="00E15D3D">
        <w:t xml:space="preserve">, ca parte a baremului de evaluare, comisia de concurs stabileşte punctajul maxim pentru fiecare subiect, care se comunică odată cu subiectele. Punctajul maxim stabilit pentru subiectele de sinteză nu poate depăşi 30% din punctajul probei scrise de 100 de puncte, diferenţa de punctaj fiind alocată celorlalte tipuri de subiecte prevăzute la art. 34 alin. (5) din Anexa </w:t>
      </w:r>
      <w:r w:rsidR="00571DB5" w:rsidRPr="00E15D3D">
        <w:rPr>
          <w:rFonts w:eastAsia="Trebuchet MS" w:cs="Arial"/>
          <w:szCs w:val="20"/>
        </w:rPr>
        <w:t>nr. 11 la Codul administrativ</w:t>
      </w:r>
      <w:r w:rsidR="00571DB5" w:rsidRPr="00E15D3D">
        <w:t xml:space="preserve">. </w:t>
      </w:r>
    </w:p>
    <w:p w14:paraId="512DE71C" w14:textId="79668455" w:rsidR="00F070B7" w:rsidRPr="00E15D3D" w:rsidRDefault="00F070B7" w:rsidP="002F1FAD">
      <w:pPr>
        <w:pStyle w:val="Bulletpoint1"/>
        <w:numPr>
          <w:ilvl w:val="0"/>
          <w:numId w:val="8"/>
        </w:numPr>
        <w:spacing w:line="23" w:lineRule="atLeast"/>
        <w:ind w:left="714" w:hanging="357"/>
        <w:contextualSpacing w:val="0"/>
      </w:pPr>
      <w:r w:rsidRPr="00E15D3D">
        <w:t xml:space="preserve">Fiecare membru în parte </w:t>
      </w:r>
      <w:r w:rsidR="0059272B" w:rsidRPr="00E15D3D">
        <w:t>parcurge</w:t>
      </w:r>
      <w:r w:rsidRPr="00E15D3D">
        <w:t xml:space="preserve"> și analizează </w:t>
      </w:r>
      <w:r w:rsidR="000764F7" w:rsidRPr="00E15D3D">
        <w:t xml:space="preserve">individual </w:t>
      </w:r>
      <w:r w:rsidRPr="00E15D3D">
        <w:t>fișa postului vacant pentru care se organizează concursul pe post, competențele specifice postului, bibliografia</w:t>
      </w:r>
      <w:r w:rsidR="00D85B42" w:rsidRPr="00E15D3D">
        <w:t xml:space="preserve"> și </w:t>
      </w:r>
      <w:r w:rsidRPr="00E15D3D">
        <w:t xml:space="preserve">tematica de </w:t>
      </w:r>
      <w:r w:rsidR="00F55C2E" w:rsidRPr="00E15D3D">
        <w:t>specialitate</w:t>
      </w:r>
      <w:r w:rsidRPr="00E15D3D">
        <w:t xml:space="preserve"> incluse în anunțul </w:t>
      </w:r>
      <w:r w:rsidR="00045512" w:rsidRPr="00E15D3D">
        <w:t>privind organizarea etapei de selecție</w:t>
      </w:r>
      <w:r w:rsidRPr="00E15D3D">
        <w:t xml:space="preserve">. </w:t>
      </w:r>
      <w:r w:rsidR="0059272B" w:rsidRPr="00E15D3D">
        <w:t>Pa</w:t>
      </w:r>
      <w:r w:rsidR="00E3447C" w:rsidRPr="00E15D3D">
        <w:t>rcurgând și analizând</w:t>
      </w:r>
      <w:r w:rsidRPr="00E15D3D">
        <w:t xml:space="preserve"> responsabilitățile postului, precum</w:t>
      </w:r>
      <w:r w:rsidR="00D85B42" w:rsidRPr="00E15D3D">
        <w:t xml:space="preserve"> și </w:t>
      </w:r>
      <w:r w:rsidRPr="00E15D3D">
        <w:t xml:space="preserve">cunoștințele de specialitate teoretice și </w:t>
      </w:r>
      <w:r w:rsidRPr="00E15D3D">
        <w:lastRenderedPageBreak/>
        <w:t xml:space="preserve">abilitățile specifice ca parte componentă a </w:t>
      </w:r>
      <w:r w:rsidR="00EA3C94" w:rsidRPr="00E15D3D">
        <w:t>competențelor</w:t>
      </w:r>
      <w:r w:rsidRPr="00E15D3D">
        <w:t xml:space="preserve"> specifice, membrii comisiei de concurs se asigură că au toate informațiile necesare înaintea elaborării subiectelor</w:t>
      </w:r>
      <w:r w:rsidR="00D85B42" w:rsidRPr="00E15D3D">
        <w:t xml:space="preserve"> și </w:t>
      </w:r>
      <w:r w:rsidRPr="00E15D3D">
        <w:t xml:space="preserve">a baremului de concurs. </w:t>
      </w:r>
    </w:p>
    <w:p w14:paraId="74568055" w14:textId="10738348" w:rsidR="00F070B7" w:rsidRPr="00E15D3D" w:rsidRDefault="00F070B7" w:rsidP="002F1FAD">
      <w:pPr>
        <w:pStyle w:val="Bulletpoint1"/>
        <w:numPr>
          <w:ilvl w:val="0"/>
          <w:numId w:val="8"/>
        </w:numPr>
        <w:spacing w:line="23" w:lineRule="atLeast"/>
        <w:ind w:left="714" w:hanging="357"/>
        <w:contextualSpacing w:val="0"/>
      </w:pPr>
      <w:r w:rsidRPr="00E15D3D">
        <w:t>Ulterior, potrivit art. 34 alin. (8)</w:t>
      </w:r>
      <w:r w:rsidR="001D2EF1" w:rsidRPr="00E15D3D">
        <w:t xml:space="preserve"> </w:t>
      </w:r>
      <w:r w:rsidR="001D2EF1" w:rsidRPr="00E15D3D">
        <w:rPr>
          <w:rFonts w:eastAsia="Trebuchet MS" w:cs="Arial"/>
          <w:szCs w:val="20"/>
        </w:rPr>
        <w:t xml:space="preserve">din Anexa nr. 11 la </w:t>
      </w:r>
      <w:r w:rsidR="00194551" w:rsidRPr="00E15D3D">
        <w:rPr>
          <w:rFonts w:eastAsia="Trebuchet MS" w:cs="Arial"/>
          <w:szCs w:val="20"/>
        </w:rPr>
        <w:t>Codul administrativ</w:t>
      </w:r>
      <w:r w:rsidRPr="00E15D3D">
        <w:t xml:space="preserve">, fiecare membru al comisiei de concurs propune cel puţin 3 subiecte pentru fiecare element cuprins în lista elaborată la pasul anterior, precum </w:t>
      </w:r>
      <w:r w:rsidR="00AC5455" w:rsidRPr="00E15D3D">
        <w:t>și</w:t>
      </w:r>
      <w:r w:rsidRPr="00E15D3D">
        <w:t xml:space="preserve"> baremul de corectare aferent. </w:t>
      </w:r>
    </w:p>
    <w:p w14:paraId="793887EE" w14:textId="0E962AD7" w:rsidR="00F070B7" w:rsidRPr="00E15D3D" w:rsidRDefault="00F070B7" w:rsidP="002F1FAD">
      <w:pPr>
        <w:pStyle w:val="Bulletpoint1"/>
        <w:numPr>
          <w:ilvl w:val="0"/>
          <w:numId w:val="8"/>
        </w:numPr>
        <w:spacing w:line="23" w:lineRule="atLeast"/>
        <w:ind w:left="714" w:hanging="357"/>
        <w:contextualSpacing w:val="0"/>
      </w:pPr>
      <w:r w:rsidRPr="00E15D3D">
        <w:t xml:space="preserve">Până în ziua desfășurării probei scrise membrii comisiei de concurs stochează într-un loc sigur subiectele elaborate, astfel că, </w:t>
      </w:r>
      <w:r w:rsidR="00FB40CE" w:rsidRPr="00E15D3D">
        <w:t>conform</w:t>
      </w:r>
      <w:r w:rsidRPr="00E15D3D">
        <w:t xml:space="preserve"> art</w:t>
      </w:r>
      <w:r w:rsidR="00F55C2E" w:rsidRPr="00E15D3D">
        <w:t>.</w:t>
      </w:r>
      <w:r w:rsidRPr="00E15D3D">
        <w:t xml:space="preserve"> 34 alin. (11)</w:t>
      </w:r>
      <w:r w:rsidR="001D2EF1" w:rsidRPr="00E15D3D">
        <w:t xml:space="preserve"> </w:t>
      </w:r>
      <w:r w:rsidR="001D2EF1" w:rsidRPr="00E15D3D">
        <w:rPr>
          <w:rFonts w:eastAsia="Trebuchet MS" w:cs="Arial"/>
          <w:szCs w:val="20"/>
        </w:rPr>
        <w:t xml:space="preserve">din Anexa nr. 11 la </w:t>
      </w:r>
      <w:r w:rsidR="00194551" w:rsidRPr="00E15D3D">
        <w:rPr>
          <w:rFonts w:eastAsia="Trebuchet MS" w:cs="Arial"/>
          <w:szCs w:val="20"/>
        </w:rPr>
        <w:t>Codul administrativ</w:t>
      </w:r>
      <w:r w:rsidR="001D2EF1" w:rsidRPr="00E15D3D">
        <w:rPr>
          <w:rFonts w:eastAsia="Trebuchet MS" w:cs="Arial"/>
          <w:szCs w:val="20"/>
        </w:rPr>
        <w:t>,</w:t>
      </w:r>
      <w:r w:rsidRPr="00E15D3D">
        <w:t xml:space="preserve"> fiecare membru al comisiei răspunde individual pentru asigurarea confidenţialităţii subiectelor propuse.</w:t>
      </w:r>
    </w:p>
    <w:p w14:paraId="08C39BD1"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2: Pregătirea pentru desfășurarea probei scrise</w:t>
      </w:r>
    </w:p>
    <w:p w14:paraId="533D5932" w14:textId="058D486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ziua desfășurării probei scrise, comisia de concurs trebuie să asigure pregătirea locației desfășurării probei de concurs. Astfel, comisia se asigură în primul rând că spațiul alocat este adecvat, bine iluminat, ventilat și liniștit pentru a permite candidaților să deruleze proba fără perturbări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condiții optime de testare. Comisia de concurs se asigură că pregătește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pune la dispoziție echipamente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materiale necesare pentru desfășurarea probei, asigurând în fiecare locație / sală ciorne și echipamente de scris candidaților. De asemenea se ocupă de aranjarea locației / sălii </w:t>
      </w:r>
      <w:r w:rsidR="006D44B1">
        <w:rPr>
          <w:rFonts w:ascii="Trebuchet MS" w:eastAsia="Trebuchet MS" w:hAnsi="Trebuchet MS" w:cs="Arial"/>
          <w:szCs w:val="20"/>
        </w:rPr>
        <w:br/>
      </w:r>
      <w:r w:rsidRPr="00E15D3D">
        <w:rPr>
          <w:rFonts w:ascii="Trebuchet MS" w:eastAsia="Trebuchet MS" w:hAnsi="Trebuchet MS" w:cs="Arial"/>
          <w:szCs w:val="20"/>
        </w:rPr>
        <w:t>într-o manieră în care să permită supravegherea eficientă a tuturor candidaților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să prevină posibilitatea de fraudă sau colaborare între candidați. Concomitent, comisia de concurs va asigura și accesibilitatea pentru toți candidații, inclusiv pentru cei cu dizabilități potrivit art. 56 din Anexa nr. 11 la </w:t>
      </w:r>
      <w:r w:rsidR="00194551" w:rsidRPr="00E15D3D">
        <w:rPr>
          <w:rFonts w:ascii="Trebuchet MS" w:eastAsia="Trebuchet MS" w:hAnsi="Trebuchet MS" w:cs="Arial"/>
          <w:szCs w:val="20"/>
        </w:rPr>
        <w:t>Codul administrativ</w:t>
      </w:r>
      <w:r w:rsidR="00D729EE"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condițiile prevăzute de Legea nr. 44</w:t>
      </w:r>
      <w:r w:rsidR="008B19F4" w:rsidRPr="00E15D3D">
        <w:rPr>
          <w:rFonts w:ascii="Trebuchet MS" w:eastAsia="Trebuchet MS" w:hAnsi="Trebuchet MS" w:cs="Arial"/>
          <w:szCs w:val="20"/>
        </w:rPr>
        <w:t>8</w:t>
      </w:r>
      <w:r w:rsidRPr="00E15D3D">
        <w:rPr>
          <w:rFonts w:ascii="Trebuchet MS" w:eastAsia="Trebuchet MS" w:hAnsi="Trebuchet MS" w:cs="Arial"/>
          <w:szCs w:val="20"/>
        </w:rPr>
        <w:t>/2006</w:t>
      </w:r>
      <w:r w:rsidR="00E86240" w:rsidRPr="00E15D3D">
        <w:rPr>
          <w:rFonts w:ascii="Trebuchet MS" w:eastAsia="Trebuchet MS" w:hAnsi="Trebuchet MS" w:cs="Arial"/>
          <w:szCs w:val="20"/>
        </w:rPr>
        <w:t>,</w:t>
      </w:r>
      <w:r w:rsidRPr="00E15D3D">
        <w:rPr>
          <w:rFonts w:ascii="Trebuchet MS" w:eastAsia="Trebuchet MS" w:hAnsi="Trebuchet MS" w:cs="Arial"/>
          <w:szCs w:val="20"/>
        </w:rPr>
        <w:t xml:space="preserve"> cu modificările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completările ulterioare. Înainte de începerea probei scrise, la locul desfăşurării acesteia, dacă este cazul, comisia de concurs afişează repartizarea pe săli a candidaţilor</w:t>
      </w:r>
    </w:p>
    <w:p w14:paraId="7393BCCF" w14:textId="4BFEC93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Tot în ziua desfășurării probei scrise, fiecare membru al comisiei de concurs are obligația de a încărca propunerile de subiecte, baremul de corectare aferent, împreună cu numele membrului </w:t>
      </w:r>
      <w:r w:rsidR="00F55C2E" w:rsidRPr="00E15D3D">
        <w:rPr>
          <w:rFonts w:ascii="Trebuchet MS" w:eastAsia="Trebuchet MS" w:hAnsi="Trebuchet MS" w:cs="Arial"/>
          <w:szCs w:val="20"/>
        </w:rPr>
        <w:t>comisiei</w:t>
      </w:r>
      <w:r w:rsidRPr="00E15D3D">
        <w:rPr>
          <w:rFonts w:ascii="Trebuchet MS" w:eastAsia="Trebuchet MS" w:hAnsi="Trebuchet MS" w:cs="Arial"/>
          <w:szCs w:val="20"/>
        </w:rPr>
        <w:t xml:space="preserve"> care a propus subiectul, conform prevederilor art. 34 alin. (8) din </w:t>
      </w:r>
      <w:r w:rsidR="000018B4" w:rsidRPr="00E15D3D">
        <w:rPr>
          <w:rFonts w:ascii="Trebuchet MS" w:eastAsia="Trebuchet MS" w:hAnsi="Trebuchet MS" w:cs="Arial"/>
          <w:szCs w:val="20"/>
        </w:rPr>
        <w:t xml:space="preserve">Anexa </w:t>
      </w:r>
      <w:r w:rsidRPr="00E15D3D">
        <w:rPr>
          <w:rFonts w:ascii="Trebuchet MS" w:eastAsia="Trebuchet MS" w:hAnsi="Trebuchet MS" w:cs="Arial"/>
          <w:szCs w:val="20"/>
        </w:rPr>
        <w:t xml:space="preserve">nr. 11 la </w:t>
      </w:r>
      <w:r w:rsidR="00194551" w:rsidRPr="00E15D3D">
        <w:rPr>
          <w:rFonts w:ascii="Trebuchet MS" w:eastAsia="Trebuchet MS" w:hAnsi="Trebuchet MS" w:cs="Arial"/>
          <w:szCs w:val="20"/>
        </w:rPr>
        <w:t>Codul administrativ</w:t>
      </w:r>
      <w:r w:rsidR="00CA0DFA" w:rsidRPr="00E15D3D">
        <w:rPr>
          <w:rFonts w:ascii="Trebuchet MS" w:eastAsia="Trebuchet MS" w:hAnsi="Trebuchet MS" w:cs="Arial"/>
          <w:szCs w:val="20"/>
        </w:rPr>
        <w:t>,</w:t>
      </w:r>
      <w:r w:rsidRPr="00E15D3D">
        <w:rPr>
          <w:rFonts w:ascii="Trebuchet MS" w:eastAsia="Trebuchet MS" w:hAnsi="Trebuchet MS" w:cs="Arial"/>
          <w:szCs w:val="20"/>
        </w:rPr>
        <w:t xml:space="preserve"> în instrumentul informatic de extragere automată a subiectelor.</w:t>
      </w:r>
    </w:p>
    <w:p w14:paraId="05BF55C0" w14:textId="7408CCB2" w:rsidR="00F070B7" w:rsidRPr="00E15D3D" w:rsidRDefault="004B1E04"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w:t>
      </w:r>
      <w:r w:rsidR="00F070B7" w:rsidRPr="00E15D3D">
        <w:rPr>
          <w:rFonts w:ascii="Trebuchet MS" w:eastAsia="Trebuchet MS" w:hAnsi="Trebuchet MS" w:cs="Arial"/>
          <w:szCs w:val="20"/>
        </w:rPr>
        <w:t xml:space="preserve">ziua desfășurării probei scrise a concursului, președintele comisiei de concurs validează, în prezența membrilor comisiei, propunerile de subiecte încărcate în </w:t>
      </w:r>
      <w:r w:rsidR="00862B72" w:rsidRPr="00E15D3D">
        <w:rPr>
          <w:rFonts w:ascii="Trebuchet MS" w:eastAsia="Trebuchet MS" w:hAnsi="Trebuchet MS" w:cs="Arial"/>
          <w:szCs w:val="20"/>
        </w:rPr>
        <w:t>instrumentul informatic de extragere a subiectelor</w:t>
      </w:r>
      <w:r w:rsidR="00F070B7" w:rsidRPr="00E15D3D">
        <w:rPr>
          <w:rFonts w:ascii="Trebuchet MS" w:eastAsia="Trebuchet MS" w:hAnsi="Trebuchet MS" w:cs="Arial"/>
          <w:szCs w:val="20"/>
        </w:rPr>
        <w:t>.</w:t>
      </w:r>
    </w:p>
    <w:p w14:paraId="184966AB" w14:textId="78257F1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Ulterior validării propunerilor de subiecte, președintele comisiei de concurs efectuează operațiunea de extragere automată aleatorie a celor două seturi de subiecte însoțite de baremul de corectare aferent prin intermediul platformei informatice cu cel mult 2 ore înainte de ora stabilită pentru desfășurarea probei scrise. </w:t>
      </w:r>
    </w:p>
    <w:p w14:paraId="52F45F46" w14:textId="45AE765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urma extragerii subiectelor pentru proba scrisă, comisia de concurs decide durata probei scrise în funcţie de gradul de dificultate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complexitate a subiectelor extrase, însă </w:t>
      </w:r>
      <w:r w:rsidR="00F55C2E" w:rsidRPr="00E15D3D">
        <w:rPr>
          <w:rFonts w:ascii="Trebuchet MS" w:eastAsia="Trebuchet MS" w:hAnsi="Trebuchet MS" w:cs="Arial"/>
          <w:szCs w:val="20"/>
        </w:rPr>
        <w:t>fără</w:t>
      </w:r>
      <w:r w:rsidRPr="00E15D3D">
        <w:rPr>
          <w:rFonts w:ascii="Trebuchet MS" w:eastAsia="Trebuchet MS" w:hAnsi="Trebuchet MS" w:cs="Arial"/>
          <w:szCs w:val="20"/>
        </w:rPr>
        <w:t xml:space="preserve"> ca aceasta să poată depăşi 3 ore. De asemenea, membrii comisiei de concurs verifică și se asigură că punctajul stabilit în baremul de concurs al celor două seturi de subiecte extrase din platforma informatică respectă prevederile art. 34 alin. (5)</w:t>
      </w:r>
      <w:r w:rsidR="000018B4"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conform căruia punctajul maxim stabilit pentru subiectele de sinteză nu poate depăşi 30% din punctajul probei scrise de 100 de puncte, diferenţa de punctaj fiind alocată celorlalte tipuri de subiecte.</w:t>
      </w:r>
    </w:p>
    <w:p w14:paraId="03F7E044" w14:textId="6B937B6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34 alin. (10)</w:t>
      </w:r>
      <w:r w:rsidR="000018B4" w:rsidRPr="00E15D3D">
        <w:rPr>
          <w:rFonts w:ascii="Trebuchet MS" w:eastAsia="Trebuchet MS" w:hAnsi="Trebuchet MS" w:cs="Arial"/>
          <w:szCs w:val="20"/>
        </w:rPr>
        <w:t xml:space="preserve"> al Anexei </w:t>
      </w:r>
      <w:r w:rsidR="00BB25A3">
        <w:rPr>
          <w:rFonts w:ascii="Trebuchet MS" w:eastAsia="Trebuchet MS" w:hAnsi="Trebuchet MS" w:cs="Arial"/>
          <w:szCs w:val="20"/>
        </w:rPr>
        <w:t>nr. 11 la Codul administrativ</w:t>
      </w:r>
      <w:r w:rsidRPr="00E15D3D">
        <w:rPr>
          <w:rFonts w:ascii="Trebuchet MS" w:eastAsia="Trebuchet MS" w:hAnsi="Trebuchet MS" w:cs="Arial"/>
          <w:szCs w:val="20"/>
        </w:rPr>
        <w:t xml:space="preserve">, seturile de subiecte extrase din </w:t>
      </w:r>
      <w:r w:rsidR="00862B72" w:rsidRPr="00E15D3D">
        <w:rPr>
          <w:rFonts w:ascii="Trebuchet MS" w:eastAsia="Trebuchet MS" w:hAnsi="Trebuchet MS" w:cs="Arial"/>
          <w:szCs w:val="20"/>
        </w:rPr>
        <w:t>instrumentul informatic de extragere a subiectelor</w:t>
      </w:r>
      <w:r w:rsidRPr="00E15D3D">
        <w:rPr>
          <w:rFonts w:ascii="Trebuchet MS" w:eastAsia="Trebuchet MS" w:hAnsi="Trebuchet MS" w:cs="Arial"/>
          <w:szCs w:val="20"/>
        </w:rPr>
        <w:t xml:space="preserve"> se semnează de toţi membrii comisiei de concurs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se închid în plicuri sigilate purtând </w:t>
      </w:r>
      <w:r w:rsidR="00F55C2E" w:rsidRPr="00E15D3D">
        <w:rPr>
          <w:rFonts w:ascii="Trebuchet MS" w:eastAsia="Trebuchet MS" w:hAnsi="Trebuchet MS" w:cs="Arial"/>
          <w:szCs w:val="20"/>
        </w:rPr>
        <w:t>ștampila</w:t>
      </w:r>
      <w:r w:rsidRPr="00E15D3D">
        <w:rPr>
          <w:rFonts w:ascii="Trebuchet MS" w:eastAsia="Trebuchet MS" w:hAnsi="Trebuchet MS" w:cs="Arial"/>
          <w:szCs w:val="20"/>
        </w:rPr>
        <w:t xml:space="preserve"> autorităţii sau a instituţiei publice organizatoare. </w:t>
      </w:r>
    </w:p>
    <w:p w14:paraId="57635064"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lastRenderedPageBreak/>
        <w:t>Activitatea 3: Desfășurarea probei scrise</w:t>
      </w:r>
    </w:p>
    <w:p w14:paraId="180FF54E" w14:textId="3AD0C66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31 alin. (5)</w:t>
      </w:r>
      <w:r w:rsidR="000018B4"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pot participa la proba scrisă a etapei de selecţie numai candidaţii declaraţi „admis” la testarea scrisă sau, în cazul în care concursul pe post presupune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organizarea unei probe suplimentare, numai candidaţii declaraţi „admis” la proba suplimentară. </w:t>
      </w:r>
    </w:p>
    <w:p w14:paraId="3742772C" w14:textId="38E1F60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Înainte de începerea probei scrise se face apelul nominal al candidaţilor, potrivit art. 35 alin. (2)</w:t>
      </w:r>
      <w:r w:rsidR="000018B4" w:rsidRPr="00E15D3D">
        <w:rPr>
          <w:rFonts w:ascii="Trebuchet MS" w:eastAsia="Trebuchet MS" w:hAnsi="Trebuchet MS" w:cs="Arial"/>
          <w:szCs w:val="20"/>
        </w:rPr>
        <w:t xml:space="preserve"> al Anexei </w:t>
      </w:r>
      <w:r w:rsidR="00013DC9"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vederea îndeplinirii formalităţilor prealabile, respectiv verificarea identităţii pe baza cărții de identitate. Candidaţii care nu sunt prezenţi la efectuarea apelului nominal sau care nu pot face dovada identităţii prin prezentarea cărţii de identitate sunt consideraţi absenţi. </w:t>
      </w:r>
    </w:p>
    <w:p w14:paraId="0BE2918E" w14:textId="613D3E4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Înaintea desigilării plicurilor cu subiectele de concurs</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începerii probei scrise, candidaţii sunt informaţi cu privire la regulile de redactare a lucrărilor în cadrul probei scrise, precum şi la cazurile de anulare a lucrărilor, iar aceştia semnează pentru luare la cunoştinţă, potrivit art. 35 alin. (6)</w:t>
      </w:r>
      <w:r w:rsidR="000018B4" w:rsidRPr="00E15D3D">
        <w:rPr>
          <w:rFonts w:ascii="Trebuchet MS" w:eastAsia="Trebuchet MS" w:hAnsi="Trebuchet MS" w:cs="Arial"/>
          <w:szCs w:val="20"/>
        </w:rPr>
        <w:t xml:space="preserve"> al Anexei </w:t>
      </w:r>
      <w:r w:rsidR="00013DC9"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DF69B67" w14:textId="1EB5C16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La ora stabilită pentru începerea probei scrise, comisia de concurs prezintă candidaţilor seturile de subiecte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invită un candidat să extragă un plic cu subiectele de concurs. În cazul în care, din cauza numărului mare al candidaţilor sau a prezenţei unor candidaţi cu dizabilităţi, proba scrisă se susţine în mai multe săli, comisia de concurs se asigură că extragerea plicului cu subiecte se face într-o singură sală, în prezenţa a cel puţin un candidat din celelalte săli. În măsura în care candidatul cu dizabilităţi, dacă este cazul, nu doreşte să fie prezent la extragerea plicului cu subiecte într-o altă sală, prezenţa sa nu este obligatorie. </w:t>
      </w:r>
    </w:p>
    <w:p w14:paraId="48B47557" w14:textId="6A585C81"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După începerea comunicării subiectelor este interzis accesul candidaţilor care întârzie sau al oricărei persoane, cu excepţia membrilor comisiei de concurs, a persoanelor care asigură secretariatul comisiei de concurs,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 persoanei/persoanelor responsabile cu monitorizarea şi supravegherea audio-video în sălile de concurs, așa cum este stipulat în prevederile art. 35</w:t>
      </w:r>
      <w:r w:rsidR="00A759DB" w:rsidRPr="00E15D3D">
        <w:rPr>
          <w:rFonts w:ascii="Trebuchet MS" w:eastAsia="Trebuchet MS" w:hAnsi="Trebuchet MS" w:cs="Arial"/>
          <w:szCs w:val="20"/>
        </w:rPr>
        <w:t xml:space="preserve"> din Anexa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De asemenea, ieşirea din sală a candidaților, anterior finalizării probei scrise, atrage eliminarea din concurs, cu excepţia situaţiilor de urgenţă, în care aceştia pot fi însoţiţi de unul dintre membrii comisiei de concurs sau de persoanele care asigură secretariatul. </w:t>
      </w:r>
    </w:p>
    <w:p w14:paraId="4E0669EA" w14:textId="73D3B28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Secretarul comisiei de concurs preia lucrarea scrisă a candidatului, care are obligația de a o preda, potrivit art. 35 alin. (12)</w:t>
      </w:r>
      <w:r w:rsidR="00A759DB" w:rsidRPr="00E15D3D">
        <w:rPr>
          <w:rFonts w:ascii="Trebuchet MS" w:eastAsia="Trebuchet MS" w:hAnsi="Trebuchet MS" w:cs="Arial"/>
          <w:szCs w:val="20"/>
        </w:rPr>
        <w:t xml:space="preserve"> din Anexa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să semneze borderoul special întocmit în acest sens potrivit modelului prevăzut la art. 70 lit. c) din Anexa </w:t>
      </w:r>
      <w:r w:rsidR="00E26AB5" w:rsidRPr="00E15D3D">
        <w:rPr>
          <w:rFonts w:ascii="Trebuchet MS" w:eastAsia="Trebuchet MS" w:hAnsi="Trebuchet MS" w:cs="Arial"/>
          <w:szCs w:val="20"/>
        </w:rPr>
        <w:t xml:space="preserve">nr. </w:t>
      </w:r>
      <w:r w:rsidRPr="00E15D3D">
        <w:rPr>
          <w:rFonts w:ascii="Trebuchet MS" w:eastAsia="Trebuchet MS" w:hAnsi="Trebuchet MS" w:cs="Arial"/>
          <w:szCs w:val="20"/>
        </w:rPr>
        <w:t>11</w:t>
      </w:r>
      <w:r w:rsidR="000018B4"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Borderoul de predare a lucrărilor se păstrează de către secretarul comisiei de concurs până la notarea probei scrise şi se arhivează la dosarul de concurs. </w:t>
      </w:r>
    </w:p>
    <w:p w14:paraId="671A11A5" w14:textId="53F13130"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 xml:space="preserve">Activitatea 4: Notarea probei scrise conform baremului și comunicarea rezultatelor </w:t>
      </w:r>
    </w:p>
    <w:p w14:paraId="6E23C666" w14:textId="657A1DC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41 alin. (4)</w:t>
      </w:r>
      <w:r w:rsidR="001D2EF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notarea probei scrise se face în termen de 3 zile lucrătoare de la finalizarea fiecărei probe. </w:t>
      </w:r>
    </w:p>
    <w:p w14:paraId="6D7F20A0" w14:textId="22BC1E3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Anterior începerii corectării lucrărilor la proba scrisă, conform prevederilor din art. 41 alin. (3)</w:t>
      </w:r>
      <w:r w:rsidR="001D2EF1" w:rsidRPr="00E15D3D">
        <w:rPr>
          <w:rFonts w:ascii="Trebuchet MS" w:eastAsia="Trebuchet MS" w:hAnsi="Trebuchet MS" w:cs="Arial"/>
          <w:szCs w:val="20"/>
        </w:rPr>
        <w:t xml:space="preserve"> din Anexa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comisia de concurs numerotează fiecare lucrare, cu excepţia cazului în care există un singur candidat pentru ocuparea funcţiei publice vacante sau temporar vacante, după caz. De asemenea, lucrările de la proba scrisă, cu excepţia cazului în care există un singur candidat pentru ocuparea funcţiei publice vacante sau temporar vacante, se corectează sigilate. </w:t>
      </w:r>
    </w:p>
    <w:p w14:paraId="411397C8" w14:textId="3046EDC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Fiecare membru al comisiei corectează fiecare lucrare scrisă, fără să desigileze informațiile cu caracter personal ale candidaților, conform baremului de concurs stabilit pentru fiecare subiect în parte. Punctajele se acordă, potrivit art. 41 alin. (6)</w:t>
      </w:r>
      <w:r w:rsidR="001D2EF1" w:rsidRPr="00E15D3D">
        <w:rPr>
          <w:rFonts w:ascii="Trebuchet MS" w:eastAsia="Trebuchet MS" w:hAnsi="Trebuchet MS" w:cs="Arial"/>
          <w:szCs w:val="20"/>
        </w:rPr>
        <w:t xml:space="preserve"> al Anexei </w:t>
      </w:r>
      <w:r w:rsidR="00960C8B"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de către fiecare membru al comisiei de concurs, pentru fiecare lucrare scrisă,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se notează în fişa </w:t>
      </w:r>
      <w:r w:rsidRPr="00E15D3D">
        <w:rPr>
          <w:rFonts w:ascii="Trebuchet MS" w:eastAsia="Trebuchet MS" w:hAnsi="Trebuchet MS" w:cs="Arial"/>
          <w:szCs w:val="20"/>
        </w:rPr>
        <w:lastRenderedPageBreak/>
        <w:t>individuală</w:t>
      </w:r>
      <w:r w:rsidR="00F51EB1" w:rsidRPr="00E15D3D">
        <w:rPr>
          <w:rFonts w:ascii="Trebuchet MS" w:eastAsia="Trebuchet MS" w:hAnsi="Trebuchet MS" w:cs="Arial"/>
          <w:szCs w:val="20"/>
        </w:rPr>
        <w:t xml:space="preserve"> a fiecărui membru al comisiei</w:t>
      </w:r>
      <w:r w:rsidRPr="00E15D3D">
        <w:rPr>
          <w:rFonts w:ascii="Trebuchet MS" w:eastAsia="Trebuchet MS" w:hAnsi="Trebuchet MS" w:cs="Arial"/>
          <w:szCs w:val="20"/>
        </w:rPr>
        <w:t xml:space="preserve">. Atunci când membrii comisiei întâlnesc lucrări care prezintă însemnări, le anulează şi nu le mai corectează. Menţiunea „anulat” se înscrie atât pe lucrare, cât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pe fişa individuală</w:t>
      </w:r>
      <w:r w:rsidR="00956522" w:rsidRPr="00E15D3D">
        <w:rPr>
          <w:rFonts w:ascii="Trebuchet MS" w:eastAsia="Trebuchet MS" w:hAnsi="Trebuchet MS" w:cs="Arial"/>
          <w:szCs w:val="20"/>
        </w:rPr>
        <w:t xml:space="preserve"> a fiecărui membru al comisiei</w:t>
      </w:r>
      <w:r w:rsidRPr="00E15D3D">
        <w:rPr>
          <w:rFonts w:ascii="Trebuchet MS" w:eastAsia="Trebuchet MS" w:hAnsi="Trebuchet MS" w:cs="Arial"/>
          <w:szCs w:val="20"/>
        </w:rPr>
        <w:t xml:space="preserve">, consemnându-se </w:t>
      </w:r>
      <w:r w:rsidR="006A63B8" w:rsidRPr="00E15D3D">
        <w:rPr>
          <w:rFonts w:ascii="Trebuchet MS" w:eastAsia="Trebuchet MS" w:hAnsi="Trebuchet MS" w:cs="Arial"/>
          <w:szCs w:val="20"/>
        </w:rPr>
        <w:t xml:space="preserve">ulterior și </w:t>
      </w:r>
      <w:r w:rsidRPr="00E15D3D">
        <w:rPr>
          <w:rFonts w:ascii="Trebuchet MS" w:eastAsia="Trebuchet MS" w:hAnsi="Trebuchet MS" w:cs="Arial"/>
          <w:szCs w:val="20"/>
        </w:rPr>
        <w:t xml:space="preserve">în raportul final al etapei de selecţie. </w:t>
      </w:r>
    </w:p>
    <w:p w14:paraId="27B29EA9" w14:textId="5E91026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Ulterior corectării tuturor lucrărilor de către toți membri</w:t>
      </w:r>
      <w:r w:rsidR="00277EE7" w:rsidRPr="00E15D3D">
        <w:rPr>
          <w:rFonts w:ascii="Trebuchet MS" w:eastAsia="Trebuchet MS" w:hAnsi="Trebuchet MS" w:cs="Arial"/>
          <w:szCs w:val="20"/>
        </w:rPr>
        <w:t>i</w:t>
      </w:r>
      <w:r w:rsidRPr="00E15D3D">
        <w:rPr>
          <w:rFonts w:ascii="Trebuchet MS" w:eastAsia="Trebuchet MS" w:hAnsi="Trebuchet MS" w:cs="Arial"/>
          <w:szCs w:val="20"/>
        </w:rPr>
        <w:t xml:space="preserve"> comisiei, </w:t>
      </w:r>
      <w:r w:rsidR="00542F65" w:rsidRPr="00E15D3D">
        <w:rPr>
          <w:rFonts w:ascii="Trebuchet MS" w:eastAsia="Trebuchet MS" w:hAnsi="Trebuchet MS" w:cs="Arial"/>
          <w:szCs w:val="20"/>
        </w:rPr>
        <w:t xml:space="preserve">aceștia </w:t>
      </w:r>
      <w:r w:rsidRPr="00E15D3D">
        <w:rPr>
          <w:rFonts w:ascii="Trebuchet MS" w:eastAsia="Trebuchet MS" w:hAnsi="Trebuchet MS" w:cs="Arial"/>
          <w:szCs w:val="20"/>
        </w:rPr>
        <w:t xml:space="preserve">verifică </w:t>
      </w:r>
      <w:r w:rsidR="00B7142A" w:rsidRPr="00E15D3D">
        <w:rPr>
          <w:rFonts w:ascii="Trebuchet MS" w:eastAsia="Trebuchet MS" w:hAnsi="Trebuchet MS" w:cs="Arial"/>
          <w:szCs w:val="20"/>
        </w:rPr>
        <w:t>și compară notele acordate pentru fiecare candidat în fișa individuală completată de fiecare membru al comisiei</w:t>
      </w:r>
      <w:r w:rsidRPr="00E15D3D">
        <w:rPr>
          <w:rFonts w:ascii="Trebuchet MS" w:eastAsia="Trebuchet MS" w:hAnsi="Trebuchet MS" w:cs="Arial"/>
          <w:szCs w:val="20"/>
        </w:rPr>
        <w:t xml:space="preserve"> pentru a observa dacă există diferențe mai mari de 10 puncte între punctajele acordate de membrii comisiei de concurs. Conform art. 41 alin</w:t>
      </w:r>
      <w:r w:rsidR="00CF3734" w:rsidRPr="00E15D3D">
        <w:rPr>
          <w:rFonts w:ascii="Trebuchet MS" w:eastAsia="Trebuchet MS" w:hAnsi="Trebuchet MS" w:cs="Arial"/>
          <w:szCs w:val="20"/>
        </w:rPr>
        <w:t>.</w:t>
      </w:r>
      <w:r w:rsidRPr="00E15D3D">
        <w:rPr>
          <w:rFonts w:ascii="Trebuchet MS" w:eastAsia="Trebuchet MS" w:hAnsi="Trebuchet MS" w:cs="Arial"/>
          <w:szCs w:val="20"/>
        </w:rPr>
        <w:t xml:space="preserve"> (10)</w:t>
      </w:r>
      <w:r w:rsidR="001D2EF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este interzisă desigilarea lucrărilor anterior acestei verificări și, după caz, a aplicării procedurii de recorectare.</w:t>
      </w:r>
    </w:p>
    <w:p w14:paraId="0A7D8C6B" w14:textId="7BEEF2D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nu există diferențe mai ma</w:t>
      </w:r>
      <w:r w:rsidR="00F55C2E" w:rsidRPr="00E15D3D">
        <w:rPr>
          <w:rFonts w:ascii="Trebuchet MS" w:eastAsia="Trebuchet MS" w:hAnsi="Trebuchet MS" w:cs="Arial"/>
          <w:szCs w:val="20"/>
        </w:rPr>
        <w:t>r</w:t>
      </w:r>
      <w:r w:rsidRPr="00E15D3D">
        <w:rPr>
          <w:rFonts w:ascii="Trebuchet MS" w:eastAsia="Trebuchet MS" w:hAnsi="Trebuchet MS" w:cs="Arial"/>
          <w:szCs w:val="20"/>
        </w:rPr>
        <w:t>i de 10 puncte între punctajele acordate se acordă punctajul pentru proba scrisă pe baza mediei aritmetice a punctajelor acordate de fiecare membru al comisiei de concurs, conform art. 41 alin</w:t>
      </w:r>
      <w:r w:rsidR="00CF3734" w:rsidRPr="00E15D3D">
        <w:rPr>
          <w:rFonts w:ascii="Trebuchet MS" w:eastAsia="Trebuchet MS" w:hAnsi="Trebuchet MS" w:cs="Arial"/>
          <w:szCs w:val="20"/>
        </w:rPr>
        <w:t>.</w:t>
      </w:r>
      <w:r w:rsidRPr="00E15D3D">
        <w:rPr>
          <w:rFonts w:ascii="Trebuchet MS" w:eastAsia="Trebuchet MS" w:hAnsi="Trebuchet MS" w:cs="Arial"/>
          <w:szCs w:val="20"/>
        </w:rPr>
        <w:t xml:space="preserve"> (6)</w:t>
      </w:r>
      <w:r w:rsidR="001D2EF1" w:rsidRPr="00E15D3D">
        <w:rPr>
          <w:rFonts w:ascii="Trebuchet MS" w:eastAsia="Trebuchet MS" w:hAnsi="Trebuchet MS" w:cs="Arial"/>
          <w:szCs w:val="20"/>
        </w:rPr>
        <w:t xml:space="preserve"> al Anexei </w:t>
      </w:r>
      <w:r w:rsidR="00960C8B"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D80A23E" w14:textId="71986B46"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se înregistrează diferenţe mai mari de 10</w:t>
      </w:r>
      <w:r w:rsidR="009D7B0B">
        <w:rPr>
          <w:rFonts w:ascii="Trebuchet MS" w:eastAsia="Trebuchet MS" w:hAnsi="Trebuchet MS" w:cs="Arial"/>
          <w:szCs w:val="20"/>
        </w:rPr>
        <w:t xml:space="preserve"> puncte</w:t>
      </w:r>
      <w:r w:rsidRPr="00E15D3D">
        <w:rPr>
          <w:rFonts w:ascii="Trebuchet MS" w:eastAsia="Trebuchet MS" w:hAnsi="Trebuchet MS" w:cs="Arial"/>
          <w:szCs w:val="20"/>
        </w:rPr>
        <w:t>, potrivit art. 41 alin. (8)</w:t>
      </w:r>
      <w:r w:rsidR="00304AF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lucrarea se recorectează de către toţi membrii acesteia. Procedura recorectării se efectuează o singură dată, iar, în cazul menţinerii acestei diferenţe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după recorectare, punctajul final va fi calculat ca medie aritmetică a punctajelor acordate de membrii comisiei de concurs. Membrul comisiei de concurs care a acordat cel mai mic, respectiv cel mai mare punctaj îşi motivează punctajul acordat, detaliat pe baremul de corectare, în fişa individuală. </w:t>
      </w:r>
    </w:p>
    <w:p w14:paraId="1ADCCEEF" w14:textId="70D9B71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declară „admise” lucrările candidaților al căror punctaj este de minim 60 de puncte în cazul concursurilor organizate pentru ocuparea funcţiilor publice </w:t>
      </w:r>
      <w:r w:rsidR="000256A3" w:rsidRPr="00E15D3D">
        <w:rPr>
          <w:rFonts w:ascii="Trebuchet MS" w:eastAsia="Trebuchet MS" w:hAnsi="Trebuchet MS" w:cs="Arial"/>
          <w:szCs w:val="20"/>
        </w:rPr>
        <w:t>locale</w:t>
      </w:r>
      <w:r w:rsidRPr="00E15D3D">
        <w:rPr>
          <w:rFonts w:ascii="Trebuchet MS" w:eastAsia="Trebuchet MS" w:hAnsi="Trebuchet MS" w:cs="Arial"/>
          <w:szCs w:val="20"/>
        </w:rPr>
        <w:t xml:space="preserve"> de execuţie sau minim 70 de puncte, în cazul concursurilor organizate pentru ocuparea funcţiilor publice locale de conducere. </w:t>
      </w:r>
      <w:r w:rsidR="00BF22DF" w:rsidRPr="00E15D3D">
        <w:rPr>
          <w:rFonts w:ascii="Trebuchet MS" w:eastAsia="Trebuchet MS" w:hAnsi="Trebuchet MS" w:cs="Arial"/>
          <w:szCs w:val="20"/>
        </w:rPr>
        <w:t xml:space="preserve">În cazul în care lucrările candidaților nu obțin punctajul minim reglementat, acestea sunt declarate „respinse”. </w:t>
      </w:r>
    </w:p>
    <w:p w14:paraId="23FB7953" w14:textId="2DE9C6A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La final, </w:t>
      </w:r>
      <w:r w:rsidR="00BF22DF" w:rsidRPr="00E15D3D">
        <w:rPr>
          <w:rFonts w:ascii="Trebuchet MS" w:eastAsia="Trebuchet MS" w:hAnsi="Trebuchet MS" w:cs="Arial"/>
          <w:szCs w:val="20"/>
        </w:rPr>
        <w:t>după acordarea</w:t>
      </w:r>
      <w:r w:rsidR="008D0D1F">
        <w:rPr>
          <w:rFonts w:ascii="Trebuchet MS" w:eastAsia="Trebuchet MS" w:hAnsi="Trebuchet MS" w:cs="Arial"/>
          <w:szCs w:val="20"/>
        </w:rPr>
        <w:t xml:space="preserve"> </w:t>
      </w:r>
      <w:r w:rsidR="00BF22DF" w:rsidRPr="00E15D3D">
        <w:rPr>
          <w:rFonts w:ascii="Trebuchet MS" w:eastAsia="Trebuchet MS" w:hAnsi="Trebuchet MS" w:cs="Arial"/>
          <w:szCs w:val="20"/>
        </w:rPr>
        <w:t xml:space="preserve">tuturor punctajelor finale, </w:t>
      </w:r>
      <w:r w:rsidRPr="00E15D3D">
        <w:rPr>
          <w:rFonts w:ascii="Trebuchet MS" w:eastAsia="Trebuchet MS" w:hAnsi="Trebuchet MS" w:cs="Arial"/>
          <w:szCs w:val="20"/>
        </w:rPr>
        <w:t xml:space="preserve">membrii comisiei de concurs </w:t>
      </w:r>
      <w:r w:rsidR="00F55C2E" w:rsidRPr="00E15D3D">
        <w:rPr>
          <w:rFonts w:ascii="Trebuchet MS" w:eastAsia="Trebuchet MS" w:hAnsi="Trebuchet MS" w:cs="Arial"/>
          <w:szCs w:val="20"/>
        </w:rPr>
        <w:t>desigilează</w:t>
      </w:r>
      <w:r w:rsidRPr="00E15D3D">
        <w:rPr>
          <w:rFonts w:ascii="Trebuchet MS" w:eastAsia="Trebuchet MS" w:hAnsi="Trebuchet MS" w:cs="Arial"/>
          <w:szCs w:val="20"/>
        </w:rPr>
        <w:t xml:space="preserve"> lucrările de concurs, iar secretarul comisiei de concurs preia informațiile candidatului și punctajul aferent obținut la proba scrisă, centralizându-le într-un document pentru a le comunica. Secretarul încarcă rezultatele în platforma informatică de concurs și pe site-ul instituției organizatoare a etapei de selecție, comunicând astfel către candidați rezultatele probei scrise împreună cu data, ora şi locul susţinerii probei interviului.</w:t>
      </w:r>
    </w:p>
    <w:p w14:paraId="016A181C"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5: Depunerea contestațiilor cu privire la rezultatele probei scrise</w:t>
      </w:r>
    </w:p>
    <w:p w14:paraId="5E2B8B10" w14:textId="13BC601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probei scrise pot depune contestații în termen de o zi lucrătoare de la data afișării rezultatului, conform art. 45</w:t>
      </w:r>
      <w:r w:rsidR="00304AF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4782DB0D"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6: Soluționarea contestațiilor și comunicarea rezultatelor finale</w:t>
      </w:r>
    </w:p>
    <w:p w14:paraId="021A58CB" w14:textId="3CBF470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48 alin. (1)</w:t>
      </w:r>
      <w:r w:rsidR="00304AF1" w:rsidRPr="00E15D3D">
        <w:rPr>
          <w:rFonts w:ascii="Trebuchet MS" w:eastAsia="Trebuchet MS" w:hAnsi="Trebuchet MS" w:cs="Arial"/>
          <w:szCs w:val="20"/>
        </w:rPr>
        <w:t xml:space="preserve"> al Anexei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47CD19C5" w14:textId="43E69FA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lucrarea doar pentru candidatul contestatar, fiecare membru al comisiei de soluţionare a contestaţiilor acordând punctaje şi </w:t>
      </w:r>
      <w:r w:rsidR="006D44B1">
        <w:rPr>
          <w:rFonts w:ascii="Trebuchet MS" w:eastAsia="Trebuchet MS" w:hAnsi="Trebuchet MS" w:cs="Arial"/>
          <w:szCs w:val="20"/>
        </w:rPr>
        <w:br/>
      </w:r>
      <w:r w:rsidRPr="00E15D3D">
        <w:rPr>
          <w:rFonts w:ascii="Trebuchet MS" w:eastAsia="Trebuchet MS" w:hAnsi="Trebuchet MS" w:cs="Arial"/>
          <w:szCs w:val="20"/>
        </w:rPr>
        <w:t xml:space="preserve">notându-le în fişa individuală. </w:t>
      </w:r>
      <w:r w:rsidR="00311AF4" w:rsidRPr="00E15D3D">
        <w:rPr>
          <w:rFonts w:ascii="Trebuchet MS" w:eastAsia="Trebuchet MS" w:hAnsi="Trebuchet MS" w:cs="Arial"/>
          <w:szCs w:val="20"/>
        </w:rPr>
        <w:t>Fiecare membru al comisiei de soluționare a contestațiilor are obligația de a completa fișa individuală cu evaluarea proprie a fiecărui candidat.</w:t>
      </w:r>
    </w:p>
    <w:p w14:paraId="226272FC" w14:textId="63D9631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48</w:t>
      </w:r>
      <w:r w:rsidR="00304AF1" w:rsidRPr="00E15D3D">
        <w:rPr>
          <w:rFonts w:ascii="Trebuchet MS" w:eastAsia="Trebuchet MS" w:hAnsi="Trebuchet MS" w:cs="Arial"/>
          <w:szCs w:val="20"/>
        </w:rPr>
        <w:t xml:space="preserve"> din Anexa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situaţia în care între membrii comisiei de soluţionare a contestaţiilor există diferenţe de opinie care nu au putut fi soluţionate de comun acord sau diferenţă de punctaj mai mare de 10 puncte, candidatul va fi declarat „admis” în funcţie de opinia majoritară, consemnată conform secţiunilor individuale alocate fiecărui membru în fişa </w:t>
      </w:r>
      <w:r w:rsidRPr="00E15D3D">
        <w:rPr>
          <w:rFonts w:ascii="Trebuchet MS" w:eastAsia="Trebuchet MS" w:hAnsi="Trebuchet MS" w:cs="Arial"/>
          <w:szCs w:val="20"/>
        </w:rPr>
        <w:lastRenderedPageBreak/>
        <w:t>individuală. Membrul comisiei de soluţionare a contestaţiilor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fişa individuală. </w:t>
      </w:r>
    </w:p>
    <w:p w14:paraId="35E204EA" w14:textId="0BA6A70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49</w:t>
      </w:r>
      <w:r w:rsidR="00304AF1" w:rsidRPr="00E15D3D">
        <w:rPr>
          <w:rFonts w:ascii="Trebuchet MS" w:eastAsia="Trebuchet MS" w:hAnsi="Trebuchet MS" w:cs="Arial"/>
          <w:szCs w:val="20"/>
        </w:rPr>
        <w:t xml:space="preserve"> din Anexa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admite contestaţia modificând rezultatul probei scrise atunci când </w:t>
      </w:r>
      <w:r w:rsidRPr="00E15D3D">
        <w:rPr>
          <w:rFonts w:ascii="Trebuchet MS" w:eastAsia="Trebuchet MS" w:hAnsi="Trebuchet MS"/>
          <w:szCs w:val="20"/>
        </w:rPr>
        <w:t xml:space="preserve">constată că punctajul acordat de membrii comisiei de soluţionare a contestaţiilor la proba scrisă este mai mare decât cel acordat de comisia de concurs </w:t>
      </w:r>
      <w:r w:rsidRPr="00E15D3D">
        <w:rPr>
          <w:rFonts w:ascii="Trebuchet MS" w:eastAsia="Trebuchet MS" w:hAnsi="Trebuchet MS" w:cs="Arial"/>
          <w:szCs w:val="20"/>
        </w:rPr>
        <w:t>sau respinge contestația atunci când constată că punctajul acordat de comisia de soluţionare a contestaţiilor la proba scrisă este mai mic sau egal cu cel acordat de comisia de concurs. Comisia de soluționare a contestațiilor declară „admis”</w:t>
      </w:r>
      <w:r w:rsidR="005370C8">
        <w:rPr>
          <w:rFonts w:ascii="Trebuchet MS" w:eastAsia="Trebuchet MS" w:hAnsi="Trebuchet MS" w:cs="Arial"/>
          <w:szCs w:val="20"/>
        </w:rPr>
        <w:t xml:space="preserve"> </w:t>
      </w:r>
      <w:r w:rsidRPr="00E15D3D">
        <w:rPr>
          <w:rFonts w:ascii="Trebuchet MS" w:eastAsia="Trebuchet MS" w:hAnsi="Trebuchet MS" w:cs="Arial"/>
          <w:szCs w:val="20"/>
        </w:rPr>
        <w:t>candidatul contestator dacă obține în urma contestației un punctaj minim de 60 de puncte în cazul concursurilor organizate pentru ocuparea funcţiilor publice de execuţie sau minim 70 de puncte, în cazul concursurilor organizate pentru ocuparea funcţiilor publice de conducere</w:t>
      </w:r>
      <w:r w:rsidR="001E2E1A" w:rsidRPr="00E15D3D">
        <w:rPr>
          <w:rFonts w:ascii="Trebuchet MS" w:eastAsia="Trebuchet MS" w:hAnsi="Trebuchet MS" w:cs="Arial"/>
          <w:szCs w:val="20"/>
        </w:rPr>
        <w:t>, în caz contrar acesta este declarat „respins”</w:t>
      </w:r>
      <w:r w:rsidRPr="00E15D3D">
        <w:rPr>
          <w:rFonts w:ascii="Trebuchet MS" w:eastAsia="Trebuchet MS" w:hAnsi="Trebuchet MS" w:cs="Arial"/>
          <w:szCs w:val="20"/>
        </w:rPr>
        <w:t xml:space="preserve">. </w:t>
      </w:r>
    </w:p>
    <w:p w14:paraId="3AE356E8" w14:textId="60953F0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Secretarul comisiei de soluționare a contestațiilor centralizează într-un document în afara platformei informatice punctajele acordate în urma contestațiilor și deciziile de admitere sau respingere a contestațiilor, după caz. Imediat după soluționarea contestațiilor sau la finalul celor 2 zile lucrătoare dedicate soluționării contestațiilor, secretarul încarcă rezultatele în platforma informatică de concurs și pe site-ul instituției organizatoare a etapei de selecție, comunicând astfel rezultatele contestaţiilor depuse. </w:t>
      </w:r>
    </w:p>
    <w:p w14:paraId="3E89CA36" w14:textId="7E843ED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850E01">
        <w:rPr>
          <w:rFonts w:ascii="Trebuchet MS" w:eastAsia="Trebuchet MS" w:hAnsi="Trebuchet MS" w:cs="Arial"/>
          <w:szCs w:val="20"/>
        </w:rPr>
        <w:t>contestatari</w:t>
      </w:r>
      <w:r w:rsidRPr="00E15D3D">
        <w:rPr>
          <w:rFonts w:ascii="Trebuchet MS" w:eastAsia="Trebuchet MS" w:hAnsi="Trebuchet MS" w:cs="Arial"/>
          <w:szCs w:val="20"/>
        </w:rPr>
        <w:t xml:space="preserve"> pot verifica rezultatele prin intermediul platformei informatice de concurs, în contul </w:t>
      </w:r>
      <w:r w:rsidR="00175168"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primind o notificare prin e-mail atunci când sunt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autorităţii sau instituţiei organizatoare, la secţiunea special creată în acest scop, imediat după soluţionarea contestaţiilor. </w:t>
      </w:r>
    </w:p>
    <w:p w14:paraId="471F61D8" w14:textId="1948DE6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w:t>
      </w:r>
      <w:r w:rsidR="00FB40CE" w:rsidRPr="00E15D3D">
        <w:rPr>
          <w:rFonts w:ascii="Trebuchet MS" w:eastAsia="Trebuchet MS" w:hAnsi="Trebuchet MS" w:cs="Arial"/>
          <w:szCs w:val="20"/>
        </w:rPr>
        <w:t>potrivit</w:t>
      </w:r>
      <w:r w:rsidRPr="00E15D3D">
        <w:rPr>
          <w:rFonts w:ascii="Trebuchet MS" w:eastAsia="Trebuchet MS" w:hAnsi="Trebuchet MS" w:cs="Arial"/>
          <w:szCs w:val="20"/>
        </w:rPr>
        <w:t xml:space="preserve"> art. 52</w:t>
      </w:r>
      <w:r w:rsidR="00104A58"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candidatul se poate adresa instanţei de contencios administrativ, în condiţiile legii. </w:t>
      </w:r>
    </w:p>
    <w:p w14:paraId="19F96859" w14:textId="17A768EC" w:rsidR="00F070B7" w:rsidRPr="00E15D3D" w:rsidRDefault="00F070B7" w:rsidP="00B130E8">
      <w:pPr>
        <w:pStyle w:val="Heading4"/>
        <w:numPr>
          <w:ilvl w:val="2"/>
          <w:numId w:val="64"/>
        </w:numPr>
        <w:spacing w:line="23" w:lineRule="atLeast"/>
      </w:pPr>
      <w:r w:rsidRPr="00E15D3D">
        <w:t>Recomandări</w:t>
      </w:r>
      <w:r w:rsidR="00D85B42" w:rsidRPr="00E15D3D">
        <w:t xml:space="preserve"> și </w:t>
      </w:r>
      <w:r w:rsidRPr="00E15D3D">
        <w:t>bune practici/ exemple</w:t>
      </w:r>
      <w:r w:rsidRPr="00E15D3D">
        <w:tab/>
      </w:r>
    </w:p>
    <w:p w14:paraId="1024DFBF"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71A86BD0" w14:textId="22D48668"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menținerea confidențialității subiectelor de concurs </w:t>
      </w:r>
      <w:r w:rsidR="00414378" w:rsidRPr="002E5126">
        <w:rPr>
          <w:rFonts w:ascii="Trebuchet MS" w:eastAsia="Trebuchet MS" w:hAnsi="Trebuchet MS" w:cs="Arial"/>
          <w:szCs w:val="20"/>
        </w:rPr>
        <w:t>de că</w:t>
      </w:r>
      <w:r w:rsidRPr="002E5126">
        <w:rPr>
          <w:rFonts w:ascii="Trebuchet MS" w:eastAsia="Trebuchet MS" w:hAnsi="Trebuchet MS" w:cs="Arial"/>
          <w:szCs w:val="20"/>
        </w:rPr>
        <w:t xml:space="preserve">tre membrii comisiei până în momentul desfășurării probei scrise, pentru a preveni scurgerile de informații și pentru a asigura integritatea </w:t>
      </w:r>
      <w:r w:rsidR="0042645E" w:rsidRPr="002E5126">
        <w:rPr>
          <w:rFonts w:ascii="Trebuchet MS" w:eastAsia="Trebuchet MS" w:hAnsi="Trebuchet MS" w:cs="Arial"/>
          <w:szCs w:val="20"/>
        </w:rPr>
        <w:t>etapei</w:t>
      </w:r>
      <w:r w:rsidRPr="002E5126">
        <w:rPr>
          <w:rFonts w:ascii="Trebuchet MS" w:eastAsia="Trebuchet MS" w:hAnsi="Trebuchet MS" w:cs="Arial"/>
          <w:szCs w:val="20"/>
        </w:rPr>
        <w:t xml:space="preserve"> de selecție.</w:t>
      </w:r>
    </w:p>
    <w:p w14:paraId="653D0B10" w14:textId="36145AD4"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menținerea confidențialității rezultatelor și a informațiilor personale ale candidaților pe tot parcursul </w:t>
      </w:r>
      <w:r w:rsidR="00824159" w:rsidRPr="002E5126">
        <w:rPr>
          <w:rFonts w:ascii="Trebuchet MS" w:eastAsia="Trebuchet MS" w:hAnsi="Trebuchet MS" w:cs="Arial"/>
          <w:szCs w:val="20"/>
        </w:rPr>
        <w:t>activităților</w:t>
      </w:r>
      <w:r w:rsidRPr="002E5126">
        <w:rPr>
          <w:rFonts w:ascii="Trebuchet MS" w:eastAsia="Trebuchet MS" w:hAnsi="Trebuchet MS" w:cs="Arial"/>
          <w:szCs w:val="20"/>
        </w:rPr>
        <w:t xml:space="preserve"> de evaluare și comunicare a rezultatelor.</w:t>
      </w:r>
    </w:p>
    <w:p w14:paraId="71DE526E" w14:textId="2824DC73"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respectarea termenelor stabilite pentru etapa de selecție, conform prevederilor din Anexa </w:t>
      </w:r>
      <w:r w:rsidR="00E26AB5" w:rsidRPr="002E5126">
        <w:rPr>
          <w:rFonts w:ascii="Trebuchet MS" w:eastAsia="Trebuchet MS" w:hAnsi="Trebuchet MS" w:cs="Arial"/>
          <w:szCs w:val="20"/>
        </w:rPr>
        <w:t xml:space="preserve">nr. </w:t>
      </w:r>
      <w:r w:rsidRPr="002E5126">
        <w:rPr>
          <w:rFonts w:ascii="Trebuchet MS" w:eastAsia="Trebuchet MS" w:hAnsi="Trebuchet MS" w:cs="Arial"/>
          <w:szCs w:val="20"/>
        </w:rPr>
        <w:t xml:space="preserve">11 la </w:t>
      </w:r>
      <w:r w:rsidR="00194551" w:rsidRPr="002E5126">
        <w:rPr>
          <w:rFonts w:ascii="Trebuchet MS" w:eastAsia="Trebuchet MS" w:hAnsi="Trebuchet MS" w:cs="Arial"/>
          <w:szCs w:val="20"/>
        </w:rPr>
        <w:t>Codul administrativ</w:t>
      </w:r>
      <w:r w:rsidR="00CA0DFA" w:rsidRPr="002E5126">
        <w:rPr>
          <w:rFonts w:ascii="Trebuchet MS" w:eastAsia="Trebuchet MS" w:hAnsi="Trebuchet MS" w:cs="Arial"/>
          <w:szCs w:val="20"/>
        </w:rPr>
        <w:t>,</w:t>
      </w:r>
      <w:r w:rsidRPr="002E5126">
        <w:rPr>
          <w:rFonts w:ascii="Trebuchet MS" w:eastAsia="Trebuchet MS" w:hAnsi="Trebuchet MS" w:cs="Arial"/>
          <w:szCs w:val="20"/>
        </w:rPr>
        <w:t xml:space="preserve"> pentru a asigura conformitate și pentru a crea o percepție pozitivă din partea candidaților asupra </w:t>
      </w:r>
      <w:r w:rsidR="00824159" w:rsidRPr="002E5126">
        <w:rPr>
          <w:rFonts w:ascii="Trebuchet MS" w:eastAsia="Trebuchet MS" w:hAnsi="Trebuchet MS" w:cs="Arial"/>
          <w:szCs w:val="20"/>
        </w:rPr>
        <w:t>etapei</w:t>
      </w:r>
      <w:r w:rsidRPr="002E5126">
        <w:rPr>
          <w:rFonts w:ascii="Trebuchet MS" w:eastAsia="Trebuchet MS" w:hAnsi="Trebuchet MS" w:cs="Arial"/>
          <w:szCs w:val="20"/>
        </w:rPr>
        <w:t xml:space="preserve"> de selecție.</w:t>
      </w:r>
    </w:p>
    <w:p w14:paraId="790D3C32" w14:textId="5FD3E397" w:rsidR="00F070B7" w:rsidRPr="002E5126" w:rsidRDefault="00F070B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asigurarea unei </w:t>
      </w:r>
      <w:r w:rsidR="003F7B07" w:rsidRPr="002E5126">
        <w:rPr>
          <w:rFonts w:ascii="Trebuchet MS" w:eastAsia="Trebuchet MS" w:hAnsi="Trebuchet MS" w:cs="Arial"/>
          <w:szCs w:val="20"/>
        </w:rPr>
        <w:t>evaluări</w:t>
      </w:r>
      <w:r w:rsidRPr="002E5126">
        <w:rPr>
          <w:rFonts w:ascii="Trebuchet MS" w:eastAsia="Trebuchet MS" w:hAnsi="Trebuchet MS" w:cs="Arial"/>
          <w:szCs w:val="20"/>
        </w:rPr>
        <w:t xml:space="preserve"> obiective</w:t>
      </w:r>
      <w:r w:rsidR="00D85B42" w:rsidRPr="002E5126">
        <w:rPr>
          <w:rFonts w:ascii="Trebuchet MS" w:eastAsia="Trebuchet MS" w:hAnsi="Trebuchet MS" w:cs="Arial"/>
          <w:szCs w:val="20"/>
        </w:rPr>
        <w:t xml:space="preserve"> și </w:t>
      </w:r>
      <w:r w:rsidRPr="002E5126">
        <w:rPr>
          <w:rFonts w:ascii="Trebuchet MS" w:eastAsia="Trebuchet MS" w:hAnsi="Trebuchet MS" w:cs="Arial"/>
          <w:szCs w:val="20"/>
        </w:rPr>
        <w:t>imparțiale a lucrărilor scrise, respectând baremul de concurs și procedurile stabilite.</w:t>
      </w:r>
    </w:p>
    <w:p w14:paraId="4EDF0B97" w14:textId="3C2F561F" w:rsidR="00840777" w:rsidRPr="002E5126" w:rsidRDefault="0084077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ca fiecare membru al comisiei de concurs să își </w:t>
      </w:r>
      <w:r w:rsidR="005E02EF" w:rsidRPr="002E5126">
        <w:rPr>
          <w:rFonts w:ascii="Trebuchet MS" w:eastAsia="Trebuchet MS" w:hAnsi="Trebuchet MS" w:cs="Arial"/>
          <w:szCs w:val="20"/>
        </w:rPr>
        <w:t>îndeplinească</w:t>
      </w:r>
      <w:r w:rsidRPr="002E5126">
        <w:rPr>
          <w:rFonts w:ascii="Trebuchet MS" w:eastAsia="Trebuchet MS" w:hAnsi="Trebuchet MS" w:cs="Arial"/>
          <w:szCs w:val="20"/>
        </w:rPr>
        <w:t xml:space="preserve"> obligația de a completa fișa individuală cu evaluarea proprie a fiecărui candidat.</w:t>
      </w:r>
    </w:p>
    <w:p w14:paraId="39F3B0AA" w14:textId="77777777" w:rsidR="001F2BF4" w:rsidRPr="00E15D3D" w:rsidRDefault="001F2BF4" w:rsidP="001F2BF4">
      <w:pPr>
        <w:pStyle w:val="Bulletpoint1"/>
        <w:numPr>
          <w:ilvl w:val="0"/>
          <w:numId w:val="0"/>
        </w:numPr>
        <w:spacing w:before="60" w:after="60" w:line="23" w:lineRule="atLeast"/>
        <w:ind w:left="720"/>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0F045F38"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0BCB3C49" w14:textId="77777777" w:rsidR="00F070B7" w:rsidRPr="00E15D3D" w:rsidRDefault="00F070B7">
            <w:pPr>
              <w:rPr>
                <w:rFonts w:ascii="Trebuchet MS" w:hAnsi="Trebuchet MS"/>
                <w:b/>
                <w:bCs/>
                <w:szCs w:val="20"/>
              </w:rPr>
            </w:pPr>
            <w:r w:rsidRPr="00E15D3D">
              <w:rPr>
                <w:rFonts w:ascii="Trebuchet MS" w:hAnsi="Trebuchet MS"/>
                <w:b/>
                <w:bCs/>
                <w:szCs w:val="20"/>
              </w:rPr>
              <w:t>ALTE RECOMANDĂRI:</w:t>
            </w:r>
          </w:p>
          <w:p w14:paraId="0ED46236" w14:textId="465CD15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Verificarea și pregătirea locației în care se va desfășura proba scrisă, asigurând că aceasta îndeplinește toate condițiile necesare pentru o desfășurare fără perturbări</w:t>
            </w:r>
            <w:r w:rsidR="00D85B42" w:rsidRPr="00E15D3D">
              <w:rPr>
                <w:rFonts w:ascii="Trebuchet MS" w:hAnsi="Trebuchet MS"/>
                <w:szCs w:val="20"/>
              </w:rPr>
              <w:t xml:space="preserve"> și </w:t>
            </w:r>
            <w:r w:rsidRPr="00E15D3D">
              <w:rPr>
                <w:rFonts w:ascii="Trebuchet MS" w:hAnsi="Trebuchet MS"/>
                <w:szCs w:val="20"/>
              </w:rPr>
              <w:t>în condiții optime.</w:t>
            </w:r>
          </w:p>
          <w:p w14:paraId="04C8731C" w14:textId="01ABFCD6"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Asigurarea unei locații pentru desfășurarea </w:t>
            </w:r>
            <w:r w:rsidRPr="00E15D3D">
              <w:rPr>
                <w:rFonts w:ascii="Trebuchet MS" w:hAnsi="Trebuchet MS"/>
                <w:szCs w:val="20"/>
              </w:rPr>
              <w:lastRenderedPageBreak/>
              <w:t>probei suplimentare care să fie bine aerisită</w:t>
            </w:r>
            <w:r w:rsidR="00D85B42" w:rsidRPr="00E15D3D">
              <w:rPr>
                <w:rFonts w:ascii="Trebuchet MS" w:hAnsi="Trebuchet MS"/>
                <w:szCs w:val="20"/>
              </w:rPr>
              <w:t xml:space="preserve"> și </w:t>
            </w:r>
            <w:r w:rsidRPr="00E15D3D">
              <w:rPr>
                <w:rFonts w:ascii="Trebuchet MS" w:hAnsi="Trebuchet MS"/>
                <w:szCs w:val="20"/>
              </w:rPr>
              <w:t>luminată, ideal cu lumină naturală.</w:t>
            </w:r>
          </w:p>
          <w:p w14:paraId="18F4A336"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Acolo unde este cazul, solicitarea de personal suplimentar pentru a asigura supravegherea optimă a candidaților, în raport cu numărul acestora. </w:t>
            </w:r>
          </w:p>
          <w:p w14:paraId="7C25FE45" w14:textId="78BE0A09"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Organizarea supravegherii probei scrise într-un mod care să prevină frauda și să permită monitorizarea tuturor candidaților.</w:t>
            </w:r>
          </w:p>
          <w:p w14:paraId="58988AFC" w14:textId="2AAC4AAE" w:rsidR="00F070B7" w:rsidRPr="00E15D3D" w:rsidRDefault="00CF2264" w:rsidP="00B130E8">
            <w:pPr>
              <w:pStyle w:val="ListParagraph"/>
              <w:numPr>
                <w:ilvl w:val="0"/>
                <w:numId w:val="11"/>
              </w:numPr>
              <w:rPr>
                <w:rFonts w:ascii="Trebuchet MS" w:hAnsi="Trebuchet MS"/>
                <w:szCs w:val="20"/>
              </w:rPr>
            </w:pPr>
            <w:r w:rsidRPr="00E15D3D">
              <w:rPr>
                <w:rFonts w:ascii="Trebuchet MS" w:hAnsi="Trebuchet MS"/>
                <w:szCs w:val="20"/>
              </w:rPr>
              <w:t xml:space="preserve">Asigurarea </w:t>
            </w:r>
            <w:r w:rsidR="00F070B7" w:rsidRPr="00E15D3D">
              <w:rPr>
                <w:rFonts w:ascii="Trebuchet MS" w:hAnsi="Trebuchet MS"/>
                <w:szCs w:val="20"/>
              </w:rPr>
              <w:t>conformității cu reglementările</w:t>
            </w:r>
            <w:r w:rsidRPr="00E15D3D">
              <w:rPr>
                <w:rFonts w:ascii="Trebuchet MS" w:hAnsi="Trebuchet MS"/>
                <w:szCs w:val="20"/>
              </w:rPr>
              <w:t xml:space="preserve"> în vigoare</w:t>
            </w:r>
            <w:r w:rsidR="00F070B7" w:rsidRPr="00E15D3D">
              <w:rPr>
                <w:rFonts w:ascii="Trebuchet MS" w:hAnsi="Trebuchet MS"/>
                <w:szCs w:val="20"/>
              </w:rPr>
              <w:t>, inclusiv cele privind accesibilitatea pentru persoanele cu dizabilități.</w:t>
            </w:r>
          </w:p>
          <w:p w14:paraId="6F18D15E"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Asigurarea că există suficiente echipamente și materiale pentru toți candidații care s-au prezentat pentru desfășurarea probei scrise.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2624EB9A"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716F2E83"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515840F0" w14:textId="30E3B392"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Permiterea discuțiilor între candidați înaintea începerii probei scrise, ori permiterea utilizării echipamentelor neautorizate (</w:t>
            </w:r>
            <w:r w:rsidR="00DE15FF">
              <w:rPr>
                <w:rFonts w:ascii="Trebuchet MS" w:hAnsi="Trebuchet MS"/>
                <w:szCs w:val="20"/>
              </w:rPr>
              <w:t>de exemplu</w:t>
            </w:r>
            <w:r w:rsidRPr="00E15D3D">
              <w:rPr>
                <w:rFonts w:ascii="Trebuchet MS" w:hAnsi="Trebuchet MS"/>
                <w:szCs w:val="20"/>
              </w:rPr>
              <w:t>, telefoane, ceasuri inteligente) în timpul probei suplimentare.</w:t>
            </w:r>
          </w:p>
          <w:p w14:paraId="41C02003" w14:textId="4A867B85"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lastRenderedPageBreak/>
              <w:t xml:space="preserve">Lipsa </w:t>
            </w:r>
            <w:r w:rsidR="003F7B07" w:rsidRPr="00E15D3D">
              <w:rPr>
                <w:rFonts w:ascii="Trebuchet MS" w:hAnsi="Trebuchet MS"/>
                <w:szCs w:val="20"/>
              </w:rPr>
              <w:t>comunicării</w:t>
            </w:r>
            <w:r w:rsidRPr="00E15D3D">
              <w:rPr>
                <w:rFonts w:ascii="Trebuchet MS" w:hAnsi="Trebuchet MS"/>
                <w:szCs w:val="20"/>
              </w:rPr>
              <w:t xml:space="preserve"> clare a regulilor de desfășurare a probei scrise și a consecințelor nerespectării acestora, pentru a asigura că toți candidații înțeleg așteptările.</w:t>
            </w:r>
          </w:p>
          <w:p w14:paraId="0298F15B" w14:textId="63F5BC9C"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Ignorarea nevoilor candidaților în timpul probei scrise, precum </w:t>
            </w:r>
            <w:r w:rsidR="00951C27" w:rsidRPr="00E15D3D">
              <w:rPr>
                <w:rFonts w:ascii="Trebuchet MS" w:hAnsi="Trebuchet MS"/>
                <w:szCs w:val="20"/>
              </w:rPr>
              <w:t>posibilitatea de a avea</w:t>
            </w:r>
            <w:r w:rsidR="005370C8">
              <w:rPr>
                <w:rFonts w:ascii="Trebuchet MS" w:hAnsi="Trebuchet MS"/>
                <w:szCs w:val="20"/>
              </w:rPr>
              <w:t xml:space="preserve"> </w:t>
            </w:r>
            <w:r w:rsidR="00951C27" w:rsidRPr="00E15D3D">
              <w:rPr>
                <w:rFonts w:ascii="Trebuchet MS" w:hAnsi="Trebuchet MS"/>
                <w:szCs w:val="20"/>
              </w:rPr>
              <w:t xml:space="preserve">o sticlă de </w:t>
            </w:r>
            <w:r w:rsidRPr="00E15D3D">
              <w:rPr>
                <w:rFonts w:ascii="Trebuchet MS" w:hAnsi="Trebuchet MS"/>
                <w:szCs w:val="20"/>
              </w:rPr>
              <w:t>apă</w:t>
            </w:r>
            <w:r w:rsidR="00951C27" w:rsidRPr="00E15D3D">
              <w:rPr>
                <w:rFonts w:ascii="Trebuchet MS" w:hAnsi="Trebuchet MS"/>
                <w:szCs w:val="20"/>
              </w:rPr>
              <w:t xml:space="preserve"> </w:t>
            </w:r>
            <w:r w:rsidR="00226866" w:rsidRPr="00E15D3D">
              <w:rPr>
                <w:rFonts w:ascii="Trebuchet MS" w:hAnsi="Trebuchet MS"/>
                <w:szCs w:val="20"/>
              </w:rPr>
              <w:t xml:space="preserve">permisă </w:t>
            </w:r>
            <w:r w:rsidR="00951C27" w:rsidRPr="00E15D3D">
              <w:rPr>
                <w:rFonts w:ascii="Trebuchet MS" w:hAnsi="Trebuchet MS"/>
                <w:szCs w:val="20"/>
              </w:rPr>
              <w:t>pe durata probei</w:t>
            </w:r>
            <w:r w:rsidRPr="00E15D3D">
              <w:rPr>
                <w:rFonts w:ascii="Trebuchet MS" w:hAnsi="Trebuchet MS"/>
                <w:szCs w:val="20"/>
              </w:rPr>
              <w:t xml:space="preserve"> sau </w:t>
            </w:r>
            <w:r w:rsidR="00951C27" w:rsidRPr="00E15D3D">
              <w:rPr>
                <w:rFonts w:ascii="Trebuchet MS" w:hAnsi="Trebuchet MS"/>
                <w:szCs w:val="20"/>
              </w:rPr>
              <w:t xml:space="preserve">de a permite accesul </w:t>
            </w:r>
            <w:r w:rsidRPr="00E15D3D">
              <w:rPr>
                <w:rFonts w:ascii="Trebuchet MS" w:hAnsi="Trebuchet MS"/>
                <w:szCs w:val="20"/>
              </w:rPr>
              <w:t>la toaletă</w:t>
            </w:r>
            <w:r w:rsidR="00951C27" w:rsidRPr="00E15D3D">
              <w:rPr>
                <w:rFonts w:ascii="Trebuchet MS" w:hAnsi="Trebuchet MS"/>
                <w:szCs w:val="20"/>
              </w:rPr>
              <w:t xml:space="preserve"> însoțiți</w:t>
            </w:r>
            <w:r w:rsidRPr="00E15D3D">
              <w:rPr>
                <w:rFonts w:ascii="Trebuchet MS" w:hAnsi="Trebuchet MS"/>
                <w:szCs w:val="20"/>
              </w:rPr>
              <w:t>, ce pot diminua acestora capacitatea de a se concentra</w:t>
            </w:r>
            <w:r w:rsidR="00D85B42" w:rsidRPr="00E15D3D">
              <w:rPr>
                <w:rFonts w:ascii="Trebuchet MS" w:hAnsi="Trebuchet MS"/>
                <w:szCs w:val="20"/>
              </w:rPr>
              <w:t xml:space="preserve"> și </w:t>
            </w:r>
            <w:r w:rsidRPr="00E15D3D">
              <w:rPr>
                <w:rFonts w:ascii="Trebuchet MS" w:hAnsi="Trebuchet MS"/>
                <w:szCs w:val="20"/>
              </w:rPr>
              <w:t>performa.</w:t>
            </w:r>
          </w:p>
          <w:p w14:paraId="406FD081"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Lăsarea locului pentru interpretări subiective sau preferințe personale în evaluarea lucrărilor scrise.</w:t>
            </w:r>
          </w:p>
          <w:p w14:paraId="1C9EB14C" w14:textId="4E8D7D33"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Erorile în centralizarea</w:t>
            </w:r>
            <w:r w:rsidR="00D85B42" w:rsidRPr="00E15D3D">
              <w:rPr>
                <w:rFonts w:ascii="Trebuchet MS" w:hAnsi="Trebuchet MS"/>
                <w:szCs w:val="20"/>
              </w:rPr>
              <w:t xml:space="preserve"> și </w:t>
            </w:r>
            <w:r w:rsidRPr="00E15D3D">
              <w:rPr>
                <w:rFonts w:ascii="Trebuchet MS" w:hAnsi="Trebuchet MS"/>
                <w:szCs w:val="20"/>
              </w:rPr>
              <w:t>calcularea rezultatelor, pentru a reduce numărul contestațiilor.</w:t>
            </w:r>
          </w:p>
        </w:tc>
      </w:tr>
    </w:tbl>
    <w:p w14:paraId="35C59A12" w14:textId="77777777" w:rsidR="00F070B7" w:rsidRPr="00E15D3D" w:rsidRDefault="00F070B7" w:rsidP="00F070B7">
      <w:pPr>
        <w:spacing w:line="23" w:lineRule="atLeast"/>
        <w:rPr>
          <w:rFonts w:ascii="Trebuchet MS" w:eastAsia="Trebuchet MS" w:hAnsi="Trebuchet MS" w:cs="Arial"/>
          <w:szCs w:val="20"/>
        </w:rPr>
      </w:pPr>
    </w:p>
    <w:p w14:paraId="78B47D40" w14:textId="3078EC84" w:rsidR="00F070B7" w:rsidRPr="00E15D3D" w:rsidRDefault="00F070B7" w:rsidP="00B130E8">
      <w:pPr>
        <w:pStyle w:val="Heading3"/>
        <w:numPr>
          <w:ilvl w:val="1"/>
          <w:numId w:val="64"/>
        </w:numPr>
        <w:spacing w:line="23" w:lineRule="atLeast"/>
      </w:pPr>
      <w:bookmarkStart w:id="33" w:name="_Toc178347494"/>
      <w:bookmarkStart w:id="34" w:name="_Toc189815657"/>
      <w:r w:rsidRPr="00E15D3D">
        <w:t xml:space="preserve">Etapa </w:t>
      </w:r>
      <w:r w:rsidR="00772177">
        <w:t>7</w:t>
      </w:r>
      <w:r w:rsidRPr="00E15D3D">
        <w:t xml:space="preserve"> – Pregătirea</w:t>
      </w:r>
      <w:r w:rsidR="00D85B42" w:rsidRPr="00E15D3D">
        <w:t xml:space="preserve"> și </w:t>
      </w:r>
      <w:r w:rsidRPr="00E15D3D">
        <w:t>desfășurarea interviului</w:t>
      </w:r>
      <w:bookmarkEnd w:id="33"/>
      <w:bookmarkEnd w:id="34"/>
    </w:p>
    <w:p w14:paraId="3F3602DA" w14:textId="77777777" w:rsidR="00F070B7" w:rsidRPr="00E15D3D" w:rsidRDefault="00F070B7" w:rsidP="00B130E8">
      <w:pPr>
        <w:pStyle w:val="Heading4"/>
        <w:numPr>
          <w:ilvl w:val="2"/>
          <w:numId w:val="64"/>
        </w:numPr>
        <w:spacing w:line="23" w:lineRule="atLeast"/>
      </w:pPr>
      <w:r w:rsidRPr="00E15D3D">
        <w:t>Schema logică a pașilor de parcurs în cadrul etapei</w:t>
      </w:r>
    </w:p>
    <w:p w14:paraId="16182FC0" w14:textId="5E4EC909" w:rsidR="00F070B7" w:rsidRPr="00E15D3D" w:rsidRDefault="00733EB9" w:rsidP="00F070B7">
      <w:pPr>
        <w:spacing w:line="23" w:lineRule="atLeast"/>
        <w:rPr>
          <w:rFonts w:ascii="Trebuchet MS" w:hAnsi="Trebuchet MS"/>
        </w:rPr>
      </w:pPr>
      <w:r w:rsidRPr="00733EB9">
        <w:rPr>
          <w:rFonts w:ascii="Trebuchet MS" w:hAnsi="Trebuchet MS"/>
          <w:noProof/>
          <w:lang w:val="en-US"/>
        </w:rPr>
        <w:drawing>
          <wp:inline distT="0" distB="0" distL="0" distR="0" wp14:anchorId="0F834C0B" wp14:editId="2D77F9C2">
            <wp:extent cx="5731510" cy="1218565"/>
            <wp:effectExtent l="0" t="0" r="2540" b="635"/>
            <wp:docPr id="2035799657"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99657" name="Picture 1" descr="A diagram of a diagram&#10;&#10;Description automatically generated"/>
                    <pic:cNvPicPr/>
                  </pic:nvPicPr>
                  <pic:blipFill>
                    <a:blip r:embed="rId23"/>
                    <a:stretch>
                      <a:fillRect/>
                    </a:stretch>
                  </pic:blipFill>
                  <pic:spPr>
                    <a:xfrm>
                      <a:off x="0" y="0"/>
                      <a:ext cx="5731510" cy="1218565"/>
                    </a:xfrm>
                    <a:prstGeom prst="rect">
                      <a:avLst/>
                    </a:prstGeom>
                  </pic:spPr>
                </pic:pic>
              </a:graphicData>
            </a:graphic>
          </wp:inline>
        </w:drawing>
      </w:r>
    </w:p>
    <w:p w14:paraId="38ECA853" w14:textId="478347E7" w:rsidR="00F070B7" w:rsidRPr="00E15D3D" w:rsidRDefault="00F070B7" w:rsidP="00B130E8">
      <w:pPr>
        <w:pStyle w:val="Heading4"/>
        <w:numPr>
          <w:ilvl w:val="2"/>
          <w:numId w:val="64"/>
        </w:numPr>
        <w:spacing w:line="23" w:lineRule="atLeast"/>
      </w:pPr>
      <w:r w:rsidRPr="00E15D3D">
        <w:t>Descrierea etapei și activităților ce necesită derulare</w:t>
      </w:r>
    </w:p>
    <w:p w14:paraId="6A024E3E" w14:textId="2D023CA9"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 xml:space="preserve">Activitatea 1: Elaborarea </w:t>
      </w:r>
      <w:r w:rsidR="00D96E4D" w:rsidRPr="00E15D3D">
        <w:rPr>
          <w:rFonts w:eastAsia="Times New Roman"/>
          <w:szCs w:val="20"/>
        </w:rPr>
        <w:t xml:space="preserve">întrebărilor pentru proba interviului în baza </w:t>
      </w:r>
      <w:r w:rsidRPr="00E15D3D">
        <w:rPr>
          <w:rFonts w:eastAsia="Times New Roman"/>
          <w:szCs w:val="20"/>
        </w:rPr>
        <w:t xml:space="preserve">planului de interviu </w:t>
      </w:r>
    </w:p>
    <w:p w14:paraId="75809569" w14:textId="49DDF88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Comisia de concurs este responsabilă pentru elaborarea </w:t>
      </w:r>
      <w:r w:rsidR="00D96E4D" w:rsidRPr="00E15D3D">
        <w:rPr>
          <w:rFonts w:ascii="Trebuchet MS" w:eastAsia="Trebuchet MS" w:hAnsi="Trebuchet MS" w:cs="Arial"/>
          <w:szCs w:val="20"/>
        </w:rPr>
        <w:t xml:space="preserve">întrebărilor și a </w:t>
      </w:r>
      <w:r w:rsidRPr="00E15D3D">
        <w:rPr>
          <w:rFonts w:ascii="Trebuchet MS" w:eastAsia="Trebuchet MS" w:hAnsi="Trebuchet MS" w:cs="Arial"/>
          <w:szCs w:val="20"/>
        </w:rPr>
        <w:t>planului de interviu, în conformitate cu bibliografia</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tematica comunicate în cadrul anunțului </w:t>
      </w:r>
      <w:r w:rsidR="00045512" w:rsidRPr="00E15D3D">
        <w:rPr>
          <w:rFonts w:ascii="Trebuchet MS" w:eastAsia="Trebuchet MS" w:hAnsi="Trebuchet MS" w:cs="Arial"/>
          <w:szCs w:val="20"/>
        </w:rPr>
        <w:t>privind organizarea etapei de selecție</w:t>
      </w:r>
      <w:r w:rsidRPr="00E15D3D">
        <w:rPr>
          <w:rFonts w:ascii="Trebuchet MS" w:eastAsia="Trebuchet MS" w:hAnsi="Trebuchet MS" w:cs="Arial"/>
          <w:szCs w:val="20"/>
        </w:rPr>
        <w:t xml:space="preserve">, în ziua desfășurării probei interviului. </w:t>
      </w:r>
    </w:p>
    <w:p w14:paraId="60F0C4C5" w14:textId="241B2B4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Planul de interviu </w:t>
      </w:r>
      <w:r w:rsidR="00D96E4D" w:rsidRPr="00E15D3D">
        <w:rPr>
          <w:rFonts w:ascii="Trebuchet MS" w:eastAsia="Trebuchet MS" w:hAnsi="Trebuchet MS" w:cs="Arial"/>
          <w:szCs w:val="20"/>
        </w:rPr>
        <w:t xml:space="preserve">și întrebările elaborate pentru adresarea lor în cadrul probei interviului </w:t>
      </w:r>
      <w:r w:rsidRPr="00E15D3D">
        <w:rPr>
          <w:rFonts w:ascii="Trebuchet MS" w:eastAsia="Trebuchet MS" w:hAnsi="Trebuchet MS" w:cs="Arial"/>
          <w:szCs w:val="20"/>
        </w:rPr>
        <w:t>trebuie să fie relevant</w:t>
      </w:r>
      <w:r w:rsidR="00D96E4D" w:rsidRPr="00E15D3D">
        <w:rPr>
          <w:rFonts w:ascii="Trebuchet MS" w:eastAsia="Trebuchet MS" w:hAnsi="Trebuchet MS" w:cs="Arial"/>
          <w:szCs w:val="20"/>
        </w:rPr>
        <w:t>e</w:t>
      </w:r>
      <w:r w:rsidRPr="00E15D3D">
        <w:rPr>
          <w:rFonts w:ascii="Trebuchet MS" w:eastAsia="Trebuchet MS" w:hAnsi="Trebuchet MS" w:cs="Arial"/>
          <w:szCs w:val="20"/>
        </w:rPr>
        <w:t xml:space="preserve"> pentru funcția publică pentru care se organizează concursul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să verifice îndeplinirea competenţelor specifice necesare exercitării funcţiei publice, care nu au fost verificate prin alte probe,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motivaţia candidaţilor. </w:t>
      </w:r>
    </w:p>
    <w:p w14:paraId="277F9FAA" w14:textId="08ECB8F5" w:rsidR="00EF703F"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elaborarea planului de interviu</w:t>
      </w:r>
      <w:r w:rsidR="00D96E4D" w:rsidRPr="00E15D3D">
        <w:rPr>
          <w:rFonts w:ascii="Trebuchet MS" w:eastAsia="Trebuchet MS" w:hAnsi="Trebuchet MS" w:cs="Arial"/>
          <w:szCs w:val="20"/>
        </w:rPr>
        <w:t xml:space="preserve"> și a întrebărilor aferente criteriilor evaluate în cadrul planului de interviu</w:t>
      </w:r>
      <w:r w:rsidRPr="00E15D3D">
        <w:rPr>
          <w:rFonts w:ascii="Trebuchet MS" w:eastAsia="Trebuchet MS" w:hAnsi="Trebuchet MS" w:cs="Arial"/>
          <w:szCs w:val="20"/>
        </w:rPr>
        <w:t>, membri</w:t>
      </w:r>
      <w:r w:rsidR="00A9213C" w:rsidRPr="00E15D3D">
        <w:rPr>
          <w:rFonts w:ascii="Trebuchet MS" w:eastAsia="Trebuchet MS" w:hAnsi="Trebuchet MS" w:cs="Arial"/>
          <w:szCs w:val="20"/>
        </w:rPr>
        <w:t>i</w:t>
      </w:r>
      <w:r w:rsidRPr="00E15D3D">
        <w:rPr>
          <w:rFonts w:ascii="Trebuchet MS" w:eastAsia="Trebuchet MS" w:hAnsi="Trebuchet MS" w:cs="Arial"/>
          <w:szCs w:val="20"/>
        </w:rPr>
        <w:t xml:space="preserve"> comisiei de concurs trebuie să stabilească cel puțin 5 criterii de evaluare, cărora li se alocă o pondere de maxim 40%, din următoarele categorii stipulate în art. 36 al Anexei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tbl>
      <w:tblPr>
        <w:tblStyle w:val="TableGrid"/>
        <w:tblW w:w="9209"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209"/>
      </w:tblGrid>
      <w:tr w:rsidR="00674F3E" w:rsidRPr="00E15D3D" w14:paraId="7A935C61" w14:textId="77777777" w:rsidTr="00144C0C">
        <w:tc>
          <w:tcPr>
            <w:tcW w:w="9209" w:type="dxa"/>
            <w:shd w:val="clear" w:color="auto" w:fill="4472C4" w:themeFill="accent1"/>
            <w:vAlign w:val="center"/>
          </w:tcPr>
          <w:p w14:paraId="54B338B5" w14:textId="77777777" w:rsidR="00674F3E" w:rsidRPr="00E15D3D" w:rsidRDefault="00674F3E" w:rsidP="00144C0C">
            <w:pPr>
              <w:spacing w:line="23" w:lineRule="atLeast"/>
              <w:jc w:val="left"/>
              <w:rPr>
                <w:rFonts w:ascii="Trebuchet MS" w:eastAsia="Trebuchet MS" w:hAnsi="Trebuchet MS" w:cs="Arial"/>
                <w:color w:val="FFFFFF" w:themeColor="background1"/>
                <w:szCs w:val="20"/>
              </w:rPr>
            </w:pPr>
            <w:r w:rsidRPr="00E15D3D">
              <w:rPr>
                <w:rFonts w:ascii="Trebuchet MS" w:eastAsia="Trebuchet MS" w:hAnsi="Trebuchet MS" w:cs="Arial"/>
                <w:color w:val="FFFFFF" w:themeColor="background1"/>
                <w:szCs w:val="20"/>
              </w:rPr>
              <w:lastRenderedPageBreak/>
              <w:t>Criterii de evaluare pentru funcții publice de execuție</w:t>
            </w:r>
          </w:p>
        </w:tc>
      </w:tr>
      <w:tr w:rsidR="00674F3E" w:rsidRPr="00E15D3D" w14:paraId="61D84180" w14:textId="77777777" w:rsidTr="00144C0C">
        <w:tc>
          <w:tcPr>
            <w:tcW w:w="9209" w:type="dxa"/>
          </w:tcPr>
          <w:p w14:paraId="1045A13E" w14:textId="77777777" w:rsidR="00674F3E" w:rsidRPr="00E15D3D" w:rsidRDefault="00674F3E" w:rsidP="00674F3E">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a) motivația candidatului;</w:t>
            </w:r>
          </w:p>
          <w:p w14:paraId="588AD9F4" w14:textId="5A478C3B" w:rsidR="00674F3E" w:rsidRPr="00E15D3D" w:rsidRDefault="00674F3E" w:rsidP="00674F3E">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b) cunoștințe și abilități care dovedesc îndeplinirea competenței specifice necesare exercitării funcției publice.</w:t>
            </w:r>
          </w:p>
        </w:tc>
      </w:tr>
    </w:tbl>
    <w:p w14:paraId="4055BFDD" w14:textId="77777777" w:rsidR="00674F3E" w:rsidRPr="00E15D3D" w:rsidRDefault="00674F3E" w:rsidP="00674F3E">
      <w:pPr>
        <w:pStyle w:val="Body"/>
        <w:rPr>
          <w:sz w:val="4"/>
          <w:szCs w:val="4"/>
        </w:rPr>
      </w:pPr>
    </w:p>
    <w:tbl>
      <w:tblPr>
        <w:tblStyle w:val="TableGrid"/>
        <w:tblW w:w="9209" w:type="dxa"/>
        <w:tblBorders>
          <w:top w:val="none" w:sz="0" w:space="0" w:color="auto"/>
          <w:left w:val="none" w:sz="0" w:space="0" w:color="auto"/>
          <w:bottom w:val="single" w:sz="12" w:space="0" w:color="4472C4" w:themeColor="accent1"/>
          <w:right w:val="none" w:sz="0" w:space="0" w:color="auto"/>
          <w:insideH w:val="none" w:sz="0" w:space="0" w:color="auto"/>
          <w:insideV w:val="none" w:sz="0" w:space="0" w:color="auto"/>
        </w:tblBorders>
        <w:tblLook w:val="04A0" w:firstRow="1" w:lastRow="0" w:firstColumn="1" w:lastColumn="0" w:noHBand="0" w:noVBand="1"/>
      </w:tblPr>
      <w:tblGrid>
        <w:gridCol w:w="9209"/>
      </w:tblGrid>
      <w:tr w:rsidR="00674F3E" w:rsidRPr="00E15D3D" w14:paraId="206C067B" w14:textId="77777777" w:rsidTr="00144C0C">
        <w:trPr>
          <w:trHeight w:val="487"/>
        </w:trPr>
        <w:tc>
          <w:tcPr>
            <w:tcW w:w="9209" w:type="dxa"/>
            <w:shd w:val="clear" w:color="auto" w:fill="4472C4" w:themeFill="accent1"/>
            <w:vAlign w:val="center"/>
          </w:tcPr>
          <w:p w14:paraId="34AE5E7F" w14:textId="77777777" w:rsidR="00674F3E" w:rsidRPr="00E15D3D" w:rsidRDefault="00674F3E" w:rsidP="00144C0C">
            <w:pPr>
              <w:spacing w:before="60" w:after="60" w:line="23" w:lineRule="atLeast"/>
              <w:jc w:val="left"/>
              <w:rPr>
                <w:rFonts w:ascii="Trebuchet MS" w:eastAsia="Trebuchet MS" w:hAnsi="Trebuchet MS" w:cs="Arial"/>
                <w:sz w:val="18"/>
                <w:szCs w:val="18"/>
              </w:rPr>
            </w:pPr>
            <w:r w:rsidRPr="00E15D3D">
              <w:rPr>
                <w:rFonts w:ascii="Trebuchet MS" w:eastAsia="Trebuchet MS" w:hAnsi="Trebuchet MS" w:cs="Arial"/>
                <w:color w:val="FFFFFF" w:themeColor="background1"/>
                <w:szCs w:val="20"/>
              </w:rPr>
              <w:t>Criterii de evaluare pentru funcții publice de conducere și din categoria înalților funcționari publici</w:t>
            </w:r>
          </w:p>
        </w:tc>
      </w:tr>
      <w:tr w:rsidR="00674F3E" w:rsidRPr="00E15D3D" w14:paraId="776E7449" w14:textId="77777777" w:rsidTr="00144C0C">
        <w:tc>
          <w:tcPr>
            <w:tcW w:w="9209" w:type="dxa"/>
          </w:tcPr>
          <w:p w14:paraId="718EDAD6" w14:textId="77777777" w:rsidR="00674F3E" w:rsidRPr="00E15D3D" w:rsidRDefault="00674F3E" w:rsidP="00674F3E">
            <w:pPr>
              <w:spacing w:line="23" w:lineRule="atLeast"/>
              <w:rPr>
                <w:rFonts w:ascii="Trebuchet MS" w:eastAsia="Trebuchet MS" w:hAnsi="Trebuchet MS" w:cs="Arial"/>
                <w:sz w:val="18"/>
                <w:szCs w:val="18"/>
              </w:rPr>
            </w:pPr>
            <w:r w:rsidRPr="00E15D3D">
              <w:rPr>
                <w:rFonts w:ascii="Trebuchet MS" w:eastAsia="Trebuchet MS" w:hAnsi="Trebuchet MS" w:cs="Arial"/>
                <w:sz w:val="18"/>
                <w:szCs w:val="18"/>
              </w:rPr>
              <w:t>În plus față de funcțiile publice de execuție:</w:t>
            </w:r>
          </w:p>
          <w:p w14:paraId="106E296C" w14:textId="77777777" w:rsidR="00674F3E" w:rsidRPr="00E15D3D" w:rsidRDefault="00674F3E" w:rsidP="00674F3E">
            <w:pPr>
              <w:spacing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c) exercitarea controlului decizional;</w:t>
            </w:r>
          </w:p>
          <w:p w14:paraId="679C6F80" w14:textId="6D37DA71" w:rsidR="00674F3E" w:rsidRPr="00E15D3D" w:rsidRDefault="00674F3E" w:rsidP="00674F3E">
            <w:pPr>
              <w:spacing w:before="60" w:after="60" w:line="23" w:lineRule="atLeast"/>
              <w:rPr>
                <w:rFonts w:ascii="Trebuchet MS" w:eastAsia="Trebuchet MS" w:hAnsi="Trebuchet MS" w:cs="Arial"/>
                <w:sz w:val="18"/>
                <w:szCs w:val="18"/>
              </w:rPr>
            </w:pPr>
            <w:r w:rsidRPr="00E15D3D">
              <w:rPr>
                <w:rFonts w:ascii="Trebuchet MS" w:eastAsia="Trebuchet MS" w:hAnsi="Trebuchet MS" w:cs="Arial"/>
                <w:sz w:val="18"/>
                <w:szCs w:val="18"/>
              </w:rPr>
              <w:t xml:space="preserve">   d) experiența profesională și managerială a candidaților relevantă pentru domeniul de specialitate.</w:t>
            </w:r>
          </w:p>
        </w:tc>
      </w:tr>
    </w:tbl>
    <w:p w14:paraId="31752DB1" w14:textId="77777777" w:rsidR="00674F3E" w:rsidRPr="00E15D3D" w:rsidRDefault="00674F3E" w:rsidP="00674F3E">
      <w:pPr>
        <w:pStyle w:val="Body"/>
        <w:rPr>
          <w:sz w:val="4"/>
          <w:szCs w:val="4"/>
        </w:rPr>
      </w:pPr>
    </w:p>
    <w:p w14:paraId="12E2FF5A" w14:textId="1BA133B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Pentru realizarea acestei activități, în ziua desfășurării probei interviului, membrii comisiei de concurs se întâlnesc pentru a realiza </w:t>
      </w:r>
      <w:r w:rsidR="006B6A7E" w:rsidRPr="00E15D3D">
        <w:rPr>
          <w:rFonts w:ascii="Trebuchet MS" w:eastAsia="Trebuchet MS" w:hAnsi="Trebuchet MS" w:cs="Arial"/>
          <w:szCs w:val="20"/>
        </w:rPr>
        <w:t>împreună</w:t>
      </w:r>
      <w:r w:rsidRPr="00E15D3D">
        <w:rPr>
          <w:rFonts w:ascii="Trebuchet MS" w:eastAsia="Trebuchet MS" w:hAnsi="Trebuchet MS" w:cs="Arial"/>
          <w:szCs w:val="20"/>
        </w:rPr>
        <w:t xml:space="preserve"> următoarele acțiuni, pas cu pas:</w:t>
      </w:r>
    </w:p>
    <w:p w14:paraId="296AD0B3" w14:textId="67AC5A6F" w:rsidR="00F070B7" w:rsidRPr="00E15D3D" w:rsidRDefault="001A0725"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Parcurg </w:t>
      </w:r>
      <w:r w:rsidR="00F070B7" w:rsidRPr="00E15D3D">
        <w:rPr>
          <w:rFonts w:ascii="Trebuchet MS" w:eastAsia="Trebuchet MS" w:hAnsi="Trebuchet MS" w:cs="Arial"/>
          <w:szCs w:val="20"/>
        </w:rPr>
        <w:t>împreună și analizează fișa postului vacant pentru care se organizează concursul pe post, competențele specifice postului, bibliografia</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 xml:space="preserve">tematica de </w:t>
      </w:r>
      <w:r w:rsidR="003F7B07" w:rsidRPr="00E15D3D">
        <w:rPr>
          <w:rFonts w:ascii="Trebuchet MS" w:eastAsia="Trebuchet MS" w:hAnsi="Trebuchet MS" w:cs="Arial"/>
          <w:szCs w:val="20"/>
        </w:rPr>
        <w:t>specialitate</w:t>
      </w:r>
      <w:r w:rsidR="00F070B7" w:rsidRPr="00E15D3D">
        <w:rPr>
          <w:rFonts w:ascii="Trebuchet MS" w:eastAsia="Trebuchet MS" w:hAnsi="Trebuchet MS" w:cs="Arial"/>
          <w:szCs w:val="20"/>
        </w:rPr>
        <w:t xml:space="preserve"> incluse în anunțul </w:t>
      </w:r>
      <w:r w:rsidR="00045512" w:rsidRPr="00E15D3D">
        <w:rPr>
          <w:rFonts w:ascii="Trebuchet MS" w:eastAsia="Trebuchet MS" w:hAnsi="Trebuchet MS" w:cs="Arial"/>
          <w:szCs w:val="20"/>
        </w:rPr>
        <w:t>privind organizarea etapei de selecție</w:t>
      </w:r>
      <w:r w:rsidR="00F070B7" w:rsidRPr="00E15D3D">
        <w:rPr>
          <w:rFonts w:ascii="Trebuchet MS" w:eastAsia="Trebuchet MS" w:hAnsi="Trebuchet MS" w:cs="Arial"/>
          <w:szCs w:val="20"/>
        </w:rPr>
        <w:t>, precum</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criteriile de evaluare obligatorii pentru elaborarea planului</w:t>
      </w:r>
      <w:r w:rsidR="00A72FB5" w:rsidRPr="00E15D3D">
        <w:rPr>
          <w:rFonts w:ascii="Trebuchet MS" w:eastAsia="Trebuchet MS" w:hAnsi="Trebuchet MS" w:cs="Arial"/>
          <w:szCs w:val="20"/>
        </w:rPr>
        <w:t xml:space="preserve"> de interviu</w:t>
      </w:r>
      <w:r w:rsidR="00F070B7" w:rsidRPr="00E15D3D">
        <w:rPr>
          <w:rFonts w:ascii="Trebuchet MS" w:eastAsia="Trebuchet MS" w:hAnsi="Trebuchet MS" w:cs="Arial"/>
          <w:szCs w:val="20"/>
        </w:rPr>
        <w:t>.</w:t>
      </w:r>
    </w:p>
    <w:p w14:paraId="17DA5124" w14:textId="7B733A10" w:rsidR="009D1A8F" w:rsidRPr="00E15D3D" w:rsidRDefault="00127600"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Analizează</w:t>
      </w:r>
      <w:r w:rsidR="00F070B7" w:rsidRPr="00E15D3D">
        <w:rPr>
          <w:rFonts w:ascii="Trebuchet MS" w:eastAsia="Trebuchet MS" w:hAnsi="Trebuchet MS" w:cs="Arial"/>
          <w:szCs w:val="20"/>
        </w:rPr>
        <w:t xml:space="preserve"> împreună aspectele </w:t>
      </w:r>
      <w:r w:rsidR="009D1A8F" w:rsidRPr="00E15D3D">
        <w:rPr>
          <w:rFonts w:ascii="Trebuchet MS" w:eastAsia="Trebuchet MS" w:hAnsi="Trebuchet MS" w:cs="Arial"/>
          <w:szCs w:val="20"/>
        </w:rPr>
        <w:t xml:space="preserve">referitoare la cunoștințele teoretice, abilitățile practice ca parte a competențelor specifice sau competențele specifice </w:t>
      </w:r>
      <w:r w:rsidR="00F070B7" w:rsidRPr="00E15D3D">
        <w:rPr>
          <w:rFonts w:ascii="Trebuchet MS" w:eastAsia="Trebuchet MS" w:hAnsi="Trebuchet MS" w:cs="Arial"/>
          <w:szCs w:val="20"/>
        </w:rPr>
        <w:t>evaluate până în prezent în cadrul probelor de concurs anterioare</w:t>
      </w:r>
      <w:r w:rsidR="009D1A8F" w:rsidRPr="00E15D3D">
        <w:rPr>
          <w:rFonts w:ascii="Trebuchet MS" w:eastAsia="Trebuchet MS" w:hAnsi="Trebuchet MS" w:cs="Arial"/>
          <w:szCs w:val="20"/>
        </w:rPr>
        <w:t>. În baza acestei indexări, membrii comisiei de concurs</w:t>
      </w:r>
      <w:r w:rsidR="00F070B7" w:rsidRPr="00E15D3D">
        <w:rPr>
          <w:rFonts w:ascii="Trebuchet MS" w:eastAsia="Trebuchet MS" w:hAnsi="Trebuchet MS" w:cs="Arial"/>
          <w:szCs w:val="20"/>
        </w:rPr>
        <w:t xml:space="preserve"> concep o listă cu aspectele</w:t>
      </w:r>
      <w:r w:rsidR="009D1A8F" w:rsidRPr="00E15D3D">
        <w:rPr>
          <w:rFonts w:ascii="Trebuchet MS" w:eastAsia="Trebuchet MS" w:hAnsi="Trebuchet MS" w:cs="Arial"/>
          <w:szCs w:val="20"/>
        </w:rPr>
        <w:t xml:space="preserve"> referitoare</w:t>
      </w:r>
      <w:r w:rsidR="00106AA7" w:rsidRPr="00E15D3D">
        <w:rPr>
          <w:rFonts w:ascii="Trebuchet MS" w:eastAsia="Trebuchet MS" w:hAnsi="Trebuchet MS" w:cs="Arial"/>
          <w:szCs w:val="20"/>
        </w:rPr>
        <w:t xml:space="preserve"> la</w:t>
      </w:r>
      <w:r w:rsidR="009D1A8F" w:rsidRPr="00E15D3D">
        <w:rPr>
          <w:rFonts w:ascii="Trebuchet MS" w:eastAsia="Trebuchet MS" w:hAnsi="Trebuchet MS" w:cs="Arial"/>
          <w:szCs w:val="20"/>
        </w:rPr>
        <w:t xml:space="preserve"> competențele specifice necesare exercitării funcţiei publice,</w:t>
      </w:r>
      <w:r w:rsidR="00F070B7" w:rsidRPr="00E15D3D">
        <w:rPr>
          <w:rFonts w:ascii="Trebuchet MS" w:eastAsia="Trebuchet MS" w:hAnsi="Trebuchet MS" w:cs="Arial"/>
          <w:szCs w:val="20"/>
        </w:rPr>
        <w:t xml:space="preserve"> ce nu au fost verificate</w:t>
      </w:r>
      <w:r w:rsidR="00106AA7" w:rsidRPr="00E15D3D">
        <w:rPr>
          <w:rFonts w:ascii="Trebuchet MS" w:eastAsia="Trebuchet MS" w:hAnsi="Trebuchet MS" w:cs="Arial"/>
          <w:szCs w:val="20"/>
        </w:rPr>
        <w:t xml:space="preserve"> prin alte probe</w:t>
      </w:r>
      <w:r w:rsidR="00F070B7" w:rsidRPr="00E15D3D">
        <w:rPr>
          <w:rFonts w:ascii="Trebuchet MS" w:eastAsia="Trebuchet MS" w:hAnsi="Trebuchet MS" w:cs="Arial"/>
          <w:szCs w:val="20"/>
        </w:rPr>
        <w:t xml:space="preserve"> sau necesită verificare suplimentară</w:t>
      </w:r>
      <w:r w:rsidRPr="00E15D3D">
        <w:rPr>
          <w:rFonts w:ascii="Trebuchet MS" w:eastAsia="Trebuchet MS" w:hAnsi="Trebuchet MS" w:cs="Arial"/>
          <w:szCs w:val="20"/>
        </w:rPr>
        <w:t>, precum şi motivaţia candidaţilor</w:t>
      </w:r>
      <w:r w:rsidR="00F070B7" w:rsidRPr="00E15D3D">
        <w:rPr>
          <w:rFonts w:ascii="Trebuchet MS" w:eastAsia="Trebuchet MS" w:hAnsi="Trebuchet MS" w:cs="Arial"/>
          <w:szCs w:val="20"/>
        </w:rPr>
        <w:t xml:space="preserve">. </w:t>
      </w:r>
    </w:p>
    <w:p w14:paraId="4AAB64C5" w14:textId="490DA571"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Pentru fiecare</w:t>
      </w:r>
      <w:r w:rsidR="001E3B77" w:rsidRPr="00E15D3D">
        <w:rPr>
          <w:rFonts w:ascii="Trebuchet MS" w:eastAsia="Trebuchet MS" w:hAnsi="Trebuchet MS" w:cs="Arial"/>
          <w:szCs w:val="20"/>
        </w:rPr>
        <w:t xml:space="preserve"> din criterii</w:t>
      </w:r>
      <w:r w:rsidR="00AB4541" w:rsidRPr="00E15D3D">
        <w:rPr>
          <w:rFonts w:ascii="Trebuchet MS" w:eastAsia="Trebuchet MS" w:hAnsi="Trebuchet MS" w:cs="Arial"/>
          <w:szCs w:val="20"/>
        </w:rPr>
        <w:t>le</w:t>
      </w:r>
      <w:r w:rsidR="001E3B77" w:rsidRPr="00E15D3D">
        <w:rPr>
          <w:rFonts w:ascii="Trebuchet MS" w:eastAsia="Trebuchet MS" w:hAnsi="Trebuchet MS" w:cs="Arial"/>
          <w:szCs w:val="20"/>
        </w:rPr>
        <w:t xml:space="preserve"> evaluate în cadrul</w:t>
      </w:r>
      <w:r w:rsidRPr="00E15D3D">
        <w:rPr>
          <w:rFonts w:ascii="Trebuchet MS" w:eastAsia="Trebuchet MS" w:hAnsi="Trebuchet MS" w:cs="Arial"/>
          <w:szCs w:val="20"/>
        </w:rPr>
        <w:t xml:space="preserve"> planul</w:t>
      </w:r>
      <w:r w:rsidR="001E3B77" w:rsidRPr="00E15D3D">
        <w:rPr>
          <w:rFonts w:ascii="Trebuchet MS" w:eastAsia="Trebuchet MS" w:hAnsi="Trebuchet MS" w:cs="Arial"/>
          <w:szCs w:val="20"/>
        </w:rPr>
        <w:t>ui</w:t>
      </w:r>
      <w:r w:rsidRPr="00E15D3D">
        <w:rPr>
          <w:rFonts w:ascii="Trebuchet MS" w:eastAsia="Trebuchet MS" w:hAnsi="Trebuchet MS" w:cs="Arial"/>
          <w:szCs w:val="20"/>
        </w:rPr>
        <w:t xml:space="preserve"> de interviu, comisia de concurs stabilește punctajul maxim acordat, cumulând în total 100 de puncte, conform art. 39 alin</w:t>
      </w:r>
      <w:r w:rsidR="00CF3734" w:rsidRPr="00E15D3D">
        <w:rPr>
          <w:rFonts w:ascii="Trebuchet MS" w:eastAsia="Trebuchet MS" w:hAnsi="Trebuchet MS" w:cs="Arial"/>
          <w:szCs w:val="20"/>
        </w:rPr>
        <w:t>.</w:t>
      </w:r>
      <w:r w:rsidRPr="00E15D3D">
        <w:rPr>
          <w:rFonts w:ascii="Trebuchet MS" w:eastAsia="Trebuchet MS" w:hAnsi="Trebuchet MS" w:cs="Arial"/>
          <w:szCs w:val="20"/>
        </w:rPr>
        <w:t xml:space="preserve"> (1)</w:t>
      </w:r>
      <w:r w:rsidR="001D2EF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18CB8897" w14:textId="2BD71DD8" w:rsidR="00B275CF" w:rsidRPr="00E15D3D" w:rsidRDefault="00D11BED"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Pentru fiecare din </w:t>
      </w:r>
      <w:r w:rsidR="00CA577B" w:rsidRPr="00E15D3D">
        <w:rPr>
          <w:rFonts w:ascii="Trebuchet MS" w:eastAsia="Trebuchet MS" w:hAnsi="Trebuchet MS" w:cs="Arial"/>
          <w:szCs w:val="20"/>
        </w:rPr>
        <w:t xml:space="preserve">criteriile de evaluare incluse în planul de interviu și în baza punctajelor </w:t>
      </w:r>
      <w:r w:rsidR="00275962" w:rsidRPr="00E15D3D">
        <w:rPr>
          <w:rFonts w:ascii="Trebuchet MS" w:eastAsia="Trebuchet MS" w:hAnsi="Trebuchet MS" w:cs="Arial"/>
          <w:szCs w:val="20"/>
        </w:rPr>
        <w:t>maxime acordate acestor criterii</w:t>
      </w:r>
      <w:r w:rsidRPr="00E15D3D">
        <w:rPr>
          <w:rFonts w:ascii="Trebuchet MS" w:eastAsia="Trebuchet MS" w:hAnsi="Trebuchet MS" w:cs="Arial"/>
          <w:szCs w:val="20"/>
        </w:rPr>
        <w:t xml:space="preserve">, </w:t>
      </w:r>
      <w:r w:rsidR="00275962" w:rsidRPr="00E15D3D">
        <w:rPr>
          <w:rFonts w:ascii="Trebuchet MS" w:eastAsia="Trebuchet MS" w:hAnsi="Trebuchet MS" w:cs="Arial"/>
          <w:szCs w:val="20"/>
        </w:rPr>
        <w:t xml:space="preserve">membrii comisiei concep și formulează întrebările </w:t>
      </w:r>
      <w:r w:rsidRPr="00E15D3D">
        <w:rPr>
          <w:rFonts w:ascii="Trebuchet MS" w:eastAsia="Trebuchet MS" w:hAnsi="Trebuchet MS" w:cs="Arial"/>
          <w:szCs w:val="20"/>
        </w:rPr>
        <w:t>pe care vor să le adreseze în cadrul interviului, dezb</w:t>
      </w:r>
      <w:r w:rsidR="00A5146B">
        <w:rPr>
          <w:rFonts w:ascii="Trebuchet MS" w:eastAsia="Trebuchet MS" w:hAnsi="Trebuchet MS" w:cs="Arial"/>
          <w:szCs w:val="20"/>
        </w:rPr>
        <w:t>ă</w:t>
      </w:r>
      <w:r w:rsidRPr="00E15D3D">
        <w:rPr>
          <w:rFonts w:ascii="Trebuchet MS" w:eastAsia="Trebuchet MS" w:hAnsi="Trebuchet MS" w:cs="Arial"/>
          <w:szCs w:val="20"/>
        </w:rPr>
        <w:t xml:space="preserve">tând și împărtășind perspectivele diferite și modificând în consecință, după caz. </w:t>
      </w:r>
      <w:r w:rsidR="00165FE8" w:rsidRPr="00E15D3D">
        <w:rPr>
          <w:rFonts w:ascii="Trebuchet MS" w:eastAsia="Trebuchet MS" w:hAnsi="Trebuchet MS" w:cs="Arial"/>
          <w:szCs w:val="20"/>
        </w:rPr>
        <w:t>Este important ca membrii comisiei de concurs să formuleze cel puțin o întrebare pentru fiecare criteriu din planul de interviu.</w:t>
      </w:r>
    </w:p>
    <w:p w14:paraId="68614476" w14:textId="583588BC" w:rsidR="00B275CF" w:rsidRDefault="00B275CF"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szCs w:val="20"/>
        </w:rPr>
        <w:t>Ulterior, comisia de concurs se întâlnește și selectează întrebările formulate de fiecare membru. Atunci când este cazul, membrii comisiei dezbat și împărtășesc perspectivele diferite asupra formulării și modului de evaluare a criteriilor prin întrebări, modificând în consecință.</w:t>
      </w:r>
    </w:p>
    <w:p w14:paraId="79E70D39" w14:textId="1D5029C8" w:rsidR="004D3884" w:rsidRPr="004D3884" w:rsidRDefault="004D3884" w:rsidP="004D3884">
      <w:pPr>
        <w:pStyle w:val="ListParagraph"/>
        <w:numPr>
          <w:ilvl w:val="0"/>
          <w:numId w:val="52"/>
        </w:numPr>
        <w:rPr>
          <w:rFonts w:ascii="Trebuchet MS" w:eastAsia="Trebuchet MS" w:hAnsi="Trebuchet MS" w:cs="Arial"/>
          <w:szCs w:val="20"/>
        </w:rPr>
      </w:pPr>
      <w:r w:rsidRPr="004D3884">
        <w:rPr>
          <w:rFonts w:ascii="Trebuchet MS" w:eastAsia="Trebuchet MS" w:hAnsi="Trebuchet MS" w:cs="Arial"/>
          <w:szCs w:val="20"/>
        </w:rPr>
        <w:t>Pe durata desfășurării interviului, fiecare membru al comisiei de concurs adresează cel puţin o întrebare candidatului.</w:t>
      </w:r>
    </w:p>
    <w:p w14:paraId="2C45BD73" w14:textId="5640C14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elaborarea planului de interviu</w:t>
      </w:r>
      <w:r w:rsidR="00DE4CE6" w:rsidRPr="00E15D3D">
        <w:rPr>
          <w:rFonts w:ascii="Trebuchet MS" w:eastAsia="Trebuchet MS" w:hAnsi="Trebuchet MS" w:cs="Arial"/>
          <w:szCs w:val="20"/>
        </w:rPr>
        <w:t xml:space="preserve"> și a întrebărilor concepute pentru fiecare criteriu </w:t>
      </w:r>
      <w:r w:rsidR="00B21456" w:rsidRPr="00E15D3D">
        <w:rPr>
          <w:rFonts w:ascii="Trebuchet MS" w:eastAsia="Trebuchet MS" w:hAnsi="Trebuchet MS" w:cs="Arial"/>
          <w:szCs w:val="20"/>
        </w:rPr>
        <w:t>din planul de evaluare</w:t>
      </w:r>
      <w:r w:rsidRPr="00E15D3D">
        <w:rPr>
          <w:rFonts w:ascii="Trebuchet MS" w:eastAsia="Trebuchet MS" w:hAnsi="Trebuchet MS" w:cs="Arial"/>
          <w:szCs w:val="20"/>
        </w:rPr>
        <w:t>, se recomandă membrilor comisiei de concurs să țină cont de următoarele recomandări pentru formularea întrebărilor,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pentru formularea întrebărilor suplimentare de clarificare ce vor fi adresate candidaților în timpul desfășurării probei:</w:t>
      </w:r>
    </w:p>
    <w:p w14:paraId="0A819D21" w14:textId="087AC7DD"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specifice:</w:t>
      </w:r>
      <w:r w:rsidRPr="00E15D3D">
        <w:rPr>
          <w:rFonts w:ascii="Trebuchet MS" w:eastAsia="Trebuchet MS" w:hAnsi="Trebuchet MS" w:cs="Arial"/>
          <w:szCs w:val="20"/>
        </w:rPr>
        <w:t xml:space="preserve"> aceasta presupune asigurarea că întrebările formulate vizează aspectele enumerate de comisia de evaluare ca fiind necesare pentru verificare, precum și utilizarea unui limbaj precis, care evită generalitățile. De exemplu, în locul întrebărilor vagi precum „Cum lucrați în echipă?” este recomandat să se solicite candidaților detalii specifice prin întrebări de tipul: „Vă rugăm să descrieți o situație concretă în care ați colaborat în echipă </w:t>
      </w:r>
      <w:r w:rsidRPr="00E15D3D">
        <w:rPr>
          <w:rFonts w:ascii="Trebuchet MS" w:eastAsia="Trebuchet MS" w:hAnsi="Trebuchet MS" w:cs="Arial"/>
          <w:szCs w:val="20"/>
        </w:rPr>
        <w:lastRenderedPageBreak/>
        <w:t>pentru a atinge un obiectiv comun. Care a fost contribuția dumneavoastră specifică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care a fost rezultatul obținut în acest context?”</w:t>
      </w:r>
    </w:p>
    <w:p w14:paraId="29759EE1" w14:textId="10BB6FC3"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urmărească exemple concrete:</w:t>
      </w:r>
      <w:r w:rsidRPr="00E15D3D">
        <w:rPr>
          <w:rFonts w:ascii="Trebuchet MS" w:eastAsia="Trebuchet MS" w:hAnsi="Trebuchet MS" w:cs="Arial"/>
          <w:szCs w:val="20"/>
        </w:rPr>
        <w:t xml:space="preserve"> este esențial ca întrebările adresate să stimuleze candidații să ofere exemple concrete din experiența lor profesională anterioară, evitând scenariile ipotetice. Prin modul de formulare al întrebării de către comisia de concurs, candidații ar trebui încurajați să relateze despre o situație particulară, responsabilitățile pe care le-au avut, acțiunile întreprinse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impactul acestora.</w:t>
      </w:r>
    </w:p>
    <w:p w14:paraId="205CF7CE" w14:textId="6AD7E306"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formulate utilizând termeni de tipul „Cum...”, „Ce...”, „Care...”:</w:t>
      </w:r>
      <w:r w:rsidRPr="00E15D3D">
        <w:rPr>
          <w:rFonts w:ascii="Trebuchet MS" w:eastAsia="Trebuchet MS" w:hAnsi="Trebuchet MS" w:cs="Arial"/>
          <w:szCs w:val="20"/>
        </w:rPr>
        <w:t xml:space="preserve"> astfel de întrebări sunt considerate deschise și creează contextul pentru candidați de a oferi informații detaliate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specifice. De exemplu, întrebările precum „Ce etape ați parcurs pentru a gestiona un furnizor dificil?” sau „Cum ați gestionat o situație în care ați avut mai multe sarcini necesar de finalizat în aceeași perioadă și cu aceeași importanță?” încurajează candidații să ofere răspunsuri detaliate și informative. Este important să se evite întrebările care generează răspunsuri binare de tipul „Da” sau „Nu”, deoarece acestea nu oferă suficiente detalii pentru a evalua sau verifica motivația și competențele specifice ale candidatului în contextul dat.</w:t>
      </w:r>
    </w:p>
    <w:p w14:paraId="299B5A0D" w14:textId="0CD2ECEB"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Să fie însoțite de întrebări de clarificare, atunci când este cazul:</w:t>
      </w:r>
      <w:r w:rsidRPr="00E15D3D">
        <w:rPr>
          <w:rFonts w:ascii="Trebuchet MS" w:eastAsia="Trebuchet MS" w:hAnsi="Trebuchet MS" w:cs="Arial"/>
          <w:szCs w:val="20"/>
        </w:rPr>
        <w:t xml:space="preserve"> în cazul în care răspunsurile candidaților nu sunt suficient de explicite sau detaliate pentru o evaluare adecvată, este indicat să se solicite clarificări sau informații suplimentare. O întrebare de clarificare ar putea fi formulată astfel: „Ne puteți furniza informații suplimentare referitoare la rolul</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responsabilitățile dumneavoastră în contextul descris? Care erau așteptările față de dumneavoastră în acea situație</w:t>
      </w:r>
      <w:r w:rsidR="005132BF" w:rsidRPr="00E15D3D">
        <w:rPr>
          <w:rFonts w:ascii="Trebuchet MS" w:eastAsia="Trebuchet MS" w:hAnsi="Trebuchet MS" w:cs="Arial"/>
          <w:szCs w:val="20"/>
        </w:rPr>
        <w:t xml:space="preserve"> și cum ați acționat concret pentru a răspunde acestora</w:t>
      </w:r>
      <w:r w:rsidRPr="00E15D3D">
        <w:rPr>
          <w:rFonts w:ascii="Trebuchet MS" w:eastAsia="Trebuchet MS" w:hAnsi="Trebuchet MS" w:cs="Arial"/>
          <w:szCs w:val="20"/>
        </w:rPr>
        <w:t xml:space="preserve">?”. </w:t>
      </w:r>
    </w:p>
    <w:p w14:paraId="47DA71C0" w14:textId="45DC54C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38</w:t>
      </w:r>
      <w:r w:rsidR="00D2094F"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membrii comisiei de concurs nu pot </w:t>
      </w:r>
      <w:r w:rsidR="00FE7421">
        <w:rPr>
          <w:rFonts w:ascii="Trebuchet MS" w:eastAsia="Trebuchet MS" w:hAnsi="Trebuchet MS" w:cs="Arial"/>
          <w:szCs w:val="20"/>
        </w:rPr>
        <w:t>adresa</w:t>
      </w:r>
      <w:r w:rsidRPr="00E15D3D">
        <w:rPr>
          <w:rFonts w:ascii="Trebuchet MS" w:eastAsia="Trebuchet MS" w:hAnsi="Trebuchet MS" w:cs="Arial"/>
          <w:szCs w:val="20"/>
        </w:rPr>
        <w:t xml:space="preserve"> întrebări referitoare la opiniile politice ale candidatului, activitatea sindicală, religie, etnie, starea materială, originea socială sau care pot constitui discriminare în condiţiile legii.</w:t>
      </w:r>
    </w:p>
    <w:p w14:paraId="224AA21A"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2: Pregătirea pentru desfășurarea probei interviului</w:t>
      </w:r>
    </w:p>
    <w:p w14:paraId="243980A3" w14:textId="73B0F1F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Similar tuturor probelor de concurs, în ziua desfășurării probei interviului, comisia de concurs trebuie să asigure pregătirea locației desfășurării probei de concurs, prin asigurarea unei săli adecvate, iluminate, ventilate și liniștite pentru a permite candidaților să performeze în cadrul probei fără perturbări</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în condiții optime de testare. De asemenea, </w:t>
      </w:r>
      <w:r w:rsidR="00647516" w:rsidRPr="00E15D3D">
        <w:rPr>
          <w:rFonts w:ascii="Trebuchet MS" w:eastAsia="Trebuchet MS" w:hAnsi="Trebuchet MS" w:cs="Arial"/>
          <w:szCs w:val="20"/>
        </w:rPr>
        <w:t xml:space="preserve">secretarul </w:t>
      </w:r>
      <w:r w:rsidRPr="00E15D3D">
        <w:rPr>
          <w:rFonts w:ascii="Trebuchet MS" w:eastAsia="Trebuchet MS" w:hAnsi="Trebuchet MS" w:cs="Arial"/>
          <w:szCs w:val="20"/>
        </w:rPr>
        <w:t>comisi</w:t>
      </w:r>
      <w:r w:rsidR="00647516" w:rsidRPr="00E15D3D">
        <w:rPr>
          <w:rFonts w:ascii="Trebuchet MS" w:eastAsia="Trebuchet MS" w:hAnsi="Trebuchet MS" w:cs="Arial"/>
          <w:szCs w:val="20"/>
        </w:rPr>
        <w:t>ei</w:t>
      </w:r>
      <w:r w:rsidRPr="00E15D3D">
        <w:rPr>
          <w:rFonts w:ascii="Trebuchet MS" w:eastAsia="Trebuchet MS" w:hAnsi="Trebuchet MS" w:cs="Arial"/>
          <w:szCs w:val="20"/>
        </w:rPr>
        <w:t xml:space="preserve"> de concurs se asigură că pregătește echipamentele necesare pentru înregistrarea audio-video a modului în care se desfășoar</w:t>
      </w:r>
      <w:r w:rsidR="00E4422A">
        <w:rPr>
          <w:rFonts w:ascii="Trebuchet MS" w:eastAsia="Trebuchet MS" w:hAnsi="Trebuchet MS" w:cs="Arial"/>
          <w:szCs w:val="20"/>
        </w:rPr>
        <w:t>ă</w:t>
      </w:r>
      <w:r w:rsidRPr="00E15D3D">
        <w:rPr>
          <w:rFonts w:ascii="Trebuchet MS" w:eastAsia="Trebuchet MS" w:hAnsi="Trebuchet MS" w:cs="Arial"/>
          <w:szCs w:val="20"/>
        </w:rPr>
        <w:t xml:space="preserve"> proba interviului. Concomitent, comisia de concurs va asigura și accesibilitatea pentru toți candidații, inclusiv pentru cei cu dizabilități potrivit art. 56 din Anexa nr. 11 la </w:t>
      </w:r>
      <w:r w:rsidR="00194551" w:rsidRPr="00E15D3D">
        <w:rPr>
          <w:rFonts w:ascii="Trebuchet MS" w:eastAsia="Trebuchet MS" w:hAnsi="Trebuchet MS" w:cs="Arial"/>
          <w:szCs w:val="20"/>
        </w:rPr>
        <w:t>Codul administrativ</w:t>
      </w:r>
      <w:r w:rsidR="00D729EE"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în condițiile prevăzute de Legea nr. 44</w:t>
      </w:r>
      <w:r w:rsidR="008B19F4" w:rsidRPr="00E15D3D">
        <w:rPr>
          <w:rFonts w:ascii="Trebuchet MS" w:eastAsia="Trebuchet MS" w:hAnsi="Trebuchet MS" w:cs="Arial"/>
          <w:szCs w:val="20"/>
        </w:rPr>
        <w:t>8</w:t>
      </w:r>
      <w:r w:rsidRPr="00E15D3D">
        <w:rPr>
          <w:rFonts w:ascii="Trebuchet MS" w:eastAsia="Trebuchet MS" w:hAnsi="Trebuchet MS" w:cs="Arial"/>
          <w:szCs w:val="20"/>
        </w:rPr>
        <w:t>/2006</w:t>
      </w:r>
      <w:r w:rsidR="000075F4" w:rsidRPr="00E15D3D">
        <w:rPr>
          <w:rFonts w:ascii="Trebuchet MS" w:eastAsia="Trebuchet MS" w:hAnsi="Trebuchet MS" w:cs="Arial"/>
          <w:szCs w:val="20"/>
        </w:rPr>
        <w:t>,</w:t>
      </w:r>
      <w:r w:rsidRPr="00E15D3D">
        <w:rPr>
          <w:rFonts w:ascii="Trebuchet MS" w:eastAsia="Trebuchet MS" w:hAnsi="Trebuchet MS" w:cs="Arial"/>
          <w:szCs w:val="20"/>
        </w:rPr>
        <w:t xml:space="preserve"> cu modificările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completările ulterioare. Înainte de începerea probei scrise, la locul desfăşurării acesteia, dacă este cazul, comisia de concurs afişează repartizarea pe săli și intervale orare a candidaţilor.</w:t>
      </w:r>
    </w:p>
    <w:p w14:paraId="4D08A1BD"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3: Desfășurarea probei interviului</w:t>
      </w:r>
    </w:p>
    <w:p w14:paraId="5F31B629" w14:textId="221CD5D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37 alin. (1)</w:t>
      </w:r>
      <w:r w:rsidR="001D2EF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proba interviului se susţine de regulă, într-un termen de maxim 8 zile lucrătoare de la data afişării rezultatului probei scrise. Excepție de la aceasta o face situația în care pentru proba scrisă a fost admis sau s-a prezentat un singur candidat, care ulterior promovează această probă, așa cum este stipulat în alin. (3). În acest caz, la cererea scrisă a candidatului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cu acordul membrilor comisiei de concurs, preşedintele comisiei de concurs poate aproba reducerea termenului prevăzut pentru susţinerea interviului doar în situațiile în care candidatul a luat cunoştinţă despre rezultatul probei scrise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nu intenţionează contestarea rezultatului obţinut la proba scrisă. </w:t>
      </w:r>
    </w:p>
    <w:p w14:paraId="11262F52" w14:textId="39A528C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Înainte de începerea probei, un membru al comisie</w:t>
      </w:r>
      <w:r w:rsidR="00951878" w:rsidRPr="00E15D3D">
        <w:rPr>
          <w:rFonts w:ascii="Trebuchet MS" w:eastAsia="Trebuchet MS" w:hAnsi="Trebuchet MS" w:cs="Arial"/>
          <w:szCs w:val="20"/>
        </w:rPr>
        <w:t>i</w:t>
      </w:r>
      <w:r w:rsidRPr="00E15D3D">
        <w:rPr>
          <w:rFonts w:ascii="Trebuchet MS" w:eastAsia="Trebuchet MS" w:hAnsi="Trebuchet MS" w:cs="Arial"/>
          <w:szCs w:val="20"/>
        </w:rPr>
        <w:t xml:space="preserve"> de concurs face apelul nominal al candidaţilor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îi invita în sala de desfășurarea a probei de interviu, în vederea îndeplinirii formalităţilor prealabile, respectiv verificarea identităţii pe baza cărții de identitate. Candidaţii care nu sunt </w:t>
      </w:r>
      <w:r w:rsidRPr="00E15D3D">
        <w:rPr>
          <w:rFonts w:ascii="Trebuchet MS" w:eastAsia="Trebuchet MS" w:hAnsi="Trebuchet MS" w:cs="Arial"/>
          <w:szCs w:val="20"/>
        </w:rPr>
        <w:lastRenderedPageBreak/>
        <w:t>prezenţi la efectuarea apelului nominal ori care nu pot face dovada identităţii prin prezentarea cărţii de identitate sunt consideraţi absenţi.</w:t>
      </w:r>
    </w:p>
    <w:p w14:paraId="00F209E6" w14:textId="44F7EFCF" w:rsidR="00F070B7" w:rsidRPr="00E15D3D" w:rsidRDefault="00776539"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Pentru fiecare candidat în parte,</w:t>
      </w:r>
      <w:r w:rsidR="00F070B7" w:rsidRPr="00E15D3D">
        <w:rPr>
          <w:rFonts w:ascii="Trebuchet MS" w:eastAsia="Trebuchet MS" w:hAnsi="Trebuchet MS" w:cs="Arial"/>
          <w:szCs w:val="20"/>
        </w:rPr>
        <w:t xml:space="preserve"> comisia de concurs se prezintă și prezintă candidaţilor modalitatea de desfășurare a probei, oferindu-le detalii despre înregistrarea audio-video a probei, cum vor fi adresate întrebările</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 xml:space="preserve">întrebările de clarificare, </w:t>
      </w:r>
      <w:r w:rsidR="00D85B42" w:rsidRPr="00E15D3D">
        <w:rPr>
          <w:rFonts w:ascii="Trebuchet MS" w:eastAsia="Trebuchet MS" w:hAnsi="Trebuchet MS" w:cs="Arial"/>
          <w:szCs w:val="20"/>
        </w:rPr>
        <w:t xml:space="preserve">și </w:t>
      </w:r>
      <w:r w:rsidR="00F070B7" w:rsidRPr="00E15D3D">
        <w:rPr>
          <w:rFonts w:ascii="Trebuchet MS" w:eastAsia="Trebuchet MS" w:hAnsi="Trebuchet MS" w:cs="Arial"/>
          <w:szCs w:val="20"/>
        </w:rPr>
        <w:t xml:space="preserve">modalitatea în care comisia de concurs așteaptă răspunsurile formulate din partea candidaților. Conform bunelor practici, evaluarea </w:t>
      </w:r>
      <w:r w:rsidR="00EA3C94" w:rsidRPr="00E15D3D">
        <w:rPr>
          <w:rFonts w:ascii="Trebuchet MS" w:eastAsia="Trebuchet MS" w:hAnsi="Trebuchet MS" w:cs="Arial"/>
          <w:szCs w:val="20"/>
        </w:rPr>
        <w:t>competențelor</w:t>
      </w:r>
      <w:r w:rsidR="00F070B7" w:rsidRPr="00E15D3D">
        <w:rPr>
          <w:rFonts w:ascii="Trebuchet MS" w:eastAsia="Trebuchet MS" w:hAnsi="Trebuchet MS" w:cs="Arial"/>
          <w:szCs w:val="20"/>
        </w:rPr>
        <w:t xml:space="preserve"> specifice este mai facilă atunci când candidatul formulează răspunsul conform următorilor parametri:</w:t>
      </w:r>
    </w:p>
    <w:p w14:paraId="60727D5E" w14:textId="3F49B023"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Prezentarea situației:</w:t>
      </w:r>
      <w:r w:rsidRPr="00E15D3D">
        <w:rPr>
          <w:rFonts w:ascii="Trebuchet MS" w:eastAsia="Trebuchet MS" w:hAnsi="Trebuchet MS" w:cs="Arial"/>
          <w:szCs w:val="20"/>
        </w:rPr>
        <w:t xml:space="preserve"> candidatul descrie, pe scurt, situația/ contextul în care a acționat, de exemplu, o sarcină de serviciu, un proiect, un conflict în echipă</w:t>
      </w:r>
    </w:p>
    <w:p w14:paraId="23405D90" w14:textId="77777777"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Specificarea sarcinii proprii:</w:t>
      </w:r>
      <w:r w:rsidRPr="00E15D3D">
        <w:rPr>
          <w:rFonts w:ascii="Trebuchet MS" w:eastAsia="Trebuchet MS" w:hAnsi="Trebuchet MS" w:cs="Arial"/>
          <w:szCs w:val="20"/>
        </w:rPr>
        <w:t xml:space="preserve"> candidatul explică rolul, sarcina sau responsabilitatea proprie în situația prezentată</w:t>
      </w:r>
    </w:p>
    <w:p w14:paraId="77521727" w14:textId="77777777"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Enumerarea acțiunilor întreprinse:</w:t>
      </w:r>
      <w:r w:rsidRPr="00E15D3D">
        <w:rPr>
          <w:rFonts w:ascii="Trebuchet MS" w:eastAsia="Trebuchet MS" w:hAnsi="Trebuchet MS" w:cs="Arial"/>
          <w:szCs w:val="20"/>
        </w:rPr>
        <w:t xml:space="preserve"> candidatul detaliază acțiunile specifice pe care le-a întreprins pentru a îndeplini rolul, sarcina sau responsabilitatea proprie </w:t>
      </w:r>
    </w:p>
    <w:p w14:paraId="234F3C10" w14:textId="77777777" w:rsidR="00F070B7" w:rsidRPr="00E15D3D" w:rsidRDefault="00F070B7" w:rsidP="00B130E8">
      <w:pPr>
        <w:pStyle w:val="ListParagraph"/>
        <w:numPr>
          <w:ilvl w:val="0"/>
          <w:numId w:val="52"/>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Descrierea rezultatului:</w:t>
      </w:r>
      <w:r w:rsidRPr="00E15D3D">
        <w:rPr>
          <w:rFonts w:ascii="Trebuchet MS" w:eastAsia="Trebuchet MS" w:hAnsi="Trebuchet MS" w:cs="Arial"/>
          <w:szCs w:val="20"/>
        </w:rPr>
        <w:t xml:space="preserve"> candidatul prezintă rezultatele obținute sau impactul acțiunilor proprii în situația prezentată</w:t>
      </w:r>
    </w:p>
    <w:p w14:paraId="31C00642" w14:textId="756C835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38 din Anexa nr. 11</w:t>
      </w:r>
      <w:r w:rsidR="001D2EF1" w:rsidRPr="00E15D3D">
        <w:rPr>
          <w:rFonts w:ascii="Trebuchet MS" w:eastAsia="Trebuchet MS" w:hAnsi="Trebuchet MS" w:cs="Arial"/>
          <w:szCs w:val="20"/>
        </w:rPr>
        <w:t xml:space="preserve">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fiecare membru al comisiei de concurs adresează cel puţin o întrebare candidatului. Nu se pot adresa întrebări referitoare la opiniile politice ale candidatului, activitatea sindicală, religie, etnie, starea materială, originea socială sau care pot constitui discriminare în condiţiile legii.</w:t>
      </w:r>
    </w:p>
    <w:p w14:paraId="2EBCE0A7" w14:textId="55322DCE"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Pe parcursul derulării discuției, membrii comisiei se pot confrunta adesea cu răspunsuri care oferă informații insuficiente pentru verificarea </w:t>
      </w:r>
      <w:r w:rsidR="00EA3C94" w:rsidRPr="00E15D3D">
        <w:rPr>
          <w:rFonts w:ascii="Trebuchet MS" w:eastAsia="Trebuchet MS" w:hAnsi="Trebuchet MS" w:cs="Arial"/>
          <w:szCs w:val="20"/>
        </w:rPr>
        <w:t>competențelor</w:t>
      </w:r>
      <w:r w:rsidRPr="00E15D3D">
        <w:rPr>
          <w:rFonts w:ascii="Trebuchet MS" w:eastAsia="Trebuchet MS" w:hAnsi="Trebuchet MS" w:cs="Arial"/>
          <w:szCs w:val="20"/>
        </w:rPr>
        <w:t xml:space="preserve"> specifice sau a motivației, ce pot induce în eroare sau </w:t>
      </w:r>
      <w:r w:rsidR="00F13EFE" w:rsidRPr="00E15D3D">
        <w:rPr>
          <w:rFonts w:ascii="Trebuchet MS" w:eastAsia="Trebuchet MS" w:hAnsi="Trebuchet MS" w:cs="Arial"/>
          <w:szCs w:val="20"/>
        </w:rPr>
        <w:t xml:space="preserve">pot </w:t>
      </w:r>
      <w:r w:rsidRPr="00E15D3D">
        <w:rPr>
          <w:rFonts w:ascii="Trebuchet MS" w:eastAsia="Trebuchet MS" w:hAnsi="Trebuchet MS" w:cs="Arial"/>
          <w:szCs w:val="20"/>
        </w:rPr>
        <w:t>distorsiona realitatea. Astfel de răspunsuri pot părea, la prima vedere, corecte; la o analiză mai atentă însă, se dovedește că ele nu oferă dovezi concrete și suficiente privind situațiile prezentate</w:t>
      </w:r>
      <w:r w:rsidR="00F13EFE" w:rsidRPr="00E15D3D">
        <w:rPr>
          <w:rFonts w:ascii="Trebuchet MS" w:eastAsia="Trebuchet MS" w:hAnsi="Trebuchet MS" w:cs="Arial"/>
          <w:szCs w:val="20"/>
        </w:rPr>
        <w:t xml:space="preserve"> de către candidați</w:t>
      </w:r>
      <w:r w:rsidRPr="00E15D3D">
        <w:rPr>
          <w:rFonts w:ascii="Trebuchet MS" w:eastAsia="Trebuchet MS" w:hAnsi="Trebuchet MS" w:cs="Arial"/>
          <w:szCs w:val="20"/>
        </w:rPr>
        <w:t xml:space="preserve">. De cele mai multe ori, aceste răspunsuri sunt exprimate în următoarele forme: </w:t>
      </w:r>
    </w:p>
    <w:p w14:paraId="1F0335DF" w14:textId="77777777" w:rsidR="00F070B7" w:rsidRPr="00E15D3D" w:rsidRDefault="00F070B7" w:rsidP="00B130E8">
      <w:pPr>
        <w:pStyle w:val="ListParagraph"/>
        <w:numPr>
          <w:ilvl w:val="0"/>
          <w:numId w:val="5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Opinii personale, în locul informațiilor concrete:</w:t>
      </w:r>
      <w:r w:rsidRPr="00E15D3D">
        <w:rPr>
          <w:rFonts w:ascii="Trebuchet MS" w:eastAsia="Trebuchet MS" w:hAnsi="Trebuchet MS" w:cs="Arial"/>
          <w:szCs w:val="20"/>
        </w:rPr>
        <w:t xml:space="preserve"> astfel de afirmații reflectă mai degrabă părerea candidatului în raport cu o situație sau un eveniment, fără a oferi o perspectivă concretă asupra comportamentului trecut, de exemplu, „Mă acomodez foarte ușor într-un colectiv nou”. În astfel de situații, membrii comisiei de concurs pot adresa o întrebare clarificatoare care să solicite candidatului să prezinte o situație concretă, formulând răspunsul în parametrii solicitați: descrierea situației/ specificarea sarcinii proprii în situația prezentată/ acțiunile întreprinse/ efectul acțiunilor întreprinse.</w:t>
      </w:r>
    </w:p>
    <w:p w14:paraId="59365F43" w14:textId="77777777" w:rsidR="00F070B7" w:rsidRPr="00E15D3D" w:rsidRDefault="00F070B7" w:rsidP="00B130E8">
      <w:pPr>
        <w:pStyle w:val="ListParagraph"/>
        <w:numPr>
          <w:ilvl w:val="0"/>
          <w:numId w:val="5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Afirmații teoretice sau orientate spre viitor:</w:t>
      </w:r>
      <w:r w:rsidRPr="00E15D3D">
        <w:rPr>
          <w:rFonts w:ascii="Trebuchet MS" w:eastAsia="Trebuchet MS" w:hAnsi="Trebuchet MS" w:cs="Arial"/>
          <w:szCs w:val="20"/>
        </w:rPr>
        <w:t xml:space="preserve"> astfel de afirmații indică ceea ce un candidat crede că ar face într-o anumită situație, fără a oferi informații despre comportamentul trecut, de exemplu: „Într-o astfel de situație, m-aș asigura că membrii echipei primesc sprijinul necesar pentru a respecta termenul limită.” În astfel de situații, membrii comisiei de concurs pot solicita candidatului să prezinte cea mai recentă/ cea mai complexa situație concretă care răspunde cerinței. </w:t>
      </w:r>
    </w:p>
    <w:p w14:paraId="15F17079" w14:textId="6FA06C92" w:rsidR="00F070B7" w:rsidRPr="00E15D3D" w:rsidRDefault="00F070B7" w:rsidP="00B130E8">
      <w:pPr>
        <w:pStyle w:val="ListParagraph"/>
        <w:numPr>
          <w:ilvl w:val="0"/>
          <w:numId w:val="53"/>
        </w:numPr>
        <w:spacing w:before="60" w:after="60" w:line="23" w:lineRule="atLeast"/>
        <w:ind w:left="714" w:hanging="357"/>
        <w:contextualSpacing w:val="0"/>
        <w:rPr>
          <w:rFonts w:ascii="Trebuchet MS" w:eastAsia="Trebuchet MS" w:hAnsi="Trebuchet MS" w:cs="Arial"/>
          <w:szCs w:val="20"/>
        </w:rPr>
      </w:pPr>
      <w:r w:rsidRPr="00E15D3D">
        <w:rPr>
          <w:rFonts w:ascii="Trebuchet MS" w:eastAsia="Trebuchet MS" w:hAnsi="Trebuchet MS" w:cs="Arial"/>
          <w:b/>
          <w:bCs/>
          <w:szCs w:val="20"/>
        </w:rPr>
        <w:t>Răspunsuri vagi:</w:t>
      </w:r>
      <w:r w:rsidRPr="00E15D3D">
        <w:rPr>
          <w:rFonts w:ascii="Trebuchet MS" w:eastAsia="Trebuchet MS" w:hAnsi="Trebuchet MS" w:cs="Arial"/>
          <w:szCs w:val="20"/>
        </w:rPr>
        <w:t xml:space="preserve"> acestea sunt, de obicei, rezumate sau descrieri ale mai multor acțiuni anterioare prezentate într-o manieră generală, de exemplu, „Am ținut tot timpul cont de interesul părților interesate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am lucrat întotdeauna bine în echipă”. În astfel de situații, membrii comisiei de concurs pot solicita candidatului să prezinte cea mai recentă</w:t>
      </w:r>
      <w:r w:rsidR="0051044F" w:rsidRPr="00E15D3D">
        <w:rPr>
          <w:rFonts w:ascii="Trebuchet MS" w:eastAsia="Trebuchet MS" w:hAnsi="Trebuchet MS" w:cs="Arial"/>
          <w:szCs w:val="20"/>
        </w:rPr>
        <w:t xml:space="preserve"> </w:t>
      </w:r>
      <w:r w:rsidRPr="00E15D3D">
        <w:rPr>
          <w:rFonts w:ascii="Trebuchet MS" w:eastAsia="Trebuchet MS" w:hAnsi="Trebuchet MS" w:cs="Arial"/>
          <w:szCs w:val="20"/>
        </w:rPr>
        <w:t>/ cea mai complexa situație concretă care răspunde cerinței.</w:t>
      </w:r>
    </w:p>
    <w:p w14:paraId="6A749158" w14:textId="508F479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De asemenea, pe parcursul derulării discuției, pentru a evalua ulterior cât mai obiectiv răspunsurile candidaților pe baza criteriilor </w:t>
      </w:r>
      <w:r w:rsidR="003F7B07" w:rsidRPr="00E15D3D">
        <w:rPr>
          <w:rFonts w:ascii="Trebuchet MS" w:eastAsia="Trebuchet MS" w:hAnsi="Trebuchet MS" w:cs="Arial"/>
          <w:szCs w:val="20"/>
        </w:rPr>
        <w:t>urmărite</w:t>
      </w:r>
      <w:r w:rsidRPr="00E15D3D">
        <w:rPr>
          <w:rFonts w:ascii="Trebuchet MS" w:eastAsia="Trebuchet MS" w:hAnsi="Trebuchet MS" w:cs="Arial"/>
          <w:szCs w:val="20"/>
        </w:rPr>
        <w:t xml:space="preserve"> în planul</w:t>
      </w:r>
      <w:r w:rsidR="003F7B07" w:rsidRPr="00E15D3D">
        <w:rPr>
          <w:rFonts w:ascii="Trebuchet MS" w:eastAsia="Trebuchet MS" w:hAnsi="Trebuchet MS" w:cs="Arial"/>
          <w:szCs w:val="20"/>
        </w:rPr>
        <w:t xml:space="preserve"> </w:t>
      </w:r>
      <w:r w:rsidRPr="00E15D3D">
        <w:rPr>
          <w:rFonts w:ascii="Trebuchet MS" w:eastAsia="Trebuchet MS" w:hAnsi="Trebuchet MS" w:cs="Arial"/>
          <w:szCs w:val="20"/>
        </w:rPr>
        <w:t>d e interviu, se recomandă membrilor comisiei să:</w:t>
      </w:r>
    </w:p>
    <w:p w14:paraId="14F8D070" w14:textId="77777777" w:rsidR="00F070B7" w:rsidRPr="00E15D3D" w:rsidRDefault="00F070B7" w:rsidP="00B130E8">
      <w:pPr>
        <w:pStyle w:val="ListParagraph"/>
        <w:numPr>
          <w:ilvl w:val="0"/>
          <w:numId w:val="63"/>
        </w:numPr>
        <w:spacing w:before="60" w:after="60" w:line="23" w:lineRule="atLeast"/>
        <w:ind w:left="777" w:hanging="357"/>
        <w:contextualSpacing w:val="0"/>
        <w:rPr>
          <w:rFonts w:ascii="Trebuchet MS" w:eastAsia="Trebuchet MS" w:hAnsi="Trebuchet MS" w:cs="Arial"/>
          <w:szCs w:val="20"/>
        </w:rPr>
      </w:pPr>
      <w:r w:rsidRPr="00E15D3D">
        <w:rPr>
          <w:rFonts w:ascii="Trebuchet MS" w:eastAsia="Trebuchet MS" w:hAnsi="Trebuchet MS" w:cs="Arial"/>
          <w:szCs w:val="20"/>
        </w:rPr>
        <w:t xml:space="preserve">Utilizeze ghiduri de interviu cât mai detaliate, pentru a asigura surprinderea tuturor elementelor necesare pentru evaluare. </w:t>
      </w:r>
    </w:p>
    <w:p w14:paraId="286108A5" w14:textId="77777777" w:rsidR="00F070B7" w:rsidRPr="00E15D3D" w:rsidRDefault="00F070B7" w:rsidP="00B130E8">
      <w:pPr>
        <w:pStyle w:val="ListParagraph"/>
        <w:numPr>
          <w:ilvl w:val="0"/>
          <w:numId w:val="63"/>
        </w:numPr>
        <w:spacing w:before="60" w:after="60"/>
        <w:ind w:left="777" w:hanging="357"/>
        <w:contextualSpacing w:val="0"/>
        <w:rPr>
          <w:rFonts w:ascii="Trebuchet MS" w:eastAsia="Trebuchet MS" w:hAnsi="Trebuchet MS" w:cs="Arial"/>
          <w:szCs w:val="20"/>
        </w:rPr>
      </w:pPr>
      <w:r w:rsidRPr="00E15D3D">
        <w:rPr>
          <w:rFonts w:ascii="Trebuchet MS" w:eastAsia="Trebuchet MS" w:hAnsi="Trebuchet MS" w:cs="Arial"/>
          <w:szCs w:val="20"/>
        </w:rPr>
        <w:lastRenderedPageBreak/>
        <w:t>Observe, înregistreze și noteze cât mai multe detalii din performanța candidatului în cadrul probei (răspunsurile formulate de către candidați, pe baza modelului de formulare expus: descrierea situației/ specificarea sarcinii proprii în situația prezentată/ acțiunile întreprinse/ efectul acțiunilor întreprinse, elemente de limbaj non-verbal), și re-analizarea acestor informații înainte de acordarea notei (mai ales dacă notarea nu poate fi realizată imediat după finalizarea interviului).</w:t>
      </w:r>
    </w:p>
    <w:p w14:paraId="2D955F02" w14:textId="23E5750A"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4: Notarea probei interviului conform baremului</w:t>
      </w:r>
      <w:r w:rsidR="00FD6E03" w:rsidRPr="00E15D3D">
        <w:rPr>
          <w:rFonts w:eastAsia="Times New Roman"/>
          <w:szCs w:val="20"/>
        </w:rPr>
        <w:t xml:space="preserve"> de corectare</w:t>
      </w:r>
      <w:r w:rsidRPr="00E15D3D">
        <w:rPr>
          <w:rFonts w:eastAsia="Times New Roman"/>
          <w:szCs w:val="20"/>
        </w:rPr>
        <w:t xml:space="preserve"> și comunicarea rezultatelor </w:t>
      </w:r>
    </w:p>
    <w:p w14:paraId="566AAAFD" w14:textId="514A06B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41 alin. (</w:t>
      </w:r>
      <w:r w:rsidR="00E53C7C">
        <w:rPr>
          <w:rFonts w:ascii="Trebuchet MS" w:eastAsia="Trebuchet MS" w:hAnsi="Trebuchet MS" w:cs="Arial"/>
          <w:szCs w:val="20"/>
        </w:rPr>
        <w:t>4</w:t>
      </w:r>
      <w:r w:rsidRPr="00E15D3D">
        <w:rPr>
          <w:rFonts w:ascii="Trebuchet MS" w:eastAsia="Trebuchet MS" w:hAnsi="Trebuchet MS" w:cs="Arial"/>
          <w:szCs w:val="20"/>
        </w:rPr>
        <w:t>)</w:t>
      </w:r>
      <w:r w:rsidR="001D2EF1"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notarea probei interviului se face în termen de maxim 3 zile lucrătoare de la finalizarea acesteia. </w:t>
      </w:r>
    </w:p>
    <w:p w14:paraId="552E8EE4" w14:textId="6226B74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Conform art. 41 alin. </w:t>
      </w:r>
      <w:r w:rsidR="001D2EF1" w:rsidRPr="00E15D3D">
        <w:rPr>
          <w:rFonts w:ascii="Trebuchet MS" w:eastAsia="Trebuchet MS" w:hAnsi="Trebuchet MS" w:cs="Arial"/>
          <w:szCs w:val="20"/>
        </w:rPr>
        <w:t>(</w:t>
      </w:r>
      <w:r w:rsidRPr="00E15D3D">
        <w:rPr>
          <w:rFonts w:ascii="Trebuchet MS" w:eastAsia="Trebuchet MS" w:hAnsi="Trebuchet MS" w:cs="Arial"/>
          <w:szCs w:val="20"/>
        </w:rPr>
        <w:t>6</w:t>
      </w:r>
      <w:r w:rsidR="001D2EF1" w:rsidRPr="00E15D3D">
        <w:rPr>
          <w:rFonts w:ascii="Trebuchet MS" w:eastAsia="Trebuchet MS" w:hAnsi="Trebuchet MS" w:cs="Arial"/>
          <w:szCs w:val="20"/>
        </w:rPr>
        <w:t xml:space="preserve">) al Anexei </w:t>
      </w:r>
      <w:r w:rsidR="00960C8B"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fiecare membru al comisiei acordă punctaje pentru fiecare dintre criteriile de evaluare prevăzute la art. 36 alin. (2)</w:t>
      </w:r>
      <w:r w:rsidR="00E53C7C">
        <w:rPr>
          <w:rFonts w:ascii="Trebuchet MS" w:eastAsia="Trebuchet MS" w:hAnsi="Trebuchet MS" w:cs="Arial"/>
          <w:szCs w:val="20"/>
        </w:rPr>
        <w:t>-</w:t>
      </w:r>
      <w:r w:rsidRPr="00E15D3D">
        <w:rPr>
          <w:rFonts w:ascii="Trebuchet MS" w:eastAsia="Trebuchet MS" w:hAnsi="Trebuchet MS" w:cs="Arial"/>
          <w:szCs w:val="20"/>
        </w:rPr>
        <w:t>(3)</w:t>
      </w:r>
      <w:r w:rsidR="00D85B42" w:rsidRPr="00E15D3D">
        <w:rPr>
          <w:rFonts w:ascii="Trebuchet MS" w:eastAsia="Trebuchet MS" w:hAnsi="Trebuchet MS" w:cs="Arial"/>
          <w:szCs w:val="20"/>
        </w:rPr>
        <w:t xml:space="preserve"> </w:t>
      </w:r>
      <w:r w:rsidR="001D2EF1" w:rsidRPr="00E15D3D">
        <w:rPr>
          <w:rFonts w:ascii="Trebuchet MS" w:eastAsia="Trebuchet MS" w:hAnsi="Trebuchet MS" w:cs="Arial"/>
          <w:szCs w:val="20"/>
        </w:rPr>
        <w:t xml:space="preserve">ale Anexei </w:t>
      </w:r>
      <w:r w:rsidR="00960C8B"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00CD05B3" w:rsidRPr="00E15D3D">
        <w:rPr>
          <w:rFonts w:ascii="Trebuchet MS" w:eastAsia="Trebuchet MS" w:hAnsi="Trebuchet MS" w:cs="Arial"/>
          <w:szCs w:val="20"/>
        </w:rPr>
        <w:t>,</w:t>
      </w:r>
      <w:r w:rsidR="00D2094F" w:rsidRPr="00E15D3D">
        <w:rPr>
          <w:rFonts w:ascii="Trebuchet MS" w:eastAsia="Trebuchet MS" w:hAnsi="Trebuchet MS" w:cs="Arial"/>
          <w:szCs w:val="20"/>
        </w:rPr>
        <w:t xml:space="preserve"> </w:t>
      </w:r>
      <w:r w:rsidR="00D85B42" w:rsidRPr="00E15D3D">
        <w:rPr>
          <w:rFonts w:ascii="Trebuchet MS" w:eastAsia="Trebuchet MS" w:hAnsi="Trebuchet MS" w:cs="Arial"/>
          <w:szCs w:val="20"/>
        </w:rPr>
        <w:t xml:space="preserve">și </w:t>
      </w:r>
      <w:r w:rsidRPr="00E15D3D">
        <w:rPr>
          <w:rFonts w:ascii="Trebuchet MS" w:eastAsia="Trebuchet MS" w:hAnsi="Trebuchet MS" w:cs="Arial"/>
          <w:szCs w:val="20"/>
        </w:rPr>
        <w:t xml:space="preserve">a punctajelor maxime stabilite de comisia de concurs pentru aceste criterii prin planul de interviu, notând în fişa individuală punctajul total. </w:t>
      </w:r>
    </w:p>
    <w:p w14:paraId="762C98A4" w14:textId="0BF30AA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Ulterior acordării punctajelor de către toți membri</w:t>
      </w:r>
      <w:r w:rsidR="00A9213C" w:rsidRPr="00E15D3D">
        <w:rPr>
          <w:rFonts w:ascii="Trebuchet MS" w:eastAsia="Trebuchet MS" w:hAnsi="Trebuchet MS" w:cs="Arial"/>
          <w:szCs w:val="20"/>
        </w:rPr>
        <w:t>i</w:t>
      </w:r>
      <w:r w:rsidRPr="00E15D3D">
        <w:rPr>
          <w:rFonts w:ascii="Trebuchet MS" w:eastAsia="Trebuchet MS" w:hAnsi="Trebuchet MS" w:cs="Arial"/>
          <w:szCs w:val="20"/>
        </w:rPr>
        <w:t xml:space="preserve"> comisiei, secretarul comisiei de concurs verifică </w:t>
      </w:r>
      <w:r w:rsidR="00B7142A" w:rsidRPr="00E15D3D">
        <w:rPr>
          <w:rFonts w:ascii="Trebuchet MS" w:eastAsia="Trebuchet MS" w:hAnsi="Trebuchet MS" w:cs="Arial"/>
          <w:szCs w:val="20"/>
        </w:rPr>
        <w:t>și compară notele acordate pentru fiecare candidat în fișa individuală completată de fiecare membru al comisiei</w:t>
      </w:r>
      <w:r w:rsidRPr="00E15D3D">
        <w:rPr>
          <w:rFonts w:ascii="Trebuchet MS" w:eastAsia="Trebuchet MS" w:hAnsi="Trebuchet MS" w:cs="Arial"/>
          <w:szCs w:val="20"/>
        </w:rPr>
        <w:t xml:space="preserve"> pentru a observa dacă există diferențe mai mari de 10 puncte între punctajele acordate de membrii comisiei de concurs. </w:t>
      </w:r>
    </w:p>
    <w:p w14:paraId="27E8C749" w14:textId="7881D31C"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nu există diferențe mai ma</w:t>
      </w:r>
      <w:r w:rsidR="003F7B07" w:rsidRPr="00E15D3D">
        <w:rPr>
          <w:rFonts w:ascii="Trebuchet MS" w:eastAsia="Trebuchet MS" w:hAnsi="Trebuchet MS" w:cs="Arial"/>
          <w:szCs w:val="20"/>
        </w:rPr>
        <w:t>r</w:t>
      </w:r>
      <w:r w:rsidRPr="00E15D3D">
        <w:rPr>
          <w:rFonts w:ascii="Trebuchet MS" w:eastAsia="Trebuchet MS" w:hAnsi="Trebuchet MS" w:cs="Arial"/>
          <w:szCs w:val="20"/>
        </w:rPr>
        <w:t>i de 10 puncte între punctajele acordate se acordă punctajul pentru proba interviului pe baza mediei aritmetice a punctajelor acordate de fiecare membru al comisiei de concurs.</w:t>
      </w:r>
    </w:p>
    <w:p w14:paraId="2832112A" w14:textId="7D5A13EB"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Atunci când se înregistrează diferenţe mai mari de 10, potrivit art. 41 alin. (8)-(9)</w:t>
      </w:r>
      <w:r w:rsidR="00F20F79"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membrii comisiei reevaluează o singură dată criteriile de evaluare, iar, în cazul menţinerii acestei diferenţe</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după reevaluare, punctajul final va fi calculat ca medie aritmetică a punctajelor acordate de membrii comisiei de concurs. Membrul comisiei de concurs care a acordat cel mai mic, respectiv cel mai mare punctaj îşi motivează punctajul acordat, detaliat pe baremul de corectare, în fişa individuală. </w:t>
      </w:r>
    </w:p>
    <w:p w14:paraId="23C94357" w14:textId="4D452F0A"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potrivit art. 41 alin. (1)</w:t>
      </w:r>
      <w:r w:rsidR="00D2094F" w:rsidRPr="00E15D3D">
        <w:rPr>
          <w:rFonts w:ascii="Trebuchet MS" w:eastAsia="Trebuchet MS" w:hAnsi="Trebuchet MS" w:cs="Arial"/>
          <w:szCs w:val="20"/>
        </w:rPr>
        <w:t xml:space="preserve"> din </w:t>
      </w:r>
      <w:r w:rsidR="007B23A2" w:rsidRPr="00E15D3D">
        <w:rPr>
          <w:rFonts w:ascii="Trebuchet MS" w:eastAsia="Trebuchet MS" w:hAnsi="Trebuchet MS" w:cs="Arial"/>
          <w:szCs w:val="20"/>
        </w:rPr>
        <w:t>A</w:t>
      </w:r>
      <w:r w:rsidR="00D2094F" w:rsidRPr="00E15D3D">
        <w:rPr>
          <w:rFonts w:ascii="Trebuchet MS" w:eastAsia="Trebuchet MS" w:hAnsi="Trebuchet MS" w:cs="Arial"/>
          <w:szCs w:val="20"/>
        </w:rPr>
        <w:t xml:space="preserve">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declară „admiși” candidații care au obținut un punctaj de minim 60 de puncte în cazul concursurilor organizate pentru ocuparea funcţiilor publice de execuţie sau minim 70 de puncte, în cazul concursurilor organizate pentru ocuparea funcţiilor publice de conducere.</w:t>
      </w:r>
      <w:r w:rsidR="007A4F19" w:rsidRPr="00E15D3D">
        <w:rPr>
          <w:rFonts w:ascii="Trebuchet MS" w:eastAsia="Trebuchet MS" w:hAnsi="Trebuchet MS" w:cs="Arial"/>
          <w:szCs w:val="20"/>
        </w:rPr>
        <w:t xml:space="preserve"> În cazul în care candidații nu au obținut punctajul minim reglementat, aceștia sunt declarați „respinși”.</w:t>
      </w:r>
    </w:p>
    <w:p w14:paraId="7B29143A" w14:textId="4255CD2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La final, </w:t>
      </w:r>
      <w:r w:rsidR="00DE08CD" w:rsidRPr="00E15D3D">
        <w:rPr>
          <w:rFonts w:ascii="Trebuchet MS" w:eastAsia="Trebuchet MS" w:hAnsi="Trebuchet MS" w:cs="Arial"/>
          <w:szCs w:val="20"/>
        </w:rPr>
        <w:t>secretarul</w:t>
      </w:r>
      <w:r w:rsidRPr="00E15D3D">
        <w:rPr>
          <w:rFonts w:ascii="Trebuchet MS" w:eastAsia="Trebuchet MS" w:hAnsi="Trebuchet MS" w:cs="Arial"/>
          <w:szCs w:val="20"/>
        </w:rPr>
        <w:t xml:space="preserve"> comisiei de concurs preia informațiile candidatului și punctajul aferent obținut la proba interviului not</w:t>
      </w:r>
      <w:r w:rsidR="00696EA4" w:rsidRPr="00E15D3D">
        <w:rPr>
          <w:rFonts w:ascii="Trebuchet MS" w:eastAsia="Trebuchet MS" w:hAnsi="Trebuchet MS" w:cs="Arial"/>
          <w:szCs w:val="20"/>
        </w:rPr>
        <w:t>ată</w:t>
      </w:r>
      <w:r w:rsidRPr="00E15D3D">
        <w:rPr>
          <w:rFonts w:ascii="Trebuchet MS" w:eastAsia="Trebuchet MS" w:hAnsi="Trebuchet MS" w:cs="Arial"/>
          <w:szCs w:val="20"/>
        </w:rPr>
        <w:t xml:space="preserve"> în fișa individuală</w:t>
      </w:r>
      <w:r w:rsidR="006239C2" w:rsidRPr="00E15D3D">
        <w:rPr>
          <w:rFonts w:ascii="Trebuchet MS" w:eastAsia="Trebuchet MS" w:hAnsi="Trebuchet MS" w:cs="Arial"/>
          <w:szCs w:val="20"/>
        </w:rPr>
        <w:t xml:space="preserve"> completată de fiecare membru al comisiei de concurs</w:t>
      </w:r>
      <w:r w:rsidRPr="00E15D3D">
        <w:rPr>
          <w:rFonts w:ascii="Trebuchet MS" w:eastAsia="Trebuchet MS" w:hAnsi="Trebuchet MS" w:cs="Arial"/>
          <w:szCs w:val="20"/>
        </w:rPr>
        <w:t>,</w:t>
      </w:r>
      <w:r w:rsidR="00D85B42"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centralizându-le în afara platformei informatice într-un document cu notele tuturor </w:t>
      </w:r>
      <w:r w:rsidR="00DE08CD" w:rsidRPr="00E15D3D">
        <w:rPr>
          <w:rFonts w:ascii="Trebuchet MS" w:eastAsia="Trebuchet MS" w:hAnsi="Trebuchet MS" w:cs="Arial"/>
          <w:szCs w:val="20"/>
        </w:rPr>
        <w:t>candidaţilor</w:t>
      </w:r>
      <w:r w:rsidRPr="00E15D3D">
        <w:rPr>
          <w:rFonts w:ascii="Trebuchet MS" w:eastAsia="Trebuchet MS" w:hAnsi="Trebuchet MS" w:cs="Arial"/>
          <w:szCs w:val="20"/>
        </w:rPr>
        <w:t xml:space="preserve"> </w:t>
      </w:r>
      <w:r w:rsidR="00E813FF" w:rsidRPr="00E15D3D">
        <w:rPr>
          <w:rFonts w:ascii="Trebuchet MS" w:eastAsia="Trebuchet MS" w:hAnsi="Trebuchet MS" w:cs="Arial"/>
          <w:szCs w:val="20"/>
        </w:rPr>
        <w:t>evaluați</w:t>
      </w:r>
      <w:r w:rsidRPr="00E15D3D">
        <w:rPr>
          <w:rFonts w:ascii="Trebuchet MS" w:eastAsia="Trebuchet MS" w:hAnsi="Trebuchet MS" w:cs="Arial"/>
          <w:szCs w:val="20"/>
        </w:rPr>
        <w:t>, pentru a le comunica. Secretarul încarcă rezultatele în platforma informatică de concurs și pe site-ul instituției organizatoare a etapei de selecție, comunicând astfel către candidați rezultatele probei interviului.</w:t>
      </w:r>
    </w:p>
    <w:p w14:paraId="71F9FB0A"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5: Depunerea contestațiilor cu privire la rezultatele probei interviului</w:t>
      </w:r>
    </w:p>
    <w:p w14:paraId="1E20A625" w14:textId="0B402B73"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Candidații care nu sunt de acord cu rezultatele probei scrise pot depune contestații în termen de o zi lucrătoare de la data afișării rezultatului, conform art. 45</w:t>
      </w:r>
      <w:r w:rsidR="00F20F79"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prin intermediul platformei informatice de concurs.</w:t>
      </w:r>
    </w:p>
    <w:p w14:paraId="6592A87D"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6: Soluționarea contestațiilor și comunicarea rezultatelor finale</w:t>
      </w:r>
    </w:p>
    <w:p w14:paraId="4656B573" w14:textId="6AB764C9"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are obligația de a soluționa contestațiile depuse de candidați în termen de 2 zile lucrătoare de la expirarea termenului de depunere a contestațiilor, conform art. 48 alin. (1)</w:t>
      </w:r>
      <w:r w:rsidR="00F20F79"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w:t>
      </w:r>
    </w:p>
    <w:p w14:paraId="077BE827" w14:textId="61AB61D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Comisia de soluţionare a contestaţiilor verifică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analizează înregistrările răspunsurilor la interviu doar pentru candidatul contestatar, fiecare membru al comisiei de soluţionare a contestaţiilor acordând punctaje criteriilor de evaluare şi notând punctajul total în fişa individuală. </w:t>
      </w:r>
      <w:r w:rsidR="00311AF4" w:rsidRPr="00E15D3D">
        <w:rPr>
          <w:rFonts w:ascii="Trebuchet MS" w:eastAsia="Trebuchet MS" w:hAnsi="Trebuchet MS" w:cs="Arial"/>
          <w:szCs w:val="20"/>
        </w:rPr>
        <w:t>Fiecare membru al comisiei de soluționare a contestațiilor are obligația de a completa fișa individuală cu evaluarea proprie a fiecărui candidat.</w:t>
      </w:r>
    </w:p>
    <w:p w14:paraId="3785DECF" w14:textId="69CDB9E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48 alin. (3)</w:t>
      </w:r>
      <w:r w:rsidR="00F20F79" w:rsidRPr="00E15D3D">
        <w:rPr>
          <w:rFonts w:ascii="Trebuchet MS" w:eastAsia="Trebuchet MS" w:hAnsi="Trebuchet MS" w:cs="Arial"/>
          <w:szCs w:val="20"/>
        </w:rPr>
        <w:t xml:space="preserve"> din Anexa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în situaţia în care între membrii comisiei de soluţionare a contestaţiilor există diferenţe de opinie care nu au putut fi soluţionate de comun acord sau diferenţă de punctaj mai mare de 10 puncte, candidatul va fi declarat „admis” în funcţie de opinia majoritară, consemnată conform secţiunilor individuale alocate fiecărui membru în fişa individuală. Membrul comisiei de soluţionare a contestaţiilor care nu este de acord cu opinia majoritară formulează opinie separată, motivată,</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o consemnează în fişa individuală. </w:t>
      </w:r>
    </w:p>
    <w:p w14:paraId="25C17F58" w14:textId="05A736D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potrivit art. 49</w:t>
      </w:r>
      <w:r w:rsidR="00F20F79" w:rsidRPr="00E15D3D">
        <w:rPr>
          <w:rFonts w:ascii="Trebuchet MS" w:eastAsia="Trebuchet MS" w:hAnsi="Trebuchet MS" w:cs="Arial"/>
          <w:szCs w:val="20"/>
        </w:rPr>
        <w:t xml:space="preserve"> al Anexei </w:t>
      </w:r>
      <w:r w:rsidR="00960C8B"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admite contestaţia modificând rezultatul probei scrise atunci când </w:t>
      </w:r>
      <w:r w:rsidRPr="00E15D3D">
        <w:rPr>
          <w:rFonts w:ascii="Trebuchet MS" w:eastAsia="Trebuchet MS" w:hAnsi="Trebuchet MS"/>
          <w:szCs w:val="20"/>
        </w:rPr>
        <w:t xml:space="preserve">constată că punctajul acordat de membrii comisiei de soluţionare a contestaţiilor la proba interviului este mai mare decât cel acordat de comisia de concurs </w:t>
      </w:r>
      <w:r w:rsidRPr="00E15D3D">
        <w:rPr>
          <w:rFonts w:ascii="Trebuchet MS" w:eastAsia="Trebuchet MS" w:hAnsi="Trebuchet MS" w:cs="Arial"/>
          <w:szCs w:val="20"/>
        </w:rPr>
        <w:t xml:space="preserve">sau respinge contestația atunci când constată că punctajul acordat de comisia de soluţionare a contestaţiilor la proba interviului este mai mic sau egal cu cel acordat de comisia de concurs. </w:t>
      </w:r>
    </w:p>
    <w:p w14:paraId="0B3F2C23" w14:textId="1B9BE700"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Comisia de soluționare a contestațiilor, declară „admis” candidatul contestator dacă obține în urma contestației un punctaj minim de 60 de puncte în cazul concursurilor organizate pentru ocuparea funcţiilor publice de execuţie sau minim 70 de puncte, în cazul concursurilor organizate pentru ocuparea funcţiilor publice de conducere.</w:t>
      </w:r>
      <w:r w:rsidR="00260C3D" w:rsidRPr="00E15D3D">
        <w:rPr>
          <w:rFonts w:ascii="Trebuchet MS" w:eastAsia="Trebuchet MS" w:hAnsi="Trebuchet MS" w:cs="Arial"/>
          <w:szCs w:val="20"/>
        </w:rPr>
        <w:t xml:space="preserve"> În caz contrar, acesta este declarat „respins”.</w:t>
      </w:r>
    </w:p>
    <w:p w14:paraId="118CF40A" w14:textId="23A8D5A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Secretarul comisiei de soluționare a contestațiilor centralizează într-un document punctajele acordate în urma </w:t>
      </w:r>
      <w:r w:rsidR="00DE08CD" w:rsidRPr="00E15D3D">
        <w:rPr>
          <w:rFonts w:ascii="Trebuchet MS" w:eastAsia="Trebuchet MS" w:hAnsi="Trebuchet MS" w:cs="Arial"/>
          <w:szCs w:val="20"/>
        </w:rPr>
        <w:t>contestaţiilor</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deciziile de admitere sau respingere a contestațiilor, după caz. Imediat după soluționarea contestațiilor sau la finalul celor 2 zile lucrătoare dedicate soluționării contestațiilor, secretarul încarcă rezultatele în platforma informatică de concurs și pe site-ul instituției organizatoare a etapei de selecție, comunicând astfel rezultatele contestaţiilor depuse. </w:t>
      </w:r>
    </w:p>
    <w:p w14:paraId="677AD562" w14:textId="27ED2E8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850E01">
        <w:rPr>
          <w:rFonts w:ascii="Trebuchet MS" w:eastAsia="Trebuchet MS" w:hAnsi="Trebuchet MS" w:cs="Arial"/>
          <w:szCs w:val="20"/>
        </w:rPr>
        <w:t>contestatari</w:t>
      </w:r>
      <w:r w:rsidRPr="00E15D3D">
        <w:rPr>
          <w:rFonts w:ascii="Trebuchet MS" w:eastAsia="Trebuchet MS" w:hAnsi="Trebuchet MS" w:cs="Arial"/>
          <w:szCs w:val="20"/>
        </w:rPr>
        <w:t xml:space="preserve"> pot verifica rezultatele prin intermediul platformei informatice de concurs, în contul </w:t>
      </w:r>
      <w:r w:rsidR="00175168"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primind o notificare prin e-mail atunci când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 xml:space="preserve">pe site-ul autorităţii sau instituţiei organizatoare, la secţiunea special creată în acest scop, imediat după soluţionarea contestaţiilor. </w:t>
      </w:r>
    </w:p>
    <w:p w14:paraId="6E5901D1" w14:textId="5867C3E2"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respingerii contestaţiei, candidatul se poate adresa instanţei de contencios administrativ, în condiţiile legii. </w:t>
      </w:r>
    </w:p>
    <w:p w14:paraId="67A79A5F" w14:textId="63481A16" w:rsidR="00F070B7" w:rsidRPr="00E15D3D" w:rsidRDefault="00F070B7" w:rsidP="00B130E8">
      <w:pPr>
        <w:pStyle w:val="Heading4"/>
        <w:numPr>
          <w:ilvl w:val="2"/>
          <w:numId w:val="64"/>
        </w:numPr>
        <w:spacing w:line="23" w:lineRule="atLeast"/>
      </w:pPr>
      <w:r w:rsidRPr="00E15D3D">
        <w:t>Recomandări</w:t>
      </w:r>
      <w:r w:rsidR="00D85B42" w:rsidRPr="00E15D3D">
        <w:t xml:space="preserve"> și </w:t>
      </w:r>
      <w:r w:rsidRPr="00E15D3D">
        <w:t>bune practici/ exemple</w:t>
      </w:r>
      <w:r w:rsidRPr="00E15D3D">
        <w:tab/>
      </w:r>
    </w:p>
    <w:p w14:paraId="23DA1AA3"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013C96D1" w14:textId="5370B1A2" w:rsidR="00F070B7" w:rsidRPr="002E5126" w:rsidRDefault="002F1FAD"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a</w:t>
      </w:r>
      <w:r w:rsidR="00F070B7" w:rsidRPr="002E5126">
        <w:rPr>
          <w:rFonts w:ascii="Trebuchet MS" w:eastAsia="Trebuchet MS" w:hAnsi="Trebuchet MS" w:cs="Arial"/>
          <w:szCs w:val="20"/>
        </w:rPr>
        <w:t xml:space="preserve">sigurarea </w:t>
      </w:r>
      <w:r w:rsidR="00DE08CD" w:rsidRPr="002E5126">
        <w:rPr>
          <w:rFonts w:ascii="Trebuchet MS" w:eastAsia="Trebuchet MS" w:hAnsi="Trebuchet MS" w:cs="Arial"/>
          <w:szCs w:val="20"/>
        </w:rPr>
        <w:t>înregistrării</w:t>
      </w:r>
      <w:r w:rsidR="00F070B7" w:rsidRPr="002E5126">
        <w:rPr>
          <w:rFonts w:ascii="Trebuchet MS" w:eastAsia="Trebuchet MS" w:hAnsi="Trebuchet MS" w:cs="Arial"/>
          <w:szCs w:val="20"/>
        </w:rPr>
        <w:t xml:space="preserve"> audio-video a interviului, conform procedurilor stabilite, pentru a avea o evidență clară a discuțiilor și pentru a facilita </w:t>
      </w:r>
      <w:r w:rsidR="00EB55AD" w:rsidRPr="002E5126">
        <w:rPr>
          <w:rFonts w:ascii="Trebuchet MS" w:eastAsia="Trebuchet MS" w:hAnsi="Trebuchet MS" w:cs="Arial"/>
          <w:szCs w:val="20"/>
        </w:rPr>
        <w:t>soluționarea</w:t>
      </w:r>
      <w:r w:rsidR="00F070B7" w:rsidRPr="002E5126">
        <w:rPr>
          <w:rFonts w:ascii="Trebuchet MS" w:eastAsia="Trebuchet MS" w:hAnsi="Trebuchet MS" w:cs="Arial"/>
          <w:szCs w:val="20"/>
        </w:rPr>
        <w:t xml:space="preserve"> contestați</w:t>
      </w:r>
      <w:r w:rsidR="00EB55AD" w:rsidRPr="002E5126">
        <w:rPr>
          <w:rFonts w:ascii="Trebuchet MS" w:eastAsia="Trebuchet MS" w:hAnsi="Trebuchet MS" w:cs="Arial"/>
          <w:szCs w:val="20"/>
        </w:rPr>
        <w:t>ilor</w:t>
      </w:r>
      <w:r w:rsidR="00F070B7" w:rsidRPr="002E5126">
        <w:rPr>
          <w:rFonts w:ascii="Trebuchet MS" w:eastAsia="Trebuchet MS" w:hAnsi="Trebuchet MS" w:cs="Arial"/>
          <w:szCs w:val="20"/>
        </w:rPr>
        <w:t>.</w:t>
      </w:r>
    </w:p>
    <w:p w14:paraId="0C727ADD" w14:textId="77CCE884" w:rsidR="00F070B7" w:rsidRPr="002E5126" w:rsidRDefault="002F1FAD"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m</w:t>
      </w:r>
      <w:r w:rsidR="00F070B7" w:rsidRPr="002E5126">
        <w:rPr>
          <w:rFonts w:ascii="Trebuchet MS" w:eastAsia="Trebuchet MS" w:hAnsi="Trebuchet MS" w:cs="Arial"/>
          <w:szCs w:val="20"/>
        </w:rPr>
        <w:t xml:space="preserve">enținerea confidențialității rezultatelor și a informațiilor personale ale candidaților pe tot parcursul </w:t>
      </w:r>
      <w:r w:rsidR="00824159" w:rsidRPr="002E5126">
        <w:rPr>
          <w:rFonts w:ascii="Trebuchet MS" w:eastAsia="Trebuchet MS" w:hAnsi="Trebuchet MS" w:cs="Arial"/>
          <w:szCs w:val="20"/>
        </w:rPr>
        <w:t>etapelor</w:t>
      </w:r>
      <w:r w:rsidR="00F070B7" w:rsidRPr="002E5126">
        <w:rPr>
          <w:rFonts w:ascii="Trebuchet MS" w:eastAsia="Trebuchet MS" w:hAnsi="Trebuchet MS" w:cs="Arial"/>
          <w:szCs w:val="20"/>
        </w:rPr>
        <w:t xml:space="preserve"> de evaluare și comunicare a rezultatelor.</w:t>
      </w:r>
    </w:p>
    <w:p w14:paraId="1EE026D6" w14:textId="69B4A2C0" w:rsidR="00F070B7" w:rsidRPr="002E5126" w:rsidRDefault="00CB5424"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r</w:t>
      </w:r>
      <w:r w:rsidR="00F070B7" w:rsidRPr="002E5126">
        <w:rPr>
          <w:rFonts w:ascii="Trebuchet MS" w:eastAsia="Trebuchet MS" w:hAnsi="Trebuchet MS" w:cs="Arial"/>
          <w:szCs w:val="20"/>
        </w:rPr>
        <w:t xml:space="preserve">espectarea termenelor stabilite pentru etapa de selecție, conform </w:t>
      </w:r>
      <w:r w:rsidR="00DE08CD" w:rsidRPr="002E5126">
        <w:rPr>
          <w:rFonts w:ascii="Trebuchet MS" w:eastAsia="Trebuchet MS" w:hAnsi="Trebuchet MS" w:cs="Arial"/>
          <w:szCs w:val="20"/>
        </w:rPr>
        <w:t>prevederilor</w:t>
      </w:r>
      <w:r w:rsidR="00F070B7" w:rsidRPr="002E5126">
        <w:rPr>
          <w:rFonts w:ascii="Trebuchet MS" w:eastAsia="Trebuchet MS" w:hAnsi="Trebuchet MS" w:cs="Arial"/>
          <w:szCs w:val="20"/>
        </w:rPr>
        <w:t xml:space="preserve"> din Anexa </w:t>
      </w:r>
      <w:r w:rsidR="00E26AB5" w:rsidRPr="002E5126">
        <w:rPr>
          <w:rFonts w:ascii="Trebuchet MS" w:eastAsia="Trebuchet MS" w:hAnsi="Trebuchet MS" w:cs="Arial"/>
          <w:szCs w:val="20"/>
        </w:rPr>
        <w:t xml:space="preserve">nr. </w:t>
      </w:r>
      <w:r w:rsidR="00F070B7" w:rsidRPr="002E5126">
        <w:rPr>
          <w:rFonts w:ascii="Trebuchet MS" w:eastAsia="Trebuchet MS" w:hAnsi="Trebuchet MS" w:cs="Arial"/>
          <w:szCs w:val="20"/>
        </w:rPr>
        <w:t>1</w:t>
      </w:r>
      <w:r w:rsidR="002F1FAD" w:rsidRPr="002E5126">
        <w:rPr>
          <w:rFonts w:ascii="Trebuchet MS" w:eastAsia="Trebuchet MS" w:hAnsi="Trebuchet MS" w:cs="Arial"/>
          <w:szCs w:val="20"/>
        </w:rPr>
        <w:t>1</w:t>
      </w:r>
      <w:r w:rsidR="00F070B7" w:rsidRPr="002E5126">
        <w:rPr>
          <w:rFonts w:ascii="Trebuchet MS" w:eastAsia="Trebuchet MS" w:hAnsi="Trebuchet MS" w:cs="Arial"/>
          <w:szCs w:val="20"/>
        </w:rPr>
        <w:t xml:space="preserve"> la </w:t>
      </w:r>
      <w:r w:rsidR="00194551" w:rsidRPr="002E5126">
        <w:rPr>
          <w:rFonts w:ascii="Trebuchet MS" w:eastAsia="Trebuchet MS" w:hAnsi="Trebuchet MS" w:cs="Arial"/>
          <w:szCs w:val="20"/>
        </w:rPr>
        <w:t>Codul administrativ</w:t>
      </w:r>
      <w:r w:rsidR="00CA0DFA" w:rsidRPr="002E5126">
        <w:rPr>
          <w:rFonts w:ascii="Trebuchet MS" w:eastAsia="Trebuchet MS" w:hAnsi="Trebuchet MS" w:cs="Arial"/>
          <w:szCs w:val="20"/>
        </w:rPr>
        <w:t>,</w:t>
      </w:r>
      <w:r w:rsidR="00F070B7" w:rsidRPr="002E5126">
        <w:rPr>
          <w:rFonts w:ascii="Trebuchet MS" w:eastAsia="Trebuchet MS" w:hAnsi="Trebuchet MS" w:cs="Arial"/>
          <w:szCs w:val="20"/>
        </w:rPr>
        <w:t xml:space="preserve"> pentru a asigura conformitate și pentru a crea o percepție pozitivă din partea candidaților asupra </w:t>
      </w:r>
      <w:r w:rsidR="00AA2208" w:rsidRPr="002E5126">
        <w:rPr>
          <w:rFonts w:ascii="Trebuchet MS" w:eastAsia="Trebuchet MS" w:hAnsi="Trebuchet MS" w:cs="Arial"/>
          <w:szCs w:val="20"/>
        </w:rPr>
        <w:t>concursului pe post</w:t>
      </w:r>
      <w:r w:rsidR="00F070B7" w:rsidRPr="002E5126">
        <w:rPr>
          <w:rFonts w:ascii="Trebuchet MS" w:eastAsia="Trebuchet MS" w:hAnsi="Trebuchet MS" w:cs="Arial"/>
          <w:szCs w:val="20"/>
        </w:rPr>
        <w:t>.</w:t>
      </w:r>
    </w:p>
    <w:p w14:paraId="183EA7B7" w14:textId="693AFD2E" w:rsidR="00F070B7" w:rsidRPr="002E5126" w:rsidRDefault="00CB5424"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a</w:t>
      </w:r>
      <w:r w:rsidR="00F070B7" w:rsidRPr="002E5126">
        <w:rPr>
          <w:rFonts w:ascii="Trebuchet MS" w:eastAsia="Trebuchet MS" w:hAnsi="Trebuchet MS" w:cs="Arial"/>
          <w:szCs w:val="20"/>
        </w:rPr>
        <w:t xml:space="preserve">sigurarea unei </w:t>
      </w:r>
      <w:r w:rsidR="00DE08CD" w:rsidRPr="002E5126">
        <w:rPr>
          <w:rFonts w:ascii="Trebuchet MS" w:eastAsia="Trebuchet MS" w:hAnsi="Trebuchet MS" w:cs="Arial"/>
          <w:szCs w:val="20"/>
        </w:rPr>
        <w:t>evaluări</w:t>
      </w:r>
      <w:r w:rsidR="00F070B7" w:rsidRPr="002E5126">
        <w:rPr>
          <w:rFonts w:ascii="Trebuchet MS" w:eastAsia="Trebuchet MS" w:hAnsi="Trebuchet MS" w:cs="Arial"/>
          <w:szCs w:val="20"/>
        </w:rPr>
        <w:t xml:space="preserve"> obiective</w:t>
      </w:r>
      <w:r w:rsidR="00D85B42" w:rsidRPr="002E5126">
        <w:rPr>
          <w:rFonts w:ascii="Trebuchet MS" w:eastAsia="Trebuchet MS" w:hAnsi="Trebuchet MS" w:cs="Arial"/>
          <w:szCs w:val="20"/>
        </w:rPr>
        <w:t xml:space="preserve"> și </w:t>
      </w:r>
      <w:r w:rsidR="00F070B7" w:rsidRPr="002E5126">
        <w:rPr>
          <w:rFonts w:ascii="Trebuchet MS" w:eastAsia="Trebuchet MS" w:hAnsi="Trebuchet MS" w:cs="Arial"/>
          <w:szCs w:val="20"/>
        </w:rPr>
        <w:t>imparțiale a răspunsurilor candidaților în cadrul interviului, respectând planul</w:t>
      </w:r>
      <w:r w:rsidR="00D85B42" w:rsidRPr="002E5126">
        <w:rPr>
          <w:rFonts w:ascii="Trebuchet MS" w:eastAsia="Trebuchet MS" w:hAnsi="Trebuchet MS" w:cs="Arial"/>
          <w:szCs w:val="20"/>
        </w:rPr>
        <w:t xml:space="preserve"> și </w:t>
      </w:r>
      <w:r w:rsidR="00F070B7" w:rsidRPr="002E5126">
        <w:rPr>
          <w:rFonts w:ascii="Trebuchet MS" w:eastAsia="Trebuchet MS" w:hAnsi="Trebuchet MS" w:cs="Arial"/>
          <w:szCs w:val="20"/>
        </w:rPr>
        <w:t>criteriile de evaluare stabilite.</w:t>
      </w:r>
    </w:p>
    <w:p w14:paraId="092D5D72" w14:textId="0DB9CB18" w:rsidR="00840777" w:rsidRPr="002E5126" w:rsidRDefault="00840777"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 xml:space="preserve">ca fiecare membru al comisiei de concurs să își </w:t>
      </w:r>
      <w:r w:rsidR="005E02EF" w:rsidRPr="002E5126">
        <w:rPr>
          <w:rFonts w:ascii="Trebuchet MS" w:eastAsia="Trebuchet MS" w:hAnsi="Trebuchet MS" w:cs="Arial"/>
          <w:szCs w:val="20"/>
        </w:rPr>
        <w:t>îndeplinească</w:t>
      </w:r>
      <w:r w:rsidRPr="002E5126">
        <w:rPr>
          <w:rFonts w:ascii="Trebuchet MS" w:eastAsia="Trebuchet MS" w:hAnsi="Trebuchet MS" w:cs="Arial"/>
          <w:szCs w:val="20"/>
        </w:rPr>
        <w:t xml:space="preserve"> obligația de a completa fișa individuală cu evaluarea proprie a fiecărui candidat</w:t>
      </w:r>
    </w:p>
    <w:p w14:paraId="0A848927" w14:textId="77777777" w:rsidR="001F2BF4" w:rsidRPr="00E15D3D" w:rsidRDefault="001F2BF4" w:rsidP="001F2BF4">
      <w:pPr>
        <w:pStyle w:val="Bulletpoint1"/>
        <w:numPr>
          <w:ilvl w:val="0"/>
          <w:numId w:val="0"/>
        </w:numPr>
        <w:spacing w:before="60" w:after="60" w:line="23" w:lineRule="atLeast"/>
        <w:ind w:left="720"/>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012BAC38"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36B4C9A5" w14:textId="77777777" w:rsidR="00F070B7" w:rsidRPr="00E15D3D" w:rsidRDefault="00F070B7">
            <w:pPr>
              <w:rPr>
                <w:rFonts w:ascii="Trebuchet MS" w:hAnsi="Trebuchet MS"/>
                <w:b/>
                <w:bCs/>
                <w:szCs w:val="20"/>
              </w:rPr>
            </w:pPr>
            <w:r w:rsidRPr="00E15D3D">
              <w:rPr>
                <w:rFonts w:ascii="Trebuchet MS" w:hAnsi="Trebuchet MS"/>
                <w:b/>
                <w:bCs/>
                <w:szCs w:val="20"/>
              </w:rPr>
              <w:lastRenderedPageBreak/>
              <w:t>ALTE RECOMANDĂRI:</w:t>
            </w:r>
          </w:p>
          <w:p w14:paraId="50A89CF0" w14:textId="0B996825"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Verificarea și pregătirea locației în care se va desfășura proba interviului, asigurând că aceasta îndeplinește toate condițiile necesare pentru o desfășurare fără perturbări</w:t>
            </w:r>
            <w:r w:rsidR="00D85B42" w:rsidRPr="00E15D3D">
              <w:rPr>
                <w:rFonts w:ascii="Trebuchet MS" w:hAnsi="Trebuchet MS"/>
                <w:szCs w:val="20"/>
              </w:rPr>
              <w:t xml:space="preserve"> și </w:t>
            </w:r>
            <w:r w:rsidRPr="00E15D3D">
              <w:rPr>
                <w:rFonts w:ascii="Trebuchet MS" w:hAnsi="Trebuchet MS"/>
                <w:szCs w:val="20"/>
              </w:rPr>
              <w:t>în condiții optime.</w:t>
            </w:r>
          </w:p>
          <w:p w14:paraId="6F998B2F" w14:textId="1A6A809E"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Asigurarea unei locații pentru desfășurarea probei interviului care să fie bine aerisită</w:t>
            </w:r>
            <w:r w:rsidR="00D85B42" w:rsidRPr="00E15D3D">
              <w:rPr>
                <w:rFonts w:ascii="Trebuchet MS" w:hAnsi="Trebuchet MS"/>
                <w:szCs w:val="20"/>
              </w:rPr>
              <w:t xml:space="preserve"> și </w:t>
            </w:r>
            <w:r w:rsidRPr="00E15D3D">
              <w:rPr>
                <w:rFonts w:ascii="Trebuchet MS" w:hAnsi="Trebuchet MS"/>
                <w:szCs w:val="20"/>
              </w:rPr>
              <w:t>luminată, ideal cu lumină naturală.</w:t>
            </w:r>
          </w:p>
          <w:p w14:paraId="707D8EC5" w14:textId="5DDC2486"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Simularea desfășurării probei interviului de către membrii comisiei de concurs pentru a identifica și a remedia orice posibile probleme logistice sau de comunicare.</w:t>
            </w:r>
          </w:p>
          <w:p w14:paraId="1BDB0FC8" w14:textId="3B67C730"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Verificarea</w:t>
            </w:r>
            <w:r w:rsidR="00D85B42" w:rsidRPr="00E15D3D">
              <w:rPr>
                <w:rFonts w:ascii="Trebuchet MS" w:hAnsi="Trebuchet MS"/>
                <w:szCs w:val="20"/>
              </w:rPr>
              <w:t xml:space="preserve"> și </w:t>
            </w:r>
            <w:r w:rsidRPr="00E15D3D">
              <w:rPr>
                <w:rFonts w:ascii="Trebuchet MS" w:hAnsi="Trebuchet MS"/>
                <w:szCs w:val="20"/>
              </w:rPr>
              <w:t>asigurarea conformității cu toate reglementările relevante, inclusiv cele privind accesibilitatea pentru persoanele cu dizabilități.</w:t>
            </w:r>
          </w:p>
          <w:p w14:paraId="3DF93B01" w14:textId="231AB07E"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Asigurarea că toate echipamentele necesare (de exemplu, </w:t>
            </w:r>
            <w:r w:rsidR="00B87EF8" w:rsidRPr="00E15D3D">
              <w:rPr>
                <w:rFonts w:ascii="Trebuchet MS" w:hAnsi="Trebuchet MS"/>
                <w:szCs w:val="20"/>
              </w:rPr>
              <w:t>înregistrare</w:t>
            </w:r>
            <w:r w:rsidRPr="00E15D3D">
              <w:rPr>
                <w:rFonts w:ascii="Trebuchet MS" w:hAnsi="Trebuchet MS"/>
                <w:szCs w:val="20"/>
              </w:rPr>
              <w:t xml:space="preserve"> audio-video) sunt funcționale</w:t>
            </w:r>
            <w:r w:rsidR="00D85B42" w:rsidRPr="00E15D3D">
              <w:rPr>
                <w:rFonts w:ascii="Trebuchet MS" w:hAnsi="Trebuchet MS"/>
                <w:szCs w:val="20"/>
              </w:rPr>
              <w:t xml:space="preserve"> și </w:t>
            </w:r>
            <w:r w:rsidRPr="00E15D3D">
              <w:rPr>
                <w:rFonts w:ascii="Trebuchet MS" w:hAnsi="Trebuchet MS"/>
                <w:szCs w:val="20"/>
              </w:rPr>
              <w:t>pregătite pentru utilizare.</w:t>
            </w:r>
          </w:p>
          <w:p w14:paraId="1D597CEB" w14:textId="4751EC2B"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Menținerea unei abordări consecvente și adresarea acelorași întrebări cu aceleași </w:t>
            </w:r>
            <w:r w:rsidR="00B87EF8" w:rsidRPr="00E15D3D">
              <w:rPr>
                <w:rFonts w:ascii="Trebuchet MS" w:hAnsi="Trebuchet MS"/>
                <w:szCs w:val="20"/>
              </w:rPr>
              <w:t>formulări</w:t>
            </w:r>
            <w:r w:rsidRPr="00E15D3D">
              <w:rPr>
                <w:rFonts w:ascii="Trebuchet MS" w:hAnsi="Trebuchet MS"/>
                <w:szCs w:val="20"/>
              </w:rPr>
              <w:t xml:space="preserve"> tuturor candidaților, pentru a asigura echitatea </w:t>
            </w:r>
            <w:r w:rsidR="00AA2208">
              <w:rPr>
                <w:rFonts w:ascii="Trebuchet MS" w:hAnsi="Trebuchet MS"/>
                <w:szCs w:val="20"/>
              </w:rPr>
              <w:t>etapei</w:t>
            </w:r>
            <w:r w:rsidRPr="00E15D3D">
              <w:rPr>
                <w:rFonts w:ascii="Trebuchet MS" w:hAnsi="Trebuchet MS"/>
                <w:szCs w:val="20"/>
              </w:rPr>
              <w:t xml:space="preserve"> de selecție.</w:t>
            </w:r>
          </w:p>
          <w:p w14:paraId="0D19F7E6"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Solicitarea clarificărilor sau detaliilor suplimentare atunci când răspunsurile candidaților nu sunt suficient de explicite sau detaliate.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3847F2B2"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3B365CB9"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2F8FF8AE"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Crearea unei atmosfere de interviu stresante sau intimidante, care ar putea afecta capacitatea candidaților de a răspunde eficient la întrebări. </w:t>
            </w:r>
          </w:p>
          <w:p w14:paraId="4143EC06" w14:textId="0894B766"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Formularea întrebărilor care ar putea sugera un răspuns sau care ar putea reflecta opinii personale. </w:t>
            </w:r>
          </w:p>
          <w:p w14:paraId="65C28096" w14:textId="10190EE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Includerea întrebărilor în planul interviului, sau adresarea lor în timpul desfășurării probei, care ar putea discrimina candidații pe baza opiniilor politice, activității sindicale, religiei, etniei, stării materiale, originii sociale sau altor criterii irelevante pentru evaluarea competențelor profesionale.</w:t>
            </w:r>
          </w:p>
          <w:p w14:paraId="71CBF599" w14:textId="5DE560F5"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Ignorarea nevoilor candidaților în timpul probei interviului, precum </w:t>
            </w:r>
            <w:r w:rsidR="00951C27" w:rsidRPr="00E15D3D">
              <w:rPr>
                <w:rFonts w:ascii="Trebuchet MS" w:hAnsi="Trebuchet MS"/>
                <w:szCs w:val="20"/>
              </w:rPr>
              <w:t>posibilitatea de a avea</w:t>
            </w:r>
            <w:r w:rsidRPr="00E15D3D">
              <w:rPr>
                <w:rFonts w:ascii="Trebuchet MS" w:hAnsi="Trebuchet MS"/>
                <w:szCs w:val="20"/>
              </w:rPr>
              <w:t xml:space="preserve"> </w:t>
            </w:r>
            <w:r w:rsidR="00951C27" w:rsidRPr="00E15D3D">
              <w:rPr>
                <w:rFonts w:ascii="Trebuchet MS" w:hAnsi="Trebuchet MS"/>
                <w:szCs w:val="20"/>
              </w:rPr>
              <w:t xml:space="preserve">o sticlă de </w:t>
            </w:r>
            <w:r w:rsidRPr="00E15D3D">
              <w:rPr>
                <w:rFonts w:ascii="Trebuchet MS" w:hAnsi="Trebuchet MS"/>
                <w:szCs w:val="20"/>
              </w:rPr>
              <w:t>apă</w:t>
            </w:r>
            <w:r w:rsidR="00951C27" w:rsidRPr="00E15D3D">
              <w:rPr>
                <w:rFonts w:ascii="Trebuchet MS" w:hAnsi="Trebuchet MS"/>
                <w:szCs w:val="20"/>
              </w:rPr>
              <w:t xml:space="preserve"> </w:t>
            </w:r>
            <w:r w:rsidR="00226866" w:rsidRPr="00E15D3D">
              <w:rPr>
                <w:rFonts w:ascii="Trebuchet MS" w:hAnsi="Trebuchet MS"/>
                <w:szCs w:val="20"/>
              </w:rPr>
              <w:t xml:space="preserve">permisă </w:t>
            </w:r>
            <w:r w:rsidR="00951C27" w:rsidRPr="00E15D3D">
              <w:rPr>
                <w:rFonts w:ascii="Trebuchet MS" w:hAnsi="Trebuchet MS"/>
                <w:szCs w:val="20"/>
              </w:rPr>
              <w:t xml:space="preserve">pe </w:t>
            </w:r>
            <w:r w:rsidR="000977D7" w:rsidRPr="00E15D3D">
              <w:rPr>
                <w:rFonts w:ascii="Trebuchet MS" w:hAnsi="Trebuchet MS"/>
                <w:szCs w:val="20"/>
              </w:rPr>
              <w:t>durata</w:t>
            </w:r>
            <w:r w:rsidR="00951C27" w:rsidRPr="00E15D3D">
              <w:rPr>
                <w:rFonts w:ascii="Trebuchet MS" w:hAnsi="Trebuchet MS"/>
                <w:szCs w:val="20"/>
              </w:rPr>
              <w:t xml:space="preserve"> probei</w:t>
            </w:r>
            <w:r w:rsidRPr="00E15D3D">
              <w:rPr>
                <w:rFonts w:ascii="Trebuchet MS" w:hAnsi="Trebuchet MS"/>
                <w:szCs w:val="20"/>
              </w:rPr>
              <w:t xml:space="preserve"> sau </w:t>
            </w:r>
            <w:r w:rsidR="00951C27" w:rsidRPr="00E15D3D">
              <w:rPr>
                <w:rFonts w:ascii="Trebuchet MS" w:hAnsi="Trebuchet MS"/>
                <w:szCs w:val="20"/>
              </w:rPr>
              <w:t xml:space="preserve">de a permite accesul </w:t>
            </w:r>
            <w:r w:rsidRPr="00E15D3D">
              <w:rPr>
                <w:rFonts w:ascii="Trebuchet MS" w:hAnsi="Trebuchet MS"/>
                <w:szCs w:val="20"/>
              </w:rPr>
              <w:t>la toaletă</w:t>
            </w:r>
            <w:r w:rsidR="00951C27" w:rsidRPr="00E15D3D">
              <w:rPr>
                <w:rFonts w:ascii="Trebuchet MS" w:hAnsi="Trebuchet MS"/>
                <w:szCs w:val="20"/>
              </w:rPr>
              <w:t xml:space="preserve"> însoțiți</w:t>
            </w:r>
            <w:r w:rsidRPr="00E15D3D">
              <w:rPr>
                <w:rFonts w:ascii="Trebuchet MS" w:hAnsi="Trebuchet MS"/>
                <w:szCs w:val="20"/>
              </w:rPr>
              <w:t>, ce pot diminua acestora capacitatea de a se concentra</w:t>
            </w:r>
            <w:r w:rsidR="00D85B42" w:rsidRPr="00E15D3D">
              <w:rPr>
                <w:rFonts w:ascii="Trebuchet MS" w:hAnsi="Trebuchet MS"/>
                <w:szCs w:val="20"/>
              </w:rPr>
              <w:t xml:space="preserve"> și </w:t>
            </w:r>
            <w:r w:rsidRPr="00E15D3D">
              <w:rPr>
                <w:rFonts w:ascii="Trebuchet MS" w:hAnsi="Trebuchet MS"/>
                <w:szCs w:val="20"/>
              </w:rPr>
              <w:t>performa.</w:t>
            </w:r>
          </w:p>
          <w:p w14:paraId="3899D921" w14:textId="77777777"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Erorile în centralizarea și calcularea rezultatelor.</w:t>
            </w:r>
          </w:p>
        </w:tc>
      </w:tr>
    </w:tbl>
    <w:p w14:paraId="037AA309" w14:textId="77777777" w:rsidR="00F070B7" w:rsidRPr="00E15D3D" w:rsidRDefault="00F070B7" w:rsidP="00F070B7">
      <w:pPr>
        <w:spacing w:line="23" w:lineRule="atLeast"/>
        <w:rPr>
          <w:rFonts w:ascii="Trebuchet MS" w:eastAsia="Trebuchet MS" w:hAnsi="Trebuchet MS" w:cs="Arial"/>
          <w:szCs w:val="20"/>
        </w:rPr>
      </w:pPr>
    </w:p>
    <w:p w14:paraId="12CD36B6" w14:textId="6D37B253" w:rsidR="00F070B7" w:rsidRPr="00E15D3D" w:rsidRDefault="00F070B7" w:rsidP="00B130E8">
      <w:pPr>
        <w:pStyle w:val="Heading3"/>
        <w:numPr>
          <w:ilvl w:val="1"/>
          <w:numId w:val="64"/>
        </w:numPr>
        <w:spacing w:line="23" w:lineRule="atLeast"/>
      </w:pPr>
      <w:bookmarkStart w:id="35" w:name="_Toc178347495"/>
      <w:bookmarkStart w:id="36" w:name="_Toc189815658"/>
      <w:r w:rsidRPr="00E15D3D">
        <w:t xml:space="preserve">Etapa </w:t>
      </w:r>
      <w:r w:rsidR="00772177">
        <w:t>8</w:t>
      </w:r>
      <w:r w:rsidRPr="00E15D3D">
        <w:t xml:space="preserve"> – Comunicarea rezultatelor finale</w:t>
      </w:r>
      <w:bookmarkEnd w:id="35"/>
      <w:bookmarkEnd w:id="36"/>
    </w:p>
    <w:p w14:paraId="65B8AA0E" w14:textId="77777777" w:rsidR="00F070B7" w:rsidRPr="00E15D3D" w:rsidRDefault="00F070B7" w:rsidP="00B130E8">
      <w:pPr>
        <w:pStyle w:val="Heading4"/>
        <w:numPr>
          <w:ilvl w:val="2"/>
          <w:numId w:val="64"/>
        </w:numPr>
        <w:spacing w:line="23" w:lineRule="atLeast"/>
      </w:pPr>
      <w:r w:rsidRPr="00E15D3D">
        <w:t>Schema logică a pașilor de parcurs în cadrul etapei</w:t>
      </w:r>
    </w:p>
    <w:p w14:paraId="7860D605" w14:textId="0954DB5D" w:rsidR="00F070B7" w:rsidRPr="00E15D3D" w:rsidRDefault="00731F91" w:rsidP="00F070B7">
      <w:pPr>
        <w:spacing w:line="23" w:lineRule="atLeast"/>
        <w:rPr>
          <w:rFonts w:ascii="Trebuchet MS" w:hAnsi="Trebuchet MS"/>
        </w:rPr>
      </w:pPr>
      <w:r w:rsidRPr="00731F91">
        <w:rPr>
          <w:rFonts w:ascii="Trebuchet MS" w:hAnsi="Trebuchet MS"/>
          <w:noProof/>
          <w:lang w:val="en-US"/>
        </w:rPr>
        <w:drawing>
          <wp:inline distT="0" distB="0" distL="0" distR="0" wp14:anchorId="1770388F" wp14:editId="2C11C540">
            <wp:extent cx="5731510" cy="880110"/>
            <wp:effectExtent l="0" t="0" r="2540" b="0"/>
            <wp:docPr id="1733658199"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58199" name="Picture 1" descr="A diagram of a diagram&#10;&#10;Description automatically generated"/>
                    <pic:cNvPicPr/>
                  </pic:nvPicPr>
                  <pic:blipFill>
                    <a:blip r:embed="rId24"/>
                    <a:stretch>
                      <a:fillRect/>
                    </a:stretch>
                  </pic:blipFill>
                  <pic:spPr>
                    <a:xfrm>
                      <a:off x="0" y="0"/>
                      <a:ext cx="5731510" cy="880110"/>
                    </a:xfrm>
                    <a:prstGeom prst="rect">
                      <a:avLst/>
                    </a:prstGeom>
                  </pic:spPr>
                </pic:pic>
              </a:graphicData>
            </a:graphic>
          </wp:inline>
        </w:drawing>
      </w:r>
    </w:p>
    <w:p w14:paraId="35FF88A9" w14:textId="6F334A56" w:rsidR="00F070B7" w:rsidRPr="00E15D3D" w:rsidRDefault="00F070B7" w:rsidP="00B130E8">
      <w:pPr>
        <w:pStyle w:val="Heading4"/>
        <w:numPr>
          <w:ilvl w:val="2"/>
          <w:numId w:val="64"/>
        </w:numPr>
        <w:spacing w:line="23" w:lineRule="atLeast"/>
      </w:pPr>
      <w:r w:rsidRPr="00E15D3D">
        <w:t>Descrierea etapei și activităților ce necesită derulare</w:t>
      </w:r>
    </w:p>
    <w:p w14:paraId="272A8533"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1: Realizarea raportului final al etapei de selecție</w:t>
      </w:r>
    </w:p>
    <w:p w14:paraId="2544CC25" w14:textId="3D29294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urma finalizării tuturor probelor de concurs pentru etapa de selecție și în termen de maxim 3 zile lucrătoare de la data afişării rezultatelor ultimei probe, comisia de concurs centralizează rezultatele</w:t>
      </w:r>
      <w:r w:rsidR="002550A2" w:rsidRPr="00E15D3D">
        <w:rPr>
          <w:rFonts w:ascii="Trebuchet MS" w:eastAsia="Trebuchet MS" w:hAnsi="Trebuchet MS" w:cs="Arial"/>
          <w:szCs w:val="20"/>
        </w:rPr>
        <w:t xml:space="preserve"> obținute de candidați</w:t>
      </w:r>
      <w:r w:rsidRPr="00E15D3D">
        <w:rPr>
          <w:rFonts w:ascii="Trebuchet MS" w:eastAsia="Trebuchet MS" w:hAnsi="Trebuchet MS" w:cs="Arial"/>
          <w:szCs w:val="20"/>
        </w:rPr>
        <w:t xml:space="preserve"> la prob</w:t>
      </w:r>
      <w:r w:rsidR="002550A2" w:rsidRPr="00E15D3D">
        <w:rPr>
          <w:rFonts w:ascii="Trebuchet MS" w:eastAsia="Trebuchet MS" w:hAnsi="Trebuchet MS" w:cs="Arial"/>
          <w:szCs w:val="20"/>
        </w:rPr>
        <w:t>a scrisă și proba interviului</w:t>
      </w:r>
      <w:r w:rsidRPr="00E15D3D">
        <w:rPr>
          <w:rFonts w:ascii="Trebuchet MS" w:eastAsia="Trebuchet MS" w:hAnsi="Trebuchet MS" w:cs="Arial"/>
          <w:szCs w:val="20"/>
        </w:rPr>
        <w:t>, și realizează media aritmetică dintre punctajul obținut de aceștia la proba scrisă și la proba interviului. Altfel,</w:t>
      </w:r>
      <w:r w:rsidR="00390302" w:rsidRPr="00E15D3D">
        <w:rPr>
          <w:rFonts w:ascii="Trebuchet MS" w:eastAsia="Trebuchet MS" w:hAnsi="Trebuchet MS" w:cs="Arial"/>
          <w:szCs w:val="20"/>
        </w:rPr>
        <w:t xml:space="preserve"> potrivit art. 44 al </w:t>
      </w:r>
      <w:r w:rsidR="00390302" w:rsidRPr="00E15D3D">
        <w:rPr>
          <w:rFonts w:ascii="Trebuchet MS" w:eastAsia="Trebuchet MS" w:hAnsi="Trebuchet MS" w:cs="Arial"/>
          <w:szCs w:val="20"/>
        </w:rPr>
        <w:lastRenderedPageBreak/>
        <w:t>Anexei nr. 11 la Codul administrativ,</w:t>
      </w:r>
      <w:r w:rsidRPr="00E15D3D">
        <w:rPr>
          <w:rFonts w:ascii="Trebuchet MS" w:eastAsia="Trebuchet MS" w:hAnsi="Trebuchet MS" w:cs="Arial"/>
          <w:szCs w:val="20"/>
        </w:rPr>
        <w:t xml:space="preserve"> comisia de concurs</w:t>
      </w:r>
      <w:r w:rsidR="00390302" w:rsidRPr="00E15D3D">
        <w:rPr>
          <w:rFonts w:ascii="Trebuchet MS" w:eastAsia="Trebuchet MS" w:hAnsi="Trebuchet MS" w:cs="Arial"/>
          <w:szCs w:val="20"/>
        </w:rPr>
        <w:t xml:space="preserve"> </w:t>
      </w:r>
      <w:r w:rsidRPr="00E15D3D">
        <w:rPr>
          <w:rFonts w:ascii="Trebuchet MS" w:eastAsia="Trebuchet MS" w:hAnsi="Trebuchet MS" w:cs="Arial"/>
          <w:szCs w:val="20"/>
        </w:rPr>
        <w:t>de</w:t>
      </w:r>
      <w:r w:rsidR="00E53C7C">
        <w:rPr>
          <w:rFonts w:ascii="Trebuchet MS" w:eastAsia="Trebuchet MS" w:hAnsi="Trebuchet MS" w:cs="Arial"/>
          <w:szCs w:val="20"/>
        </w:rPr>
        <w:t>clară</w:t>
      </w:r>
      <w:r w:rsidRPr="00E15D3D">
        <w:rPr>
          <w:rFonts w:ascii="Trebuchet MS" w:eastAsia="Trebuchet MS" w:hAnsi="Trebuchet MS" w:cs="Arial"/>
          <w:szCs w:val="20"/>
        </w:rPr>
        <w:t xml:space="preserve"> „admis” candidatul care a obţinut cel mai mare punctaj dintre candidaţii care au concurat pentru aceeaşi funcţie publică, cu condiţia ca aceştia să fi obţinut punctajul minim necesar</w:t>
      </w:r>
      <w:r w:rsidR="00F20F79" w:rsidRPr="00E15D3D">
        <w:rPr>
          <w:rFonts w:ascii="Trebuchet MS" w:eastAsia="Trebuchet MS" w:hAnsi="Trebuchet MS" w:cs="Arial"/>
          <w:szCs w:val="20"/>
        </w:rPr>
        <w:t>.</w:t>
      </w:r>
    </w:p>
    <w:p w14:paraId="5B588061" w14:textId="0ED37B94"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situația în care, așa cum prevede art. 44 alin. (5)</w:t>
      </w:r>
      <w:r w:rsidR="00F20F79" w:rsidRPr="00E15D3D">
        <w:rPr>
          <w:rFonts w:ascii="Trebuchet MS" w:eastAsia="Trebuchet MS" w:hAnsi="Trebuchet MS" w:cs="Arial"/>
          <w:szCs w:val="20"/>
        </w:rPr>
        <w:t xml:space="preserve"> din Anexa </w:t>
      </w:r>
      <w:r w:rsidR="007B23A2"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la punctaje egale are prioritate candidatul care a obţinut punctajul cel mai mare la proba scrisă, iar dacă egalitatea se menţine, are prioritate candidatul care a obținut punctajul cel mai mare la proba scrisă, iar dacă egalitatea se menține, se consideră admis candidatul cu punctajul cel mai mare obținut la prima etapă a testării. În baza acestor </w:t>
      </w:r>
      <w:r w:rsidR="00B87EF8" w:rsidRPr="00E15D3D">
        <w:rPr>
          <w:rFonts w:ascii="Trebuchet MS" w:eastAsia="Trebuchet MS" w:hAnsi="Trebuchet MS" w:cs="Arial"/>
          <w:szCs w:val="20"/>
        </w:rPr>
        <w:t>criterii</w:t>
      </w:r>
      <w:r w:rsidRPr="00E15D3D">
        <w:rPr>
          <w:rFonts w:ascii="Trebuchet MS" w:eastAsia="Trebuchet MS" w:hAnsi="Trebuchet MS" w:cs="Arial"/>
          <w:szCs w:val="20"/>
        </w:rPr>
        <w:t xml:space="preserve">, comisia de concurs stabileşte candidatul </w:t>
      </w:r>
      <w:r w:rsidR="001E0506" w:rsidRPr="00E15D3D">
        <w:rPr>
          <w:rFonts w:ascii="Trebuchet MS" w:eastAsia="Trebuchet MS" w:hAnsi="Trebuchet MS" w:cs="Arial"/>
          <w:szCs w:val="20"/>
        </w:rPr>
        <w:t>declarat „admis”</w:t>
      </w:r>
      <w:r w:rsidRPr="00E15D3D">
        <w:rPr>
          <w:rFonts w:ascii="Trebuchet MS" w:eastAsia="Trebuchet MS" w:hAnsi="Trebuchet MS" w:cs="Arial"/>
          <w:szCs w:val="20"/>
        </w:rPr>
        <w:t xml:space="preserve">. </w:t>
      </w:r>
    </w:p>
    <w:p w14:paraId="6D41FA61" w14:textId="1B7074AD"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Ulterior acestei acțiuni, </w:t>
      </w:r>
      <w:r w:rsidR="002C5B73" w:rsidRPr="00E15D3D">
        <w:rPr>
          <w:rFonts w:ascii="Trebuchet MS" w:eastAsia="Trebuchet MS" w:hAnsi="Trebuchet MS" w:cs="Arial"/>
          <w:szCs w:val="20"/>
        </w:rPr>
        <w:t xml:space="preserve">secretarul </w:t>
      </w:r>
      <w:r w:rsidRPr="00E15D3D">
        <w:rPr>
          <w:rFonts w:ascii="Trebuchet MS" w:eastAsia="Trebuchet MS" w:hAnsi="Trebuchet MS" w:cs="Arial"/>
          <w:szCs w:val="20"/>
        </w:rPr>
        <w:t xml:space="preserve">întocmeşte un raport final al etapei de selecţie, care conţine informaţii privind modul de desfăşurare a concursului pe post şi rezultatele obţinute de candidaţi, semnat de membrii comisiei de concurs, membrii comisiei de soluţionare a contestaţiilor, expertul desemnat, după caz, </w:t>
      </w:r>
      <w:r w:rsidR="00AC5455" w:rsidRPr="00E15D3D">
        <w:rPr>
          <w:rFonts w:ascii="Trebuchet MS" w:eastAsia="Trebuchet MS" w:hAnsi="Trebuchet MS" w:cs="Arial"/>
          <w:szCs w:val="20"/>
        </w:rPr>
        <w:t>și</w:t>
      </w:r>
      <w:r w:rsidRPr="00E15D3D">
        <w:rPr>
          <w:rFonts w:ascii="Trebuchet MS" w:eastAsia="Trebuchet MS" w:hAnsi="Trebuchet MS" w:cs="Arial"/>
          <w:szCs w:val="20"/>
        </w:rPr>
        <w:t xml:space="preserve"> de secretarul acesteia, la care se anexează fişele individuale ale tuturor membrilor comisiei. </w:t>
      </w:r>
    </w:p>
    <w:p w14:paraId="172F3FB8"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2: Comunicarea rezultatelor finale</w:t>
      </w:r>
    </w:p>
    <w:p w14:paraId="0AAC3FA7" w14:textId="68D55FC1" w:rsidR="00F070B7" w:rsidRPr="00E15D3D" w:rsidRDefault="001E629B"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termen de</w:t>
      </w:r>
      <w:r w:rsidR="00F070B7" w:rsidRPr="00E15D3D">
        <w:rPr>
          <w:rFonts w:ascii="Trebuchet MS" w:eastAsia="Trebuchet MS" w:hAnsi="Trebuchet MS" w:cs="Arial"/>
          <w:szCs w:val="20"/>
        </w:rPr>
        <w:t xml:space="preserve"> 3 zile lucrătoare de la data afişării rezultatelor ultimei probe, secretarul comisiei de concurs preia informațiile centralizate și raportul final al etapei de selecție</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le încarcă în platforma informatică de concurs, informând astfel candidații de rezultatele finale ale etapei de selecție</w:t>
      </w:r>
      <w:r w:rsidR="00D85B42" w:rsidRPr="00E15D3D">
        <w:rPr>
          <w:rFonts w:ascii="Trebuchet MS" w:eastAsia="Trebuchet MS" w:hAnsi="Trebuchet MS" w:cs="Arial"/>
          <w:szCs w:val="20"/>
        </w:rPr>
        <w:t xml:space="preserve"> și </w:t>
      </w:r>
      <w:r w:rsidR="00F070B7" w:rsidRPr="00E15D3D">
        <w:rPr>
          <w:rFonts w:ascii="Trebuchet MS" w:eastAsia="Trebuchet MS" w:hAnsi="Trebuchet MS" w:cs="Arial"/>
          <w:szCs w:val="20"/>
        </w:rPr>
        <w:t xml:space="preserve">candidatul </w:t>
      </w:r>
      <w:r w:rsidR="00F20F79" w:rsidRPr="00E15D3D">
        <w:rPr>
          <w:rFonts w:ascii="Trebuchet MS" w:eastAsia="Trebuchet MS" w:hAnsi="Trebuchet MS" w:cs="Arial"/>
          <w:szCs w:val="20"/>
        </w:rPr>
        <w:t xml:space="preserve">declarat </w:t>
      </w:r>
      <w:r w:rsidR="00F070B7" w:rsidRPr="00E15D3D">
        <w:rPr>
          <w:rFonts w:ascii="Trebuchet MS" w:eastAsia="Trebuchet MS" w:hAnsi="Trebuchet MS" w:cs="Arial"/>
          <w:szCs w:val="20"/>
        </w:rPr>
        <w:t>„</w:t>
      </w:r>
      <w:r w:rsidR="00F20F79" w:rsidRPr="00E15D3D">
        <w:rPr>
          <w:rFonts w:ascii="Trebuchet MS" w:eastAsia="Trebuchet MS" w:hAnsi="Trebuchet MS" w:cs="Arial"/>
          <w:szCs w:val="20"/>
        </w:rPr>
        <w:t>admis</w:t>
      </w:r>
      <w:r w:rsidR="00F070B7" w:rsidRPr="00E15D3D">
        <w:rPr>
          <w:rFonts w:ascii="Trebuchet MS" w:eastAsia="Trebuchet MS" w:hAnsi="Trebuchet MS" w:cs="Arial"/>
          <w:szCs w:val="20"/>
        </w:rPr>
        <w:t xml:space="preserve">” </w:t>
      </w:r>
      <w:r w:rsidR="00F64EDE" w:rsidRPr="00E15D3D">
        <w:rPr>
          <w:rFonts w:ascii="Trebuchet MS" w:eastAsia="Trebuchet MS" w:hAnsi="Trebuchet MS" w:cs="Arial"/>
          <w:szCs w:val="20"/>
        </w:rPr>
        <w:t xml:space="preserve">în </w:t>
      </w:r>
      <w:r w:rsidR="00F070B7" w:rsidRPr="00E15D3D">
        <w:rPr>
          <w:rFonts w:ascii="Trebuchet MS" w:eastAsia="Trebuchet MS" w:hAnsi="Trebuchet MS" w:cs="Arial"/>
          <w:szCs w:val="20"/>
        </w:rPr>
        <w:t>funcţi</w:t>
      </w:r>
      <w:r w:rsidR="00F64EDE" w:rsidRPr="00E15D3D">
        <w:rPr>
          <w:rFonts w:ascii="Trebuchet MS" w:eastAsia="Trebuchet MS" w:hAnsi="Trebuchet MS" w:cs="Arial"/>
          <w:szCs w:val="20"/>
        </w:rPr>
        <w:t>a</w:t>
      </w:r>
      <w:r w:rsidR="00F070B7" w:rsidRPr="00E15D3D">
        <w:rPr>
          <w:rFonts w:ascii="Trebuchet MS" w:eastAsia="Trebuchet MS" w:hAnsi="Trebuchet MS" w:cs="Arial"/>
          <w:szCs w:val="20"/>
        </w:rPr>
        <w:t xml:space="preserve"> public</w:t>
      </w:r>
      <w:r w:rsidR="00F64EDE" w:rsidRPr="00E15D3D">
        <w:rPr>
          <w:rFonts w:ascii="Trebuchet MS" w:eastAsia="Trebuchet MS" w:hAnsi="Trebuchet MS" w:cs="Arial"/>
          <w:szCs w:val="20"/>
        </w:rPr>
        <w:t>ă</w:t>
      </w:r>
      <w:r w:rsidR="00F070B7" w:rsidRPr="00E15D3D">
        <w:rPr>
          <w:rFonts w:ascii="Trebuchet MS" w:eastAsia="Trebuchet MS" w:hAnsi="Trebuchet MS" w:cs="Arial"/>
          <w:szCs w:val="20"/>
        </w:rPr>
        <w:t xml:space="preserve"> de conducere vacant</w:t>
      </w:r>
      <w:r w:rsidR="00F64EDE" w:rsidRPr="00E15D3D">
        <w:rPr>
          <w:rFonts w:ascii="Trebuchet MS" w:eastAsia="Trebuchet MS" w:hAnsi="Trebuchet MS" w:cs="Arial"/>
          <w:szCs w:val="20"/>
        </w:rPr>
        <w:t>ă</w:t>
      </w:r>
      <w:r w:rsidR="00F070B7" w:rsidRPr="00E15D3D">
        <w:rPr>
          <w:rFonts w:ascii="Trebuchet MS" w:eastAsia="Trebuchet MS" w:hAnsi="Trebuchet MS" w:cs="Arial"/>
          <w:szCs w:val="20"/>
        </w:rPr>
        <w:t xml:space="preserve">, respectiv </w:t>
      </w:r>
      <w:r w:rsidR="00F64EDE" w:rsidRPr="00E15D3D">
        <w:rPr>
          <w:rFonts w:ascii="Trebuchet MS" w:eastAsia="Trebuchet MS" w:hAnsi="Trebuchet MS" w:cs="Arial"/>
          <w:szCs w:val="20"/>
        </w:rPr>
        <w:t>în</w:t>
      </w:r>
      <w:r w:rsidR="00F070B7" w:rsidRPr="00E15D3D">
        <w:rPr>
          <w:rFonts w:ascii="Trebuchet MS" w:eastAsia="Trebuchet MS" w:hAnsi="Trebuchet MS" w:cs="Arial"/>
          <w:szCs w:val="20"/>
        </w:rPr>
        <w:t xml:space="preserve"> funcţi</w:t>
      </w:r>
      <w:r w:rsidR="00F64EDE" w:rsidRPr="00E15D3D">
        <w:rPr>
          <w:rFonts w:ascii="Trebuchet MS" w:eastAsia="Trebuchet MS" w:hAnsi="Trebuchet MS" w:cs="Arial"/>
          <w:szCs w:val="20"/>
        </w:rPr>
        <w:t>a</w:t>
      </w:r>
      <w:r w:rsidR="00F070B7" w:rsidRPr="00E15D3D">
        <w:rPr>
          <w:rFonts w:ascii="Trebuchet MS" w:eastAsia="Trebuchet MS" w:hAnsi="Trebuchet MS" w:cs="Arial"/>
          <w:szCs w:val="20"/>
        </w:rPr>
        <w:t xml:space="preserve"> public</w:t>
      </w:r>
      <w:r w:rsidR="00F64EDE" w:rsidRPr="00E15D3D">
        <w:rPr>
          <w:rFonts w:ascii="Trebuchet MS" w:eastAsia="Trebuchet MS" w:hAnsi="Trebuchet MS" w:cs="Arial"/>
          <w:szCs w:val="20"/>
        </w:rPr>
        <w:t>ă</w:t>
      </w:r>
      <w:r w:rsidR="00F070B7" w:rsidRPr="00E15D3D">
        <w:rPr>
          <w:rFonts w:ascii="Trebuchet MS" w:eastAsia="Trebuchet MS" w:hAnsi="Trebuchet MS" w:cs="Arial"/>
          <w:szCs w:val="20"/>
        </w:rPr>
        <w:t xml:space="preserve"> de execuţie vacant</w:t>
      </w:r>
      <w:r w:rsidR="00F64EDE" w:rsidRPr="00E15D3D">
        <w:rPr>
          <w:rFonts w:ascii="Trebuchet MS" w:eastAsia="Trebuchet MS" w:hAnsi="Trebuchet MS" w:cs="Arial"/>
          <w:szCs w:val="20"/>
        </w:rPr>
        <w:t xml:space="preserve">ă </w:t>
      </w:r>
      <w:r w:rsidR="00F070B7" w:rsidRPr="00E15D3D">
        <w:rPr>
          <w:rFonts w:ascii="Trebuchet MS" w:eastAsia="Trebuchet MS" w:hAnsi="Trebuchet MS" w:cs="Arial"/>
          <w:szCs w:val="20"/>
        </w:rPr>
        <w:t>sau temporar vacant</w:t>
      </w:r>
      <w:r w:rsidR="00F64EDE" w:rsidRPr="00E15D3D">
        <w:rPr>
          <w:rFonts w:ascii="Trebuchet MS" w:eastAsia="Trebuchet MS" w:hAnsi="Trebuchet MS" w:cs="Arial"/>
          <w:szCs w:val="20"/>
        </w:rPr>
        <w:t>ă</w:t>
      </w:r>
      <w:r w:rsidR="00F070B7" w:rsidRPr="00E15D3D">
        <w:rPr>
          <w:rFonts w:ascii="Trebuchet MS" w:eastAsia="Trebuchet MS" w:hAnsi="Trebuchet MS" w:cs="Arial"/>
          <w:szCs w:val="20"/>
        </w:rPr>
        <w:t>.</w:t>
      </w:r>
    </w:p>
    <w:p w14:paraId="0D1299ED" w14:textId="1EEF2005"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Candidații </w:t>
      </w:r>
      <w:r w:rsidR="00850E01">
        <w:rPr>
          <w:rFonts w:ascii="Trebuchet MS" w:eastAsia="Trebuchet MS" w:hAnsi="Trebuchet MS" w:cs="Arial"/>
          <w:szCs w:val="20"/>
        </w:rPr>
        <w:t>contestatari</w:t>
      </w:r>
      <w:r w:rsidRPr="00E15D3D">
        <w:rPr>
          <w:rFonts w:ascii="Trebuchet MS" w:eastAsia="Trebuchet MS" w:hAnsi="Trebuchet MS" w:cs="Arial"/>
          <w:szCs w:val="20"/>
        </w:rPr>
        <w:t xml:space="preserve"> pot verifica rezultatele prin intermediul platformei informatice de concurs, în contul </w:t>
      </w:r>
      <w:r w:rsidR="00175168" w:rsidRPr="00E15D3D">
        <w:rPr>
          <w:rFonts w:ascii="Trebuchet MS" w:eastAsia="Trebuchet MS" w:hAnsi="Trebuchet MS" w:cs="Arial"/>
          <w:szCs w:val="20"/>
        </w:rPr>
        <w:t xml:space="preserve">fiecărui candidat </w:t>
      </w:r>
      <w:r w:rsidRPr="00E15D3D">
        <w:rPr>
          <w:rFonts w:ascii="Trebuchet MS" w:eastAsia="Trebuchet MS" w:hAnsi="Trebuchet MS" w:cs="Arial"/>
          <w:szCs w:val="20"/>
        </w:rPr>
        <w:t>primind o notificare prin e-mail atunci când se încheie perioada de soluționare a contestațiilor, precum</w:t>
      </w:r>
      <w:r w:rsidR="00D85B42" w:rsidRPr="00E15D3D">
        <w:rPr>
          <w:rFonts w:ascii="Trebuchet MS" w:eastAsia="Trebuchet MS" w:hAnsi="Trebuchet MS" w:cs="Arial"/>
          <w:szCs w:val="20"/>
        </w:rPr>
        <w:t xml:space="preserve"> și </w:t>
      </w:r>
      <w:r w:rsidRPr="00E15D3D">
        <w:rPr>
          <w:rFonts w:ascii="Trebuchet MS" w:eastAsia="Trebuchet MS" w:hAnsi="Trebuchet MS" w:cs="Arial"/>
          <w:szCs w:val="20"/>
        </w:rPr>
        <w:t>pe site-ul autorităţii sau instituţiei organizatoare, la secţiunea special creată în acest scop, imediat după soluţionarea contestaţiilor.</w:t>
      </w:r>
    </w:p>
    <w:p w14:paraId="1DA7CBAD" w14:textId="79CCAD73" w:rsidR="00F070B7" w:rsidRPr="00E15D3D" w:rsidRDefault="00F070B7" w:rsidP="00B130E8">
      <w:pPr>
        <w:pStyle w:val="Heading4"/>
        <w:numPr>
          <w:ilvl w:val="2"/>
          <w:numId w:val="64"/>
        </w:numPr>
        <w:spacing w:line="23" w:lineRule="atLeast"/>
      </w:pPr>
      <w:r w:rsidRPr="00E15D3D">
        <w:t>Recomandări și bune practici/ exemple</w:t>
      </w:r>
      <w:r w:rsidRPr="00E15D3D">
        <w:tab/>
      </w:r>
    </w:p>
    <w:p w14:paraId="493D76A0"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55FCBC9A" w14:textId="7E1DA572" w:rsidR="00F070B7" w:rsidRPr="002E5126" w:rsidRDefault="002F1FAD"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a</w:t>
      </w:r>
      <w:r w:rsidR="00F070B7" w:rsidRPr="002E5126">
        <w:rPr>
          <w:rFonts w:ascii="Trebuchet MS" w:eastAsia="Trebuchet MS" w:hAnsi="Trebuchet MS" w:cs="Arial"/>
          <w:szCs w:val="20"/>
        </w:rPr>
        <w:t xml:space="preserve">sigurarea că toate rezultatele sunt centralizate cu acuratețe și că deciziile de „admitere” sau „respingere” sunt înregistrate corect, în conformitate cu punctajele obținute de candidați și criteriile stabilite în Anexa </w:t>
      </w:r>
      <w:r w:rsidR="00E26AB5" w:rsidRPr="002E5126">
        <w:rPr>
          <w:rFonts w:ascii="Trebuchet MS" w:eastAsia="Trebuchet MS" w:hAnsi="Trebuchet MS" w:cs="Arial"/>
          <w:szCs w:val="20"/>
        </w:rPr>
        <w:t xml:space="preserve">nr. </w:t>
      </w:r>
      <w:r w:rsidR="00F070B7" w:rsidRPr="002E5126">
        <w:rPr>
          <w:rFonts w:ascii="Trebuchet MS" w:eastAsia="Trebuchet MS" w:hAnsi="Trebuchet MS" w:cs="Arial"/>
          <w:szCs w:val="20"/>
        </w:rPr>
        <w:t xml:space="preserve">11 la </w:t>
      </w:r>
      <w:r w:rsidR="00194551" w:rsidRPr="002E5126">
        <w:rPr>
          <w:rFonts w:ascii="Trebuchet MS" w:eastAsia="Trebuchet MS" w:hAnsi="Trebuchet MS" w:cs="Arial"/>
          <w:szCs w:val="20"/>
        </w:rPr>
        <w:t>Codul administrativ</w:t>
      </w:r>
      <w:r w:rsidR="00CA0DFA" w:rsidRPr="002E5126">
        <w:rPr>
          <w:rFonts w:ascii="Trebuchet MS" w:eastAsia="Trebuchet MS" w:hAnsi="Trebuchet MS" w:cs="Arial"/>
          <w:szCs w:val="20"/>
        </w:rPr>
        <w:t>.</w:t>
      </w:r>
    </w:p>
    <w:p w14:paraId="30E28B1B" w14:textId="4CA2CA95" w:rsidR="00BC62C9" w:rsidRPr="002E5126" w:rsidRDefault="002F1FAD"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c</w:t>
      </w:r>
      <w:r w:rsidR="00F070B7" w:rsidRPr="002E5126">
        <w:rPr>
          <w:rFonts w:ascii="Trebuchet MS" w:eastAsia="Trebuchet MS" w:hAnsi="Trebuchet MS" w:cs="Arial"/>
          <w:szCs w:val="20"/>
        </w:rPr>
        <w:t>omunicarea rezultatelor finale prin toate canalele disponibile, atât prin platforma informatică de concurs, cât și pe site-ul instituției, pentru a garanta că toți candidații au acces la informații</w:t>
      </w:r>
    </w:p>
    <w:p w14:paraId="30AA7BC1" w14:textId="77777777" w:rsidR="001F2BF4" w:rsidRPr="00E15D3D" w:rsidRDefault="001F2BF4" w:rsidP="001F2BF4">
      <w:pPr>
        <w:pStyle w:val="Bulletpoint1"/>
        <w:numPr>
          <w:ilvl w:val="0"/>
          <w:numId w:val="0"/>
        </w:numPr>
        <w:spacing w:before="60" w:after="60" w:line="23" w:lineRule="atLeast"/>
        <w:ind w:left="720"/>
        <w:contextualSpacing w:val="0"/>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35FA0D88"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2DF75F48" w14:textId="77777777" w:rsidR="00F070B7" w:rsidRPr="00E15D3D" w:rsidRDefault="00F070B7">
            <w:pPr>
              <w:rPr>
                <w:rFonts w:ascii="Trebuchet MS" w:hAnsi="Trebuchet MS"/>
                <w:b/>
                <w:bCs/>
                <w:szCs w:val="20"/>
              </w:rPr>
            </w:pPr>
            <w:r w:rsidRPr="00E15D3D">
              <w:rPr>
                <w:rFonts w:ascii="Trebuchet MS" w:hAnsi="Trebuchet MS"/>
                <w:b/>
                <w:bCs/>
                <w:szCs w:val="20"/>
              </w:rPr>
              <w:t>ALTE RECOMANDĂRI:</w:t>
            </w:r>
          </w:p>
          <w:p w14:paraId="060F2A39" w14:textId="75BBFA38"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Verificarea finală a raportului</w:t>
            </w:r>
            <w:r w:rsidR="00D85B42" w:rsidRPr="00E15D3D">
              <w:rPr>
                <w:rFonts w:ascii="Trebuchet MS" w:hAnsi="Trebuchet MS"/>
                <w:szCs w:val="20"/>
              </w:rPr>
              <w:t xml:space="preserve"> și </w:t>
            </w:r>
            <w:r w:rsidRPr="00E15D3D">
              <w:rPr>
                <w:rFonts w:ascii="Trebuchet MS" w:hAnsi="Trebuchet MS"/>
                <w:szCs w:val="20"/>
              </w:rPr>
              <w:t>a rezultatelor pentru a evita orice erori, înainte de comunicarea rezultatelor.</w:t>
            </w:r>
          </w:p>
          <w:p w14:paraId="0ED370C0" w14:textId="4A19D155"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Pregătirea tuturor documentelor/ informațiilor (lucrări scrise, înregistrar</w:t>
            </w:r>
            <w:r w:rsidR="00776A96" w:rsidRPr="00E15D3D">
              <w:rPr>
                <w:rFonts w:ascii="Trebuchet MS" w:hAnsi="Trebuchet MS"/>
                <w:szCs w:val="20"/>
              </w:rPr>
              <w:t>e</w:t>
            </w:r>
            <w:r w:rsidRPr="00E15D3D">
              <w:rPr>
                <w:rFonts w:ascii="Trebuchet MS" w:hAnsi="Trebuchet MS"/>
                <w:szCs w:val="20"/>
              </w:rPr>
              <w:t xml:space="preserve"> video etc.) prelucrate despre candidați pe parcursul </w:t>
            </w:r>
            <w:r w:rsidR="00AA2208">
              <w:rPr>
                <w:rFonts w:ascii="Trebuchet MS" w:hAnsi="Trebuchet MS"/>
                <w:szCs w:val="20"/>
              </w:rPr>
              <w:t>concursului pe post</w:t>
            </w:r>
            <w:r w:rsidRPr="00E15D3D">
              <w:rPr>
                <w:rFonts w:ascii="Trebuchet MS" w:hAnsi="Trebuchet MS"/>
                <w:szCs w:val="20"/>
              </w:rPr>
              <w:t xml:space="preserve"> pentru a le pune la dispoziție candidaților ce pot depune cerere să le acceseze. </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60993763"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70EEAF4C"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0FC7EAC0" w14:textId="3AF19360"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Întârzierea în centralizarea rezultatelor și în întocmirea raportului final.</w:t>
            </w:r>
          </w:p>
          <w:p w14:paraId="03859036" w14:textId="3656C892"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Omiterea tuturor semnăturilor necesare pe raportul final sau a anexării documentelor relevante, care ar putea duce la contestarea validității </w:t>
            </w:r>
            <w:r w:rsidR="00AA2208">
              <w:rPr>
                <w:rFonts w:ascii="Trebuchet MS" w:hAnsi="Trebuchet MS"/>
                <w:szCs w:val="20"/>
              </w:rPr>
              <w:t>concursului pe post</w:t>
            </w:r>
            <w:r w:rsidRPr="00E15D3D">
              <w:rPr>
                <w:rFonts w:ascii="Trebuchet MS" w:hAnsi="Trebuchet MS"/>
                <w:szCs w:val="20"/>
              </w:rPr>
              <w:t>.</w:t>
            </w:r>
          </w:p>
        </w:tc>
      </w:tr>
    </w:tbl>
    <w:p w14:paraId="54E5F0CC" w14:textId="77777777" w:rsidR="00F070B7" w:rsidRPr="00E15D3D" w:rsidRDefault="00F070B7" w:rsidP="00F070B7">
      <w:pPr>
        <w:spacing w:line="23" w:lineRule="atLeast"/>
        <w:rPr>
          <w:rFonts w:ascii="Trebuchet MS" w:eastAsia="Trebuchet MS" w:hAnsi="Trebuchet MS" w:cs="Arial"/>
          <w:szCs w:val="20"/>
        </w:rPr>
      </w:pPr>
    </w:p>
    <w:p w14:paraId="6D8EFEEE" w14:textId="43CD2D8C" w:rsidR="0089722F" w:rsidRPr="00E15D3D" w:rsidRDefault="00F070B7" w:rsidP="00B130E8">
      <w:pPr>
        <w:pStyle w:val="Heading3"/>
        <w:numPr>
          <w:ilvl w:val="1"/>
          <w:numId w:val="64"/>
        </w:numPr>
      </w:pPr>
      <w:bookmarkStart w:id="37" w:name="_Toc189815659"/>
      <w:bookmarkStart w:id="38" w:name="_Toc178347496"/>
      <w:r w:rsidRPr="00E15D3D">
        <w:lastRenderedPageBreak/>
        <w:t xml:space="preserve">Etapa </w:t>
      </w:r>
      <w:r w:rsidR="00772177">
        <w:t>9</w:t>
      </w:r>
      <w:r w:rsidRPr="00E15D3D">
        <w:t xml:space="preserve"> – </w:t>
      </w:r>
      <w:r w:rsidR="00D27EE8" w:rsidRPr="00E15D3D">
        <w:t xml:space="preserve">Propunerea de </w:t>
      </w:r>
      <w:r w:rsidR="0089722F" w:rsidRPr="00E15D3D">
        <w:t>numire în funcția publică a candidatului care a fost declarat „admis” la concursul pe post</w:t>
      </w:r>
      <w:bookmarkEnd w:id="37"/>
    </w:p>
    <w:bookmarkEnd w:id="38"/>
    <w:p w14:paraId="690DCE5E" w14:textId="77777777" w:rsidR="00F070B7" w:rsidRPr="00E15D3D" w:rsidRDefault="00F070B7" w:rsidP="00B130E8">
      <w:pPr>
        <w:pStyle w:val="Heading4"/>
        <w:numPr>
          <w:ilvl w:val="2"/>
          <w:numId w:val="64"/>
        </w:numPr>
        <w:spacing w:line="23" w:lineRule="atLeast"/>
      </w:pPr>
      <w:r w:rsidRPr="00E15D3D">
        <w:t>Schema logică a pașilor de parcurs în cadrul etapei</w:t>
      </w:r>
    </w:p>
    <w:p w14:paraId="51B2CF81" w14:textId="5EFE9C6D" w:rsidR="00F070B7" w:rsidRPr="00E15D3D" w:rsidRDefault="00C62040" w:rsidP="00F070B7">
      <w:pPr>
        <w:spacing w:line="23" w:lineRule="atLeast"/>
        <w:rPr>
          <w:rFonts w:ascii="Trebuchet MS" w:hAnsi="Trebuchet MS"/>
        </w:rPr>
      </w:pPr>
      <w:r w:rsidRPr="00C62040">
        <w:rPr>
          <w:rFonts w:ascii="Trebuchet MS" w:hAnsi="Trebuchet MS"/>
          <w:noProof/>
          <w:lang w:val="en-US"/>
        </w:rPr>
        <w:drawing>
          <wp:inline distT="0" distB="0" distL="0" distR="0" wp14:anchorId="68C3DC1C" wp14:editId="127FE134">
            <wp:extent cx="5731510" cy="711835"/>
            <wp:effectExtent l="0" t="0" r="2540" b="0"/>
            <wp:docPr id="2053923608"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23608" name="Picture 1" descr="A blue rectangle with white text&#10;&#10;Description automatically generated"/>
                    <pic:cNvPicPr/>
                  </pic:nvPicPr>
                  <pic:blipFill>
                    <a:blip r:embed="rId25"/>
                    <a:stretch>
                      <a:fillRect/>
                    </a:stretch>
                  </pic:blipFill>
                  <pic:spPr>
                    <a:xfrm>
                      <a:off x="0" y="0"/>
                      <a:ext cx="5731510" cy="711835"/>
                    </a:xfrm>
                    <a:prstGeom prst="rect">
                      <a:avLst/>
                    </a:prstGeom>
                  </pic:spPr>
                </pic:pic>
              </a:graphicData>
            </a:graphic>
          </wp:inline>
        </w:drawing>
      </w:r>
    </w:p>
    <w:p w14:paraId="53CF5C28" w14:textId="4B7668AE" w:rsidR="00F070B7" w:rsidRPr="00E15D3D" w:rsidRDefault="00F070B7" w:rsidP="00B130E8">
      <w:pPr>
        <w:pStyle w:val="Heading4"/>
        <w:numPr>
          <w:ilvl w:val="2"/>
          <w:numId w:val="64"/>
        </w:numPr>
        <w:spacing w:line="23" w:lineRule="atLeast"/>
      </w:pPr>
      <w:r w:rsidRPr="00E15D3D">
        <w:t>Descrierea etapei și activităților ce necesită derulare</w:t>
      </w:r>
    </w:p>
    <w:p w14:paraId="550F51A2" w14:textId="00F3BE72"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 xml:space="preserve">Activitatea 1: Depunerea documentelor de către candidatul </w:t>
      </w:r>
      <w:r w:rsidR="00E85F21" w:rsidRPr="00E15D3D">
        <w:rPr>
          <w:rFonts w:eastAsia="Times New Roman"/>
          <w:szCs w:val="20"/>
        </w:rPr>
        <w:t xml:space="preserve">declarat </w:t>
      </w:r>
      <w:r w:rsidRPr="00E15D3D">
        <w:rPr>
          <w:rFonts w:eastAsia="Times New Roman"/>
          <w:szCs w:val="20"/>
        </w:rPr>
        <w:t>„admis”</w:t>
      </w:r>
    </w:p>
    <w:p w14:paraId="47BB8B4B" w14:textId="4ED41F68"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Potrivit art. 66</w:t>
      </w:r>
      <w:r w:rsidR="00D2094F"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în termen de 10 zile lucrătoare de la data afişării rezultatelor finale ale etapei de selecţie conform prevederilor art. 66</w:t>
      </w:r>
      <w:r w:rsidR="00DF3F7A" w:rsidRPr="00E15D3D">
        <w:rPr>
          <w:rFonts w:ascii="Trebuchet MS" w:eastAsia="Trebuchet MS" w:hAnsi="Trebuchet MS" w:cs="Arial"/>
          <w:szCs w:val="20"/>
        </w:rPr>
        <w:t xml:space="preserve"> din Anexa </w:t>
      </w:r>
      <w:r w:rsidR="00E73A28"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candidatul declarat „admis” are obligaţia de a prezenta în original toate documentele încărcate prin platforma informatică de concurs, în vederea certificării pentru conformitatea cu originalul de către secretarul comisiei de concurs, sub sancţiunea neemiterii actului administrativ de numire în funcţia publică. </w:t>
      </w:r>
    </w:p>
    <w:p w14:paraId="00DB951D" w14:textId="39D4818F"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 cazul în care candidatul declarat „admis” nu prezintă documentele în original în termenul prevăzut </w:t>
      </w:r>
      <w:r w:rsidR="00997BA4" w:rsidRPr="00E15D3D">
        <w:rPr>
          <w:rFonts w:ascii="Trebuchet MS" w:eastAsia="Trebuchet MS" w:hAnsi="Trebuchet MS" w:cs="Arial"/>
          <w:szCs w:val="20"/>
        </w:rPr>
        <w:t>la</w:t>
      </w:r>
      <w:r w:rsidRPr="00E15D3D">
        <w:rPr>
          <w:rFonts w:ascii="Trebuchet MS" w:eastAsia="Trebuchet MS" w:hAnsi="Trebuchet MS" w:cs="Arial"/>
          <w:szCs w:val="20"/>
        </w:rPr>
        <w:t xml:space="preserve"> art. 66 alin. (2)</w:t>
      </w:r>
      <w:r w:rsidR="00DF3F7A" w:rsidRPr="00E15D3D">
        <w:rPr>
          <w:rFonts w:ascii="Trebuchet MS" w:eastAsia="Trebuchet MS" w:hAnsi="Trebuchet MS" w:cs="Arial"/>
          <w:szCs w:val="20"/>
        </w:rPr>
        <w:t xml:space="preserve"> al Anexei </w:t>
      </w:r>
      <w:r w:rsidR="00960C8B" w:rsidRPr="00E15D3D">
        <w:rPr>
          <w:rFonts w:ascii="Trebuchet MS" w:eastAsia="Trebuchet MS" w:hAnsi="Trebuchet MS" w:cs="Arial"/>
          <w:szCs w:val="20"/>
        </w:rPr>
        <w:t xml:space="preserve">nr. 11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este declarat „admis” următorul candidat din lista cuprinzând punctajele finale ale etapei de selecţie, având la dispoziție tot 10 zile lucrătoare pentru prezentarea tuturor documentelor.</w:t>
      </w:r>
    </w:p>
    <w:p w14:paraId="02F43D59" w14:textId="77777777" w:rsidR="00F070B7" w:rsidRPr="00E15D3D" w:rsidRDefault="00F070B7" w:rsidP="00D4478D">
      <w:pPr>
        <w:pStyle w:val="Heading5"/>
        <w:spacing w:line="23" w:lineRule="atLeast"/>
        <w:ind w:left="1224" w:firstLine="0"/>
        <w:rPr>
          <w:rFonts w:eastAsia="Times New Roman"/>
          <w:szCs w:val="20"/>
        </w:rPr>
      </w:pPr>
      <w:r w:rsidRPr="00E15D3D">
        <w:rPr>
          <w:rFonts w:eastAsia="Times New Roman"/>
          <w:szCs w:val="20"/>
        </w:rPr>
        <w:t>Activitatea 2: Informarea persoanei care are competenţa de numire în funcţia publică</w:t>
      </w:r>
    </w:p>
    <w:p w14:paraId="3C0E56B8" w14:textId="385083C8" w:rsidR="00D27EE8" w:rsidRPr="00E15D3D" w:rsidRDefault="00F070B7" w:rsidP="003D3D9F">
      <w:pPr>
        <w:spacing w:line="23" w:lineRule="atLeast"/>
        <w:rPr>
          <w:rFonts w:ascii="Trebuchet MS" w:eastAsia="Trebuchet MS" w:hAnsi="Trebuchet MS" w:cs="Arial"/>
          <w:szCs w:val="20"/>
        </w:rPr>
      </w:pPr>
      <w:r w:rsidRPr="00E15D3D">
        <w:rPr>
          <w:rFonts w:ascii="Trebuchet MS" w:eastAsia="Trebuchet MS" w:hAnsi="Trebuchet MS" w:cs="Arial"/>
          <w:szCs w:val="20"/>
        </w:rPr>
        <w:t>Comisia de concurs are la dispoziție 15 zile lucrătoare de la data afişării rezultatelor finale ale etapei de selecţie</w:t>
      </w:r>
      <w:r w:rsidR="00A46577" w:rsidRPr="00E15D3D">
        <w:rPr>
          <w:rFonts w:ascii="Trebuchet MS" w:eastAsia="Trebuchet MS" w:hAnsi="Trebuchet MS" w:cs="Arial"/>
          <w:szCs w:val="20"/>
        </w:rPr>
        <w:t>,</w:t>
      </w:r>
      <w:r w:rsidRPr="00E15D3D">
        <w:rPr>
          <w:rFonts w:ascii="Trebuchet MS" w:eastAsia="Trebuchet MS" w:hAnsi="Trebuchet MS" w:cs="Arial"/>
          <w:szCs w:val="20"/>
        </w:rPr>
        <w:t xml:space="preserve"> potrivit prevederilor art. 66 alin. (3)</w:t>
      </w:r>
      <w:r w:rsidR="00DF3F7A" w:rsidRPr="00E15D3D">
        <w:rPr>
          <w:rFonts w:ascii="Trebuchet MS" w:eastAsia="Trebuchet MS" w:hAnsi="Trebuchet MS" w:cs="Arial"/>
          <w:szCs w:val="20"/>
        </w:rPr>
        <w:t xml:space="preserve"> din Anexa nr. 11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pentru a comunica propunerea de numire a candidatului declarat „admis” persoanei care are competenţa de numire în funcţia publică. Propunerea de numire se comunică în copie, în mod corespunzător, candidatului declarat „admis” fie personal, pe bază de semnătură, fie prin scrisoare recomandată, cu confirmare de primire sau prin poşta electronică, cu solicitarea confirmării primirii. </w:t>
      </w:r>
    </w:p>
    <w:p w14:paraId="4684CDB0" w14:textId="77777777" w:rsidR="0081409A" w:rsidRPr="00E15D3D" w:rsidRDefault="0081409A" w:rsidP="0081409A">
      <w:pPr>
        <w:pStyle w:val="Heading5"/>
        <w:spacing w:line="23" w:lineRule="atLeast"/>
        <w:ind w:left="1224" w:firstLine="0"/>
        <w:rPr>
          <w:rFonts w:eastAsia="Times New Roman"/>
          <w:szCs w:val="20"/>
        </w:rPr>
      </w:pPr>
      <w:r w:rsidRPr="00E15D3D">
        <w:rPr>
          <w:rFonts w:eastAsia="Times New Roman"/>
          <w:szCs w:val="20"/>
        </w:rPr>
        <w:t>Activitatea 3: Emiterea actului administrativ de numire în funcţia publică</w:t>
      </w:r>
    </w:p>
    <w:p w14:paraId="6FD3B82B" w14:textId="77777777" w:rsidR="0081409A" w:rsidRPr="00E15D3D" w:rsidRDefault="0081409A" w:rsidP="0081409A">
      <w:pPr>
        <w:spacing w:line="23" w:lineRule="atLeast"/>
        <w:rPr>
          <w:rFonts w:ascii="Trebuchet MS" w:eastAsia="Trebuchet MS" w:hAnsi="Trebuchet MS" w:cs="Arial"/>
          <w:szCs w:val="20"/>
        </w:rPr>
      </w:pPr>
      <w:r w:rsidRPr="00E15D3D">
        <w:rPr>
          <w:rFonts w:ascii="Trebuchet MS" w:eastAsia="Trebuchet MS" w:hAnsi="Trebuchet MS" w:cs="Arial"/>
          <w:szCs w:val="20"/>
        </w:rPr>
        <w:t>Conform art. 67 din Anexa nr. 11 la Codul administrativ, emiterea actului administrativ de numire în funcţia publică se face în termen de cel mult 10 zile lucrătoare de la data comunicării propunerii de numire.</w:t>
      </w:r>
    </w:p>
    <w:p w14:paraId="284D44A8" w14:textId="432369C0" w:rsidR="0081409A" w:rsidRPr="00E15D3D" w:rsidRDefault="0081409A" w:rsidP="0081409A">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Fişa postului standardizată aferentă funcţiei publice se anexează la actul administrativ de numire în funcţia publică, iar o copie a acesteia se înmânează funcționarului public. </w:t>
      </w:r>
    </w:p>
    <w:p w14:paraId="374F9E66" w14:textId="77777777" w:rsidR="0081409A" w:rsidRPr="00E15D3D" w:rsidRDefault="0081409A" w:rsidP="0081409A">
      <w:pPr>
        <w:spacing w:line="23" w:lineRule="atLeast"/>
        <w:rPr>
          <w:rFonts w:ascii="Trebuchet MS" w:eastAsia="Trebuchet MS" w:hAnsi="Trebuchet MS" w:cs="Arial"/>
          <w:szCs w:val="20"/>
        </w:rPr>
      </w:pPr>
      <w:r w:rsidRPr="00E15D3D">
        <w:rPr>
          <w:rFonts w:ascii="Trebuchet MS" w:eastAsia="Trebuchet MS" w:hAnsi="Trebuchet MS" w:cs="Arial"/>
          <w:szCs w:val="20"/>
        </w:rPr>
        <w:t>În cadrul acestei activități, comisia de concurs nu are nicio atribuție.</w:t>
      </w:r>
    </w:p>
    <w:p w14:paraId="1F8DFDE5" w14:textId="03541790" w:rsidR="00F070B7" w:rsidRPr="00E15D3D" w:rsidRDefault="00F070B7" w:rsidP="00B130E8">
      <w:pPr>
        <w:pStyle w:val="Heading4"/>
        <w:numPr>
          <w:ilvl w:val="2"/>
          <w:numId w:val="64"/>
        </w:numPr>
        <w:spacing w:line="23" w:lineRule="atLeast"/>
      </w:pPr>
      <w:r w:rsidRPr="00E15D3D">
        <w:t>Recomandări și bune practici/ exemple</w:t>
      </w:r>
      <w:r w:rsidRPr="00E15D3D">
        <w:tab/>
      </w:r>
    </w:p>
    <w:p w14:paraId="2552063F" w14:textId="77777777" w:rsidR="00F070B7" w:rsidRPr="00E15D3D" w:rsidRDefault="00F070B7" w:rsidP="00F070B7">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56C6605F" w14:textId="5424BE23" w:rsidR="00F070B7" w:rsidRPr="002E5126" w:rsidRDefault="00CB5424"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a</w:t>
      </w:r>
      <w:r w:rsidR="00F070B7" w:rsidRPr="002E5126">
        <w:rPr>
          <w:rFonts w:ascii="Trebuchet MS" w:eastAsia="Trebuchet MS" w:hAnsi="Trebuchet MS" w:cs="Arial"/>
          <w:szCs w:val="20"/>
        </w:rPr>
        <w:t>sigurarea că acel candidatul declarat „admis” este informat clar și în timp util despre obligația de a prezenta documentele în original și despre consecințele nerespectării termenului.</w:t>
      </w:r>
    </w:p>
    <w:p w14:paraId="136C1347" w14:textId="0F0D1E57" w:rsidR="00F070B7" w:rsidRPr="002E5126" w:rsidRDefault="00CB5424"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t>i</w:t>
      </w:r>
      <w:r w:rsidR="00F070B7" w:rsidRPr="002E5126">
        <w:rPr>
          <w:rFonts w:ascii="Trebuchet MS" w:eastAsia="Trebuchet MS" w:hAnsi="Trebuchet MS" w:cs="Arial"/>
          <w:szCs w:val="20"/>
        </w:rPr>
        <w:t xml:space="preserve">mplementarea un proces riguros de verificare a documentelor prezentate de candidatul </w:t>
      </w:r>
      <w:r w:rsidR="00E85F21" w:rsidRPr="002E5126">
        <w:rPr>
          <w:rFonts w:ascii="Trebuchet MS" w:eastAsia="Trebuchet MS" w:hAnsi="Trebuchet MS" w:cs="Arial"/>
          <w:szCs w:val="20"/>
        </w:rPr>
        <w:t xml:space="preserve">declarat </w:t>
      </w:r>
      <w:r w:rsidR="00F070B7" w:rsidRPr="002E5126">
        <w:rPr>
          <w:rFonts w:ascii="Trebuchet MS" w:eastAsia="Trebuchet MS" w:hAnsi="Trebuchet MS" w:cs="Arial"/>
          <w:szCs w:val="20"/>
        </w:rPr>
        <w:t>„admis” pentru a confirma autenticitatea</w:t>
      </w:r>
      <w:r w:rsidR="00D85B42" w:rsidRPr="002E5126">
        <w:rPr>
          <w:rFonts w:ascii="Trebuchet MS" w:eastAsia="Trebuchet MS" w:hAnsi="Trebuchet MS" w:cs="Arial"/>
          <w:szCs w:val="20"/>
        </w:rPr>
        <w:t xml:space="preserve"> și </w:t>
      </w:r>
      <w:r w:rsidR="00F070B7" w:rsidRPr="002E5126">
        <w:rPr>
          <w:rFonts w:ascii="Trebuchet MS" w:eastAsia="Trebuchet MS" w:hAnsi="Trebuchet MS" w:cs="Arial"/>
          <w:szCs w:val="20"/>
        </w:rPr>
        <w:t>conformitatea acestora cu cele încărcate în platforma informatică de concurs.</w:t>
      </w:r>
    </w:p>
    <w:p w14:paraId="4B0FA6D2" w14:textId="43647C80" w:rsidR="00BC62C9" w:rsidRPr="002E5126" w:rsidRDefault="00CB5424" w:rsidP="002E5126">
      <w:pPr>
        <w:pStyle w:val="ListParagraph"/>
        <w:numPr>
          <w:ilvl w:val="0"/>
          <w:numId w:val="47"/>
        </w:numPr>
        <w:spacing w:line="23" w:lineRule="atLeast"/>
        <w:rPr>
          <w:rFonts w:ascii="Trebuchet MS" w:eastAsia="Trebuchet MS" w:hAnsi="Trebuchet MS" w:cs="Arial"/>
          <w:szCs w:val="20"/>
        </w:rPr>
      </w:pPr>
      <w:r w:rsidRPr="002E5126">
        <w:rPr>
          <w:rFonts w:ascii="Trebuchet MS" w:eastAsia="Trebuchet MS" w:hAnsi="Trebuchet MS" w:cs="Arial"/>
          <w:szCs w:val="20"/>
        </w:rPr>
        <w:lastRenderedPageBreak/>
        <w:t>m</w:t>
      </w:r>
      <w:r w:rsidR="00F070B7" w:rsidRPr="002E5126">
        <w:rPr>
          <w:rFonts w:ascii="Trebuchet MS" w:eastAsia="Trebuchet MS" w:hAnsi="Trebuchet MS" w:cs="Arial"/>
          <w:szCs w:val="20"/>
        </w:rPr>
        <w:t xml:space="preserve">onitorizarea respectării termenelor legale pentru depunerea documentelor de către candidatul </w:t>
      </w:r>
      <w:r w:rsidR="00E85F21" w:rsidRPr="002E5126">
        <w:rPr>
          <w:rFonts w:ascii="Trebuchet MS" w:eastAsia="Trebuchet MS" w:hAnsi="Trebuchet MS" w:cs="Arial"/>
          <w:szCs w:val="20"/>
        </w:rPr>
        <w:t xml:space="preserve">declarat </w:t>
      </w:r>
      <w:r w:rsidR="00F070B7" w:rsidRPr="002E5126">
        <w:rPr>
          <w:rFonts w:ascii="Trebuchet MS" w:eastAsia="Trebuchet MS" w:hAnsi="Trebuchet MS" w:cs="Arial"/>
          <w:szCs w:val="20"/>
        </w:rPr>
        <w:t>„admis”, comunicarea propunerii de numire</w:t>
      </w:r>
      <w:r w:rsidR="00D85B42" w:rsidRPr="002E5126">
        <w:rPr>
          <w:rFonts w:ascii="Trebuchet MS" w:eastAsia="Trebuchet MS" w:hAnsi="Trebuchet MS" w:cs="Arial"/>
          <w:szCs w:val="20"/>
        </w:rPr>
        <w:t xml:space="preserve"> și </w:t>
      </w:r>
      <w:r w:rsidR="00F070B7" w:rsidRPr="002E5126">
        <w:rPr>
          <w:rFonts w:ascii="Trebuchet MS" w:eastAsia="Trebuchet MS" w:hAnsi="Trebuchet MS" w:cs="Arial"/>
          <w:szCs w:val="20"/>
        </w:rPr>
        <w:t>emiterea actului administrativ de numire</w:t>
      </w:r>
    </w:p>
    <w:p w14:paraId="5D5BBE05" w14:textId="77777777" w:rsidR="0081409A" w:rsidRPr="00E15D3D" w:rsidRDefault="0081409A" w:rsidP="0081409A">
      <w:pPr>
        <w:pStyle w:val="Bulletpoint1"/>
        <w:numPr>
          <w:ilvl w:val="0"/>
          <w:numId w:val="0"/>
        </w:numPr>
        <w:spacing w:before="60" w:after="60" w:line="23" w:lineRule="atLeast"/>
        <w:ind w:left="720"/>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042920FE"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1FCB1556" w14:textId="77777777" w:rsidR="00F070B7" w:rsidRPr="00E15D3D" w:rsidRDefault="00F070B7">
            <w:pPr>
              <w:rPr>
                <w:rFonts w:ascii="Trebuchet MS" w:hAnsi="Trebuchet MS"/>
                <w:b/>
                <w:bCs/>
                <w:szCs w:val="20"/>
              </w:rPr>
            </w:pPr>
            <w:r w:rsidRPr="00E15D3D">
              <w:rPr>
                <w:rFonts w:ascii="Trebuchet MS" w:hAnsi="Trebuchet MS"/>
                <w:b/>
                <w:bCs/>
                <w:szCs w:val="20"/>
              </w:rPr>
              <w:t>ALTE RECOMANDĂRI:</w:t>
            </w:r>
          </w:p>
          <w:p w14:paraId="4CFE49A0" w14:textId="5871C94C"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Pregătirea din timp a tuturor documentelor necesare pentru a facilita </w:t>
            </w:r>
            <w:r w:rsidR="00AA2208">
              <w:rPr>
                <w:rFonts w:ascii="Trebuchet MS" w:hAnsi="Trebuchet MS"/>
                <w:szCs w:val="20"/>
              </w:rPr>
              <w:t>etapa</w:t>
            </w:r>
            <w:r w:rsidRPr="00E15D3D">
              <w:rPr>
                <w:rFonts w:ascii="Trebuchet MS" w:hAnsi="Trebuchet MS"/>
                <w:szCs w:val="20"/>
              </w:rPr>
              <w:t xml:space="preserve"> de numire, inclusiv fișa postului standardizată.</w:t>
            </w:r>
          </w:p>
          <w:p w14:paraId="525B609B" w14:textId="3629081B"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Menținerea unei evidențe clare a tuturor comunicărilor</w:t>
            </w:r>
            <w:r w:rsidR="00D85B42" w:rsidRPr="00E15D3D">
              <w:rPr>
                <w:rFonts w:ascii="Trebuchet MS" w:hAnsi="Trebuchet MS"/>
                <w:szCs w:val="20"/>
              </w:rPr>
              <w:t xml:space="preserve"> și </w:t>
            </w:r>
            <w:r w:rsidRPr="00E15D3D">
              <w:rPr>
                <w:rFonts w:ascii="Trebuchet MS" w:hAnsi="Trebuchet MS"/>
                <w:szCs w:val="20"/>
              </w:rPr>
              <w:t>acțiunilor întreprinse în cadrul acestei etape, pentru a avea o bază solidă în cazul apariției unor întrebări.</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16960037" w14:textId="77777777" w:rsidR="00F070B7" w:rsidRPr="00E15D3D" w:rsidRDefault="00F070B7">
            <w:pPr>
              <w:pStyle w:val="Bulletpoint1"/>
              <w:numPr>
                <w:ilvl w:val="0"/>
                <w:numId w:val="0"/>
              </w:numPr>
              <w:spacing w:before="60" w:after="60" w:line="23" w:lineRule="atLeast"/>
              <w:contextualSpacing w:val="0"/>
              <w:rPr>
                <w:szCs w:val="20"/>
              </w:rPr>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1392F2A8" w14:textId="77777777" w:rsidR="00F070B7" w:rsidRPr="00E15D3D" w:rsidRDefault="00F070B7">
            <w:pPr>
              <w:rPr>
                <w:rFonts w:ascii="Trebuchet MS" w:hAnsi="Trebuchet MS"/>
                <w:b/>
                <w:bCs/>
                <w:szCs w:val="20"/>
              </w:rPr>
            </w:pPr>
            <w:r w:rsidRPr="00E15D3D">
              <w:rPr>
                <w:rFonts w:ascii="Trebuchet MS" w:hAnsi="Trebuchet MS"/>
                <w:b/>
                <w:bCs/>
                <w:szCs w:val="20"/>
              </w:rPr>
              <w:t>DE EVITAT:</w:t>
            </w:r>
          </w:p>
          <w:p w14:paraId="0773E51C" w14:textId="5261F70B" w:rsidR="00F070B7" w:rsidRPr="00E15D3D" w:rsidRDefault="00F070B7" w:rsidP="00B130E8">
            <w:pPr>
              <w:pStyle w:val="ListParagraph"/>
              <w:numPr>
                <w:ilvl w:val="0"/>
                <w:numId w:val="11"/>
              </w:numPr>
              <w:rPr>
                <w:rFonts w:ascii="Trebuchet MS" w:hAnsi="Trebuchet MS"/>
                <w:szCs w:val="20"/>
              </w:rPr>
            </w:pPr>
            <w:r w:rsidRPr="00E15D3D">
              <w:rPr>
                <w:rFonts w:ascii="Trebuchet MS" w:hAnsi="Trebuchet MS"/>
                <w:szCs w:val="20"/>
              </w:rPr>
              <w:t xml:space="preserve">Comunicarea neclară sau tardivă cu candidatul </w:t>
            </w:r>
            <w:r w:rsidR="00E85F21" w:rsidRPr="00E15D3D">
              <w:rPr>
                <w:rFonts w:ascii="Trebuchet MS" w:hAnsi="Trebuchet MS"/>
                <w:szCs w:val="20"/>
              </w:rPr>
              <w:t xml:space="preserve">declarat </w:t>
            </w:r>
            <w:r w:rsidRPr="00E15D3D">
              <w:rPr>
                <w:rFonts w:ascii="Trebuchet MS" w:hAnsi="Trebuchet MS"/>
                <w:szCs w:val="20"/>
              </w:rPr>
              <w:t>„admis” cu privire la pașii necesari</w:t>
            </w:r>
            <w:r w:rsidR="00D85B42" w:rsidRPr="00E15D3D">
              <w:rPr>
                <w:rFonts w:ascii="Trebuchet MS" w:hAnsi="Trebuchet MS"/>
                <w:szCs w:val="20"/>
              </w:rPr>
              <w:t xml:space="preserve"> și </w:t>
            </w:r>
            <w:r w:rsidRPr="00E15D3D">
              <w:rPr>
                <w:rFonts w:ascii="Trebuchet MS" w:hAnsi="Trebuchet MS"/>
                <w:szCs w:val="20"/>
              </w:rPr>
              <w:t>termenele legale.</w:t>
            </w:r>
          </w:p>
        </w:tc>
      </w:tr>
    </w:tbl>
    <w:p w14:paraId="3D79B1CC" w14:textId="2817CA04" w:rsidR="00F070B7" w:rsidRPr="00E15D3D" w:rsidRDefault="00F070B7" w:rsidP="00F070B7">
      <w:pPr>
        <w:spacing w:before="0" w:after="160" w:line="259" w:lineRule="auto"/>
        <w:jc w:val="left"/>
        <w:rPr>
          <w:rFonts w:ascii="Trebuchet MS" w:hAnsi="Trebuchet MS" w:cs="Arial"/>
          <w:szCs w:val="20"/>
        </w:rPr>
      </w:pPr>
    </w:p>
    <w:p w14:paraId="2022E0BB" w14:textId="77777777" w:rsidR="000A3486" w:rsidRPr="00E15D3D" w:rsidRDefault="000A3486" w:rsidP="00F070B7">
      <w:pPr>
        <w:spacing w:before="0" w:after="160" w:line="259" w:lineRule="auto"/>
        <w:jc w:val="left"/>
        <w:rPr>
          <w:rFonts w:ascii="Trebuchet MS" w:hAnsi="Trebuchet MS" w:cs="Arial"/>
          <w:szCs w:val="20"/>
        </w:rPr>
      </w:pPr>
    </w:p>
    <w:p w14:paraId="08C6D42F" w14:textId="77777777" w:rsidR="00D3635E" w:rsidRDefault="0023550E">
      <w:pPr>
        <w:spacing w:before="0" w:after="160" w:line="259" w:lineRule="auto"/>
        <w:jc w:val="left"/>
        <w:rPr>
          <w:rFonts w:ascii="Trebuchet MS" w:hAnsi="Trebuchet MS"/>
        </w:rPr>
        <w:sectPr w:rsidR="00D3635E" w:rsidSect="00C84AE6">
          <w:footerReference w:type="default" r:id="rId26"/>
          <w:pgSz w:w="11906" w:h="16838" w:code="9"/>
          <w:pgMar w:top="1080" w:right="1440" w:bottom="1440" w:left="1440" w:header="720" w:footer="720" w:gutter="0"/>
          <w:pgNumType w:start="1"/>
          <w:cols w:space="720"/>
          <w:docGrid w:linePitch="360"/>
        </w:sectPr>
      </w:pPr>
      <w:bookmarkStart w:id="39" w:name="_Anexa_3_–"/>
      <w:bookmarkStart w:id="40" w:name="_Toc175234764"/>
      <w:bookmarkStart w:id="41" w:name="_Toc178347497"/>
      <w:bookmarkEnd w:id="39"/>
      <w:r w:rsidRPr="00E15D3D">
        <w:rPr>
          <w:rFonts w:ascii="Trebuchet MS" w:hAnsi="Trebuchet MS"/>
        </w:rPr>
        <w:br w:type="page"/>
      </w:r>
    </w:p>
    <w:p w14:paraId="38B7DD0D" w14:textId="77777777" w:rsidR="0023550E" w:rsidRPr="00E15D3D" w:rsidRDefault="0023550E">
      <w:pPr>
        <w:spacing w:before="0" w:after="160" w:line="259" w:lineRule="auto"/>
        <w:jc w:val="left"/>
        <w:rPr>
          <w:rFonts w:ascii="Trebuchet MS" w:eastAsiaTheme="majorEastAsia" w:hAnsi="Trebuchet MS" w:cs="Arial"/>
          <w:b/>
          <w:bCs/>
          <w:color w:val="7F7F7F" w:themeColor="text1" w:themeTint="80"/>
          <w:sz w:val="28"/>
          <w:szCs w:val="32"/>
        </w:rPr>
      </w:pPr>
    </w:p>
    <w:bookmarkEnd w:id="40"/>
    <w:bookmarkEnd w:id="41"/>
    <w:p w14:paraId="73B6FDE5" w14:textId="1B006E56" w:rsidR="008974C6" w:rsidRPr="00E15D3D" w:rsidRDefault="008974C6" w:rsidP="00A04755">
      <w:pPr>
        <w:spacing w:before="0" w:after="160" w:line="259" w:lineRule="auto"/>
        <w:jc w:val="left"/>
        <w:rPr>
          <w:rFonts w:ascii="Trebuchet MS" w:hAnsi="Trebuchet MS"/>
        </w:rPr>
      </w:pPr>
    </w:p>
    <w:p w14:paraId="673E33BB" w14:textId="0B80A148" w:rsidR="007957E4" w:rsidRPr="00E15D3D" w:rsidRDefault="007957E4" w:rsidP="00A04755">
      <w:pPr>
        <w:spacing w:before="0" w:after="160" w:line="259" w:lineRule="auto"/>
        <w:jc w:val="left"/>
        <w:rPr>
          <w:rFonts w:ascii="Trebuchet MS" w:hAnsi="Trebuchet MS"/>
        </w:rPr>
      </w:pPr>
    </w:p>
    <w:p w14:paraId="2B17EB77" w14:textId="77BA03DE" w:rsidR="007957E4" w:rsidRPr="00E15D3D" w:rsidRDefault="007957E4" w:rsidP="00A04755">
      <w:pPr>
        <w:spacing w:before="0" w:after="160" w:line="259" w:lineRule="auto"/>
        <w:jc w:val="left"/>
        <w:rPr>
          <w:rFonts w:ascii="Trebuchet MS" w:hAnsi="Trebuchet MS"/>
        </w:rPr>
      </w:pPr>
    </w:p>
    <w:p w14:paraId="4EC6C3E6" w14:textId="136EC175" w:rsidR="00D3635E" w:rsidRDefault="00311F63">
      <w:pPr>
        <w:spacing w:before="0" w:after="160" w:line="259" w:lineRule="auto"/>
        <w:jc w:val="left"/>
        <w:rPr>
          <w:rFonts w:ascii="Trebuchet MS" w:hAnsi="Trebuchet MS"/>
        </w:rPr>
        <w:sectPr w:rsidR="00D3635E" w:rsidSect="00C84AE6">
          <w:headerReference w:type="default" r:id="rId27"/>
          <w:footerReference w:type="default" r:id="rId28"/>
          <w:pgSz w:w="11906" w:h="16838" w:code="9"/>
          <w:pgMar w:top="1080" w:right="1440" w:bottom="1440" w:left="1440" w:header="720" w:footer="720" w:gutter="0"/>
          <w:pgNumType w:start="1"/>
          <w:cols w:space="720"/>
          <w:docGrid w:linePitch="360"/>
        </w:sectPr>
      </w:pPr>
      <w:r>
        <w:rPr>
          <w:rFonts w:ascii="Trebuchet MS" w:hAnsi="Trebuchet MS"/>
        </w:rPr>
        <w:br w:type="page"/>
      </w:r>
      <w:r w:rsidR="005120AA">
        <w:rPr>
          <w:rFonts w:ascii="Trebuchet MS" w:hAnsi="Trebuchet MS"/>
        </w:rPr>
        <w:lastRenderedPageBreak/>
        <w:br w:type="page"/>
      </w:r>
    </w:p>
    <w:p w14:paraId="321E9D54" w14:textId="732C1F68" w:rsidR="005120AA" w:rsidRDefault="005120AA">
      <w:pPr>
        <w:spacing w:before="0" w:after="160" w:line="259" w:lineRule="auto"/>
        <w:jc w:val="left"/>
        <w:rPr>
          <w:rFonts w:ascii="Trebuchet MS" w:hAnsi="Trebuchet MS"/>
        </w:rPr>
      </w:pPr>
    </w:p>
    <w:p w14:paraId="53D8A7ED" w14:textId="77777777" w:rsidR="009458A0" w:rsidRDefault="009458A0">
      <w:pPr>
        <w:spacing w:before="0" w:after="160" w:line="259" w:lineRule="auto"/>
        <w:jc w:val="left"/>
        <w:rPr>
          <w:rFonts w:ascii="Trebuchet MS" w:hAnsi="Trebuchet MS"/>
        </w:rPr>
      </w:pPr>
    </w:p>
    <w:p w14:paraId="542DEEE5" w14:textId="77777777" w:rsidR="00311F63" w:rsidRDefault="00311F63">
      <w:pPr>
        <w:spacing w:before="0" w:after="160" w:line="259" w:lineRule="auto"/>
        <w:jc w:val="left"/>
        <w:rPr>
          <w:rFonts w:ascii="Trebuchet MS" w:hAnsi="Trebuchet MS"/>
        </w:rPr>
      </w:pPr>
    </w:p>
    <w:p w14:paraId="4A5D6865" w14:textId="00C7B227" w:rsidR="003274C7" w:rsidRDefault="003274C7">
      <w:pPr>
        <w:spacing w:before="0" w:after="160" w:line="259" w:lineRule="auto"/>
        <w:jc w:val="left"/>
        <w:rPr>
          <w:rFonts w:ascii="Trebuchet MS" w:hAnsi="Trebuchet MS"/>
        </w:rPr>
      </w:pPr>
    </w:p>
    <w:p w14:paraId="0CAD08C3" w14:textId="3599179B" w:rsidR="003274C7" w:rsidRDefault="003274C7">
      <w:pPr>
        <w:spacing w:before="0" w:after="160" w:line="259" w:lineRule="auto"/>
        <w:jc w:val="left"/>
        <w:rPr>
          <w:rFonts w:ascii="Trebuchet MS" w:hAnsi="Trebuchet MS"/>
        </w:rPr>
      </w:pPr>
    </w:p>
    <w:p w14:paraId="36D5A9E0" w14:textId="77777777" w:rsidR="00B524DF" w:rsidRDefault="00B524DF">
      <w:pPr>
        <w:spacing w:before="0" w:after="160" w:line="259" w:lineRule="auto"/>
        <w:jc w:val="left"/>
        <w:rPr>
          <w:rFonts w:ascii="Trebuchet MS" w:hAnsi="Trebuchet MS"/>
        </w:rPr>
      </w:pPr>
    </w:p>
    <w:p w14:paraId="4BC1913A" w14:textId="0D91E707" w:rsidR="00B524DF" w:rsidRDefault="00B524DF">
      <w:pPr>
        <w:spacing w:before="0" w:after="160" w:line="259" w:lineRule="auto"/>
        <w:jc w:val="left"/>
        <w:rPr>
          <w:rFonts w:ascii="Trebuchet MS" w:hAnsi="Trebuchet MS"/>
        </w:rPr>
      </w:pPr>
    </w:p>
    <w:p w14:paraId="345070CB" w14:textId="77777777" w:rsidR="00B524DF" w:rsidRDefault="00B524DF">
      <w:pPr>
        <w:spacing w:before="0" w:after="160" w:line="259" w:lineRule="auto"/>
        <w:jc w:val="left"/>
        <w:rPr>
          <w:rFonts w:ascii="Trebuchet MS" w:hAnsi="Trebuchet MS"/>
        </w:rPr>
      </w:pPr>
    </w:p>
    <w:p w14:paraId="46164FD5" w14:textId="1E78DD66" w:rsidR="00B524DF" w:rsidRDefault="00B524DF">
      <w:pPr>
        <w:spacing w:before="0" w:after="160" w:line="259" w:lineRule="auto"/>
        <w:jc w:val="left"/>
        <w:rPr>
          <w:rFonts w:ascii="Trebuchet MS" w:hAnsi="Trebuchet MS"/>
        </w:rPr>
      </w:pPr>
    </w:p>
    <w:p w14:paraId="0F4BCDDD" w14:textId="7A95A1FF" w:rsidR="006645B5" w:rsidRPr="00E15D3D" w:rsidRDefault="00D3635E" w:rsidP="006645B5">
      <w:pPr>
        <w:spacing w:before="0" w:line="23" w:lineRule="atLeast"/>
        <w:jc w:val="center"/>
        <w:rPr>
          <w:rFonts w:ascii="Trebuchet MS" w:hAnsi="Trebuchet MS" w:cs="Arial"/>
          <w:szCs w:val="20"/>
        </w:rPr>
      </w:pPr>
      <w:r>
        <w:rPr>
          <w:noProof/>
        </w:rPr>
        <w:drawing>
          <wp:anchor distT="0" distB="0" distL="114300" distR="114300" simplePos="0" relativeHeight="251678720" behindDoc="0" locked="0" layoutInCell="1" allowOverlap="1" wp14:anchorId="3271DE98" wp14:editId="7AA220D1">
            <wp:simplePos x="0" y="0"/>
            <wp:positionH relativeFrom="margin">
              <wp:align>left</wp:align>
            </wp:positionH>
            <wp:positionV relativeFrom="margin">
              <wp:align>bottom</wp:align>
            </wp:positionV>
            <wp:extent cx="2261870" cy="611505"/>
            <wp:effectExtent l="0" t="0" r="5080" b="0"/>
            <wp:wrapNone/>
            <wp:docPr id="772485745"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anchor>
        </w:drawing>
      </w:r>
      <w:r>
        <w:rPr>
          <w:noProof/>
        </w:rPr>
        <w:drawing>
          <wp:anchor distT="0" distB="0" distL="114300" distR="114300" simplePos="0" relativeHeight="251677696" behindDoc="0" locked="0" layoutInCell="1" allowOverlap="1" wp14:anchorId="10B659FF" wp14:editId="1945ED69">
            <wp:simplePos x="0" y="0"/>
            <wp:positionH relativeFrom="margin">
              <wp:align>right</wp:align>
            </wp:positionH>
            <wp:positionV relativeFrom="margin">
              <wp:align>bottom</wp:align>
            </wp:positionV>
            <wp:extent cx="1623060" cy="611505"/>
            <wp:effectExtent l="0" t="0" r="0" b="0"/>
            <wp:wrapNone/>
            <wp:docPr id="1725713229"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anchor>
        </w:drawing>
      </w:r>
      <w:r w:rsidR="00C271B4">
        <w:rPr>
          <w:rFonts w:ascii="Trebuchet MS" w:hAnsi="Trebuchet MS"/>
          <w:noProof/>
          <w:lang w:val="en-US"/>
        </w:rPr>
        <mc:AlternateContent>
          <mc:Choice Requires="wps">
            <w:drawing>
              <wp:anchor distT="0" distB="0" distL="114300" distR="114300" simplePos="0" relativeHeight="251658241" behindDoc="0" locked="0" layoutInCell="1" allowOverlap="1" wp14:anchorId="15868EDB" wp14:editId="59749BC9">
                <wp:simplePos x="0" y="0"/>
                <wp:positionH relativeFrom="margin">
                  <wp:posOffset>-899160</wp:posOffset>
                </wp:positionH>
                <wp:positionV relativeFrom="margin">
                  <wp:align>center</wp:align>
                </wp:positionV>
                <wp:extent cx="7532370" cy="3600000"/>
                <wp:effectExtent l="0" t="0" r="0" b="635"/>
                <wp:wrapNone/>
                <wp:docPr id="629371588" name="Rectangle 1"/>
                <wp:cNvGraphicFramePr/>
                <a:graphic xmlns:a="http://schemas.openxmlformats.org/drawingml/2006/main">
                  <a:graphicData uri="http://schemas.microsoft.com/office/word/2010/wordprocessingShape">
                    <wps:wsp>
                      <wps:cNvSpPr/>
                      <wps:spPr>
                        <a:xfrm>
                          <a:off x="0" y="0"/>
                          <a:ext cx="7532370"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4327A" w14:textId="77777777" w:rsidR="004148FA" w:rsidRDefault="004148FA" w:rsidP="004148FA">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Jalon 419 -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Reforma 3 –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57D147AA" w14:textId="77777777" w:rsidR="004148FA" w:rsidRDefault="004148FA" w:rsidP="004148FA">
                            <w:pPr>
                              <w:spacing w:before="60" w:after="60"/>
                              <w:rPr>
                                <w:rFonts w:ascii="Trebuchet MS" w:hAnsi="Trebuchet MS"/>
                                <w:sz w:val="22"/>
                              </w:rPr>
                            </w:pPr>
                          </w:p>
                          <w:p w14:paraId="12B71A54" w14:textId="77777777" w:rsidR="004148FA" w:rsidRPr="001D7BFF" w:rsidRDefault="004148FA" w:rsidP="004148FA">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1579CCA1" w14:textId="77777777" w:rsidR="004148FA" w:rsidRDefault="004148FA" w:rsidP="004148FA">
                            <w:pPr>
                              <w:spacing w:before="60" w:after="60"/>
                              <w:rPr>
                                <w:rFonts w:ascii="Trebuchet MS" w:hAnsi="Trebuchet MS"/>
                                <w:sz w:val="22"/>
                              </w:rPr>
                            </w:pPr>
                          </w:p>
                          <w:p w14:paraId="7CABF43B" w14:textId="77777777" w:rsidR="004148FA" w:rsidRDefault="004148FA" w:rsidP="004148FA">
                            <w:pPr>
                              <w:spacing w:before="60" w:after="60"/>
                              <w:jc w:val="center"/>
                              <w:rPr>
                                <w:rFonts w:ascii="Trebuchet MS" w:hAnsi="Trebuchet MS"/>
                                <w:sz w:val="22"/>
                              </w:rPr>
                            </w:pPr>
                            <w:r w:rsidRPr="001D7BFF">
                              <w:rPr>
                                <w:rFonts w:ascii="Trebuchet MS" w:hAnsi="Trebuchet MS"/>
                                <w:sz w:val="22"/>
                              </w:rPr>
                              <w:t>Martie 2025</w:t>
                            </w:r>
                          </w:p>
                          <w:p w14:paraId="6BC58107" w14:textId="77777777" w:rsidR="004148FA" w:rsidRPr="001D7BFF" w:rsidRDefault="004148FA" w:rsidP="004148FA">
                            <w:pPr>
                              <w:spacing w:before="60" w:after="60"/>
                              <w:rPr>
                                <w:rFonts w:ascii="Trebuchet MS" w:hAnsi="Trebuchet MS"/>
                                <w:sz w:val="22"/>
                              </w:rPr>
                            </w:pPr>
                          </w:p>
                          <w:p w14:paraId="12F3E4A7" w14:textId="77777777" w:rsidR="004148FA" w:rsidRDefault="004148FA" w:rsidP="004148FA">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31979EEE" w14:textId="77777777" w:rsidR="004148FA" w:rsidRDefault="004148FA" w:rsidP="004148FA">
                            <w:pPr>
                              <w:spacing w:before="60" w:after="60"/>
                              <w:jc w:val="center"/>
                              <w:rPr>
                                <w:rFonts w:ascii="Trebuchet MS" w:hAnsi="Trebuchet MS"/>
                                <w:sz w:val="22"/>
                              </w:rPr>
                            </w:pPr>
                          </w:p>
                          <w:p w14:paraId="604CEE07" w14:textId="4C45C095" w:rsidR="001D7BFF" w:rsidRPr="004148FA" w:rsidRDefault="004148FA" w:rsidP="004148FA">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txbxContent>
                      </wps:txbx>
                      <wps:bodyPr rot="0" spcFirstLastPara="0" vertOverflow="overflow" horzOverflow="overflow" vert="horz" wrap="square" lIns="900000" tIns="0" rIns="900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868EDB" id="_x0000_s1063" style="position:absolute;left:0;text-align:left;margin-left:-70.8pt;margin-top:0;width:593.1pt;height:283.45pt;z-index:251658241;visibility:visible;mso-wrap-style:square;mso-height-percent:0;mso-wrap-distance-left:9pt;mso-wrap-distance-top:0;mso-wrap-distance-right:9pt;mso-wrap-distance-bottom:0;mso-position-horizontal:absolute;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" fillcolor="#2f5496 [2404]" stroked="f" strokeweight="1pt">
                <v:textbox inset="25mm,0,25mm,0">
                  <w:txbxContent>
                    <w:p w14:paraId="4EC4327A" w14:textId="77777777" w:rsidR="004148FA" w:rsidRDefault="004148FA" w:rsidP="004148FA">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Jalon 419 -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Reforma 3 –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57D147AA" w14:textId="77777777" w:rsidR="004148FA" w:rsidRDefault="004148FA" w:rsidP="004148FA">
                      <w:pPr>
                        <w:spacing w:before="60" w:after="60"/>
                        <w:rPr>
                          <w:rFonts w:ascii="Trebuchet MS" w:hAnsi="Trebuchet MS"/>
                          <w:sz w:val="22"/>
                        </w:rPr>
                      </w:pPr>
                    </w:p>
                    <w:p w14:paraId="12B71A54" w14:textId="77777777" w:rsidR="004148FA" w:rsidRPr="001D7BFF" w:rsidRDefault="004148FA" w:rsidP="004148FA">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1579CCA1" w14:textId="77777777" w:rsidR="004148FA" w:rsidRDefault="004148FA" w:rsidP="004148FA">
                      <w:pPr>
                        <w:spacing w:before="60" w:after="60"/>
                        <w:rPr>
                          <w:rFonts w:ascii="Trebuchet MS" w:hAnsi="Trebuchet MS"/>
                          <w:sz w:val="22"/>
                        </w:rPr>
                      </w:pPr>
                    </w:p>
                    <w:p w14:paraId="7CABF43B" w14:textId="77777777" w:rsidR="004148FA" w:rsidRDefault="004148FA" w:rsidP="004148FA">
                      <w:pPr>
                        <w:spacing w:before="60" w:after="60"/>
                        <w:jc w:val="center"/>
                        <w:rPr>
                          <w:rFonts w:ascii="Trebuchet MS" w:hAnsi="Trebuchet MS"/>
                          <w:sz w:val="22"/>
                        </w:rPr>
                      </w:pPr>
                      <w:r w:rsidRPr="001D7BFF">
                        <w:rPr>
                          <w:rFonts w:ascii="Trebuchet MS" w:hAnsi="Trebuchet MS"/>
                          <w:sz w:val="22"/>
                        </w:rPr>
                        <w:t>Martie 2025</w:t>
                      </w:r>
                    </w:p>
                    <w:p w14:paraId="6BC58107" w14:textId="77777777" w:rsidR="004148FA" w:rsidRPr="001D7BFF" w:rsidRDefault="004148FA" w:rsidP="004148FA">
                      <w:pPr>
                        <w:spacing w:before="60" w:after="60"/>
                        <w:rPr>
                          <w:rFonts w:ascii="Trebuchet MS" w:hAnsi="Trebuchet MS"/>
                          <w:sz w:val="22"/>
                        </w:rPr>
                      </w:pPr>
                    </w:p>
                    <w:p w14:paraId="12F3E4A7" w14:textId="77777777" w:rsidR="004148FA" w:rsidRDefault="004148FA" w:rsidP="004148FA">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31979EEE" w14:textId="77777777" w:rsidR="004148FA" w:rsidRDefault="004148FA" w:rsidP="004148FA">
                      <w:pPr>
                        <w:spacing w:before="60" w:after="60"/>
                        <w:jc w:val="center"/>
                        <w:rPr>
                          <w:rFonts w:ascii="Trebuchet MS" w:hAnsi="Trebuchet MS"/>
                          <w:sz w:val="22"/>
                        </w:rPr>
                      </w:pPr>
                    </w:p>
                    <w:p w14:paraId="604CEE07" w14:textId="4C45C095" w:rsidR="001D7BFF" w:rsidRPr="004148FA" w:rsidRDefault="004148FA" w:rsidP="004148FA">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txbxContent>
                </v:textbox>
                <w10:wrap anchorx="margin" anchory="margin"/>
              </v:rect>
            </w:pict>
          </mc:Fallback>
        </mc:AlternateContent>
      </w:r>
    </w:p>
    <w:sectPr w:rsidR="006645B5" w:rsidRPr="00E15D3D" w:rsidSect="00C84AE6">
      <w:headerReference w:type="default" r:id="rId29"/>
      <w:footerReference w:type="default" r:id="rId30"/>
      <w:pgSz w:w="11906" w:h="16838" w:code="9"/>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8E70A" w14:textId="77777777" w:rsidR="00555546" w:rsidRDefault="00555546" w:rsidP="00D4379A">
      <w:r>
        <w:separator/>
      </w:r>
    </w:p>
    <w:p w14:paraId="453436AF" w14:textId="77777777" w:rsidR="00555546" w:rsidRDefault="00555546"/>
  </w:endnote>
  <w:endnote w:type="continuationSeparator" w:id="0">
    <w:p w14:paraId="731688FE" w14:textId="77777777" w:rsidR="00555546" w:rsidRDefault="00555546" w:rsidP="00D4379A">
      <w:r>
        <w:continuationSeparator/>
      </w:r>
    </w:p>
    <w:p w14:paraId="429274BB" w14:textId="77777777" w:rsidR="00555546" w:rsidRDefault="00555546"/>
  </w:endnote>
  <w:endnote w:type="continuationNotice" w:id="1">
    <w:p w14:paraId="790F67FF" w14:textId="77777777" w:rsidR="00555546" w:rsidRDefault="0055554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YInterstate">
    <w:panose1 w:val="02000503020000020004"/>
    <w:charset w:val="00"/>
    <w:family w:val="auto"/>
    <w:pitch w:val="variable"/>
    <w:sig w:usb0="800000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_interstat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573948"/>
      <w:docPartObj>
        <w:docPartGallery w:val="Page Numbers (Bottom of Page)"/>
        <w:docPartUnique/>
      </w:docPartObj>
    </w:sdtPr>
    <w:sdtEndPr>
      <w:rPr>
        <w:noProof/>
      </w:rPr>
    </w:sdtEndPr>
    <w:sdtContent>
      <w:p w14:paraId="1C4F9E07" w14:textId="51EC8CC3" w:rsidR="00A5617C" w:rsidRDefault="00A5617C" w:rsidP="008E4CAE">
        <w:pPr>
          <w:pStyle w:val="Body"/>
          <w:jc w:val="center"/>
        </w:pPr>
        <w:r w:rsidRPr="00E14D23">
          <w:rPr>
            <w:noProof/>
            <w:lang w:val="en-US"/>
          </w:rPr>
          <w:drawing>
            <wp:inline distT="0" distB="0" distL="0" distR="0" wp14:anchorId="7606B322" wp14:editId="7A131104">
              <wp:extent cx="5731510" cy="589280"/>
              <wp:effectExtent l="0" t="0" r="2540" b="1270"/>
              <wp:docPr id="2048611406" name="Picture 204861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r>
          <w:fldChar w:fldCharType="begin"/>
        </w:r>
        <w:r>
          <w:instrText xml:space="preserve"> PAGE   \* MERGEFORMAT </w:instrText>
        </w:r>
        <w:r>
          <w:fldChar w:fldCharType="separate"/>
        </w:r>
        <w:r w:rsidR="00BB3402">
          <w:rPr>
            <w:noProof/>
          </w:rPr>
          <w:t>48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1A83" w14:textId="77777777" w:rsidR="00A5617C" w:rsidRDefault="00A5617C" w:rsidP="000B49CA">
    <w:pPr>
      <w:pStyle w:val="Footer"/>
      <w:jc w:val="center"/>
    </w:pPr>
    <w:r>
      <w:rPr>
        <w:noProof/>
        <w:lang w:val="en-US"/>
      </w:rPr>
      <w:drawing>
        <wp:inline distT="0" distB="0" distL="0" distR="0" wp14:anchorId="41B24BCC" wp14:editId="7012B822">
          <wp:extent cx="5731510" cy="589280"/>
          <wp:effectExtent l="0" t="0" r="2540" b="1270"/>
          <wp:docPr id="113212771" name="Picture 11321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7D0D59E8" w14:textId="77777777" w:rsidR="00573270" w:rsidRDefault="00573270" w:rsidP="000B49CA">
    <w:pPr>
      <w:pStyle w:val="Footer"/>
      <w:jc w:val="center"/>
    </w:pPr>
  </w:p>
  <w:p w14:paraId="0106FB26" w14:textId="77777777" w:rsidR="00573270" w:rsidRDefault="00573270" w:rsidP="008E4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237477"/>
      <w:docPartObj>
        <w:docPartGallery w:val="Page Numbers (Bottom of Page)"/>
        <w:docPartUnique/>
      </w:docPartObj>
    </w:sdtPr>
    <w:sdtEndPr>
      <w:rPr>
        <w:noProof/>
      </w:rPr>
    </w:sdtEndPr>
    <w:sdtContent>
      <w:p w14:paraId="06164CB4" w14:textId="77777777" w:rsidR="00C84AE6" w:rsidRDefault="00C84AE6" w:rsidP="008E4CAE">
        <w:pPr>
          <w:pStyle w:val="Body"/>
          <w:jc w:val="center"/>
        </w:pPr>
        <w:r w:rsidRPr="00E14D23">
          <w:rPr>
            <w:noProof/>
            <w:lang w:val="en-US"/>
          </w:rPr>
          <w:drawing>
            <wp:inline distT="0" distB="0" distL="0" distR="0" wp14:anchorId="20893670" wp14:editId="4AFA1E22">
              <wp:extent cx="5731510" cy="589280"/>
              <wp:effectExtent l="0" t="0" r="2540" b="1270"/>
              <wp:docPr id="324795708" name="Picture 32479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r>
          <w:fldChar w:fldCharType="begin"/>
        </w:r>
        <w:r>
          <w:instrText xml:space="preserve"> PAGE   \* MERGEFORMAT </w:instrText>
        </w:r>
        <w:r>
          <w:fldChar w:fldCharType="separate"/>
        </w:r>
        <w:r>
          <w:rPr>
            <w:noProof/>
          </w:rPr>
          <w:t>48</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0A700" w14:textId="7A147430" w:rsidR="00D3635E" w:rsidRDefault="00D3635E" w:rsidP="008E4CAE">
    <w:pPr>
      <w:pStyle w:val="Body"/>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296011"/>
      <w:docPartObj>
        <w:docPartGallery w:val="Page Numbers (Bottom of Page)"/>
        <w:docPartUnique/>
      </w:docPartObj>
    </w:sdtPr>
    <w:sdtEndPr>
      <w:rPr>
        <w:noProof/>
      </w:rPr>
    </w:sdtEndPr>
    <w:sdtContent>
      <w:p w14:paraId="592FA946" w14:textId="77777777" w:rsidR="00D3635E" w:rsidRDefault="00D3635E" w:rsidP="008E4CAE">
        <w:pPr>
          <w:pStyle w:val="Body"/>
          <w:jc w:val="center"/>
        </w:pPr>
        <w:r w:rsidRPr="00E14D23">
          <w:rPr>
            <w:noProof/>
            <w:lang w:val="en-US"/>
          </w:rPr>
          <w:drawing>
            <wp:inline distT="0" distB="0" distL="0" distR="0" wp14:anchorId="33CB6302" wp14:editId="1CA22429">
              <wp:extent cx="5731510" cy="589280"/>
              <wp:effectExtent l="0" t="0" r="2540" b="1270"/>
              <wp:docPr id="77480606" name="Picture 7748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39D4CD0E" w14:textId="4D553719" w:rsidR="00D3635E" w:rsidRDefault="00D3635E" w:rsidP="008E4CAE">
        <w:pPr>
          <w:pStyle w:val="Body"/>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C0847" w14:textId="77777777" w:rsidR="00555546" w:rsidRDefault="00555546" w:rsidP="00D1441F">
      <w:pPr>
        <w:spacing w:before="0" w:after="0" w:line="240" w:lineRule="auto"/>
        <w:contextualSpacing/>
      </w:pPr>
      <w:r>
        <w:separator/>
      </w:r>
    </w:p>
  </w:footnote>
  <w:footnote w:type="continuationSeparator" w:id="0">
    <w:p w14:paraId="64BD3010" w14:textId="77777777" w:rsidR="00555546" w:rsidRDefault="00555546" w:rsidP="00D4379A">
      <w:r>
        <w:continuationSeparator/>
      </w:r>
    </w:p>
    <w:p w14:paraId="48E9AFA7" w14:textId="77777777" w:rsidR="00555546" w:rsidRDefault="00555546"/>
  </w:footnote>
  <w:footnote w:type="continuationNotice" w:id="1">
    <w:p w14:paraId="6C96C1FE" w14:textId="77777777" w:rsidR="00555546" w:rsidRDefault="00555546">
      <w:pPr>
        <w:spacing w:before="0" w:after="0" w:line="240" w:lineRule="auto"/>
      </w:pPr>
    </w:p>
  </w:footnote>
  <w:footnote w:id="2">
    <w:p w14:paraId="680BF529" w14:textId="64AF29C1" w:rsidR="00A5617C" w:rsidRPr="0051023C" w:rsidRDefault="00A5617C" w:rsidP="00F070B7">
      <w:pPr>
        <w:pStyle w:val="FootnoteText"/>
        <w:rPr>
          <w:rFonts w:ascii="Trebuchet MS" w:hAnsi="Trebuchet MS" w:cs="Times New Roman"/>
          <w:sz w:val="16"/>
          <w:szCs w:val="16"/>
        </w:rPr>
      </w:pPr>
      <w:r w:rsidRPr="0051023C">
        <w:rPr>
          <w:rStyle w:val="FootnoteReference"/>
          <w:rFonts w:ascii="Trebuchet MS" w:hAnsi="Trebuchet MS" w:cs="Times New Roman"/>
        </w:rPr>
        <w:footnoteRef/>
      </w:r>
      <w:r w:rsidRPr="0051023C">
        <w:rPr>
          <w:rFonts w:ascii="Trebuchet MS" w:hAnsi="Trebuchet MS" w:cs="Times New Roman"/>
          <w:sz w:val="16"/>
          <w:szCs w:val="16"/>
        </w:rPr>
        <w:t xml:space="preserve"> Art.</w:t>
      </w:r>
      <w:r>
        <w:rPr>
          <w:rFonts w:ascii="Trebuchet MS" w:hAnsi="Trebuchet MS" w:cs="Times New Roman"/>
          <w:sz w:val="16"/>
          <w:szCs w:val="16"/>
        </w:rPr>
        <w:t xml:space="preserve"> 470</w:t>
      </w:r>
      <w:r w:rsidRPr="0051023C">
        <w:rPr>
          <w:rFonts w:ascii="Trebuchet MS" w:hAnsi="Trebuchet MS" w:cs="Times New Roman"/>
          <w:sz w:val="16"/>
          <w:szCs w:val="16"/>
        </w:rPr>
        <w:t xml:space="preserve"> alin. (1) prevede că instituțiile</w:t>
      </w:r>
      <w:r>
        <w:rPr>
          <w:rFonts w:ascii="Trebuchet MS" w:hAnsi="Trebuchet MS" w:cs="Times New Roman"/>
          <w:sz w:val="16"/>
          <w:szCs w:val="16"/>
        </w:rPr>
        <w:t xml:space="preserve"> și </w:t>
      </w:r>
      <w:r w:rsidRPr="0051023C">
        <w:rPr>
          <w:rFonts w:ascii="Trebuchet MS" w:hAnsi="Trebuchet MS" w:cs="Times New Roman"/>
          <w:sz w:val="16"/>
          <w:szCs w:val="16"/>
        </w:rPr>
        <w:t xml:space="preserve">autoritățile publice înștiințează Agenția Națională a </w:t>
      </w:r>
      <w:r>
        <w:rPr>
          <w:rFonts w:ascii="Trebuchet MS" w:hAnsi="Trebuchet MS" w:cs="Times New Roman"/>
          <w:sz w:val="16"/>
          <w:szCs w:val="16"/>
        </w:rPr>
        <w:t>Funcționar</w:t>
      </w:r>
      <w:r w:rsidRPr="0051023C">
        <w:rPr>
          <w:rFonts w:ascii="Trebuchet MS" w:hAnsi="Trebuchet MS" w:cs="Times New Roman"/>
          <w:sz w:val="16"/>
          <w:szCs w:val="16"/>
        </w:rPr>
        <w:t xml:space="preserve">ilor Publici cu privire la organizarea unui concurs pe post cu cel puțin 10 zile lucrătoare înainte de data publicării anunțului de concurs.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083C" w14:textId="77777777" w:rsidR="00A5617C" w:rsidRPr="000E063D" w:rsidRDefault="00A5617C" w:rsidP="000B49CA">
    <w:pPr>
      <w:pStyle w:val="Header"/>
      <w:jc w:val="center"/>
      <w:rPr>
        <w:lang w:val="en-US"/>
      </w:rPr>
    </w:pPr>
    <w:r>
      <w:rPr>
        <w:noProof/>
        <w:lang w:val="en-US"/>
      </w:rPr>
      <w:drawing>
        <wp:inline distT="0" distB="0" distL="0" distR="0" wp14:anchorId="339D4CA8" wp14:editId="34929263">
          <wp:extent cx="5579110" cy="989330"/>
          <wp:effectExtent l="0" t="0" r="2540" b="1270"/>
          <wp:docPr id="1866571302" name="Picture 186657130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66D7" w14:textId="77777777" w:rsidR="00A5617C" w:rsidRDefault="00A5617C" w:rsidP="000B49CA">
    <w:pPr>
      <w:pStyle w:val="Header"/>
      <w:jc w:val="center"/>
    </w:pPr>
    <w:r>
      <w:rPr>
        <w:noProof/>
        <w:lang w:val="en-US"/>
      </w:rPr>
      <w:drawing>
        <wp:inline distT="0" distB="0" distL="0" distR="0" wp14:anchorId="4880B56C" wp14:editId="0CBCCA87">
          <wp:extent cx="5731510" cy="989330"/>
          <wp:effectExtent l="0" t="0" r="2540" b="1270"/>
          <wp:docPr id="2129541600" name="Picture 212954160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89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A781" w14:textId="3B5EC587" w:rsidR="00D3635E" w:rsidRPr="000E063D" w:rsidRDefault="00D3635E" w:rsidP="000B49CA">
    <w:pPr>
      <w:pStyle w:val="Header"/>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82BD2" w14:textId="77777777" w:rsidR="00D3635E" w:rsidRPr="000E063D" w:rsidRDefault="00D3635E" w:rsidP="000B49CA">
    <w:pPr>
      <w:pStyle w:val="Header"/>
      <w:jc w:val="center"/>
      <w:rPr>
        <w:lang w:val="en-US"/>
      </w:rPr>
    </w:pPr>
    <w:r>
      <w:rPr>
        <w:noProof/>
        <w:lang w:val="en-US"/>
      </w:rPr>
      <w:drawing>
        <wp:inline distT="0" distB="0" distL="0" distR="0" wp14:anchorId="43B6038F" wp14:editId="38B370D9">
          <wp:extent cx="5579110" cy="989330"/>
          <wp:effectExtent l="0" t="0" r="2540" b="1270"/>
          <wp:docPr id="148442244" name="Picture 14844224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B5"/>
    <w:multiLevelType w:val="hybridMultilevel"/>
    <w:tmpl w:val="732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865"/>
    <w:multiLevelType w:val="hybridMultilevel"/>
    <w:tmpl w:val="E5CC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C32E0"/>
    <w:multiLevelType w:val="hybridMultilevel"/>
    <w:tmpl w:val="0DB8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62744"/>
    <w:multiLevelType w:val="hybridMultilevel"/>
    <w:tmpl w:val="E4B45DE0"/>
    <w:lvl w:ilvl="0" w:tplc="B6846FD8">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64ACE"/>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DE1722"/>
    <w:multiLevelType w:val="hybridMultilevel"/>
    <w:tmpl w:val="A710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A138B"/>
    <w:multiLevelType w:val="hybridMultilevel"/>
    <w:tmpl w:val="2CEC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CB5BAA"/>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60A60CD"/>
    <w:multiLevelType w:val="hybridMultilevel"/>
    <w:tmpl w:val="847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8C47AB"/>
    <w:multiLevelType w:val="hybridMultilevel"/>
    <w:tmpl w:val="D0CE2DBC"/>
    <w:lvl w:ilvl="0" w:tplc="0409000F">
      <w:start w:val="1"/>
      <w:numFmt w:val="decimal"/>
      <w:lvlText w:val="%1."/>
      <w:lvlJc w:val="left"/>
      <w:pPr>
        <w:ind w:left="360" w:hanging="360"/>
      </w:pPr>
      <w:rPr>
        <w:rFonts w:hint="default"/>
      </w:rPr>
    </w:lvl>
    <w:lvl w:ilvl="1" w:tplc="0409001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6A933CE"/>
    <w:multiLevelType w:val="hybridMultilevel"/>
    <w:tmpl w:val="BE0A31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768565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7AE5219"/>
    <w:multiLevelType w:val="hybridMultilevel"/>
    <w:tmpl w:val="88F82A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8670235"/>
    <w:multiLevelType w:val="hybridMultilevel"/>
    <w:tmpl w:val="4B047136"/>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93020F8"/>
    <w:multiLevelType w:val="hybridMultilevel"/>
    <w:tmpl w:val="988E08DE"/>
    <w:lvl w:ilvl="0" w:tplc="6D78304E">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094B2A7C"/>
    <w:multiLevelType w:val="hybridMultilevel"/>
    <w:tmpl w:val="0648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2F61F4"/>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950BC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BBF4F4F"/>
    <w:multiLevelType w:val="hybridMultilevel"/>
    <w:tmpl w:val="F6721EA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304CCE"/>
    <w:multiLevelType w:val="hybridMultilevel"/>
    <w:tmpl w:val="845E69C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0C346B07"/>
    <w:multiLevelType w:val="hybridMultilevel"/>
    <w:tmpl w:val="88DA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E0289D"/>
    <w:multiLevelType w:val="hybridMultilevel"/>
    <w:tmpl w:val="A3742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D791F97"/>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A76F2F"/>
    <w:multiLevelType w:val="hybridMultilevel"/>
    <w:tmpl w:val="1952C8B2"/>
    <w:lvl w:ilvl="0" w:tplc="FFFFFFFF">
      <w:start w:val="1"/>
      <w:numFmt w:val="bullet"/>
      <w:lvlText w:val=""/>
      <w:lvlJc w:val="left"/>
      <w:pPr>
        <w:ind w:left="360" w:hanging="360"/>
      </w:pPr>
      <w:rPr>
        <w:rFonts w:ascii="Symbol" w:hAnsi="Symbol" w:hint="default"/>
      </w:rPr>
    </w:lvl>
    <w:lvl w:ilvl="1" w:tplc="A85C6690">
      <w:start w:val="1"/>
      <w:numFmt w:val="bullet"/>
      <w:lvlText w:val="-"/>
      <w:lvlJc w:val="left"/>
      <w:pPr>
        <w:ind w:left="720" w:hanging="360"/>
      </w:pPr>
      <w:rPr>
        <w:rFonts w:ascii="Courier New" w:hAnsi="Courier New"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0E3C506F"/>
    <w:multiLevelType w:val="hybridMultilevel"/>
    <w:tmpl w:val="7E7AA1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E946555"/>
    <w:multiLevelType w:val="hybridMultilevel"/>
    <w:tmpl w:val="046AA68E"/>
    <w:lvl w:ilvl="0" w:tplc="FC5841E4">
      <w:start w:val="1"/>
      <w:numFmt w:val="bullet"/>
      <w:lvlText w:val=""/>
      <w:lvlJc w:val="left"/>
      <w:pPr>
        <w:ind w:left="720" w:hanging="360"/>
      </w:pPr>
      <w:rPr>
        <w:rFonts w:ascii="Symbol" w:hAnsi="Symbol"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0FAC6E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FAC7E59"/>
    <w:multiLevelType w:val="hybridMultilevel"/>
    <w:tmpl w:val="D23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B52108"/>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13265D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117972D9"/>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1854598"/>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20F0214"/>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124D59E6"/>
    <w:multiLevelType w:val="multilevel"/>
    <w:tmpl w:val="FCF6F0F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2C710D8"/>
    <w:multiLevelType w:val="hybridMultilevel"/>
    <w:tmpl w:val="D0CE2D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35E3F7A"/>
    <w:multiLevelType w:val="multilevel"/>
    <w:tmpl w:val="E9AAD710"/>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13665770"/>
    <w:multiLevelType w:val="hybridMultilevel"/>
    <w:tmpl w:val="4180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CC229B"/>
    <w:multiLevelType w:val="hybridMultilevel"/>
    <w:tmpl w:val="7E7AA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4441F36"/>
    <w:multiLevelType w:val="hybridMultilevel"/>
    <w:tmpl w:val="22AA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4C90BF8"/>
    <w:multiLevelType w:val="multilevel"/>
    <w:tmpl w:val="7818BA90"/>
    <w:lvl w:ilvl="0">
      <w:start w:val="1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4FF2A4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5993A82"/>
    <w:multiLevelType w:val="hybridMultilevel"/>
    <w:tmpl w:val="4F2A6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7832BC"/>
    <w:multiLevelType w:val="hybridMultilevel"/>
    <w:tmpl w:val="82B61E74"/>
    <w:lvl w:ilvl="0" w:tplc="9ABA66FE">
      <w:start w:val="1"/>
      <w:numFmt w:val="decimal"/>
      <w:lvlText w:val="%1."/>
      <w:lvlJc w:val="left"/>
      <w:pPr>
        <w:ind w:left="720" w:hanging="360"/>
      </w:pPr>
      <w:rPr>
        <w:rFonts w:ascii="Trebuchet MS" w:eastAsiaTheme="minorHAnsi" w:hAnsi="Trebuchet MS" w:cs="Arial" w:hint="default"/>
        <w:b/>
        <w:bCs/>
      </w:rPr>
    </w:lvl>
    <w:lvl w:ilvl="1" w:tplc="FFFFFFFF">
      <w:start w:val="1"/>
      <w:numFmt w:val="bullet"/>
      <w:lvlText w:val=""/>
      <w:lvlJc w:val="left"/>
      <w:pPr>
        <w:ind w:left="1440" w:hanging="360"/>
      </w:pPr>
      <w:rPr>
        <w:rFonts w:ascii="Symbol" w:hAnsi="Symbol" w:hint="default"/>
        <w:b w:val="0"/>
        <w:bCs w:val="0"/>
        <w:i w:val="0"/>
        <w:iCs w:val="0"/>
        <w:caps w:val="0"/>
        <w:strike w:val="0"/>
        <w:dstrike w:val="0"/>
        <w:vanish w:val="0"/>
        <w:webHidden w:val="0"/>
        <w:color w:val="FFD400"/>
        <w:spacing w:val="0"/>
        <w:kern w:val="0"/>
        <w:position w:val="0"/>
        <w:sz w:val="18"/>
        <w:u w:val="none"/>
        <w:effect w:val="none"/>
        <w:vertAlign w:val="baseline"/>
        <w:em w:val="none"/>
        <w:specVanish w:val="0"/>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5" w15:restartNumberingAfterBreak="0">
    <w:nsid w:val="16A2029C"/>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16A8649E"/>
    <w:multiLevelType w:val="multilevel"/>
    <w:tmpl w:val="38F0DC8E"/>
    <w:lvl w:ilvl="0">
      <w:start w:val="1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83906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85074E9"/>
    <w:multiLevelType w:val="hybridMultilevel"/>
    <w:tmpl w:val="C8F4C288"/>
    <w:styleLink w:val="CurrentList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86D51F2"/>
    <w:multiLevelType w:val="hybridMultilevel"/>
    <w:tmpl w:val="DA4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8B6231E"/>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99F267D"/>
    <w:multiLevelType w:val="hybridMultilevel"/>
    <w:tmpl w:val="0C82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A4C01F5"/>
    <w:multiLevelType w:val="hybridMultilevel"/>
    <w:tmpl w:val="332EF97A"/>
    <w:lvl w:ilvl="0" w:tplc="FFFFFFFF">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1A630128"/>
    <w:multiLevelType w:val="hybridMultilevel"/>
    <w:tmpl w:val="315E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A7812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1A9333E6"/>
    <w:multiLevelType w:val="multilevel"/>
    <w:tmpl w:val="3418E73E"/>
    <w:lvl w:ilvl="0">
      <w:start w:val="1"/>
      <w:numFmt w:val="decimal"/>
      <w:pStyle w:val="Heading1"/>
      <w:lvlText w:val="%1."/>
      <w:lvlJc w:val="left"/>
      <w:pPr>
        <w:ind w:left="432" w:hanging="432"/>
      </w:pPr>
      <w:rPr>
        <w:rFonts w:ascii="Trebuchet MS" w:eastAsiaTheme="majorEastAsia" w:hAnsi="Trebuchet MS" w:cs="Arial" w:hint="default"/>
        <w:strike w:val="0"/>
        <w:color w:val="7F7F7F" w:themeColor="text1" w:themeTint="8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6" w15:restartNumberingAfterBreak="0">
    <w:nsid w:val="1AAA1E43"/>
    <w:multiLevelType w:val="hybridMultilevel"/>
    <w:tmpl w:val="DE32A0F8"/>
    <w:lvl w:ilvl="0" w:tplc="28E07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BB81220"/>
    <w:multiLevelType w:val="hybridMultilevel"/>
    <w:tmpl w:val="C0EC8E0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BFD6F65"/>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1C3A12D2"/>
    <w:multiLevelType w:val="hybridMultilevel"/>
    <w:tmpl w:val="8C9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CA189A"/>
    <w:multiLevelType w:val="multilevel"/>
    <w:tmpl w:val="D5C698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1D447B9B"/>
    <w:multiLevelType w:val="hybridMultilevel"/>
    <w:tmpl w:val="38F8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DA44508"/>
    <w:multiLevelType w:val="hybridMultilevel"/>
    <w:tmpl w:val="E914402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1DCF33AB"/>
    <w:multiLevelType w:val="hybridMultilevel"/>
    <w:tmpl w:val="B73C0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1EB00FF1"/>
    <w:multiLevelType w:val="hybridMultilevel"/>
    <w:tmpl w:val="1F2E7BAE"/>
    <w:lvl w:ilvl="0" w:tplc="27B48F8C">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1F6E0332"/>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2350BC2"/>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324505E"/>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24156A16"/>
    <w:multiLevelType w:val="hybridMultilevel"/>
    <w:tmpl w:val="45D2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500358D"/>
    <w:multiLevelType w:val="hybridMultilevel"/>
    <w:tmpl w:val="1C7E67D6"/>
    <w:lvl w:ilvl="0" w:tplc="DA12A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518487D"/>
    <w:multiLevelType w:val="hybridMultilevel"/>
    <w:tmpl w:val="54245A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15:restartNumberingAfterBreak="0">
    <w:nsid w:val="25363168"/>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260B2AD0"/>
    <w:multiLevelType w:val="hybridMultilevel"/>
    <w:tmpl w:val="9B92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5" w15:restartNumberingAfterBreak="0">
    <w:nsid w:val="26B65F09"/>
    <w:multiLevelType w:val="hybridMultilevel"/>
    <w:tmpl w:val="3644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517D27"/>
    <w:multiLevelType w:val="hybridMultilevel"/>
    <w:tmpl w:val="25B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7E36078"/>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283124A0"/>
    <w:multiLevelType w:val="hybridMultilevel"/>
    <w:tmpl w:val="72F6E3E6"/>
    <w:lvl w:ilvl="0" w:tplc="B4D00684">
      <w:start w:val="1"/>
      <w:numFmt w:val="bullet"/>
      <w:lvlText w:val="•"/>
      <w:lvlJc w:val="left"/>
      <w:pPr>
        <w:tabs>
          <w:tab w:val="num" w:pos="720"/>
        </w:tabs>
        <w:ind w:left="720" w:hanging="360"/>
      </w:pPr>
      <w:rPr>
        <w:rFonts w:ascii="Arial" w:hAnsi="Arial" w:hint="default"/>
      </w:rPr>
    </w:lvl>
    <w:lvl w:ilvl="1" w:tplc="62D4B34E" w:tentative="1">
      <w:start w:val="1"/>
      <w:numFmt w:val="bullet"/>
      <w:lvlText w:val="•"/>
      <w:lvlJc w:val="left"/>
      <w:pPr>
        <w:tabs>
          <w:tab w:val="num" w:pos="1440"/>
        </w:tabs>
        <w:ind w:left="1440" w:hanging="360"/>
      </w:pPr>
      <w:rPr>
        <w:rFonts w:ascii="Arial" w:hAnsi="Arial" w:hint="default"/>
      </w:rPr>
    </w:lvl>
    <w:lvl w:ilvl="2" w:tplc="424004A4" w:tentative="1">
      <w:start w:val="1"/>
      <w:numFmt w:val="bullet"/>
      <w:lvlText w:val="•"/>
      <w:lvlJc w:val="left"/>
      <w:pPr>
        <w:tabs>
          <w:tab w:val="num" w:pos="2160"/>
        </w:tabs>
        <w:ind w:left="2160" w:hanging="360"/>
      </w:pPr>
      <w:rPr>
        <w:rFonts w:ascii="Arial" w:hAnsi="Arial" w:hint="default"/>
      </w:rPr>
    </w:lvl>
    <w:lvl w:ilvl="3" w:tplc="56EABDA2" w:tentative="1">
      <w:start w:val="1"/>
      <w:numFmt w:val="bullet"/>
      <w:lvlText w:val="•"/>
      <w:lvlJc w:val="left"/>
      <w:pPr>
        <w:tabs>
          <w:tab w:val="num" w:pos="2880"/>
        </w:tabs>
        <w:ind w:left="2880" w:hanging="360"/>
      </w:pPr>
      <w:rPr>
        <w:rFonts w:ascii="Arial" w:hAnsi="Arial" w:hint="default"/>
      </w:rPr>
    </w:lvl>
    <w:lvl w:ilvl="4" w:tplc="A2B8FE9C" w:tentative="1">
      <w:start w:val="1"/>
      <w:numFmt w:val="bullet"/>
      <w:lvlText w:val="•"/>
      <w:lvlJc w:val="left"/>
      <w:pPr>
        <w:tabs>
          <w:tab w:val="num" w:pos="3600"/>
        </w:tabs>
        <w:ind w:left="3600" w:hanging="360"/>
      </w:pPr>
      <w:rPr>
        <w:rFonts w:ascii="Arial" w:hAnsi="Arial" w:hint="default"/>
      </w:rPr>
    </w:lvl>
    <w:lvl w:ilvl="5" w:tplc="2BD60BC4" w:tentative="1">
      <w:start w:val="1"/>
      <w:numFmt w:val="bullet"/>
      <w:lvlText w:val="•"/>
      <w:lvlJc w:val="left"/>
      <w:pPr>
        <w:tabs>
          <w:tab w:val="num" w:pos="4320"/>
        </w:tabs>
        <w:ind w:left="4320" w:hanging="360"/>
      </w:pPr>
      <w:rPr>
        <w:rFonts w:ascii="Arial" w:hAnsi="Arial" w:hint="default"/>
      </w:rPr>
    </w:lvl>
    <w:lvl w:ilvl="6" w:tplc="9ACC003E" w:tentative="1">
      <w:start w:val="1"/>
      <w:numFmt w:val="bullet"/>
      <w:lvlText w:val="•"/>
      <w:lvlJc w:val="left"/>
      <w:pPr>
        <w:tabs>
          <w:tab w:val="num" w:pos="5040"/>
        </w:tabs>
        <w:ind w:left="5040" w:hanging="360"/>
      </w:pPr>
      <w:rPr>
        <w:rFonts w:ascii="Arial" w:hAnsi="Arial" w:hint="default"/>
      </w:rPr>
    </w:lvl>
    <w:lvl w:ilvl="7" w:tplc="C29ED4E2" w:tentative="1">
      <w:start w:val="1"/>
      <w:numFmt w:val="bullet"/>
      <w:lvlText w:val="•"/>
      <w:lvlJc w:val="left"/>
      <w:pPr>
        <w:tabs>
          <w:tab w:val="num" w:pos="5760"/>
        </w:tabs>
        <w:ind w:left="5760" w:hanging="360"/>
      </w:pPr>
      <w:rPr>
        <w:rFonts w:ascii="Arial" w:hAnsi="Arial" w:hint="default"/>
      </w:rPr>
    </w:lvl>
    <w:lvl w:ilvl="8" w:tplc="7D72244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28406C91"/>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0" w15:restartNumberingAfterBreak="0">
    <w:nsid w:val="285617BE"/>
    <w:multiLevelType w:val="multilevel"/>
    <w:tmpl w:val="FEDA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D11414"/>
    <w:multiLevelType w:val="hybridMultilevel"/>
    <w:tmpl w:val="2E32B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9793CF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29E15BE1"/>
    <w:multiLevelType w:val="hybridMultilevel"/>
    <w:tmpl w:val="DF3EE4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A56504A"/>
    <w:multiLevelType w:val="hybridMultilevel"/>
    <w:tmpl w:val="C822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AD01BA5"/>
    <w:multiLevelType w:val="hybridMultilevel"/>
    <w:tmpl w:val="6D9C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B342B5A"/>
    <w:multiLevelType w:val="multilevel"/>
    <w:tmpl w:val="9DECE07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2B620995"/>
    <w:multiLevelType w:val="hybridMultilevel"/>
    <w:tmpl w:val="5784BF00"/>
    <w:lvl w:ilvl="0" w:tplc="0409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2C40407E"/>
    <w:multiLevelType w:val="multilevel"/>
    <w:tmpl w:val="09185B4C"/>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2D0607C2"/>
    <w:multiLevelType w:val="hybridMultilevel"/>
    <w:tmpl w:val="9372E198"/>
    <w:lvl w:ilvl="0" w:tplc="F9806EAA">
      <w:numFmt w:val="bullet"/>
      <w:lvlText w:val="•"/>
      <w:lvlJc w:val="left"/>
      <w:pPr>
        <w:ind w:left="1080" w:hanging="72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D096CD0"/>
    <w:multiLevelType w:val="hybridMultilevel"/>
    <w:tmpl w:val="574A4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1" w15:restartNumberingAfterBreak="0">
    <w:nsid w:val="2D850103"/>
    <w:multiLevelType w:val="hybridMultilevel"/>
    <w:tmpl w:val="18805188"/>
    <w:lvl w:ilvl="0" w:tplc="A85C6690">
      <w:start w:val="1"/>
      <w:numFmt w:val="bullet"/>
      <w:lvlText w:val="-"/>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E6476B3"/>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E7C7980"/>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2F396CD1"/>
    <w:multiLevelType w:val="hybridMultilevel"/>
    <w:tmpl w:val="36DAB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04E5C42"/>
    <w:multiLevelType w:val="hybridMultilevel"/>
    <w:tmpl w:val="35E4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10F45BB"/>
    <w:multiLevelType w:val="hybridMultilevel"/>
    <w:tmpl w:val="C844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32937E95"/>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2EE1BD9"/>
    <w:multiLevelType w:val="hybridMultilevel"/>
    <w:tmpl w:val="36CC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2FE00A9"/>
    <w:multiLevelType w:val="multilevel"/>
    <w:tmpl w:val="14149328"/>
    <w:lvl w:ilvl="0">
      <w:start w:val="1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336B4F7B"/>
    <w:multiLevelType w:val="hybridMultilevel"/>
    <w:tmpl w:val="87CC14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3F85D7C"/>
    <w:multiLevelType w:val="multilevel"/>
    <w:tmpl w:val="59EAC2E0"/>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34027B94"/>
    <w:multiLevelType w:val="multilevel"/>
    <w:tmpl w:val="5EE2639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34235E59"/>
    <w:multiLevelType w:val="multilevel"/>
    <w:tmpl w:val="A2C63250"/>
    <w:lvl w:ilvl="0">
      <w:start w:val="10"/>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04"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105" w15:restartNumberingAfterBreak="0">
    <w:nsid w:val="348B75DD"/>
    <w:multiLevelType w:val="hybridMultilevel"/>
    <w:tmpl w:val="C1D0F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5355F5A"/>
    <w:multiLevelType w:val="hybridMultilevel"/>
    <w:tmpl w:val="61D8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5EC4FAF"/>
    <w:multiLevelType w:val="hybridMultilevel"/>
    <w:tmpl w:val="6930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62F645D"/>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63F598D"/>
    <w:multiLevelType w:val="hybridMultilevel"/>
    <w:tmpl w:val="D92ADA18"/>
    <w:lvl w:ilvl="0" w:tplc="FFFFFFFF">
      <w:start w:val="1"/>
      <w:numFmt w:val="decimal"/>
      <w:lvlText w:val="%1."/>
      <w:lvlJc w:val="left"/>
      <w:pPr>
        <w:ind w:left="720" w:hanging="360"/>
      </w:pPr>
      <w:rPr>
        <w:rFonts w:hint="default"/>
      </w:rPr>
    </w:lvl>
    <w:lvl w:ilvl="1" w:tplc="CF28F1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88745B6"/>
    <w:multiLevelType w:val="hybridMultilevel"/>
    <w:tmpl w:val="4238EB60"/>
    <w:lvl w:ilvl="0" w:tplc="006A4CB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8A60586"/>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399E1196"/>
    <w:multiLevelType w:val="multilevel"/>
    <w:tmpl w:val="D2721AB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39AB1CA2"/>
    <w:multiLevelType w:val="hybridMultilevel"/>
    <w:tmpl w:val="F4D64372"/>
    <w:lvl w:ilvl="0" w:tplc="CBCCDDDE">
      <w:start w:val="1"/>
      <w:numFmt w:val="decimal"/>
      <w:pStyle w:val="Anexa"/>
      <w:lvlText w:val="Anexa %1"/>
      <w:lvlJc w:val="left"/>
      <w:pPr>
        <w:ind w:left="12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4" w15:restartNumberingAfterBreak="0">
    <w:nsid w:val="39D142A9"/>
    <w:multiLevelType w:val="hybridMultilevel"/>
    <w:tmpl w:val="EA985EE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3A1333F1"/>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AA62C38"/>
    <w:multiLevelType w:val="hybridMultilevel"/>
    <w:tmpl w:val="CEF2BE30"/>
    <w:lvl w:ilvl="0" w:tplc="D48EE6BE">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3AE812D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B167C0D"/>
    <w:multiLevelType w:val="hybridMultilevel"/>
    <w:tmpl w:val="1568A75C"/>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121035"/>
    <w:multiLevelType w:val="hybridMultilevel"/>
    <w:tmpl w:val="FCAE3588"/>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D23279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DAE02F5"/>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2" w15:restartNumberingAfterBreak="0">
    <w:nsid w:val="3EBE4862"/>
    <w:multiLevelType w:val="hybridMultilevel"/>
    <w:tmpl w:val="32EC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EEF23E1"/>
    <w:multiLevelType w:val="hybridMultilevel"/>
    <w:tmpl w:val="4B047136"/>
    <w:lvl w:ilvl="0" w:tplc="D81EA982">
      <w:start w:val="1"/>
      <w:numFmt w:val="lowerLetter"/>
      <w:lvlText w:val="%1)"/>
      <w:lvlJc w:val="left"/>
      <w:pPr>
        <w:ind w:left="720" w:hanging="360"/>
      </w:pPr>
      <w:rPr>
        <w:b w:val="0"/>
        <w:bCs w:val="0"/>
        <w:color w:val="auto"/>
      </w:rPr>
    </w:lvl>
    <w:lvl w:ilvl="1" w:tplc="04090005">
      <w:start w:val="1"/>
      <w:numFmt w:val="bullet"/>
      <w:lvlText w:val=""/>
      <w:lvlJc w:val="left"/>
      <w:pPr>
        <w:ind w:left="1635"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3FEA4295"/>
    <w:multiLevelType w:val="hybridMultilevel"/>
    <w:tmpl w:val="4FB4293E"/>
    <w:lvl w:ilvl="0" w:tplc="FFFFFFFF">
      <w:start w:val="1"/>
      <w:numFmt w:val="decimal"/>
      <w:lvlText w:val="%1."/>
      <w:lvlJc w:val="left"/>
      <w:pPr>
        <w:ind w:left="360" w:hanging="360"/>
      </w:pPr>
      <w:rPr>
        <w:b w:val="0"/>
        <w:bCs w:val="0"/>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4050071D"/>
    <w:multiLevelType w:val="multilevel"/>
    <w:tmpl w:val="9AC2A5C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41603663"/>
    <w:multiLevelType w:val="hybridMultilevel"/>
    <w:tmpl w:val="57CC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170180D"/>
    <w:multiLevelType w:val="hybridMultilevel"/>
    <w:tmpl w:val="A4FA9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1703A13"/>
    <w:multiLevelType w:val="hybridMultilevel"/>
    <w:tmpl w:val="4B047136"/>
    <w:styleLink w:val="CurrentList3"/>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9" w15:restartNumberingAfterBreak="0">
    <w:nsid w:val="419668F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41993C68"/>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41E11D80"/>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2" w15:restartNumberingAfterBreak="0">
    <w:nsid w:val="41E7794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41F9232D"/>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420E5104"/>
    <w:multiLevelType w:val="hybridMultilevel"/>
    <w:tmpl w:val="BFE8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2144A38"/>
    <w:multiLevelType w:val="hybridMultilevel"/>
    <w:tmpl w:val="22B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2700653"/>
    <w:multiLevelType w:val="hybridMultilevel"/>
    <w:tmpl w:val="C69E4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28D6916"/>
    <w:multiLevelType w:val="hybridMultilevel"/>
    <w:tmpl w:val="5F5E0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4296492E"/>
    <w:multiLevelType w:val="multilevel"/>
    <w:tmpl w:val="6178C7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42F31FFB"/>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43A67520"/>
    <w:multiLevelType w:val="multilevel"/>
    <w:tmpl w:val="D6D4009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43E028AE"/>
    <w:multiLevelType w:val="hybridMultilevel"/>
    <w:tmpl w:val="8FAA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43F598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44C327F2"/>
    <w:multiLevelType w:val="hybridMultilevel"/>
    <w:tmpl w:val="62B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5BF67AC"/>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796014B"/>
    <w:multiLevelType w:val="hybridMultilevel"/>
    <w:tmpl w:val="AA7C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7C5206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483314A8"/>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8" w15:restartNumberingAfterBreak="0">
    <w:nsid w:val="48385AA9"/>
    <w:multiLevelType w:val="hybridMultilevel"/>
    <w:tmpl w:val="D954ECFA"/>
    <w:lvl w:ilvl="0" w:tplc="F1A6ED24">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9" w15:restartNumberingAfterBreak="0">
    <w:nsid w:val="490B78C4"/>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493F4286"/>
    <w:multiLevelType w:val="hybridMultilevel"/>
    <w:tmpl w:val="C0EC8E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95D2F39"/>
    <w:multiLevelType w:val="hybridMultilevel"/>
    <w:tmpl w:val="CC1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9C602E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9E17582"/>
    <w:multiLevelType w:val="multilevel"/>
    <w:tmpl w:val="3A566E6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4A0143CA"/>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4B442236"/>
    <w:multiLevelType w:val="hybridMultilevel"/>
    <w:tmpl w:val="7E7AA1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4B721D7E"/>
    <w:multiLevelType w:val="hybridMultilevel"/>
    <w:tmpl w:val="4A1463A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7" w15:restartNumberingAfterBreak="0">
    <w:nsid w:val="4C4A7653"/>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4D690079"/>
    <w:multiLevelType w:val="hybridMultilevel"/>
    <w:tmpl w:val="4FB4293E"/>
    <w:lvl w:ilvl="0" w:tplc="FFFFFFFF">
      <w:start w:val="1"/>
      <w:numFmt w:val="decimal"/>
      <w:lvlText w:val="%1."/>
      <w:lvlJc w:val="left"/>
      <w:pPr>
        <w:ind w:left="360" w:hanging="360"/>
      </w:pPr>
      <w:rPr>
        <w:b w:val="0"/>
        <w:bCs w:val="0"/>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9" w15:restartNumberingAfterBreak="0">
    <w:nsid w:val="4DA456A9"/>
    <w:multiLevelType w:val="hybridMultilevel"/>
    <w:tmpl w:val="B0BE0AC0"/>
    <w:lvl w:ilvl="0" w:tplc="D756A80A">
      <w:start w:val="1"/>
      <w:numFmt w:val="bullet"/>
      <w:lvlText w:val="•"/>
      <w:lvlJc w:val="left"/>
      <w:pPr>
        <w:tabs>
          <w:tab w:val="num" w:pos="720"/>
        </w:tabs>
        <w:ind w:left="720" w:hanging="360"/>
      </w:pPr>
      <w:rPr>
        <w:rFonts w:ascii="Arial" w:hAnsi="Arial" w:hint="default"/>
      </w:rPr>
    </w:lvl>
    <w:lvl w:ilvl="1" w:tplc="1E865116" w:tentative="1">
      <w:start w:val="1"/>
      <w:numFmt w:val="bullet"/>
      <w:lvlText w:val="•"/>
      <w:lvlJc w:val="left"/>
      <w:pPr>
        <w:tabs>
          <w:tab w:val="num" w:pos="1440"/>
        </w:tabs>
        <w:ind w:left="1440" w:hanging="360"/>
      </w:pPr>
      <w:rPr>
        <w:rFonts w:ascii="Arial" w:hAnsi="Arial" w:hint="default"/>
      </w:rPr>
    </w:lvl>
    <w:lvl w:ilvl="2" w:tplc="514C432A" w:tentative="1">
      <w:start w:val="1"/>
      <w:numFmt w:val="bullet"/>
      <w:lvlText w:val="•"/>
      <w:lvlJc w:val="left"/>
      <w:pPr>
        <w:tabs>
          <w:tab w:val="num" w:pos="2160"/>
        </w:tabs>
        <w:ind w:left="2160" w:hanging="360"/>
      </w:pPr>
      <w:rPr>
        <w:rFonts w:ascii="Arial" w:hAnsi="Arial" w:hint="default"/>
      </w:rPr>
    </w:lvl>
    <w:lvl w:ilvl="3" w:tplc="24727492" w:tentative="1">
      <w:start w:val="1"/>
      <w:numFmt w:val="bullet"/>
      <w:lvlText w:val="•"/>
      <w:lvlJc w:val="left"/>
      <w:pPr>
        <w:tabs>
          <w:tab w:val="num" w:pos="2880"/>
        </w:tabs>
        <w:ind w:left="2880" w:hanging="360"/>
      </w:pPr>
      <w:rPr>
        <w:rFonts w:ascii="Arial" w:hAnsi="Arial" w:hint="default"/>
      </w:rPr>
    </w:lvl>
    <w:lvl w:ilvl="4" w:tplc="81C625F2" w:tentative="1">
      <w:start w:val="1"/>
      <w:numFmt w:val="bullet"/>
      <w:lvlText w:val="•"/>
      <w:lvlJc w:val="left"/>
      <w:pPr>
        <w:tabs>
          <w:tab w:val="num" w:pos="3600"/>
        </w:tabs>
        <w:ind w:left="3600" w:hanging="360"/>
      </w:pPr>
      <w:rPr>
        <w:rFonts w:ascii="Arial" w:hAnsi="Arial" w:hint="default"/>
      </w:rPr>
    </w:lvl>
    <w:lvl w:ilvl="5" w:tplc="170EE0B6" w:tentative="1">
      <w:start w:val="1"/>
      <w:numFmt w:val="bullet"/>
      <w:lvlText w:val="•"/>
      <w:lvlJc w:val="left"/>
      <w:pPr>
        <w:tabs>
          <w:tab w:val="num" w:pos="4320"/>
        </w:tabs>
        <w:ind w:left="4320" w:hanging="360"/>
      </w:pPr>
      <w:rPr>
        <w:rFonts w:ascii="Arial" w:hAnsi="Arial" w:hint="default"/>
      </w:rPr>
    </w:lvl>
    <w:lvl w:ilvl="6" w:tplc="5EAED578" w:tentative="1">
      <w:start w:val="1"/>
      <w:numFmt w:val="bullet"/>
      <w:lvlText w:val="•"/>
      <w:lvlJc w:val="left"/>
      <w:pPr>
        <w:tabs>
          <w:tab w:val="num" w:pos="5040"/>
        </w:tabs>
        <w:ind w:left="5040" w:hanging="360"/>
      </w:pPr>
      <w:rPr>
        <w:rFonts w:ascii="Arial" w:hAnsi="Arial" w:hint="default"/>
      </w:rPr>
    </w:lvl>
    <w:lvl w:ilvl="7" w:tplc="FF920A9A" w:tentative="1">
      <w:start w:val="1"/>
      <w:numFmt w:val="bullet"/>
      <w:lvlText w:val="•"/>
      <w:lvlJc w:val="left"/>
      <w:pPr>
        <w:tabs>
          <w:tab w:val="num" w:pos="5760"/>
        </w:tabs>
        <w:ind w:left="5760" w:hanging="360"/>
      </w:pPr>
      <w:rPr>
        <w:rFonts w:ascii="Arial" w:hAnsi="Arial" w:hint="default"/>
      </w:rPr>
    </w:lvl>
    <w:lvl w:ilvl="8" w:tplc="3578A74C"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4DBA2AF5"/>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E8D487D"/>
    <w:multiLevelType w:val="hybridMultilevel"/>
    <w:tmpl w:val="467ED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4FA11E3A"/>
    <w:multiLevelType w:val="hybridMultilevel"/>
    <w:tmpl w:val="24E60802"/>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3" w15:restartNumberingAfterBreak="0">
    <w:nsid w:val="50A87C4E"/>
    <w:multiLevelType w:val="hybridMultilevel"/>
    <w:tmpl w:val="1E92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165" w15:restartNumberingAfterBreak="0">
    <w:nsid w:val="514D47E8"/>
    <w:multiLevelType w:val="hybridMultilevel"/>
    <w:tmpl w:val="BDF84FCE"/>
    <w:lvl w:ilvl="0" w:tplc="49828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1586DCF"/>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516D12BF"/>
    <w:multiLevelType w:val="multilevel"/>
    <w:tmpl w:val="4ED4A3E2"/>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8" w15:restartNumberingAfterBreak="0">
    <w:nsid w:val="51B149C1"/>
    <w:multiLevelType w:val="multilevel"/>
    <w:tmpl w:val="3B885690"/>
    <w:lvl w:ilvl="0">
      <w:start w:val="1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51D80EB6"/>
    <w:multiLevelType w:val="hybridMultilevel"/>
    <w:tmpl w:val="8F5A07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21E0DD0"/>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1" w15:restartNumberingAfterBreak="0">
    <w:nsid w:val="521F44DE"/>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15:restartNumberingAfterBreak="0">
    <w:nsid w:val="527D5275"/>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3" w15:restartNumberingAfterBreak="0">
    <w:nsid w:val="531B02D4"/>
    <w:multiLevelType w:val="hybridMultilevel"/>
    <w:tmpl w:val="56B6E7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74" w15:restartNumberingAfterBreak="0">
    <w:nsid w:val="54A75E3E"/>
    <w:multiLevelType w:val="hybridMultilevel"/>
    <w:tmpl w:val="D0CE2D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54AC0EC7"/>
    <w:multiLevelType w:val="hybridMultilevel"/>
    <w:tmpl w:val="E94A48BC"/>
    <w:lvl w:ilvl="0" w:tplc="3CA88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4CD1685"/>
    <w:multiLevelType w:val="hybridMultilevel"/>
    <w:tmpl w:val="3714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5195FF7"/>
    <w:multiLevelType w:val="multilevel"/>
    <w:tmpl w:val="FD9CF62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15:restartNumberingAfterBreak="0">
    <w:nsid w:val="552E187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9" w15:restartNumberingAfterBreak="0">
    <w:nsid w:val="55600824"/>
    <w:multiLevelType w:val="hybridMultilevel"/>
    <w:tmpl w:val="01D46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5589207D"/>
    <w:multiLevelType w:val="hybridMultilevel"/>
    <w:tmpl w:val="9E6A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62D3C06"/>
    <w:multiLevelType w:val="multilevel"/>
    <w:tmpl w:val="D8781EB6"/>
    <w:lvl w:ilvl="0">
      <w:start w:val="1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565421E4"/>
    <w:multiLevelType w:val="multilevel"/>
    <w:tmpl w:val="C81A370A"/>
    <w:name w:va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5681485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4" w15:restartNumberingAfterBreak="0">
    <w:nsid w:val="5724480A"/>
    <w:multiLevelType w:val="hybridMultilevel"/>
    <w:tmpl w:val="51127C5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74F2D5A"/>
    <w:multiLevelType w:val="hybridMultilevel"/>
    <w:tmpl w:val="2E32BC9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81F618F"/>
    <w:multiLevelType w:val="hybridMultilevel"/>
    <w:tmpl w:val="EFBC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8353436"/>
    <w:multiLevelType w:val="hybridMultilevel"/>
    <w:tmpl w:val="42425990"/>
    <w:lvl w:ilvl="0" w:tplc="7EF26D00">
      <w:start w:val="1"/>
      <w:numFmt w:val="bullet"/>
      <w:pStyle w:val="Bulletpoint1"/>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9BE42800">
      <w:start w:val="1"/>
      <w:numFmt w:val="bullet"/>
      <w:pStyle w:val="Bulletpoints2"/>
      <w:lvlText w:val="-"/>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88D4F84"/>
    <w:multiLevelType w:val="multilevel"/>
    <w:tmpl w:val="FCF6F0F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9" w15:restartNumberingAfterBreak="0">
    <w:nsid w:val="594C0DD7"/>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5A606D90"/>
    <w:multiLevelType w:val="hybridMultilevel"/>
    <w:tmpl w:val="D8D290B6"/>
    <w:lvl w:ilvl="0" w:tplc="04BAC4DE">
      <w:start w:val="1"/>
      <w:numFmt w:val="bullet"/>
      <w:lvlText w:val="•"/>
      <w:lvlJc w:val="left"/>
      <w:pPr>
        <w:tabs>
          <w:tab w:val="num" w:pos="720"/>
        </w:tabs>
        <w:ind w:left="720" w:hanging="360"/>
      </w:pPr>
      <w:rPr>
        <w:rFonts w:ascii="Arial" w:hAnsi="Arial" w:hint="default"/>
      </w:rPr>
    </w:lvl>
    <w:lvl w:ilvl="1" w:tplc="0784A5C8" w:tentative="1">
      <w:start w:val="1"/>
      <w:numFmt w:val="bullet"/>
      <w:lvlText w:val="•"/>
      <w:lvlJc w:val="left"/>
      <w:pPr>
        <w:tabs>
          <w:tab w:val="num" w:pos="1440"/>
        </w:tabs>
        <w:ind w:left="1440" w:hanging="360"/>
      </w:pPr>
      <w:rPr>
        <w:rFonts w:ascii="Arial" w:hAnsi="Arial" w:hint="default"/>
      </w:rPr>
    </w:lvl>
    <w:lvl w:ilvl="2" w:tplc="70201700" w:tentative="1">
      <w:start w:val="1"/>
      <w:numFmt w:val="bullet"/>
      <w:lvlText w:val="•"/>
      <w:lvlJc w:val="left"/>
      <w:pPr>
        <w:tabs>
          <w:tab w:val="num" w:pos="2160"/>
        </w:tabs>
        <w:ind w:left="2160" w:hanging="360"/>
      </w:pPr>
      <w:rPr>
        <w:rFonts w:ascii="Arial" w:hAnsi="Arial" w:hint="default"/>
      </w:rPr>
    </w:lvl>
    <w:lvl w:ilvl="3" w:tplc="C2A49D84" w:tentative="1">
      <w:start w:val="1"/>
      <w:numFmt w:val="bullet"/>
      <w:lvlText w:val="•"/>
      <w:lvlJc w:val="left"/>
      <w:pPr>
        <w:tabs>
          <w:tab w:val="num" w:pos="2880"/>
        </w:tabs>
        <w:ind w:left="2880" w:hanging="360"/>
      </w:pPr>
      <w:rPr>
        <w:rFonts w:ascii="Arial" w:hAnsi="Arial" w:hint="default"/>
      </w:rPr>
    </w:lvl>
    <w:lvl w:ilvl="4" w:tplc="74CC5972" w:tentative="1">
      <w:start w:val="1"/>
      <w:numFmt w:val="bullet"/>
      <w:lvlText w:val="•"/>
      <w:lvlJc w:val="left"/>
      <w:pPr>
        <w:tabs>
          <w:tab w:val="num" w:pos="3600"/>
        </w:tabs>
        <w:ind w:left="3600" w:hanging="360"/>
      </w:pPr>
      <w:rPr>
        <w:rFonts w:ascii="Arial" w:hAnsi="Arial" w:hint="default"/>
      </w:rPr>
    </w:lvl>
    <w:lvl w:ilvl="5" w:tplc="FE6E8890" w:tentative="1">
      <w:start w:val="1"/>
      <w:numFmt w:val="bullet"/>
      <w:lvlText w:val="•"/>
      <w:lvlJc w:val="left"/>
      <w:pPr>
        <w:tabs>
          <w:tab w:val="num" w:pos="4320"/>
        </w:tabs>
        <w:ind w:left="4320" w:hanging="360"/>
      </w:pPr>
      <w:rPr>
        <w:rFonts w:ascii="Arial" w:hAnsi="Arial" w:hint="default"/>
      </w:rPr>
    </w:lvl>
    <w:lvl w:ilvl="6" w:tplc="82C65918" w:tentative="1">
      <w:start w:val="1"/>
      <w:numFmt w:val="bullet"/>
      <w:lvlText w:val="•"/>
      <w:lvlJc w:val="left"/>
      <w:pPr>
        <w:tabs>
          <w:tab w:val="num" w:pos="5040"/>
        </w:tabs>
        <w:ind w:left="5040" w:hanging="360"/>
      </w:pPr>
      <w:rPr>
        <w:rFonts w:ascii="Arial" w:hAnsi="Arial" w:hint="default"/>
      </w:rPr>
    </w:lvl>
    <w:lvl w:ilvl="7" w:tplc="7C241068" w:tentative="1">
      <w:start w:val="1"/>
      <w:numFmt w:val="bullet"/>
      <w:lvlText w:val="•"/>
      <w:lvlJc w:val="left"/>
      <w:pPr>
        <w:tabs>
          <w:tab w:val="num" w:pos="5760"/>
        </w:tabs>
        <w:ind w:left="5760" w:hanging="360"/>
      </w:pPr>
      <w:rPr>
        <w:rFonts w:ascii="Arial" w:hAnsi="Arial" w:hint="default"/>
      </w:rPr>
    </w:lvl>
    <w:lvl w:ilvl="8" w:tplc="A4FCCF04" w:tentative="1">
      <w:start w:val="1"/>
      <w:numFmt w:val="bullet"/>
      <w:lvlText w:val="•"/>
      <w:lvlJc w:val="left"/>
      <w:pPr>
        <w:tabs>
          <w:tab w:val="num" w:pos="6480"/>
        </w:tabs>
        <w:ind w:left="6480" w:hanging="360"/>
      </w:pPr>
      <w:rPr>
        <w:rFonts w:ascii="Arial" w:hAnsi="Arial" w:hint="default"/>
      </w:rPr>
    </w:lvl>
  </w:abstractNum>
  <w:abstractNum w:abstractNumId="191" w15:restartNumberingAfterBreak="0">
    <w:nsid w:val="5AB931B4"/>
    <w:multiLevelType w:val="hybridMultilevel"/>
    <w:tmpl w:val="ED42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AC62106"/>
    <w:multiLevelType w:val="multilevel"/>
    <w:tmpl w:val="DC84478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3" w15:restartNumberingAfterBreak="0">
    <w:nsid w:val="5ACD4609"/>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5B300631"/>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5B603B3B"/>
    <w:multiLevelType w:val="hybridMultilevel"/>
    <w:tmpl w:val="6B5C4568"/>
    <w:lvl w:ilvl="0" w:tplc="BCBE7114">
      <w:start w:val="1"/>
      <w:numFmt w:val="bullet"/>
      <w:lvlText w:val=""/>
      <w:lvlJc w:val="left"/>
      <w:pPr>
        <w:ind w:left="36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5B995180"/>
    <w:multiLevelType w:val="hybridMultilevel"/>
    <w:tmpl w:val="D73A5E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5BD542E9"/>
    <w:multiLevelType w:val="multilevel"/>
    <w:tmpl w:val="E5C8B76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8" w15:restartNumberingAfterBreak="0">
    <w:nsid w:val="5BDD79F0"/>
    <w:multiLevelType w:val="multilevel"/>
    <w:tmpl w:val="6D90C2C6"/>
    <w:lvl w:ilvl="0">
      <w:start w:val="1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99" w15:restartNumberingAfterBreak="0">
    <w:nsid w:val="5BE94C58"/>
    <w:multiLevelType w:val="hybridMultilevel"/>
    <w:tmpl w:val="08D0666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0" w15:restartNumberingAfterBreak="0">
    <w:nsid w:val="5C9A462A"/>
    <w:multiLevelType w:val="hybridMultilevel"/>
    <w:tmpl w:val="FA66C860"/>
    <w:lvl w:ilvl="0" w:tplc="FFFFFFFF">
      <w:start w:val="1"/>
      <w:numFmt w:val="bullet"/>
      <w:lvlText w:val=""/>
      <w:lvlJc w:val="left"/>
      <w:pPr>
        <w:ind w:left="360" w:hanging="360"/>
      </w:pPr>
      <w:rPr>
        <w:rFonts w:ascii="Symbol" w:hAnsi="Symbol" w:hint="default"/>
      </w:rPr>
    </w:lvl>
    <w:lvl w:ilvl="1" w:tplc="A85C6690">
      <w:start w:val="1"/>
      <w:numFmt w:val="bullet"/>
      <w:lvlText w:val="-"/>
      <w:lvlJc w:val="left"/>
      <w:pPr>
        <w:ind w:left="720" w:hanging="360"/>
      </w:pPr>
      <w:rPr>
        <w:rFonts w:ascii="Courier New" w:hAnsi="Courier New"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1" w15:restartNumberingAfterBreak="0">
    <w:nsid w:val="5CC653BF"/>
    <w:multiLevelType w:val="multilevel"/>
    <w:tmpl w:val="D6D4009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5CC824FD"/>
    <w:multiLevelType w:val="multilevel"/>
    <w:tmpl w:val="6F300F7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5CE576D1"/>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5D6A713F"/>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5DFD01CE"/>
    <w:multiLevelType w:val="hybridMultilevel"/>
    <w:tmpl w:val="ED84786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6" w15:restartNumberingAfterBreak="0">
    <w:nsid w:val="5EE40A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5F225D57"/>
    <w:multiLevelType w:val="hybridMultilevel"/>
    <w:tmpl w:val="242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F3E12D4"/>
    <w:multiLevelType w:val="hybridMultilevel"/>
    <w:tmpl w:val="E16816A4"/>
    <w:lvl w:ilvl="0" w:tplc="FDFA0F3C">
      <w:start w:val="1"/>
      <w:numFmt w:val="bullet"/>
      <w:lvlText w:val="•"/>
      <w:lvlJc w:val="left"/>
      <w:pPr>
        <w:tabs>
          <w:tab w:val="num" w:pos="720"/>
        </w:tabs>
        <w:ind w:left="720" w:hanging="360"/>
      </w:pPr>
      <w:rPr>
        <w:rFonts w:ascii="Arial" w:hAnsi="Arial" w:hint="default"/>
      </w:rPr>
    </w:lvl>
    <w:lvl w:ilvl="1" w:tplc="DDDA89F4" w:tentative="1">
      <w:start w:val="1"/>
      <w:numFmt w:val="bullet"/>
      <w:lvlText w:val="•"/>
      <w:lvlJc w:val="left"/>
      <w:pPr>
        <w:tabs>
          <w:tab w:val="num" w:pos="1440"/>
        </w:tabs>
        <w:ind w:left="1440" w:hanging="360"/>
      </w:pPr>
      <w:rPr>
        <w:rFonts w:ascii="Arial" w:hAnsi="Arial" w:hint="default"/>
      </w:rPr>
    </w:lvl>
    <w:lvl w:ilvl="2" w:tplc="C9DE0652" w:tentative="1">
      <w:start w:val="1"/>
      <w:numFmt w:val="bullet"/>
      <w:lvlText w:val="•"/>
      <w:lvlJc w:val="left"/>
      <w:pPr>
        <w:tabs>
          <w:tab w:val="num" w:pos="2160"/>
        </w:tabs>
        <w:ind w:left="2160" w:hanging="360"/>
      </w:pPr>
      <w:rPr>
        <w:rFonts w:ascii="Arial" w:hAnsi="Arial" w:hint="default"/>
      </w:rPr>
    </w:lvl>
    <w:lvl w:ilvl="3" w:tplc="F85CA116" w:tentative="1">
      <w:start w:val="1"/>
      <w:numFmt w:val="bullet"/>
      <w:lvlText w:val="•"/>
      <w:lvlJc w:val="left"/>
      <w:pPr>
        <w:tabs>
          <w:tab w:val="num" w:pos="2880"/>
        </w:tabs>
        <w:ind w:left="2880" w:hanging="360"/>
      </w:pPr>
      <w:rPr>
        <w:rFonts w:ascii="Arial" w:hAnsi="Arial" w:hint="default"/>
      </w:rPr>
    </w:lvl>
    <w:lvl w:ilvl="4" w:tplc="78605930" w:tentative="1">
      <w:start w:val="1"/>
      <w:numFmt w:val="bullet"/>
      <w:lvlText w:val="•"/>
      <w:lvlJc w:val="left"/>
      <w:pPr>
        <w:tabs>
          <w:tab w:val="num" w:pos="3600"/>
        </w:tabs>
        <w:ind w:left="3600" w:hanging="360"/>
      </w:pPr>
      <w:rPr>
        <w:rFonts w:ascii="Arial" w:hAnsi="Arial" w:hint="default"/>
      </w:rPr>
    </w:lvl>
    <w:lvl w:ilvl="5" w:tplc="FE46714C" w:tentative="1">
      <w:start w:val="1"/>
      <w:numFmt w:val="bullet"/>
      <w:lvlText w:val="•"/>
      <w:lvlJc w:val="left"/>
      <w:pPr>
        <w:tabs>
          <w:tab w:val="num" w:pos="4320"/>
        </w:tabs>
        <w:ind w:left="4320" w:hanging="360"/>
      </w:pPr>
      <w:rPr>
        <w:rFonts w:ascii="Arial" w:hAnsi="Arial" w:hint="default"/>
      </w:rPr>
    </w:lvl>
    <w:lvl w:ilvl="6" w:tplc="D81E6F9A" w:tentative="1">
      <w:start w:val="1"/>
      <w:numFmt w:val="bullet"/>
      <w:lvlText w:val="•"/>
      <w:lvlJc w:val="left"/>
      <w:pPr>
        <w:tabs>
          <w:tab w:val="num" w:pos="5040"/>
        </w:tabs>
        <w:ind w:left="5040" w:hanging="360"/>
      </w:pPr>
      <w:rPr>
        <w:rFonts w:ascii="Arial" w:hAnsi="Arial" w:hint="default"/>
      </w:rPr>
    </w:lvl>
    <w:lvl w:ilvl="7" w:tplc="E3A26A20" w:tentative="1">
      <w:start w:val="1"/>
      <w:numFmt w:val="bullet"/>
      <w:lvlText w:val="•"/>
      <w:lvlJc w:val="left"/>
      <w:pPr>
        <w:tabs>
          <w:tab w:val="num" w:pos="5760"/>
        </w:tabs>
        <w:ind w:left="5760" w:hanging="360"/>
      </w:pPr>
      <w:rPr>
        <w:rFonts w:ascii="Arial" w:hAnsi="Arial" w:hint="default"/>
      </w:rPr>
    </w:lvl>
    <w:lvl w:ilvl="8" w:tplc="D71859A8" w:tentative="1">
      <w:start w:val="1"/>
      <w:numFmt w:val="bullet"/>
      <w:lvlText w:val="•"/>
      <w:lvlJc w:val="left"/>
      <w:pPr>
        <w:tabs>
          <w:tab w:val="num" w:pos="6480"/>
        </w:tabs>
        <w:ind w:left="6480" w:hanging="360"/>
      </w:pPr>
      <w:rPr>
        <w:rFonts w:ascii="Arial" w:hAnsi="Arial" w:hint="default"/>
      </w:rPr>
    </w:lvl>
  </w:abstractNum>
  <w:abstractNum w:abstractNumId="209" w15:restartNumberingAfterBreak="0">
    <w:nsid w:val="60641A1D"/>
    <w:multiLevelType w:val="hybridMultilevel"/>
    <w:tmpl w:val="2E32B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0F900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1" w15:restartNumberingAfterBreak="0">
    <w:nsid w:val="619C6165"/>
    <w:multiLevelType w:val="hybridMultilevel"/>
    <w:tmpl w:val="BE0A31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2" w15:restartNumberingAfterBreak="0">
    <w:nsid w:val="61DF01B5"/>
    <w:multiLevelType w:val="hybridMultilevel"/>
    <w:tmpl w:val="67BAD130"/>
    <w:lvl w:ilvl="0" w:tplc="B04248BE">
      <w:start w:val="1"/>
      <w:numFmt w:val="decimal"/>
      <w:lvlText w:val="%1."/>
      <w:lvlJc w:val="left"/>
      <w:pPr>
        <w:ind w:left="720" w:hanging="360"/>
      </w:pPr>
      <w:rPr>
        <w:rFonts w:ascii="Trebuchet MS" w:hAnsi="Trebuchet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20A61D3"/>
    <w:multiLevelType w:val="hybridMultilevel"/>
    <w:tmpl w:val="59AA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215" w15:restartNumberingAfterBreak="0">
    <w:nsid w:val="62313FC6"/>
    <w:multiLevelType w:val="hybridMultilevel"/>
    <w:tmpl w:val="A1B0515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6" w15:restartNumberingAfterBreak="0">
    <w:nsid w:val="623D14D6"/>
    <w:multiLevelType w:val="hybridMultilevel"/>
    <w:tmpl w:val="3A7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2552087"/>
    <w:multiLevelType w:val="hybridMultilevel"/>
    <w:tmpl w:val="D75A2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32D06A8"/>
    <w:multiLevelType w:val="hybridMultilevel"/>
    <w:tmpl w:val="C7A22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641424D0"/>
    <w:multiLevelType w:val="hybridMultilevel"/>
    <w:tmpl w:val="F4809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5AB21FF"/>
    <w:multiLevelType w:val="hybridMultilevel"/>
    <w:tmpl w:val="DF3EE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69B064B"/>
    <w:multiLevelType w:val="hybridMultilevel"/>
    <w:tmpl w:val="4356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66A9291F"/>
    <w:multiLevelType w:val="multilevel"/>
    <w:tmpl w:val="D2721AB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6DC59E7"/>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4" w15:restartNumberingAfterBreak="0">
    <w:nsid w:val="66ED6248"/>
    <w:multiLevelType w:val="hybridMultilevel"/>
    <w:tmpl w:val="557269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67032563"/>
    <w:multiLevelType w:val="hybridMultilevel"/>
    <w:tmpl w:val="FEA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89E3B72"/>
    <w:multiLevelType w:val="hybridMultilevel"/>
    <w:tmpl w:val="27428814"/>
    <w:lvl w:ilvl="0" w:tplc="00B209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7" w15:restartNumberingAfterBreak="0">
    <w:nsid w:val="68A97ADB"/>
    <w:multiLevelType w:val="hybridMultilevel"/>
    <w:tmpl w:val="E73815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8" w15:restartNumberingAfterBreak="0">
    <w:nsid w:val="69BF13AB"/>
    <w:multiLevelType w:val="hybridMultilevel"/>
    <w:tmpl w:val="6F14D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6AA80045"/>
    <w:multiLevelType w:val="hybridMultilevel"/>
    <w:tmpl w:val="145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6C9F62A9"/>
    <w:multiLevelType w:val="hybridMultilevel"/>
    <w:tmpl w:val="5EA8A6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32" w15:restartNumberingAfterBreak="0">
    <w:nsid w:val="6D300BAB"/>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3" w15:restartNumberingAfterBreak="0">
    <w:nsid w:val="6D912962"/>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4" w15:restartNumberingAfterBreak="0">
    <w:nsid w:val="6DCC0B9A"/>
    <w:multiLevelType w:val="multilevel"/>
    <w:tmpl w:val="6D90C2C6"/>
    <w:lvl w:ilvl="0">
      <w:start w:val="1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35" w15:restartNumberingAfterBreak="0">
    <w:nsid w:val="6E1C6D60"/>
    <w:multiLevelType w:val="multilevel"/>
    <w:tmpl w:val="98184FDE"/>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rPr>
        <w:b w:val="0"/>
        <w:bCs w:val="0"/>
        <w:i/>
        <w:i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6" w15:restartNumberingAfterBreak="0">
    <w:nsid w:val="6EDD636E"/>
    <w:multiLevelType w:val="hybridMultilevel"/>
    <w:tmpl w:val="84BED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FAC5689"/>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6FCA717C"/>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9" w15:restartNumberingAfterBreak="0">
    <w:nsid w:val="7045563D"/>
    <w:multiLevelType w:val="hybridMultilevel"/>
    <w:tmpl w:val="86D891FE"/>
    <w:lvl w:ilvl="0" w:tplc="FFFFFFFF">
      <w:start w:val="1"/>
      <w:numFmt w:val="bullet"/>
      <w:lvlText w:val=""/>
      <w:lvlJc w:val="left"/>
      <w:pPr>
        <w:ind w:left="360" w:hanging="360"/>
      </w:pPr>
      <w:rPr>
        <w:rFonts w:ascii="Symbol" w:hAnsi="Symbol" w:hint="default"/>
      </w:rPr>
    </w:lvl>
    <w:lvl w:ilvl="1" w:tplc="D48EE6BE">
      <w:numFmt w:val="bullet"/>
      <w:lvlText w:val="-"/>
      <w:lvlJc w:val="left"/>
      <w:pPr>
        <w:ind w:left="4075" w:hanging="360"/>
      </w:pPr>
      <w:rPr>
        <w:rFonts w:ascii="Trebuchet MS" w:eastAsia="Calibri" w:hAnsi="Trebuchet MS" w:cs="Times New Roman"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0" w15:restartNumberingAfterBreak="0">
    <w:nsid w:val="706E08EC"/>
    <w:multiLevelType w:val="hybridMultilevel"/>
    <w:tmpl w:val="DCCC3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16C0704"/>
    <w:multiLevelType w:val="hybridMultilevel"/>
    <w:tmpl w:val="8318BD24"/>
    <w:lvl w:ilvl="0" w:tplc="8950525E">
      <w:start w:val="2"/>
      <w:numFmt w:val="bullet"/>
      <w:lvlText w:val="-"/>
      <w:lvlJc w:val="left"/>
      <w:pPr>
        <w:ind w:left="720" w:hanging="360"/>
      </w:pPr>
      <w:rPr>
        <w:rFonts w:ascii="Calibri Light" w:eastAsia="Trebuchet MS" w:hAnsi="Calibri Light" w:cs="Calibri Light"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71CF5E3F"/>
    <w:multiLevelType w:val="hybridMultilevel"/>
    <w:tmpl w:val="C0EC8E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71F9232F"/>
    <w:multiLevelType w:val="hybridMultilevel"/>
    <w:tmpl w:val="FDBEF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72307943"/>
    <w:multiLevelType w:val="hybridMultilevel"/>
    <w:tmpl w:val="864CA5FE"/>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5" w15:restartNumberingAfterBreak="0">
    <w:nsid w:val="724642F9"/>
    <w:multiLevelType w:val="multilevel"/>
    <w:tmpl w:val="FA146FD4"/>
    <w:lvl w:ilvl="0">
      <w:start w:val="9"/>
      <w:numFmt w:val="decimal"/>
      <w:lvlText w:val="%1"/>
      <w:lvlJc w:val="left"/>
      <w:pPr>
        <w:ind w:left="360" w:hanging="360"/>
      </w:pPr>
      <w:rPr>
        <w:rFonts w:ascii="Trebuchet MS" w:eastAsiaTheme="majorEastAsia" w:hAnsi="Trebuchet MS" w:cs="Arial" w:hint="default"/>
        <w:b/>
      </w:rPr>
    </w:lvl>
    <w:lvl w:ilvl="1">
      <w:start w:val="3"/>
      <w:numFmt w:val="decimal"/>
      <w:lvlText w:val="%1.%2"/>
      <w:lvlJc w:val="left"/>
      <w:pPr>
        <w:ind w:left="1584" w:hanging="360"/>
      </w:pPr>
      <w:rPr>
        <w:rFonts w:ascii="Trebuchet MS" w:eastAsiaTheme="majorEastAsia" w:hAnsi="Trebuchet MS" w:cs="Arial" w:hint="default"/>
        <w:b w:val="0"/>
        <w:bCs/>
      </w:rPr>
    </w:lvl>
    <w:lvl w:ilvl="2">
      <w:start w:val="1"/>
      <w:numFmt w:val="decimal"/>
      <w:lvlText w:val="%1.%2.%3"/>
      <w:lvlJc w:val="left"/>
      <w:pPr>
        <w:ind w:left="3168" w:hanging="720"/>
      </w:pPr>
      <w:rPr>
        <w:rFonts w:ascii="Trebuchet MS" w:eastAsiaTheme="majorEastAsia" w:hAnsi="Trebuchet MS" w:cs="Arial" w:hint="default"/>
        <w:b/>
      </w:rPr>
    </w:lvl>
    <w:lvl w:ilvl="3">
      <w:start w:val="1"/>
      <w:numFmt w:val="decimal"/>
      <w:lvlText w:val="%1.%2.%3.%4"/>
      <w:lvlJc w:val="left"/>
      <w:pPr>
        <w:ind w:left="4392" w:hanging="720"/>
      </w:pPr>
      <w:rPr>
        <w:rFonts w:ascii="Trebuchet MS" w:eastAsiaTheme="majorEastAsia" w:hAnsi="Trebuchet MS" w:cs="Arial" w:hint="default"/>
        <w:b/>
      </w:rPr>
    </w:lvl>
    <w:lvl w:ilvl="4">
      <w:start w:val="1"/>
      <w:numFmt w:val="decimal"/>
      <w:lvlText w:val="%1.%2.%3.%4.%5"/>
      <w:lvlJc w:val="left"/>
      <w:pPr>
        <w:ind w:left="5976" w:hanging="1080"/>
      </w:pPr>
      <w:rPr>
        <w:rFonts w:ascii="Trebuchet MS" w:eastAsiaTheme="majorEastAsia" w:hAnsi="Trebuchet MS" w:cs="Arial" w:hint="default"/>
        <w:b/>
      </w:rPr>
    </w:lvl>
    <w:lvl w:ilvl="5">
      <w:start w:val="1"/>
      <w:numFmt w:val="decimal"/>
      <w:lvlText w:val="%1.%2.%3.%4.%5.%6"/>
      <w:lvlJc w:val="left"/>
      <w:pPr>
        <w:ind w:left="7200" w:hanging="1080"/>
      </w:pPr>
      <w:rPr>
        <w:rFonts w:ascii="Trebuchet MS" w:eastAsiaTheme="majorEastAsia" w:hAnsi="Trebuchet MS" w:cs="Arial" w:hint="default"/>
        <w:b/>
      </w:rPr>
    </w:lvl>
    <w:lvl w:ilvl="6">
      <w:start w:val="1"/>
      <w:numFmt w:val="decimal"/>
      <w:lvlText w:val="%1.%2.%3.%4.%5.%6.%7"/>
      <w:lvlJc w:val="left"/>
      <w:pPr>
        <w:ind w:left="8784" w:hanging="1440"/>
      </w:pPr>
      <w:rPr>
        <w:rFonts w:ascii="Trebuchet MS" w:eastAsiaTheme="majorEastAsia" w:hAnsi="Trebuchet MS" w:cs="Arial" w:hint="default"/>
        <w:b/>
      </w:rPr>
    </w:lvl>
    <w:lvl w:ilvl="7">
      <w:start w:val="1"/>
      <w:numFmt w:val="decimal"/>
      <w:lvlText w:val="%1.%2.%3.%4.%5.%6.%7.%8"/>
      <w:lvlJc w:val="left"/>
      <w:pPr>
        <w:ind w:left="10008" w:hanging="1440"/>
      </w:pPr>
      <w:rPr>
        <w:rFonts w:ascii="Trebuchet MS" w:eastAsiaTheme="majorEastAsia" w:hAnsi="Trebuchet MS" w:cs="Arial" w:hint="default"/>
        <w:b/>
      </w:rPr>
    </w:lvl>
    <w:lvl w:ilvl="8">
      <w:start w:val="1"/>
      <w:numFmt w:val="decimal"/>
      <w:lvlText w:val="%1.%2.%3.%4.%5.%6.%7.%8.%9"/>
      <w:lvlJc w:val="left"/>
      <w:pPr>
        <w:ind w:left="11592" w:hanging="1800"/>
      </w:pPr>
      <w:rPr>
        <w:rFonts w:ascii="Trebuchet MS" w:eastAsiaTheme="majorEastAsia" w:hAnsi="Trebuchet MS" w:cs="Arial" w:hint="default"/>
        <w:b/>
      </w:rPr>
    </w:lvl>
  </w:abstractNum>
  <w:abstractNum w:abstractNumId="246" w15:restartNumberingAfterBreak="0">
    <w:nsid w:val="72544FBC"/>
    <w:multiLevelType w:val="hybridMultilevel"/>
    <w:tmpl w:val="55726940"/>
    <w:styleLink w:val="CurrentList1"/>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7" w15:restartNumberingAfterBreak="0">
    <w:nsid w:val="72F60BED"/>
    <w:multiLevelType w:val="multilevel"/>
    <w:tmpl w:val="CE46137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8" w15:restartNumberingAfterBreak="0">
    <w:nsid w:val="741C1FCD"/>
    <w:multiLevelType w:val="hybridMultilevel"/>
    <w:tmpl w:val="4EFA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743B4614"/>
    <w:multiLevelType w:val="hybridMultilevel"/>
    <w:tmpl w:val="F39085B4"/>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0" w15:restartNumberingAfterBreak="0">
    <w:nsid w:val="7490039F"/>
    <w:multiLevelType w:val="multilevel"/>
    <w:tmpl w:val="0B7A8204"/>
    <w:lvl w:ilvl="0">
      <w:start w:val="1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74A64D53"/>
    <w:multiLevelType w:val="hybridMultilevel"/>
    <w:tmpl w:val="F29CE4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755811B5"/>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5760E7D"/>
    <w:multiLevelType w:val="multilevel"/>
    <w:tmpl w:val="A0E4F68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4" w15:restartNumberingAfterBreak="0">
    <w:nsid w:val="765904B9"/>
    <w:multiLevelType w:val="hybridMultilevel"/>
    <w:tmpl w:val="FF6C9956"/>
    <w:lvl w:ilvl="0" w:tplc="FFFFFFFF">
      <w:start w:val="1"/>
      <w:numFmt w:val="lowerLetter"/>
      <w:lvlText w:val="%1)"/>
      <w:lvlJc w:val="left"/>
      <w:pPr>
        <w:ind w:left="360" w:hanging="360"/>
      </w:pPr>
      <w:rPr>
        <w:rFonts w:hint="default"/>
      </w:rPr>
    </w:lvl>
    <w:lvl w:ilvl="1" w:tplc="3DE84A10">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5" w15:restartNumberingAfterBreak="0">
    <w:nsid w:val="76AF6A5B"/>
    <w:multiLevelType w:val="hybridMultilevel"/>
    <w:tmpl w:val="24E60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6B95C18"/>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7" w15:restartNumberingAfterBreak="0">
    <w:nsid w:val="76E17809"/>
    <w:multiLevelType w:val="hybridMultilevel"/>
    <w:tmpl w:val="02F4A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773D26B3"/>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9" w15:restartNumberingAfterBreak="0">
    <w:nsid w:val="77500CA3"/>
    <w:multiLevelType w:val="hybridMultilevel"/>
    <w:tmpl w:val="E988A520"/>
    <w:lvl w:ilvl="0" w:tplc="F9806EAA">
      <w:numFmt w:val="bullet"/>
      <w:lvlText w:val="•"/>
      <w:lvlJc w:val="left"/>
      <w:pPr>
        <w:ind w:left="1080" w:hanging="72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7E55E50"/>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1" w15:restartNumberingAfterBreak="0">
    <w:nsid w:val="7850674E"/>
    <w:multiLevelType w:val="multilevel"/>
    <w:tmpl w:val="CB702082"/>
    <w:lvl w:ilvl="0">
      <w:start w:val="1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2" w15:restartNumberingAfterBreak="0">
    <w:nsid w:val="78786769"/>
    <w:multiLevelType w:val="hybridMultilevel"/>
    <w:tmpl w:val="7432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8A0533F"/>
    <w:multiLevelType w:val="hybridMultilevel"/>
    <w:tmpl w:val="C69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793E09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5" w15:restartNumberingAfterBreak="0">
    <w:nsid w:val="79492FAB"/>
    <w:multiLevelType w:val="multilevel"/>
    <w:tmpl w:val="C896B77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6" w15:restartNumberingAfterBreak="0">
    <w:nsid w:val="7990628A"/>
    <w:multiLevelType w:val="hybridMultilevel"/>
    <w:tmpl w:val="226A8F60"/>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A090EEE"/>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8" w15:restartNumberingAfterBreak="0">
    <w:nsid w:val="7ADF1BB9"/>
    <w:multiLevelType w:val="hybridMultilevel"/>
    <w:tmpl w:val="E028FF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7AE72FD2"/>
    <w:multiLevelType w:val="hybridMultilevel"/>
    <w:tmpl w:val="C92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B0F4197"/>
    <w:multiLevelType w:val="hybridMultilevel"/>
    <w:tmpl w:val="8E7E0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1" w15:restartNumberingAfterBreak="0">
    <w:nsid w:val="7B251250"/>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2" w15:restartNumberingAfterBreak="0">
    <w:nsid w:val="7B32734C"/>
    <w:multiLevelType w:val="hybridMultilevel"/>
    <w:tmpl w:val="EE9A2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3" w15:restartNumberingAfterBreak="0">
    <w:nsid w:val="7B775C58"/>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4" w15:restartNumberingAfterBreak="0">
    <w:nsid w:val="7BD20B0A"/>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5" w15:restartNumberingAfterBreak="0">
    <w:nsid w:val="7BD732FE"/>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CAB75D3"/>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7D783C99"/>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8" w15:restartNumberingAfterBreak="0">
    <w:nsid w:val="7E1245C7"/>
    <w:multiLevelType w:val="hybridMultilevel"/>
    <w:tmpl w:val="2244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EAF517D"/>
    <w:multiLevelType w:val="hybridMultilevel"/>
    <w:tmpl w:val="1CBC9F1C"/>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80" w15:restartNumberingAfterBreak="0">
    <w:nsid w:val="7F26235B"/>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1" w15:restartNumberingAfterBreak="0">
    <w:nsid w:val="7FB172F4"/>
    <w:multiLevelType w:val="hybridMultilevel"/>
    <w:tmpl w:val="9BAC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FE54825"/>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270408">
    <w:abstractNumId w:val="68"/>
  </w:num>
  <w:num w:numId="2" w16cid:durableId="383141490">
    <w:abstractNumId w:val="187"/>
  </w:num>
  <w:num w:numId="3" w16cid:durableId="945622868">
    <w:abstractNumId w:val="187"/>
  </w:num>
  <w:num w:numId="4" w16cid:durableId="246620054">
    <w:abstractNumId w:val="113"/>
  </w:num>
  <w:num w:numId="5" w16cid:durableId="923033425">
    <w:abstractNumId w:val="35"/>
  </w:num>
  <w:num w:numId="6" w16cid:durableId="881209917">
    <w:abstractNumId w:val="66"/>
  </w:num>
  <w:num w:numId="7" w16cid:durableId="143408909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6943632">
    <w:abstractNumId w:val="195"/>
  </w:num>
  <w:num w:numId="9" w16cid:durableId="1163276068">
    <w:abstractNumId w:val="239"/>
  </w:num>
  <w:num w:numId="10" w16cid:durableId="1062410345">
    <w:abstractNumId w:val="10"/>
  </w:num>
  <w:num w:numId="11" w16cid:durableId="774908541">
    <w:abstractNumId w:val="270"/>
  </w:num>
  <w:num w:numId="12" w16cid:durableId="1787698229">
    <w:abstractNumId w:val="216"/>
  </w:num>
  <w:num w:numId="13" w16cid:durableId="819494831">
    <w:abstractNumId w:val="65"/>
  </w:num>
  <w:num w:numId="14" w16cid:durableId="1765152961">
    <w:abstractNumId w:val="5"/>
  </w:num>
  <w:num w:numId="15" w16cid:durableId="207841212">
    <w:abstractNumId w:val="164"/>
    <w:lvlOverride w:ilvl="0">
      <w:startOverride w:val="1"/>
    </w:lvlOverride>
  </w:num>
  <w:num w:numId="16" w16cid:durableId="376858672">
    <w:abstractNumId w:val="7"/>
  </w:num>
  <w:num w:numId="17" w16cid:durableId="2014603479">
    <w:abstractNumId w:val="187"/>
  </w:num>
  <w:num w:numId="18" w16cid:durableId="950671251">
    <w:abstractNumId w:val="26"/>
  </w:num>
  <w:num w:numId="19" w16cid:durableId="224530368">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2874882">
    <w:abstractNumId w:val="173"/>
  </w:num>
  <w:num w:numId="21" w16cid:durableId="1948001958">
    <w:abstractNumId w:val="0"/>
  </w:num>
  <w:num w:numId="22" w16cid:durableId="1407455474">
    <w:abstractNumId w:val="110"/>
  </w:num>
  <w:num w:numId="23" w16cid:durableId="745299266">
    <w:abstractNumId w:val="136"/>
  </w:num>
  <w:num w:numId="24" w16cid:durableId="762456067">
    <w:abstractNumId w:val="169"/>
  </w:num>
  <w:num w:numId="25" w16cid:durableId="1518692626">
    <w:abstractNumId w:val="40"/>
  </w:num>
  <w:num w:numId="26" w16cid:durableId="1182432246">
    <w:abstractNumId w:val="191"/>
  </w:num>
  <w:num w:numId="27" w16cid:durableId="2067098401">
    <w:abstractNumId w:val="227"/>
  </w:num>
  <w:num w:numId="28" w16cid:durableId="711079381">
    <w:abstractNumId w:val="39"/>
  </w:num>
  <w:num w:numId="29" w16cid:durableId="1016269642">
    <w:abstractNumId w:val="248"/>
  </w:num>
  <w:num w:numId="30" w16cid:durableId="587352002">
    <w:abstractNumId w:val="116"/>
  </w:num>
  <w:num w:numId="31" w16cid:durableId="1900435951">
    <w:abstractNumId w:val="155"/>
  </w:num>
  <w:num w:numId="32" w16cid:durableId="1633633783">
    <w:abstractNumId w:val="25"/>
  </w:num>
  <w:num w:numId="33" w16cid:durableId="308484719">
    <w:abstractNumId w:val="22"/>
  </w:num>
  <w:num w:numId="34" w16cid:durableId="1376002533">
    <w:abstractNumId w:val="85"/>
  </w:num>
  <w:num w:numId="35" w16cid:durableId="240333186">
    <w:abstractNumId w:val="96"/>
  </w:num>
  <w:num w:numId="36" w16cid:durableId="701633764">
    <w:abstractNumId w:val="272"/>
  </w:num>
  <w:num w:numId="37" w16cid:durableId="189030517">
    <w:abstractNumId w:val="243"/>
  </w:num>
  <w:num w:numId="38" w16cid:durableId="1487894313">
    <w:abstractNumId w:val="48"/>
  </w:num>
  <w:num w:numId="39" w16cid:durableId="1131097710">
    <w:abstractNumId w:val="179"/>
  </w:num>
  <w:num w:numId="40" w16cid:durableId="1666859303">
    <w:abstractNumId w:val="224"/>
  </w:num>
  <w:num w:numId="41" w16cid:durableId="1204486349">
    <w:abstractNumId w:val="230"/>
  </w:num>
  <w:num w:numId="42" w16cid:durableId="230384393">
    <w:abstractNumId w:val="112"/>
  </w:num>
  <w:num w:numId="43" w16cid:durableId="1596092301">
    <w:abstractNumId w:val="104"/>
  </w:num>
  <w:num w:numId="44" w16cid:durableId="1497644349">
    <w:abstractNumId w:val="214"/>
    <w:lvlOverride w:ilvl="0">
      <w:startOverride w:val="1"/>
    </w:lvlOverride>
  </w:num>
  <w:num w:numId="45" w16cid:durableId="262033228">
    <w:abstractNumId w:val="18"/>
  </w:num>
  <w:num w:numId="46" w16cid:durableId="1442264567">
    <w:abstractNumId w:val="178"/>
  </w:num>
  <w:num w:numId="47" w16cid:durableId="1592618885">
    <w:abstractNumId w:val="219"/>
  </w:num>
  <w:num w:numId="48" w16cid:durableId="562059707">
    <w:abstractNumId w:val="90"/>
  </w:num>
  <w:num w:numId="49" w16cid:durableId="1545100928">
    <w:abstractNumId w:val="240"/>
  </w:num>
  <w:num w:numId="50" w16cid:durableId="776174244">
    <w:abstractNumId w:val="16"/>
  </w:num>
  <w:num w:numId="51" w16cid:durableId="458887904">
    <w:abstractNumId w:val="135"/>
  </w:num>
  <w:num w:numId="52" w16cid:durableId="1286235900">
    <w:abstractNumId w:val="95"/>
  </w:num>
  <w:num w:numId="53" w16cid:durableId="1324311330">
    <w:abstractNumId w:val="229"/>
  </w:num>
  <w:num w:numId="54" w16cid:durableId="1177423561">
    <w:abstractNumId w:val="129"/>
  </w:num>
  <w:num w:numId="55" w16cid:durableId="991525490">
    <w:abstractNumId w:val="15"/>
  </w:num>
  <w:num w:numId="56" w16cid:durableId="766081167">
    <w:abstractNumId w:val="108"/>
  </w:num>
  <w:num w:numId="57" w16cid:durableId="737364878">
    <w:abstractNumId w:val="171"/>
  </w:num>
  <w:num w:numId="58" w16cid:durableId="1667712186">
    <w:abstractNumId w:val="29"/>
  </w:num>
  <w:num w:numId="59" w16cid:durableId="709502176">
    <w:abstractNumId w:val="184"/>
  </w:num>
  <w:num w:numId="60" w16cid:durableId="1220819111">
    <w:abstractNumId w:val="93"/>
  </w:num>
  <w:num w:numId="61" w16cid:durableId="1407529327">
    <w:abstractNumId w:val="156"/>
  </w:num>
  <w:num w:numId="62" w16cid:durableId="304819195">
    <w:abstractNumId w:val="141"/>
  </w:num>
  <w:num w:numId="63" w16cid:durableId="766198241">
    <w:abstractNumId w:val="72"/>
  </w:num>
  <w:num w:numId="64" w16cid:durableId="2073188284">
    <w:abstractNumId w:val="210"/>
  </w:num>
  <w:num w:numId="65" w16cid:durableId="1015536">
    <w:abstractNumId w:val="206"/>
  </w:num>
  <w:num w:numId="66" w16cid:durableId="839780901">
    <w:abstractNumId w:val="276"/>
  </w:num>
  <w:num w:numId="67" w16cid:durableId="1882785278">
    <w:abstractNumId w:val="27"/>
  </w:num>
  <w:num w:numId="68" w16cid:durableId="1459883006">
    <w:abstractNumId w:val="98"/>
  </w:num>
  <w:num w:numId="69" w16cid:durableId="1938174585">
    <w:abstractNumId w:val="126"/>
  </w:num>
  <w:num w:numId="70" w16cid:durableId="640235098">
    <w:abstractNumId w:val="180"/>
  </w:num>
  <w:num w:numId="71" w16cid:durableId="2059939217">
    <w:abstractNumId w:val="106"/>
  </w:num>
  <w:num w:numId="72" w16cid:durableId="2028941470">
    <w:abstractNumId w:val="151"/>
  </w:num>
  <w:num w:numId="73" w16cid:durableId="1387946814">
    <w:abstractNumId w:val="9"/>
  </w:num>
  <w:num w:numId="74" w16cid:durableId="572161210">
    <w:abstractNumId w:val="269"/>
  </w:num>
  <w:num w:numId="75" w16cid:durableId="2102140352">
    <w:abstractNumId w:val="76"/>
  </w:num>
  <w:num w:numId="76" w16cid:durableId="490172311">
    <w:abstractNumId w:val="61"/>
  </w:num>
  <w:num w:numId="77" w16cid:durableId="302735959">
    <w:abstractNumId w:val="278"/>
  </w:num>
  <w:num w:numId="78" w16cid:durableId="1956789357">
    <w:abstractNumId w:val="226"/>
  </w:num>
  <w:num w:numId="79" w16cid:durableId="1225750113">
    <w:abstractNumId w:val="51"/>
  </w:num>
  <w:num w:numId="80" w16cid:durableId="2081437282">
    <w:abstractNumId w:val="13"/>
  </w:num>
  <w:num w:numId="81" w16cid:durableId="978069364">
    <w:abstractNumId w:val="177"/>
  </w:num>
  <w:num w:numId="82" w16cid:durableId="158273895">
    <w:abstractNumId w:val="31"/>
  </w:num>
  <w:num w:numId="83" w16cid:durableId="637805993">
    <w:abstractNumId w:val="54"/>
  </w:num>
  <w:num w:numId="84" w16cid:durableId="1808009441">
    <w:abstractNumId w:val="211"/>
  </w:num>
  <w:num w:numId="85" w16cid:durableId="1104300214">
    <w:abstractNumId w:val="82"/>
  </w:num>
  <w:num w:numId="86" w16cid:durableId="611521433">
    <w:abstractNumId w:val="122"/>
  </w:num>
  <w:num w:numId="87" w16cid:durableId="1279529851">
    <w:abstractNumId w:val="281"/>
  </w:num>
  <w:num w:numId="88" w16cid:durableId="1763991403">
    <w:abstractNumId w:val="28"/>
  </w:num>
  <w:num w:numId="89" w16cid:durableId="828520843">
    <w:abstractNumId w:val="11"/>
  </w:num>
  <w:num w:numId="90" w16cid:durableId="375659650">
    <w:abstractNumId w:val="199"/>
  </w:num>
  <w:num w:numId="91" w16cid:durableId="51850125">
    <w:abstractNumId w:val="64"/>
  </w:num>
  <w:num w:numId="92" w16cid:durableId="1876192664">
    <w:abstractNumId w:val="146"/>
  </w:num>
  <w:num w:numId="93" w16cid:durableId="363986993">
    <w:abstractNumId w:val="133"/>
  </w:num>
  <w:num w:numId="94" w16cid:durableId="8603876">
    <w:abstractNumId w:val="47"/>
  </w:num>
  <w:num w:numId="95" w16cid:durableId="1117219021">
    <w:abstractNumId w:val="260"/>
  </w:num>
  <w:num w:numId="96" w16cid:durableId="719718221">
    <w:abstractNumId w:val="134"/>
  </w:num>
  <w:num w:numId="97" w16cid:durableId="148443388">
    <w:abstractNumId w:val="144"/>
  </w:num>
  <w:num w:numId="98" w16cid:durableId="1882011031">
    <w:abstractNumId w:val="36"/>
  </w:num>
  <w:num w:numId="99" w16cid:durableId="1581404254">
    <w:abstractNumId w:val="257"/>
  </w:num>
  <w:num w:numId="100" w16cid:durableId="1025181195">
    <w:abstractNumId w:val="53"/>
  </w:num>
  <w:num w:numId="101" w16cid:durableId="1263490470">
    <w:abstractNumId w:val="137"/>
  </w:num>
  <w:num w:numId="102" w16cid:durableId="196040554">
    <w:abstractNumId w:val="253"/>
  </w:num>
  <w:num w:numId="103" w16cid:durableId="1679380601">
    <w:abstractNumId w:val="231"/>
  </w:num>
  <w:num w:numId="104" w16cid:durableId="438766806">
    <w:abstractNumId w:val="213"/>
  </w:num>
  <w:num w:numId="105" w16cid:durableId="259264646">
    <w:abstractNumId w:val="2"/>
  </w:num>
  <w:num w:numId="106" w16cid:durableId="684526630">
    <w:abstractNumId w:val="59"/>
  </w:num>
  <w:num w:numId="107" w16cid:durableId="478310072">
    <w:abstractNumId w:val="70"/>
  </w:num>
  <w:num w:numId="108" w16cid:durableId="1978994220">
    <w:abstractNumId w:val="258"/>
  </w:num>
  <w:num w:numId="109" w16cid:durableId="1644237457">
    <w:abstractNumId w:val="75"/>
  </w:num>
  <w:num w:numId="110" w16cid:durableId="561864269">
    <w:abstractNumId w:val="218"/>
  </w:num>
  <w:num w:numId="111" w16cid:durableId="81535591">
    <w:abstractNumId w:val="74"/>
  </w:num>
  <w:num w:numId="112" w16cid:durableId="370114226">
    <w:abstractNumId w:val="202"/>
  </w:num>
  <w:num w:numId="113" w16cid:durableId="1670281296">
    <w:abstractNumId w:val="57"/>
  </w:num>
  <w:num w:numId="114" w16cid:durableId="63534520">
    <w:abstractNumId w:val="235"/>
  </w:num>
  <w:num w:numId="115" w16cid:durableId="165828726">
    <w:abstractNumId w:val="123"/>
  </w:num>
  <w:num w:numId="116" w16cid:durableId="1763331271">
    <w:abstractNumId w:val="185"/>
  </w:num>
  <w:num w:numId="117" w16cid:durableId="2124223810">
    <w:abstractNumId w:val="189"/>
  </w:num>
  <w:num w:numId="118" w16cid:durableId="278491218">
    <w:abstractNumId w:val="14"/>
  </w:num>
  <w:num w:numId="119" w16cid:durableId="1931699973">
    <w:abstractNumId w:val="237"/>
  </w:num>
  <w:num w:numId="120" w16cid:durableId="971060462">
    <w:abstractNumId w:val="97"/>
  </w:num>
  <w:num w:numId="121" w16cid:durableId="1395547426">
    <w:abstractNumId w:val="124"/>
  </w:num>
  <w:num w:numId="122" w16cid:durableId="676886638">
    <w:abstractNumId w:val="251"/>
  </w:num>
  <w:num w:numId="123" w16cid:durableId="1543636089">
    <w:abstractNumId w:val="158"/>
  </w:num>
  <w:num w:numId="124" w16cid:durableId="231083904">
    <w:abstractNumId w:val="163"/>
  </w:num>
  <w:num w:numId="125" w16cid:durableId="1801917697">
    <w:abstractNumId w:val="80"/>
  </w:num>
  <w:num w:numId="126" w16cid:durableId="1180311887">
    <w:abstractNumId w:val="207"/>
  </w:num>
  <w:num w:numId="127" w16cid:durableId="954604523">
    <w:abstractNumId w:val="170"/>
  </w:num>
  <w:num w:numId="128" w16cid:durableId="1479807189">
    <w:abstractNumId w:val="143"/>
  </w:num>
  <w:num w:numId="129" w16cid:durableId="472062867">
    <w:abstractNumId w:val="225"/>
  </w:num>
  <w:num w:numId="130" w16cid:durableId="656148828">
    <w:abstractNumId w:val="117"/>
  </w:num>
  <w:num w:numId="131" w16cid:durableId="367797252">
    <w:abstractNumId w:val="73"/>
  </w:num>
  <w:num w:numId="132" w16cid:durableId="196939134">
    <w:abstractNumId w:val="221"/>
  </w:num>
  <w:num w:numId="133" w16cid:durableId="1356493106">
    <w:abstractNumId w:val="107"/>
  </w:num>
  <w:num w:numId="134" w16cid:durableId="1983926926">
    <w:abstractNumId w:val="84"/>
  </w:num>
  <w:num w:numId="135" w16cid:durableId="1790200331">
    <w:abstractNumId w:val="263"/>
  </w:num>
  <w:num w:numId="136" w16cid:durableId="1999724140">
    <w:abstractNumId w:val="49"/>
  </w:num>
  <w:num w:numId="137" w16cid:durableId="830214326">
    <w:abstractNumId w:val="246"/>
  </w:num>
  <w:num w:numId="138" w16cid:durableId="510873833">
    <w:abstractNumId w:val="157"/>
  </w:num>
  <w:num w:numId="139" w16cid:durableId="253438192">
    <w:abstractNumId w:val="282"/>
  </w:num>
  <w:num w:numId="140" w16cid:durableId="36198994">
    <w:abstractNumId w:val="148"/>
  </w:num>
  <w:num w:numId="141" w16cid:durableId="1007364861">
    <w:abstractNumId w:val="203"/>
  </w:num>
  <w:num w:numId="142" w16cid:durableId="236326549">
    <w:abstractNumId w:val="154"/>
  </w:num>
  <w:num w:numId="143" w16cid:durableId="1571232480">
    <w:abstractNumId w:val="92"/>
  </w:num>
  <w:num w:numId="144" w16cid:durableId="1085149533">
    <w:abstractNumId w:val="147"/>
  </w:num>
  <w:num w:numId="145" w16cid:durableId="1834562542">
    <w:abstractNumId w:val="166"/>
  </w:num>
  <w:num w:numId="146" w16cid:durableId="1457529988">
    <w:abstractNumId w:val="42"/>
  </w:num>
  <w:num w:numId="147" w16cid:durableId="2043479490">
    <w:abstractNumId w:val="50"/>
  </w:num>
  <w:num w:numId="148" w16cid:durableId="675229636">
    <w:abstractNumId w:val="131"/>
  </w:num>
  <w:num w:numId="149" w16cid:durableId="1715274185">
    <w:abstractNumId w:val="58"/>
  </w:num>
  <w:num w:numId="150" w16cid:durableId="1855805043">
    <w:abstractNumId w:val="4"/>
  </w:num>
  <w:num w:numId="151" w16cid:durableId="294453577">
    <w:abstractNumId w:val="132"/>
  </w:num>
  <w:num w:numId="152" w16cid:durableId="1736588606">
    <w:abstractNumId w:val="264"/>
  </w:num>
  <w:num w:numId="153" w16cid:durableId="1742559051">
    <w:abstractNumId w:val="23"/>
  </w:num>
  <w:num w:numId="154" w16cid:durableId="43020819">
    <w:abstractNumId w:val="111"/>
  </w:num>
  <w:num w:numId="155" w16cid:durableId="690912610">
    <w:abstractNumId w:val="241"/>
  </w:num>
  <w:num w:numId="156" w16cid:durableId="466777897">
    <w:abstractNumId w:val="244"/>
  </w:num>
  <w:num w:numId="157" w16cid:durableId="852764842">
    <w:abstractNumId w:val="33"/>
  </w:num>
  <w:num w:numId="158" w16cid:durableId="570701059">
    <w:abstractNumId w:val="174"/>
  </w:num>
  <w:num w:numId="159" w16cid:durableId="1193804147">
    <w:abstractNumId w:val="77"/>
  </w:num>
  <w:num w:numId="160" w16cid:durableId="320737733">
    <w:abstractNumId w:val="279"/>
  </w:num>
  <w:num w:numId="161" w16cid:durableId="2075541755">
    <w:abstractNumId w:val="127"/>
  </w:num>
  <w:num w:numId="162" w16cid:durableId="1234585617">
    <w:abstractNumId w:val="94"/>
  </w:num>
  <w:num w:numId="163" w16cid:durableId="1209410834">
    <w:abstractNumId w:val="130"/>
  </w:num>
  <w:num w:numId="164" w16cid:durableId="1340544237">
    <w:abstractNumId w:val="67"/>
  </w:num>
  <w:num w:numId="165" w16cid:durableId="723412989">
    <w:abstractNumId w:val="109"/>
  </w:num>
  <w:num w:numId="166" w16cid:durableId="365494448">
    <w:abstractNumId w:val="193"/>
  </w:num>
  <w:num w:numId="167" w16cid:durableId="1655137632">
    <w:abstractNumId w:val="252"/>
  </w:num>
  <w:num w:numId="168" w16cid:durableId="1132943708">
    <w:abstractNumId w:val="20"/>
  </w:num>
  <w:num w:numId="169" w16cid:durableId="1278177103">
    <w:abstractNumId w:val="19"/>
  </w:num>
  <w:num w:numId="170" w16cid:durableId="1770656596">
    <w:abstractNumId w:val="30"/>
  </w:num>
  <w:num w:numId="171" w16cid:durableId="384333231">
    <w:abstractNumId w:val="78"/>
  </w:num>
  <w:num w:numId="172" w16cid:durableId="778989800">
    <w:abstractNumId w:val="60"/>
  </w:num>
  <w:num w:numId="173" w16cid:durableId="1348630989">
    <w:abstractNumId w:val="142"/>
  </w:num>
  <w:num w:numId="174" w16cid:durableId="5061263">
    <w:abstractNumId w:val="149"/>
  </w:num>
  <w:num w:numId="175" w16cid:durableId="502090087">
    <w:abstractNumId w:val="115"/>
  </w:num>
  <w:num w:numId="176" w16cid:durableId="2018729303">
    <w:abstractNumId w:val="275"/>
  </w:num>
  <w:num w:numId="177" w16cid:durableId="1006577">
    <w:abstractNumId w:val="139"/>
  </w:num>
  <w:num w:numId="178" w16cid:durableId="1365641665">
    <w:abstractNumId w:val="190"/>
  </w:num>
  <w:num w:numId="179" w16cid:durableId="1355771172">
    <w:abstractNumId w:val="52"/>
  </w:num>
  <w:num w:numId="180" w16cid:durableId="725685752">
    <w:abstractNumId w:val="232"/>
  </w:num>
  <w:num w:numId="181" w16cid:durableId="262884555">
    <w:abstractNumId w:val="45"/>
  </w:num>
  <w:num w:numId="182" w16cid:durableId="99571985">
    <w:abstractNumId w:val="121"/>
  </w:num>
  <w:num w:numId="183" w16cid:durableId="1314144747">
    <w:abstractNumId w:val="81"/>
  </w:num>
  <w:num w:numId="184" w16cid:durableId="1997486729">
    <w:abstractNumId w:val="128"/>
  </w:num>
  <w:num w:numId="185" w16cid:durableId="1001587045">
    <w:abstractNumId w:val="242"/>
  </w:num>
  <w:num w:numId="186" w16cid:durableId="2100175321">
    <w:abstractNumId w:val="17"/>
  </w:num>
  <w:num w:numId="187" w16cid:durableId="1440566699">
    <w:abstractNumId w:val="194"/>
  </w:num>
  <w:num w:numId="188" w16cid:durableId="665741997">
    <w:abstractNumId w:val="268"/>
  </w:num>
  <w:num w:numId="189" w16cid:durableId="1822500359">
    <w:abstractNumId w:val="161"/>
  </w:num>
  <w:num w:numId="190" w16cid:durableId="232737952">
    <w:abstractNumId w:val="6"/>
  </w:num>
  <w:num w:numId="191" w16cid:durableId="1055197146">
    <w:abstractNumId w:val="262"/>
  </w:num>
  <w:num w:numId="192" w16cid:durableId="1252353834">
    <w:abstractNumId w:val="100"/>
  </w:num>
  <w:num w:numId="193" w16cid:durableId="1446314883">
    <w:abstractNumId w:val="62"/>
  </w:num>
  <w:num w:numId="194" w16cid:durableId="746616949">
    <w:abstractNumId w:val="63"/>
  </w:num>
  <w:num w:numId="195" w16cid:durableId="1758483431">
    <w:abstractNumId w:val="236"/>
  </w:num>
  <w:num w:numId="196" w16cid:durableId="1275944160">
    <w:abstractNumId w:val="217"/>
  </w:num>
  <w:num w:numId="197" w16cid:durableId="1141075262">
    <w:abstractNumId w:val="222"/>
  </w:num>
  <w:num w:numId="198" w16cid:durableId="329137512">
    <w:abstractNumId w:val="186"/>
  </w:num>
  <w:num w:numId="199" w16cid:durableId="294721291">
    <w:abstractNumId w:val="277"/>
  </w:num>
  <w:num w:numId="200" w16cid:durableId="683434637">
    <w:abstractNumId w:val="55"/>
  </w:num>
  <w:num w:numId="201" w16cid:durableId="1617977730">
    <w:abstractNumId w:val="38"/>
  </w:num>
  <w:num w:numId="202" w16cid:durableId="2077700384">
    <w:abstractNumId w:val="215"/>
  </w:num>
  <w:num w:numId="203" w16cid:durableId="1383363720">
    <w:abstractNumId w:val="105"/>
  </w:num>
  <w:num w:numId="204" w16cid:durableId="842012973">
    <w:abstractNumId w:val="172"/>
  </w:num>
  <w:num w:numId="205" w16cid:durableId="1599220288">
    <w:abstractNumId w:val="69"/>
  </w:num>
  <w:num w:numId="206" w16cid:durableId="1886478391">
    <w:abstractNumId w:val="271"/>
  </w:num>
  <w:num w:numId="207" w16cid:durableId="1696034224">
    <w:abstractNumId w:val="192"/>
  </w:num>
  <w:num w:numId="208" w16cid:durableId="783841699">
    <w:abstractNumId w:val="8"/>
  </w:num>
  <w:num w:numId="209" w16cid:durableId="2038508155">
    <w:abstractNumId w:val="118"/>
  </w:num>
  <w:num w:numId="210" w16cid:durableId="161631035">
    <w:abstractNumId w:val="266"/>
  </w:num>
  <w:num w:numId="211" w16cid:durableId="385882679">
    <w:abstractNumId w:val="119"/>
  </w:num>
  <w:num w:numId="212" w16cid:durableId="2041587918">
    <w:abstractNumId w:val="103"/>
  </w:num>
  <w:num w:numId="213" w16cid:durableId="1910072992">
    <w:abstractNumId w:val="159"/>
  </w:num>
  <w:num w:numId="214" w16cid:durableId="1656952993">
    <w:abstractNumId w:val="208"/>
  </w:num>
  <w:num w:numId="215" w16cid:durableId="1579291462">
    <w:abstractNumId w:val="138"/>
  </w:num>
  <w:num w:numId="216" w16cid:durableId="175777081">
    <w:abstractNumId w:val="86"/>
  </w:num>
  <w:num w:numId="217" w16cid:durableId="1404643666">
    <w:abstractNumId w:val="247"/>
  </w:num>
  <w:num w:numId="218" w16cid:durableId="1986079426">
    <w:abstractNumId w:val="234"/>
  </w:num>
  <w:num w:numId="219" w16cid:durableId="1928079593">
    <w:abstractNumId w:val="176"/>
  </w:num>
  <w:num w:numId="220" w16cid:durableId="646014468">
    <w:abstractNumId w:val="261"/>
  </w:num>
  <w:num w:numId="221" w16cid:durableId="1207252360">
    <w:abstractNumId w:val="181"/>
  </w:num>
  <w:num w:numId="222" w16cid:durableId="343751945">
    <w:abstractNumId w:val="46"/>
  </w:num>
  <w:num w:numId="223" w16cid:durableId="528228851">
    <w:abstractNumId w:val="34"/>
  </w:num>
  <w:num w:numId="224" w16cid:durableId="1803814206">
    <w:abstractNumId w:val="196"/>
  </w:num>
  <w:num w:numId="225" w16cid:durableId="223949300">
    <w:abstractNumId w:val="145"/>
  </w:num>
  <w:num w:numId="226" w16cid:durableId="271867164">
    <w:abstractNumId w:val="228"/>
  </w:num>
  <w:num w:numId="227" w16cid:durableId="1206411696">
    <w:abstractNumId w:val="37"/>
  </w:num>
  <w:num w:numId="228" w16cid:durableId="1127507183">
    <w:abstractNumId w:val="140"/>
  </w:num>
  <w:num w:numId="229" w16cid:durableId="676230982">
    <w:abstractNumId w:val="265"/>
  </w:num>
  <w:num w:numId="230" w16cid:durableId="990018201">
    <w:abstractNumId w:val="88"/>
  </w:num>
  <w:num w:numId="231" w16cid:durableId="1545871889">
    <w:abstractNumId w:val="102"/>
  </w:num>
  <w:num w:numId="232" w16cid:durableId="224799109">
    <w:abstractNumId w:val="168"/>
  </w:num>
  <w:num w:numId="233" w16cid:durableId="1350181310">
    <w:abstractNumId w:val="101"/>
  </w:num>
  <w:num w:numId="234" w16cid:durableId="1633945330">
    <w:abstractNumId w:val="99"/>
  </w:num>
  <w:num w:numId="235" w16cid:durableId="132138609">
    <w:abstractNumId w:val="250"/>
  </w:num>
  <w:num w:numId="236" w16cid:durableId="1899778044">
    <w:abstractNumId w:val="41"/>
  </w:num>
  <w:num w:numId="237" w16cid:durableId="1208298920">
    <w:abstractNumId w:val="280"/>
  </w:num>
  <w:num w:numId="238" w16cid:durableId="2086490450">
    <w:abstractNumId w:val="162"/>
  </w:num>
  <w:num w:numId="239" w16cid:durableId="889341745">
    <w:abstractNumId w:val="256"/>
  </w:num>
  <w:num w:numId="240" w16cid:durableId="1018777038">
    <w:abstractNumId w:val="238"/>
  </w:num>
  <w:num w:numId="241" w16cid:durableId="536696391">
    <w:abstractNumId w:val="274"/>
  </w:num>
  <w:num w:numId="242" w16cid:durableId="176045848">
    <w:abstractNumId w:val="183"/>
  </w:num>
  <w:num w:numId="243" w16cid:durableId="1470787338">
    <w:abstractNumId w:val="223"/>
  </w:num>
  <w:num w:numId="244" w16cid:durableId="1471051406">
    <w:abstractNumId w:val="233"/>
  </w:num>
  <w:num w:numId="245" w16cid:durableId="1575430871">
    <w:abstractNumId w:val="204"/>
  </w:num>
  <w:num w:numId="246" w16cid:durableId="1937249118">
    <w:abstractNumId w:val="273"/>
  </w:num>
  <w:num w:numId="247" w16cid:durableId="1179656753">
    <w:abstractNumId w:val="114"/>
  </w:num>
  <w:num w:numId="248" w16cid:durableId="436415666">
    <w:abstractNumId w:val="175"/>
  </w:num>
  <w:num w:numId="249" w16cid:durableId="564148579">
    <w:abstractNumId w:val="255"/>
  </w:num>
  <w:num w:numId="250" w16cid:durableId="91366805">
    <w:abstractNumId w:val="259"/>
  </w:num>
  <w:num w:numId="251" w16cid:durableId="1594781945">
    <w:abstractNumId w:val="56"/>
  </w:num>
  <w:num w:numId="252" w16cid:durableId="1534535047">
    <w:abstractNumId w:val="212"/>
  </w:num>
  <w:num w:numId="253" w16cid:durableId="139924939">
    <w:abstractNumId w:val="89"/>
  </w:num>
  <w:num w:numId="254" w16cid:durableId="1431389180">
    <w:abstractNumId w:val="165"/>
  </w:num>
  <w:num w:numId="255" w16cid:durableId="1042511220">
    <w:abstractNumId w:val="3"/>
  </w:num>
  <w:num w:numId="256" w16cid:durableId="1529561850">
    <w:abstractNumId w:val="71"/>
  </w:num>
  <w:num w:numId="257" w16cid:durableId="2127770281">
    <w:abstractNumId w:val="245"/>
  </w:num>
  <w:num w:numId="258" w16cid:durableId="462500819">
    <w:abstractNumId w:val="21"/>
  </w:num>
  <w:num w:numId="259" w16cid:durableId="1277368842">
    <w:abstractNumId w:val="1"/>
  </w:num>
  <w:num w:numId="260" w16cid:durableId="1638147372">
    <w:abstractNumId w:val="153"/>
  </w:num>
  <w:num w:numId="261" w16cid:durableId="555508152">
    <w:abstractNumId w:val="267"/>
  </w:num>
  <w:num w:numId="262" w16cid:durableId="1549560990">
    <w:abstractNumId w:val="12"/>
  </w:num>
  <w:num w:numId="263" w16cid:durableId="2092072649">
    <w:abstractNumId w:val="198"/>
  </w:num>
  <w:num w:numId="264" w16cid:durableId="408894759">
    <w:abstractNumId w:val="197"/>
  </w:num>
  <w:num w:numId="265" w16cid:durableId="1878814326">
    <w:abstractNumId w:val="182"/>
  </w:num>
  <w:num w:numId="266" w16cid:durableId="1765301543">
    <w:abstractNumId w:val="125"/>
  </w:num>
  <w:num w:numId="267" w16cid:durableId="385759771">
    <w:abstractNumId w:val="87"/>
  </w:num>
  <w:num w:numId="268" w16cid:durableId="1454708088">
    <w:abstractNumId w:val="254"/>
  </w:num>
  <w:num w:numId="269" w16cid:durableId="1029333047">
    <w:abstractNumId w:val="205"/>
  </w:num>
  <w:num w:numId="270" w16cid:durableId="993266361">
    <w:abstractNumId w:val="188"/>
  </w:num>
  <w:num w:numId="271" w16cid:durableId="1926068471">
    <w:abstractNumId w:val="201"/>
  </w:num>
  <w:num w:numId="272" w16cid:durableId="1380398178">
    <w:abstractNumId w:val="43"/>
  </w:num>
  <w:num w:numId="273" w16cid:durableId="1965647370">
    <w:abstractNumId w:val="220"/>
  </w:num>
  <w:num w:numId="274" w16cid:durableId="46271187">
    <w:abstractNumId w:val="83"/>
  </w:num>
  <w:num w:numId="275" w16cid:durableId="419058620">
    <w:abstractNumId w:val="79"/>
  </w:num>
  <w:num w:numId="276" w16cid:durableId="1006251942">
    <w:abstractNumId w:val="209"/>
  </w:num>
  <w:num w:numId="277" w16cid:durableId="2079286876">
    <w:abstractNumId w:val="150"/>
  </w:num>
  <w:num w:numId="278" w16cid:durableId="432096167">
    <w:abstractNumId w:val="152"/>
  </w:num>
  <w:num w:numId="279" w16cid:durableId="22638720">
    <w:abstractNumId w:val="32"/>
  </w:num>
  <w:num w:numId="280" w16cid:durableId="230240213">
    <w:abstractNumId w:val="160"/>
  </w:num>
  <w:num w:numId="281" w16cid:durableId="320472747">
    <w:abstractNumId w:val="120"/>
  </w:num>
  <w:num w:numId="282" w16cid:durableId="1423062946">
    <w:abstractNumId w:val="91"/>
  </w:num>
  <w:num w:numId="283" w16cid:durableId="1542402808">
    <w:abstractNumId w:val="200"/>
  </w:num>
  <w:num w:numId="284" w16cid:durableId="735513159">
    <w:abstractNumId w:val="24"/>
  </w:num>
  <w:num w:numId="285" w16cid:durableId="1432897107">
    <w:abstractNumId w:val="249"/>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D1"/>
    <w:rsid w:val="0000009D"/>
    <w:rsid w:val="00000453"/>
    <w:rsid w:val="00000718"/>
    <w:rsid w:val="000007B3"/>
    <w:rsid w:val="00000B74"/>
    <w:rsid w:val="00000B9A"/>
    <w:rsid w:val="00000DFA"/>
    <w:rsid w:val="00000EAE"/>
    <w:rsid w:val="00000F8C"/>
    <w:rsid w:val="000010BD"/>
    <w:rsid w:val="0000114F"/>
    <w:rsid w:val="000011FA"/>
    <w:rsid w:val="0000122F"/>
    <w:rsid w:val="0000137F"/>
    <w:rsid w:val="00001430"/>
    <w:rsid w:val="000014E7"/>
    <w:rsid w:val="00001559"/>
    <w:rsid w:val="000016E4"/>
    <w:rsid w:val="000017F7"/>
    <w:rsid w:val="000018B4"/>
    <w:rsid w:val="000019CE"/>
    <w:rsid w:val="00001C49"/>
    <w:rsid w:val="00001C91"/>
    <w:rsid w:val="00001D61"/>
    <w:rsid w:val="00001E8E"/>
    <w:rsid w:val="00001F94"/>
    <w:rsid w:val="00002074"/>
    <w:rsid w:val="0000218F"/>
    <w:rsid w:val="00002257"/>
    <w:rsid w:val="00002355"/>
    <w:rsid w:val="0000240B"/>
    <w:rsid w:val="0000284A"/>
    <w:rsid w:val="00002A39"/>
    <w:rsid w:val="00002BCA"/>
    <w:rsid w:val="00002DB1"/>
    <w:rsid w:val="00002E45"/>
    <w:rsid w:val="000031BD"/>
    <w:rsid w:val="000032A1"/>
    <w:rsid w:val="0000331E"/>
    <w:rsid w:val="000033A5"/>
    <w:rsid w:val="00003759"/>
    <w:rsid w:val="00003816"/>
    <w:rsid w:val="00003BD1"/>
    <w:rsid w:val="00003DE9"/>
    <w:rsid w:val="00004182"/>
    <w:rsid w:val="00004200"/>
    <w:rsid w:val="0000426F"/>
    <w:rsid w:val="00004383"/>
    <w:rsid w:val="00004388"/>
    <w:rsid w:val="00004993"/>
    <w:rsid w:val="00004BD3"/>
    <w:rsid w:val="00005227"/>
    <w:rsid w:val="000052A8"/>
    <w:rsid w:val="00005466"/>
    <w:rsid w:val="0000560B"/>
    <w:rsid w:val="0000593A"/>
    <w:rsid w:val="00005957"/>
    <w:rsid w:val="00006247"/>
    <w:rsid w:val="0000655E"/>
    <w:rsid w:val="000066E9"/>
    <w:rsid w:val="00006742"/>
    <w:rsid w:val="000067D2"/>
    <w:rsid w:val="00006ED7"/>
    <w:rsid w:val="00006F32"/>
    <w:rsid w:val="00007072"/>
    <w:rsid w:val="00007083"/>
    <w:rsid w:val="000071AD"/>
    <w:rsid w:val="000071F7"/>
    <w:rsid w:val="000073ED"/>
    <w:rsid w:val="000075F4"/>
    <w:rsid w:val="0000780C"/>
    <w:rsid w:val="0000792B"/>
    <w:rsid w:val="00007BFD"/>
    <w:rsid w:val="00007C75"/>
    <w:rsid w:val="00007D26"/>
    <w:rsid w:val="00007DB6"/>
    <w:rsid w:val="00007FF5"/>
    <w:rsid w:val="0001024C"/>
    <w:rsid w:val="00010758"/>
    <w:rsid w:val="000107AE"/>
    <w:rsid w:val="000107FC"/>
    <w:rsid w:val="0001083E"/>
    <w:rsid w:val="00010872"/>
    <w:rsid w:val="000108FB"/>
    <w:rsid w:val="00010928"/>
    <w:rsid w:val="00010BF9"/>
    <w:rsid w:val="00010E20"/>
    <w:rsid w:val="00011109"/>
    <w:rsid w:val="0001180F"/>
    <w:rsid w:val="00011911"/>
    <w:rsid w:val="00011B12"/>
    <w:rsid w:val="00011B5F"/>
    <w:rsid w:val="00011C60"/>
    <w:rsid w:val="00011D82"/>
    <w:rsid w:val="00011F48"/>
    <w:rsid w:val="00011F83"/>
    <w:rsid w:val="0001227A"/>
    <w:rsid w:val="00012441"/>
    <w:rsid w:val="00012CED"/>
    <w:rsid w:val="00013129"/>
    <w:rsid w:val="00013156"/>
    <w:rsid w:val="00013281"/>
    <w:rsid w:val="000135AE"/>
    <w:rsid w:val="00013703"/>
    <w:rsid w:val="0001377C"/>
    <w:rsid w:val="000137D0"/>
    <w:rsid w:val="00013898"/>
    <w:rsid w:val="0001389D"/>
    <w:rsid w:val="000138DA"/>
    <w:rsid w:val="00013942"/>
    <w:rsid w:val="00013BB9"/>
    <w:rsid w:val="00013D5E"/>
    <w:rsid w:val="00013DC9"/>
    <w:rsid w:val="0001449A"/>
    <w:rsid w:val="00014543"/>
    <w:rsid w:val="00014566"/>
    <w:rsid w:val="00014825"/>
    <w:rsid w:val="00014832"/>
    <w:rsid w:val="0001494A"/>
    <w:rsid w:val="00014A85"/>
    <w:rsid w:val="00014B70"/>
    <w:rsid w:val="00014D41"/>
    <w:rsid w:val="00014ECF"/>
    <w:rsid w:val="00014F52"/>
    <w:rsid w:val="00015105"/>
    <w:rsid w:val="00015155"/>
    <w:rsid w:val="00015349"/>
    <w:rsid w:val="0001536C"/>
    <w:rsid w:val="00015407"/>
    <w:rsid w:val="00015597"/>
    <w:rsid w:val="0001584A"/>
    <w:rsid w:val="000159D3"/>
    <w:rsid w:val="00015AA2"/>
    <w:rsid w:val="00015BFE"/>
    <w:rsid w:val="00015DE8"/>
    <w:rsid w:val="00015EA8"/>
    <w:rsid w:val="0001600F"/>
    <w:rsid w:val="0001608D"/>
    <w:rsid w:val="00016289"/>
    <w:rsid w:val="000162FF"/>
    <w:rsid w:val="00016389"/>
    <w:rsid w:val="00016627"/>
    <w:rsid w:val="00016AA7"/>
    <w:rsid w:val="00016AF2"/>
    <w:rsid w:val="00016B4A"/>
    <w:rsid w:val="0001733B"/>
    <w:rsid w:val="00017485"/>
    <w:rsid w:val="000174F5"/>
    <w:rsid w:val="000176A2"/>
    <w:rsid w:val="00017CF5"/>
    <w:rsid w:val="00017E12"/>
    <w:rsid w:val="00017E86"/>
    <w:rsid w:val="00017EE1"/>
    <w:rsid w:val="00020534"/>
    <w:rsid w:val="00020547"/>
    <w:rsid w:val="0002058D"/>
    <w:rsid w:val="0002068F"/>
    <w:rsid w:val="000206D0"/>
    <w:rsid w:val="000207A3"/>
    <w:rsid w:val="000208D6"/>
    <w:rsid w:val="00020BA6"/>
    <w:rsid w:val="00020C6A"/>
    <w:rsid w:val="00020CC4"/>
    <w:rsid w:val="00020D19"/>
    <w:rsid w:val="00020D51"/>
    <w:rsid w:val="00020ED7"/>
    <w:rsid w:val="00020F20"/>
    <w:rsid w:val="00020F4D"/>
    <w:rsid w:val="00020FF6"/>
    <w:rsid w:val="00021395"/>
    <w:rsid w:val="000214F2"/>
    <w:rsid w:val="00021610"/>
    <w:rsid w:val="00021723"/>
    <w:rsid w:val="00021749"/>
    <w:rsid w:val="00021919"/>
    <w:rsid w:val="00021996"/>
    <w:rsid w:val="00021A15"/>
    <w:rsid w:val="00021E52"/>
    <w:rsid w:val="000220D1"/>
    <w:rsid w:val="000221F0"/>
    <w:rsid w:val="000223A7"/>
    <w:rsid w:val="000225BE"/>
    <w:rsid w:val="0002263E"/>
    <w:rsid w:val="000226EA"/>
    <w:rsid w:val="0002291C"/>
    <w:rsid w:val="0002299B"/>
    <w:rsid w:val="00022C66"/>
    <w:rsid w:val="00022D42"/>
    <w:rsid w:val="00022EBF"/>
    <w:rsid w:val="000230DB"/>
    <w:rsid w:val="000235A8"/>
    <w:rsid w:val="00023606"/>
    <w:rsid w:val="000238E4"/>
    <w:rsid w:val="00023AD5"/>
    <w:rsid w:val="00023B36"/>
    <w:rsid w:val="00023CE9"/>
    <w:rsid w:val="00023DFC"/>
    <w:rsid w:val="00024056"/>
    <w:rsid w:val="000242F5"/>
    <w:rsid w:val="000244D9"/>
    <w:rsid w:val="000244EA"/>
    <w:rsid w:val="00024581"/>
    <w:rsid w:val="0002482F"/>
    <w:rsid w:val="00024A93"/>
    <w:rsid w:val="00024E72"/>
    <w:rsid w:val="000250BF"/>
    <w:rsid w:val="00025273"/>
    <w:rsid w:val="000254A9"/>
    <w:rsid w:val="000256A3"/>
    <w:rsid w:val="00025851"/>
    <w:rsid w:val="0002586C"/>
    <w:rsid w:val="000258AF"/>
    <w:rsid w:val="00025940"/>
    <w:rsid w:val="00025B62"/>
    <w:rsid w:val="00025DD5"/>
    <w:rsid w:val="00025FAF"/>
    <w:rsid w:val="00026082"/>
    <w:rsid w:val="00026222"/>
    <w:rsid w:val="0002639B"/>
    <w:rsid w:val="000266E7"/>
    <w:rsid w:val="0002678B"/>
    <w:rsid w:val="000267EF"/>
    <w:rsid w:val="0002681E"/>
    <w:rsid w:val="000268FE"/>
    <w:rsid w:val="00026BA9"/>
    <w:rsid w:val="00026BC5"/>
    <w:rsid w:val="00026CB4"/>
    <w:rsid w:val="00026CE9"/>
    <w:rsid w:val="0002704A"/>
    <w:rsid w:val="00027424"/>
    <w:rsid w:val="000275C9"/>
    <w:rsid w:val="000276E0"/>
    <w:rsid w:val="0002774A"/>
    <w:rsid w:val="00027762"/>
    <w:rsid w:val="000278F7"/>
    <w:rsid w:val="00027E9B"/>
    <w:rsid w:val="00027EE9"/>
    <w:rsid w:val="000301C8"/>
    <w:rsid w:val="00030324"/>
    <w:rsid w:val="0003098A"/>
    <w:rsid w:val="00030C6A"/>
    <w:rsid w:val="00030D1F"/>
    <w:rsid w:val="00030DF6"/>
    <w:rsid w:val="00031228"/>
    <w:rsid w:val="000312C9"/>
    <w:rsid w:val="00031520"/>
    <w:rsid w:val="000318C3"/>
    <w:rsid w:val="000318FE"/>
    <w:rsid w:val="00031D6E"/>
    <w:rsid w:val="00031DF8"/>
    <w:rsid w:val="00031EAC"/>
    <w:rsid w:val="00032047"/>
    <w:rsid w:val="000323A5"/>
    <w:rsid w:val="000326ED"/>
    <w:rsid w:val="0003272E"/>
    <w:rsid w:val="000327C9"/>
    <w:rsid w:val="00032ACE"/>
    <w:rsid w:val="00032AEF"/>
    <w:rsid w:val="00032CEC"/>
    <w:rsid w:val="00032F5A"/>
    <w:rsid w:val="00032F77"/>
    <w:rsid w:val="00033458"/>
    <w:rsid w:val="0003366E"/>
    <w:rsid w:val="00033942"/>
    <w:rsid w:val="00033AD8"/>
    <w:rsid w:val="00033C6E"/>
    <w:rsid w:val="00033F58"/>
    <w:rsid w:val="000342B8"/>
    <w:rsid w:val="00034333"/>
    <w:rsid w:val="000343C3"/>
    <w:rsid w:val="00034697"/>
    <w:rsid w:val="0003470B"/>
    <w:rsid w:val="000348A3"/>
    <w:rsid w:val="000348FB"/>
    <w:rsid w:val="000349DF"/>
    <w:rsid w:val="00034D0C"/>
    <w:rsid w:val="00034D26"/>
    <w:rsid w:val="00034E8C"/>
    <w:rsid w:val="00034F32"/>
    <w:rsid w:val="00034F6E"/>
    <w:rsid w:val="00034FCC"/>
    <w:rsid w:val="000350AE"/>
    <w:rsid w:val="00035131"/>
    <w:rsid w:val="000351ED"/>
    <w:rsid w:val="00035223"/>
    <w:rsid w:val="0003556E"/>
    <w:rsid w:val="00035915"/>
    <w:rsid w:val="00035948"/>
    <w:rsid w:val="00035985"/>
    <w:rsid w:val="00035E19"/>
    <w:rsid w:val="00035E91"/>
    <w:rsid w:val="000360B7"/>
    <w:rsid w:val="00036103"/>
    <w:rsid w:val="0003617E"/>
    <w:rsid w:val="0003627B"/>
    <w:rsid w:val="0003637A"/>
    <w:rsid w:val="00036622"/>
    <w:rsid w:val="00036935"/>
    <w:rsid w:val="00036967"/>
    <w:rsid w:val="00036B78"/>
    <w:rsid w:val="00036DD5"/>
    <w:rsid w:val="00036FFA"/>
    <w:rsid w:val="00037012"/>
    <w:rsid w:val="0003730D"/>
    <w:rsid w:val="0003735E"/>
    <w:rsid w:val="0003748D"/>
    <w:rsid w:val="00037511"/>
    <w:rsid w:val="0003768D"/>
    <w:rsid w:val="00037885"/>
    <w:rsid w:val="00037ABB"/>
    <w:rsid w:val="00037C94"/>
    <w:rsid w:val="00037D13"/>
    <w:rsid w:val="00037E38"/>
    <w:rsid w:val="0004013D"/>
    <w:rsid w:val="00040255"/>
    <w:rsid w:val="000404FE"/>
    <w:rsid w:val="0004056E"/>
    <w:rsid w:val="000406FD"/>
    <w:rsid w:val="000409E7"/>
    <w:rsid w:val="00040DEE"/>
    <w:rsid w:val="0004127F"/>
    <w:rsid w:val="000412B1"/>
    <w:rsid w:val="000412FE"/>
    <w:rsid w:val="00041317"/>
    <w:rsid w:val="0004139B"/>
    <w:rsid w:val="000413F2"/>
    <w:rsid w:val="00041534"/>
    <w:rsid w:val="0004169F"/>
    <w:rsid w:val="0004177B"/>
    <w:rsid w:val="000418FC"/>
    <w:rsid w:val="00041939"/>
    <w:rsid w:val="000419BB"/>
    <w:rsid w:val="00041D50"/>
    <w:rsid w:val="00041FBD"/>
    <w:rsid w:val="0004214E"/>
    <w:rsid w:val="000422B5"/>
    <w:rsid w:val="00042377"/>
    <w:rsid w:val="00042813"/>
    <w:rsid w:val="00042892"/>
    <w:rsid w:val="00042B68"/>
    <w:rsid w:val="00042EE2"/>
    <w:rsid w:val="00043196"/>
    <w:rsid w:val="0004368F"/>
    <w:rsid w:val="00043818"/>
    <w:rsid w:val="0004388F"/>
    <w:rsid w:val="000438C7"/>
    <w:rsid w:val="00043A78"/>
    <w:rsid w:val="00043B02"/>
    <w:rsid w:val="00043C63"/>
    <w:rsid w:val="00043D82"/>
    <w:rsid w:val="00043E72"/>
    <w:rsid w:val="00043E7A"/>
    <w:rsid w:val="00044129"/>
    <w:rsid w:val="000442E2"/>
    <w:rsid w:val="00044353"/>
    <w:rsid w:val="00044457"/>
    <w:rsid w:val="00044639"/>
    <w:rsid w:val="00044859"/>
    <w:rsid w:val="00044F5E"/>
    <w:rsid w:val="00045361"/>
    <w:rsid w:val="00045462"/>
    <w:rsid w:val="00045512"/>
    <w:rsid w:val="000459AD"/>
    <w:rsid w:val="00045B32"/>
    <w:rsid w:val="00045FD8"/>
    <w:rsid w:val="0004619F"/>
    <w:rsid w:val="0004623D"/>
    <w:rsid w:val="00046526"/>
    <w:rsid w:val="000465AE"/>
    <w:rsid w:val="00046631"/>
    <w:rsid w:val="00046894"/>
    <w:rsid w:val="0004699F"/>
    <w:rsid w:val="00046A7D"/>
    <w:rsid w:val="00046ACB"/>
    <w:rsid w:val="00046AFC"/>
    <w:rsid w:val="00046B3C"/>
    <w:rsid w:val="00046C73"/>
    <w:rsid w:val="00046D4F"/>
    <w:rsid w:val="00046F6B"/>
    <w:rsid w:val="0004717D"/>
    <w:rsid w:val="000474B0"/>
    <w:rsid w:val="00047563"/>
    <w:rsid w:val="0004799D"/>
    <w:rsid w:val="00047A7F"/>
    <w:rsid w:val="00047C92"/>
    <w:rsid w:val="00047F29"/>
    <w:rsid w:val="000500F8"/>
    <w:rsid w:val="0005068B"/>
    <w:rsid w:val="0005072F"/>
    <w:rsid w:val="00050766"/>
    <w:rsid w:val="00050DC0"/>
    <w:rsid w:val="00050FEA"/>
    <w:rsid w:val="000511DC"/>
    <w:rsid w:val="000511F4"/>
    <w:rsid w:val="000514BF"/>
    <w:rsid w:val="00051922"/>
    <w:rsid w:val="0005195E"/>
    <w:rsid w:val="00051BFB"/>
    <w:rsid w:val="00051CBA"/>
    <w:rsid w:val="00051DBD"/>
    <w:rsid w:val="000520EC"/>
    <w:rsid w:val="00052287"/>
    <w:rsid w:val="00052500"/>
    <w:rsid w:val="000525AD"/>
    <w:rsid w:val="0005264B"/>
    <w:rsid w:val="0005271C"/>
    <w:rsid w:val="00052860"/>
    <w:rsid w:val="000528A1"/>
    <w:rsid w:val="00052D05"/>
    <w:rsid w:val="00052E58"/>
    <w:rsid w:val="00052EE0"/>
    <w:rsid w:val="00052FE7"/>
    <w:rsid w:val="00053112"/>
    <w:rsid w:val="0005322A"/>
    <w:rsid w:val="00053289"/>
    <w:rsid w:val="000533B2"/>
    <w:rsid w:val="000533E0"/>
    <w:rsid w:val="0005344A"/>
    <w:rsid w:val="00053657"/>
    <w:rsid w:val="00053780"/>
    <w:rsid w:val="0005388D"/>
    <w:rsid w:val="000538BD"/>
    <w:rsid w:val="00053B05"/>
    <w:rsid w:val="00053DE0"/>
    <w:rsid w:val="00053ED0"/>
    <w:rsid w:val="00053F3D"/>
    <w:rsid w:val="00053F6E"/>
    <w:rsid w:val="000541BF"/>
    <w:rsid w:val="000541FF"/>
    <w:rsid w:val="00054226"/>
    <w:rsid w:val="00054306"/>
    <w:rsid w:val="00054492"/>
    <w:rsid w:val="000544A4"/>
    <w:rsid w:val="0005482E"/>
    <w:rsid w:val="0005483C"/>
    <w:rsid w:val="00054A1D"/>
    <w:rsid w:val="00054A5D"/>
    <w:rsid w:val="00054CE7"/>
    <w:rsid w:val="00054D44"/>
    <w:rsid w:val="00055063"/>
    <w:rsid w:val="000552E1"/>
    <w:rsid w:val="00055524"/>
    <w:rsid w:val="00055619"/>
    <w:rsid w:val="00055654"/>
    <w:rsid w:val="00055676"/>
    <w:rsid w:val="00055A66"/>
    <w:rsid w:val="00055DDE"/>
    <w:rsid w:val="00055DF0"/>
    <w:rsid w:val="00056081"/>
    <w:rsid w:val="000560A7"/>
    <w:rsid w:val="0005614D"/>
    <w:rsid w:val="000562BD"/>
    <w:rsid w:val="000565D4"/>
    <w:rsid w:val="00056611"/>
    <w:rsid w:val="00056762"/>
    <w:rsid w:val="0005678C"/>
    <w:rsid w:val="0005680A"/>
    <w:rsid w:val="00056930"/>
    <w:rsid w:val="00056964"/>
    <w:rsid w:val="00056A57"/>
    <w:rsid w:val="00056A60"/>
    <w:rsid w:val="00056A92"/>
    <w:rsid w:val="00056C22"/>
    <w:rsid w:val="00056E38"/>
    <w:rsid w:val="00056F97"/>
    <w:rsid w:val="00056FBB"/>
    <w:rsid w:val="000570EB"/>
    <w:rsid w:val="0005721B"/>
    <w:rsid w:val="000572A8"/>
    <w:rsid w:val="00057458"/>
    <w:rsid w:val="00057645"/>
    <w:rsid w:val="0005773F"/>
    <w:rsid w:val="00057942"/>
    <w:rsid w:val="000579E1"/>
    <w:rsid w:val="00057C74"/>
    <w:rsid w:val="00057D59"/>
    <w:rsid w:val="00057E9F"/>
    <w:rsid w:val="00057F45"/>
    <w:rsid w:val="0006002E"/>
    <w:rsid w:val="00060670"/>
    <w:rsid w:val="0006091B"/>
    <w:rsid w:val="00060921"/>
    <w:rsid w:val="000609EE"/>
    <w:rsid w:val="00060D12"/>
    <w:rsid w:val="00061035"/>
    <w:rsid w:val="000610D0"/>
    <w:rsid w:val="00061384"/>
    <w:rsid w:val="00061697"/>
    <w:rsid w:val="000619F5"/>
    <w:rsid w:val="00061A47"/>
    <w:rsid w:val="00061ED0"/>
    <w:rsid w:val="00061F95"/>
    <w:rsid w:val="0006203F"/>
    <w:rsid w:val="00062568"/>
    <w:rsid w:val="00062642"/>
    <w:rsid w:val="0006276E"/>
    <w:rsid w:val="0006284C"/>
    <w:rsid w:val="00062930"/>
    <w:rsid w:val="00062A9C"/>
    <w:rsid w:val="00062B27"/>
    <w:rsid w:val="00062BF3"/>
    <w:rsid w:val="00062C5C"/>
    <w:rsid w:val="00062D3E"/>
    <w:rsid w:val="00062D82"/>
    <w:rsid w:val="00062EDD"/>
    <w:rsid w:val="00062F8F"/>
    <w:rsid w:val="000632DF"/>
    <w:rsid w:val="00063469"/>
    <w:rsid w:val="0006352B"/>
    <w:rsid w:val="0006367C"/>
    <w:rsid w:val="00063822"/>
    <w:rsid w:val="00063A77"/>
    <w:rsid w:val="00063B8E"/>
    <w:rsid w:val="00063C10"/>
    <w:rsid w:val="00063C31"/>
    <w:rsid w:val="00063C59"/>
    <w:rsid w:val="00063CBC"/>
    <w:rsid w:val="00063E6C"/>
    <w:rsid w:val="00063E95"/>
    <w:rsid w:val="00063EFB"/>
    <w:rsid w:val="00063F8B"/>
    <w:rsid w:val="00064134"/>
    <w:rsid w:val="0006423C"/>
    <w:rsid w:val="00064271"/>
    <w:rsid w:val="0006442D"/>
    <w:rsid w:val="000649B5"/>
    <w:rsid w:val="00064A53"/>
    <w:rsid w:val="00064ABF"/>
    <w:rsid w:val="00064B07"/>
    <w:rsid w:val="00064B36"/>
    <w:rsid w:val="00064BB1"/>
    <w:rsid w:val="00065022"/>
    <w:rsid w:val="000657BA"/>
    <w:rsid w:val="000659F8"/>
    <w:rsid w:val="00065AB6"/>
    <w:rsid w:val="00065D61"/>
    <w:rsid w:val="00065EE9"/>
    <w:rsid w:val="00065F68"/>
    <w:rsid w:val="00065FE3"/>
    <w:rsid w:val="000660B7"/>
    <w:rsid w:val="000662A6"/>
    <w:rsid w:val="000662D7"/>
    <w:rsid w:val="00066357"/>
    <w:rsid w:val="000663D7"/>
    <w:rsid w:val="000665F0"/>
    <w:rsid w:val="0006678F"/>
    <w:rsid w:val="000667AD"/>
    <w:rsid w:val="00066953"/>
    <w:rsid w:val="000669CA"/>
    <w:rsid w:val="00066A48"/>
    <w:rsid w:val="00066A58"/>
    <w:rsid w:val="00066BF4"/>
    <w:rsid w:val="00066D26"/>
    <w:rsid w:val="00066EE9"/>
    <w:rsid w:val="00066F4E"/>
    <w:rsid w:val="00067002"/>
    <w:rsid w:val="0006710D"/>
    <w:rsid w:val="00067498"/>
    <w:rsid w:val="00067918"/>
    <w:rsid w:val="0006795C"/>
    <w:rsid w:val="00067A2D"/>
    <w:rsid w:val="00067A44"/>
    <w:rsid w:val="00067A95"/>
    <w:rsid w:val="00067BAA"/>
    <w:rsid w:val="00067C54"/>
    <w:rsid w:val="00067CF5"/>
    <w:rsid w:val="00067D06"/>
    <w:rsid w:val="00067EC6"/>
    <w:rsid w:val="00067F2A"/>
    <w:rsid w:val="00070001"/>
    <w:rsid w:val="000701BA"/>
    <w:rsid w:val="00070376"/>
    <w:rsid w:val="00070405"/>
    <w:rsid w:val="00070476"/>
    <w:rsid w:val="00070491"/>
    <w:rsid w:val="00070511"/>
    <w:rsid w:val="00070670"/>
    <w:rsid w:val="000706DF"/>
    <w:rsid w:val="000707B0"/>
    <w:rsid w:val="00070921"/>
    <w:rsid w:val="0007096C"/>
    <w:rsid w:val="000709F2"/>
    <w:rsid w:val="000709F5"/>
    <w:rsid w:val="00070A7B"/>
    <w:rsid w:val="00070AA1"/>
    <w:rsid w:val="00070D47"/>
    <w:rsid w:val="00070EDB"/>
    <w:rsid w:val="00070EEF"/>
    <w:rsid w:val="00070F9C"/>
    <w:rsid w:val="000711ED"/>
    <w:rsid w:val="00071300"/>
    <w:rsid w:val="00071352"/>
    <w:rsid w:val="000713C4"/>
    <w:rsid w:val="000716B2"/>
    <w:rsid w:val="0007175D"/>
    <w:rsid w:val="000719D6"/>
    <w:rsid w:val="00071A68"/>
    <w:rsid w:val="00071ABC"/>
    <w:rsid w:val="00071B66"/>
    <w:rsid w:val="00071D7F"/>
    <w:rsid w:val="00071E67"/>
    <w:rsid w:val="00071F51"/>
    <w:rsid w:val="0007216B"/>
    <w:rsid w:val="000723B5"/>
    <w:rsid w:val="00072415"/>
    <w:rsid w:val="00072524"/>
    <w:rsid w:val="000727D1"/>
    <w:rsid w:val="000727E4"/>
    <w:rsid w:val="00072910"/>
    <w:rsid w:val="00073477"/>
    <w:rsid w:val="00073990"/>
    <w:rsid w:val="00073A31"/>
    <w:rsid w:val="00073AD1"/>
    <w:rsid w:val="00073AD6"/>
    <w:rsid w:val="00073B04"/>
    <w:rsid w:val="0007400A"/>
    <w:rsid w:val="0007415E"/>
    <w:rsid w:val="0007427A"/>
    <w:rsid w:val="000743D1"/>
    <w:rsid w:val="0007460E"/>
    <w:rsid w:val="00074754"/>
    <w:rsid w:val="000749A8"/>
    <w:rsid w:val="00074D63"/>
    <w:rsid w:val="00075123"/>
    <w:rsid w:val="0007559B"/>
    <w:rsid w:val="00075610"/>
    <w:rsid w:val="000756F7"/>
    <w:rsid w:val="0007585F"/>
    <w:rsid w:val="00075891"/>
    <w:rsid w:val="00075A4E"/>
    <w:rsid w:val="00075ADE"/>
    <w:rsid w:val="00075CCC"/>
    <w:rsid w:val="00076088"/>
    <w:rsid w:val="0007621B"/>
    <w:rsid w:val="000764F7"/>
    <w:rsid w:val="00076759"/>
    <w:rsid w:val="00076839"/>
    <w:rsid w:val="0007688F"/>
    <w:rsid w:val="00076C04"/>
    <w:rsid w:val="00076E46"/>
    <w:rsid w:val="00076EC1"/>
    <w:rsid w:val="0007728F"/>
    <w:rsid w:val="000772A3"/>
    <w:rsid w:val="000772B3"/>
    <w:rsid w:val="000773EA"/>
    <w:rsid w:val="00077589"/>
    <w:rsid w:val="0007767D"/>
    <w:rsid w:val="00077A72"/>
    <w:rsid w:val="00077C75"/>
    <w:rsid w:val="00077D4E"/>
    <w:rsid w:val="00077E56"/>
    <w:rsid w:val="000800AD"/>
    <w:rsid w:val="00080105"/>
    <w:rsid w:val="000806DF"/>
    <w:rsid w:val="00080A01"/>
    <w:rsid w:val="00080B30"/>
    <w:rsid w:val="00080B45"/>
    <w:rsid w:val="00080DF5"/>
    <w:rsid w:val="00080F62"/>
    <w:rsid w:val="000811B1"/>
    <w:rsid w:val="00081CE2"/>
    <w:rsid w:val="00081D64"/>
    <w:rsid w:val="00081DBA"/>
    <w:rsid w:val="00081FE6"/>
    <w:rsid w:val="0008218F"/>
    <w:rsid w:val="000823AE"/>
    <w:rsid w:val="00082548"/>
    <w:rsid w:val="000828B6"/>
    <w:rsid w:val="0008296E"/>
    <w:rsid w:val="00082980"/>
    <w:rsid w:val="00082B07"/>
    <w:rsid w:val="00082D03"/>
    <w:rsid w:val="00082E96"/>
    <w:rsid w:val="00083197"/>
    <w:rsid w:val="00083645"/>
    <w:rsid w:val="00083813"/>
    <w:rsid w:val="000839D2"/>
    <w:rsid w:val="00083D93"/>
    <w:rsid w:val="00083E43"/>
    <w:rsid w:val="00083F61"/>
    <w:rsid w:val="00083FD7"/>
    <w:rsid w:val="000840E5"/>
    <w:rsid w:val="00084600"/>
    <w:rsid w:val="000846F4"/>
    <w:rsid w:val="000849F1"/>
    <w:rsid w:val="00084A20"/>
    <w:rsid w:val="00084C3D"/>
    <w:rsid w:val="00084CC5"/>
    <w:rsid w:val="00084CF9"/>
    <w:rsid w:val="00084D8B"/>
    <w:rsid w:val="00084DAC"/>
    <w:rsid w:val="00084EB7"/>
    <w:rsid w:val="0008550D"/>
    <w:rsid w:val="0008559B"/>
    <w:rsid w:val="0008559C"/>
    <w:rsid w:val="00085B51"/>
    <w:rsid w:val="00085B5B"/>
    <w:rsid w:val="00085B80"/>
    <w:rsid w:val="00085D11"/>
    <w:rsid w:val="00085DE2"/>
    <w:rsid w:val="00086042"/>
    <w:rsid w:val="00086286"/>
    <w:rsid w:val="00086431"/>
    <w:rsid w:val="00086455"/>
    <w:rsid w:val="000867DA"/>
    <w:rsid w:val="00086954"/>
    <w:rsid w:val="00086AC0"/>
    <w:rsid w:val="00086D76"/>
    <w:rsid w:val="00086E85"/>
    <w:rsid w:val="00086EC8"/>
    <w:rsid w:val="00087037"/>
    <w:rsid w:val="0008733B"/>
    <w:rsid w:val="00087516"/>
    <w:rsid w:val="00087561"/>
    <w:rsid w:val="00087837"/>
    <w:rsid w:val="000879FE"/>
    <w:rsid w:val="00087C9C"/>
    <w:rsid w:val="00087DC0"/>
    <w:rsid w:val="00090125"/>
    <w:rsid w:val="00090304"/>
    <w:rsid w:val="00090323"/>
    <w:rsid w:val="00090336"/>
    <w:rsid w:val="000903AD"/>
    <w:rsid w:val="0009045D"/>
    <w:rsid w:val="000904E7"/>
    <w:rsid w:val="0009052A"/>
    <w:rsid w:val="00090670"/>
    <w:rsid w:val="00090684"/>
    <w:rsid w:val="00090A27"/>
    <w:rsid w:val="00090A5D"/>
    <w:rsid w:val="00090EAB"/>
    <w:rsid w:val="00090FB4"/>
    <w:rsid w:val="0009106E"/>
    <w:rsid w:val="00091085"/>
    <w:rsid w:val="000910C3"/>
    <w:rsid w:val="000910E0"/>
    <w:rsid w:val="0009125F"/>
    <w:rsid w:val="00091394"/>
    <w:rsid w:val="000913ED"/>
    <w:rsid w:val="00091490"/>
    <w:rsid w:val="000914A2"/>
    <w:rsid w:val="000915DA"/>
    <w:rsid w:val="000916C9"/>
    <w:rsid w:val="000916E8"/>
    <w:rsid w:val="00091740"/>
    <w:rsid w:val="000919BC"/>
    <w:rsid w:val="00091F67"/>
    <w:rsid w:val="00091F7C"/>
    <w:rsid w:val="00092058"/>
    <w:rsid w:val="000921A3"/>
    <w:rsid w:val="000923F3"/>
    <w:rsid w:val="0009248D"/>
    <w:rsid w:val="000926BE"/>
    <w:rsid w:val="000926CA"/>
    <w:rsid w:val="000928C0"/>
    <w:rsid w:val="00092B64"/>
    <w:rsid w:val="00092BDD"/>
    <w:rsid w:val="00092DF6"/>
    <w:rsid w:val="00092E17"/>
    <w:rsid w:val="0009303D"/>
    <w:rsid w:val="00093093"/>
    <w:rsid w:val="000933A0"/>
    <w:rsid w:val="000933DF"/>
    <w:rsid w:val="000934C0"/>
    <w:rsid w:val="000936B2"/>
    <w:rsid w:val="00093890"/>
    <w:rsid w:val="000939C3"/>
    <w:rsid w:val="000939CD"/>
    <w:rsid w:val="00093A5E"/>
    <w:rsid w:val="00093B15"/>
    <w:rsid w:val="00093DA1"/>
    <w:rsid w:val="00093DAF"/>
    <w:rsid w:val="00094134"/>
    <w:rsid w:val="0009417E"/>
    <w:rsid w:val="00094A40"/>
    <w:rsid w:val="00094C80"/>
    <w:rsid w:val="00094D6A"/>
    <w:rsid w:val="00094D73"/>
    <w:rsid w:val="00095109"/>
    <w:rsid w:val="0009518D"/>
    <w:rsid w:val="00095462"/>
    <w:rsid w:val="00095591"/>
    <w:rsid w:val="000957A5"/>
    <w:rsid w:val="00095BCF"/>
    <w:rsid w:val="00095BFC"/>
    <w:rsid w:val="00095D22"/>
    <w:rsid w:val="00095DC9"/>
    <w:rsid w:val="00095EC1"/>
    <w:rsid w:val="00095FF3"/>
    <w:rsid w:val="000960D8"/>
    <w:rsid w:val="0009618E"/>
    <w:rsid w:val="00096790"/>
    <w:rsid w:val="0009679E"/>
    <w:rsid w:val="000968B4"/>
    <w:rsid w:val="00096959"/>
    <w:rsid w:val="00096989"/>
    <w:rsid w:val="00096A4C"/>
    <w:rsid w:val="00096BBA"/>
    <w:rsid w:val="00096BCA"/>
    <w:rsid w:val="00096C10"/>
    <w:rsid w:val="00096C6A"/>
    <w:rsid w:val="00096CC2"/>
    <w:rsid w:val="00097243"/>
    <w:rsid w:val="000972FE"/>
    <w:rsid w:val="00097420"/>
    <w:rsid w:val="00097479"/>
    <w:rsid w:val="0009754F"/>
    <w:rsid w:val="000976ED"/>
    <w:rsid w:val="000977D7"/>
    <w:rsid w:val="00097B47"/>
    <w:rsid w:val="00097CEE"/>
    <w:rsid w:val="00097DDA"/>
    <w:rsid w:val="00097F65"/>
    <w:rsid w:val="000A020A"/>
    <w:rsid w:val="000A025E"/>
    <w:rsid w:val="000A0740"/>
    <w:rsid w:val="000A083D"/>
    <w:rsid w:val="000A0A7E"/>
    <w:rsid w:val="000A0B4D"/>
    <w:rsid w:val="000A0B5A"/>
    <w:rsid w:val="000A0B5E"/>
    <w:rsid w:val="000A0BCB"/>
    <w:rsid w:val="000A0ED1"/>
    <w:rsid w:val="000A10D0"/>
    <w:rsid w:val="000A1382"/>
    <w:rsid w:val="000A1730"/>
    <w:rsid w:val="000A1747"/>
    <w:rsid w:val="000A188F"/>
    <w:rsid w:val="000A1DDF"/>
    <w:rsid w:val="000A1FC5"/>
    <w:rsid w:val="000A233F"/>
    <w:rsid w:val="000A238C"/>
    <w:rsid w:val="000A249D"/>
    <w:rsid w:val="000A27A7"/>
    <w:rsid w:val="000A2837"/>
    <w:rsid w:val="000A2AEB"/>
    <w:rsid w:val="000A2AEC"/>
    <w:rsid w:val="000A2CA7"/>
    <w:rsid w:val="000A2DB1"/>
    <w:rsid w:val="000A2EC6"/>
    <w:rsid w:val="000A2ECA"/>
    <w:rsid w:val="000A2FB5"/>
    <w:rsid w:val="000A31D3"/>
    <w:rsid w:val="000A3469"/>
    <w:rsid w:val="000A3486"/>
    <w:rsid w:val="000A34FA"/>
    <w:rsid w:val="000A35F3"/>
    <w:rsid w:val="000A3694"/>
    <w:rsid w:val="000A3979"/>
    <w:rsid w:val="000A3AA3"/>
    <w:rsid w:val="000A3BFF"/>
    <w:rsid w:val="000A3C26"/>
    <w:rsid w:val="000A3C6F"/>
    <w:rsid w:val="000A40C8"/>
    <w:rsid w:val="000A40F9"/>
    <w:rsid w:val="000A4333"/>
    <w:rsid w:val="000A4401"/>
    <w:rsid w:val="000A45F5"/>
    <w:rsid w:val="000A4941"/>
    <w:rsid w:val="000A4A57"/>
    <w:rsid w:val="000A4A5A"/>
    <w:rsid w:val="000A4B2D"/>
    <w:rsid w:val="000A4C49"/>
    <w:rsid w:val="000A4C76"/>
    <w:rsid w:val="000A4D9D"/>
    <w:rsid w:val="000A4E05"/>
    <w:rsid w:val="000A4ECC"/>
    <w:rsid w:val="000A4F34"/>
    <w:rsid w:val="000A4F65"/>
    <w:rsid w:val="000A5010"/>
    <w:rsid w:val="000A530C"/>
    <w:rsid w:val="000A5578"/>
    <w:rsid w:val="000A5594"/>
    <w:rsid w:val="000A55D8"/>
    <w:rsid w:val="000A5943"/>
    <w:rsid w:val="000A599B"/>
    <w:rsid w:val="000A5ABA"/>
    <w:rsid w:val="000A5B1C"/>
    <w:rsid w:val="000A5C1C"/>
    <w:rsid w:val="000A5CD2"/>
    <w:rsid w:val="000A5CFE"/>
    <w:rsid w:val="000A5FF7"/>
    <w:rsid w:val="000A685A"/>
    <w:rsid w:val="000A68E1"/>
    <w:rsid w:val="000A691F"/>
    <w:rsid w:val="000A6A29"/>
    <w:rsid w:val="000A6B28"/>
    <w:rsid w:val="000A6BB7"/>
    <w:rsid w:val="000A6C51"/>
    <w:rsid w:val="000A7308"/>
    <w:rsid w:val="000A730F"/>
    <w:rsid w:val="000A7398"/>
    <w:rsid w:val="000A748C"/>
    <w:rsid w:val="000A7618"/>
    <w:rsid w:val="000A789C"/>
    <w:rsid w:val="000A78CC"/>
    <w:rsid w:val="000A7BB0"/>
    <w:rsid w:val="000A7CEC"/>
    <w:rsid w:val="000A7DFA"/>
    <w:rsid w:val="000A7EF5"/>
    <w:rsid w:val="000B003E"/>
    <w:rsid w:val="000B0061"/>
    <w:rsid w:val="000B01D7"/>
    <w:rsid w:val="000B029E"/>
    <w:rsid w:val="000B061B"/>
    <w:rsid w:val="000B0729"/>
    <w:rsid w:val="000B0A7E"/>
    <w:rsid w:val="000B0CE7"/>
    <w:rsid w:val="000B0DBA"/>
    <w:rsid w:val="000B0E82"/>
    <w:rsid w:val="000B1055"/>
    <w:rsid w:val="000B1165"/>
    <w:rsid w:val="000B1217"/>
    <w:rsid w:val="000B123F"/>
    <w:rsid w:val="000B12D0"/>
    <w:rsid w:val="000B12EC"/>
    <w:rsid w:val="000B1388"/>
    <w:rsid w:val="000B145D"/>
    <w:rsid w:val="000B1950"/>
    <w:rsid w:val="000B19D7"/>
    <w:rsid w:val="000B1A4D"/>
    <w:rsid w:val="000B1B29"/>
    <w:rsid w:val="000B1C00"/>
    <w:rsid w:val="000B1DB0"/>
    <w:rsid w:val="000B1E57"/>
    <w:rsid w:val="000B1FE2"/>
    <w:rsid w:val="000B2068"/>
    <w:rsid w:val="000B21C4"/>
    <w:rsid w:val="000B2259"/>
    <w:rsid w:val="000B2518"/>
    <w:rsid w:val="000B25C2"/>
    <w:rsid w:val="000B25DC"/>
    <w:rsid w:val="000B2858"/>
    <w:rsid w:val="000B2A75"/>
    <w:rsid w:val="000B2B75"/>
    <w:rsid w:val="000B2D23"/>
    <w:rsid w:val="000B2E3D"/>
    <w:rsid w:val="000B2F29"/>
    <w:rsid w:val="000B3012"/>
    <w:rsid w:val="000B3146"/>
    <w:rsid w:val="000B31B1"/>
    <w:rsid w:val="000B331B"/>
    <w:rsid w:val="000B3345"/>
    <w:rsid w:val="000B3347"/>
    <w:rsid w:val="000B3349"/>
    <w:rsid w:val="000B3503"/>
    <w:rsid w:val="000B3568"/>
    <w:rsid w:val="000B3639"/>
    <w:rsid w:val="000B3802"/>
    <w:rsid w:val="000B38EC"/>
    <w:rsid w:val="000B3914"/>
    <w:rsid w:val="000B398F"/>
    <w:rsid w:val="000B3DE5"/>
    <w:rsid w:val="000B412B"/>
    <w:rsid w:val="000B41F7"/>
    <w:rsid w:val="000B4353"/>
    <w:rsid w:val="000B4428"/>
    <w:rsid w:val="000B4782"/>
    <w:rsid w:val="000B49CA"/>
    <w:rsid w:val="000B4B7D"/>
    <w:rsid w:val="000B4F26"/>
    <w:rsid w:val="000B5363"/>
    <w:rsid w:val="000B56AC"/>
    <w:rsid w:val="000B593C"/>
    <w:rsid w:val="000B59D1"/>
    <w:rsid w:val="000B5AAA"/>
    <w:rsid w:val="000B5AD7"/>
    <w:rsid w:val="000B5FF6"/>
    <w:rsid w:val="000B6237"/>
    <w:rsid w:val="000B62A9"/>
    <w:rsid w:val="000B66EB"/>
    <w:rsid w:val="000B6C10"/>
    <w:rsid w:val="000B6C39"/>
    <w:rsid w:val="000B6E2E"/>
    <w:rsid w:val="000B6F1A"/>
    <w:rsid w:val="000B6F66"/>
    <w:rsid w:val="000B70B0"/>
    <w:rsid w:val="000B70F0"/>
    <w:rsid w:val="000B7141"/>
    <w:rsid w:val="000B7253"/>
    <w:rsid w:val="000B7ABD"/>
    <w:rsid w:val="000B7B72"/>
    <w:rsid w:val="000B7CF3"/>
    <w:rsid w:val="000B7F3D"/>
    <w:rsid w:val="000C0093"/>
    <w:rsid w:val="000C028A"/>
    <w:rsid w:val="000C0442"/>
    <w:rsid w:val="000C045D"/>
    <w:rsid w:val="000C0522"/>
    <w:rsid w:val="000C0642"/>
    <w:rsid w:val="000C0894"/>
    <w:rsid w:val="000C0D78"/>
    <w:rsid w:val="000C0F8D"/>
    <w:rsid w:val="000C13E4"/>
    <w:rsid w:val="000C163D"/>
    <w:rsid w:val="000C168A"/>
    <w:rsid w:val="000C17EC"/>
    <w:rsid w:val="000C1A66"/>
    <w:rsid w:val="000C1AB8"/>
    <w:rsid w:val="000C1FA0"/>
    <w:rsid w:val="000C2083"/>
    <w:rsid w:val="000C2332"/>
    <w:rsid w:val="000C2487"/>
    <w:rsid w:val="000C2536"/>
    <w:rsid w:val="000C2538"/>
    <w:rsid w:val="000C26F1"/>
    <w:rsid w:val="000C2721"/>
    <w:rsid w:val="000C2850"/>
    <w:rsid w:val="000C2856"/>
    <w:rsid w:val="000C299F"/>
    <w:rsid w:val="000C29A3"/>
    <w:rsid w:val="000C29C9"/>
    <w:rsid w:val="000C29E1"/>
    <w:rsid w:val="000C2BB3"/>
    <w:rsid w:val="000C301E"/>
    <w:rsid w:val="000C311D"/>
    <w:rsid w:val="000C33A4"/>
    <w:rsid w:val="000C3677"/>
    <w:rsid w:val="000C3B0D"/>
    <w:rsid w:val="000C3C26"/>
    <w:rsid w:val="000C3C2E"/>
    <w:rsid w:val="000C3D67"/>
    <w:rsid w:val="000C3D73"/>
    <w:rsid w:val="000C3DC8"/>
    <w:rsid w:val="000C3DFB"/>
    <w:rsid w:val="000C4125"/>
    <w:rsid w:val="000C4194"/>
    <w:rsid w:val="000C41E6"/>
    <w:rsid w:val="000C42E6"/>
    <w:rsid w:val="000C451A"/>
    <w:rsid w:val="000C4551"/>
    <w:rsid w:val="000C4572"/>
    <w:rsid w:val="000C46B9"/>
    <w:rsid w:val="000C4C8C"/>
    <w:rsid w:val="000C4E26"/>
    <w:rsid w:val="000C4E61"/>
    <w:rsid w:val="000C5171"/>
    <w:rsid w:val="000C52E1"/>
    <w:rsid w:val="000C52F2"/>
    <w:rsid w:val="000C53D3"/>
    <w:rsid w:val="000C53F2"/>
    <w:rsid w:val="000C54AE"/>
    <w:rsid w:val="000C553D"/>
    <w:rsid w:val="000C55AB"/>
    <w:rsid w:val="000C5909"/>
    <w:rsid w:val="000C5BF4"/>
    <w:rsid w:val="000C6190"/>
    <w:rsid w:val="000C646E"/>
    <w:rsid w:val="000C6485"/>
    <w:rsid w:val="000C65F7"/>
    <w:rsid w:val="000C65FC"/>
    <w:rsid w:val="000C6705"/>
    <w:rsid w:val="000C6B92"/>
    <w:rsid w:val="000C6C13"/>
    <w:rsid w:val="000C6D57"/>
    <w:rsid w:val="000C70C7"/>
    <w:rsid w:val="000C70EF"/>
    <w:rsid w:val="000C7645"/>
    <w:rsid w:val="000C780B"/>
    <w:rsid w:val="000C7935"/>
    <w:rsid w:val="000C7F21"/>
    <w:rsid w:val="000D0472"/>
    <w:rsid w:val="000D068A"/>
    <w:rsid w:val="000D06D1"/>
    <w:rsid w:val="000D07CA"/>
    <w:rsid w:val="000D0A99"/>
    <w:rsid w:val="000D0BD1"/>
    <w:rsid w:val="000D0F8E"/>
    <w:rsid w:val="000D10D3"/>
    <w:rsid w:val="000D1101"/>
    <w:rsid w:val="000D11A6"/>
    <w:rsid w:val="000D159A"/>
    <w:rsid w:val="000D19CE"/>
    <w:rsid w:val="000D1A7E"/>
    <w:rsid w:val="000D1DB6"/>
    <w:rsid w:val="000D2065"/>
    <w:rsid w:val="000D2350"/>
    <w:rsid w:val="000D23B2"/>
    <w:rsid w:val="000D25D0"/>
    <w:rsid w:val="000D2830"/>
    <w:rsid w:val="000D2BB8"/>
    <w:rsid w:val="000D2DCE"/>
    <w:rsid w:val="000D3023"/>
    <w:rsid w:val="000D3176"/>
    <w:rsid w:val="000D328E"/>
    <w:rsid w:val="000D3338"/>
    <w:rsid w:val="000D35A8"/>
    <w:rsid w:val="000D3643"/>
    <w:rsid w:val="000D36A7"/>
    <w:rsid w:val="000D38A5"/>
    <w:rsid w:val="000D3AEB"/>
    <w:rsid w:val="000D3B23"/>
    <w:rsid w:val="000D3C3F"/>
    <w:rsid w:val="000D3E3D"/>
    <w:rsid w:val="000D421F"/>
    <w:rsid w:val="000D45E2"/>
    <w:rsid w:val="000D47A8"/>
    <w:rsid w:val="000D4958"/>
    <w:rsid w:val="000D4CEA"/>
    <w:rsid w:val="000D4FA9"/>
    <w:rsid w:val="000D52C3"/>
    <w:rsid w:val="000D5D2A"/>
    <w:rsid w:val="000D5F7F"/>
    <w:rsid w:val="000D62FC"/>
    <w:rsid w:val="000D636B"/>
    <w:rsid w:val="000D6389"/>
    <w:rsid w:val="000D660D"/>
    <w:rsid w:val="000D67DE"/>
    <w:rsid w:val="000D6990"/>
    <w:rsid w:val="000D6FB8"/>
    <w:rsid w:val="000D70A0"/>
    <w:rsid w:val="000D713A"/>
    <w:rsid w:val="000D72CE"/>
    <w:rsid w:val="000D73CB"/>
    <w:rsid w:val="000D7538"/>
    <w:rsid w:val="000D753C"/>
    <w:rsid w:val="000D756B"/>
    <w:rsid w:val="000D79F5"/>
    <w:rsid w:val="000E0002"/>
    <w:rsid w:val="000E02E6"/>
    <w:rsid w:val="000E032B"/>
    <w:rsid w:val="000E04CE"/>
    <w:rsid w:val="000E063D"/>
    <w:rsid w:val="000E0895"/>
    <w:rsid w:val="000E0C0B"/>
    <w:rsid w:val="000E0D4A"/>
    <w:rsid w:val="000E0FB2"/>
    <w:rsid w:val="000E0FD1"/>
    <w:rsid w:val="000E115A"/>
    <w:rsid w:val="000E1256"/>
    <w:rsid w:val="000E12E7"/>
    <w:rsid w:val="000E13A6"/>
    <w:rsid w:val="000E1477"/>
    <w:rsid w:val="000E1567"/>
    <w:rsid w:val="000E1689"/>
    <w:rsid w:val="000E1D33"/>
    <w:rsid w:val="000E1E5B"/>
    <w:rsid w:val="000E1FA3"/>
    <w:rsid w:val="000E2118"/>
    <w:rsid w:val="000E213A"/>
    <w:rsid w:val="000E218C"/>
    <w:rsid w:val="000E21A2"/>
    <w:rsid w:val="000E2252"/>
    <w:rsid w:val="000E2319"/>
    <w:rsid w:val="000E2413"/>
    <w:rsid w:val="000E247F"/>
    <w:rsid w:val="000E24AB"/>
    <w:rsid w:val="000E285F"/>
    <w:rsid w:val="000E2930"/>
    <w:rsid w:val="000E2AAA"/>
    <w:rsid w:val="000E2B5B"/>
    <w:rsid w:val="000E2B75"/>
    <w:rsid w:val="000E2BDA"/>
    <w:rsid w:val="000E2CC9"/>
    <w:rsid w:val="000E2CD2"/>
    <w:rsid w:val="000E2D58"/>
    <w:rsid w:val="000E2E6C"/>
    <w:rsid w:val="000E2E78"/>
    <w:rsid w:val="000E2F2F"/>
    <w:rsid w:val="000E3415"/>
    <w:rsid w:val="000E3431"/>
    <w:rsid w:val="000E3882"/>
    <w:rsid w:val="000E3931"/>
    <w:rsid w:val="000E3969"/>
    <w:rsid w:val="000E3B42"/>
    <w:rsid w:val="000E3BB5"/>
    <w:rsid w:val="000E3CE4"/>
    <w:rsid w:val="000E3CF3"/>
    <w:rsid w:val="000E3DF1"/>
    <w:rsid w:val="000E3E96"/>
    <w:rsid w:val="000E41C7"/>
    <w:rsid w:val="000E4234"/>
    <w:rsid w:val="000E44B5"/>
    <w:rsid w:val="000E4580"/>
    <w:rsid w:val="000E45CC"/>
    <w:rsid w:val="000E47A0"/>
    <w:rsid w:val="000E495B"/>
    <w:rsid w:val="000E4AA4"/>
    <w:rsid w:val="000E523B"/>
    <w:rsid w:val="000E528C"/>
    <w:rsid w:val="000E5429"/>
    <w:rsid w:val="000E54BB"/>
    <w:rsid w:val="000E579D"/>
    <w:rsid w:val="000E587B"/>
    <w:rsid w:val="000E59ED"/>
    <w:rsid w:val="000E5A33"/>
    <w:rsid w:val="000E5A4C"/>
    <w:rsid w:val="000E5C78"/>
    <w:rsid w:val="000E5E81"/>
    <w:rsid w:val="000E5E9F"/>
    <w:rsid w:val="000E6075"/>
    <w:rsid w:val="000E6093"/>
    <w:rsid w:val="000E660E"/>
    <w:rsid w:val="000E68DD"/>
    <w:rsid w:val="000E6E62"/>
    <w:rsid w:val="000E710B"/>
    <w:rsid w:val="000E7207"/>
    <w:rsid w:val="000E7483"/>
    <w:rsid w:val="000E769D"/>
    <w:rsid w:val="000E78B7"/>
    <w:rsid w:val="000E7DA7"/>
    <w:rsid w:val="000E7DDB"/>
    <w:rsid w:val="000F0041"/>
    <w:rsid w:val="000F0119"/>
    <w:rsid w:val="000F0197"/>
    <w:rsid w:val="000F01FB"/>
    <w:rsid w:val="000F028B"/>
    <w:rsid w:val="000F0469"/>
    <w:rsid w:val="000F0815"/>
    <w:rsid w:val="000F0879"/>
    <w:rsid w:val="000F0CA1"/>
    <w:rsid w:val="000F0D3E"/>
    <w:rsid w:val="000F0D7E"/>
    <w:rsid w:val="000F107D"/>
    <w:rsid w:val="000F11E5"/>
    <w:rsid w:val="000F13B1"/>
    <w:rsid w:val="000F1493"/>
    <w:rsid w:val="000F1575"/>
    <w:rsid w:val="000F19C9"/>
    <w:rsid w:val="000F1A73"/>
    <w:rsid w:val="000F1DEB"/>
    <w:rsid w:val="000F1EC7"/>
    <w:rsid w:val="000F1F3A"/>
    <w:rsid w:val="000F2294"/>
    <w:rsid w:val="000F2541"/>
    <w:rsid w:val="000F25DB"/>
    <w:rsid w:val="000F2759"/>
    <w:rsid w:val="000F276F"/>
    <w:rsid w:val="000F2861"/>
    <w:rsid w:val="000F29F2"/>
    <w:rsid w:val="000F2A5D"/>
    <w:rsid w:val="000F2DFB"/>
    <w:rsid w:val="000F2F10"/>
    <w:rsid w:val="000F2FC8"/>
    <w:rsid w:val="000F3201"/>
    <w:rsid w:val="000F3215"/>
    <w:rsid w:val="000F3244"/>
    <w:rsid w:val="000F333E"/>
    <w:rsid w:val="000F33C3"/>
    <w:rsid w:val="000F3A34"/>
    <w:rsid w:val="000F3A87"/>
    <w:rsid w:val="000F3ABC"/>
    <w:rsid w:val="000F3BD3"/>
    <w:rsid w:val="000F3C84"/>
    <w:rsid w:val="000F3E51"/>
    <w:rsid w:val="000F3E69"/>
    <w:rsid w:val="000F3EDD"/>
    <w:rsid w:val="000F3FAB"/>
    <w:rsid w:val="000F40BA"/>
    <w:rsid w:val="000F4124"/>
    <w:rsid w:val="000F4463"/>
    <w:rsid w:val="000F483A"/>
    <w:rsid w:val="000F487C"/>
    <w:rsid w:val="000F4882"/>
    <w:rsid w:val="000F50F6"/>
    <w:rsid w:val="000F5603"/>
    <w:rsid w:val="000F57BF"/>
    <w:rsid w:val="000F5847"/>
    <w:rsid w:val="000F5873"/>
    <w:rsid w:val="000F594F"/>
    <w:rsid w:val="000F5A95"/>
    <w:rsid w:val="000F5BC9"/>
    <w:rsid w:val="000F6259"/>
    <w:rsid w:val="000F64A9"/>
    <w:rsid w:val="000F653C"/>
    <w:rsid w:val="000F66C8"/>
    <w:rsid w:val="000F69C9"/>
    <w:rsid w:val="000F6C23"/>
    <w:rsid w:val="000F741E"/>
    <w:rsid w:val="000F7614"/>
    <w:rsid w:val="000F7684"/>
    <w:rsid w:val="000F7889"/>
    <w:rsid w:val="000F78BF"/>
    <w:rsid w:val="000F79EE"/>
    <w:rsid w:val="000F7F0D"/>
    <w:rsid w:val="00100066"/>
    <w:rsid w:val="00100117"/>
    <w:rsid w:val="001001B1"/>
    <w:rsid w:val="001001C5"/>
    <w:rsid w:val="00100215"/>
    <w:rsid w:val="00100404"/>
    <w:rsid w:val="0010042A"/>
    <w:rsid w:val="001005F3"/>
    <w:rsid w:val="0010067B"/>
    <w:rsid w:val="001009D2"/>
    <w:rsid w:val="001016B4"/>
    <w:rsid w:val="0010182C"/>
    <w:rsid w:val="00101A7B"/>
    <w:rsid w:val="00101B4B"/>
    <w:rsid w:val="00101B9C"/>
    <w:rsid w:val="00101D2D"/>
    <w:rsid w:val="00101F44"/>
    <w:rsid w:val="00101FB4"/>
    <w:rsid w:val="00102302"/>
    <w:rsid w:val="00102505"/>
    <w:rsid w:val="001027BF"/>
    <w:rsid w:val="00102844"/>
    <w:rsid w:val="00102D31"/>
    <w:rsid w:val="00103027"/>
    <w:rsid w:val="0010309D"/>
    <w:rsid w:val="00103101"/>
    <w:rsid w:val="0010327F"/>
    <w:rsid w:val="001032CC"/>
    <w:rsid w:val="0010388C"/>
    <w:rsid w:val="00103957"/>
    <w:rsid w:val="00103A47"/>
    <w:rsid w:val="00103F94"/>
    <w:rsid w:val="00104095"/>
    <w:rsid w:val="00104109"/>
    <w:rsid w:val="0010455C"/>
    <w:rsid w:val="001046E6"/>
    <w:rsid w:val="0010477A"/>
    <w:rsid w:val="001047A3"/>
    <w:rsid w:val="0010497E"/>
    <w:rsid w:val="00104A58"/>
    <w:rsid w:val="00104E54"/>
    <w:rsid w:val="0010513D"/>
    <w:rsid w:val="0010517F"/>
    <w:rsid w:val="00105185"/>
    <w:rsid w:val="001051E3"/>
    <w:rsid w:val="00105530"/>
    <w:rsid w:val="00105605"/>
    <w:rsid w:val="001056AF"/>
    <w:rsid w:val="001057A6"/>
    <w:rsid w:val="001059BC"/>
    <w:rsid w:val="00105F46"/>
    <w:rsid w:val="00106055"/>
    <w:rsid w:val="0010650B"/>
    <w:rsid w:val="00106522"/>
    <w:rsid w:val="0010653C"/>
    <w:rsid w:val="0010666B"/>
    <w:rsid w:val="00106803"/>
    <w:rsid w:val="00106881"/>
    <w:rsid w:val="00106884"/>
    <w:rsid w:val="00106AA7"/>
    <w:rsid w:val="00106BFD"/>
    <w:rsid w:val="00106D39"/>
    <w:rsid w:val="00106ED2"/>
    <w:rsid w:val="00106EF0"/>
    <w:rsid w:val="00107603"/>
    <w:rsid w:val="001076DC"/>
    <w:rsid w:val="00107800"/>
    <w:rsid w:val="001079A5"/>
    <w:rsid w:val="00107ACE"/>
    <w:rsid w:val="00110039"/>
    <w:rsid w:val="00110085"/>
    <w:rsid w:val="00110166"/>
    <w:rsid w:val="0011041A"/>
    <w:rsid w:val="0011042B"/>
    <w:rsid w:val="0011050A"/>
    <w:rsid w:val="0011058A"/>
    <w:rsid w:val="001106B8"/>
    <w:rsid w:val="001109EE"/>
    <w:rsid w:val="00110A1D"/>
    <w:rsid w:val="00110BBA"/>
    <w:rsid w:val="00110E94"/>
    <w:rsid w:val="00110F3C"/>
    <w:rsid w:val="00110F7E"/>
    <w:rsid w:val="00110F86"/>
    <w:rsid w:val="00111491"/>
    <w:rsid w:val="001114C8"/>
    <w:rsid w:val="00111724"/>
    <w:rsid w:val="001119FF"/>
    <w:rsid w:val="00111C3F"/>
    <w:rsid w:val="00112086"/>
    <w:rsid w:val="001120D3"/>
    <w:rsid w:val="0011210D"/>
    <w:rsid w:val="0011214E"/>
    <w:rsid w:val="00112320"/>
    <w:rsid w:val="00112326"/>
    <w:rsid w:val="001125D2"/>
    <w:rsid w:val="00112642"/>
    <w:rsid w:val="00112779"/>
    <w:rsid w:val="00112822"/>
    <w:rsid w:val="00112A74"/>
    <w:rsid w:val="00112B21"/>
    <w:rsid w:val="00112B46"/>
    <w:rsid w:val="00112C3D"/>
    <w:rsid w:val="00112C62"/>
    <w:rsid w:val="00112CC7"/>
    <w:rsid w:val="00112EC7"/>
    <w:rsid w:val="001130EE"/>
    <w:rsid w:val="0011314F"/>
    <w:rsid w:val="001133C2"/>
    <w:rsid w:val="00113552"/>
    <w:rsid w:val="00113591"/>
    <w:rsid w:val="001135EC"/>
    <w:rsid w:val="00113925"/>
    <w:rsid w:val="00113B50"/>
    <w:rsid w:val="00113D51"/>
    <w:rsid w:val="00113EF0"/>
    <w:rsid w:val="0011400D"/>
    <w:rsid w:val="00114112"/>
    <w:rsid w:val="001142E9"/>
    <w:rsid w:val="001142F3"/>
    <w:rsid w:val="00114395"/>
    <w:rsid w:val="0011445A"/>
    <w:rsid w:val="00114897"/>
    <w:rsid w:val="00114C4E"/>
    <w:rsid w:val="00114C84"/>
    <w:rsid w:val="00114D7D"/>
    <w:rsid w:val="00114DC6"/>
    <w:rsid w:val="00114E18"/>
    <w:rsid w:val="00114E35"/>
    <w:rsid w:val="00115002"/>
    <w:rsid w:val="001155D5"/>
    <w:rsid w:val="0011564A"/>
    <w:rsid w:val="00115672"/>
    <w:rsid w:val="00115C3B"/>
    <w:rsid w:val="00115F01"/>
    <w:rsid w:val="00115FEF"/>
    <w:rsid w:val="00116418"/>
    <w:rsid w:val="0011685E"/>
    <w:rsid w:val="00116864"/>
    <w:rsid w:val="0011686B"/>
    <w:rsid w:val="0011699C"/>
    <w:rsid w:val="00116ABB"/>
    <w:rsid w:val="00116B84"/>
    <w:rsid w:val="00116E2E"/>
    <w:rsid w:val="00116FCF"/>
    <w:rsid w:val="001170D4"/>
    <w:rsid w:val="001171C7"/>
    <w:rsid w:val="001171FB"/>
    <w:rsid w:val="0011723F"/>
    <w:rsid w:val="00117425"/>
    <w:rsid w:val="001175FF"/>
    <w:rsid w:val="0011769D"/>
    <w:rsid w:val="00117BAE"/>
    <w:rsid w:val="00117DFF"/>
    <w:rsid w:val="00117F06"/>
    <w:rsid w:val="001201CF"/>
    <w:rsid w:val="00120213"/>
    <w:rsid w:val="00120297"/>
    <w:rsid w:val="0012032B"/>
    <w:rsid w:val="00120368"/>
    <w:rsid w:val="001204BA"/>
    <w:rsid w:val="00120A37"/>
    <w:rsid w:val="00120CAD"/>
    <w:rsid w:val="00120D83"/>
    <w:rsid w:val="00120D9B"/>
    <w:rsid w:val="0012137E"/>
    <w:rsid w:val="0012139F"/>
    <w:rsid w:val="001213FC"/>
    <w:rsid w:val="00121472"/>
    <w:rsid w:val="001217E1"/>
    <w:rsid w:val="001217FE"/>
    <w:rsid w:val="00121A4C"/>
    <w:rsid w:val="00121B9C"/>
    <w:rsid w:val="00121BF5"/>
    <w:rsid w:val="00121CF3"/>
    <w:rsid w:val="00121D10"/>
    <w:rsid w:val="001222FE"/>
    <w:rsid w:val="001224B4"/>
    <w:rsid w:val="00122537"/>
    <w:rsid w:val="00122B20"/>
    <w:rsid w:val="00122F8B"/>
    <w:rsid w:val="001231FF"/>
    <w:rsid w:val="00123277"/>
    <w:rsid w:val="001232B4"/>
    <w:rsid w:val="00123398"/>
    <w:rsid w:val="001234CA"/>
    <w:rsid w:val="001234DF"/>
    <w:rsid w:val="001237CA"/>
    <w:rsid w:val="00123809"/>
    <w:rsid w:val="00123872"/>
    <w:rsid w:val="00123881"/>
    <w:rsid w:val="00123998"/>
    <w:rsid w:val="00123D45"/>
    <w:rsid w:val="00124113"/>
    <w:rsid w:val="001241AD"/>
    <w:rsid w:val="00124371"/>
    <w:rsid w:val="00124538"/>
    <w:rsid w:val="0012458A"/>
    <w:rsid w:val="00124A7C"/>
    <w:rsid w:val="00124C1B"/>
    <w:rsid w:val="00124C9B"/>
    <w:rsid w:val="00124CEE"/>
    <w:rsid w:val="00124D1B"/>
    <w:rsid w:val="001252E0"/>
    <w:rsid w:val="00125319"/>
    <w:rsid w:val="001253A9"/>
    <w:rsid w:val="0012543A"/>
    <w:rsid w:val="001254CD"/>
    <w:rsid w:val="0012591A"/>
    <w:rsid w:val="0012599C"/>
    <w:rsid w:val="00125A26"/>
    <w:rsid w:val="00125FFF"/>
    <w:rsid w:val="00126050"/>
    <w:rsid w:val="00126167"/>
    <w:rsid w:val="001263D8"/>
    <w:rsid w:val="00126457"/>
    <w:rsid w:val="001265AF"/>
    <w:rsid w:val="001265B0"/>
    <w:rsid w:val="001266FF"/>
    <w:rsid w:val="00126A2D"/>
    <w:rsid w:val="00126D7A"/>
    <w:rsid w:val="0012718E"/>
    <w:rsid w:val="001271D5"/>
    <w:rsid w:val="001273AE"/>
    <w:rsid w:val="00127600"/>
    <w:rsid w:val="001277B7"/>
    <w:rsid w:val="00127AA7"/>
    <w:rsid w:val="00127B09"/>
    <w:rsid w:val="00127CF3"/>
    <w:rsid w:val="00127F7A"/>
    <w:rsid w:val="0013000D"/>
    <w:rsid w:val="001300A7"/>
    <w:rsid w:val="001300D8"/>
    <w:rsid w:val="001304A9"/>
    <w:rsid w:val="00130618"/>
    <w:rsid w:val="001307E5"/>
    <w:rsid w:val="00130815"/>
    <w:rsid w:val="00130A15"/>
    <w:rsid w:val="00130AC7"/>
    <w:rsid w:val="00130B82"/>
    <w:rsid w:val="00130D2D"/>
    <w:rsid w:val="00130DD3"/>
    <w:rsid w:val="00130FA0"/>
    <w:rsid w:val="001310CB"/>
    <w:rsid w:val="00131173"/>
    <w:rsid w:val="001313E7"/>
    <w:rsid w:val="001315AB"/>
    <w:rsid w:val="00131678"/>
    <w:rsid w:val="001319E8"/>
    <w:rsid w:val="00131A59"/>
    <w:rsid w:val="00131BBE"/>
    <w:rsid w:val="00131C8C"/>
    <w:rsid w:val="00131EA1"/>
    <w:rsid w:val="00131EE6"/>
    <w:rsid w:val="00132118"/>
    <w:rsid w:val="00132790"/>
    <w:rsid w:val="001327DC"/>
    <w:rsid w:val="00132956"/>
    <w:rsid w:val="00132E2B"/>
    <w:rsid w:val="0013335E"/>
    <w:rsid w:val="001334CB"/>
    <w:rsid w:val="00133695"/>
    <w:rsid w:val="0013385A"/>
    <w:rsid w:val="0013385F"/>
    <w:rsid w:val="0013399B"/>
    <w:rsid w:val="00133A4F"/>
    <w:rsid w:val="00133A75"/>
    <w:rsid w:val="00133BF8"/>
    <w:rsid w:val="00133D12"/>
    <w:rsid w:val="00133D22"/>
    <w:rsid w:val="00133E44"/>
    <w:rsid w:val="001343ED"/>
    <w:rsid w:val="0013495A"/>
    <w:rsid w:val="00134A08"/>
    <w:rsid w:val="00134F2C"/>
    <w:rsid w:val="00134F8D"/>
    <w:rsid w:val="00134FE3"/>
    <w:rsid w:val="0013518E"/>
    <w:rsid w:val="001351B5"/>
    <w:rsid w:val="00135373"/>
    <w:rsid w:val="00135551"/>
    <w:rsid w:val="001355AB"/>
    <w:rsid w:val="001356E4"/>
    <w:rsid w:val="0013585E"/>
    <w:rsid w:val="00135C57"/>
    <w:rsid w:val="00135CA3"/>
    <w:rsid w:val="00135EA0"/>
    <w:rsid w:val="001361D0"/>
    <w:rsid w:val="001364E3"/>
    <w:rsid w:val="001368C8"/>
    <w:rsid w:val="00136913"/>
    <w:rsid w:val="00136989"/>
    <w:rsid w:val="00136A1D"/>
    <w:rsid w:val="00136A2E"/>
    <w:rsid w:val="00136A88"/>
    <w:rsid w:val="00136E68"/>
    <w:rsid w:val="00136EF1"/>
    <w:rsid w:val="00136F59"/>
    <w:rsid w:val="0013702B"/>
    <w:rsid w:val="00137247"/>
    <w:rsid w:val="00137611"/>
    <w:rsid w:val="001379E4"/>
    <w:rsid w:val="001401F0"/>
    <w:rsid w:val="00140391"/>
    <w:rsid w:val="0014045B"/>
    <w:rsid w:val="0014053E"/>
    <w:rsid w:val="00140628"/>
    <w:rsid w:val="001406E4"/>
    <w:rsid w:val="00140719"/>
    <w:rsid w:val="00140751"/>
    <w:rsid w:val="00140C19"/>
    <w:rsid w:val="00140D7D"/>
    <w:rsid w:val="00140FD3"/>
    <w:rsid w:val="001413E4"/>
    <w:rsid w:val="00141467"/>
    <w:rsid w:val="00141B31"/>
    <w:rsid w:val="001420A9"/>
    <w:rsid w:val="00142138"/>
    <w:rsid w:val="001422A8"/>
    <w:rsid w:val="00142741"/>
    <w:rsid w:val="00142A1E"/>
    <w:rsid w:val="00142C47"/>
    <w:rsid w:val="00142CB7"/>
    <w:rsid w:val="00142FBD"/>
    <w:rsid w:val="001430DA"/>
    <w:rsid w:val="00143103"/>
    <w:rsid w:val="001431A0"/>
    <w:rsid w:val="001432B0"/>
    <w:rsid w:val="001435F5"/>
    <w:rsid w:val="001436BB"/>
    <w:rsid w:val="001436C8"/>
    <w:rsid w:val="001438B3"/>
    <w:rsid w:val="001438E8"/>
    <w:rsid w:val="00143D95"/>
    <w:rsid w:val="00143F23"/>
    <w:rsid w:val="00144005"/>
    <w:rsid w:val="00144022"/>
    <w:rsid w:val="001440E1"/>
    <w:rsid w:val="00144128"/>
    <w:rsid w:val="001441E6"/>
    <w:rsid w:val="0014440C"/>
    <w:rsid w:val="00144410"/>
    <w:rsid w:val="00144724"/>
    <w:rsid w:val="00144934"/>
    <w:rsid w:val="00144956"/>
    <w:rsid w:val="00144C0C"/>
    <w:rsid w:val="00144F71"/>
    <w:rsid w:val="00145078"/>
    <w:rsid w:val="0014522B"/>
    <w:rsid w:val="0014526C"/>
    <w:rsid w:val="0014536D"/>
    <w:rsid w:val="00145691"/>
    <w:rsid w:val="00145882"/>
    <w:rsid w:val="001458A2"/>
    <w:rsid w:val="00145B12"/>
    <w:rsid w:val="00145C2A"/>
    <w:rsid w:val="00145C79"/>
    <w:rsid w:val="00145D89"/>
    <w:rsid w:val="00146299"/>
    <w:rsid w:val="00146374"/>
    <w:rsid w:val="001467CC"/>
    <w:rsid w:val="0014689E"/>
    <w:rsid w:val="00146982"/>
    <w:rsid w:val="00146A5A"/>
    <w:rsid w:val="00146D18"/>
    <w:rsid w:val="00147044"/>
    <w:rsid w:val="00147AFA"/>
    <w:rsid w:val="00147C51"/>
    <w:rsid w:val="00147C57"/>
    <w:rsid w:val="00147EC8"/>
    <w:rsid w:val="00147FC6"/>
    <w:rsid w:val="00150116"/>
    <w:rsid w:val="00150235"/>
    <w:rsid w:val="00150260"/>
    <w:rsid w:val="0015056D"/>
    <w:rsid w:val="0015060D"/>
    <w:rsid w:val="001506CB"/>
    <w:rsid w:val="00150A00"/>
    <w:rsid w:val="00150C96"/>
    <w:rsid w:val="00150D5B"/>
    <w:rsid w:val="00150E5E"/>
    <w:rsid w:val="00150EF9"/>
    <w:rsid w:val="00150F93"/>
    <w:rsid w:val="0015101C"/>
    <w:rsid w:val="001510A5"/>
    <w:rsid w:val="00151118"/>
    <w:rsid w:val="0015117B"/>
    <w:rsid w:val="0015121A"/>
    <w:rsid w:val="001513D8"/>
    <w:rsid w:val="00151685"/>
    <w:rsid w:val="00151692"/>
    <w:rsid w:val="001516C8"/>
    <w:rsid w:val="00151812"/>
    <w:rsid w:val="001519B3"/>
    <w:rsid w:val="00151ABD"/>
    <w:rsid w:val="00151B6C"/>
    <w:rsid w:val="00151BC4"/>
    <w:rsid w:val="00151D88"/>
    <w:rsid w:val="00151F11"/>
    <w:rsid w:val="001521BD"/>
    <w:rsid w:val="001524A5"/>
    <w:rsid w:val="00152674"/>
    <w:rsid w:val="0015267D"/>
    <w:rsid w:val="001526AB"/>
    <w:rsid w:val="00152EF4"/>
    <w:rsid w:val="00152F5A"/>
    <w:rsid w:val="001530F7"/>
    <w:rsid w:val="00153129"/>
    <w:rsid w:val="001532EB"/>
    <w:rsid w:val="00153958"/>
    <w:rsid w:val="00153DBE"/>
    <w:rsid w:val="00153E36"/>
    <w:rsid w:val="00153EA1"/>
    <w:rsid w:val="00153F8B"/>
    <w:rsid w:val="001540D9"/>
    <w:rsid w:val="001543EF"/>
    <w:rsid w:val="0015472A"/>
    <w:rsid w:val="001547A6"/>
    <w:rsid w:val="001549D1"/>
    <w:rsid w:val="0015535C"/>
    <w:rsid w:val="00155769"/>
    <w:rsid w:val="0015583C"/>
    <w:rsid w:val="001558D0"/>
    <w:rsid w:val="00155988"/>
    <w:rsid w:val="00155B0E"/>
    <w:rsid w:val="00155D4E"/>
    <w:rsid w:val="00155E0E"/>
    <w:rsid w:val="00155EA4"/>
    <w:rsid w:val="00155EE4"/>
    <w:rsid w:val="00155F27"/>
    <w:rsid w:val="00155FBA"/>
    <w:rsid w:val="001560A4"/>
    <w:rsid w:val="00156572"/>
    <w:rsid w:val="00156739"/>
    <w:rsid w:val="00156830"/>
    <w:rsid w:val="00156A1E"/>
    <w:rsid w:val="00156A70"/>
    <w:rsid w:val="00156E7E"/>
    <w:rsid w:val="001572E4"/>
    <w:rsid w:val="0015738A"/>
    <w:rsid w:val="00157493"/>
    <w:rsid w:val="001574F8"/>
    <w:rsid w:val="00157655"/>
    <w:rsid w:val="00157736"/>
    <w:rsid w:val="00157785"/>
    <w:rsid w:val="001579B2"/>
    <w:rsid w:val="00157BB5"/>
    <w:rsid w:val="00157C35"/>
    <w:rsid w:val="00157D51"/>
    <w:rsid w:val="00157E10"/>
    <w:rsid w:val="00160346"/>
    <w:rsid w:val="0016051D"/>
    <w:rsid w:val="001605E4"/>
    <w:rsid w:val="00160614"/>
    <w:rsid w:val="001606C0"/>
    <w:rsid w:val="00160718"/>
    <w:rsid w:val="001607AF"/>
    <w:rsid w:val="00160FEC"/>
    <w:rsid w:val="00161093"/>
    <w:rsid w:val="00161592"/>
    <w:rsid w:val="001616E5"/>
    <w:rsid w:val="001617A9"/>
    <w:rsid w:val="00161AE9"/>
    <w:rsid w:val="00161B69"/>
    <w:rsid w:val="00161C5D"/>
    <w:rsid w:val="00161D5E"/>
    <w:rsid w:val="00161DA5"/>
    <w:rsid w:val="00161E46"/>
    <w:rsid w:val="00161ED2"/>
    <w:rsid w:val="001620BD"/>
    <w:rsid w:val="001621E7"/>
    <w:rsid w:val="001622F1"/>
    <w:rsid w:val="00162301"/>
    <w:rsid w:val="00162321"/>
    <w:rsid w:val="00162381"/>
    <w:rsid w:val="001623C5"/>
    <w:rsid w:val="001627A3"/>
    <w:rsid w:val="0016298E"/>
    <w:rsid w:val="00162E62"/>
    <w:rsid w:val="00162FA8"/>
    <w:rsid w:val="00162FB4"/>
    <w:rsid w:val="00162FE9"/>
    <w:rsid w:val="001631EA"/>
    <w:rsid w:val="0016321C"/>
    <w:rsid w:val="00163435"/>
    <w:rsid w:val="00163615"/>
    <w:rsid w:val="00163740"/>
    <w:rsid w:val="001639B9"/>
    <w:rsid w:val="00163BB7"/>
    <w:rsid w:val="00163CB4"/>
    <w:rsid w:val="00163E82"/>
    <w:rsid w:val="001643A6"/>
    <w:rsid w:val="001645A5"/>
    <w:rsid w:val="00164946"/>
    <w:rsid w:val="00164AE9"/>
    <w:rsid w:val="00164B9B"/>
    <w:rsid w:val="00164D2A"/>
    <w:rsid w:val="00164DAD"/>
    <w:rsid w:val="00164ED6"/>
    <w:rsid w:val="00164F0C"/>
    <w:rsid w:val="00164F78"/>
    <w:rsid w:val="001650FB"/>
    <w:rsid w:val="00165163"/>
    <w:rsid w:val="001652BE"/>
    <w:rsid w:val="00165435"/>
    <w:rsid w:val="00165491"/>
    <w:rsid w:val="001655CB"/>
    <w:rsid w:val="0016563A"/>
    <w:rsid w:val="001656CB"/>
    <w:rsid w:val="00165774"/>
    <w:rsid w:val="0016577D"/>
    <w:rsid w:val="00165A09"/>
    <w:rsid w:val="00165DD9"/>
    <w:rsid w:val="00165F86"/>
    <w:rsid w:val="00165FE8"/>
    <w:rsid w:val="0016604D"/>
    <w:rsid w:val="00166091"/>
    <w:rsid w:val="0016626D"/>
    <w:rsid w:val="00166523"/>
    <w:rsid w:val="00166834"/>
    <w:rsid w:val="00166A44"/>
    <w:rsid w:val="00166DB2"/>
    <w:rsid w:val="00166DDA"/>
    <w:rsid w:val="00166E25"/>
    <w:rsid w:val="00166F10"/>
    <w:rsid w:val="00167055"/>
    <w:rsid w:val="00167107"/>
    <w:rsid w:val="0016716D"/>
    <w:rsid w:val="0016724A"/>
    <w:rsid w:val="001673E3"/>
    <w:rsid w:val="0016761C"/>
    <w:rsid w:val="00167A33"/>
    <w:rsid w:val="00167BE9"/>
    <w:rsid w:val="00167CAA"/>
    <w:rsid w:val="00167CC4"/>
    <w:rsid w:val="00167E6C"/>
    <w:rsid w:val="00167EAF"/>
    <w:rsid w:val="00167FDC"/>
    <w:rsid w:val="001700A8"/>
    <w:rsid w:val="001705CC"/>
    <w:rsid w:val="00170613"/>
    <w:rsid w:val="00170703"/>
    <w:rsid w:val="00170B67"/>
    <w:rsid w:val="00170E55"/>
    <w:rsid w:val="00170F6D"/>
    <w:rsid w:val="00170FD1"/>
    <w:rsid w:val="00171151"/>
    <w:rsid w:val="0017137C"/>
    <w:rsid w:val="0017171C"/>
    <w:rsid w:val="0017176C"/>
    <w:rsid w:val="001719DC"/>
    <w:rsid w:val="00171A0C"/>
    <w:rsid w:val="00171A53"/>
    <w:rsid w:val="00171A84"/>
    <w:rsid w:val="00171B89"/>
    <w:rsid w:val="00171E41"/>
    <w:rsid w:val="00171FAA"/>
    <w:rsid w:val="0017205E"/>
    <w:rsid w:val="0017222D"/>
    <w:rsid w:val="00172388"/>
    <w:rsid w:val="0017245E"/>
    <w:rsid w:val="0017280B"/>
    <w:rsid w:val="00172983"/>
    <w:rsid w:val="00172F05"/>
    <w:rsid w:val="00172F24"/>
    <w:rsid w:val="0017302A"/>
    <w:rsid w:val="001731C7"/>
    <w:rsid w:val="00173247"/>
    <w:rsid w:val="0017331B"/>
    <w:rsid w:val="00173434"/>
    <w:rsid w:val="001734C5"/>
    <w:rsid w:val="001735E8"/>
    <w:rsid w:val="00173726"/>
    <w:rsid w:val="001739FC"/>
    <w:rsid w:val="00173BE6"/>
    <w:rsid w:val="00173C51"/>
    <w:rsid w:val="00173D26"/>
    <w:rsid w:val="00174086"/>
    <w:rsid w:val="00174520"/>
    <w:rsid w:val="0017472F"/>
    <w:rsid w:val="001748C9"/>
    <w:rsid w:val="00174A0D"/>
    <w:rsid w:val="00174B12"/>
    <w:rsid w:val="00174DE3"/>
    <w:rsid w:val="00175168"/>
    <w:rsid w:val="00175433"/>
    <w:rsid w:val="0017577F"/>
    <w:rsid w:val="00175911"/>
    <w:rsid w:val="0017591D"/>
    <w:rsid w:val="001759ED"/>
    <w:rsid w:val="00175C4E"/>
    <w:rsid w:val="00175C94"/>
    <w:rsid w:val="00175E42"/>
    <w:rsid w:val="00176361"/>
    <w:rsid w:val="00176818"/>
    <w:rsid w:val="001769C1"/>
    <w:rsid w:val="00176A64"/>
    <w:rsid w:val="00176AF3"/>
    <w:rsid w:val="00176B28"/>
    <w:rsid w:val="00176D81"/>
    <w:rsid w:val="00177158"/>
    <w:rsid w:val="001771FB"/>
    <w:rsid w:val="00177429"/>
    <w:rsid w:val="00177492"/>
    <w:rsid w:val="00177736"/>
    <w:rsid w:val="00177B6A"/>
    <w:rsid w:val="00177C6F"/>
    <w:rsid w:val="00177DC3"/>
    <w:rsid w:val="00177EBC"/>
    <w:rsid w:val="0018012A"/>
    <w:rsid w:val="0018014C"/>
    <w:rsid w:val="0018030C"/>
    <w:rsid w:val="0018037C"/>
    <w:rsid w:val="001804AB"/>
    <w:rsid w:val="001805D6"/>
    <w:rsid w:val="001806CA"/>
    <w:rsid w:val="00180750"/>
    <w:rsid w:val="00180794"/>
    <w:rsid w:val="0018096F"/>
    <w:rsid w:val="001809D6"/>
    <w:rsid w:val="00180A1A"/>
    <w:rsid w:val="00180B24"/>
    <w:rsid w:val="00180BB4"/>
    <w:rsid w:val="00180D3F"/>
    <w:rsid w:val="00180D4A"/>
    <w:rsid w:val="00180D94"/>
    <w:rsid w:val="00180EE8"/>
    <w:rsid w:val="00180F82"/>
    <w:rsid w:val="00180FA3"/>
    <w:rsid w:val="001812D5"/>
    <w:rsid w:val="0018149A"/>
    <w:rsid w:val="00181532"/>
    <w:rsid w:val="0018154F"/>
    <w:rsid w:val="00181575"/>
    <w:rsid w:val="00181682"/>
    <w:rsid w:val="001816AA"/>
    <w:rsid w:val="001816E8"/>
    <w:rsid w:val="00181A93"/>
    <w:rsid w:val="00181AB0"/>
    <w:rsid w:val="00181C0D"/>
    <w:rsid w:val="001822E7"/>
    <w:rsid w:val="00182552"/>
    <w:rsid w:val="00182641"/>
    <w:rsid w:val="00182760"/>
    <w:rsid w:val="0018283E"/>
    <w:rsid w:val="001829A3"/>
    <w:rsid w:val="001829DD"/>
    <w:rsid w:val="00182BA9"/>
    <w:rsid w:val="00182BC4"/>
    <w:rsid w:val="00182BF0"/>
    <w:rsid w:val="00182C4F"/>
    <w:rsid w:val="00182DCE"/>
    <w:rsid w:val="00182E1B"/>
    <w:rsid w:val="00182F61"/>
    <w:rsid w:val="0018303B"/>
    <w:rsid w:val="0018316C"/>
    <w:rsid w:val="0018339B"/>
    <w:rsid w:val="00183533"/>
    <w:rsid w:val="00183706"/>
    <w:rsid w:val="0018394F"/>
    <w:rsid w:val="00183A4D"/>
    <w:rsid w:val="00183A72"/>
    <w:rsid w:val="00183C62"/>
    <w:rsid w:val="00184166"/>
    <w:rsid w:val="00184683"/>
    <w:rsid w:val="00184896"/>
    <w:rsid w:val="00184AC2"/>
    <w:rsid w:val="00184ADD"/>
    <w:rsid w:val="00184CDF"/>
    <w:rsid w:val="00184D58"/>
    <w:rsid w:val="00184E37"/>
    <w:rsid w:val="00184F86"/>
    <w:rsid w:val="001850B5"/>
    <w:rsid w:val="001852F5"/>
    <w:rsid w:val="00185453"/>
    <w:rsid w:val="00185512"/>
    <w:rsid w:val="001855E3"/>
    <w:rsid w:val="0018564B"/>
    <w:rsid w:val="001856D4"/>
    <w:rsid w:val="0018577F"/>
    <w:rsid w:val="001858DD"/>
    <w:rsid w:val="001858ED"/>
    <w:rsid w:val="001859EB"/>
    <w:rsid w:val="00185A9B"/>
    <w:rsid w:val="00185BA3"/>
    <w:rsid w:val="00185C2D"/>
    <w:rsid w:val="00186187"/>
    <w:rsid w:val="00186803"/>
    <w:rsid w:val="00186A84"/>
    <w:rsid w:val="00186C15"/>
    <w:rsid w:val="0018708F"/>
    <w:rsid w:val="00187291"/>
    <w:rsid w:val="00187731"/>
    <w:rsid w:val="001877DC"/>
    <w:rsid w:val="0018787C"/>
    <w:rsid w:val="00187E2D"/>
    <w:rsid w:val="00190013"/>
    <w:rsid w:val="0019039A"/>
    <w:rsid w:val="00190404"/>
    <w:rsid w:val="001908EF"/>
    <w:rsid w:val="00190A01"/>
    <w:rsid w:val="00190A3A"/>
    <w:rsid w:val="00190A5C"/>
    <w:rsid w:val="00190C5F"/>
    <w:rsid w:val="0019113C"/>
    <w:rsid w:val="001912EB"/>
    <w:rsid w:val="001912F8"/>
    <w:rsid w:val="00191323"/>
    <w:rsid w:val="001917E2"/>
    <w:rsid w:val="001917F2"/>
    <w:rsid w:val="001917FF"/>
    <w:rsid w:val="00191BFA"/>
    <w:rsid w:val="00191D32"/>
    <w:rsid w:val="00191E85"/>
    <w:rsid w:val="0019205A"/>
    <w:rsid w:val="0019208E"/>
    <w:rsid w:val="00192294"/>
    <w:rsid w:val="001923DA"/>
    <w:rsid w:val="001924F6"/>
    <w:rsid w:val="00192909"/>
    <w:rsid w:val="00192963"/>
    <w:rsid w:val="00192B88"/>
    <w:rsid w:val="00192C3E"/>
    <w:rsid w:val="00192D4C"/>
    <w:rsid w:val="00193358"/>
    <w:rsid w:val="00193545"/>
    <w:rsid w:val="00193583"/>
    <w:rsid w:val="001935D7"/>
    <w:rsid w:val="001936F7"/>
    <w:rsid w:val="00193DED"/>
    <w:rsid w:val="00193E4D"/>
    <w:rsid w:val="00193FF8"/>
    <w:rsid w:val="00194011"/>
    <w:rsid w:val="0019413A"/>
    <w:rsid w:val="001943FF"/>
    <w:rsid w:val="00194551"/>
    <w:rsid w:val="00194CAD"/>
    <w:rsid w:val="00194D7D"/>
    <w:rsid w:val="001950EB"/>
    <w:rsid w:val="00195252"/>
    <w:rsid w:val="00195323"/>
    <w:rsid w:val="001954B1"/>
    <w:rsid w:val="0019571E"/>
    <w:rsid w:val="00195749"/>
    <w:rsid w:val="001957FC"/>
    <w:rsid w:val="00195BAF"/>
    <w:rsid w:val="00195EBF"/>
    <w:rsid w:val="001960E0"/>
    <w:rsid w:val="001962A6"/>
    <w:rsid w:val="0019647F"/>
    <w:rsid w:val="001964B8"/>
    <w:rsid w:val="00196747"/>
    <w:rsid w:val="001968BD"/>
    <w:rsid w:val="001968DA"/>
    <w:rsid w:val="00196B01"/>
    <w:rsid w:val="00196BD5"/>
    <w:rsid w:val="00196C6A"/>
    <w:rsid w:val="001970C2"/>
    <w:rsid w:val="00197380"/>
    <w:rsid w:val="00197431"/>
    <w:rsid w:val="00197446"/>
    <w:rsid w:val="00197459"/>
    <w:rsid w:val="001974B7"/>
    <w:rsid w:val="00197618"/>
    <w:rsid w:val="00197688"/>
    <w:rsid w:val="001976CC"/>
    <w:rsid w:val="001976E7"/>
    <w:rsid w:val="00197772"/>
    <w:rsid w:val="00197D73"/>
    <w:rsid w:val="001A02CA"/>
    <w:rsid w:val="001A0370"/>
    <w:rsid w:val="001A050D"/>
    <w:rsid w:val="001A0545"/>
    <w:rsid w:val="001A05D4"/>
    <w:rsid w:val="001A0725"/>
    <w:rsid w:val="001A07BC"/>
    <w:rsid w:val="001A0821"/>
    <w:rsid w:val="001A0835"/>
    <w:rsid w:val="001A0E0B"/>
    <w:rsid w:val="001A0F4D"/>
    <w:rsid w:val="001A0F9B"/>
    <w:rsid w:val="001A1157"/>
    <w:rsid w:val="001A1352"/>
    <w:rsid w:val="001A13F5"/>
    <w:rsid w:val="001A15EF"/>
    <w:rsid w:val="001A1636"/>
    <w:rsid w:val="001A1712"/>
    <w:rsid w:val="001A1B14"/>
    <w:rsid w:val="001A1DA1"/>
    <w:rsid w:val="001A2043"/>
    <w:rsid w:val="001A22B2"/>
    <w:rsid w:val="001A2305"/>
    <w:rsid w:val="001A28E5"/>
    <w:rsid w:val="001A2910"/>
    <w:rsid w:val="001A2A67"/>
    <w:rsid w:val="001A2BF0"/>
    <w:rsid w:val="001A2D8C"/>
    <w:rsid w:val="001A2DA2"/>
    <w:rsid w:val="001A2DAF"/>
    <w:rsid w:val="001A2ECC"/>
    <w:rsid w:val="001A2F5F"/>
    <w:rsid w:val="001A32AC"/>
    <w:rsid w:val="001A35C7"/>
    <w:rsid w:val="001A375D"/>
    <w:rsid w:val="001A3849"/>
    <w:rsid w:val="001A3CC7"/>
    <w:rsid w:val="001A3EE8"/>
    <w:rsid w:val="001A3F27"/>
    <w:rsid w:val="001A4048"/>
    <w:rsid w:val="001A41E4"/>
    <w:rsid w:val="001A4955"/>
    <w:rsid w:val="001A4A9E"/>
    <w:rsid w:val="001A4ACB"/>
    <w:rsid w:val="001A4AEA"/>
    <w:rsid w:val="001A4B7D"/>
    <w:rsid w:val="001A50B6"/>
    <w:rsid w:val="001A51A3"/>
    <w:rsid w:val="001A539F"/>
    <w:rsid w:val="001A543C"/>
    <w:rsid w:val="001A54A2"/>
    <w:rsid w:val="001A55CE"/>
    <w:rsid w:val="001A55D5"/>
    <w:rsid w:val="001A56D6"/>
    <w:rsid w:val="001A5925"/>
    <w:rsid w:val="001A5963"/>
    <w:rsid w:val="001A5A53"/>
    <w:rsid w:val="001A5C49"/>
    <w:rsid w:val="001A5D53"/>
    <w:rsid w:val="001A5E71"/>
    <w:rsid w:val="001A5F0A"/>
    <w:rsid w:val="001A6253"/>
    <w:rsid w:val="001A6474"/>
    <w:rsid w:val="001A6747"/>
    <w:rsid w:val="001A67C0"/>
    <w:rsid w:val="001A684E"/>
    <w:rsid w:val="001A6A0A"/>
    <w:rsid w:val="001A6AE8"/>
    <w:rsid w:val="001A6B33"/>
    <w:rsid w:val="001A6B83"/>
    <w:rsid w:val="001A6C97"/>
    <w:rsid w:val="001A6CE5"/>
    <w:rsid w:val="001A6E05"/>
    <w:rsid w:val="001A6F9C"/>
    <w:rsid w:val="001A7520"/>
    <w:rsid w:val="001A75EA"/>
    <w:rsid w:val="001A7631"/>
    <w:rsid w:val="001A76BE"/>
    <w:rsid w:val="001A77A6"/>
    <w:rsid w:val="001A792C"/>
    <w:rsid w:val="001A797B"/>
    <w:rsid w:val="001A7ADA"/>
    <w:rsid w:val="001A7C44"/>
    <w:rsid w:val="001A7E23"/>
    <w:rsid w:val="001A7E32"/>
    <w:rsid w:val="001A7F00"/>
    <w:rsid w:val="001B02B9"/>
    <w:rsid w:val="001B0324"/>
    <w:rsid w:val="001B0856"/>
    <w:rsid w:val="001B08B9"/>
    <w:rsid w:val="001B0B75"/>
    <w:rsid w:val="001B0BD3"/>
    <w:rsid w:val="001B0C62"/>
    <w:rsid w:val="001B0D8D"/>
    <w:rsid w:val="001B0FE8"/>
    <w:rsid w:val="001B106D"/>
    <w:rsid w:val="001B1094"/>
    <w:rsid w:val="001B12B4"/>
    <w:rsid w:val="001B13AE"/>
    <w:rsid w:val="001B14BB"/>
    <w:rsid w:val="001B15BC"/>
    <w:rsid w:val="001B19BB"/>
    <w:rsid w:val="001B19D9"/>
    <w:rsid w:val="001B1A72"/>
    <w:rsid w:val="001B1D84"/>
    <w:rsid w:val="001B1DE4"/>
    <w:rsid w:val="001B1F72"/>
    <w:rsid w:val="001B2332"/>
    <w:rsid w:val="001B24B1"/>
    <w:rsid w:val="001B266C"/>
    <w:rsid w:val="001B27D0"/>
    <w:rsid w:val="001B297D"/>
    <w:rsid w:val="001B2C11"/>
    <w:rsid w:val="001B2DE1"/>
    <w:rsid w:val="001B2DED"/>
    <w:rsid w:val="001B2F9A"/>
    <w:rsid w:val="001B3219"/>
    <w:rsid w:val="001B3221"/>
    <w:rsid w:val="001B33CC"/>
    <w:rsid w:val="001B3409"/>
    <w:rsid w:val="001B370B"/>
    <w:rsid w:val="001B3964"/>
    <w:rsid w:val="001B3E7A"/>
    <w:rsid w:val="001B3F0F"/>
    <w:rsid w:val="001B3FB4"/>
    <w:rsid w:val="001B3FBD"/>
    <w:rsid w:val="001B4078"/>
    <w:rsid w:val="001B40D8"/>
    <w:rsid w:val="001B4264"/>
    <w:rsid w:val="001B4368"/>
    <w:rsid w:val="001B4521"/>
    <w:rsid w:val="001B4669"/>
    <w:rsid w:val="001B4698"/>
    <w:rsid w:val="001B480F"/>
    <w:rsid w:val="001B4A88"/>
    <w:rsid w:val="001B4B2A"/>
    <w:rsid w:val="001B50DB"/>
    <w:rsid w:val="001B510D"/>
    <w:rsid w:val="001B53AE"/>
    <w:rsid w:val="001B5420"/>
    <w:rsid w:val="001B54D0"/>
    <w:rsid w:val="001B55ED"/>
    <w:rsid w:val="001B5820"/>
    <w:rsid w:val="001B5852"/>
    <w:rsid w:val="001B5C43"/>
    <w:rsid w:val="001B62B8"/>
    <w:rsid w:val="001B63C0"/>
    <w:rsid w:val="001B6614"/>
    <w:rsid w:val="001B6977"/>
    <w:rsid w:val="001B6B46"/>
    <w:rsid w:val="001B6E91"/>
    <w:rsid w:val="001B70FB"/>
    <w:rsid w:val="001B72B5"/>
    <w:rsid w:val="001B7320"/>
    <w:rsid w:val="001B7339"/>
    <w:rsid w:val="001B7438"/>
    <w:rsid w:val="001B744D"/>
    <w:rsid w:val="001B75B8"/>
    <w:rsid w:val="001B75F7"/>
    <w:rsid w:val="001B7AF1"/>
    <w:rsid w:val="001B7B86"/>
    <w:rsid w:val="001B7BD0"/>
    <w:rsid w:val="001B7F6D"/>
    <w:rsid w:val="001C007F"/>
    <w:rsid w:val="001C0281"/>
    <w:rsid w:val="001C058A"/>
    <w:rsid w:val="001C05A4"/>
    <w:rsid w:val="001C090E"/>
    <w:rsid w:val="001C0ACE"/>
    <w:rsid w:val="001C0D68"/>
    <w:rsid w:val="001C1216"/>
    <w:rsid w:val="001C1388"/>
    <w:rsid w:val="001C1819"/>
    <w:rsid w:val="001C19D0"/>
    <w:rsid w:val="001C1C2D"/>
    <w:rsid w:val="001C1C43"/>
    <w:rsid w:val="001C1D4F"/>
    <w:rsid w:val="001C1DD6"/>
    <w:rsid w:val="001C1E77"/>
    <w:rsid w:val="001C1ECF"/>
    <w:rsid w:val="001C1EE8"/>
    <w:rsid w:val="001C1F15"/>
    <w:rsid w:val="001C1F4B"/>
    <w:rsid w:val="001C1F8F"/>
    <w:rsid w:val="001C1FB5"/>
    <w:rsid w:val="001C204A"/>
    <w:rsid w:val="001C2177"/>
    <w:rsid w:val="001C2182"/>
    <w:rsid w:val="001C21D0"/>
    <w:rsid w:val="001C228D"/>
    <w:rsid w:val="001C22FE"/>
    <w:rsid w:val="001C2306"/>
    <w:rsid w:val="001C23F9"/>
    <w:rsid w:val="001C24B9"/>
    <w:rsid w:val="001C25BE"/>
    <w:rsid w:val="001C276F"/>
    <w:rsid w:val="001C290D"/>
    <w:rsid w:val="001C2CD3"/>
    <w:rsid w:val="001C2DD4"/>
    <w:rsid w:val="001C3133"/>
    <w:rsid w:val="001C33F2"/>
    <w:rsid w:val="001C3A90"/>
    <w:rsid w:val="001C3BF0"/>
    <w:rsid w:val="001C3FB9"/>
    <w:rsid w:val="001C4084"/>
    <w:rsid w:val="001C48CC"/>
    <w:rsid w:val="001C4CB7"/>
    <w:rsid w:val="001C4E2A"/>
    <w:rsid w:val="001C4E9A"/>
    <w:rsid w:val="001C52D5"/>
    <w:rsid w:val="001C5358"/>
    <w:rsid w:val="001C5535"/>
    <w:rsid w:val="001C5AF8"/>
    <w:rsid w:val="001C5C89"/>
    <w:rsid w:val="001C5CEF"/>
    <w:rsid w:val="001C5E87"/>
    <w:rsid w:val="001C6282"/>
    <w:rsid w:val="001C652C"/>
    <w:rsid w:val="001C6571"/>
    <w:rsid w:val="001C66A1"/>
    <w:rsid w:val="001C67CC"/>
    <w:rsid w:val="001C6AAC"/>
    <w:rsid w:val="001C6BD0"/>
    <w:rsid w:val="001C6C3E"/>
    <w:rsid w:val="001C7402"/>
    <w:rsid w:val="001C769C"/>
    <w:rsid w:val="001C77F7"/>
    <w:rsid w:val="001C78E4"/>
    <w:rsid w:val="001C7B0F"/>
    <w:rsid w:val="001C7B5A"/>
    <w:rsid w:val="001C7D54"/>
    <w:rsid w:val="001C7D97"/>
    <w:rsid w:val="001C7E81"/>
    <w:rsid w:val="001D00B3"/>
    <w:rsid w:val="001D00B7"/>
    <w:rsid w:val="001D00E8"/>
    <w:rsid w:val="001D0179"/>
    <w:rsid w:val="001D01A4"/>
    <w:rsid w:val="001D01A7"/>
    <w:rsid w:val="001D0473"/>
    <w:rsid w:val="001D0547"/>
    <w:rsid w:val="001D073A"/>
    <w:rsid w:val="001D09DD"/>
    <w:rsid w:val="001D0AD8"/>
    <w:rsid w:val="001D0D24"/>
    <w:rsid w:val="001D0F7C"/>
    <w:rsid w:val="001D0FCD"/>
    <w:rsid w:val="001D102D"/>
    <w:rsid w:val="001D10FE"/>
    <w:rsid w:val="001D13DD"/>
    <w:rsid w:val="001D15DF"/>
    <w:rsid w:val="001D15FB"/>
    <w:rsid w:val="001D17B3"/>
    <w:rsid w:val="001D187A"/>
    <w:rsid w:val="001D1A89"/>
    <w:rsid w:val="001D1BAC"/>
    <w:rsid w:val="001D20DE"/>
    <w:rsid w:val="001D2158"/>
    <w:rsid w:val="001D26A3"/>
    <w:rsid w:val="001D2721"/>
    <w:rsid w:val="001D29AF"/>
    <w:rsid w:val="001D2A2A"/>
    <w:rsid w:val="001D2C0B"/>
    <w:rsid w:val="001D2E69"/>
    <w:rsid w:val="001D2EF1"/>
    <w:rsid w:val="001D32AB"/>
    <w:rsid w:val="001D3710"/>
    <w:rsid w:val="001D3ADE"/>
    <w:rsid w:val="001D3CAB"/>
    <w:rsid w:val="001D402C"/>
    <w:rsid w:val="001D42C9"/>
    <w:rsid w:val="001D438D"/>
    <w:rsid w:val="001D484D"/>
    <w:rsid w:val="001D4A16"/>
    <w:rsid w:val="001D4CEE"/>
    <w:rsid w:val="001D4F6D"/>
    <w:rsid w:val="001D50EB"/>
    <w:rsid w:val="001D51FB"/>
    <w:rsid w:val="001D56C1"/>
    <w:rsid w:val="001D571E"/>
    <w:rsid w:val="001D5800"/>
    <w:rsid w:val="001D58FA"/>
    <w:rsid w:val="001D5A57"/>
    <w:rsid w:val="001D5D18"/>
    <w:rsid w:val="001D5D57"/>
    <w:rsid w:val="001D5D9C"/>
    <w:rsid w:val="001D5EC8"/>
    <w:rsid w:val="001D62F5"/>
    <w:rsid w:val="001D6774"/>
    <w:rsid w:val="001D6CDF"/>
    <w:rsid w:val="001D73CB"/>
    <w:rsid w:val="001D75FB"/>
    <w:rsid w:val="001D77E1"/>
    <w:rsid w:val="001D7BFF"/>
    <w:rsid w:val="001D7E44"/>
    <w:rsid w:val="001D7EBE"/>
    <w:rsid w:val="001E023A"/>
    <w:rsid w:val="001E033A"/>
    <w:rsid w:val="001E033C"/>
    <w:rsid w:val="001E0506"/>
    <w:rsid w:val="001E0542"/>
    <w:rsid w:val="001E0620"/>
    <w:rsid w:val="001E08E8"/>
    <w:rsid w:val="001E093F"/>
    <w:rsid w:val="001E0947"/>
    <w:rsid w:val="001E0D4C"/>
    <w:rsid w:val="001E0D66"/>
    <w:rsid w:val="001E0EF3"/>
    <w:rsid w:val="001E154E"/>
    <w:rsid w:val="001E161B"/>
    <w:rsid w:val="001E1655"/>
    <w:rsid w:val="001E16E4"/>
    <w:rsid w:val="001E1781"/>
    <w:rsid w:val="001E17D6"/>
    <w:rsid w:val="001E1D6D"/>
    <w:rsid w:val="001E20BD"/>
    <w:rsid w:val="001E2538"/>
    <w:rsid w:val="001E2572"/>
    <w:rsid w:val="001E25A9"/>
    <w:rsid w:val="001E2869"/>
    <w:rsid w:val="001E28B4"/>
    <w:rsid w:val="001E297F"/>
    <w:rsid w:val="001E2B66"/>
    <w:rsid w:val="001E2C09"/>
    <w:rsid w:val="001E2C2D"/>
    <w:rsid w:val="001E2E1A"/>
    <w:rsid w:val="001E2FC7"/>
    <w:rsid w:val="001E313C"/>
    <w:rsid w:val="001E333C"/>
    <w:rsid w:val="001E34E7"/>
    <w:rsid w:val="001E36BB"/>
    <w:rsid w:val="001E3715"/>
    <w:rsid w:val="001E3724"/>
    <w:rsid w:val="001E3747"/>
    <w:rsid w:val="001E37FD"/>
    <w:rsid w:val="001E38D0"/>
    <w:rsid w:val="001E39F6"/>
    <w:rsid w:val="001E3ACF"/>
    <w:rsid w:val="001E3B77"/>
    <w:rsid w:val="001E3BA8"/>
    <w:rsid w:val="001E3D3C"/>
    <w:rsid w:val="001E3E59"/>
    <w:rsid w:val="001E3FB2"/>
    <w:rsid w:val="001E42D5"/>
    <w:rsid w:val="001E45E2"/>
    <w:rsid w:val="001E475E"/>
    <w:rsid w:val="001E49A6"/>
    <w:rsid w:val="001E4A83"/>
    <w:rsid w:val="001E4AF3"/>
    <w:rsid w:val="001E4D35"/>
    <w:rsid w:val="001E4F2F"/>
    <w:rsid w:val="001E54C1"/>
    <w:rsid w:val="001E55F9"/>
    <w:rsid w:val="001E562C"/>
    <w:rsid w:val="001E56B5"/>
    <w:rsid w:val="001E5709"/>
    <w:rsid w:val="001E5A86"/>
    <w:rsid w:val="001E5B70"/>
    <w:rsid w:val="001E5D1B"/>
    <w:rsid w:val="001E629B"/>
    <w:rsid w:val="001E62A8"/>
    <w:rsid w:val="001E62FE"/>
    <w:rsid w:val="001E64F8"/>
    <w:rsid w:val="001E6613"/>
    <w:rsid w:val="001E6669"/>
    <w:rsid w:val="001E6A9E"/>
    <w:rsid w:val="001E6B12"/>
    <w:rsid w:val="001E6E6D"/>
    <w:rsid w:val="001E708C"/>
    <w:rsid w:val="001E72F4"/>
    <w:rsid w:val="001E73E2"/>
    <w:rsid w:val="001E771B"/>
    <w:rsid w:val="001E795B"/>
    <w:rsid w:val="001E7AAA"/>
    <w:rsid w:val="001E7C1D"/>
    <w:rsid w:val="001E7F6A"/>
    <w:rsid w:val="001F0140"/>
    <w:rsid w:val="001F0182"/>
    <w:rsid w:val="001F01FA"/>
    <w:rsid w:val="001F0467"/>
    <w:rsid w:val="001F051A"/>
    <w:rsid w:val="001F0546"/>
    <w:rsid w:val="001F0792"/>
    <w:rsid w:val="001F07A5"/>
    <w:rsid w:val="001F0A84"/>
    <w:rsid w:val="001F0FFD"/>
    <w:rsid w:val="001F10D5"/>
    <w:rsid w:val="001F10EB"/>
    <w:rsid w:val="001F111C"/>
    <w:rsid w:val="001F1494"/>
    <w:rsid w:val="001F15A3"/>
    <w:rsid w:val="001F160B"/>
    <w:rsid w:val="001F162E"/>
    <w:rsid w:val="001F19E4"/>
    <w:rsid w:val="001F1A00"/>
    <w:rsid w:val="001F1A81"/>
    <w:rsid w:val="001F1AC6"/>
    <w:rsid w:val="001F1B39"/>
    <w:rsid w:val="001F1C82"/>
    <w:rsid w:val="001F1D55"/>
    <w:rsid w:val="001F1D96"/>
    <w:rsid w:val="001F2030"/>
    <w:rsid w:val="001F2078"/>
    <w:rsid w:val="001F207D"/>
    <w:rsid w:val="001F2657"/>
    <w:rsid w:val="001F2A38"/>
    <w:rsid w:val="001F2AF3"/>
    <w:rsid w:val="001F2BF4"/>
    <w:rsid w:val="001F2D62"/>
    <w:rsid w:val="001F3128"/>
    <w:rsid w:val="001F32B0"/>
    <w:rsid w:val="001F32BA"/>
    <w:rsid w:val="001F331F"/>
    <w:rsid w:val="001F35C6"/>
    <w:rsid w:val="001F368E"/>
    <w:rsid w:val="001F39E6"/>
    <w:rsid w:val="001F3A4B"/>
    <w:rsid w:val="001F3BB3"/>
    <w:rsid w:val="001F3E5E"/>
    <w:rsid w:val="001F3EE7"/>
    <w:rsid w:val="001F421D"/>
    <w:rsid w:val="001F422F"/>
    <w:rsid w:val="001F42B3"/>
    <w:rsid w:val="001F46E2"/>
    <w:rsid w:val="001F4821"/>
    <w:rsid w:val="001F495A"/>
    <w:rsid w:val="001F4C4A"/>
    <w:rsid w:val="001F4C8D"/>
    <w:rsid w:val="001F4F94"/>
    <w:rsid w:val="001F520B"/>
    <w:rsid w:val="001F5676"/>
    <w:rsid w:val="001F5A49"/>
    <w:rsid w:val="001F5A6A"/>
    <w:rsid w:val="001F5AC9"/>
    <w:rsid w:val="001F5B25"/>
    <w:rsid w:val="001F5E62"/>
    <w:rsid w:val="001F6146"/>
    <w:rsid w:val="001F649F"/>
    <w:rsid w:val="001F65A6"/>
    <w:rsid w:val="001F6605"/>
    <w:rsid w:val="001F67A6"/>
    <w:rsid w:val="001F6873"/>
    <w:rsid w:val="001F6976"/>
    <w:rsid w:val="001F6997"/>
    <w:rsid w:val="001F69C5"/>
    <w:rsid w:val="001F6A8C"/>
    <w:rsid w:val="001F6A8F"/>
    <w:rsid w:val="001F6ADD"/>
    <w:rsid w:val="001F6B0E"/>
    <w:rsid w:val="001F6C7A"/>
    <w:rsid w:val="001F6F42"/>
    <w:rsid w:val="001F6F6A"/>
    <w:rsid w:val="001F7007"/>
    <w:rsid w:val="001F701F"/>
    <w:rsid w:val="001F7060"/>
    <w:rsid w:val="001F7166"/>
    <w:rsid w:val="001F74CF"/>
    <w:rsid w:val="001F74ED"/>
    <w:rsid w:val="001F754A"/>
    <w:rsid w:val="001F7622"/>
    <w:rsid w:val="001F76F2"/>
    <w:rsid w:val="001F79BE"/>
    <w:rsid w:val="001F7C0F"/>
    <w:rsid w:val="001F7C8B"/>
    <w:rsid w:val="001F7D74"/>
    <w:rsid w:val="001F7F51"/>
    <w:rsid w:val="0020016B"/>
    <w:rsid w:val="00200499"/>
    <w:rsid w:val="002005F5"/>
    <w:rsid w:val="00200791"/>
    <w:rsid w:val="0020082E"/>
    <w:rsid w:val="00200E5F"/>
    <w:rsid w:val="00200F77"/>
    <w:rsid w:val="00200FB2"/>
    <w:rsid w:val="002011F0"/>
    <w:rsid w:val="0020137B"/>
    <w:rsid w:val="002013A0"/>
    <w:rsid w:val="00201459"/>
    <w:rsid w:val="002017A2"/>
    <w:rsid w:val="00201820"/>
    <w:rsid w:val="00201930"/>
    <w:rsid w:val="00201ACC"/>
    <w:rsid w:val="00201C26"/>
    <w:rsid w:val="00202259"/>
    <w:rsid w:val="0020238F"/>
    <w:rsid w:val="00202B50"/>
    <w:rsid w:val="00202D88"/>
    <w:rsid w:val="00202F5E"/>
    <w:rsid w:val="00203067"/>
    <w:rsid w:val="00203252"/>
    <w:rsid w:val="002033F7"/>
    <w:rsid w:val="002034BE"/>
    <w:rsid w:val="002034CF"/>
    <w:rsid w:val="002035EB"/>
    <w:rsid w:val="00203854"/>
    <w:rsid w:val="0020394A"/>
    <w:rsid w:val="00204382"/>
    <w:rsid w:val="0020470D"/>
    <w:rsid w:val="0020476A"/>
    <w:rsid w:val="0020480B"/>
    <w:rsid w:val="002048AF"/>
    <w:rsid w:val="002049B2"/>
    <w:rsid w:val="002049D9"/>
    <w:rsid w:val="00204C9F"/>
    <w:rsid w:val="00204D17"/>
    <w:rsid w:val="00204D93"/>
    <w:rsid w:val="00204E05"/>
    <w:rsid w:val="00204EC2"/>
    <w:rsid w:val="00204F36"/>
    <w:rsid w:val="00205142"/>
    <w:rsid w:val="002053B1"/>
    <w:rsid w:val="00205762"/>
    <w:rsid w:val="00205894"/>
    <w:rsid w:val="00205AB8"/>
    <w:rsid w:val="00205BB7"/>
    <w:rsid w:val="00205CF2"/>
    <w:rsid w:val="00205D0B"/>
    <w:rsid w:val="00205F2E"/>
    <w:rsid w:val="00205FDE"/>
    <w:rsid w:val="00206082"/>
    <w:rsid w:val="002060E8"/>
    <w:rsid w:val="002062B3"/>
    <w:rsid w:val="002062C5"/>
    <w:rsid w:val="002066F9"/>
    <w:rsid w:val="0020677A"/>
    <w:rsid w:val="00206E13"/>
    <w:rsid w:val="00206EFD"/>
    <w:rsid w:val="002072F2"/>
    <w:rsid w:val="00207433"/>
    <w:rsid w:val="002074D4"/>
    <w:rsid w:val="0020757A"/>
    <w:rsid w:val="002075A1"/>
    <w:rsid w:val="00207734"/>
    <w:rsid w:val="002077C2"/>
    <w:rsid w:val="0020780A"/>
    <w:rsid w:val="0020784A"/>
    <w:rsid w:val="00207959"/>
    <w:rsid w:val="00207A04"/>
    <w:rsid w:val="00207D87"/>
    <w:rsid w:val="0021048A"/>
    <w:rsid w:val="002104EC"/>
    <w:rsid w:val="002106FF"/>
    <w:rsid w:val="00210BB3"/>
    <w:rsid w:val="00210E50"/>
    <w:rsid w:val="00210F1B"/>
    <w:rsid w:val="002110D3"/>
    <w:rsid w:val="00211132"/>
    <w:rsid w:val="002111E5"/>
    <w:rsid w:val="00211255"/>
    <w:rsid w:val="002115A2"/>
    <w:rsid w:val="002116BA"/>
    <w:rsid w:val="002116CD"/>
    <w:rsid w:val="00211708"/>
    <w:rsid w:val="00211811"/>
    <w:rsid w:val="00211858"/>
    <w:rsid w:val="00211960"/>
    <w:rsid w:val="00211A15"/>
    <w:rsid w:val="00211A7C"/>
    <w:rsid w:val="00211CA7"/>
    <w:rsid w:val="00211DFA"/>
    <w:rsid w:val="00212316"/>
    <w:rsid w:val="002124E4"/>
    <w:rsid w:val="002125B0"/>
    <w:rsid w:val="002125BB"/>
    <w:rsid w:val="00212755"/>
    <w:rsid w:val="002129D4"/>
    <w:rsid w:val="00212A9E"/>
    <w:rsid w:val="00212BF6"/>
    <w:rsid w:val="00212E63"/>
    <w:rsid w:val="00212F17"/>
    <w:rsid w:val="00212F6D"/>
    <w:rsid w:val="00213227"/>
    <w:rsid w:val="0021342F"/>
    <w:rsid w:val="00213480"/>
    <w:rsid w:val="0021369A"/>
    <w:rsid w:val="002139CD"/>
    <w:rsid w:val="00213B87"/>
    <w:rsid w:val="00213BA8"/>
    <w:rsid w:val="00213D95"/>
    <w:rsid w:val="00213E66"/>
    <w:rsid w:val="00214034"/>
    <w:rsid w:val="00214236"/>
    <w:rsid w:val="0021473B"/>
    <w:rsid w:val="002148A8"/>
    <w:rsid w:val="002148AA"/>
    <w:rsid w:val="00214A14"/>
    <w:rsid w:val="00214CAB"/>
    <w:rsid w:val="00214DFF"/>
    <w:rsid w:val="0021506F"/>
    <w:rsid w:val="00215229"/>
    <w:rsid w:val="00215291"/>
    <w:rsid w:val="002152C3"/>
    <w:rsid w:val="00215544"/>
    <w:rsid w:val="00215566"/>
    <w:rsid w:val="00215749"/>
    <w:rsid w:val="002158DA"/>
    <w:rsid w:val="00215A65"/>
    <w:rsid w:val="00215BA9"/>
    <w:rsid w:val="00215BBB"/>
    <w:rsid w:val="00215D26"/>
    <w:rsid w:val="00215D92"/>
    <w:rsid w:val="00215DC7"/>
    <w:rsid w:val="00215E88"/>
    <w:rsid w:val="002160A6"/>
    <w:rsid w:val="002162DA"/>
    <w:rsid w:val="0021652B"/>
    <w:rsid w:val="0021677B"/>
    <w:rsid w:val="002167DA"/>
    <w:rsid w:val="0021696D"/>
    <w:rsid w:val="00216993"/>
    <w:rsid w:val="002169BB"/>
    <w:rsid w:val="00216C9A"/>
    <w:rsid w:val="0021700E"/>
    <w:rsid w:val="002170B7"/>
    <w:rsid w:val="002172EF"/>
    <w:rsid w:val="00217513"/>
    <w:rsid w:val="0021768F"/>
    <w:rsid w:val="002177A0"/>
    <w:rsid w:val="00217813"/>
    <w:rsid w:val="00217822"/>
    <w:rsid w:val="00217C6E"/>
    <w:rsid w:val="00217E92"/>
    <w:rsid w:val="00217F32"/>
    <w:rsid w:val="00217F5D"/>
    <w:rsid w:val="00217FD7"/>
    <w:rsid w:val="00217FFA"/>
    <w:rsid w:val="00220287"/>
    <w:rsid w:val="0022038B"/>
    <w:rsid w:val="002204A8"/>
    <w:rsid w:val="0022085C"/>
    <w:rsid w:val="00220901"/>
    <w:rsid w:val="00220BA1"/>
    <w:rsid w:val="00220BDD"/>
    <w:rsid w:val="00220DAB"/>
    <w:rsid w:val="00221626"/>
    <w:rsid w:val="00221766"/>
    <w:rsid w:val="00221893"/>
    <w:rsid w:val="00221CCC"/>
    <w:rsid w:val="00221E9D"/>
    <w:rsid w:val="00221FCE"/>
    <w:rsid w:val="0022207A"/>
    <w:rsid w:val="00222159"/>
    <w:rsid w:val="00222384"/>
    <w:rsid w:val="00222578"/>
    <w:rsid w:val="0022263C"/>
    <w:rsid w:val="0022277D"/>
    <w:rsid w:val="00222933"/>
    <w:rsid w:val="0022297F"/>
    <w:rsid w:val="00222BF4"/>
    <w:rsid w:val="00222CED"/>
    <w:rsid w:val="00222D0D"/>
    <w:rsid w:val="00222D4A"/>
    <w:rsid w:val="00222D52"/>
    <w:rsid w:val="00222E1D"/>
    <w:rsid w:val="002230AC"/>
    <w:rsid w:val="00223283"/>
    <w:rsid w:val="002232D4"/>
    <w:rsid w:val="0022331F"/>
    <w:rsid w:val="002234D0"/>
    <w:rsid w:val="00223676"/>
    <w:rsid w:val="00223A37"/>
    <w:rsid w:val="00223BC4"/>
    <w:rsid w:val="00223DB1"/>
    <w:rsid w:val="00224049"/>
    <w:rsid w:val="002242EC"/>
    <w:rsid w:val="00224398"/>
    <w:rsid w:val="002243A5"/>
    <w:rsid w:val="002243DB"/>
    <w:rsid w:val="0022472C"/>
    <w:rsid w:val="00224B1A"/>
    <w:rsid w:val="00224B91"/>
    <w:rsid w:val="00224BA1"/>
    <w:rsid w:val="00224F7B"/>
    <w:rsid w:val="00225163"/>
    <w:rsid w:val="002252E3"/>
    <w:rsid w:val="002252F6"/>
    <w:rsid w:val="002253EF"/>
    <w:rsid w:val="00225626"/>
    <w:rsid w:val="00225726"/>
    <w:rsid w:val="00225A74"/>
    <w:rsid w:val="00225BDE"/>
    <w:rsid w:val="00225F71"/>
    <w:rsid w:val="00226112"/>
    <w:rsid w:val="00226228"/>
    <w:rsid w:val="0022632C"/>
    <w:rsid w:val="00226400"/>
    <w:rsid w:val="0022649A"/>
    <w:rsid w:val="002265C6"/>
    <w:rsid w:val="002265FE"/>
    <w:rsid w:val="002266A8"/>
    <w:rsid w:val="002267EF"/>
    <w:rsid w:val="0022681F"/>
    <w:rsid w:val="00226866"/>
    <w:rsid w:val="002268B1"/>
    <w:rsid w:val="00226AB9"/>
    <w:rsid w:val="00226AC7"/>
    <w:rsid w:val="00226AE1"/>
    <w:rsid w:val="00226B1B"/>
    <w:rsid w:val="00226B5F"/>
    <w:rsid w:val="00226ED4"/>
    <w:rsid w:val="00226F8B"/>
    <w:rsid w:val="0022700F"/>
    <w:rsid w:val="00227144"/>
    <w:rsid w:val="00227254"/>
    <w:rsid w:val="00227418"/>
    <w:rsid w:val="002274A4"/>
    <w:rsid w:val="002274D7"/>
    <w:rsid w:val="00227666"/>
    <w:rsid w:val="00227ADA"/>
    <w:rsid w:val="00227D59"/>
    <w:rsid w:val="00227D68"/>
    <w:rsid w:val="00227E62"/>
    <w:rsid w:val="0023004C"/>
    <w:rsid w:val="00230082"/>
    <w:rsid w:val="0023018D"/>
    <w:rsid w:val="002301AA"/>
    <w:rsid w:val="002302F3"/>
    <w:rsid w:val="002303C6"/>
    <w:rsid w:val="002304C7"/>
    <w:rsid w:val="00230590"/>
    <w:rsid w:val="002309B2"/>
    <w:rsid w:val="00230A76"/>
    <w:rsid w:val="00230ACA"/>
    <w:rsid w:val="00230B43"/>
    <w:rsid w:val="00230B87"/>
    <w:rsid w:val="00230D4F"/>
    <w:rsid w:val="00230DFD"/>
    <w:rsid w:val="00230E4A"/>
    <w:rsid w:val="00230EC4"/>
    <w:rsid w:val="0023107B"/>
    <w:rsid w:val="002310DD"/>
    <w:rsid w:val="0023171E"/>
    <w:rsid w:val="0023193A"/>
    <w:rsid w:val="0023199E"/>
    <w:rsid w:val="00231AAF"/>
    <w:rsid w:val="00231B25"/>
    <w:rsid w:val="0023205D"/>
    <w:rsid w:val="0023248B"/>
    <w:rsid w:val="00232571"/>
    <w:rsid w:val="002327B4"/>
    <w:rsid w:val="00232937"/>
    <w:rsid w:val="00232AA6"/>
    <w:rsid w:val="00232D46"/>
    <w:rsid w:val="00232E91"/>
    <w:rsid w:val="0023305F"/>
    <w:rsid w:val="002331CE"/>
    <w:rsid w:val="0023357A"/>
    <w:rsid w:val="0023370E"/>
    <w:rsid w:val="002337E3"/>
    <w:rsid w:val="00233A9D"/>
    <w:rsid w:val="00233C8D"/>
    <w:rsid w:val="00233CA0"/>
    <w:rsid w:val="00233DAE"/>
    <w:rsid w:val="00233E82"/>
    <w:rsid w:val="00233F48"/>
    <w:rsid w:val="00234150"/>
    <w:rsid w:val="00234159"/>
    <w:rsid w:val="002341BF"/>
    <w:rsid w:val="002344BA"/>
    <w:rsid w:val="002344F0"/>
    <w:rsid w:val="002344F2"/>
    <w:rsid w:val="00234757"/>
    <w:rsid w:val="0023475F"/>
    <w:rsid w:val="0023479C"/>
    <w:rsid w:val="0023493F"/>
    <w:rsid w:val="002349BC"/>
    <w:rsid w:val="00234A6B"/>
    <w:rsid w:val="00234F45"/>
    <w:rsid w:val="00235072"/>
    <w:rsid w:val="002353F7"/>
    <w:rsid w:val="00235410"/>
    <w:rsid w:val="0023550E"/>
    <w:rsid w:val="002357B9"/>
    <w:rsid w:val="0023597E"/>
    <w:rsid w:val="00235D02"/>
    <w:rsid w:val="00235D84"/>
    <w:rsid w:val="00235F7B"/>
    <w:rsid w:val="00236095"/>
    <w:rsid w:val="0023631D"/>
    <w:rsid w:val="0023656C"/>
    <w:rsid w:val="002367E7"/>
    <w:rsid w:val="00236940"/>
    <w:rsid w:val="002369CD"/>
    <w:rsid w:val="00236C24"/>
    <w:rsid w:val="00237084"/>
    <w:rsid w:val="0023734C"/>
    <w:rsid w:val="00237365"/>
    <w:rsid w:val="00237569"/>
    <w:rsid w:val="002375AB"/>
    <w:rsid w:val="002376B6"/>
    <w:rsid w:val="00237827"/>
    <w:rsid w:val="00237DC2"/>
    <w:rsid w:val="00240123"/>
    <w:rsid w:val="002403C9"/>
    <w:rsid w:val="002403F3"/>
    <w:rsid w:val="00240577"/>
    <w:rsid w:val="002406A0"/>
    <w:rsid w:val="002408E2"/>
    <w:rsid w:val="00240A24"/>
    <w:rsid w:val="00240B83"/>
    <w:rsid w:val="00240B89"/>
    <w:rsid w:val="00240E87"/>
    <w:rsid w:val="00240F98"/>
    <w:rsid w:val="002410AE"/>
    <w:rsid w:val="0024153A"/>
    <w:rsid w:val="002415DE"/>
    <w:rsid w:val="00241693"/>
    <w:rsid w:val="00241ABC"/>
    <w:rsid w:val="00241B66"/>
    <w:rsid w:val="0024203F"/>
    <w:rsid w:val="002421BC"/>
    <w:rsid w:val="00242643"/>
    <w:rsid w:val="0024282B"/>
    <w:rsid w:val="002428C9"/>
    <w:rsid w:val="00242BA0"/>
    <w:rsid w:val="00242EF2"/>
    <w:rsid w:val="00242F25"/>
    <w:rsid w:val="00242F37"/>
    <w:rsid w:val="00242F5B"/>
    <w:rsid w:val="00243122"/>
    <w:rsid w:val="00243126"/>
    <w:rsid w:val="00243139"/>
    <w:rsid w:val="002432D8"/>
    <w:rsid w:val="0024344A"/>
    <w:rsid w:val="002434AE"/>
    <w:rsid w:val="002438B9"/>
    <w:rsid w:val="00243959"/>
    <w:rsid w:val="00243C0F"/>
    <w:rsid w:val="00243FDF"/>
    <w:rsid w:val="00244073"/>
    <w:rsid w:val="00244161"/>
    <w:rsid w:val="0024433F"/>
    <w:rsid w:val="002446FE"/>
    <w:rsid w:val="0024487F"/>
    <w:rsid w:val="00244AF0"/>
    <w:rsid w:val="00244B91"/>
    <w:rsid w:val="00244E44"/>
    <w:rsid w:val="00244E5B"/>
    <w:rsid w:val="00244EA3"/>
    <w:rsid w:val="00244EA6"/>
    <w:rsid w:val="00244FCB"/>
    <w:rsid w:val="002450F5"/>
    <w:rsid w:val="002451DD"/>
    <w:rsid w:val="0024531B"/>
    <w:rsid w:val="00245424"/>
    <w:rsid w:val="002455D9"/>
    <w:rsid w:val="002456AF"/>
    <w:rsid w:val="002457B5"/>
    <w:rsid w:val="0024580C"/>
    <w:rsid w:val="002458F6"/>
    <w:rsid w:val="00245981"/>
    <w:rsid w:val="002459A8"/>
    <w:rsid w:val="00245A80"/>
    <w:rsid w:val="00245CB2"/>
    <w:rsid w:val="00246044"/>
    <w:rsid w:val="0024616B"/>
    <w:rsid w:val="00246238"/>
    <w:rsid w:val="0024642B"/>
    <w:rsid w:val="002464F1"/>
    <w:rsid w:val="0024650A"/>
    <w:rsid w:val="00246A77"/>
    <w:rsid w:val="00246B62"/>
    <w:rsid w:val="00246BAA"/>
    <w:rsid w:val="00246E83"/>
    <w:rsid w:val="0024715F"/>
    <w:rsid w:val="00247365"/>
    <w:rsid w:val="00247377"/>
    <w:rsid w:val="00247510"/>
    <w:rsid w:val="00247544"/>
    <w:rsid w:val="00247627"/>
    <w:rsid w:val="002476C5"/>
    <w:rsid w:val="002476F8"/>
    <w:rsid w:val="00247892"/>
    <w:rsid w:val="002479B3"/>
    <w:rsid w:val="002479D4"/>
    <w:rsid w:val="00247D33"/>
    <w:rsid w:val="00247DA0"/>
    <w:rsid w:val="002500BE"/>
    <w:rsid w:val="0025041A"/>
    <w:rsid w:val="002504BE"/>
    <w:rsid w:val="0025083E"/>
    <w:rsid w:val="00250913"/>
    <w:rsid w:val="00250C72"/>
    <w:rsid w:val="00250DBC"/>
    <w:rsid w:val="00250E80"/>
    <w:rsid w:val="00250E8B"/>
    <w:rsid w:val="00250EF7"/>
    <w:rsid w:val="00250EFA"/>
    <w:rsid w:val="00250FA3"/>
    <w:rsid w:val="00250FF5"/>
    <w:rsid w:val="00251191"/>
    <w:rsid w:val="002512A4"/>
    <w:rsid w:val="00251370"/>
    <w:rsid w:val="0025149E"/>
    <w:rsid w:val="002517D2"/>
    <w:rsid w:val="00251CA0"/>
    <w:rsid w:val="00251D00"/>
    <w:rsid w:val="00251E32"/>
    <w:rsid w:val="002524AF"/>
    <w:rsid w:val="002524F6"/>
    <w:rsid w:val="002525B3"/>
    <w:rsid w:val="002529D3"/>
    <w:rsid w:val="00252E51"/>
    <w:rsid w:val="00252EC5"/>
    <w:rsid w:val="00253088"/>
    <w:rsid w:val="0025327C"/>
    <w:rsid w:val="0025363E"/>
    <w:rsid w:val="002537A7"/>
    <w:rsid w:val="00253875"/>
    <w:rsid w:val="00253A5B"/>
    <w:rsid w:val="00253BEC"/>
    <w:rsid w:val="00253DE0"/>
    <w:rsid w:val="00253E37"/>
    <w:rsid w:val="00254033"/>
    <w:rsid w:val="002544F1"/>
    <w:rsid w:val="0025459C"/>
    <w:rsid w:val="002546C2"/>
    <w:rsid w:val="00254B91"/>
    <w:rsid w:val="00254D8A"/>
    <w:rsid w:val="00254F01"/>
    <w:rsid w:val="002550A2"/>
    <w:rsid w:val="00255208"/>
    <w:rsid w:val="0025536B"/>
    <w:rsid w:val="00255527"/>
    <w:rsid w:val="00255574"/>
    <w:rsid w:val="002555CB"/>
    <w:rsid w:val="0025583E"/>
    <w:rsid w:val="00255C3B"/>
    <w:rsid w:val="00255F75"/>
    <w:rsid w:val="00256003"/>
    <w:rsid w:val="00256602"/>
    <w:rsid w:val="002566CE"/>
    <w:rsid w:val="0025682F"/>
    <w:rsid w:val="00256895"/>
    <w:rsid w:val="00256DB0"/>
    <w:rsid w:val="00256E2C"/>
    <w:rsid w:val="00256EE0"/>
    <w:rsid w:val="00257274"/>
    <w:rsid w:val="002573DD"/>
    <w:rsid w:val="002574C7"/>
    <w:rsid w:val="002575EA"/>
    <w:rsid w:val="0025773C"/>
    <w:rsid w:val="002579D5"/>
    <w:rsid w:val="00257B7B"/>
    <w:rsid w:val="00257C14"/>
    <w:rsid w:val="00257DE4"/>
    <w:rsid w:val="00257E04"/>
    <w:rsid w:val="00257E0A"/>
    <w:rsid w:val="00260312"/>
    <w:rsid w:val="0026037B"/>
    <w:rsid w:val="002603D3"/>
    <w:rsid w:val="0026049E"/>
    <w:rsid w:val="00260630"/>
    <w:rsid w:val="002607A3"/>
    <w:rsid w:val="00260932"/>
    <w:rsid w:val="002609D1"/>
    <w:rsid w:val="002609FE"/>
    <w:rsid w:val="00260A84"/>
    <w:rsid w:val="00260C06"/>
    <w:rsid w:val="00260C3D"/>
    <w:rsid w:val="00260CD5"/>
    <w:rsid w:val="00260D24"/>
    <w:rsid w:val="00260D38"/>
    <w:rsid w:val="00260E44"/>
    <w:rsid w:val="00260F12"/>
    <w:rsid w:val="002612A0"/>
    <w:rsid w:val="0026149E"/>
    <w:rsid w:val="0026179B"/>
    <w:rsid w:val="002617D5"/>
    <w:rsid w:val="002618EB"/>
    <w:rsid w:val="00261AF0"/>
    <w:rsid w:val="00261B09"/>
    <w:rsid w:val="00261CB8"/>
    <w:rsid w:val="00261DE6"/>
    <w:rsid w:val="00262372"/>
    <w:rsid w:val="00262469"/>
    <w:rsid w:val="002625D5"/>
    <w:rsid w:val="0026273A"/>
    <w:rsid w:val="00262CF3"/>
    <w:rsid w:val="00262E03"/>
    <w:rsid w:val="00262E1B"/>
    <w:rsid w:val="00262EA6"/>
    <w:rsid w:val="00262F69"/>
    <w:rsid w:val="00263172"/>
    <w:rsid w:val="0026354D"/>
    <w:rsid w:val="002635B5"/>
    <w:rsid w:val="002635D0"/>
    <w:rsid w:val="002635DE"/>
    <w:rsid w:val="0026385A"/>
    <w:rsid w:val="00263929"/>
    <w:rsid w:val="00263A79"/>
    <w:rsid w:val="00263AA9"/>
    <w:rsid w:val="00263B74"/>
    <w:rsid w:val="00263C12"/>
    <w:rsid w:val="00263CC0"/>
    <w:rsid w:val="00263D15"/>
    <w:rsid w:val="00264046"/>
    <w:rsid w:val="002644CC"/>
    <w:rsid w:val="002646CC"/>
    <w:rsid w:val="002646E4"/>
    <w:rsid w:val="00264751"/>
    <w:rsid w:val="00264B7F"/>
    <w:rsid w:val="00264D20"/>
    <w:rsid w:val="00264D8C"/>
    <w:rsid w:val="002650D9"/>
    <w:rsid w:val="00265127"/>
    <w:rsid w:val="0026513A"/>
    <w:rsid w:val="00265224"/>
    <w:rsid w:val="002652B4"/>
    <w:rsid w:val="002652D7"/>
    <w:rsid w:val="00265319"/>
    <w:rsid w:val="002653BA"/>
    <w:rsid w:val="002653EE"/>
    <w:rsid w:val="00265931"/>
    <w:rsid w:val="00265AA2"/>
    <w:rsid w:val="00265C7C"/>
    <w:rsid w:val="00265D7B"/>
    <w:rsid w:val="00265F68"/>
    <w:rsid w:val="00266422"/>
    <w:rsid w:val="002668D3"/>
    <w:rsid w:val="00266934"/>
    <w:rsid w:val="00266A9B"/>
    <w:rsid w:val="00266C7D"/>
    <w:rsid w:val="00266EE9"/>
    <w:rsid w:val="002670C0"/>
    <w:rsid w:val="002670C3"/>
    <w:rsid w:val="002675C4"/>
    <w:rsid w:val="00267F7A"/>
    <w:rsid w:val="00267F7B"/>
    <w:rsid w:val="00270034"/>
    <w:rsid w:val="00270081"/>
    <w:rsid w:val="0027013C"/>
    <w:rsid w:val="002702DC"/>
    <w:rsid w:val="00270555"/>
    <w:rsid w:val="002706EB"/>
    <w:rsid w:val="0027078B"/>
    <w:rsid w:val="00270902"/>
    <w:rsid w:val="0027092F"/>
    <w:rsid w:val="00270F27"/>
    <w:rsid w:val="0027122C"/>
    <w:rsid w:val="00271314"/>
    <w:rsid w:val="00271494"/>
    <w:rsid w:val="00271698"/>
    <w:rsid w:val="0027196B"/>
    <w:rsid w:val="00271ABD"/>
    <w:rsid w:val="00271C97"/>
    <w:rsid w:val="00271CB6"/>
    <w:rsid w:val="00271E79"/>
    <w:rsid w:val="00271ECC"/>
    <w:rsid w:val="0027239B"/>
    <w:rsid w:val="00272435"/>
    <w:rsid w:val="002725AD"/>
    <w:rsid w:val="0027260F"/>
    <w:rsid w:val="0027265B"/>
    <w:rsid w:val="002726BE"/>
    <w:rsid w:val="002727C9"/>
    <w:rsid w:val="0027296B"/>
    <w:rsid w:val="00272AA7"/>
    <w:rsid w:val="00272DAB"/>
    <w:rsid w:val="00272E37"/>
    <w:rsid w:val="00273087"/>
    <w:rsid w:val="0027347D"/>
    <w:rsid w:val="00273721"/>
    <w:rsid w:val="00273744"/>
    <w:rsid w:val="0027394C"/>
    <w:rsid w:val="00273A0A"/>
    <w:rsid w:val="00273A6E"/>
    <w:rsid w:val="00273AB4"/>
    <w:rsid w:val="00273D64"/>
    <w:rsid w:val="002740D7"/>
    <w:rsid w:val="00274300"/>
    <w:rsid w:val="0027432E"/>
    <w:rsid w:val="00274512"/>
    <w:rsid w:val="00274641"/>
    <w:rsid w:val="002746AA"/>
    <w:rsid w:val="00274891"/>
    <w:rsid w:val="00274AF8"/>
    <w:rsid w:val="00274F1C"/>
    <w:rsid w:val="00274FE5"/>
    <w:rsid w:val="0027506F"/>
    <w:rsid w:val="002750AB"/>
    <w:rsid w:val="00275570"/>
    <w:rsid w:val="00275962"/>
    <w:rsid w:val="002759B6"/>
    <w:rsid w:val="002759D7"/>
    <w:rsid w:val="00275E6E"/>
    <w:rsid w:val="00275E74"/>
    <w:rsid w:val="00275FE1"/>
    <w:rsid w:val="00275FF5"/>
    <w:rsid w:val="0027602A"/>
    <w:rsid w:val="002760CA"/>
    <w:rsid w:val="0027631F"/>
    <w:rsid w:val="00276320"/>
    <w:rsid w:val="002766AF"/>
    <w:rsid w:val="00276872"/>
    <w:rsid w:val="00276985"/>
    <w:rsid w:val="00276A73"/>
    <w:rsid w:val="00276C2A"/>
    <w:rsid w:val="00276C2C"/>
    <w:rsid w:val="00276D25"/>
    <w:rsid w:val="00276D71"/>
    <w:rsid w:val="00276E53"/>
    <w:rsid w:val="00276E92"/>
    <w:rsid w:val="00277011"/>
    <w:rsid w:val="0027728D"/>
    <w:rsid w:val="00277500"/>
    <w:rsid w:val="002775B2"/>
    <w:rsid w:val="00277682"/>
    <w:rsid w:val="00277847"/>
    <w:rsid w:val="00277E3F"/>
    <w:rsid w:val="00277E46"/>
    <w:rsid w:val="00277EE7"/>
    <w:rsid w:val="002802BE"/>
    <w:rsid w:val="00280314"/>
    <w:rsid w:val="002805D0"/>
    <w:rsid w:val="002807F1"/>
    <w:rsid w:val="00280876"/>
    <w:rsid w:val="0028088A"/>
    <w:rsid w:val="0028093E"/>
    <w:rsid w:val="002809E6"/>
    <w:rsid w:val="00280B07"/>
    <w:rsid w:val="00280C45"/>
    <w:rsid w:val="00280E44"/>
    <w:rsid w:val="00280F12"/>
    <w:rsid w:val="002810D9"/>
    <w:rsid w:val="00281135"/>
    <w:rsid w:val="00281216"/>
    <w:rsid w:val="002816A2"/>
    <w:rsid w:val="00281D98"/>
    <w:rsid w:val="00281DF8"/>
    <w:rsid w:val="00281E44"/>
    <w:rsid w:val="00282259"/>
    <w:rsid w:val="0028254E"/>
    <w:rsid w:val="00282901"/>
    <w:rsid w:val="00282A19"/>
    <w:rsid w:val="00282E28"/>
    <w:rsid w:val="002830B0"/>
    <w:rsid w:val="002830FE"/>
    <w:rsid w:val="00283292"/>
    <w:rsid w:val="00283417"/>
    <w:rsid w:val="0028345D"/>
    <w:rsid w:val="00283469"/>
    <w:rsid w:val="0028348D"/>
    <w:rsid w:val="002835E4"/>
    <w:rsid w:val="00283956"/>
    <w:rsid w:val="002839A7"/>
    <w:rsid w:val="00283C69"/>
    <w:rsid w:val="00283DBD"/>
    <w:rsid w:val="00283F89"/>
    <w:rsid w:val="00284502"/>
    <w:rsid w:val="002845DA"/>
    <w:rsid w:val="00284604"/>
    <w:rsid w:val="00284D43"/>
    <w:rsid w:val="00284F7D"/>
    <w:rsid w:val="002851DD"/>
    <w:rsid w:val="00285311"/>
    <w:rsid w:val="00285473"/>
    <w:rsid w:val="00285551"/>
    <w:rsid w:val="002855E0"/>
    <w:rsid w:val="00285601"/>
    <w:rsid w:val="00285794"/>
    <w:rsid w:val="0028596B"/>
    <w:rsid w:val="0028598A"/>
    <w:rsid w:val="00285A41"/>
    <w:rsid w:val="00285A65"/>
    <w:rsid w:val="0028629B"/>
    <w:rsid w:val="00286373"/>
    <w:rsid w:val="0028637F"/>
    <w:rsid w:val="00286647"/>
    <w:rsid w:val="00286902"/>
    <w:rsid w:val="00286924"/>
    <w:rsid w:val="00286D12"/>
    <w:rsid w:val="00286DD6"/>
    <w:rsid w:val="00286DF4"/>
    <w:rsid w:val="00286F29"/>
    <w:rsid w:val="002870D3"/>
    <w:rsid w:val="002872F7"/>
    <w:rsid w:val="00287378"/>
    <w:rsid w:val="0028745C"/>
    <w:rsid w:val="0028758A"/>
    <w:rsid w:val="002875EC"/>
    <w:rsid w:val="00287624"/>
    <w:rsid w:val="0028767D"/>
    <w:rsid w:val="00287CF8"/>
    <w:rsid w:val="002900B2"/>
    <w:rsid w:val="0029086B"/>
    <w:rsid w:val="002908AD"/>
    <w:rsid w:val="00290A83"/>
    <w:rsid w:val="00290B81"/>
    <w:rsid w:val="00290F11"/>
    <w:rsid w:val="00290FD2"/>
    <w:rsid w:val="00291097"/>
    <w:rsid w:val="002913A0"/>
    <w:rsid w:val="00291A5B"/>
    <w:rsid w:val="00291B13"/>
    <w:rsid w:val="00291B28"/>
    <w:rsid w:val="00291B40"/>
    <w:rsid w:val="00292101"/>
    <w:rsid w:val="002924FE"/>
    <w:rsid w:val="00292B03"/>
    <w:rsid w:val="00292F25"/>
    <w:rsid w:val="00292F53"/>
    <w:rsid w:val="0029315C"/>
    <w:rsid w:val="002931DE"/>
    <w:rsid w:val="002932D7"/>
    <w:rsid w:val="00293470"/>
    <w:rsid w:val="0029347A"/>
    <w:rsid w:val="0029354F"/>
    <w:rsid w:val="00293630"/>
    <w:rsid w:val="00293696"/>
    <w:rsid w:val="002936AB"/>
    <w:rsid w:val="0029385A"/>
    <w:rsid w:val="002938C3"/>
    <w:rsid w:val="00293AEF"/>
    <w:rsid w:val="00293B15"/>
    <w:rsid w:val="00293F19"/>
    <w:rsid w:val="00293FA6"/>
    <w:rsid w:val="00293FF2"/>
    <w:rsid w:val="0029435F"/>
    <w:rsid w:val="00294497"/>
    <w:rsid w:val="002944FA"/>
    <w:rsid w:val="00294788"/>
    <w:rsid w:val="0029498E"/>
    <w:rsid w:val="00294CDF"/>
    <w:rsid w:val="00294DAE"/>
    <w:rsid w:val="00294E00"/>
    <w:rsid w:val="00294E5F"/>
    <w:rsid w:val="0029525F"/>
    <w:rsid w:val="00295369"/>
    <w:rsid w:val="00295422"/>
    <w:rsid w:val="00295594"/>
    <w:rsid w:val="002955E1"/>
    <w:rsid w:val="0029573D"/>
    <w:rsid w:val="002957AC"/>
    <w:rsid w:val="00295897"/>
    <w:rsid w:val="00295904"/>
    <w:rsid w:val="00295D12"/>
    <w:rsid w:val="00295EFE"/>
    <w:rsid w:val="00295F32"/>
    <w:rsid w:val="00295F47"/>
    <w:rsid w:val="00296213"/>
    <w:rsid w:val="0029632A"/>
    <w:rsid w:val="00296405"/>
    <w:rsid w:val="00296510"/>
    <w:rsid w:val="0029657F"/>
    <w:rsid w:val="002965C6"/>
    <w:rsid w:val="00296699"/>
    <w:rsid w:val="002968D3"/>
    <w:rsid w:val="00296A87"/>
    <w:rsid w:val="00296B3A"/>
    <w:rsid w:val="00296BCA"/>
    <w:rsid w:val="00296DD0"/>
    <w:rsid w:val="00297028"/>
    <w:rsid w:val="0029704A"/>
    <w:rsid w:val="002971B5"/>
    <w:rsid w:val="002971CD"/>
    <w:rsid w:val="002971E0"/>
    <w:rsid w:val="002973C2"/>
    <w:rsid w:val="002973E6"/>
    <w:rsid w:val="002975C2"/>
    <w:rsid w:val="00297856"/>
    <w:rsid w:val="002978CE"/>
    <w:rsid w:val="00297AD7"/>
    <w:rsid w:val="00297C6F"/>
    <w:rsid w:val="00297EB4"/>
    <w:rsid w:val="002A0168"/>
    <w:rsid w:val="002A02F4"/>
    <w:rsid w:val="002A0374"/>
    <w:rsid w:val="002A03C8"/>
    <w:rsid w:val="002A065F"/>
    <w:rsid w:val="002A0CA2"/>
    <w:rsid w:val="002A0E9A"/>
    <w:rsid w:val="002A0F3D"/>
    <w:rsid w:val="002A1030"/>
    <w:rsid w:val="002A10B0"/>
    <w:rsid w:val="002A13A5"/>
    <w:rsid w:val="002A1738"/>
    <w:rsid w:val="002A17A8"/>
    <w:rsid w:val="002A185E"/>
    <w:rsid w:val="002A196B"/>
    <w:rsid w:val="002A197A"/>
    <w:rsid w:val="002A1A51"/>
    <w:rsid w:val="002A1AEE"/>
    <w:rsid w:val="002A1BE4"/>
    <w:rsid w:val="002A1C53"/>
    <w:rsid w:val="002A1D27"/>
    <w:rsid w:val="002A1D42"/>
    <w:rsid w:val="002A1D62"/>
    <w:rsid w:val="002A1E7C"/>
    <w:rsid w:val="002A20AF"/>
    <w:rsid w:val="002A2194"/>
    <w:rsid w:val="002A2BDB"/>
    <w:rsid w:val="002A2DB8"/>
    <w:rsid w:val="002A2EF5"/>
    <w:rsid w:val="002A30E0"/>
    <w:rsid w:val="002A3144"/>
    <w:rsid w:val="002A318B"/>
    <w:rsid w:val="002A31F2"/>
    <w:rsid w:val="002A328B"/>
    <w:rsid w:val="002A32A1"/>
    <w:rsid w:val="002A355F"/>
    <w:rsid w:val="002A3616"/>
    <w:rsid w:val="002A367F"/>
    <w:rsid w:val="002A3783"/>
    <w:rsid w:val="002A39CC"/>
    <w:rsid w:val="002A3BE2"/>
    <w:rsid w:val="002A3CFD"/>
    <w:rsid w:val="002A3E25"/>
    <w:rsid w:val="002A3F6E"/>
    <w:rsid w:val="002A3F7E"/>
    <w:rsid w:val="002A3F96"/>
    <w:rsid w:val="002A4015"/>
    <w:rsid w:val="002A42F4"/>
    <w:rsid w:val="002A42FE"/>
    <w:rsid w:val="002A445A"/>
    <w:rsid w:val="002A44FC"/>
    <w:rsid w:val="002A4C97"/>
    <w:rsid w:val="002A4CC3"/>
    <w:rsid w:val="002A4E6D"/>
    <w:rsid w:val="002A50C1"/>
    <w:rsid w:val="002A5118"/>
    <w:rsid w:val="002A51CB"/>
    <w:rsid w:val="002A51CD"/>
    <w:rsid w:val="002A5307"/>
    <w:rsid w:val="002A543E"/>
    <w:rsid w:val="002A561B"/>
    <w:rsid w:val="002A5678"/>
    <w:rsid w:val="002A57F6"/>
    <w:rsid w:val="002A5A51"/>
    <w:rsid w:val="002A602A"/>
    <w:rsid w:val="002A61F9"/>
    <w:rsid w:val="002A6333"/>
    <w:rsid w:val="002A6592"/>
    <w:rsid w:val="002A66C5"/>
    <w:rsid w:val="002A673F"/>
    <w:rsid w:val="002A6815"/>
    <w:rsid w:val="002A68C6"/>
    <w:rsid w:val="002A6AA4"/>
    <w:rsid w:val="002A6B31"/>
    <w:rsid w:val="002A6B88"/>
    <w:rsid w:val="002A6B99"/>
    <w:rsid w:val="002A6CFD"/>
    <w:rsid w:val="002A6D50"/>
    <w:rsid w:val="002A7057"/>
    <w:rsid w:val="002A72BA"/>
    <w:rsid w:val="002A73D7"/>
    <w:rsid w:val="002A75EC"/>
    <w:rsid w:val="002A7672"/>
    <w:rsid w:val="002A78E8"/>
    <w:rsid w:val="002A78EA"/>
    <w:rsid w:val="002A798C"/>
    <w:rsid w:val="002A79E1"/>
    <w:rsid w:val="002A7A80"/>
    <w:rsid w:val="002A7B8B"/>
    <w:rsid w:val="002A7BAF"/>
    <w:rsid w:val="002A7BBF"/>
    <w:rsid w:val="002A7CED"/>
    <w:rsid w:val="002A7EF0"/>
    <w:rsid w:val="002B0071"/>
    <w:rsid w:val="002B082C"/>
    <w:rsid w:val="002B0AA0"/>
    <w:rsid w:val="002B0B0E"/>
    <w:rsid w:val="002B0CCD"/>
    <w:rsid w:val="002B0CEF"/>
    <w:rsid w:val="002B11B3"/>
    <w:rsid w:val="002B1317"/>
    <w:rsid w:val="002B14D4"/>
    <w:rsid w:val="002B17CC"/>
    <w:rsid w:val="002B1863"/>
    <w:rsid w:val="002B1ACC"/>
    <w:rsid w:val="002B1B61"/>
    <w:rsid w:val="002B2196"/>
    <w:rsid w:val="002B235C"/>
    <w:rsid w:val="002B259C"/>
    <w:rsid w:val="002B2622"/>
    <w:rsid w:val="002B290C"/>
    <w:rsid w:val="002B29AA"/>
    <w:rsid w:val="002B2D38"/>
    <w:rsid w:val="002B30AA"/>
    <w:rsid w:val="002B3232"/>
    <w:rsid w:val="002B33D6"/>
    <w:rsid w:val="002B362F"/>
    <w:rsid w:val="002B37AB"/>
    <w:rsid w:val="002B3918"/>
    <w:rsid w:val="002B3999"/>
    <w:rsid w:val="002B3A43"/>
    <w:rsid w:val="002B3AB0"/>
    <w:rsid w:val="002B3B78"/>
    <w:rsid w:val="002B3FA4"/>
    <w:rsid w:val="002B41E2"/>
    <w:rsid w:val="002B4212"/>
    <w:rsid w:val="002B42F1"/>
    <w:rsid w:val="002B442D"/>
    <w:rsid w:val="002B4478"/>
    <w:rsid w:val="002B450D"/>
    <w:rsid w:val="002B46CE"/>
    <w:rsid w:val="002B470D"/>
    <w:rsid w:val="002B489E"/>
    <w:rsid w:val="002B49AC"/>
    <w:rsid w:val="002B4A67"/>
    <w:rsid w:val="002B4BC9"/>
    <w:rsid w:val="002B4F02"/>
    <w:rsid w:val="002B50CD"/>
    <w:rsid w:val="002B50E8"/>
    <w:rsid w:val="002B52C7"/>
    <w:rsid w:val="002B5564"/>
    <w:rsid w:val="002B568B"/>
    <w:rsid w:val="002B583C"/>
    <w:rsid w:val="002B59C2"/>
    <w:rsid w:val="002B5B46"/>
    <w:rsid w:val="002B5E5D"/>
    <w:rsid w:val="002B609C"/>
    <w:rsid w:val="002B6428"/>
    <w:rsid w:val="002B64C0"/>
    <w:rsid w:val="002B64F2"/>
    <w:rsid w:val="002B653A"/>
    <w:rsid w:val="002B6BB7"/>
    <w:rsid w:val="002B6CB9"/>
    <w:rsid w:val="002B6DE6"/>
    <w:rsid w:val="002B70CF"/>
    <w:rsid w:val="002B72FD"/>
    <w:rsid w:val="002B74DA"/>
    <w:rsid w:val="002B7910"/>
    <w:rsid w:val="002B7A80"/>
    <w:rsid w:val="002B7BC1"/>
    <w:rsid w:val="002B7C79"/>
    <w:rsid w:val="002B7E0D"/>
    <w:rsid w:val="002B7ED8"/>
    <w:rsid w:val="002C0552"/>
    <w:rsid w:val="002C0588"/>
    <w:rsid w:val="002C05AC"/>
    <w:rsid w:val="002C05ED"/>
    <w:rsid w:val="002C064E"/>
    <w:rsid w:val="002C0AC3"/>
    <w:rsid w:val="002C0C5C"/>
    <w:rsid w:val="002C0D6E"/>
    <w:rsid w:val="002C0DC7"/>
    <w:rsid w:val="002C107C"/>
    <w:rsid w:val="002C10CD"/>
    <w:rsid w:val="002C1255"/>
    <w:rsid w:val="002C155C"/>
    <w:rsid w:val="002C16E6"/>
    <w:rsid w:val="002C1724"/>
    <w:rsid w:val="002C1859"/>
    <w:rsid w:val="002C1C1A"/>
    <w:rsid w:val="002C1C4A"/>
    <w:rsid w:val="002C1C9B"/>
    <w:rsid w:val="002C2055"/>
    <w:rsid w:val="002C207F"/>
    <w:rsid w:val="002C2175"/>
    <w:rsid w:val="002C21AF"/>
    <w:rsid w:val="002C2411"/>
    <w:rsid w:val="002C2A20"/>
    <w:rsid w:val="002C2AD4"/>
    <w:rsid w:val="002C2AF1"/>
    <w:rsid w:val="002C2B5C"/>
    <w:rsid w:val="002C2BAA"/>
    <w:rsid w:val="002C2CCA"/>
    <w:rsid w:val="002C309C"/>
    <w:rsid w:val="002C3244"/>
    <w:rsid w:val="002C34C3"/>
    <w:rsid w:val="002C37F6"/>
    <w:rsid w:val="002C39B2"/>
    <w:rsid w:val="002C3AC6"/>
    <w:rsid w:val="002C3B3A"/>
    <w:rsid w:val="002C3C37"/>
    <w:rsid w:val="002C3DA2"/>
    <w:rsid w:val="002C4687"/>
    <w:rsid w:val="002C474C"/>
    <w:rsid w:val="002C47E8"/>
    <w:rsid w:val="002C4ADB"/>
    <w:rsid w:val="002C4B4E"/>
    <w:rsid w:val="002C4C9F"/>
    <w:rsid w:val="002C4D3A"/>
    <w:rsid w:val="002C4EC9"/>
    <w:rsid w:val="002C4EF6"/>
    <w:rsid w:val="002C50EE"/>
    <w:rsid w:val="002C51EB"/>
    <w:rsid w:val="002C573E"/>
    <w:rsid w:val="002C57B9"/>
    <w:rsid w:val="002C58AF"/>
    <w:rsid w:val="002C591C"/>
    <w:rsid w:val="002C59B0"/>
    <w:rsid w:val="002C5B73"/>
    <w:rsid w:val="002C5B89"/>
    <w:rsid w:val="002C6131"/>
    <w:rsid w:val="002C62CD"/>
    <w:rsid w:val="002C639E"/>
    <w:rsid w:val="002C63C2"/>
    <w:rsid w:val="002C65DB"/>
    <w:rsid w:val="002C65F9"/>
    <w:rsid w:val="002C6823"/>
    <w:rsid w:val="002C6870"/>
    <w:rsid w:val="002C692A"/>
    <w:rsid w:val="002C6B99"/>
    <w:rsid w:val="002C6D05"/>
    <w:rsid w:val="002C6ED6"/>
    <w:rsid w:val="002C6F33"/>
    <w:rsid w:val="002C6F99"/>
    <w:rsid w:val="002C712F"/>
    <w:rsid w:val="002C7132"/>
    <w:rsid w:val="002C7263"/>
    <w:rsid w:val="002C7399"/>
    <w:rsid w:val="002C7510"/>
    <w:rsid w:val="002C7542"/>
    <w:rsid w:val="002C77EE"/>
    <w:rsid w:val="002C7A3A"/>
    <w:rsid w:val="002C7A44"/>
    <w:rsid w:val="002C7A79"/>
    <w:rsid w:val="002C7FDB"/>
    <w:rsid w:val="002D0253"/>
    <w:rsid w:val="002D0316"/>
    <w:rsid w:val="002D05C3"/>
    <w:rsid w:val="002D05D3"/>
    <w:rsid w:val="002D063E"/>
    <w:rsid w:val="002D081E"/>
    <w:rsid w:val="002D087E"/>
    <w:rsid w:val="002D0919"/>
    <w:rsid w:val="002D09A0"/>
    <w:rsid w:val="002D09DF"/>
    <w:rsid w:val="002D09E4"/>
    <w:rsid w:val="002D0AD3"/>
    <w:rsid w:val="002D0D69"/>
    <w:rsid w:val="002D0D71"/>
    <w:rsid w:val="002D0FF9"/>
    <w:rsid w:val="002D1034"/>
    <w:rsid w:val="002D103C"/>
    <w:rsid w:val="002D1128"/>
    <w:rsid w:val="002D11F2"/>
    <w:rsid w:val="002D158E"/>
    <w:rsid w:val="002D16F3"/>
    <w:rsid w:val="002D17CB"/>
    <w:rsid w:val="002D1A09"/>
    <w:rsid w:val="002D1B28"/>
    <w:rsid w:val="002D213F"/>
    <w:rsid w:val="002D224E"/>
    <w:rsid w:val="002D241F"/>
    <w:rsid w:val="002D24C0"/>
    <w:rsid w:val="002D274A"/>
    <w:rsid w:val="002D27F2"/>
    <w:rsid w:val="002D2882"/>
    <w:rsid w:val="002D2A94"/>
    <w:rsid w:val="002D2B08"/>
    <w:rsid w:val="002D2B35"/>
    <w:rsid w:val="002D2E66"/>
    <w:rsid w:val="002D2E6E"/>
    <w:rsid w:val="002D2ED4"/>
    <w:rsid w:val="002D2FA7"/>
    <w:rsid w:val="002D2FBF"/>
    <w:rsid w:val="002D321C"/>
    <w:rsid w:val="002D3273"/>
    <w:rsid w:val="002D3954"/>
    <w:rsid w:val="002D39FC"/>
    <w:rsid w:val="002D3B81"/>
    <w:rsid w:val="002D43D1"/>
    <w:rsid w:val="002D45BC"/>
    <w:rsid w:val="002D489B"/>
    <w:rsid w:val="002D49AC"/>
    <w:rsid w:val="002D4B0A"/>
    <w:rsid w:val="002D4BE1"/>
    <w:rsid w:val="002D4EF9"/>
    <w:rsid w:val="002D50B8"/>
    <w:rsid w:val="002D5210"/>
    <w:rsid w:val="002D53D7"/>
    <w:rsid w:val="002D5850"/>
    <w:rsid w:val="002D5871"/>
    <w:rsid w:val="002D59EB"/>
    <w:rsid w:val="002D5BD5"/>
    <w:rsid w:val="002D63B0"/>
    <w:rsid w:val="002D6453"/>
    <w:rsid w:val="002D6756"/>
    <w:rsid w:val="002D68F4"/>
    <w:rsid w:val="002D6B59"/>
    <w:rsid w:val="002D6D37"/>
    <w:rsid w:val="002D6E38"/>
    <w:rsid w:val="002D6F53"/>
    <w:rsid w:val="002D7370"/>
    <w:rsid w:val="002D7512"/>
    <w:rsid w:val="002D763E"/>
    <w:rsid w:val="002D7DD9"/>
    <w:rsid w:val="002E056A"/>
    <w:rsid w:val="002E058D"/>
    <w:rsid w:val="002E0761"/>
    <w:rsid w:val="002E078E"/>
    <w:rsid w:val="002E082A"/>
    <w:rsid w:val="002E085B"/>
    <w:rsid w:val="002E098F"/>
    <w:rsid w:val="002E0A46"/>
    <w:rsid w:val="002E0B57"/>
    <w:rsid w:val="002E0D63"/>
    <w:rsid w:val="002E0E4B"/>
    <w:rsid w:val="002E0F87"/>
    <w:rsid w:val="002E11B3"/>
    <w:rsid w:val="002E1293"/>
    <w:rsid w:val="002E139D"/>
    <w:rsid w:val="002E146F"/>
    <w:rsid w:val="002E188A"/>
    <w:rsid w:val="002E193A"/>
    <w:rsid w:val="002E1975"/>
    <w:rsid w:val="002E1CAD"/>
    <w:rsid w:val="002E1D31"/>
    <w:rsid w:val="002E1E08"/>
    <w:rsid w:val="002E1EFD"/>
    <w:rsid w:val="002E1F40"/>
    <w:rsid w:val="002E2298"/>
    <w:rsid w:val="002E23C0"/>
    <w:rsid w:val="002E2585"/>
    <w:rsid w:val="002E26E9"/>
    <w:rsid w:val="002E270F"/>
    <w:rsid w:val="002E2874"/>
    <w:rsid w:val="002E2893"/>
    <w:rsid w:val="002E29C5"/>
    <w:rsid w:val="002E2CF2"/>
    <w:rsid w:val="002E2DA3"/>
    <w:rsid w:val="002E2F15"/>
    <w:rsid w:val="002E2F27"/>
    <w:rsid w:val="002E3301"/>
    <w:rsid w:val="002E3472"/>
    <w:rsid w:val="002E3A23"/>
    <w:rsid w:val="002E3C0B"/>
    <w:rsid w:val="002E3C7D"/>
    <w:rsid w:val="002E3CE7"/>
    <w:rsid w:val="002E3D32"/>
    <w:rsid w:val="002E417F"/>
    <w:rsid w:val="002E424D"/>
    <w:rsid w:val="002E432D"/>
    <w:rsid w:val="002E4376"/>
    <w:rsid w:val="002E451D"/>
    <w:rsid w:val="002E465B"/>
    <w:rsid w:val="002E49FD"/>
    <w:rsid w:val="002E4CDC"/>
    <w:rsid w:val="002E4D03"/>
    <w:rsid w:val="002E4E8C"/>
    <w:rsid w:val="002E5126"/>
    <w:rsid w:val="002E52BB"/>
    <w:rsid w:val="002E53A8"/>
    <w:rsid w:val="002E5590"/>
    <w:rsid w:val="002E5637"/>
    <w:rsid w:val="002E597B"/>
    <w:rsid w:val="002E5B17"/>
    <w:rsid w:val="002E5D24"/>
    <w:rsid w:val="002E609D"/>
    <w:rsid w:val="002E60E9"/>
    <w:rsid w:val="002E61CF"/>
    <w:rsid w:val="002E6215"/>
    <w:rsid w:val="002E6336"/>
    <w:rsid w:val="002E655E"/>
    <w:rsid w:val="002E65A5"/>
    <w:rsid w:val="002E67E5"/>
    <w:rsid w:val="002E683B"/>
    <w:rsid w:val="002E6B31"/>
    <w:rsid w:val="002E6B5D"/>
    <w:rsid w:val="002E6E67"/>
    <w:rsid w:val="002E6E82"/>
    <w:rsid w:val="002E70C2"/>
    <w:rsid w:val="002E70CC"/>
    <w:rsid w:val="002E729B"/>
    <w:rsid w:val="002E7567"/>
    <w:rsid w:val="002E75E4"/>
    <w:rsid w:val="002E7881"/>
    <w:rsid w:val="002E78F0"/>
    <w:rsid w:val="002E79AF"/>
    <w:rsid w:val="002E79B7"/>
    <w:rsid w:val="002E7E12"/>
    <w:rsid w:val="002E7E71"/>
    <w:rsid w:val="002E7E97"/>
    <w:rsid w:val="002E7EF2"/>
    <w:rsid w:val="002F0236"/>
    <w:rsid w:val="002F0322"/>
    <w:rsid w:val="002F08B6"/>
    <w:rsid w:val="002F0AEE"/>
    <w:rsid w:val="002F0C8A"/>
    <w:rsid w:val="002F0D83"/>
    <w:rsid w:val="002F0E98"/>
    <w:rsid w:val="002F11F8"/>
    <w:rsid w:val="002F1267"/>
    <w:rsid w:val="002F12F9"/>
    <w:rsid w:val="002F13B8"/>
    <w:rsid w:val="002F13BB"/>
    <w:rsid w:val="002F17B7"/>
    <w:rsid w:val="002F1924"/>
    <w:rsid w:val="002F1AD7"/>
    <w:rsid w:val="002F1CE8"/>
    <w:rsid w:val="002F1DC5"/>
    <w:rsid w:val="002F1E91"/>
    <w:rsid w:val="002F1ECB"/>
    <w:rsid w:val="002F1FAD"/>
    <w:rsid w:val="002F1FEA"/>
    <w:rsid w:val="002F2132"/>
    <w:rsid w:val="002F2163"/>
    <w:rsid w:val="002F21C2"/>
    <w:rsid w:val="002F21CA"/>
    <w:rsid w:val="002F2628"/>
    <w:rsid w:val="002F2A5F"/>
    <w:rsid w:val="002F2F42"/>
    <w:rsid w:val="002F2FA0"/>
    <w:rsid w:val="002F2FEA"/>
    <w:rsid w:val="002F3023"/>
    <w:rsid w:val="002F3135"/>
    <w:rsid w:val="002F32B0"/>
    <w:rsid w:val="002F3302"/>
    <w:rsid w:val="002F3401"/>
    <w:rsid w:val="002F347F"/>
    <w:rsid w:val="002F3580"/>
    <w:rsid w:val="002F35A5"/>
    <w:rsid w:val="002F35AA"/>
    <w:rsid w:val="002F35CF"/>
    <w:rsid w:val="002F37CE"/>
    <w:rsid w:val="002F3A52"/>
    <w:rsid w:val="002F3B53"/>
    <w:rsid w:val="002F3CF2"/>
    <w:rsid w:val="002F3DFD"/>
    <w:rsid w:val="002F40EC"/>
    <w:rsid w:val="002F413A"/>
    <w:rsid w:val="002F450B"/>
    <w:rsid w:val="002F46B6"/>
    <w:rsid w:val="002F4A99"/>
    <w:rsid w:val="002F4A9C"/>
    <w:rsid w:val="002F4BB7"/>
    <w:rsid w:val="002F4E0D"/>
    <w:rsid w:val="002F4FAB"/>
    <w:rsid w:val="002F4FC4"/>
    <w:rsid w:val="002F50B3"/>
    <w:rsid w:val="002F5175"/>
    <w:rsid w:val="002F53A1"/>
    <w:rsid w:val="002F53DB"/>
    <w:rsid w:val="002F57AC"/>
    <w:rsid w:val="002F57EC"/>
    <w:rsid w:val="002F58BE"/>
    <w:rsid w:val="002F5AA9"/>
    <w:rsid w:val="002F5B59"/>
    <w:rsid w:val="002F5E53"/>
    <w:rsid w:val="002F5F42"/>
    <w:rsid w:val="002F5F84"/>
    <w:rsid w:val="002F60AA"/>
    <w:rsid w:val="002F62A3"/>
    <w:rsid w:val="002F6429"/>
    <w:rsid w:val="002F64CF"/>
    <w:rsid w:val="002F6570"/>
    <w:rsid w:val="002F6668"/>
    <w:rsid w:val="002F6711"/>
    <w:rsid w:val="002F6868"/>
    <w:rsid w:val="002F6875"/>
    <w:rsid w:val="002F692F"/>
    <w:rsid w:val="002F6AAB"/>
    <w:rsid w:val="002F6C45"/>
    <w:rsid w:val="002F71F4"/>
    <w:rsid w:val="002F7275"/>
    <w:rsid w:val="002F7357"/>
    <w:rsid w:val="002F77BB"/>
    <w:rsid w:val="002F79E6"/>
    <w:rsid w:val="002F7B9C"/>
    <w:rsid w:val="002F7C24"/>
    <w:rsid w:val="00300168"/>
    <w:rsid w:val="00300290"/>
    <w:rsid w:val="003004EF"/>
    <w:rsid w:val="003005DD"/>
    <w:rsid w:val="00300636"/>
    <w:rsid w:val="00300A03"/>
    <w:rsid w:val="00300ABA"/>
    <w:rsid w:val="00300CC2"/>
    <w:rsid w:val="00300D56"/>
    <w:rsid w:val="00300D74"/>
    <w:rsid w:val="00300E0E"/>
    <w:rsid w:val="00300FF0"/>
    <w:rsid w:val="00300FF6"/>
    <w:rsid w:val="0030102D"/>
    <w:rsid w:val="00301065"/>
    <w:rsid w:val="0030108F"/>
    <w:rsid w:val="003010C0"/>
    <w:rsid w:val="003015D5"/>
    <w:rsid w:val="0030167E"/>
    <w:rsid w:val="00301759"/>
    <w:rsid w:val="00301CF4"/>
    <w:rsid w:val="00301D42"/>
    <w:rsid w:val="003020FB"/>
    <w:rsid w:val="0030221D"/>
    <w:rsid w:val="0030227F"/>
    <w:rsid w:val="00302301"/>
    <w:rsid w:val="00302500"/>
    <w:rsid w:val="003025C6"/>
    <w:rsid w:val="003026EF"/>
    <w:rsid w:val="003027F6"/>
    <w:rsid w:val="0030287C"/>
    <w:rsid w:val="00302928"/>
    <w:rsid w:val="00302979"/>
    <w:rsid w:val="00302B4C"/>
    <w:rsid w:val="00302E41"/>
    <w:rsid w:val="0030303E"/>
    <w:rsid w:val="00303176"/>
    <w:rsid w:val="003035A8"/>
    <w:rsid w:val="003035BC"/>
    <w:rsid w:val="003035D3"/>
    <w:rsid w:val="003035F4"/>
    <w:rsid w:val="00303623"/>
    <w:rsid w:val="0030379D"/>
    <w:rsid w:val="00303993"/>
    <w:rsid w:val="00303B74"/>
    <w:rsid w:val="00303BC5"/>
    <w:rsid w:val="00303C45"/>
    <w:rsid w:val="00303EC7"/>
    <w:rsid w:val="00303EFA"/>
    <w:rsid w:val="00303F89"/>
    <w:rsid w:val="0030402C"/>
    <w:rsid w:val="00304136"/>
    <w:rsid w:val="00304328"/>
    <w:rsid w:val="003043AB"/>
    <w:rsid w:val="00304479"/>
    <w:rsid w:val="00304579"/>
    <w:rsid w:val="00304627"/>
    <w:rsid w:val="00304679"/>
    <w:rsid w:val="003046A1"/>
    <w:rsid w:val="00304AF1"/>
    <w:rsid w:val="00304B76"/>
    <w:rsid w:val="00304B7B"/>
    <w:rsid w:val="00304B7E"/>
    <w:rsid w:val="00304BDF"/>
    <w:rsid w:val="00304D34"/>
    <w:rsid w:val="00304DC6"/>
    <w:rsid w:val="003050B1"/>
    <w:rsid w:val="00305129"/>
    <w:rsid w:val="003051CF"/>
    <w:rsid w:val="0030544B"/>
    <w:rsid w:val="003054F7"/>
    <w:rsid w:val="0030558D"/>
    <w:rsid w:val="00305698"/>
    <w:rsid w:val="00305789"/>
    <w:rsid w:val="00305892"/>
    <w:rsid w:val="00305907"/>
    <w:rsid w:val="0030590C"/>
    <w:rsid w:val="0030592B"/>
    <w:rsid w:val="00305C70"/>
    <w:rsid w:val="00305DA9"/>
    <w:rsid w:val="003062F2"/>
    <w:rsid w:val="00306317"/>
    <w:rsid w:val="0030689D"/>
    <w:rsid w:val="00306999"/>
    <w:rsid w:val="003069D6"/>
    <w:rsid w:val="003069DF"/>
    <w:rsid w:val="00306A12"/>
    <w:rsid w:val="00306B26"/>
    <w:rsid w:val="00306E66"/>
    <w:rsid w:val="0030705A"/>
    <w:rsid w:val="00307073"/>
    <w:rsid w:val="003070A6"/>
    <w:rsid w:val="0030715E"/>
    <w:rsid w:val="003071F3"/>
    <w:rsid w:val="00307260"/>
    <w:rsid w:val="0030776C"/>
    <w:rsid w:val="0030777B"/>
    <w:rsid w:val="00307910"/>
    <w:rsid w:val="003079D7"/>
    <w:rsid w:val="00307BC4"/>
    <w:rsid w:val="00307C9A"/>
    <w:rsid w:val="00307E7F"/>
    <w:rsid w:val="003101DD"/>
    <w:rsid w:val="00310247"/>
    <w:rsid w:val="003102FB"/>
    <w:rsid w:val="003103C8"/>
    <w:rsid w:val="003105DC"/>
    <w:rsid w:val="0031065B"/>
    <w:rsid w:val="00310AAC"/>
    <w:rsid w:val="00310AF1"/>
    <w:rsid w:val="00310C21"/>
    <w:rsid w:val="00310DB6"/>
    <w:rsid w:val="003111A2"/>
    <w:rsid w:val="00311353"/>
    <w:rsid w:val="003113FB"/>
    <w:rsid w:val="00311430"/>
    <w:rsid w:val="0031152E"/>
    <w:rsid w:val="003115FD"/>
    <w:rsid w:val="0031171E"/>
    <w:rsid w:val="0031181A"/>
    <w:rsid w:val="00311ABE"/>
    <w:rsid w:val="00311AF4"/>
    <w:rsid w:val="00311BC4"/>
    <w:rsid w:val="00311D6C"/>
    <w:rsid w:val="00311F63"/>
    <w:rsid w:val="0031208F"/>
    <w:rsid w:val="0031237F"/>
    <w:rsid w:val="0031243A"/>
    <w:rsid w:val="0031249C"/>
    <w:rsid w:val="00312843"/>
    <w:rsid w:val="00312A54"/>
    <w:rsid w:val="00312B36"/>
    <w:rsid w:val="00312B5F"/>
    <w:rsid w:val="00312B7F"/>
    <w:rsid w:val="00312D42"/>
    <w:rsid w:val="00312E5B"/>
    <w:rsid w:val="0031322B"/>
    <w:rsid w:val="00313303"/>
    <w:rsid w:val="0031347A"/>
    <w:rsid w:val="00313525"/>
    <w:rsid w:val="0031353F"/>
    <w:rsid w:val="00313671"/>
    <w:rsid w:val="00313728"/>
    <w:rsid w:val="00313802"/>
    <w:rsid w:val="0031388F"/>
    <w:rsid w:val="00313970"/>
    <w:rsid w:val="003139FC"/>
    <w:rsid w:val="00313ADD"/>
    <w:rsid w:val="00313F85"/>
    <w:rsid w:val="003140F9"/>
    <w:rsid w:val="003141AC"/>
    <w:rsid w:val="00314263"/>
    <w:rsid w:val="003142A6"/>
    <w:rsid w:val="00314761"/>
    <w:rsid w:val="00314CB6"/>
    <w:rsid w:val="00314CBA"/>
    <w:rsid w:val="00315030"/>
    <w:rsid w:val="003153B8"/>
    <w:rsid w:val="0031549D"/>
    <w:rsid w:val="003156D2"/>
    <w:rsid w:val="00315967"/>
    <w:rsid w:val="00315B13"/>
    <w:rsid w:val="00315D92"/>
    <w:rsid w:val="00315E2D"/>
    <w:rsid w:val="00315ECD"/>
    <w:rsid w:val="003160B3"/>
    <w:rsid w:val="00316168"/>
    <w:rsid w:val="00316437"/>
    <w:rsid w:val="00316446"/>
    <w:rsid w:val="00316468"/>
    <w:rsid w:val="003164E0"/>
    <w:rsid w:val="00316626"/>
    <w:rsid w:val="003168F0"/>
    <w:rsid w:val="00316C40"/>
    <w:rsid w:val="00316EDF"/>
    <w:rsid w:val="00316FC2"/>
    <w:rsid w:val="0031709D"/>
    <w:rsid w:val="003171E0"/>
    <w:rsid w:val="003172B5"/>
    <w:rsid w:val="003172C6"/>
    <w:rsid w:val="0031757D"/>
    <w:rsid w:val="00317583"/>
    <w:rsid w:val="003176C6"/>
    <w:rsid w:val="003179B2"/>
    <w:rsid w:val="00317F0C"/>
    <w:rsid w:val="00320052"/>
    <w:rsid w:val="0032014C"/>
    <w:rsid w:val="00320313"/>
    <w:rsid w:val="00320418"/>
    <w:rsid w:val="0032042A"/>
    <w:rsid w:val="00320802"/>
    <w:rsid w:val="00320C20"/>
    <w:rsid w:val="00320CB3"/>
    <w:rsid w:val="00320CE3"/>
    <w:rsid w:val="00320D35"/>
    <w:rsid w:val="00320D92"/>
    <w:rsid w:val="00321160"/>
    <w:rsid w:val="0032149E"/>
    <w:rsid w:val="003214C2"/>
    <w:rsid w:val="003215F7"/>
    <w:rsid w:val="0032161A"/>
    <w:rsid w:val="0032174B"/>
    <w:rsid w:val="00321764"/>
    <w:rsid w:val="0032179B"/>
    <w:rsid w:val="003217D5"/>
    <w:rsid w:val="00321B6A"/>
    <w:rsid w:val="00321B84"/>
    <w:rsid w:val="00321C82"/>
    <w:rsid w:val="00321CB3"/>
    <w:rsid w:val="00321E78"/>
    <w:rsid w:val="00321F60"/>
    <w:rsid w:val="00322016"/>
    <w:rsid w:val="00322066"/>
    <w:rsid w:val="003225C1"/>
    <w:rsid w:val="00322610"/>
    <w:rsid w:val="003228F3"/>
    <w:rsid w:val="00322A52"/>
    <w:rsid w:val="00322B13"/>
    <w:rsid w:val="00322B9B"/>
    <w:rsid w:val="00322BF7"/>
    <w:rsid w:val="00322D22"/>
    <w:rsid w:val="00322F3E"/>
    <w:rsid w:val="00322F72"/>
    <w:rsid w:val="0032308D"/>
    <w:rsid w:val="0032309E"/>
    <w:rsid w:val="003232D0"/>
    <w:rsid w:val="00323315"/>
    <w:rsid w:val="00323738"/>
    <w:rsid w:val="0032373D"/>
    <w:rsid w:val="003237E5"/>
    <w:rsid w:val="00323853"/>
    <w:rsid w:val="0032385E"/>
    <w:rsid w:val="00323E7D"/>
    <w:rsid w:val="00323EBF"/>
    <w:rsid w:val="00323ED2"/>
    <w:rsid w:val="00324006"/>
    <w:rsid w:val="003242ED"/>
    <w:rsid w:val="0032443E"/>
    <w:rsid w:val="0032462D"/>
    <w:rsid w:val="00324A5A"/>
    <w:rsid w:val="00324A6A"/>
    <w:rsid w:val="00324B32"/>
    <w:rsid w:val="00324D17"/>
    <w:rsid w:val="00324D44"/>
    <w:rsid w:val="00324E9D"/>
    <w:rsid w:val="00325455"/>
    <w:rsid w:val="00325681"/>
    <w:rsid w:val="00325819"/>
    <w:rsid w:val="00325828"/>
    <w:rsid w:val="00325BBE"/>
    <w:rsid w:val="00325E2E"/>
    <w:rsid w:val="003261AA"/>
    <w:rsid w:val="00326255"/>
    <w:rsid w:val="003262FB"/>
    <w:rsid w:val="003263B3"/>
    <w:rsid w:val="00326483"/>
    <w:rsid w:val="0032658F"/>
    <w:rsid w:val="00326688"/>
    <w:rsid w:val="003267B2"/>
    <w:rsid w:val="003267FD"/>
    <w:rsid w:val="00326847"/>
    <w:rsid w:val="003269C4"/>
    <w:rsid w:val="00326A30"/>
    <w:rsid w:val="00326AD4"/>
    <w:rsid w:val="00326C2F"/>
    <w:rsid w:val="00326E22"/>
    <w:rsid w:val="00327321"/>
    <w:rsid w:val="003273E3"/>
    <w:rsid w:val="003274C7"/>
    <w:rsid w:val="00327A93"/>
    <w:rsid w:val="00327C4F"/>
    <w:rsid w:val="00327CCC"/>
    <w:rsid w:val="00327CF2"/>
    <w:rsid w:val="00327D4E"/>
    <w:rsid w:val="00327E84"/>
    <w:rsid w:val="00330132"/>
    <w:rsid w:val="003301BE"/>
    <w:rsid w:val="003302A0"/>
    <w:rsid w:val="003304EA"/>
    <w:rsid w:val="003304FB"/>
    <w:rsid w:val="00330668"/>
    <w:rsid w:val="00330A6A"/>
    <w:rsid w:val="00330B26"/>
    <w:rsid w:val="00330D60"/>
    <w:rsid w:val="00330FF4"/>
    <w:rsid w:val="00331238"/>
    <w:rsid w:val="0033125D"/>
    <w:rsid w:val="003314BA"/>
    <w:rsid w:val="00331555"/>
    <w:rsid w:val="0033155D"/>
    <w:rsid w:val="0033187E"/>
    <w:rsid w:val="003318F1"/>
    <w:rsid w:val="003319E9"/>
    <w:rsid w:val="00331D9E"/>
    <w:rsid w:val="00331EA9"/>
    <w:rsid w:val="00331FC0"/>
    <w:rsid w:val="0033200E"/>
    <w:rsid w:val="00332277"/>
    <w:rsid w:val="003323E2"/>
    <w:rsid w:val="003323E6"/>
    <w:rsid w:val="003329B3"/>
    <w:rsid w:val="00332D14"/>
    <w:rsid w:val="00332DCA"/>
    <w:rsid w:val="00332E42"/>
    <w:rsid w:val="00332FE4"/>
    <w:rsid w:val="003330A1"/>
    <w:rsid w:val="003332A1"/>
    <w:rsid w:val="00333317"/>
    <w:rsid w:val="0033344A"/>
    <w:rsid w:val="003337AE"/>
    <w:rsid w:val="0033393F"/>
    <w:rsid w:val="00333A69"/>
    <w:rsid w:val="00333A9B"/>
    <w:rsid w:val="00333BC3"/>
    <w:rsid w:val="00333F3B"/>
    <w:rsid w:val="0033433F"/>
    <w:rsid w:val="0033452F"/>
    <w:rsid w:val="00334710"/>
    <w:rsid w:val="003348C8"/>
    <w:rsid w:val="00334A35"/>
    <w:rsid w:val="00334F67"/>
    <w:rsid w:val="00335292"/>
    <w:rsid w:val="0033532A"/>
    <w:rsid w:val="0033540E"/>
    <w:rsid w:val="003355C6"/>
    <w:rsid w:val="003355DC"/>
    <w:rsid w:val="003355E3"/>
    <w:rsid w:val="00335A0E"/>
    <w:rsid w:val="00335B62"/>
    <w:rsid w:val="00335D81"/>
    <w:rsid w:val="00335E59"/>
    <w:rsid w:val="00335F43"/>
    <w:rsid w:val="00335FFA"/>
    <w:rsid w:val="003362D3"/>
    <w:rsid w:val="00336318"/>
    <w:rsid w:val="003366E2"/>
    <w:rsid w:val="00336739"/>
    <w:rsid w:val="003369EF"/>
    <w:rsid w:val="00336BAF"/>
    <w:rsid w:val="00336D12"/>
    <w:rsid w:val="00336DBB"/>
    <w:rsid w:val="00336E8E"/>
    <w:rsid w:val="00336FFB"/>
    <w:rsid w:val="00337103"/>
    <w:rsid w:val="00337412"/>
    <w:rsid w:val="00337A9E"/>
    <w:rsid w:val="00340463"/>
    <w:rsid w:val="00340971"/>
    <w:rsid w:val="00340CDF"/>
    <w:rsid w:val="003410AF"/>
    <w:rsid w:val="00341120"/>
    <w:rsid w:val="00341191"/>
    <w:rsid w:val="003411B7"/>
    <w:rsid w:val="0034129F"/>
    <w:rsid w:val="0034143E"/>
    <w:rsid w:val="00341493"/>
    <w:rsid w:val="0034155A"/>
    <w:rsid w:val="0034161D"/>
    <w:rsid w:val="00341663"/>
    <w:rsid w:val="00341676"/>
    <w:rsid w:val="0034191E"/>
    <w:rsid w:val="003419A7"/>
    <w:rsid w:val="00341B3D"/>
    <w:rsid w:val="00341B67"/>
    <w:rsid w:val="00341C1F"/>
    <w:rsid w:val="00341D01"/>
    <w:rsid w:val="00341DA2"/>
    <w:rsid w:val="00341DB8"/>
    <w:rsid w:val="00342110"/>
    <w:rsid w:val="00342129"/>
    <w:rsid w:val="0034220B"/>
    <w:rsid w:val="00342242"/>
    <w:rsid w:val="003425EF"/>
    <w:rsid w:val="00342738"/>
    <w:rsid w:val="003427DE"/>
    <w:rsid w:val="0034287A"/>
    <w:rsid w:val="00342CC5"/>
    <w:rsid w:val="00342F08"/>
    <w:rsid w:val="00343209"/>
    <w:rsid w:val="003433C5"/>
    <w:rsid w:val="0034374C"/>
    <w:rsid w:val="003438A2"/>
    <w:rsid w:val="00343D8C"/>
    <w:rsid w:val="00343E69"/>
    <w:rsid w:val="00343F06"/>
    <w:rsid w:val="0034402E"/>
    <w:rsid w:val="00344122"/>
    <w:rsid w:val="0034452A"/>
    <w:rsid w:val="003446EF"/>
    <w:rsid w:val="0034496F"/>
    <w:rsid w:val="00344A14"/>
    <w:rsid w:val="00344AC3"/>
    <w:rsid w:val="00344B4D"/>
    <w:rsid w:val="00344C32"/>
    <w:rsid w:val="00344C83"/>
    <w:rsid w:val="00344CA4"/>
    <w:rsid w:val="00344E33"/>
    <w:rsid w:val="00345185"/>
    <w:rsid w:val="003452CC"/>
    <w:rsid w:val="00345374"/>
    <w:rsid w:val="003459D2"/>
    <w:rsid w:val="00345A47"/>
    <w:rsid w:val="00345B8C"/>
    <w:rsid w:val="00345C5B"/>
    <w:rsid w:val="00345D31"/>
    <w:rsid w:val="00345D59"/>
    <w:rsid w:val="00346316"/>
    <w:rsid w:val="003463B9"/>
    <w:rsid w:val="00346452"/>
    <w:rsid w:val="0034651E"/>
    <w:rsid w:val="0034670C"/>
    <w:rsid w:val="00346730"/>
    <w:rsid w:val="00346BAC"/>
    <w:rsid w:val="00346D5E"/>
    <w:rsid w:val="00346E42"/>
    <w:rsid w:val="003470C4"/>
    <w:rsid w:val="003472C8"/>
    <w:rsid w:val="00347329"/>
    <w:rsid w:val="00347524"/>
    <w:rsid w:val="0034753C"/>
    <w:rsid w:val="00347583"/>
    <w:rsid w:val="003476B0"/>
    <w:rsid w:val="00347789"/>
    <w:rsid w:val="0034779D"/>
    <w:rsid w:val="00347801"/>
    <w:rsid w:val="00347AC4"/>
    <w:rsid w:val="00347E7A"/>
    <w:rsid w:val="0035029B"/>
    <w:rsid w:val="003504AE"/>
    <w:rsid w:val="003504B5"/>
    <w:rsid w:val="00350712"/>
    <w:rsid w:val="003507DE"/>
    <w:rsid w:val="00350805"/>
    <w:rsid w:val="003508BD"/>
    <w:rsid w:val="00350B22"/>
    <w:rsid w:val="00350DEA"/>
    <w:rsid w:val="00350E43"/>
    <w:rsid w:val="00350F94"/>
    <w:rsid w:val="003513B0"/>
    <w:rsid w:val="003513D2"/>
    <w:rsid w:val="0035144F"/>
    <w:rsid w:val="003514AD"/>
    <w:rsid w:val="003518AA"/>
    <w:rsid w:val="00351977"/>
    <w:rsid w:val="00351ED4"/>
    <w:rsid w:val="0035206D"/>
    <w:rsid w:val="00352202"/>
    <w:rsid w:val="003523AF"/>
    <w:rsid w:val="00352557"/>
    <w:rsid w:val="00352920"/>
    <w:rsid w:val="00352B3D"/>
    <w:rsid w:val="00352E5F"/>
    <w:rsid w:val="00352E9A"/>
    <w:rsid w:val="00352F48"/>
    <w:rsid w:val="00353043"/>
    <w:rsid w:val="00353095"/>
    <w:rsid w:val="003530BA"/>
    <w:rsid w:val="00353437"/>
    <w:rsid w:val="003536AC"/>
    <w:rsid w:val="003537F1"/>
    <w:rsid w:val="00353903"/>
    <w:rsid w:val="003539C0"/>
    <w:rsid w:val="00353A52"/>
    <w:rsid w:val="00353BA3"/>
    <w:rsid w:val="00353D05"/>
    <w:rsid w:val="00353D1C"/>
    <w:rsid w:val="00353DAE"/>
    <w:rsid w:val="0035407E"/>
    <w:rsid w:val="003541F0"/>
    <w:rsid w:val="00354319"/>
    <w:rsid w:val="00354494"/>
    <w:rsid w:val="00354772"/>
    <w:rsid w:val="003551CB"/>
    <w:rsid w:val="00355390"/>
    <w:rsid w:val="003555C1"/>
    <w:rsid w:val="00355699"/>
    <w:rsid w:val="0035569E"/>
    <w:rsid w:val="00355903"/>
    <w:rsid w:val="00355AF8"/>
    <w:rsid w:val="00355D07"/>
    <w:rsid w:val="00355F64"/>
    <w:rsid w:val="00355FB3"/>
    <w:rsid w:val="003562CC"/>
    <w:rsid w:val="00356536"/>
    <w:rsid w:val="003569C4"/>
    <w:rsid w:val="00356A35"/>
    <w:rsid w:val="00356D3D"/>
    <w:rsid w:val="00356DFB"/>
    <w:rsid w:val="0035703E"/>
    <w:rsid w:val="00357225"/>
    <w:rsid w:val="003573FD"/>
    <w:rsid w:val="00357607"/>
    <w:rsid w:val="00357896"/>
    <w:rsid w:val="00357A46"/>
    <w:rsid w:val="00357A83"/>
    <w:rsid w:val="00357CAE"/>
    <w:rsid w:val="003600E3"/>
    <w:rsid w:val="00360225"/>
    <w:rsid w:val="003603E0"/>
    <w:rsid w:val="00360762"/>
    <w:rsid w:val="00360AED"/>
    <w:rsid w:val="00360C47"/>
    <w:rsid w:val="00360C8C"/>
    <w:rsid w:val="00360CB1"/>
    <w:rsid w:val="00360DE8"/>
    <w:rsid w:val="00360E05"/>
    <w:rsid w:val="003613F7"/>
    <w:rsid w:val="003614CD"/>
    <w:rsid w:val="00361674"/>
    <w:rsid w:val="0036169A"/>
    <w:rsid w:val="00361850"/>
    <w:rsid w:val="0036186D"/>
    <w:rsid w:val="00361894"/>
    <w:rsid w:val="00361A20"/>
    <w:rsid w:val="00361B74"/>
    <w:rsid w:val="00361CE0"/>
    <w:rsid w:val="00361EA9"/>
    <w:rsid w:val="00361FC9"/>
    <w:rsid w:val="00362010"/>
    <w:rsid w:val="00362025"/>
    <w:rsid w:val="003623F2"/>
    <w:rsid w:val="0036269A"/>
    <w:rsid w:val="00362734"/>
    <w:rsid w:val="003628D1"/>
    <w:rsid w:val="00362B34"/>
    <w:rsid w:val="00362CA5"/>
    <w:rsid w:val="003630EE"/>
    <w:rsid w:val="00363271"/>
    <w:rsid w:val="0036336A"/>
    <w:rsid w:val="003633B7"/>
    <w:rsid w:val="003633CF"/>
    <w:rsid w:val="00363548"/>
    <w:rsid w:val="00363640"/>
    <w:rsid w:val="00363828"/>
    <w:rsid w:val="00363A19"/>
    <w:rsid w:val="00363A27"/>
    <w:rsid w:val="00363B64"/>
    <w:rsid w:val="00363FD4"/>
    <w:rsid w:val="003644FB"/>
    <w:rsid w:val="00364521"/>
    <w:rsid w:val="00364648"/>
    <w:rsid w:val="0036468D"/>
    <w:rsid w:val="003647B8"/>
    <w:rsid w:val="00364C2C"/>
    <w:rsid w:val="00364CDB"/>
    <w:rsid w:val="00364D90"/>
    <w:rsid w:val="0036568C"/>
    <w:rsid w:val="00365911"/>
    <w:rsid w:val="003659B1"/>
    <w:rsid w:val="00365A8B"/>
    <w:rsid w:val="00365BA1"/>
    <w:rsid w:val="00365D6B"/>
    <w:rsid w:val="00365E33"/>
    <w:rsid w:val="00365FD7"/>
    <w:rsid w:val="003660BF"/>
    <w:rsid w:val="0036635B"/>
    <w:rsid w:val="0036677D"/>
    <w:rsid w:val="00366BB4"/>
    <w:rsid w:val="00366D43"/>
    <w:rsid w:val="00367085"/>
    <w:rsid w:val="0036718D"/>
    <w:rsid w:val="00367239"/>
    <w:rsid w:val="003673BC"/>
    <w:rsid w:val="003675E8"/>
    <w:rsid w:val="003676B6"/>
    <w:rsid w:val="0036792E"/>
    <w:rsid w:val="00367C53"/>
    <w:rsid w:val="00367F7A"/>
    <w:rsid w:val="00370146"/>
    <w:rsid w:val="00370554"/>
    <w:rsid w:val="00370766"/>
    <w:rsid w:val="003708B7"/>
    <w:rsid w:val="00370AF4"/>
    <w:rsid w:val="00370BB5"/>
    <w:rsid w:val="00370D30"/>
    <w:rsid w:val="00370F1B"/>
    <w:rsid w:val="003710C8"/>
    <w:rsid w:val="003711D1"/>
    <w:rsid w:val="00371496"/>
    <w:rsid w:val="00371560"/>
    <w:rsid w:val="00371603"/>
    <w:rsid w:val="0037162B"/>
    <w:rsid w:val="00371643"/>
    <w:rsid w:val="003717AA"/>
    <w:rsid w:val="003719D8"/>
    <w:rsid w:val="00371EC2"/>
    <w:rsid w:val="00371FD5"/>
    <w:rsid w:val="0037215A"/>
    <w:rsid w:val="0037231F"/>
    <w:rsid w:val="00372345"/>
    <w:rsid w:val="003725AA"/>
    <w:rsid w:val="00372606"/>
    <w:rsid w:val="00372752"/>
    <w:rsid w:val="003728A6"/>
    <w:rsid w:val="003728D5"/>
    <w:rsid w:val="003728DF"/>
    <w:rsid w:val="00372E9F"/>
    <w:rsid w:val="0037305C"/>
    <w:rsid w:val="00373524"/>
    <w:rsid w:val="00373549"/>
    <w:rsid w:val="00373841"/>
    <w:rsid w:val="003738CC"/>
    <w:rsid w:val="0037393F"/>
    <w:rsid w:val="00373B46"/>
    <w:rsid w:val="00373B53"/>
    <w:rsid w:val="00373B60"/>
    <w:rsid w:val="00373E58"/>
    <w:rsid w:val="0037409E"/>
    <w:rsid w:val="0037417D"/>
    <w:rsid w:val="00374809"/>
    <w:rsid w:val="0037487D"/>
    <w:rsid w:val="00374A60"/>
    <w:rsid w:val="00374C8E"/>
    <w:rsid w:val="00374CBE"/>
    <w:rsid w:val="00375012"/>
    <w:rsid w:val="00375357"/>
    <w:rsid w:val="003756C5"/>
    <w:rsid w:val="0037576D"/>
    <w:rsid w:val="00375CDD"/>
    <w:rsid w:val="00375FE6"/>
    <w:rsid w:val="003762BD"/>
    <w:rsid w:val="00376499"/>
    <w:rsid w:val="00376899"/>
    <w:rsid w:val="0037689F"/>
    <w:rsid w:val="003768E4"/>
    <w:rsid w:val="00376EE0"/>
    <w:rsid w:val="00376FA5"/>
    <w:rsid w:val="00377048"/>
    <w:rsid w:val="0037727A"/>
    <w:rsid w:val="0037739C"/>
    <w:rsid w:val="00377415"/>
    <w:rsid w:val="00377632"/>
    <w:rsid w:val="003776D5"/>
    <w:rsid w:val="00377823"/>
    <w:rsid w:val="0037791F"/>
    <w:rsid w:val="00380096"/>
    <w:rsid w:val="003800F7"/>
    <w:rsid w:val="003802DC"/>
    <w:rsid w:val="0038049A"/>
    <w:rsid w:val="003809D9"/>
    <w:rsid w:val="00380AC0"/>
    <w:rsid w:val="00380B3C"/>
    <w:rsid w:val="00380BC3"/>
    <w:rsid w:val="00380C5F"/>
    <w:rsid w:val="00380CDB"/>
    <w:rsid w:val="00380D2B"/>
    <w:rsid w:val="00380E20"/>
    <w:rsid w:val="00380F67"/>
    <w:rsid w:val="0038112D"/>
    <w:rsid w:val="003811CC"/>
    <w:rsid w:val="00381430"/>
    <w:rsid w:val="003814FB"/>
    <w:rsid w:val="00381986"/>
    <w:rsid w:val="00381AAB"/>
    <w:rsid w:val="00381BEF"/>
    <w:rsid w:val="00381CAF"/>
    <w:rsid w:val="00381F28"/>
    <w:rsid w:val="003821AC"/>
    <w:rsid w:val="0038227A"/>
    <w:rsid w:val="003823C8"/>
    <w:rsid w:val="00382B0C"/>
    <w:rsid w:val="00382C9E"/>
    <w:rsid w:val="00382DB6"/>
    <w:rsid w:val="00382E8E"/>
    <w:rsid w:val="00382F67"/>
    <w:rsid w:val="00383032"/>
    <w:rsid w:val="00383082"/>
    <w:rsid w:val="003830C6"/>
    <w:rsid w:val="0038327E"/>
    <w:rsid w:val="0038348F"/>
    <w:rsid w:val="003835D2"/>
    <w:rsid w:val="0038397C"/>
    <w:rsid w:val="00383B18"/>
    <w:rsid w:val="00383CCC"/>
    <w:rsid w:val="003840BC"/>
    <w:rsid w:val="003841C3"/>
    <w:rsid w:val="003842EF"/>
    <w:rsid w:val="00384411"/>
    <w:rsid w:val="0038459B"/>
    <w:rsid w:val="00384702"/>
    <w:rsid w:val="00384A0E"/>
    <w:rsid w:val="00384AC4"/>
    <w:rsid w:val="00384ED3"/>
    <w:rsid w:val="00385048"/>
    <w:rsid w:val="0038537F"/>
    <w:rsid w:val="0038540A"/>
    <w:rsid w:val="0038547A"/>
    <w:rsid w:val="003857B5"/>
    <w:rsid w:val="0038582D"/>
    <w:rsid w:val="003858AF"/>
    <w:rsid w:val="003858CF"/>
    <w:rsid w:val="00385918"/>
    <w:rsid w:val="00385B44"/>
    <w:rsid w:val="00385BD4"/>
    <w:rsid w:val="00385E29"/>
    <w:rsid w:val="00385F5F"/>
    <w:rsid w:val="00385FCF"/>
    <w:rsid w:val="003869E6"/>
    <w:rsid w:val="00386D89"/>
    <w:rsid w:val="00386E42"/>
    <w:rsid w:val="00386FB4"/>
    <w:rsid w:val="00386FF1"/>
    <w:rsid w:val="0038704C"/>
    <w:rsid w:val="0038728F"/>
    <w:rsid w:val="003873D4"/>
    <w:rsid w:val="0038743A"/>
    <w:rsid w:val="00387568"/>
    <w:rsid w:val="00387595"/>
    <w:rsid w:val="00387698"/>
    <w:rsid w:val="003876E7"/>
    <w:rsid w:val="00387801"/>
    <w:rsid w:val="00387821"/>
    <w:rsid w:val="003879A9"/>
    <w:rsid w:val="00387AC3"/>
    <w:rsid w:val="00387EE8"/>
    <w:rsid w:val="00387F1D"/>
    <w:rsid w:val="003901EC"/>
    <w:rsid w:val="00390302"/>
    <w:rsid w:val="0039039F"/>
    <w:rsid w:val="00390423"/>
    <w:rsid w:val="00390464"/>
    <w:rsid w:val="003905DF"/>
    <w:rsid w:val="0039070D"/>
    <w:rsid w:val="003907AA"/>
    <w:rsid w:val="00390F51"/>
    <w:rsid w:val="00390FE7"/>
    <w:rsid w:val="003910BF"/>
    <w:rsid w:val="003912D4"/>
    <w:rsid w:val="00391309"/>
    <w:rsid w:val="00391510"/>
    <w:rsid w:val="003916EC"/>
    <w:rsid w:val="003917A1"/>
    <w:rsid w:val="00391C01"/>
    <w:rsid w:val="00391D81"/>
    <w:rsid w:val="00391E5B"/>
    <w:rsid w:val="00391EEF"/>
    <w:rsid w:val="00391F7E"/>
    <w:rsid w:val="00392072"/>
    <w:rsid w:val="00392380"/>
    <w:rsid w:val="00392823"/>
    <w:rsid w:val="0039284E"/>
    <w:rsid w:val="00392874"/>
    <w:rsid w:val="003929C8"/>
    <w:rsid w:val="003929D7"/>
    <w:rsid w:val="00392D83"/>
    <w:rsid w:val="00392DEE"/>
    <w:rsid w:val="00393196"/>
    <w:rsid w:val="0039329F"/>
    <w:rsid w:val="00393305"/>
    <w:rsid w:val="003936BE"/>
    <w:rsid w:val="00393871"/>
    <w:rsid w:val="00393AB4"/>
    <w:rsid w:val="00393C5C"/>
    <w:rsid w:val="00394356"/>
    <w:rsid w:val="0039443E"/>
    <w:rsid w:val="0039455F"/>
    <w:rsid w:val="003946A7"/>
    <w:rsid w:val="0039479B"/>
    <w:rsid w:val="0039487D"/>
    <w:rsid w:val="00394974"/>
    <w:rsid w:val="00394A27"/>
    <w:rsid w:val="00394B4C"/>
    <w:rsid w:val="00394CDA"/>
    <w:rsid w:val="00394DFE"/>
    <w:rsid w:val="00394E75"/>
    <w:rsid w:val="00394ED6"/>
    <w:rsid w:val="00394F8C"/>
    <w:rsid w:val="00395338"/>
    <w:rsid w:val="003954C7"/>
    <w:rsid w:val="00395567"/>
    <w:rsid w:val="0039577C"/>
    <w:rsid w:val="00395803"/>
    <w:rsid w:val="003958A7"/>
    <w:rsid w:val="00395A26"/>
    <w:rsid w:val="00395A88"/>
    <w:rsid w:val="00395C33"/>
    <w:rsid w:val="00395E4C"/>
    <w:rsid w:val="003963F9"/>
    <w:rsid w:val="00396450"/>
    <w:rsid w:val="0039668B"/>
    <w:rsid w:val="0039696A"/>
    <w:rsid w:val="00396C6E"/>
    <w:rsid w:val="00396E9D"/>
    <w:rsid w:val="003970CB"/>
    <w:rsid w:val="00397157"/>
    <w:rsid w:val="003972BC"/>
    <w:rsid w:val="00397837"/>
    <w:rsid w:val="00397970"/>
    <w:rsid w:val="00397A73"/>
    <w:rsid w:val="00397B51"/>
    <w:rsid w:val="00397EF1"/>
    <w:rsid w:val="003A03D1"/>
    <w:rsid w:val="003A06B5"/>
    <w:rsid w:val="003A06B7"/>
    <w:rsid w:val="003A081E"/>
    <w:rsid w:val="003A0835"/>
    <w:rsid w:val="003A128F"/>
    <w:rsid w:val="003A1390"/>
    <w:rsid w:val="003A13AD"/>
    <w:rsid w:val="003A1540"/>
    <w:rsid w:val="003A157F"/>
    <w:rsid w:val="003A164C"/>
    <w:rsid w:val="003A17A1"/>
    <w:rsid w:val="003A1819"/>
    <w:rsid w:val="003A1988"/>
    <w:rsid w:val="003A1B72"/>
    <w:rsid w:val="003A1C1F"/>
    <w:rsid w:val="003A1DDF"/>
    <w:rsid w:val="003A216D"/>
    <w:rsid w:val="003A23C7"/>
    <w:rsid w:val="003A2506"/>
    <w:rsid w:val="003A26E4"/>
    <w:rsid w:val="003A27C8"/>
    <w:rsid w:val="003A28BB"/>
    <w:rsid w:val="003A2AEF"/>
    <w:rsid w:val="003A2D8C"/>
    <w:rsid w:val="003A3131"/>
    <w:rsid w:val="003A3470"/>
    <w:rsid w:val="003A3898"/>
    <w:rsid w:val="003A392A"/>
    <w:rsid w:val="003A3991"/>
    <w:rsid w:val="003A3ABE"/>
    <w:rsid w:val="003A3FC3"/>
    <w:rsid w:val="003A414D"/>
    <w:rsid w:val="003A4466"/>
    <w:rsid w:val="003A466F"/>
    <w:rsid w:val="003A4752"/>
    <w:rsid w:val="003A47B1"/>
    <w:rsid w:val="003A4849"/>
    <w:rsid w:val="003A498F"/>
    <w:rsid w:val="003A4BEF"/>
    <w:rsid w:val="003A4D6A"/>
    <w:rsid w:val="003A50A3"/>
    <w:rsid w:val="003A5221"/>
    <w:rsid w:val="003A523E"/>
    <w:rsid w:val="003A5347"/>
    <w:rsid w:val="003A5430"/>
    <w:rsid w:val="003A5512"/>
    <w:rsid w:val="003A5555"/>
    <w:rsid w:val="003A570C"/>
    <w:rsid w:val="003A57C5"/>
    <w:rsid w:val="003A5B46"/>
    <w:rsid w:val="003A61CB"/>
    <w:rsid w:val="003A6297"/>
    <w:rsid w:val="003A631B"/>
    <w:rsid w:val="003A63A7"/>
    <w:rsid w:val="003A6460"/>
    <w:rsid w:val="003A6601"/>
    <w:rsid w:val="003A6B53"/>
    <w:rsid w:val="003A6C19"/>
    <w:rsid w:val="003A6D0F"/>
    <w:rsid w:val="003A70AD"/>
    <w:rsid w:val="003A70D2"/>
    <w:rsid w:val="003A70EC"/>
    <w:rsid w:val="003A7221"/>
    <w:rsid w:val="003A72EF"/>
    <w:rsid w:val="003A7744"/>
    <w:rsid w:val="003A77A0"/>
    <w:rsid w:val="003A77C9"/>
    <w:rsid w:val="003A7942"/>
    <w:rsid w:val="003A79BD"/>
    <w:rsid w:val="003A79D3"/>
    <w:rsid w:val="003A7E6C"/>
    <w:rsid w:val="003A7ECA"/>
    <w:rsid w:val="003A7EFD"/>
    <w:rsid w:val="003A7FAB"/>
    <w:rsid w:val="003A7FE6"/>
    <w:rsid w:val="003B0244"/>
    <w:rsid w:val="003B03F6"/>
    <w:rsid w:val="003B07C9"/>
    <w:rsid w:val="003B0928"/>
    <w:rsid w:val="003B0A90"/>
    <w:rsid w:val="003B0CB0"/>
    <w:rsid w:val="003B0CEE"/>
    <w:rsid w:val="003B0D37"/>
    <w:rsid w:val="003B0EBF"/>
    <w:rsid w:val="003B0F4D"/>
    <w:rsid w:val="003B1270"/>
    <w:rsid w:val="003B12B4"/>
    <w:rsid w:val="003B1569"/>
    <w:rsid w:val="003B185B"/>
    <w:rsid w:val="003B19D5"/>
    <w:rsid w:val="003B1BA7"/>
    <w:rsid w:val="003B1BBE"/>
    <w:rsid w:val="003B1E1C"/>
    <w:rsid w:val="003B1E49"/>
    <w:rsid w:val="003B1FA2"/>
    <w:rsid w:val="003B209D"/>
    <w:rsid w:val="003B25C7"/>
    <w:rsid w:val="003B261B"/>
    <w:rsid w:val="003B2656"/>
    <w:rsid w:val="003B269E"/>
    <w:rsid w:val="003B2ADA"/>
    <w:rsid w:val="003B323D"/>
    <w:rsid w:val="003B3584"/>
    <w:rsid w:val="003B365E"/>
    <w:rsid w:val="003B3668"/>
    <w:rsid w:val="003B3684"/>
    <w:rsid w:val="003B3725"/>
    <w:rsid w:val="003B380A"/>
    <w:rsid w:val="003B3856"/>
    <w:rsid w:val="003B3C0B"/>
    <w:rsid w:val="003B3D47"/>
    <w:rsid w:val="003B3FD0"/>
    <w:rsid w:val="003B4199"/>
    <w:rsid w:val="003B41AD"/>
    <w:rsid w:val="003B41F8"/>
    <w:rsid w:val="003B4240"/>
    <w:rsid w:val="003B4285"/>
    <w:rsid w:val="003B4326"/>
    <w:rsid w:val="003B4688"/>
    <w:rsid w:val="003B4908"/>
    <w:rsid w:val="003B4AB4"/>
    <w:rsid w:val="003B4AEF"/>
    <w:rsid w:val="003B4BAB"/>
    <w:rsid w:val="003B4BEB"/>
    <w:rsid w:val="003B4C59"/>
    <w:rsid w:val="003B4CA0"/>
    <w:rsid w:val="003B5207"/>
    <w:rsid w:val="003B521F"/>
    <w:rsid w:val="003B554F"/>
    <w:rsid w:val="003B5633"/>
    <w:rsid w:val="003B56EF"/>
    <w:rsid w:val="003B5770"/>
    <w:rsid w:val="003B58C3"/>
    <w:rsid w:val="003B5998"/>
    <w:rsid w:val="003B5B6A"/>
    <w:rsid w:val="003B6083"/>
    <w:rsid w:val="003B6447"/>
    <w:rsid w:val="003B6566"/>
    <w:rsid w:val="003B6A70"/>
    <w:rsid w:val="003B6AD4"/>
    <w:rsid w:val="003B6C5A"/>
    <w:rsid w:val="003B6C82"/>
    <w:rsid w:val="003B6C9D"/>
    <w:rsid w:val="003B6CD3"/>
    <w:rsid w:val="003B6D99"/>
    <w:rsid w:val="003B6E36"/>
    <w:rsid w:val="003B6F1F"/>
    <w:rsid w:val="003B6FE7"/>
    <w:rsid w:val="003B700C"/>
    <w:rsid w:val="003B73CB"/>
    <w:rsid w:val="003B73ED"/>
    <w:rsid w:val="003B748A"/>
    <w:rsid w:val="003B74CD"/>
    <w:rsid w:val="003B76A5"/>
    <w:rsid w:val="003B772D"/>
    <w:rsid w:val="003B78CB"/>
    <w:rsid w:val="003B795A"/>
    <w:rsid w:val="003B798E"/>
    <w:rsid w:val="003B7A88"/>
    <w:rsid w:val="003B7AC7"/>
    <w:rsid w:val="003B7B71"/>
    <w:rsid w:val="003B7C0D"/>
    <w:rsid w:val="003B7CE2"/>
    <w:rsid w:val="003B7D3C"/>
    <w:rsid w:val="003B7FB8"/>
    <w:rsid w:val="003B7FF0"/>
    <w:rsid w:val="003C0024"/>
    <w:rsid w:val="003C0030"/>
    <w:rsid w:val="003C006A"/>
    <w:rsid w:val="003C012D"/>
    <w:rsid w:val="003C0266"/>
    <w:rsid w:val="003C0457"/>
    <w:rsid w:val="003C05F8"/>
    <w:rsid w:val="003C08CA"/>
    <w:rsid w:val="003C0B40"/>
    <w:rsid w:val="003C0BE6"/>
    <w:rsid w:val="003C0D2E"/>
    <w:rsid w:val="003C114B"/>
    <w:rsid w:val="003C1154"/>
    <w:rsid w:val="003C137B"/>
    <w:rsid w:val="003C188F"/>
    <w:rsid w:val="003C1B70"/>
    <w:rsid w:val="003C1BB3"/>
    <w:rsid w:val="003C1FC8"/>
    <w:rsid w:val="003C2040"/>
    <w:rsid w:val="003C2169"/>
    <w:rsid w:val="003C2445"/>
    <w:rsid w:val="003C27AE"/>
    <w:rsid w:val="003C29C7"/>
    <w:rsid w:val="003C2B49"/>
    <w:rsid w:val="003C2EF0"/>
    <w:rsid w:val="003C2F69"/>
    <w:rsid w:val="003C32D9"/>
    <w:rsid w:val="003C334A"/>
    <w:rsid w:val="003C33CA"/>
    <w:rsid w:val="003C346A"/>
    <w:rsid w:val="003C34EE"/>
    <w:rsid w:val="003C35A9"/>
    <w:rsid w:val="003C387D"/>
    <w:rsid w:val="003C3921"/>
    <w:rsid w:val="003C3BE9"/>
    <w:rsid w:val="003C40BF"/>
    <w:rsid w:val="003C43BE"/>
    <w:rsid w:val="003C47FF"/>
    <w:rsid w:val="003C482B"/>
    <w:rsid w:val="003C4B26"/>
    <w:rsid w:val="003C4C77"/>
    <w:rsid w:val="003C4DD4"/>
    <w:rsid w:val="003C4EC0"/>
    <w:rsid w:val="003C4F83"/>
    <w:rsid w:val="003C5423"/>
    <w:rsid w:val="003C54D1"/>
    <w:rsid w:val="003C5590"/>
    <w:rsid w:val="003C5B43"/>
    <w:rsid w:val="003C5C09"/>
    <w:rsid w:val="003C5C6E"/>
    <w:rsid w:val="003C5C8A"/>
    <w:rsid w:val="003C5D70"/>
    <w:rsid w:val="003C5DE0"/>
    <w:rsid w:val="003C5FF6"/>
    <w:rsid w:val="003C6014"/>
    <w:rsid w:val="003C612A"/>
    <w:rsid w:val="003C6530"/>
    <w:rsid w:val="003C6649"/>
    <w:rsid w:val="003C67CE"/>
    <w:rsid w:val="003C682A"/>
    <w:rsid w:val="003C6ACD"/>
    <w:rsid w:val="003C6AFA"/>
    <w:rsid w:val="003C6CBD"/>
    <w:rsid w:val="003C6D39"/>
    <w:rsid w:val="003C6E6B"/>
    <w:rsid w:val="003C6EFC"/>
    <w:rsid w:val="003C6EFE"/>
    <w:rsid w:val="003C7081"/>
    <w:rsid w:val="003C721C"/>
    <w:rsid w:val="003C7411"/>
    <w:rsid w:val="003C7801"/>
    <w:rsid w:val="003C7948"/>
    <w:rsid w:val="003C7B54"/>
    <w:rsid w:val="003D0044"/>
    <w:rsid w:val="003D0101"/>
    <w:rsid w:val="003D0158"/>
    <w:rsid w:val="003D01F7"/>
    <w:rsid w:val="003D02B7"/>
    <w:rsid w:val="003D02C1"/>
    <w:rsid w:val="003D02F8"/>
    <w:rsid w:val="003D046A"/>
    <w:rsid w:val="003D0497"/>
    <w:rsid w:val="003D0853"/>
    <w:rsid w:val="003D0C97"/>
    <w:rsid w:val="003D0D4E"/>
    <w:rsid w:val="003D1048"/>
    <w:rsid w:val="003D1426"/>
    <w:rsid w:val="003D14B9"/>
    <w:rsid w:val="003D14E8"/>
    <w:rsid w:val="003D18C4"/>
    <w:rsid w:val="003D1993"/>
    <w:rsid w:val="003D1A5F"/>
    <w:rsid w:val="003D1EEB"/>
    <w:rsid w:val="003D219C"/>
    <w:rsid w:val="003D21FD"/>
    <w:rsid w:val="003D247E"/>
    <w:rsid w:val="003D248F"/>
    <w:rsid w:val="003D2702"/>
    <w:rsid w:val="003D2743"/>
    <w:rsid w:val="003D2A77"/>
    <w:rsid w:val="003D2C45"/>
    <w:rsid w:val="003D2CBD"/>
    <w:rsid w:val="003D2CDB"/>
    <w:rsid w:val="003D2D4F"/>
    <w:rsid w:val="003D2DBD"/>
    <w:rsid w:val="003D3124"/>
    <w:rsid w:val="003D321B"/>
    <w:rsid w:val="003D35B4"/>
    <w:rsid w:val="003D3633"/>
    <w:rsid w:val="003D3838"/>
    <w:rsid w:val="003D394B"/>
    <w:rsid w:val="003D3A07"/>
    <w:rsid w:val="003D3A8C"/>
    <w:rsid w:val="003D3CAA"/>
    <w:rsid w:val="003D3D05"/>
    <w:rsid w:val="003D3D9F"/>
    <w:rsid w:val="003D416B"/>
    <w:rsid w:val="003D445C"/>
    <w:rsid w:val="003D44D4"/>
    <w:rsid w:val="003D44E2"/>
    <w:rsid w:val="003D4532"/>
    <w:rsid w:val="003D4587"/>
    <w:rsid w:val="003D4809"/>
    <w:rsid w:val="003D49BD"/>
    <w:rsid w:val="003D4A15"/>
    <w:rsid w:val="003D4C73"/>
    <w:rsid w:val="003D4EEE"/>
    <w:rsid w:val="003D4FE6"/>
    <w:rsid w:val="003D52AA"/>
    <w:rsid w:val="003D5822"/>
    <w:rsid w:val="003D58A3"/>
    <w:rsid w:val="003D5935"/>
    <w:rsid w:val="003D5B6C"/>
    <w:rsid w:val="003D5D20"/>
    <w:rsid w:val="003D5D85"/>
    <w:rsid w:val="003D60B0"/>
    <w:rsid w:val="003D6194"/>
    <w:rsid w:val="003D64AE"/>
    <w:rsid w:val="003D6937"/>
    <w:rsid w:val="003D6AEF"/>
    <w:rsid w:val="003D6BC8"/>
    <w:rsid w:val="003D6BCA"/>
    <w:rsid w:val="003D6C69"/>
    <w:rsid w:val="003D6E92"/>
    <w:rsid w:val="003D7088"/>
    <w:rsid w:val="003D73E2"/>
    <w:rsid w:val="003D7575"/>
    <w:rsid w:val="003D7B9C"/>
    <w:rsid w:val="003D7C64"/>
    <w:rsid w:val="003D7D92"/>
    <w:rsid w:val="003D7EE2"/>
    <w:rsid w:val="003D7F08"/>
    <w:rsid w:val="003D7FEB"/>
    <w:rsid w:val="003E00C3"/>
    <w:rsid w:val="003E01A5"/>
    <w:rsid w:val="003E04BA"/>
    <w:rsid w:val="003E04DB"/>
    <w:rsid w:val="003E05DE"/>
    <w:rsid w:val="003E0697"/>
    <w:rsid w:val="003E07E7"/>
    <w:rsid w:val="003E0986"/>
    <w:rsid w:val="003E09B2"/>
    <w:rsid w:val="003E0A0C"/>
    <w:rsid w:val="003E0A3A"/>
    <w:rsid w:val="003E0B4F"/>
    <w:rsid w:val="003E0B81"/>
    <w:rsid w:val="003E12FD"/>
    <w:rsid w:val="003E144D"/>
    <w:rsid w:val="003E14EE"/>
    <w:rsid w:val="003E16A0"/>
    <w:rsid w:val="003E16C5"/>
    <w:rsid w:val="003E1753"/>
    <w:rsid w:val="003E17CD"/>
    <w:rsid w:val="003E1BA0"/>
    <w:rsid w:val="003E1BD2"/>
    <w:rsid w:val="003E1BF6"/>
    <w:rsid w:val="003E2163"/>
    <w:rsid w:val="003E2187"/>
    <w:rsid w:val="003E24FE"/>
    <w:rsid w:val="003E25E3"/>
    <w:rsid w:val="003E2C7C"/>
    <w:rsid w:val="003E2CA3"/>
    <w:rsid w:val="003E2CBD"/>
    <w:rsid w:val="003E2EBF"/>
    <w:rsid w:val="003E2EDE"/>
    <w:rsid w:val="003E3185"/>
    <w:rsid w:val="003E3231"/>
    <w:rsid w:val="003E3343"/>
    <w:rsid w:val="003E3465"/>
    <w:rsid w:val="003E37A3"/>
    <w:rsid w:val="003E3886"/>
    <w:rsid w:val="003E3997"/>
    <w:rsid w:val="003E39BE"/>
    <w:rsid w:val="003E3C0D"/>
    <w:rsid w:val="003E4068"/>
    <w:rsid w:val="003E424E"/>
    <w:rsid w:val="003E430C"/>
    <w:rsid w:val="003E431D"/>
    <w:rsid w:val="003E4673"/>
    <w:rsid w:val="003E46A8"/>
    <w:rsid w:val="003E46C4"/>
    <w:rsid w:val="003E4949"/>
    <w:rsid w:val="003E4A66"/>
    <w:rsid w:val="003E4AE3"/>
    <w:rsid w:val="003E4B8D"/>
    <w:rsid w:val="003E4C93"/>
    <w:rsid w:val="003E4F7D"/>
    <w:rsid w:val="003E51F4"/>
    <w:rsid w:val="003E5237"/>
    <w:rsid w:val="003E5390"/>
    <w:rsid w:val="003E545B"/>
    <w:rsid w:val="003E5579"/>
    <w:rsid w:val="003E590E"/>
    <w:rsid w:val="003E5998"/>
    <w:rsid w:val="003E5A68"/>
    <w:rsid w:val="003E5A6E"/>
    <w:rsid w:val="003E5B6F"/>
    <w:rsid w:val="003E5D0B"/>
    <w:rsid w:val="003E5F27"/>
    <w:rsid w:val="003E5F28"/>
    <w:rsid w:val="003E60B3"/>
    <w:rsid w:val="003E61B1"/>
    <w:rsid w:val="003E61B9"/>
    <w:rsid w:val="003E634A"/>
    <w:rsid w:val="003E6483"/>
    <w:rsid w:val="003E648F"/>
    <w:rsid w:val="003E66DD"/>
    <w:rsid w:val="003E6787"/>
    <w:rsid w:val="003E6840"/>
    <w:rsid w:val="003E68B4"/>
    <w:rsid w:val="003E6C62"/>
    <w:rsid w:val="003E706D"/>
    <w:rsid w:val="003E70BA"/>
    <w:rsid w:val="003E70EE"/>
    <w:rsid w:val="003E716B"/>
    <w:rsid w:val="003E7177"/>
    <w:rsid w:val="003E7243"/>
    <w:rsid w:val="003E7718"/>
    <w:rsid w:val="003E77E2"/>
    <w:rsid w:val="003E782F"/>
    <w:rsid w:val="003E78F0"/>
    <w:rsid w:val="003E7B63"/>
    <w:rsid w:val="003E7C33"/>
    <w:rsid w:val="003E7C90"/>
    <w:rsid w:val="003E7E5A"/>
    <w:rsid w:val="003E7FEE"/>
    <w:rsid w:val="003F0313"/>
    <w:rsid w:val="003F044D"/>
    <w:rsid w:val="003F04C0"/>
    <w:rsid w:val="003F05FA"/>
    <w:rsid w:val="003F0621"/>
    <w:rsid w:val="003F0634"/>
    <w:rsid w:val="003F08B3"/>
    <w:rsid w:val="003F0B7B"/>
    <w:rsid w:val="003F0C26"/>
    <w:rsid w:val="003F0D68"/>
    <w:rsid w:val="003F0FC6"/>
    <w:rsid w:val="003F1038"/>
    <w:rsid w:val="003F1151"/>
    <w:rsid w:val="003F1256"/>
    <w:rsid w:val="003F13E5"/>
    <w:rsid w:val="003F1457"/>
    <w:rsid w:val="003F15A9"/>
    <w:rsid w:val="003F166A"/>
    <w:rsid w:val="003F1691"/>
    <w:rsid w:val="003F175D"/>
    <w:rsid w:val="003F17BB"/>
    <w:rsid w:val="003F17E1"/>
    <w:rsid w:val="003F1815"/>
    <w:rsid w:val="003F1847"/>
    <w:rsid w:val="003F18B5"/>
    <w:rsid w:val="003F18E7"/>
    <w:rsid w:val="003F195D"/>
    <w:rsid w:val="003F1960"/>
    <w:rsid w:val="003F1985"/>
    <w:rsid w:val="003F19E1"/>
    <w:rsid w:val="003F1AB1"/>
    <w:rsid w:val="003F1D21"/>
    <w:rsid w:val="003F1E59"/>
    <w:rsid w:val="003F1EB1"/>
    <w:rsid w:val="003F1ED9"/>
    <w:rsid w:val="003F2010"/>
    <w:rsid w:val="003F2101"/>
    <w:rsid w:val="003F2245"/>
    <w:rsid w:val="003F2384"/>
    <w:rsid w:val="003F2436"/>
    <w:rsid w:val="003F2700"/>
    <w:rsid w:val="003F2991"/>
    <w:rsid w:val="003F29E2"/>
    <w:rsid w:val="003F2E3C"/>
    <w:rsid w:val="003F2E97"/>
    <w:rsid w:val="003F3001"/>
    <w:rsid w:val="003F30E0"/>
    <w:rsid w:val="003F3272"/>
    <w:rsid w:val="003F32A2"/>
    <w:rsid w:val="003F32BB"/>
    <w:rsid w:val="003F331E"/>
    <w:rsid w:val="003F33EF"/>
    <w:rsid w:val="003F3436"/>
    <w:rsid w:val="003F3546"/>
    <w:rsid w:val="003F36D7"/>
    <w:rsid w:val="003F3728"/>
    <w:rsid w:val="003F3B0D"/>
    <w:rsid w:val="003F3B8E"/>
    <w:rsid w:val="003F3D8C"/>
    <w:rsid w:val="003F3DB9"/>
    <w:rsid w:val="003F4148"/>
    <w:rsid w:val="003F4208"/>
    <w:rsid w:val="003F4682"/>
    <w:rsid w:val="003F4A27"/>
    <w:rsid w:val="003F4B30"/>
    <w:rsid w:val="003F4BBC"/>
    <w:rsid w:val="003F4E25"/>
    <w:rsid w:val="003F4F26"/>
    <w:rsid w:val="003F5543"/>
    <w:rsid w:val="003F55B3"/>
    <w:rsid w:val="003F55C0"/>
    <w:rsid w:val="003F5727"/>
    <w:rsid w:val="003F5772"/>
    <w:rsid w:val="003F5C69"/>
    <w:rsid w:val="003F5CFB"/>
    <w:rsid w:val="003F5E66"/>
    <w:rsid w:val="003F61F2"/>
    <w:rsid w:val="003F63D2"/>
    <w:rsid w:val="003F65BF"/>
    <w:rsid w:val="003F6C8A"/>
    <w:rsid w:val="003F6E39"/>
    <w:rsid w:val="003F6EA6"/>
    <w:rsid w:val="003F7151"/>
    <w:rsid w:val="003F73A3"/>
    <w:rsid w:val="003F73B5"/>
    <w:rsid w:val="003F742D"/>
    <w:rsid w:val="003F784B"/>
    <w:rsid w:val="003F784C"/>
    <w:rsid w:val="003F7B07"/>
    <w:rsid w:val="003F7CEB"/>
    <w:rsid w:val="003F7DF4"/>
    <w:rsid w:val="003F7E64"/>
    <w:rsid w:val="004000C6"/>
    <w:rsid w:val="004003BA"/>
    <w:rsid w:val="0040074E"/>
    <w:rsid w:val="00400AC9"/>
    <w:rsid w:val="00400BEB"/>
    <w:rsid w:val="004013C7"/>
    <w:rsid w:val="0040143A"/>
    <w:rsid w:val="00401499"/>
    <w:rsid w:val="0040173B"/>
    <w:rsid w:val="004017D4"/>
    <w:rsid w:val="00401BFD"/>
    <w:rsid w:val="00401C69"/>
    <w:rsid w:val="00401D2B"/>
    <w:rsid w:val="004021F2"/>
    <w:rsid w:val="004025C5"/>
    <w:rsid w:val="004025D6"/>
    <w:rsid w:val="00402623"/>
    <w:rsid w:val="00402679"/>
    <w:rsid w:val="004026AC"/>
    <w:rsid w:val="004027D5"/>
    <w:rsid w:val="00402A16"/>
    <w:rsid w:val="00402A82"/>
    <w:rsid w:val="00402B5B"/>
    <w:rsid w:val="00402C78"/>
    <w:rsid w:val="004030E8"/>
    <w:rsid w:val="0040314D"/>
    <w:rsid w:val="00403555"/>
    <w:rsid w:val="00403729"/>
    <w:rsid w:val="00403CE0"/>
    <w:rsid w:val="00403E78"/>
    <w:rsid w:val="00403EB0"/>
    <w:rsid w:val="00403F76"/>
    <w:rsid w:val="004045EE"/>
    <w:rsid w:val="0040467C"/>
    <w:rsid w:val="00404773"/>
    <w:rsid w:val="00404BEF"/>
    <w:rsid w:val="0040566C"/>
    <w:rsid w:val="00405D70"/>
    <w:rsid w:val="00405F62"/>
    <w:rsid w:val="004060D0"/>
    <w:rsid w:val="00406115"/>
    <w:rsid w:val="004063A1"/>
    <w:rsid w:val="004068EA"/>
    <w:rsid w:val="0040696F"/>
    <w:rsid w:val="004069A4"/>
    <w:rsid w:val="00406DBA"/>
    <w:rsid w:val="00406FEC"/>
    <w:rsid w:val="004070CE"/>
    <w:rsid w:val="004070E1"/>
    <w:rsid w:val="00407429"/>
    <w:rsid w:val="0040743F"/>
    <w:rsid w:val="004075ED"/>
    <w:rsid w:val="00407ADD"/>
    <w:rsid w:val="00407F45"/>
    <w:rsid w:val="00410797"/>
    <w:rsid w:val="00410F75"/>
    <w:rsid w:val="00410FCB"/>
    <w:rsid w:val="00411019"/>
    <w:rsid w:val="00411149"/>
    <w:rsid w:val="004114E4"/>
    <w:rsid w:val="00411590"/>
    <w:rsid w:val="00411712"/>
    <w:rsid w:val="0041172E"/>
    <w:rsid w:val="004117E2"/>
    <w:rsid w:val="00411A5B"/>
    <w:rsid w:val="00411B5E"/>
    <w:rsid w:val="00411BE0"/>
    <w:rsid w:val="00411ECB"/>
    <w:rsid w:val="00412046"/>
    <w:rsid w:val="00412084"/>
    <w:rsid w:val="004121B5"/>
    <w:rsid w:val="004122EC"/>
    <w:rsid w:val="00412959"/>
    <w:rsid w:val="00412A95"/>
    <w:rsid w:val="00412CC1"/>
    <w:rsid w:val="00412D21"/>
    <w:rsid w:val="00413087"/>
    <w:rsid w:val="00413191"/>
    <w:rsid w:val="004132D3"/>
    <w:rsid w:val="004133A1"/>
    <w:rsid w:val="004135FF"/>
    <w:rsid w:val="0041362A"/>
    <w:rsid w:val="00413681"/>
    <w:rsid w:val="00413750"/>
    <w:rsid w:val="004138B4"/>
    <w:rsid w:val="004139E5"/>
    <w:rsid w:val="00413C41"/>
    <w:rsid w:val="00413E7A"/>
    <w:rsid w:val="00413E7B"/>
    <w:rsid w:val="00414318"/>
    <w:rsid w:val="00414378"/>
    <w:rsid w:val="00414697"/>
    <w:rsid w:val="004147A3"/>
    <w:rsid w:val="004148FA"/>
    <w:rsid w:val="0041499C"/>
    <w:rsid w:val="00414C08"/>
    <w:rsid w:val="00414D13"/>
    <w:rsid w:val="00414D93"/>
    <w:rsid w:val="004152BD"/>
    <w:rsid w:val="004154DD"/>
    <w:rsid w:val="00415666"/>
    <w:rsid w:val="00415753"/>
    <w:rsid w:val="00415AB6"/>
    <w:rsid w:val="00415AE9"/>
    <w:rsid w:val="00415CC0"/>
    <w:rsid w:val="00415F37"/>
    <w:rsid w:val="00416190"/>
    <w:rsid w:val="0041626E"/>
    <w:rsid w:val="00416271"/>
    <w:rsid w:val="0041650B"/>
    <w:rsid w:val="00416594"/>
    <w:rsid w:val="0041662E"/>
    <w:rsid w:val="0041663F"/>
    <w:rsid w:val="0041664B"/>
    <w:rsid w:val="00416664"/>
    <w:rsid w:val="0041668F"/>
    <w:rsid w:val="004166A5"/>
    <w:rsid w:val="004166B0"/>
    <w:rsid w:val="00416727"/>
    <w:rsid w:val="0041690B"/>
    <w:rsid w:val="00416AE1"/>
    <w:rsid w:val="00416D40"/>
    <w:rsid w:val="00416E08"/>
    <w:rsid w:val="00416FE4"/>
    <w:rsid w:val="00416FF1"/>
    <w:rsid w:val="00417116"/>
    <w:rsid w:val="0041712F"/>
    <w:rsid w:val="004172AF"/>
    <w:rsid w:val="00417475"/>
    <w:rsid w:val="004175A2"/>
    <w:rsid w:val="00417677"/>
    <w:rsid w:val="0041795C"/>
    <w:rsid w:val="0041798C"/>
    <w:rsid w:val="00417AAB"/>
    <w:rsid w:val="00417AB4"/>
    <w:rsid w:val="00417DEE"/>
    <w:rsid w:val="00417F05"/>
    <w:rsid w:val="00417FA1"/>
    <w:rsid w:val="00417FDB"/>
    <w:rsid w:val="004205D3"/>
    <w:rsid w:val="00420DD3"/>
    <w:rsid w:val="00421127"/>
    <w:rsid w:val="004212DF"/>
    <w:rsid w:val="004213FC"/>
    <w:rsid w:val="00421481"/>
    <w:rsid w:val="00421548"/>
    <w:rsid w:val="0042174B"/>
    <w:rsid w:val="004217C4"/>
    <w:rsid w:val="004218A9"/>
    <w:rsid w:val="00421959"/>
    <w:rsid w:val="00421B7F"/>
    <w:rsid w:val="0042219F"/>
    <w:rsid w:val="0042222E"/>
    <w:rsid w:val="00422253"/>
    <w:rsid w:val="004222BE"/>
    <w:rsid w:val="004224E9"/>
    <w:rsid w:val="0042266D"/>
    <w:rsid w:val="0042271B"/>
    <w:rsid w:val="00422915"/>
    <w:rsid w:val="00422AD9"/>
    <w:rsid w:val="00422BD4"/>
    <w:rsid w:val="00422BEB"/>
    <w:rsid w:val="00422E2A"/>
    <w:rsid w:val="00422FE8"/>
    <w:rsid w:val="0042365B"/>
    <w:rsid w:val="004236F8"/>
    <w:rsid w:val="004238F9"/>
    <w:rsid w:val="00423DA1"/>
    <w:rsid w:val="00423F81"/>
    <w:rsid w:val="00424393"/>
    <w:rsid w:val="004243D4"/>
    <w:rsid w:val="0042440C"/>
    <w:rsid w:val="0042475C"/>
    <w:rsid w:val="00424763"/>
    <w:rsid w:val="004249E5"/>
    <w:rsid w:val="00424D38"/>
    <w:rsid w:val="00424D64"/>
    <w:rsid w:val="00424D75"/>
    <w:rsid w:val="00425258"/>
    <w:rsid w:val="0042545A"/>
    <w:rsid w:val="00425656"/>
    <w:rsid w:val="004256A7"/>
    <w:rsid w:val="00425728"/>
    <w:rsid w:val="00425963"/>
    <w:rsid w:val="00425B19"/>
    <w:rsid w:val="00425BBC"/>
    <w:rsid w:val="00425FBB"/>
    <w:rsid w:val="00425FCD"/>
    <w:rsid w:val="00425FE8"/>
    <w:rsid w:val="004261CF"/>
    <w:rsid w:val="0042626B"/>
    <w:rsid w:val="004262A9"/>
    <w:rsid w:val="004262D2"/>
    <w:rsid w:val="004262DC"/>
    <w:rsid w:val="00426382"/>
    <w:rsid w:val="0042645E"/>
    <w:rsid w:val="004264AE"/>
    <w:rsid w:val="00426556"/>
    <w:rsid w:val="00426706"/>
    <w:rsid w:val="00426AF1"/>
    <w:rsid w:val="00426B56"/>
    <w:rsid w:val="00426DD0"/>
    <w:rsid w:val="00426E21"/>
    <w:rsid w:val="00426E36"/>
    <w:rsid w:val="00426FD2"/>
    <w:rsid w:val="0042739F"/>
    <w:rsid w:val="004274DE"/>
    <w:rsid w:val="00427514"/>
    <w:rsid w:val="0042758B"/>
    <w:rsid w:val="0042768A"/>
    <w:rsid w:val="00427889"/>
    <w:rsid w:val="00427D95"/>
    <w:rsid w:val="00427E06"/>
    <w:rsid w:val="00427F9F"/>
    <w:rsid w:val="00427FEF"/>
    <w:rsid w:val="0043014C"/>
    <w:rsid w:val="00430161"/>
    <w:rsid w:val="004301C1"/>
    <w:rsid w:val="004305A2"/>
    <w:rsid w:val="0043065B"/>
    <w:rsid w:val="004306C6"/>
    <w:rsid w:val="004307ED"/>
    <w:rsid w:val="00430D88"/>
    <w:rsid w:val="00431324"/>
    <w:rsid w:val="004314C9"/>
    <w:rsid w:val="004315FE"/>
    <w:rsid w:val="00431830"/>
    <w:rsid w:val="004318AE"/>
    <w:rsid w:val="004318D6"/>
    <w:rsid w:val="004318EA"/>
    <w:rsid w:val="004319FC"/>
    <w:rsid w:val="00431B81"/>
    <w:rsid w:val="00431D78"/>
    <w:rsid w:val="00431DA3"/>
    <w:rsid w:val="00432196"/>
    <w:rsid w:val="00432235"/>
    <w:rsid w:val="00432406"/>
    <w:rsid w:val="004326F7"/>
    <w:rsid w:val="00432721"/>
    <w:rsid w:val="0043276F"/>
    <w:rsid w:val="00432DF5"/>
    <w:rsid w:val="0043320A"/>
    <w:rsid w:val="00433325"/>
    <w:rsid w:val="00433404"/>
    <w:rsid w:val="004334C3"/>
    <w:rsid w:val="004335F1"/>
    <w:rsid w:val="004336A4"/>
    <w:rsid w:val="004339B5"/>
    <w:rsid w:val="00433A2B"/>
    <w:rsid w:val="00433ABF"/>
    <w:rsid w:val="00433AD3"/>
    <w:rsid w:val="00433D60"/>
    <w:rsid w:val="00433E77"/>
    <w:rsid w:val="00434304"/>
    <w:rsid w:val="0043458A"/>
    <w:rsid w:val="004346B9"/>
    <w:rsid w:val="004347D9"/>
    <w:rsid w:val="00434AB1"/>
    <w:rsid w:val="00434BCE"/>
    <w:rsid w:val="00434BE5"/>
    <w:rsid w:val="00434C77"/>
    <w:rsid w:val="004353BB"/>
    <w:rsid w:val="00435520"/>
    <w:rsid w:val="0043555E"/>
    <w:rsid w:val="004356FF"/>
    <w:rsid w:val="004357C5"/>
    <w:rsid w:val="0043589A"/>
    <w:rsid w:val="00435B52"/>
    <w:rsid w:val="00435BA1"/>
    <w:rsid w:val="00435D3C"/>
    <w:rsid w:val="00435E7E"/>
    <w:rsid w:val="00435EC7"/>
    <w:rsid w:val="0043609D"/>
    <w:rsid w:val="00436135"/>
    <w:rsid w:val="0043633C"/>
    <w:rsid w:val="00436356"/>
    <w:rsid w:val="004363EB"/>
    <w:rsid w:val="004364DE"/>
    <w:rsid w:val="0043679D"/>
    <w:rsid w:val="0043691D"/>
    <w:rsid w:val="00436983"/>
    <w:rsid w:val="004369B8"/>
    <w:rsid w:val="00436BA1"/>
    <w:rsid w:val="00436D32"/>
    <w:rsid w:val="00436D39"/>
    <w:rsid w:val="00436E6E"/>
    <w:rsid w:val="00436FDE"/>
    <w:rsid w:val="00437055"/>
    <w:rsid w:val="00437160"/>
    <w:rsid w:val="004371CB"/>
    <w:rsid w:val="004372B4"/>
    <w:rsid w:val="0043740D"/>
    <w:rsid w:val="0043746B"/>
    <w:rsid w:val="00437551"/>
    <w:rsid w:val="00437586"/>
    <w:rsid w:val="00437685"/>
    <w:rsid w:val="00437731"/>
    <w:rsid w:val="00437877"/>
    <w:rsid w:val="004378AD"/>
    <w:rsid w:val="004378F3"/>
    <w:rsid w:val="004379F4"/>
    <w:rsid w:val="00437A7E"/>
    <w:rsid w:val="00437E4A"/>
    <w:rsid w:val="00437F70"/>
    <w:rsid w:val="00437FE2"/>
    <w:rsid w:val="00440118"/>
    <w:rsid w:val="0044025C"/>
    <w:rsid w:val="004404CF"/>
    <w:rsid w:val="004407EC"/>
    <w:rsid w:val="00440B80"/>
    <w:rsid w:val="00440C63"/>
    <w:rsid w:val="00440E24"/>
    <w:rsid w:val="00440E95"/>
    <w:rsid w:val="00440F23"/>
    <w:rsid w:val="00440F25"/>
    <w:rsid w:val="004411A4"/>
    <w:rsid w:val="0044126B"/>
    <w:rsid w:val="004412BC"/>
    <w:rsid w:val="004415D6"/>
    <w:rsid w:val="00441606"/>
    <w:rsid w:val="0044177A"/>
    <w:rsid w:val="004417BC"/>
    <w:rsid w:val="00441BC2"/>
    <w:rsid w:val="00441C03"/>
    <w:rsid w:val="00441DF1"/>
    <w:rsid w:val="00441FAC"/>
    <w:rsid w:val="0044212F"/>
    <w:rsid w:val="0044232B"/>
    <w:rsid w:val="0044244C"/>
    <w:rsid w:val="004425DA"/>
    <w:rsid w:val="00442AC2"/>
    <w:rsid w:val="00442DE6"/>
    <w:rsid w:val="00442EDF"/>
    <w:rsid w:val="004430A6"/>
    <w:rsid w:val="00443196"/>
    <w:rsid w:val="004432D5"/>
    <w:rsid w:val="0044350D"/>
    <w:rsid w:val="00443741"/>
    <w:rsid w:val="00443A2F"/>
    <w:rsid w:val="00443B40"/>
    <w:rsid w:val="00443C29"/>
    <w:rsid w:val="00443EB8"/>
    <w:rsid w:val="00443FEC"/>
    <w:rsid w:val="004440FC"/>
    <w:rsid w:val="00444335"/>
    <w:rsid w:val="00444381"/>
    <w:rsid w:val="004444CB"/>
    <w:rsid w:val="00444523"/>
    <w:rsid w:val="0044455A"/>
    <w:rsid w:val="00444719"/>
    <w:rsid w:val="00444907"/>
    <w:rsid w:val="0044494A"/>
    <w:rsid w:val="00444AC5"/>
    <w:rsid w:val="00444B05"/>
    <w:rsid w:val="00444C39"/>
    <w:rsid w:val="00444E4C"/>
    <w:rsid w:val="0044515A"/>
    <w:rsid w:val="004453C8"/>
    <w:rsid w:val="0044596E"/>
    <w:rsid w:val="0044597C"/>
    <w:rsid w:val="00445AA6"/>
    <w:rsid w:val="00445AF7"/>
    <w:rsid w:val="00445B8D"/>
    <w:rsid w:val="00445D3E"/>
    <w:rsid w:val="00445FAC"/>
    <w:rsid w:val="00445FDC"/>
    <w:rsid w:val="004462FA"/>
    <w:rsid w:val="00446457"/>
    <w:rsid w:val="00446582"/>
    <w:rsid w:val="00446589"/>
    <w:rsid w:val="004467CD"/>
    <w:rsid w:val="00446915"/>
    <w:rsid w:val="00446AD4"/>
    <w:rsid w:val="00446D22"/>
    <w:rsid w:val="00447061"/>
    <w:rsid w:val="004470F0"/>
    <w:rsid w:val="0044748D"/>
    <w:rsid w:val="004475B5"/>
    <w:rsid w:val="0044777A"/>
    <w:rsid w:val="004478AF"/>
    <w:rsid w:val="00447B06"/>
    <w:rsid w:val="00447C9F"/>
    <w:rsid w:val="00447DB3"/>
    <w:rsid w:val="00450455"/>
    <w:rsid w:val="00450651"/>
    <w:rsid w:val="004506CC"/>
    <w:rsid w:val="00450A7D"/>
    <w:rsid w:val="00450C62"/>
    <w:rsid w:val="00450D83"/>
    <w:rsid w:val="004510E3"/>
    <w:rsid w:val="004511E6"/>
    <w:rsid w:val="004513CE"/>
    <w:rsid w:val="004513F3"/>
    <w:rsid w:val="0045157B"/>
    <w:rsid w:val="004516B7"/>
    <w:rsid w:val="00451722"/>
    <w:rsid w:val="00451A01"/>
    <w:rsid w:val="00451ACE"/>
    <w:rsid w:val="00451CDA"/>
    <w:rsid w:val="00451D7C"/>
    <w:rsid w:val="004520C3"/>
    <w:rsid w:val="00452300"/>
    <w:rsid w:val="004523B3"/>
    <w:rsid w:val="0045252D"/>
    <w:rsid w:val="0045268D"/>
    <w:rsid w:val="004528EF"/>
    <w:rsid w:val="00452B1A"/>
    <w:rsid w:val="00452B23"/>
    <w:rsid w:val="00452CC1"/>
    <w:rsid w:val="00452D95"/>
    <w:rsid w:val="00452FBE"/>
    <w:rsid w:val="00453061"/>
    <w:rsid w:val="004532D1"/>
    <w:rsid w:val="004533B6"/>
    <w:rsid w:val="00453465"/>
    <w:rsid w:val="004534E2"/>
    <w:rsid w:val="004538C2"/>
    <w:rsid w:val="00453AE1"/>
    <w:rsid w:val="00453B06"/>
    <w:rsid w:val="00453BFC"/>
    <w:rsid w:val="00454246"/>
    <w:rsid w:val="004542AD"/>
    <w:rsid w:val="004542C3"/>
    <w:rsid w:val="004542D8"/>
    <w:rsid w:val="004542FD"/>
    <w:rsid w:val="004544BC"/>
    <w:rsid w:val="00454759"/>
    <w:rsid w:val="004549F8"/>
    <w:rsid w:val="00454C60"/>
    <w:rsid w:val="00454C78"/>
    <w:rsid w:val="00454EEC"/>
    <w:rsid w:val="00454F8B"/>
    <w:rsid w:val="004554E5"/>
    <w:rsid w:val="00455910"/>
    <w:rsid w:val="0045591F"/>
    <w:rsid w:val="0045592C"/>
    <w:rsid w:val="004559E4"/>
    <w:rsid w:val="00455BC7"/>
    <w:rsid w:val="00455CB4"/>
    <w:rsid w:val="00455ED6"/>
    <w:rsid w:val="00455F0D"/>
    <w:rsid w:val="00455FA2"/>
    <w:rsid w:val="0045627D"/>
    <w:rsid w:val="004564BA"/>
    <w:rsid w:val="00456682"/>
    <w:rsid w:val="004567AC"/>
    <w:rsid w:val="0045692A"/>
    <w:rsid w:val="0045692D"/>
    <w:rsid w:val="0045697B"/>
    <w:rsid w:val="00456B2A"/>
    <w:rsid w:val="00456B4A"/>
    <w:rsid w:val="00456B72"/>
    <w:rsid w:val="00456BF9"/>
    <w:rsid w:val="00456C48"/>
    <w:rsid w:val="00456D43"/>
    <w:rsid w:val="00456E4B"/>
    <w:rsid w:val="00456F21"/>
    <w:rsid w:val="004570C1"/>
    <w:rsid w:val="004571D1"/>
    <w:rsid w:val="00457398"/>
    <w:rsid w:val="00457399"/>
    <w:rsid w:val="00457440"/>
    <w:rsid w:val="00457497"/>
    <w:rsid w:val="004574BF"/>
    <w:rsid w:val="00457525"/>
    <w:rsid w:val="00457898"/>
    <w:rsid w:val="00457929"/>
    <w:rsid w:val="004579E9"/>
    <w:rsid w:val="00457A75"/>
    <w:rsid w:val="00457C84"/>
    <w:rsid w:val="00457F91"/>
    <w:rsid w:val="004600DA"/>
    <w:rsid w:val="0046012D"/>
    <w:rsid w:val="00460155"/>
    <w:rsid w:val="004601F4"/>
    <w:rsid w:val="004609EE"/>
    <w:rsid w:val="00460CB9"/>
    <w:rsid w:val="0046131A"/>
    <w:rsid w:val="004613A4"/>
    <w:rsid w:val="00461624"/>
    <w:rsid w:val="00461721"/>
    <w:rsid w:val="00461ABB"/>
    <w:rsid w:val="00461BAB"/>
    <w:rsid w:val="00461BC1"/>
    <w:rsid w:val="00461D0F"/>
    <w:rsid w:val="00461EAE"/>
    <w:rsid w:val="004622E9"/>
    <w:rsid w:val="00462513"/>
    <w:rsid w:val="004626F2"/>
    <w:rsid w:val="004629B3"/>
    <w:rsid w:val="00462A54"/>
    <w:rsid w:val="00462AAF"/>
    <w:rsid w:val="00462AF9"/>
    <w:rsid w:val="00462F9D"/>
    <w:rsid w:val="004630B9"/>
    <w:rsid w:val="0046314A"/>
    <w:rsid w:val="00463218"/>
    <w:rsid w:val="0046330A"/>
    <w:rsid w:val="0046357B"/>
    <w:rsid w:val="0046362A"/>
    <w:rsid w:val="004636E9"/>
    <w:rsid w:val="004637A2"/>
    <w:rsid w:val="00463A2D"/>
    <w:rsid w:val="00463DE6"/>
    <w:rsid w:val="00463E0C"/>
    <w:rsid w:val="0046400D"/>
    <w:rsid w:val="00464452"/>
    <w:rsid w:val="00464715"/>
    <w:rsid w:val="0046489D"/>
    <w:rsid w:val="004648A8"/>
    <w:rsid w:val="00464A5E"/>
    <w:rsid w:val="00464B6F"/>
    <w:rsid w:val="00464D03"/>
    <w:rsid w:val="00464D48"/>
    <w:rsid w:val="00465045"/>
    <w:rsid w:val="00465111"/>
    <w:rsid w:val="00465120"/>
    <w:rsid w:val="004652CA"/>
    <w:rsid w:val="0046532A"/>
    <w:rsid w:val="00465FA2"/>
    <w:rsid w:val="004665D4"/>
    <w:rsid w:val="004665E1"/>
    <w:rsid w:val="00466638"/>
    <w:rsid w:val="0046669C"/>
    <w:rsid w:val="004667FA"/>
    <w:rsid w:val="004668D3"/>
    <w:rsid w:val="00466ADF"/>
    <w:rsid w:val="00466B61"/>
    <w:rsid w:val="00466BDE"/>
    <w:rsid w:val="00466D78"/>
    <w:rsid w:val="00466F1D"/>
    <w:rsid w:val="00467239"/>
    <w:rsid w:val="004673E1"/>
    <w:rsid w:val="00467973"/>
    <w:rsid w:val="00467A83"/>
    <w:rsid w:val="00467B32"/>
    <w:rsid w:val="00467B6D"/>
    <w:rsid w:val="00467C9B"/>
    <w:rsid w:val="00467FCF"/>
    <w:rsid w:val="00470008"/>
    <w:rsid w:val="0047007B"/>
    <w:rsid w:val="0047050E"/>
    <w:rsid w:val="00470A04"/>
    <w:rsid w:val="00470A7E"/>
    <w:rsid w:val="00470A7F"/>
    <w:rsid w:val="00470B85"/>
    <w:rsid w:val="00470D66"/>
    <w:rsid w:val="00470F1A"/>
    <w:rsid w:val="0047129D"/>
    <w:rsid w:val="0047157D"/>
    <w:rsid w:val="00471610"/>
    <w:rsid w:val="00471717"/>
    <w:rsid w:val="00471718"/>
    <w:rsid w:val="00471766"/>
    <w:rsid w:val="00471A57"/>
    <w:rsid w:val="00471B71"/>
    <w:rsid w:val="00471F1D"/>
    <w:rsid w:val="00471FA7"/>
    <w:rsid w:val="0047226B"/>
    <w:rsid w:val="0047255C"/>
    <w:rsid w:val="00472A6B"/>
    <w:rsid w:val="00472BB6"/>
    <w:rsid w:val="00472E08"/>
    <w:rsid w:val="00472F19"/>
    <w:rsid w:val="00473082"/>
    <w:rsid w:val="0047341B"/>
    <w:rsid w:val="00473585"/>
    <w:rsid w:val="0047369B"/>
    <w:rsid w:val="0047378B"/>
    <w:rsid w:val="0047381F"/>
    <w:rsid w:val="00473912"/>
    <w:rsid w:val="00473A61"/>
    <w:rsid w:val="00473AF3"/>
    <w:rsid w:val="00473B20"/>
    <w:rsid w:val="00473EA9"/>
    <w:rsid w:val="0047405E"/>
    <w:rsid w:val="0047413A"/>
    <w:rsid w:val="00474360"/>
    <w:rsid w:val="0047462B"/>
    <w:rsid w:val="00474A39"/>
    <w:rsid w:val="00474A5E"/>
    <w:rsid w:val="00474B7B"/>
    <w:rsid w:val="00474B99"/>
    <w:rsid w:val="00474C24"/>
    <w:rsid w:val="00474C35"/>
    <w:rsid w:val="00474F5C"/>
    <w:rsid w:val="00474F9A"/>
    <w:rsid w:val="0047514A"/>
    <w:rsid w:val="004751B0"/>
    <w:rsid w:val="004752F2"/>
    <w:rsid w:val="0047533C"/>
    <w:rsid w:val="00475394"/>
    <w:rsid w:val="004754CA"/>
    <w:rsid w:val="0047568A"/>
    <w:rsid w:val="00475935"/>
    <w:rsid w:val="0047597D"/>
    <w:rsid w:val="00475AFF"/>
    <w:rsid w:val="00475B77"/>
    <w:rsid w:val="00475C8A"/>
    <w:rsid w:val="00475D9F"/>
    <w:rsid w:val="00476007"/>
    <w:rsid w:val="004761EF"/>
    <w:rsid w:val="00476335"/>
    <w:rsid w:val="004766D3"/>
    <w:rsid w:val="004769D0"/>
    <w:rsid w:val="00476A91"/>
    <w:rsid w:val="00476C23"/>
    <w:rsid w:val="00476DE3"/>
    <w:rsid w:val="00476F4D"/>
    <w:rsid w:val="004773CD"/>
    <w:rsid w:val="00477403"/>
    <w:rsid w:val="004776F4"/>
    <w:rsid w:val="00477958"/>
    <w:rsid w:val="004779CE"/>
    <w:rsid w:val="00477A6E"/>
    <w:rsid w:val="00477B59"/>
    <w:rsid w:val="00477D0B"/>
    <w:rsid w:val="00477DAC"/>
    <w:rsid w:val="00477F9B"/>
    <w:rsid w:val="00480239"/>
    <w:rsid w:val="004802F5"/>
    <w:rsid w:val="004808FA"/>
    <w:rsid w:val="0048099B"/>
    <w:rsid w:val="00480CF0"/>
    <w:rsid w:val="004811CF"/>
    <w:rsid w:val="00481494"/>
    <w:rsid w:val="00481544"/>
    <w:rsid w:val="0048163D"/>
    <w:rsid w:val="00481C6A"/>
    <w:rsid w:val="00481D6D"/>
    <w:rsid w:val="00481DD0"/>
    <w:rsid w:val="00481F54"/>
    <w:rsid w:val="0048216F"/>
    <w:rsid w:val="00482424"/>
    <w:rsid w:val="00482429"/>
    <w:rsid w:val="00482494"/>
    <w:rsid w:val="00482BE0"/>
    <w:rsid w:val="00482C44"/>
    <w:rsid w:val="00482DAB"/>
    <w:rsid w:val="00482F0C"/>
    <w:rsid w:val="0048305A"/>
    <w:rsid w:val="004831B4"/>
    <w:rsid w:val="004833F9"/>
    <w:rsid w:val="00483476"/>
    <w:rsid w:val="004834AF"/>
    <w:rsid w:val="00483538"/>
    <w:rsid w:val="0048366B"/>
    <w:rsid w:val="0048389E"/>
    <w:rsid w:val="00483BC6"/>
    <w:rsid w:val="00483E24"/>
    <w:rsid w:val="0048402E"/>
    <w:rsid w:val="00484035"/>
    <w:rsid w:val="004841F0"/>
    <w:rsid w:val="0048443E"/>
    <w:rsid w:val="004847AA"/>
    <w:rsid w:val="0048489A"/>
    <w:rsid w:val="00484A2D"/>
    <w:rsid w:val="00484B3D"/>
    <w:rsid w:val="00484E14"/>
    <w:rsid w:val="00484E45"/>
    <w:rsid w:val="00485174"/>
    <w:rsid w:val="00485584"/>
    <w:rsid w:val="00485846"/>
    <w:rsid w:val="00485852"/>
    <w:rsid w:val="00485A44"/>
    <w:rsid w:val="00485B1C"/>
    <w:rsid w:val="00485D0C"/>
    <w:rsid w:val="00485EDE"/>
    <w:rsid w:val="00485F5A"/>
    <w:rsid w:val="004860C9"/>
    <w:rsid w:val="00486114"/>
    <w:rsid w:val="004864C5"/>
    <w:rsid w:val="004865A2"/>
    <w:rsid w:val="004866D6"/>
    <w:rsid w:val="00486A1F"/>
    <w:rsid w:val="00486B04"/>
    <w:rsid w:val="00486B8C"/>
    <w:rsid w:val="00486DDC"/>
    <w:rsid w:val="00487199"/>
    <w:rsid w:val="0048719A"/>
    <w:rsid w:val="004871AD"/>
    <w:rsid w:val="004872A9"/>
    <w:rsid w:val="00487378"/>
    <w:rsid w:val="004875EE"/>
    <w:rsid w:val="004877F1"/>
    <w:rsid w:val="00487906"/>
    <w:rsid w:val="00487A47"/>
    <w:rsid w:val="00487AE2"/>
    <w:rsid w:val="00487F2C"/>
    <w:rsid w:val="00487F84"/>
    <w:rsid w:val="0049000A"/>
    <w:rsid w:val="004901DF"/>
    <w:rsid w:val="00490286"/>
    <w:rsid w:val="00490748"/>
    <w:rsid w:val="0049087C"/>
    <w:rsid w:val="00490B32"/>
    <w:rsid w:val="00490C9F"/>
    <w:rsid w:val="00490E23"/>
    <w:rsid w:val="00490E26"/>
    <w:rsid w:val="00491047"/>
    <w:rsid w:val="0049136A"/>
    <w:rsid w:val="0049140B"/>
    <w:rsid w:val="00491470"/>
    <w:rsid w:val="0049164E"/>
    <w:rsid w:val="00491661"/>
    <w:rsid w:val="0049185F"/>
    <w:rsid w:val="00491B7B"/>
    <w:rsid w:val="00491C3B"/>
    <w:rsid w:val="00491DBB"/>
    <w:rsid w:val="00491E85"/>
    <w:rsid w:val="00491EFF"/>
    <w:rsid w:val="00491FB5"/>
    <w:rsid w:val="0049266D"/>
    <w:rsid w:val="00492A43"/>
    <w:rsid w:val="00492AF7"/>
    <w:rsid w:val="00492B43"/>
    <w:rsid w:val="00492C05"/>
    <w:rsid w:val="00492E69"/>
    <w:rsid w:val="00492FCE"/>
    <w:rsid w:val="00493187"/>
    <w:rsid w:val="004932B0"/>
    <w:rsid w:val="00493310"/>
    <w:rsid w:val="004933B4"/>
    <w:rsid w:val="004936CB"/>
    <w:rsid w:val="0049399E"/>
    <w:rsid w:val="0049399F"/>
    <w:rsid w:val="00493A95"/>
    <w:rsid w:val="00493AE8"/>
    <w:rsid w:val="00493E41"/>
    <w:rsid w:val="00493E97"/>
    <w:rsid w:val="0049419B"/>
    <w:rsid w:val="00494406"/>
    <w:rsid w:val="0049491F"/>
    <w:rsid w:val="00494A81"/>
    <w:rsid w:val="00494CD1"/>
    <w:rsid w:val="00494D08"/>
    <w:rsid w:val="00494E3E"/>
    <w:rsid w:val="00494F60"/>
    <w:rsid w:val="00494F8D"/>
    <w:rsid w:val="00495125"/>
    <w:rsid w:val="004952BC"/>
    <w:rsid w:val="004957A8"/>
    <w:rsid w:val="004958E6"/>
    <w:rsid w:val="004959FC"/>
    <w:rsid w:val="00495DCA"/>
    <w:rsid w:val="00495E9A"/>
    <w:rsid w:val="00495F4D"/>
    <w:rsid w:val="0049621F"/>
    <w:rsid w:val="00496960"/>
    <w:rsid w:val="00496A5A"/>
    <w:rsid w:val="00496C5D"/>
    <w:rsid w:val="00496D89"/>
    <w:rsid w:val="00496E4B"/>
    <w:rsid w:val="00496ECE"/>
    <w:rsid w:val="00496FF4"/>
    <w:rsid w:val="00497014"/>
    <w:rsid w:val="004971AB"/>
    <w:rsid w:val="004974A5"/>
    <w:rsid w:val="0049763E"/>
    <w:rsid w:val="00497841"/>
    <w:rsid w:val="00497A55"/>
    <w:rsid w:val="00497F2A"/>
    <w:rsid w:val="00497F68"/>
    <w:rsid w:val="00497F77"/>
    <w:rsid w:val="004A04D8"/>
    <w:rsid w:val="004A05FB"/>
    <w:rsid w:val="004A09EE"/>
    <w:rsid w:val="004A0A7A"/>
    <w:rsid w:val="004A0C0F"/>
    <w:rsid w:val="004A0D05"/>
    <w:rsid w:val="004A0F38"/>
    <w:rsid w:val="004A1289"/>
    <w:rsid w:val="004A12AC"/>
    <w:rsid w:val="004A14DF"/>
    <w:rsid w:val="004A1532"/>
    <w:rsid w:val="004A156F"/>
    <w:rsid w:val="004A15C5"/>
    <w:rsid w:val="004A1625"/>
    <w:rsid w:val="004A1638"/>
    <w:rsid w:val="004A1776"/>
    <w:rsid w:val="004A1940"/>
    <w:rsid w:val="004A19D6"/>
    <w:rsid w:val="004A1A1C"/>
    <w:rsid w:val="004A1B92"/>
    <w:rsid w:val="004A1E6D"/>
    <w:rsid w:val="004A1F77"/>
    <w:rsid w:val="004A21D8"/>
    <w:rsid w:val="004A2303"/>
    <w:rsid w:val="004A234C"/>
    <w:rsid w:val="004A2764"/>
    <w:rsid w:val="004A2D7C"/>
    <w:rsid w:val="004A2FF3"/>
    <w:rsid w:val="004A31EB"/>
    <w:rsid w:val="004A35A3"/>
    <w:rsid w:val="004A373D"/>
    <w:rsid w:val="004A3800"/>
    <w:rsid w:val="004A38D3"/>
    <w:rsid w:val="004A3E24"/>
    <w:rsid w:val="004A3F84"/>
    <w:rsid w:val="004A4023"/>
    <w:rsid w:val="004A40B3"/>
    <w:rsid w:val="004A4627"/>
    <w:rsid w:val="004A4679"/>
    <w:rsid w:val="004A4706"/>
    <w:rsid w:val="004A47D8"/>
    <w:rsid w:val="004A496C"/>
    <w:rsid w:val="004A49C6"/>
    <w:rsid w:val="004A4ABA"/>
    <w:rsid w:val="004A4B8C"/>
    <w:rsid w:val="004A4D7D"/>
    <w:rsid w:val="004A4DDC"/>
    <w:rsid w:val="004A5090"/>
    <w:rsid w:val="004A5340"/>
    <w:rsid w:val="004A53CD"/>
    <w:rsid w:val="004A53F6"/>
    <w:rsid w:val="004A54FD"/>
    <w:rsid w:val="004A5627"/>
    <w:rsid w:val="004A58D5"/>
    <w:rsid w:val="004A5B38"/>
    <w:rsid w:val="004A5EDA"/>
    <w:rsid w:val="004A601F"/>
    <w:rsid w:val="004A6219"/>
    <w:rsid w:val="004A6558"/>
    <w:rsid w:val="004A67AF"/>
    <w:rsid w:val="004A6A3B"/>
    <w:rsid w:val="004A6C4E"/>
    <w:rsid w:val="004A6D09"/>
    <w:rsid w:val="004A6D12"/>
    <w:rsid w:val="004A6F73"/>
    <w:rsid w:val="004A725E"/>
    <w:rsid w:val="004A7284"/>
    <w:rsid w:val="004A73B8"/>
    <w:rsid w:val="004A74AC"/>
    <w:rsid w:val="004A75B1"/>
    <w:rsid w:val="004A75C4"/>
    <w:rsid w:val="004A75DA"/>
    <w:rsid w:val="004A75E6"/>
    <w:rsid w:val="004A77D9"/>
    <w:rsid w:val="004A791C"/>
    <w:rsid w:val="004A7AE5"/>
    <w:rsid w:val="004A7B37"/>
    <w:rsid w:val="004A7B40"/>
    <w:rsid w:val="004A7C12"/>
    <w:rsid w:val="004A7F6B"/>
    <w:rsid w:val="004B0157"/>
    <w:rsid w:val="004B01E7"/>
    <w:rsid w:val="004B02DE"/>
    <w:rsid w:val="004B033F"/>
    <w:rsid w:val="004B0828"/>
    <w:rsid w:val="004B0A3C"/>
    <w:rsid w:val="004B0D9A"/>
    <w:rsid w:val="004B0E29"/>
    <w:rsid w:val="004B0EFB"/>
    <w:rsid w:val="004B120D"/>
    <w:rsid w:val="004B14D2"/>
    <w:rsid w:val="004B154E"/>
    <w:rsid w:val="004B1555"/>
    <w:rsid w:val="004B163B"/>
    <w:rsid w:val="004B166D"/>
    <w:rsid w:val="004B17E9"/>
    <w:rsid w:val="004B17FA"/>
    <w:rsid w:val="004B1B4A"/>
    <w:rsid w:val="004B1D1A"/>
    <w:rsid w:val="004B1DCF"/>
    <w:rsid w:val="004B1E04"/>
    <w:rsid w:val="004B2111"/>
    <w:rsid w:val="004B2218"/>
    <w:rsid w:val="004B22D9"/>
    <w:rsid w:val="004B2396"/>
    <w:rsid w:val="004B267A"/>
    <w:rsid w:val="004B2690"/>
    <w:rsid w:val="004B274D"/>
    <w:rsid w:val="004B277D"/>
    <w:rsid w:val="004B280B"/>
    <w:rsid w:val="004B28C0"/>
    <w:rsid w:val="004B29D8"/>
    <w:rsid w:val="004B2F96"/>
    <w:rsid w:val="004B33C9"/>
    <w:rsid w:val="004B349A"/>
    <w:rsid w:val="004B3586"/>
    <w:rsid w:val="004B36DB"/>
    <w:rsid w:val="004B3796"/>
    <w:rsid w:val="004B3A46"/>
    <w:rsid w:val="004B3B0E"/>
    <w:rsid w:val="004B4590"/>
    <w:rsid w:val="004B4885"/>
    <w:rsid w:val="004B4A8E"/>
    <w:rsid w:val="004B4C59"/>
    <w:rsid w:val="004B4EF5"/>
    <w:rsid w:val="004B50BF"/>
    <w:rsid w:val="004B53F9"/>
    <w:rsid w:val="004B54C7"/>
    <w:rsid w:val="004B55B7"/>
    <w:rsid w:val="004B56D3"/>
    <w:rsid w:val="004B57F9"/>
    <w:rsid w:val="004B5847"/>
    <w:rsid w:val="004B5978"/>
    <w:rsid w:val="004B5D74"/>
    <w:rsid w:val="004B5F58"/>
    <w:rsid w:val="004B61DA"/>
    <w:rsid w:val="004B6444"/>
    <w:rsid w:val="004B6545"/>
    <w:rsid w:val="004B6665"/>
    <w:rsid w:val="004B69AA"/>
    <w:rsid w:val="004B6D4C"/>
    <w:rsid w:val="004B6E15"/>
    <w:rsid w:val="004B6F8C"/>
    <w:rsid w:val="004B70FD"/>
    <w:rsid w:val="004B7118"/>
    <w:rsid w:val="004B72FE"/>
    <w:rsid w:val="004B734E"/>
    <w:rsid w:val="004B7466"/>
    <w:rsid w:val="004B7478"/>
    <w:rsid w:val="004B7D25"/>
    <w:rsid w:val="004B7DC5"/>
    <w:rsid w:val="004C0125"/>
    <w:rsid w:val="004C04FB"/>
    <w:rsid w:val="004C07E5"/>
    <w:rsid w:val="004C0899"/>
    <w:rsid w:val="004C08AA"/>
    <w:rsid w:val="004C0C04"/>
    <w:rsid w:val="004C0CB6"/>
    <w:rsid w:val="004C0D21"/>
    <w:rsid w:val="004C0F28"/>
    <w:rsid w:val="004C11AD"/>
    <w:rsid w:val="004C14EA"/>
    <w:rsid w:val="004C1503"/>
    <w:rsid w:val="004C156C"/>
    <w:rsid w:val="004C17F2"/>
    <w:rsid w:val="004C1819"/>
    <w:rsid w:val="004C1926"/>
    <w:rsid w:val="004C1AAE"/>
    <w:rsid w:val="004C1C10"/>
    <w:rsid w:val="004C1C33"/>
    <w:rsid w:val="004C1F2C"/>
    <w:rsid w:val="004C20F8"/>
    <w:rsid w:val="004C2168"/>
    <w:rsid w:val="004C21D9"/>
    <w:rsid w:val="004C23C5"/>
    <w:rsid w:val="004C2479"/>
    <w:rsid w:val="004C24AB"/>
    <w:rsid w:val="004C24EA"/>
    <w:rsid w:val="004C25D9"/>
    <w:rsid w:val="004C26E1"/>
    <w:rsid w:val="004C2BBF"/>
    <w:rsid w:val="004C30A7"/>
    <w:rsid w:val="004C32B5"/>
    <w:rsid w:val="004C3781"/>
    <w:rsid w:val="004C383E"/>
    <w:rsid w:val="004C3C8A"/>
    <w:rsid w:val="004C3DFF"/>
    <w:rsid w:val="004C3F49"/>
    <w:rsid w:val="004C420B"/>
    <w:rsid w:val="004C42BE"/>
    <w:rsid w:val="004C439A"/>
    <w:rsid w:val="004C4530"/>
    <w:rsid w:val="004C476E"/>
    <w:rsid w:val="004C4814"/>
    <w:rsid w:val="004C48CF"/>
    <w:rsid w:val="004C496A"/>
    <w:rsid w:val="004C4997"/>
    <w:rsid w:val="004C49E0"/>
    <w:rsid w:val="004C4BE3"/>
    <w:rsid w:val="004C4E73"/>
    <w:rsid w:val="004C4F63"/>
    <w:rsid w:val="004C5068"/>
    <w:rsid w:val="004C5091"/>
    <w:rsid w:val="004C50F3"/>
    <w:rsid w:val="004C51EE"/>
    <w:rsid w:val="004C53AC"/>
    <w:rsid w:val="004C56A7"/>
    <w:rsid w:val="004C5749"/>
    <w:rsid w:val="004C57FD"/>
    <w:rsid w:val="004C5896"/>
    <w:rsid w:val="004C5AD9"/>
    <w:rsid w:val="004C5D19"/>
    <w:rsid w:val="004C5D21"/>
    <w:rsid w:val="004C6062"/>
    <w:rsid w:val="004C6282"/>
    <w:rsid w:val="004C62E2"/>
    <w:rsid w:val="004C62FC"/>
    <w:rsid w:val="004C6435"/>
    <w:rsid w:val="004C6D8D"/>
    <w:rsid w:val="004C71F1"/>
    <w:rsid w:val="004C780A"/>
    <w:rsid w:val="004C798E"/>
    <w:rsid w:val="004C7BDF"/>
    <w:rsid w:val="004C7FA7"/>
    <w:rsid w:val="004D04B0"/>
    <w:rsid w:val="004D05B0"/>
    <w:rsid w:val="004D0613"/>
    <w:rsid w:val="004D06C0"/>
    <w:rsid w:val="004D06F7"/>
    <w:rsid w:val="004D0706"/>
    <w:rsid w:val="004D076C"/>
    <w:rsid w:val="004D0A09"/>
    <w:rsid w:val="004D0BDC"/>
    <w:rsid w:val="004D0BEF"/>
    <w:rsid w:val="004D0D59"/>
    <w:rsid w:val="004D0D7A"/>
    <w:rsid w:val="004D0EB7"/>
    <w:rsid w:val="004D0FB4"/>
    <w:rsid w:val="004D1141"/>
    <w:rsid w:val="004D16FF"/>
    <w:rsid w:val="004D18C6"/>
    <w:rsid w:val="004D1954"/>
    <w:rsid w:val="004D1FA5"/>
    <w:rsid w:val="004D23D8"/>
    <w:rsid w:val="004D2817"/>
    <w:rsid w:val="004D2856"/>
    <w:rsid w:val="004D291C"/>
    <w:rsid w:val="004D2B95"/>
    <w:rsid w:val="004D2FE3"/>
    <w:rsid w:val="004D30F6"/>
    <w:rsid w:val="004D3198"/>
    <w:rsid w:val="004D31AE"/>
    <w:rsid w:val="004D3638"/>
    <w:rsid w:val="004D36C0"/>
    <w:rsid w:val="004D36C7"/>
    <w:rsid w:val="004D383A"/>
    <w:rsid w:val="004D3884"/>
    <w:rsid w:val="004D3957"/>
    <w:rsid w:val="004D39A8"/>
    <w:rsid w:val="004D3BEB"/>
    <w:rsid w:val="004D4027"/>
    <w:rsid w:val="004D42FD"/>
    <w:rsid w:val="004D4386"/>
    <w:rsid w:val="004D43C0"/>
    <w:rsid w:val="004D454C"/>
    <w:rsid w:val="004D45B3"/>
    <w:rsid w:val="004D4668"/>
    <w:rsid w:val="004D48D5"/>
    <w:rsid w:val="004D4A17"/>
    <w:rsid w:val="004D4BCD"/>
    <w:rsid w:val="004D4C4C"/>
    <w:rsid w:val="004D4CD2"/>
    <w:rsid w:val="004D51A9"/>
    <w:rsid w:val="004D528B"/>
    <w:rsid w:val="004D5632"/>
    <w:rsid w:val="004D59F5"/>
    <w:rsid w:val="004D5B37"/>
    <w:rsid w:val="004D5BBE"/>
    <w:rsid w:val="004D5E0B"/>
    <w:rsid w:val="004D6429"/>
    <w:rsid w:val="004D646C"/>
    <w:rsid w:val="004D6541"/>
    <w:rsid w:val="004D6900"/>
    <w:rsid w:val="004D69F9"/>
    <w:rsid w:val="004D6A33"/>
    <w:rsid w:val="004D6B21"/>
    <w:rsid w:val="004D6C4D"/>
    <w:rsid w:val="004D705E"/>
    <w:rsid w:val="004D7095"/>
    <w:rsid w:val="004D71CA"/>
    <w:rsid w:val="004D72D7"/>
    <w:rsid w:val="004D72EC"/>
    <w:rsid w:val="004D7537"/>
    <w:rsid w:val="004D7544"/>
    <w:rsid w:val="004D77BE"/>
    <w:rsid w:val="004D77F7"/>
    <w:rsid w:val="004D77FF"/>
    <w:rsid w:val="004D7A80"/>
    <w:rsid w:val="004D7B09"/>
    <w:rsid w:val="004D7BF7"/>
    <w:rsid w:val="004D7D76"/>
    <w:rsid w:val="004D7D90"/>
    <w:rsid w:val="004D7DC4"/>
    <w:rsid w:val="004D7E7F"/>
    <w:rsid w:val="004D7FB4"/>
    <w:rsid w:val="004E0216"/>
    <w:rsid w:val="004E0396"/>
    <w:rsid w:val="004E04B7"/>
    <w:rsid w:val="004E0567"/>
    <w:rsid w:val="004E07F8"/>
    <w:rsid w:val="004E0834"/>
    <w:rsid w:val="004E0BC6"/>
    <w:rsid w:val="004E0C05"/>
    <w:rsid w:val="004E0D14"/>
    <w:rsid w:val="004E0D34"/>
    <w:rsid w:val="004E0E89"/>
    <w:rsid w:val="004E0ED4"/>
    <w:rsid w:val="004E10AB"/>
    <w:rsid w:val="004E127D"/>
    <w:rsid w:val="004E1454"/>
    <w:rsid w:val="004E1653"/>
    <w:rsid w:val="004E1717"/>
    <w:rsid w:val="004E1835"/>
    <w:rsid w:val="004E1D03"/>
    <w:rsid w:val="004E1D51"/>
    <w:rsid w:val="004E1EBF"/>
    <w:rsid w:val="004E1F19"/>
    <w:rsid w:val="004E2068"/>
    <w:rsid w:val="004E21D6"/>
    <w:rsid w:val="004E23FD"/>
    <w:rsid w:val="004E24BC"/>
    <w:rsid w:val="004E26E6"/>
    <w:rsid w:val="004E272C"/>
    <w:rsid w:val="004E27E3"/>
    <w:rsid w:val="004E286D"/>
    <w:rsid w:val="004E29EE"/>
    <w:rsid w:val="004E29F3"/>
    <w:rsid w:val="004E34E7"/>
    <w:rsid w:val="004E385D"/>
    <w:rsid w:val="004E38C4"/>
    <w:rsid w:val="004E39C3"/>
    <w:rsid w:val="004E3B63"/>
    <w:rsid w:val="004E3BD0"/>
    <w:rsid w:val="004E3CF7"/>
    <w:rsid w:val="004E441C"/>
    <w:rsid w:val="004E4683"/>
    <w:rsid w:val="004E47BB"/>
    <w:rsid w:val="004E47C6"/>
    <w:rsid w:val="004E488E"/>
    <w:rsid w:val="004E4909"/>
    <w:rsid w:val="004E4A04"/>
    <w:rsid w:val="004E4A4D"/>
    <w:rsid w:val="004E4B30"/>
    <w:rsid w:val="004E4B64"/>
    <w:rsid w:val="004E4C1A"/>
    <w:rsid w:val="004E4D09"/>
    <w:rsid w:val="004E4E04"/>
    <w:rsid w:val="004E5051"/>
    <w:rsid w:val="004E51E9"/>
    <w:rsid w:val="004E5250"/>
    <w:rsid w:val="004E5595"/>
    <w:rsid w:val="004E56EB"/>
    <w:rsid w:val="004E578A"/>
    <w:rsid w:val="004E5838"/>
    <w:rsid w:val="004E5B27"/>
    <w:rsid w:val="004E5B84"/>
    <w:rsid w:val="004E5C26"/>
    <w:rsid w:val="004E5DF7"/>
    <w:rsid w:val="004E5F6D"/>
    <w:rsid w:val="004E6A8E"/>
    <w:rsid w:val="004E6AD4"/>
    <w:rsid w:val="004E6B15"/>
    <w:rsid w:val="004E6CD2"/>
    <w:rsid w:val="004E6D00"/>
    <w:rsid w:val="004E6EA6"/>
    <w:rsid w:val="004E704B"/>
    <w:rsid w:val="004E74EF"/>
    <w:rsid w:val="004E74FC"/>
    <w:rsid w:val="004E7C41"/>
    <w:rsid w:val="004E7CF8"/>
    <w:rsid w:val="004E7DB3"/>
    <w:rsid w:val="004E7ECB"/>
    <w:rsid w:val="004E7F24"/>
    <w:rsid w:val="004F01F8"/>
    <w:rsid w:val="004F0456"/>
    <w:rsid w:val="004F0553"/>
    <w:rsid w:val="004F05D1"/>
    <w:rsid w:val="004F07DD"/>
    <w:rsid w:val="004F0CB3"/>
    <w:rsid w:val="004F0EFC"/>
    <w:rsid w:val="004F11E8"/>
    <w:rsid w:val="004F11F6"/>
    <w:rsid w:val="004F134A"/>
    <w:rsid w:val="004F1538"/>
    <w:rsid w:val="004F161B"/>
    <w:rsid w:val="004F1666"/>
    <w:rsid w:val="004F1742"/>
    <w:rsid w:val="004F19CF"/>
    <w:rsid w:val="004F1AE8"/>
    <w:rsid w:val="004F1BD1"/>
    <w:rsid w:val="004F1F94"/>
    <w:rsid w:val="004F21AD"/>
    <w:rsid w:val="004F25BA"/>
    <w:rsid w:val="004F2619"/>
    <w:rsid w:val="004F2978"/>
    <w:rsid w:val="004F29BB"/>
    <w:rsid w:val="004F2A8C"/>
    <w:rsid w:val="004F2B0A"/>
    <w:rsid w:val="004F2B6D"/>
    <w:rsid w:val="004F2BCB"/>
    <w:rsid w:val="004F2F33"/>
    <w:rsid w:val="004F313A"/>
    <w:rsid w:val="004F334D"/>
    <w:rsid w:val="004F338A"/>
    <w:rsid w:val="004F3834"/>
    <w:rsid w:val="004F391B"/>
    <w:rsid w:val="004F3965"/>
    <w:rsid w:val="004F3B05"/>
    <w:rsid w:val="004F3BCF"/>
    <w:rsid w:val="004F3C47"/>
    <w:rsid w:val="004F3C92"/>
    <w:rsid w:val="004F3D8A"/>
    <w:rsid w:val="004F41FE"/>
    <w:rsid w:val="004F45C2"/>
    <w:rsid w:val="004F466F"/>
    <w:rsid w:val="004F4737"/>
    <w:rsid w:val="004F49DD"/>
    <w:rsid w:val="004F4A3F"/>
    <w:rsid w:val="004F4A59"/>
    <w:rsid w:val="004F4A9E"/>
    <w:rsid w:val="004F4C42"/>
    <w:rsid w:val="004F4C8C"/>
    <w:rsid w:val="004F4E3C"/>
    <w:rsid w:val="004F4F04"/>
    <w:rsid w:val="004F4F9F"/>
    <w:rsid w:val="004F5132"/>
    <w:rsid w:val="004F5540"/>
    <w:rsid w:val="004F5578"/>
    <w:rsid w:val="004F5586"/>
    <w:rsid w:val="004F5657"/>
    <w:rsid w:val="004F5D2B"/>
    <w:rsid w:val="004F5DC7"/>
    <w:rsid w:val="004F5E02"/>
    <w:rsid w:val="004F6004"/>
    <w:rsid w:val="004F6111"/>
    <w:rsid w:val="004F613C"/>
    <w:rsid w:val="004F6214"/>
    <w:rsid w:val="004F648C"/>
    <w:rsid w:val="004F6679"/>
    <w:rsid w:val="004F678D"/>
    <w:rsid w:val="004F6E29"/>
    <w:rsid w:val="004F6F15"/>
    <w:rsid w:val="004F71DD"/>
    <w:rsid w:val="004F7519"/>
    <w:rsid w:val="004F7584"/>
    <w:rsid w:val="004F7BA9"/>
    <w:rsid w:val="004F7C01"/>
    <w:rsid w:val="004F7C4E"/>
    <w:rsid w:val="004F7E07"/>
    <w:rsid w:val="004F7ECF"/>
    <w:rsid w:val="004F7EFB"/>
    <w:rsid w:val="004F7F09"/>
    <w:rsid w:val="004F7FA2"/>
    <w:rsid w:val="004F7FF5"/>
    <w:rsid w:val="005001A3"/>
    <w:rsid w:val="00500272"/>
    <w:rsid w:val="00500595"/>
    <w:rsid w:val="00500A11"/>
    <w:rsid w:val="00500A6A"/>
    <w:rsid w:val="00500B12"/>
    <w:rsid w:val="00500BBB"/>
    <w:rsid w:val="00500BC0"/>
    <w:rsid w:val="00500BCE"/>
    <w:rsid w:val="00500C74"/>
    <w:rsid w:val="005011B6"/>
    <w:rsid w:val="00501232"/>
    <w:rsid w:val="00501286"/>
    <w:rsid w:val="00501405"/>
    <w:rsid w:val="00501581"/>
    <w:rsid w:val="00501630"/>
    <w:rsid w:val="005017F1"/>
    <w:rsid w:val="00501D15"/>
    <w:rsid w:val="00501F7B"/>
    <w:rsid w:val="0050222B"/>
    <w:rsid w:val="0050223C"/>
    <w:rsid w:val="005024CA"/>
    <w:rsid w:val="005024F3"/>
    <w:rsid w:val="00502512"/>
    <w:rsid w:val="00502831"/>
    <w:rsid w:val="005028FA"/>
    <w:rsid w:val="00502978"/>
    <w:rsid w:val="00502AEB"/>
    <w:rsid w:val="00502BBE"/>
    <w:rsid w:val="00502FEE"/>
    <w:rsid w:val="00503123"/>
    <w:rsid w:val="0050325A"/>
    <w:rsid w:val="00503327"/>
    <w:rsid w:val="005034E6"/>
    <w:rsid w:val="005037F8"/>
    <w:rsid w:val="00503B1F"/>
    <w:rsid w:val="00503B47"/>
    <w:rsid w:val="00503BBB"/>
    <w:rsid w:val="00503BC9"/>
    <w:rsid w:val="00503D45"/>
    <w:rsid w:val="00504085"/>
    <w:rsid w:val="005043D8"/>
    <w:rsid w:val="00504685"/>
    <w:rsid w:val="00504952"/>
    <w:rsid w:val="005049BE"/>
    <w:rsid w:val="00504B73"/>
    <w:rsid w:val="00504D5E"/>
    <w:rsid w:val="00504D91"/>
    <w:rsid w:val="00504DA8"/>
    <w:rsid w:val="00504EB2"/>
    <w:rsid w:val="0050504A"/>
    <w:rsid w:val="0050517B"/>
    <w:rsid w:val="0050525F"/>
    <w:rsid w:val="00505347"/>
    <w:rsid w:val="00505387"/>
    <w:rsid w:val="00505597"/>
    <w:rsid w:val="00505793"/>
    <w:rsid w:val="0050598A"/>
    <w:rsid w:val="005059B5"/>
    <w:rsid w:val="00505A5C"/>
    <w:rsid w:val="00505A9C"/>
    <w:rsid w:val="00505B58"/>
    <w:rsid w:val="00505B70"/>
    <w:rsid w:val="00505BFC"/>
    <w:rsid w:val="00505EC8"/>
    <w:rsid w:val="00505EE3"/>
    <w:rsid w:val="00505EE6"/>
    <w:rsid w:val="00505FC5"/>
    <w:rsid w:val="005060FE"/>
    <w:rsid w:val="00506195"/>
    <w:rsid w:val="005065DC"/>
    <w:rsid w:val="00506600"/>
    <w:rsid w:val="0050680D"/>
    <w:rsid w:val="00506873"/>
    <w:rsid w:val="005069F4"/>
    <w:rsid w:val="00506AD6"/>
    <w:rsid w:val="00506CDD"/>
    <w:rsid w:val="00506CF3"/>
    <w:rsid w:val="00506DCB"/>
    <w:rsid w:val="00506DD3"/>
    <w:rsid w:val="00506F0F"/>
    <w:rsid w:val="0050703A"/>
    <w:rsid w:val="00507137"/>
    <w:rsid w:val="0050728D"/>
    <w:rsid w:val="005072A6"/>
    <w:rsid w:val="0050761D"/>
    <w:rsid w:val="0050773E"/>
    <w:rsid w:val="00507AA0"/>
    <w:rsid w:val="00507DAD"/>
    <w:rsid w:val="00507EC8"/>
    <w:rsid w:val="00507F07"/>
    <w:rsid w:val="00510012"/>
    <w:rsid w:val="0051023C"/>
    <w:rsid w:val="00510357"/>
    <w:rsid w:val="0051044F"/>
    <w:rsid w:val="00510541"/>
    <w:rsid w:val="005109AF"/>
    <w:rsid w:val="00510A86"/>
    <w:rsid w:val="00510AFF"/>
    <w:rsid w:val="00510BB4"/>
    <w:rsid w:val="00510CC0"/>
    <w:rsid w:val="00510E12"/>
    <w:rsid w:val="00510E29"/>
    <w:rsid w:val="00510EB5"/>
    <w:rsid w:val="00510EDC"/>
    <w:rsid w:val="00510EF1"/>
    <w:rsid w:val="00510F83"/>
    <w:rsid w:val="00510F96"/>
    <w:rsid w:val="00510FD8"/>
    <w:rsid w:val="00511217"/>
    <w:rsid w:val="00511231"/>
    <w:rsid w:val="00511418"/>
    <w:rsid w:val="0051168E"/>
    <w:rsid w:val="00511926"/>
    <w:rsid w:val="00511AD2"/>
    <w:rsid w:val="00511CED"/>
    <w:rsid w:val="00511D96"/>
    <w:rsid w:val="00511E6F"/>
    <w:rsid w:val="00511F52"/>
    <w:rsid w:val="005120AA"/>
    <w:rsid w:val="00512130"/>
    <w:rsid w:val="005121B8"/>
    <w:rsid w:val="00512228"/>
    <w:rsid w:val="005123D8"/>
    <w:rsid w:val="005125A2"/>
    <w:rsid w:val="00512664"/>
    <w:rsid w:val="00512805"/>
    <w:rsid w:val="00512B49"/>
    <w:rsid w:val="00512B70"/>
    <w:rsid w:val="00512BDA"/>
    <w:rsid w:val="00512CDE"/>
    <w:rsid w:val="00512E0E"/>
    <w:rsid w:val="005132BF"/>
    <w:rsid w:val="005134EB"/>
    <w:rsid w:val="00513623"/>
    <w:rsid w:val="005138A8"/>
    <w:rsid w:val="005139C2"/>
    <w:rsid w:val="00513A4C"/>
    <w:rsid w:val="00513CD8"/>
    <w:rsid w:val="00513D97"/>
    <w:rsid w:val="00513E18"/>
    <w:rsid w:val="00513E7D"/>
    <w:rsid w:val="005142F4"/>
    <w:rsid w:val="005142FB"/>
    <w:rsid w:val="00514380"/>
    <w:rsid w:val="00514441"/>
    <w:rsid w:val="005145A0"/>
    <w:rsid w:val="005145D8"/>
    <w:rsid w:val="00514653"/>
    <w:rsid w:val="0051481D"/>
    <w:rsid w:val="00514859"/>
    <w:rsid w:val="00514B1A"/>
    <w:rsid w:val="00514C4F"/>
    <w:rsid w:val="00514F24"/>
    <w:rsid w:val="00514F99"/>
    <w:rsid w:val="0051565E"/>
    <w:rsid w:val="00515A04"/>
    <w:rsid w:val="00515B2E"/>
    <w:rsid w:val="00515DE7"/>
    <w:rsid w:val="00516088"/>
    <w:rsid w:val="0051611A"/>
    <w:rsid w:val="005161E5"/>
    <w:rsid w:val="00516437"/>
    <w:rsid w:val="00516CF4"/>
    <w:rsid w:val="00516DCD"/>
    <w:rsid w:val="00517203"/>
    <w:rsid w:val="00517455"/>
    <w:rsid w:val="00517818"/>
    <w:rsid w:val="00517895"/>
    <w:rsid w:val="00517A20"/>
    <w:rsid w:val="00517D52"/>
    <w:rsid w:val="00517FD6"/>
    <w:rsid w:val="00517FDE"/>
    <w:rsid w:val="005200E9"/>
    <w:rsid w:val="005201C3"/>
    <w:rsid w:val="00520206"/>
    <w:rsid w:val="005204D0"/>
    <w:rsid w:val="0052062B"/>
    <w:rsid w:val="005206D5"/>
    <w:rsid w:val="00520857"/>
    <w:rsid w:val="00520ACF"/>
    <w:rsid w:val="00520DA4"/>
    <w:rsid w:val="00520F6A"/>
    <w:rsid w:val="00520FD4"/>
    <w:rsid w:val="0052112F"/>
    <w:rsid w:val="0052120C"/>
    <w:rsid w:val="0052122B"/>
    <w:rsid w:val="005212B2"/>
    <w:rsid w:val="00521641"/>
    <w:rsid w:val="00521A61"/>
    <w:rsid w:val="00521E51"/>
    <w:rsid w:val="00521EC6"/>
    <w:rsid w:val="00521F02"/>
    <w:rsid w:val="00521F24"/>
    <w:rsid w:val="0052204E"/>
    <w:rsid w:val="0052222C"/>
    <w:rsid w:val="00522449"/>
    <w:rsid w:val="00522533"/>
    <w:rsid w:val="00522709"/>
    <w:rsid w:val="00522B37"/>
    <w:rsid w:val="00522B43"/>
    <w:rsid w:val="00522B51"/>
    <w:rsid w:val="00522C91"/>
    <w:rsid w:val="00522DB9"/>
    <w:rsid w:val="00522E67"/>
    <w:rsid w:val="00522F6A"/>
    <w:rsid w:val="00522F7F"/>
    <w:rsid w:val="00522FC0"/>
    <w:rsid w:val="00523160"/>
    <w:rsid w:val="005232C7"/>
    <w:rsid w:val="0052332E"/>
    <w:rsid w:val="0052363D"/>
    <w:rsid w:val="0052375A"/>
    <w:rsid w:val="005237A2"/>
    <w:rsid w:val="00523886"/>
    <w:rsid w:val="005238E2"/>
    <w:rsid w:val="005239A4"/>
    <w:rsid w:val="00523AED"/>
    <w:rsid w:val="00523B89"/>
    <w:rsid w:val="00523C46"/>
    <w:rsid w:val="005246B3"/>
    <w:rsid w:val="00524952"/>
    <w:rsid w:val="005249FA"/>
    <w:rsid w:val="00524A7D"/>
    <w:rsid w:val="00524C21"/>
    <w:rsid w:val="00524C51"/>
    <w:rsid w:val="00525033"/>
    <w:rsid w:val="00525188"/>
    <w:rsid w:val="00525197"/>
    <w:rsid w:val="0052538F"/>
    <w:rsid w:val="00525478"/>
    <w:rsid w:val="00525507"/>
    <w:rsid w:val="005258B4"/>
    <w:rsid w:val="005259DB"/>
    <w:rsid w:val="00525A50"/>
    <w:rsid w:val="00525D2D"/>
    <w:rsid w:val="00525D3C"/>
    <w:rsid w:val="00525E53"/>
    <w:rsid w:val="005260A4"/>
    <w:rsid w:val="0052650F"/>
    <w:rsid w:val="00526793"/>
    <w:rsid w:val="00526ED0"/>
    <w:rsid w:val="00527274"/>
    <w:rsid w:val="0052730A"/>
    <w:rsid w:val="00527363"/>
    <w:rsid w:val="005274D4"/>
    <w:rsid w:val="00527657"/>
    <w:rsid w:val="0052781B"/>
    <w:rsid w:val="00527924"/>
    <w:rsid w:val="00527AB6"/>
    <w:rsid w:val="00527CDB"/>
    <w:rsid w:val="00527ECE"/>
    <w:rsid w:val="00527F43"/>
    <w:rsid w:val="005300B1"/>
    <w:rsid w:val="005301AC"/>
    <w:rsid w:val="005303AB"/>
    <w:rsid w:val="005307C1"/>
    <w:rsid w:val="005307EE"/>
    <w:rsid w:val="00530893"/>
    <w:rsid w:val="00530975"/>
    <w:rsid w:val="005309F9"/>
    <w:rsid w:val="00530CBA"/>
    <w:rsid w:val="00530D5E"/>
    <w:rsid w:val="00530EE2"/>
    <w:rsid w:val="00531062"/>
    <w:rsid w:val="005311C2"/>
    <w:rsid w:val="00531693"/>
    <w:rsid w:val="00531878"/>
    <w:rsid w:val="00531ACE"/>
    <w:rsid w:val="00531AF1"/>
    <w:rsid w:val="00531B90"/>
    <w:rsid w:val="00531C46"/>
    <w:rsid w:val="00532005"/>
    <w:rsid w:val="00532134"/>
    <w:rsid w:val="005323AC"/>
    <w:rsid w:val="005324B9"/>
    <w:rsid w:val="005325D2"/>
    <w:rsid w:val="00532986"/>
    <w:rsid w:val="00532A0E"/>
    <w:rsid w:val="00532A13"/>
    <w:rsid w:val="00532A4F"/>
    <w:rsid w:val="00532A76"/>
    <w:rsid w:val="00532BC5"/>
    <w:rsid w:val="00532D6F"/>
    <w:rsid w:val="00532FE7"/>
    <w:rsid w:val="00532FF3"/>
    <w:rsid w:val="00533062"/>
    <w:rsid w:val="005330AE"/>
    <w:rsid w:val="0053319B"/>
    <w:rsid w:val="005332EB"/>
    <w:rsid w:val="00533430"/>
    <w:rsid w:val="005334A9"/>
    <w:rsid w:val="005337F4"/>
    <w:rsid w:val="00533ADF"/>
    <w:rsid w:val="00533BFF"/>
    <w:rsid w:val="00533C0E"/>
    <w:rsid w:val="00533D9E"/>
    <w:rsid w:val="00533DB5"/>
    <w:rsid w:val="00534111"/>
    <w:rsid w:val="005342FE"/>
    <w:rsid w:val="005345B6"/>
    <w:rsid w:val="0053461F"/>
    <w:rsid w:val="00534A86"/>
    <w:rsid w:val="00534BBE"/>
    <w:rsid w:val="00534E47"/>
    <w:rsid w:val="0053515C"/>
    <w:rsid w:val="00535364"/>
    <w:rsid w:val="00535615"/>
    <w:rsid w:val="0053576F"/>
    <w:rsid w:val="005359D9"/>
    <w:rsid w:val="00535A52"/>
    <w:rsid w:val="00535AD1"/>
    <w:rsid w:val="00535E2F"/>
    <w:rsid w:val="00535F25"/>
    <w:rsid w:val="00535FD9"/>
    <w:rsid w:val="005360EC"/>
    <w:rsid w:val="005364B2"/>
    <w:rsid w:val="00536757"/>
    <w:rsid w:val="0053695F"/>
    <w:rsid w:val="00536AF1"/>
    <w:rsid w:val="00536CDD"/>
    <w:rsid w:val="00536D47"/>
    <w:rsid w:val="005370C8"/>
    <w:rsid w:val="005371A2"/>
    <w:rsid w:val="0053748D"/>
    <w:rsid w:val="00537964"/>
    <w:rsid w:val="005379B3"/>
    <w:rsid w:val="00537D32"/>
    <w:rsid w:val="005401D2"/>
    <w:rsid w:val="005405B6"/>
    <w:rsid w:val="005406A7"/>
    <w:rsid w:val="005406C6"/>
    <w:rsid w:val="005406F6"/>
    <w:rsid w:val="005409AB"/>
    <w:rsid w:val="005409AD"/>
    <w:rsid w:val="00540D93"/>
    <w:rsid w:val="00540E8B"/>
    <w:rsid w:val="00540F67"/>
    <w:rsid w:val="00540FAE"/>
    <w:rsid w:val="0054104E"/>
    <w:rsid w:val="00541079"/>
    <w:rsid w:val="005410A1"/>
    <w:rsid w:val="005410D5"/>
    <w:rsid w:val="00541105"/>
    <w:rsid w:val="00541318"/>
    <w:rsid w:val="00541956"/>
    <w:rsid w:val="005419B4"/>
    <w:rsid w:val="00541A5D"/>
    <w:rsid w:val="00541AE7"/>
    <w:rsid w:val="00541E9E"/>
    <w:rsid w:val="00542008"/>
    <w:rsid w:val="00542471"/>
    <w:rsid w:val="0054285F"/>
    <w:rsid w:val="005428E2"/>
    <w:rsid w:val="005428F8"/>
    <w:rsid w:val="00542A09"/>
    <w:rsid w:val="00542B2D"/>
    <w:rsid w:val="00542E5A"/>
    <w:rsid w:val="00542F65"/>
    <w:rsid w:val="00543104"/>
    <w:rsid w:val="0054313A"/>
    <w:rsid w:val="00543540"/>
    <w:rsid w:val="005438A0"/>
    <w:rsid w:val="00543C8E"/>
    <w:rsid w:val="00543CE0"/>
    <w:rsid w:val="00543E84"/>
    <w:rsid w:val="00543F2E"/>
    <w:rsid w:val="0054444D"/>
    <w:rsid w:val="0054447C"/>
    <w:rsid w:val="005446FC"/>
    <w:rsid w:val="00544874"/>
    <w:rsid w:val="005448CE"/>
    <w:rsid w:val="005448FF"/>
    <w:rsid w:val="00544AAA"/>
    <w:rsid w:val="00544C17"/>
    <w:rsid w:val="00544C66"/>
    <w:rsid w:val="00544F26"/>
    <w:rsid w:val="00544FCA"/>
    <w:rsid w:val="0054504E"/>
    <w:rsid w:val="00545561"/>
    <w:rsid w:val="005456D2"/>
    <w:rsid w:val="0054573C"/>
    <w:rsid w:val="005457D7"/>
    <w:rsid w:val="00545841"/>
    <w:rsid w:val="0054585A"/>
    <w:rsid w:val="005458AC"/>
    <w:rsid w:val="005458D4"/>
    <w:rsid w:val="00545A71"/>
    <w:rsid w:val="00545AE8"/>
    <w:rsid w:val="005461D5"/>
    <w:rsid w:val="0054625D"/>
    <w:rsid w:val="0054634E"/>
    <w:rsid w:val="0054639C"/>
    <w:rsid w:val="00546562"/>
    <w:rsid w:val="0054659E"/>
    <w:rsid w:val="005465BA"/>
    <w:rsid w:val="00546663"/>
    <w:rsid w:val="005467BA"/>
    <w:rsid w:val="00546A25"/>
    <w:rsid w:val="00546C3D"/>
    <w:rsid w:val="00546DD3"/>
    <w:rsid w:val="00546EED"/>
    <w:rsid w:val="00547198"/>
    <w:rsid w:val="0054761B"/>
    <w:rsid w:val="0054766C"/>
    <w:rsid w:val="00547676"/>
    <w:rsid w:val="00547923"/>
    <w:rsid w:val="00550109"/>
    <w:rsid w:val="0055016E"/>
    <w:rsid w:val="00550241"/>
    <w:rsid w:val="005503D1"/>
    <w:rsid w:val="005505BE"/>
    <w:rsid w:val="005508A9"/>
    <w:rsid w:val="00550A3E"/>
    <w:rsid w:val="00550C3B"/>
    <w:rsid w:val="00550CCC"/>
    <w:rsid w:val="00550D8C"/>
    <w:rsid w:val="00550E8D"/>
    <w:rsid w:val="00550EF5"/>
    <w:rsid w:val="00550F25"/>
    <w:rsid w:val="005510E1"/>
    <w:rsid w:val="005510E5"/>
    <w:rsid w:val="0055111C"/>
    <w:rsid w:val="00551144"/>
    <w:rsid w:val="0055122B"/>
    <w:rsid w:val="005513F6"/>
    <w:rsid w:val="00551537"/>
    <w:rsid w:val="00551696"/>
    <w:rsid w:val="00551729"/>
    <w:rsid w:val="005517F2"/>
    <w:rsid w:val="00551807"/>
    <w:rsid w:val="0055183A"/>
    <w:rsid w:val="00551AB7"/>
    <w:rsid w:val="00551BAF"/>
    <w:rsid w:val="00551BC7"/>
    <w:rsid w:val="00551BE7"/>
    <w:rsid w:val="00551D93"/>
    <w:rsid w:val="00551EE6"/>
    <w:rsid w:val="00551F6C"/>
    <w:rsid w:val="00551F6D"/>
    <w:rsid w:val="00551F74"/>
    <w:rsid w:val="0055214B"/>
    <w:rsid w:val="005523A3"/>
    <w:rsid w:val="0055244D"/>
    <w:rsid w:val="005526DA"/>
    <w:rsid w:val="005529D9"/>
    <w:rsid w:val="00552A33"/>
    <w:rsid w:val="00552B30"/>
    <w:rsid w:val="00552B6B"/>
    <w:rsid w:val="00552BBC"/>
    <w:rsid w:val="00552C4A"/>
    <w:rsid w:val="00552CF7"/>
    <w:rsid w:val="00552D94"/>
    <w:rsid w:val="00552E00"/>
    <w:rsid w:val="00552E3D"/>
    <w:rsid w:val="00552F0D"/>
    <w:rsid w:val="0055303B"/>
    <w:rsid w:val="005530E9"/>
    <w:rsid w:val="005531AB"/>
    <w:rsid w:val="005531DC"/>
    <w:rsid w:val="00553228"/>
    <w:rsid w:val="00553263"/>
    <w:rsid w:val="005532DB"/>
    <w:rsid w:val="0055336A"/>
    <w:rsid w:val="0055344E"/>
    <w:rsid w:val="0055347A"/>
    <w:rsid w:val="005536DD"/>
    <w:rsid w:val="0055371F"/>
    <w:rsid w:val="005537C3"/>
    <w:rsid w:val="00553971"/>
    <w:rsid w:val="00553990"/>
    <w:rsid w:val="00553AC5"/>
    <w:rsid w:val="00553CE7"/>
    <w:rsid w:val="00553D01"/>
    <w:rsid w:val="00553D94"/>
    <w:rsid w:val="00553DFB"/>
    <w:rsid w:val="00554042"/>
    <w:rsid w:val="005540B5"/>
    <w:rsid w:val="0055437C"/>
    <w:rsid w:val="005543BB"/>
    <w:rsid w:val="0055450F"/>
    <w:rsid w:val="00554510"/>
    <w:rsid w:val="0055481F"/>
    <w:rsid w:val="00554963"/>
    <w:rsid w:val="00554CA5"/>
    <w:rsid w:val="00554CB2"/>
    <w:rsid w:val="00554F08"/>
    <w:rsid w:val="00554F23"/>
    <w:rsid w:val="00555381"/>
    <w:rsid w:val="005554EE"/>
    <w:rsid w:val="00555546"/>
    <w:rsid w:val="00555625"/>
    <w:rsid w:val="00555A0D"/>
    <w:rsid w:val="00555A22"/>
    <w:rsid w:val="00555A65"/>
    <w:rsid w:val="00555B74"/>
    <w:rsid w:val="00555BE6"/>
    <w:rsid w:val="00555FAC"/>
    <w:rsid w:val="005561F6"/>
    <w:rsid w:val="0055648F"/>
    <w:rsid w:val="005564A1"/>
    <w:rsid w:val="0055665D"/>
    <w:rsid w:val="005566A3"/>
    <w:rsid w:val="00556793"/>
    <w:rsid w:val="005569BB"/>
    <w:rsid w:val="00556A23"/>
    <w:rsid w:val="00556A38"/>
    <w:rsid w:val="00556A5C"/>
    <w:rsid w:val="00556ABA"/>
    <w:rsid w:val="00556B53"/>
    <w:rsid w:val="00556DF2"/>
    <w:rsid w:val="00556EC3"/>
    <w:rsid w:val="00556F7B"/>
    <w:rsid w:val="0055726E"/>
    <w:rsid w:val="00557473"/>
    <w:rsid w:val="005577E9"/>
    <w:rsid w:val="0055799A"/>
    <w:rsid w:val="00557A57"/>
    <w:rsid w:val="00557A80"/>
    <w:rsid w:val="00557AC9"/>
    <w:rsid w:val="00557C00"/>
    <w:rsid w:val="00557C6D"/>
    <w:rsid w:val="00557C7E"/>
    <w:rsid w:val="00557CCA"/>
    <w:rsid w:val="00557E2B"/>
    <w:rsid w:val="00557F0B"/>
    <w:rsid w:val="00557FD3"/>
    <w:rsid w:val="00560070"/>
    <w:rsid w:val="005606E9"/>
    <w:rsid w:val="00560BB1"/>
    <w:rsid w:val="00560D24"/>
    <w:rsid w:val="00560FA0"/>
    <w:rsid w:val="0056126B"/>
    <w:rsid w:val="00561545"/>
    <w:rsid w:val="00561660"/>
    <w:rsid w:val="005616A2"/>
    <w:rsid w:val="00561A6A"/>
    <w:rsid w:val="00561D21"/>
    <w:rsid w:val="00561D9E"/>
    <w:rsid w:val="00561FAA"/>
    <w:rsid w:val="00562597"/>
    <w:rsid w:val="005625EC"/>
    <w:rsid w:val="0056260C"/>
    <w:rsid w:val="0056269E"/>
    <w:rsid w:val="00562E0D"/>
    <w:rsid w:val="00563034"/>
    <w:rsid w:val="00563112"/>
    <w:rsid w:val="00563521"/>
    <w:rsid w:val="005637F6"/>
    <w:rsid w:val="00563AF8"/>
    <w:rsid w:val="00563FC2"/>
    <w:rsid w:val="00563FFB"/>
    <w:rsid w:val="005640AD"/>
    <w:rsid w:val="005643B0"/>
    <w:rsid w:val="00564453"/>
    <w:rsid w:val="00564509"/>
    <w:rsid w:val="00564AE5"/>
    <w:rsid w:val="00564CF2"/>
    <w:rsid w:val="00564F85"/>
    <w:rsid w:val="00565570"/>
    <w:rsid w:val="00565973"/>
    <w:rsid w:val="005659B1"/>
    <w:rsid w:val="00565AF8"/>
    <w:rsid w:val="00565B37"/>
    <w:rsid w:val="00565C23"/>
    <w:rsid w:val="00565D2A"/>
    <w:rsid w:val="00565DA7"/>
    <w:rsid w:val="005661A8"/>
    <w:rsid w:val="005661DD"/>
    <w:rsid w:val="00566207"/>
    <w:rsid w:val="00566256"/>
    <w:rsid w:val="00566294"/>
    <w:rsid w:val="005664B2"/>
    <w:rsid w:val="00566707"/>
    <w:rsid w:val="0056678C"/>
    <w:rsid w:val="005667D8"/>
    <w:rsid w:val="00566801"/>
    <w:rsid w:val="00566978"/>
    <w:rsid w:val="00566C87"/>
    <w:rsid w:val="00566CA2"/>
    <w:rsid w:val="005672B9"/>
    <w:rsid w:val="00567606"/>
    <w:rsid w:val="0056768C"/>
    <w:rsid w:val="0056786C"/>
    <w:rsid w:val="00567B54"/>
    <w:rsid w:val="00567C5D"/>
    <w:rsid w:val="00567E89"/>
    <w:rsid w:val="00567F09"/>
    <w:rsid w:val="00567F55"/>
    <w:rsid w:val="00570000"/>
    <w:rsid w:val="005702C4"/>
    <w:rsid w:val="005702FE"/>
    <w:rsid w:val="0057031E"/>
    <w:rsid w:val="00570463"/>
    <w:rsid w:val="00570590"/>
    <w:rsid w:val="005706CE"/>
    <w:rsid w:val="005708D1"/>
    <w:rsid w:val="0057096B"/>
    <w:rsid w:val="00570A09"/>
    <w:rsid w:val="00570CB5"/>
    <w:rsid w:val="00570D72"/>
    <w:rsid w:val="00570FCE"/>
    <w:rsid w:val="00571038"/>
    <w:rsid w:val="00571236"/>
    <w:rsid w:val="0057123B"/>
    <w:rsid w:val="005712A4"/>
    <w:rsid w:val="005713AF"/>
    <w:rsid w:val="005713FF"/>
    <w:rsid w:val="0057166A"/>
    <w:rsid w:val="005716FA"/>
    <w:rsid w:val="005719D6"/>
    <w:rsid w:val="00571A9F"/>
    <w:rsid w:val="00571AC8"/>
    <w:rsid w:val="00571ACA"/>
    <w:rsid w:val="00571B65"/>
    <w:rsid w:val="00571DAD"/>
    <w:rsid w:val="00571DB5"/>
    <w:rsid w:val="00571FED"/>
    <w:rsid w:val="00572114"/>
    <w:rsid w:val="0057213D"/>
    <w:rsid w:val="00572193"/>
    <w:rsid w:val="00572323"/>
    <w:rsid w:val="00572438"/>
    <w:rsid w:val="00572496"/>
    <w:rsid w:val="00572596"/>
    <w:rsid w:val="005725C4"/>
    <w:rsid w:val="00572985"/>
    <w:rsid w:val="00572A3A"/>
    <w:rsid w:val="00572BC4"/>
    <w:rsid w:val="00572CF8"/>
    <w:rsid w:val="00573103"/>
    <w:rsid w:val="0057317E"/>
    <w:rsid w:val="00573233"/>
    <w:rsid w:val="00573270"/>
    <w:rsid w:val="005733D5"/>
    <w:rsid w:val="00573446"/>
    <w:rsid w:val="005734B3"/>
    <w:rsid w:val="005735E0"/>
    <w:rsid w:val="005735EC"/>
    <w:rsid w:val="005735F4"/>
    <w:rsid w:val="00573784"/>
    <w:rsid w:val="00573AAD"/>
    <w:rsid w:val="00573BF3"/>
    <w:rsid w:val="00574091"/>
    <w:rsid w:val="005740EB"/>
    <w:rsid w:val="0057417A"/>
    <w:rsid w:val="00574434"/>
    <w:rsid w:val="00574535"/>
    <w:rsid w:val="0057453A"/>
    <w:rsid w:val="00574730"/>
    <w:rsid w:val="005747A2"/>
    <w:rsid w:val="005748AA"/>
    <w:rsid w:val="00574A69"/>
    <w:rsid w:val="00574C7E"/>
    <w:rsid w:val="00574DF1"/>
    <w:rsid w:val="00574E5B"/>
    <w:rsid w:val="00574F04"/>
    <w:rsid w:val="005755C8"/>
    <w:rsid w:val="00575623"/>
    <w:rsid w:val="005757B7"/>
    <w:rsid w:val="0057589D"/>
    <w:rsid w:val="00575A6A"/>
    <w:rsid w:val="00575BE0"/>
    <w:rsid w:val="00575FCE"/>
    <w:rsid w:val="00575FE3"/>
    <w:rsid w:val="00576010"/>
    <w:rsid w:val="005760A1"/>
    <w:rsid w:val="0057616C"/>
    <w:rsid w:val="00576530"/>
    <w:rsid w:val="005766B5"/>
    <w:rsid w:val="00576712"/>
    <w:rsid w:val="00576CF8"/>
    <w:rsid w:val="00576DB9"/>
    <w:rsid w:val="00576E68"/>
    <w:rsid w:val="00576EA0"/>
    <w:rsid w:val="00576F97"/>
    <w:rsid w:val="00577018"/>
    <w:rsid w:val="00577113"/>
    <w:rsid w:val="005772AE"/>
    <w:rsid w:val="00577384"/>
    <w:rsid w:val="00577492"/>
    <w:rsid w:val="00577497"/>
    <w:rsid w:val="005777A1"/>
    <w:rsid w:val="00577865"/>
    <w:rsid w:val="005778CE"/>
    <w:rsid w:val="00577C6D"/>
    <w:rsid w:val="00577D17"/>
    <w:rsid w:val="00577E9C"/>
    <w:rsid w:val="00577F4B"/>
    <w:rsid w:val="00577F62"/>
    <w:rsid w:val="00577F6A"/>
    <w:rsid w:val="00577F72"/>
    <w:rsid w:val="00577F99"/>
    <w:rsid w:val="005800F3"/>
    <w:rsid w:val="00580328"/>
    <w:rsid w:val="0058049D"/>
    <w:rsid w:val="005804A1"/>
    <w:rsid w:val="005806F7"/>
    <w:rsid w:val="005809E2"/>
    <w:rsid w:val="00580BCD"/>
    <w:rsid w:val="00580E08"/>
    <w:rsid w:val="00580E57"/>
    <w:rsid w:val="00580E89"/>
    <w:rsid w:val="00580FFB"/>
    <w:rsid w:val="00581061"/>
    <w:rsid w:val="005812D2"/>
    <w:rsid w:val="0058134D"/>
    <w:rsid w:val="0058141E"/>
    <w:rsid w:val="00581676"/>
    <w:rsid w:val="00581804"/>
    <w:rsid w:val="00581CE4"/>
    <w:rsid w:val="00581D8B"/>
    <w:rsid w:val="00581E04"/>
    <w:rsid w:val="00581E88"/>
    <w:rsid w:val="00581EAC"/>
    <w:rsid w:val="00581F11"/>
    <w:rsid w:val="00581F2F"/>
    <w:rsid w:val="005820C6"/>
    <w:rsid w:val="00582247"/>
    <w:rsid w:val="00582264"/>
    <w:rsid w:val="00582521"/>
    <w:rsid w:val="00582706"/>
    <w:rsid w:val="00582A22"/>
    <w:rsid w:val="00582C78"/>
    <w:rsid w:val="00582D36"/>
    <w:rsid w:val="00582DE2"/>
    <w:rsid w:val="00582F0E"/>
    <w:rsid w:val="00583319"/>
    <w:rsid w:val="005835C2"/>
    <w:rsid w:val="005837A0"/>
    <w:rsid w:val="00583839"/>
    <w:rsid w:val="00583C21"/>
    <w:rsid w:val="00583C2C"/>
    <w:rsid w:val="00583C93"/>
    <w:rsid w:val="00583D23"/>
    <w:rsid w:val="00583D4F"/>
    <w:rsid w:val="00583F62"/>
    <w:rsid w:val="00583F96"/>
    <w:rsid w:val="00584260"/>
    <w:rsid w:val="00584510"/>
    <w:rsid w:val="00584681"/>
    <w:rsid w:val="005846C4"/>
    <w:rsid w:val="00584A65"/>
    <w:rsid w:val="00584B1E"/>
    <w:rsid w:val="00584B82"/>
    <w:rsid w:val="00584C51"/>
    <w:rsid w:val="00584C72"/>
    <w:rsid w:val="00584D8E"/>
    <w:rsid w:val="00584E46"/>
    <w:rsid w:val="00584EAE"/>
    <w:rsid w:val="00584F4C"/>
    <w:rsid w:val="0058513A"/>
    <w:rsid w:val="00585177"/>
    <w:rsid w:val="00585268"/>
    <w:rsid w:val="00585470"/>
    <w:rsid w:val="005854B3"/>
    <w:rsid w:val="00585670"/>
    <w:rsid w:val="00585758"/>
    <w:rsid w:val="005857DB"/>
    <w:rsid w:val="00585890"/>
    <w:rsid w:val="00585B7A"/>
    <w:rsid w:val="00585D2D"/>
    <w:rsid w:val="00585DA7"/>
    <w:rsid w:val="00585DC5"/>
    <w:rsid w:val="00585E36"/>
    <w:rsid w:val="0058610C"/>
    <w:rsid w:val="005862DC"/>
    <w:rsid w:val="005864F8"/>
    <w:rsid w:val="0058664C"/>
    <w:rsid w:val="005866D5"/>
    <w:rsid w:val="00586771"/>
    <w:rsid w:val="00586989"/>
    <w:rsid w:val="00586AAD"/>
    <w:rsid w:val="00586B33"/>
    <w:rsid w:val="00586D1E"/>
    <w:rsid w:val="00586D7E"/>
    <w:rsid w:val="00586FE3"/>
    <w:rsid w:val="0058721E"/>
    <w:rsid w:val="005874D3"/>
    <w:rsid w:val="00587526"/>
    <w:rsid w:val="0058779A"/>
    <w:rsid w:val="005877F1"/>
    <w:rsid w:val="005877F5"/>
    <w:rsid w:val="00587903"/>
    <w:rsid w:val="00587C25"/>
    <w:rsid w:val="00587D7E"/>
    <w:rsid w:val="00587EBD"/>
    <w:rsid w:val="00587ECB"/>
    <w:rsid w:val="0059037C"/>
    <w:rsid w:val="00590604"/>
    <w:rsid w:val="00590978"/>
    <w:rsid w:val="005909CE"/>
    <w:rsid w:val="005909E8"/>
    <w:rsid w:val="00590C51"/>
    <w:rsid w:val="00590D1B"/>
    <w:rsid w:val="00590EC0"/>
    <w:rsid w:val="00590F85"/>
    <w:rsid w:val="005911AE"/>
    <w:rsid w:val="00591292"/>
    <w:rsid w:val="00591802"/>
    <w:rsid w:val="0059188E"/>
    <w:rsid w:val="00591950"/>
    <w:rsid w:val="00591993"/>
    <w:rsid w:val="005919A2"/>
    <w:rsid w:val="00591A19"/>
    <w:rsid w:val="00591CB4"/>
    <w:rsid w:val="00591F8D"/>
    <w:rsid w:val="005920F2"/>
    <w:rsid w:val="00592416"/>
    <w:rsid w:val="00592457"/>
    <w:rsid w:val="005924E9"/>
    <w:rsid w:val="0059251F"/>
    <w:rsid w:val="00592521"/>
    <w:rsid w:val="0059260A"/>
    <w:rsid w:val="0059272B"/>
    <w:rsid w:val="00592778"/>
    <w:rsid w:val="0059281A"/>
    <w:rsid w:val="005929F3"/>
    <w:rsid w:val="00592A54"/>
    <w:rsid w:val="00592AEE"/>
    <w:rsid w:val="00592D79"/>
    <w:rsid w:val="00592EBF"/>
    <w:rsid w:val="00592F38"/>
    <w:rsid w:val="00592F7C"/>
    <w:rsid w:val="00592F98"/>
    <w:rsid w:val="005930BE"/>
    <w:rsid w:val="005931FE"/>
    <w:rsid w:val="00593634"/>
    <w:rsid w:val="005936C8"/>
    <w:rsid w:val="005937D6"/>
    <w:rsid w:val="00593A3F"/>
    <w:rsid w:val="00593A72"/>
    <w:rsid w:val="00593AE6"/>
    <w:rsid w:val="00593C27"/>
    <w:rsid w:val="00593E73"/>
    <w:rsid w:val="00593EFA"/>
    <w:rsid w:val="00593F4D"/>
    <w:rsid w:val="005941A4"/>
    <w:rsid w:val="005942D0"/>
    <w:rsid w:val="00594400"/>
    <w:rsid w:val="005944A0"/>
    <w:rsid w:val="00594836"/>
    <w:rsid w:val="00594847"/>
    <w:rsid w:val="005949DB"/>
    <w:rsid w:val="00594A86"/>
    <w:rsid w:val="00594ACB"/>
    <w:rsid w:val="00594CCE"/>
    <w:rsid w:val="00594D5C"/>
    <w:rsid w:val="00594E33"/>
    <w:rsid w:val="00594E3A"/>
    <w:rsid w:val="00594EF3"/>
    <w:rsid w:val="005950B5"/>
    <w:rsid w:val="005951CE"/>
    <w:rsid w:val="00595275"/>
    <w:rsid w:val="0059528B"/>
    <w:rsid w:val="0059534B"/>
    <w:rsid w:val="005955DB"/>
    <w:rsid w:val="005955E9"/>
    <w:rsid w:val="00595626"/>
    <w:rsid w:val="005956C0"/>
    <w:rsid w:val="005956C6"/>
    <w:rsid w:val="00595C4A"/>
    <w:rsid w:val="00595E6D"/>
    <w:rsid w:val="00595EB3"/>
    <w:rsid w:val="00595EDF"/>
    <w:rsid w:val="00595FD3"/>
    <w:rsid w:val="00596057"/>
    <w:rsid w:val="005962A6"/>
    <w:rsid w:val="00596570"/>
    <w:rsid w:val="005967F6"/>
    <w:rsid w:val="00596951"/>
    <w:rsid w:val="00596C22"/>
    <w:rsid w:val="00596D02"/>
    <w:rsid w:val="00596DB5"/>
    <w:rsid w:val="005972FC"/>
    <w:rsid w:val="005973D6"/>
    <w:rsid w:val="0059743C"/>
    <w:rsid w:val="0059748A"/>
    <w:rsid w:val="005974A5"/>
    <w:rsid w:val="0059775F"/>
    <w:rsid w:val="00597D25"/>
    <w:rsid w:val="00597D8E"/>
    <w:rsid w:val="00597ECB"/>
    <w:rsid w:val="005A001C"/>
    <w:rsid w:val="005A02B8"/>
    <w:rsid w:val="005A0422"/>
    <w:rsid w:val="005A065B"/>
    <w:rsid w:val="005A06DB"/>
    <w:rsid w:val="005A0843"/>
    <w:rsid w:val="005A0923"/>
    <w:rsid w:val="005A0D9B"/>
    <w:rsid w:val="005A0E64"/>
    <w:rsid w:val="005A0F4C"/>
    <w:rsid w:val="005A1390"/>
    <w:rsid w:val="005A14A0"/>
    <w:rsid w:val="005A14C8"/>
    <w:rsid w:val="005A14F5"/>
    <w:rsid w:val="005A1533"/>
    <w:rsid w:val="005A160A"/>
    <w:rsid w:val="005A17CC"/>
    <w:rsid w:val="005A1B31"/>
    <w:rsid w:val="005A1B58"/>
    <w:rsid w:val="005A1C55"/>
    <w:rsid w:val="005A1DE0"/>
    <w:rsid w:val="005A1EC0"/>
    <w:rsid w:val="005A1F54"/>
    <w:rsid w:val="005A2282"/>
    <w:rsid w:val="005A22F8"/>
    <w:rsid w:val="005A2311"/>
    <w:rsid w:val="005A25C9"/>
    <w:rsid w:val="005A2A2E"/>
    <w:rsid w:val="005A2D56"/>
    <w:rsid w:val="005A2ED0"/>
    <w:rsid w:val="005A2FCA"/>
    <w:rsid w:val="005A3049"/>
    <w:rsid w:val="005A332E"/>
    <w:rsid w:val="005A335C"/>
    <w:rsid w:val="005A3377"/>
    <w:rsid w:val="005A33FC"/>
    <w:rsid w:val="005A359A"/>
    <w:rsid w:val="005A35D3"/>
    <w:rsid w:val="005A36D8"/>
    <w:rsid w:val="005A3717"/>
    <w:rsid w:val="005A383A"/>
    <w:rsid w:val="005A3B70"/>
    <w:rsid w:val="005A4052"/>
    <w:rsid w:val="005A4268"/>
    <w:rsid w:val="005A4293"/>
    <w:rsid w:val="005A459C"/>
    <w:rsid w:val="005A4766"/>
    <w:rsid w:val="005A4A56"/>
    <w:rsid w:val="005A4FE1"/>
    <w:rsid w:val="005A50CA"/>
    <w:rsid w:val="005A50D3"/>
    <w:rsid w:val="005A5609"/>
    <w:rsid w:val="005A5AAA"/>
    <w:rsid w:val="005A5C51"/>
    <w:rsid w:val="005A5CDB"/>
    <w:rsid w:val="005A5DC3"/>
    <w:rsid w:val="005A61AE"/>
    <w:rsid w:val="005A62B9"/>
    <w:rsid w:val="005A663A"/>
    <w:rsid w:val="005A67BA"/>
    <w:rsid w:val="005A69B2"/>
    <w:rsid w:val="005A6A46"/>
    <w:rsid w:val="005A6AE3"/>
    <w:rsid w:val="005A6F3B"/>
    <w:rsid w:val="005A717F"/>
    <w:rsid w:val="005A763F"/>
    <w:rsid w:val="005A764D"/>
    <w:rsid w:val="005A77EA"/>
    <w:rsid w:val="005A7849"/>
    <w:rsid w:val="005A78B8"/>
    <w:rsid w:val="005A78CA"/>
    <w:rsid w:val="005A7991"/>
    <w:rsid w:val="005A7A72"/>
    <w:rsid w:val="005A7B9B"/>
    <w:rsid w:val="005A7C08"/>
    <w:rsid w:val="005A7C10"/>
    <w:rsid w:val="005A7C7D"/>
    <w:rsid w:val="005A7E46"/>
    <w:rsid w:val="005A7E53"/>
    <w:rsid w:val="005B0332"/>
    <w:rsid w:val="005B0883"/>
    <w:rsid w:val="005B0992"/>
    <w:rsid w:val="005B15DA"/>
    <w:rsid w:val="005B1686"/>
    <w:rsid w:val="005B195B"/>
    <w:rsid w:val="005B1ACF"/>
    <w:rsid w:val="005B1B41"/>
    <w:rsid w:val="005B1B6D"/>
    <w:rsid w:val="005B1BAF"/>
    <w:rsid w:val="005B1C38"/>
    <w:rsid w:val="005B1F07"/>
    <w:rsid w:val="005B1FE9"/>
    <w:rsid w:val="005B2302"/>
    <w:rsid w:val="005B236E"/>
    <w:rsid w:val="005B23C3"/>
    <w:rsid w:val="005B24D9"/>
    <w:rsid w:val="005B2502"/>
    <w:rsid w:val="005B280D"/>
    <w:rsid w:val="005B2841"/>
    <w:rsid w:val="005B2B46"/>
    <w:rsid w:val="005B310E"/>
    <w:rsid w:val="005B3221"/>
    <w:rsid w:val="005B3314"/>
    <w:rsid w:val="005B3376"/>
    <w:rsid w:val="005B3488"/>
    <w:rsid w:val="005B35A8"/>
    <w:rsid w:val="005B3C15"/>
    <w:rsid w:val="005B3F4D"/>
    <w:rsid w:val="005B44C5"/>
    <w:rsid w:val="005B4522"/>
    <w:rsid w:val="005B47AC"/>
    <w:rsid w:val="005B4CCB"/>
    <w:rsid w:val="005B5167"/>
    <w:rsid w:val="005B51E6"/>
    <w:rsid w:val="005B52BB"/>
    <w:rsid w:val="005B5325"/>
    <w:rsid w:val="005B5387"/>
    <w:rsid w:val="005B58B2"/>
    <w:rsid w:val="005B5AE9"/>
    <w:rsid w:val="005B5C1D"/>
    <w:rsid w:val="005B5CD0"/>
    <w:rsid w:val="005B5D4A"/>
    <w:rsid w:val="005B6007"/>
    <w:rsid w:val="005B60C4"/>
    <w:rsid w:val="005B6182"/>
    <w:rsid w:val="005B6243"/>
    <w:rsid w:val="005B63C9"/>
    <w:rsid w:val="005B63FE"/>
    <w:rsid w:val="005B64A4"/>
    <w:rsid w:val="005B64BC"/>
    <w:rsid w:val="005B65DB"/>
    <w:rsid w:val="005B66E0"/>
    <w:rsid w:val="005B6834"/>
    <w:rsid w:val="005B685D"/>
    <w:rsid w:val="005B686D"/>
    <w:rsid w:val="005B6A2A"/>
    <w:rsid w:val="005B6A7E"/>
    <w:rsid w:val="005B6DC6"/>
    <w:rsid w:val="005B6E47"/>
    <w:rsid w:val="005B6E9F"/>
    <w:rsid w:val="005B6FE6"/>
    <w:rsid w:val="005B72E8"/>
    <w:rsid w:val="005B732D"/>
    <w:rsid w:val="005B743A"/>
    <w:rsid w:val="005B75B0"/>
    <w:rsid w:val="005B769C"/>
    <w:rsid w:val="005B7710"/>
    <w:rsid w:val="005B779F"/>
    <w:rsid w:val="005B7873"/>
    <w:rsid w:val="005B790D"/>
    <w:rsid w:val="005B791B"/>
    <w:rsid w:val="005B7A0C"/>
    <w:rsid w:val="005B7D1A"/>
    <w:rsid w:val="005B7E0B"/>
    <w:rsid w:val="005B7E94"/>
    <w:rsid w:val="005B7FBF"/>
    <w:rsid w:val="005C007D"/>
    <w:rsid w:val="005C009C"/>
    <w:rsid w:val="005C01BA"/>
    <w:rsid w:val="005C0504"/>
    <w:rsid w:val="005C0555"/>
    <w:rsid w:val="005C08C6"/>
    <w:rsid w:val="005C0A4B"/>
    <w:rsid w:val="005C0BEA"/>
    <w:rsid w:val="005C0DF6"/>
    <w:rsid w:val="005C0FBD"/>
    <w:rsid w:val="005C1052"/>
    <w:rsid w:val="005C11DE"/>
    <w:rsid w:val="005C1524"/>
    <w:rsid w:val="005C159B"/>
    <w:rsid w:val="005C163C"/>
    <w:rsid w:val="005C165E"/>
    <w:rsid w:val="005C1707"/>
    <w:rsid w:val="005C17B1"/>
    <w:rsid w:val="005C17D5"/>
    <w:rsid w:val="005C18B9"/>
    <w:rsid w:val="005C1A48"/>
    <w:rsid w:val="005C1A49"/>
    <w:rsid w:val="005C1C5F"/>
    <w:rsid w:val="005C20AF"/>
    <w:rsid w:val="005C20EB"/>
    <w:rsid w:val="005C231B"/>
    <w:rsid w:val="005C233E"/>
    <w:rsid w:val="005C2409"/>
    <w:rsid w:val="005C26E0"/>
    <w:rsid w:val="005C26FD"/>
    <w:rsid w:val="005C27E9"/>
    <w:rsid w:val="005C2F3D"/>
    <w:rsid w:val="005C2F3E"/>
    <w:rsid w:val="005C3056"/>
    <w:rsid w:val="005C30DE"/>
    <w:rsid w:val="005C32D3"/>
    <w:rsid w:val="005C33CD"/>
    <w:rsid w:val="005C35ED"/>
    <w:rsid w:val="005C37BB"/>
    <w:rsid w:val="005C3830"/>
    <w:rsid w:val="005C3838"/>
    <w:rsid w:val="005C38D7"/>
    <w:rsid w:val="005C3AE0"/>
    <w:rsid w:val="005C3BCE"/>
    <w:rsid w:val="005C3C29"/>
    <w:rsid w:val="005C3C34"/>
    <w:rsid w:val="005C3D96"/>
    <w:rsid w:val="005C3E33"/>
    <w:rsid w:val="005C3E5F"/>
    <w:rsid w:val="005C3F8F"/>
    <w:rsid w:val="005C4069"/>
    <w:rsid w:val="005C417C"/>
    <w:rsid w:val="005C441F"/>
    <w:rsid w:val="005C45F7"/>
    <w:rsid w:val="005C4D4C"/>
    <w:rsid w:val="005C5282"/>
    <w:rsid w:val="005C54CD"/>
    <w:rsid w:val="005C5668"/>
    <w:rsid w:val="005C593A"/>
    <w:rsid w:val="005C59E2"/>
    <w:rsid w:val="005C5FE7"/>
    <w:rsid w:val="005C6204"/>
    <w:rsid w:val="005C62AC"/>
    <w:rsid w:val="005C6499"/>
    <w:rsid w:val="005C654B"/>
    <w:rsid w:val="005C686A"/>
    <w:rsid w:val="005C6955"/>
    <w:rsid w:val="005C6991"/>
    <w:rsid w:val="005C69D7"/>
    <w:rsid w:val="005C6A2B"/>
    <w:rsid w:val="005C6A74"/>
    <w:rsid w:val="005C6B35"/>
    <w:rsid w:val="005C6D55"/>
    <w:rsid w:val="005C6DF7"/>
    <w:rsid w:val="005C70B2"/>
    <w:rsid w:val="005C7193"/>
    <w:rsid w:val="005C7705"/>
    <w:rsid w:val="005C7741"/>
    <w:rsid w:val="005C79A0"/>
    <w:rsid w:val="005C7AAA"/>
    <w:rsid w:val="005C7AE1"/>
    <w:rsid w:val="005C7BFB"/>
    <w:rsid w:val="005C7DBE"/>
    <w:rsid w:val="005C7DDD"/>
    <w:rsid w:val="005C7DFF"/>
    <w:rsid w:val="005C7F5D"/>
    <w:rsid w:val="005D0058"/>
    <w:rsid w:val="005D0070"/>
    <w:rsid w:val="005D01E2"/>
    <w:rsid w:val="005D027D"/>
    <w:rsid w:val="005D046A"/>
    <w:rsid w:val="005D0752"/>
    <w:rsid w:val="005D088A"/>
    <w:rsid w:val="005D0B34"/>
    <w:rsid w:val="005D0BBC"/>
    <w:rsid w:val="005D10FF"/>
    <w:rsid w:val="005D160B"/>
    <w:rsid w:val="005D1689"/>
    <w:rsid w:val="005D19C4"/>
    <w:rsid w:val="005D1A82"/>
    <w:rsid w:val="005D1CE0"/>
    <w:rsid w:val="005D1D07"/>
    <w:rsid w:val="005D1EAD"/>
    <w:rsid w:val="005D2251"/>
    <w:rsid w:val="005D22E2"/>
    <w:rsid w:val="005D22EA"/>
    <w:rsid w:val="005D2577"/>
    <w:rsid w:val="005D26BE"/>
    <w:rsid w:val="005D2A4C"/>
    <w:rsid w:val="005D2BAE"/>
    <w:rsid w:val="005D2C65"/>
    <w:rsid w:val="005D2CF1"/>
    <w:rsid w:val="005D2EFF"/>
    <w:rsid w:val="005D2F8D"/>
    <w:rsid w:val="005D303A"/>
    <w:rsid w:val="005D30C2"/>
    <w:rsid w:val="005D3338"/>
    <w:rsid w:val="005D337F"/>
    <w:rsid w:val="005D33FE"/>
    <w:rsid w:val="005D351E"/>
    <w:rsid w:val="005D353C"/>
    <w:rsid w:val="005D3919"/>
    <w:rsid w:val="005D391D"/>
    <w:rsid w:val="005D39B6"/>
    <w:rsid w:val="005D39CC"/>
    <w:rsid w:val="005D3BBF"/>
    <w:rsid w:val="005D3BC0"/>
    <w:rsid w:val="005D3C0A"/>
    <w:rsid w:val="005D3D6A"/>
    <w:rsid w:val="005D4303"/>
    <w:rsid w:val="005D44EB"/>
    <w:rsid w:val="005D46C9"/>
    <w:rsid w:val="005D475D"/>
    <w:rsid w:val="005D48ED"/>
    <w:rsid w:val="005D4A5F"/>
    <w:rsid w:val="005D5034"/>
    <w:rsid w:val="005D50F9"/>
    <w:rsid w:val="005D5350"/>
    <w:rsid w:val="005D544C"/>
    <w:rsid w:val="005D54B7"/>
    <w:rsid w:val="005D57AB"/>
    <w:rsid w:val="005D58F8"/>
    <w:rsid w:val="005D596C"/>
    <w:rsid w:val="005D5AA5"/>
    <w:rsid w:val="005D5F3B"/>
    <w:rsid w:val="005D5FA8"/>
    <w:rsid w:val="005D5FBF"/>
    <w:rsid w:val="005D6042"/>
    <w:rsid w:val="005D6251"/>
    <w:rsid w:val="005D6329"/>
    <w:rsid w:val="005D6911"/>
    <w:rsid w:val="005D6AF1"/>
    <w:rsid w:val="005D6DBC"/>
    <w:rsid w:val="005D6E23"/>
    <w:rsid w:val="005D751C"/>
    <w:rsid w:val="005D7676"/>
    <w:rsid w:val="005D7998"/>
    <w:rsid w:val="005D7A2A"/>
    <w:rsid w:val="005D7B2C"/>
    <w:rsid w:val="005D7B36"/>
    <w:rsid w:val="005D7E3C"/>
    <w:rsid w:val="005D7F97"/>
    <w:rsid w:val="005D7FAD"/>
    <w:rsid w:val="005E00C7"/>
    <w:rsid w:val="005E0289"/>
    <w:rsid w:val="005E02EF"/>
    <w:rsid w:val="005E06B7"/>
    <w:rsid w:val="005E092B"/>
    <w:rsid w:val="005E0BA8"/>
    <w:rsid w:val="005E0D9B"/>
    <w:rsid w:val="005E0DD9"/>
    <w:rsid w:val="005E0E02"/>
    <w:rsid w:val="005E0EE9"/>
    <w:rsid w:val="005E0F0B"/>
    <w:rsid w:val="005E0F6D"/>
    <w:rsid w:val="005E1301"/>
    <w:rsid w:val="005E15C7"/>
    <w:rsid w:val="005E171A"/>
    <w:rsid w:val="005E1DD0"/>
    <w:rsid w:val="005E1EA7"/>
    <w:rsid w:val="005E1F33"/>
    <w:rsid w:val="005E1FAF"/>
    <w:rsid w:val="005E1FD7"/>
    <w:rsid w:val="005E23FA"/>
    <w:rsid w:val="005E248E"/>
    <w:rsid w:val="005E2592"/>
    <w:rsid w:val="005E2599"/>
    <w:rsid w:val="005E2601"/>
    <w:rsid w:val="005E2694"/>
    <w:rsid w:val="005E2AA9"/>
    <w:rsid w:val="005E2D3D"/>
    <w:rsid w:val="005E301D"/>
    <w:rsid w:val="005E315E"/>
    <w:rsid w:val="005E3539"/>
    <w:rsid w:val="005E3550"/>
    <w:rsid w:val="005E357A"/>
    <w:rsid w:val="005E35ED"/>
    <w:rsid w:val="005E3660"/>
    <w:rsid w:val="005E36FB"/>
    <w:rsid w:val="005E38C2"/>
    <w:rsid w:val="005E3B28"/>
    <w:rsid w:val="005E3C0E"/>
    <w:rsid w:val="005E3E1A"/>
    <w:rsid w:val="005E43D3"/>
    <w:rsid w:val="005E4523"/>
    <w:rsid w:val="005E469A"/>
    <w:rsid w:val="005E4B65"/>
    <w:rsid w:val="005E5139"/>
    <w:rsid w:val="005E5229"/>
    <w:rsid w:val="005E5306"/>
    <w:rsid w:val="005E5386"/>
    <w:rsid w:val="005E545B"/>
    <w:rsid w:val="005E55A7"/>
    <w:rsid w:val="005E5846"/>
    <w:rsid w:val="005E58A4"/>
    <w:rsid w:val="005E58DF"/>
    <w:rsid w:val="005E59D6"/>
    <w:rsid w:val="005E5B77"/>
    <w:rsid w:val="005E5C35"/>
    <w:rsid w:val="005E5C64"/>
    <w:rsid w:val="005E5C9E"/>
    <w:rsid w:val="005E5DFC"/>
    <w:rsid w:val="005E5F2F"/>
    <w:rsid w:val="005E5F77"/>
    <w:rsid w:val="005E5FC8"/>
    <w:rsid w:val="005E629C"/>
    <w:rsid w:val="005E6533"/>
    <w:rsid w:val="005E66FF"/>
    <w:rsid w:val="005E6709"/>
    <w:rsid w:val="005E6925"/>
    <w:rsid w:val="005E69EF"/>
    <w:rsid w:val="005E6B04"/>
    <w:rsid w:val="005E6BBA"/>
    <w:rsid w:val="005E6C43"/>
    <w:rsid w:val="005E6C4F"/>
    <w:rsid w:val="005E6D92"/>
    <w:rsid w:val="005E6E0F"/>
    <w:rsid w:val="005E71CA"/>
    <w:rsid w:val="005E73A9"/>
    <w:rsid w:val="005E74AB"/>
    <w:rsid w:val="005E74AD"/>
    <w:rsid w:val="005E7510"/>
    <w:rsid w:val="005E76C7"/>
    <w:rsid w:val="005E78B4"/>
    <w:rsid w:val="005E7B2B"/>
    <w:rsid w:val="005E7CA4"/>
    <w:rsid w:val="005E7EAD"/>
    <w:rsid w:val="005E7ED6"/>
    <w:rsid w:val="005E7EFB"/>
    <w:rsid w:val="005F0113"/>
    <w:rsid w:val="005F0127"/>
    <w:rsid w:val="005F069D"/>
    <w:rsid w:val="005F06BB"/>
    <w:rsid w:val="005F0996"/>
    <w:rsid w:val="005F09D7"/>
    <w:rsid w:val="005F0B41"/>
    <w:rsid w:val="005F0C13"/>
    <w:rsid w:val="005F0FEB"/>
    <w:rsid w:val="005F1634"/>
    <w:rsid w:val="005F164E"/>
    <w:rsid w:val="005F1653"/>
    <w:rsid w:val="005F1AA5"/>
    <w:rsid w:val="005F1BF7"/>
    <w:rsid w:val="005F1E30"/>
    <w:rsid w:val="005F1F65"/>
    <w:rsid w:val="005F1FB9"/>
    <w:rsid w:val="005F1FFF"/>
    <w:rsid w:val="005F2061"/>
    <w:rsid w:val="005F20AB"/>
    <w:rsid w:val="005F2235"/>
    <w:rsid w:val="005F2563"/>
    <w:rsid w:val="005F261E"/>
    <w:rsid w:val="005F273F"/>
    <w:rsid w:val="005F2789"/>
    <w:rsid w:val="005F281A"/>
    <w:rsid w:val="005F29BB"/>
    <w:rsid w:val="005F2A9B"/>
    <w:rsid w:val="005F2B22"/>
    <w:rsid w:val="005F2C60"/>
    <w:rsid w:val="005F2DE1"/>
    <w:rsid w:val="005F2EE0"/>
    <w:rsid w:val="005F31E9"/>
    <w:rsid w:val="005F3317"/>
    <w:rsid w:val="005F34DA"/>
    <w:rsid w:val="005F351C"/>
    <w:rsid w:val="005F354D"/>
    <w:rsid w:val="005F3669"/>
    <w:rsid w:val="005F3702"/>
    <w:rsid w:val="005F381A"/>
    <w:rsid w:val="005F394D"/>
    <w:rsid w:val="005F3BB9"/>
    <w:rsid w:val="005F3CA4"/>
    <w:rsid w:val="005F3D82"/>
    <w:rsid w:val="005F3ED9"/>
    <w:rsid w:val="005F3F5C"/>
    <w:rsid w:val="005F400B"/>
    <w:rsid w:val="005F4603"/>
    <w:rsid w:val="005F46AB"/>
    <w:rsid w:val="005F49E0"/>
    <w:rsid w:val="005F4A04"/>
    <w:rsid w:val="005F4B01"/>
    <w:rsid w:val="005F4D8E"/>
    <w:rsid w:val="005F4FEE"/>
    <w:rsid w:val="005F5310"/>
    <w:rsid w:val="005F5345"/>
    <w:rsid w:val="005F53E8"/>
    <w:rsid w:val="005F5425"/>
    <w:rsid w:val="005F560A"/>
    <w:rsid w:val="005F597E"/>
    <w:rsid w:val="005F5E90"/>
    <w:rsid w:val="005F5FC9"/>
    <w:rsid w:val="005F5FFE"/>
    <w:rsid w:val="005F62C4"/>
    <w:rsid w:val="005F6318"/>
    <w:rsid w:val="005F636A"/>
    <w:rsid w:val="005F63AF"/>
    <w:rsid w:val="005F66E5"/>
    <w:rsid w:val="005F6A39"/>
    <w:rsid w:val="005F6A76"/>
    <w:rsid w:val="005F6B37"/>
    <w:rsid w:val="005F6B5A"/>
    <w:rsid w:val="005F6C7E"/>
    <w:rsid w:val="005F6D95"/>
    <w:rsid w:val="005F6DDB"/>
    <w:rsid w:val="005F6F75"/>
    <w:rsid w:val="005F7104"/>
    <w:rsid w:val="005F722D"/>
    <w:rsid w:val="005F7862"/>
    <w:rsid w:val="005F78D9"/>
    <w:rsid w:val="005F7A54"/>
    <w:rsid w:val="005F7A78"/>
    <w:rsid w:val="005F7C59"/>
    <w:rsid w:val="0060008F"/>
    <w:rsid w:val="0060010D"/>
    <w:rsid w:val="0060032E"/>
    <w:rsid w:val="00600622"/>
    <w:rsid w:val="00600A3F"/>
    <w:rsid w:val="00600D2E"/>
    <w:rsid w:val="00600D7F"/>
    <w:rsid w:val="0060118F"/>
    <w:rsid w:val="0060137B"/>
    <w:rsid w:val="00601499"/>
    <w:rsid w:val="00601525"/>
    <w:rsid w:val="00601530"/>
    <w:rsid w:val="006015D0"/>
    <w:rsid w:val="00601881"/>
    <w:rsid w:val="00601962"/>
    <w:rsid w:val="006019B6"/>
    <w:rsid w:val="00601C66"/>
    <w:rsid w:val="00601EFA"/>
    <w:rsid w:val="006021A2"/>
    <w:rsid w:val="00602408"/>
    <w:rsid w:val="006027F9"/>
    <w:rsid w:val="00602A70"/>
    <w:rsid w:val="00602CF0"/>
    <w:rsid w:val="00602E0B"/>
    <w:rsid w:val="00602E10"/>
    <w:rsid w:val="006032A6"/>
    <w:rsid w:val="00603511"/>
    <w:rsid w:val="00603A3C"/>
    <w:rsid w:val="00603B27"/>
    <w:rsid w:val="00603B6F"/>
    <w:rsid w:val="00603B93"/>
    <w:rsid w:val="00603DA7"/>
    <w:rsid w:val="00603DC5"/>
    <w:rsid w:val="00603F00"/>
    <w:rsid w:val="00603F55"/>
    <w:rsid w:val="00604328"/>
    <w:rsid w:val="0060448B"/>
    <w:rsid w:val="0060473E"/>
    <w:rsid w:val="00604A1A"/>
    <w:rsid w:val="00604B2F"/>
    <w:rsid w:val="00604B63"/>
    <w:rsid w:val="00604C6B"/>
    <w:rsid w:val="00604D45"/>
    <w:rsid w:val="00604D4C"/>
    <w:rsid w:val="00604EC1"/>
    <w:rsid w:val="00605087"/>
    <w:rsid w:val="006050D7"/>
    <w:rsid w:val="00605195"/>
    <w:rsid w:val="006053AD"/>
    <w:rsid w:val="00605639"/>
    <w:rsid w:val="006058A8"/>
    <w:rsid w:val="00605A5F"/>
    <w:rsid w:val="00605BA2"/>
    <w:rsid w:val="00605C6B"/>
    <w:rsid w:val="00605DB8"/>
    <w:rsid w:val="0060616E"/>
    <w:rsid w:val="00606337"/>
    <w:rsid w:val="006063FD"/>
    <w:rsid w:val="006065FF"/>
    <w:rsid w:val="00606825"/>
    <w:rsid w:val="00606A4E"/>
    <w:rsid w:val="00606C62"/>
    <w:rsid w:val="00606D99"/>
    <w:rsid w:val="00606DFD"/>
    <w:rsid w:val="00606E24"/>
    <w:rsid w:val="006070DF"/>
    <w:rsid w:val="00607432"/>
    <w:rsid w:val="006074C0"/>
    <w:rsid w:val="00607528"/>
    <w:rsid w:val="00607578"/>
    <w:rsid w:val="006077DD"/>
    <w:rsid w:val="00607837"/>
    <w:rsid w:val="00607946"/>
    <w:rsid w:val="00607971"/>
    <w:rsid w:val="00607A58"/>
    <w:rsid w:val="00607AE8"/>
    <w:rsid w:val="00607BA1"/>
    <w:rsid w:val="00607F6C"/>
    <w:rsid w:val="00610074"/>
    <w:rsid w:val="00610087"/>
    <w:rsid w:val="00610345"/>
    <w:rsid w:val="006105DD"/>
    <w:rsid w:val="0061068D"/>
    <w:rsid w:val="006107CE"/>
    <w:rsid w:val="0061081E"/>
    <w:rsid w:val="0061091E"/>
    <w:rsid w:val="00610B87"/>
    <w:rsid w:val="00610D04"/>
    <w:rsid w:val="00611175"/>
    <w:rsid w:val="00611496"/>
    <w:rsid w:val="006116AF"/>
    <w:rsid w:val="006118FF"/>
    <w:rsid w:val="00611AC4"/>
    <w:rsid w:val="00611AD6"/>
    <w:rsid w:val="00611BBD"/>
    <w:rsid w:val="00611DA4"/>
    <w:rsid w:val="00611EF7"/>
    <w:rsid w:val="006124ED"/>
    <w:rsid w:val="0061275D"/>
    <w:rsid w:val="00612A51"/>
    <w:rsid w:val="00612C00"/>
    <w:rsid w:val="00612D94"/>
    <w:rsid w:val="00612DB1"/>
    <w:rsid w:val="00612DB2"/>
    <w:rsid w:val="00613307"/>
    <w:rsid w:val="006133BA"/>
    <w:rsid w:val="00613527"/>
    <w:rsid w:val="00613D83"/>
    <w:rsid w:val="00613FB7"/>
    <w:rsid w:val="00614375"/>
    <w:rsid w:val="006143CA"/>
    <w:rsid w:val="00614815"/>
    <w:rsid w:val="00614A2E"/>
    <w:rsid w:val="00614F81"/>
    <w:rsid w:val="00615210"/>
    <w:rsid w:val="006154CC"/>
    <w:rsid w:val="00615531"/>
    <w:rsid w:val="00615DDC"/>
    <w:rsid w:val="00615E96"/>
    <w:rsid w:val="006160BF"/>
    <w:rsid w:val="00616293"/>
    <w:rsid w:val="006163F7"/>
    <w:rsid w:val="006163FF"/>
    <w:rsid w:val="00616472"/>
    <w:rsid w:val="00616803"/>
    <w:rsid w:val="0061688C"/>
    <w:rsid w:val="006169B8"/>
    <w:rsid w:val="006169C5"/>
    <w:rsid w:val="00616D31"/>
    <w:rsid w:val="00616FDD"/>
    <w:rsid w:val="0061701C"/>
    <w:rsid w:val="006170BE"/>
    <w:rsid w:val="00617141"/>
    <w:rsid w:val="006171CD"/>
    <w:rsid w:val="006172A6"/>
    <w:rsid w:val="006175C7"/>
    <w:rsid w:val="00617B37"/>
    <w:rsid w:val="00617C30"/>
    <w:rsid w:val="00617E56"/>
    <w:rsid w:val="00617FB1"/>
    <w:rsid w:val="00620122"/>
    <w:rsid w:val="00620222"/>
    <w:rsid w:val="0062022A"/>
    <w:rsid w:val="006202B5"/>
    <w:rsid w:val="00620321"/>
    <w:rsid w:val="006205BE"/>
    <w:rsid w:val="00620608"/>
    <w:rsid w:val="0062070F"/>
    <w:rsid w:val="00620916"/>
    <w:rsid w:val="006209C5"/>
    <w:rsid w:val="00620B8B"/>
    <w:rsid w:val="00620BC2"/>
    <w:rsid w:val="00620D16"/>
    <w:rsid w:val="00620DE5"/>
    <w:rsid w:val="00620E43"/>
    <w:rsid w:val="0062111B"/>
    <w:rsid w:val="0062113E"/>
    <w:rsid w:val="006211F5"/>
    <w:rsid w:val="00621392"/>
    <w:rsid w:val="0062140B"/>
    <w:rsid w:val="006217B4"/>
    <w:rsid w:val="00621902"/>
    <w:rsid w:val="006219F5"/>
    <w:rsid w:val="00621AB7"/>
    <w:rsid w:val="00621AC4"/>
    <w:rsid w:val="00621BC4"/>
    <w:rsid w:val="006220C8"/>
    <w:rsid w:val="006228C3"/>
    <w:rsid w:val="00622ACD"/>
    <w:rsid w:val="00622DBE"/>
    <w:rsid w:val="006230B6"/>
    <w:rsid w:val="0062315C"/>
    <w:rsid w:val="006231D3"/>
    <w:rsid w:val="00623286"/>
    <w:rsid w:val="0062370B"/>
    <w:rsid w:val="00623833"/>
    <w:rsid w:val="006239C2"/>
    <w:rsid w:val="006239C6"/>
    <w:rsid w:val="00623A7E"/>
    <w:rsid w:val="00623ABF"/>
    <w:rsid w:val="006243D2"/>
    <w:rsid w:val="00624543"/>
    <w:rsid w:val="0062476F"/>
    <w:rsid w:val="00624824"/>
    <w:rsid w:val="00624B25"/>
    <w:rsid w:val="00624D1F"/>
    <w:rsid w:val="00624DD9"/>
    <w:rsid w:val="00625010"/>
    <w:rsid w:val="00625225"/>
    <w:rsid w:val="0062534C"/>
    <w:rsid w:val="00625936"/>
    <w:rsid w:val="00625942"/>
    <w:rsid w:val="00625C17"/>
    <w:rsid w:val="00625E4F"/>
    <w:rsid w:val="00625E77"/>
    <w:rsid w:val="00625FDF"/>
    <w:rsid w:val="00626301"/>
    <w:rsid w:val="00626306"/>
    <w:rsid w:val="006264C9"/>
    <w:rsid w:val="006264ED"/>
    <w:rsid w:val="00626676"/>
    <w:rsid w:val="006268F9"/>
    <w:rsid w:val="00626B1A"/>
    <w:rsid w:val="00626BE5"/>
    <w:rsid w:val="00626C6A"/>
    <w:rsid w:val="00626D32"/>
    <w:rsid w:val="006272B4"/>
    <w:rsid w:val="00627589"/>
    <w:rsid w:val="00627648"/>
    <w:rsid w:val="006301C0"/>
    <w:rsid w:val="006305B7"/>
    <w:rsid w:val="006305D0"/>
    <w:rsid w:val="00630782"/>
    <w:rsid w:val="006308C5"/>
    <w:rsid w:val="00630A9D"/>
    <w:rsid w:val="00630ADB"/>
    <w:rsid w:val="00630D4A"/>
    <w:rsid w:val="00630DBE"/>
    <w:rsid w:val="00630EFB"/>
    <w:rsid w:val="00630F52"/>
    <w:rsid w:val="00631065"/>
    <w:rsid w:val="00631090"/>
    <w:rsid w:val="0063145B"/>
    <w:rsid w:val="0063147D"/>
    <w:rsid w:val="006314DA"/>
    <w:rsid w:val="00631517"/>
    <w:rsid w:val="006316F2"/>
    <w:rsid w:val="00631828"/>
    <w:rsid w:val="00631865"/>
    <w:rsid w:val="00631900"/>
    <w:rsid w:val="00631BC6"/>
    <w:rsid w:val="00631CD9"/>
    <w:rsid w:val="00631DBA"/>
    <w:rsid w:val="00631F65"/>
    <w:rsid w:val="00631FCD"/>
    <w:rsid w:val="00632065"/>
    <w:rsid w:val="00632156"/>
    <w:rsid w:val="0063217C"/>
    <w:rsid w:val="00632594"/>
    <w:rsid w:val="006325BF"/>
    <w:rsid w:val="00632716"/>
    <w:rsid w:val="006329A6"/>
    <w:rsid w:val="00632A79"/>
    <w:rsid w:val="00632BD1"/>
    <w:rsid w:val="00632D3A"/>
    <w:rsid w:val="00632F26"/>
    <w:rsid w:val="00633193"/>
    <w:rsid w:val="00633198"/>
    <w:rsid w:val="006335CD"/>
    <w:rsid w:val="006336B2"/>
    <w:rsid w:val="00633737"/>
    <w:rsid w:val="00633809"/>
    <w:rsid w:val="0063382D"/>
    <w:rsid w:val="00633C24"/>
    <w:rsid w:val="00633FD4"/>
    <w:rsid w:val="0063416F"/>
    <w:rsid w:val="00634228"/>
    <w:rsid w:val="00634606"/>
    <w:rsid w:val="00634672"/>
    <w:rsid w:val="006346A0"/>
    <w:rsid w:val="00634A27"/>
    <w:rsid w:val="00634B4C"/>
    <w:rsid w:val="00634DF8"/>
    <w:rsid w:val="00634F22"/>
    <w:rsid w:val="006352EB"/>
    <w:rsid w:val="006354BE"/>
    <w:rsid w:val="0063568A"/>
    <w:rsid w:val="006356E3"/>
    <w:rsid w:val="00635749"/>
    <w:rsid w:val="0063574D"/>
    <w:rsid w:val="006359C7"/>
    <w:rsid w:val="00635AFE"/>
    <w:rsid w:val="00635E5A"/>
    <w:rsid w:val="006362D5"/>
    <w:rsid w:val="006362F1"/>
    <w:rsid w:val="006363EE"/>
    <w:rsid w:val="006365B2"/>
    <w:rsid w:val="00636741"/>
    <w:rsid w:val="00636A5F"/>
    <w:rsid w:val="00636B0E"/>
    <w:rsid w:val="00636B17"/>
    <w:rsid w:val="00636B5B"/>
    <w:rsid w:val="00636BD6"/>
    <w:rsid w:val="00636C3E"/>
    <w:rsid w:val="006371BA"/>
    <w:rsid w:val="0063724D"/>
    <w:rsid w:val="0063736C"/>
    <w:rsid w:val="006374AB"/>
    <w:rsid w:val="006374D7"/>
    <w:rsid w:val="006374EC"/>
    <w:rsid w:val="00637524"/>
    <w:rsid w:val="00637C1C"/>
    <w:rsid w:val="00637E33"/>
    <w:rsid w:val="00637FD1"/>
    <w:rsid w:val="006400D0"/>
    <w:rsid w:val="006400E9"/>
    <w:rsid w:val="0064018D"/>
    <w:rsid w:val="00640597"/>
    <w:rsid w:val="00640602"/>
    <w:rsid w:val="00640915"/>
    <w:rsid w:val="00640B3D"/>
    <w:rsid w:val="00640B90"/>
    <w:rsid w:val="00640C08"/>
    <w:rsid w:val="00640C5E"/>
    <w:rsid w:val="00640C82"/>
    <w:rsid w:val="00640F7A"/>
    <w:rsid w:val="00641002"/>
    <w:rsid w:val="00641245"/>
    <w:rsid w:val="00641277"/>
    <w:rsid w:val="006412A9"/>
    <w:rsid w:val="00641465"/>
    <w:rsid w:val="00641576"/>
    <w:rsid w:val="0064161E"/>
    <w:rsid w:val="0064195C"/>
    <w:rsid w:val="00641B5D"/>
    <w:rsid w:val="00641CF1"/>
    <w:rsid w:val="00641D7A"/>
    <w:rsid w:val="0064217F"/>
    <w:rsid w:val="006422A3"/>
    <w:rsid w:val="00642782"/>
    <w:rsid w:val="00642D1E"/>
    <w:rsid w:val="00642D27"/>
    <w:rsid w:val="00642E27"/>
    <w:rsid w:val="00642EE5"/>
    <w:rsid w:val="00643125"/>
    <w:rsid w:val="006433CE"/>
    <w:rsid w:val="00643415"/>
    <w:rsid w:val="00643534"/>
    <w:rsid w:val="00643838"/>
    <w:rsid w:val="0064383D"/>
    <w:rsid w:val="00643930"/>
    <w:rsid w:val="00643D6A"/>
    <w:rsid w:val="00643DFB"/>
    <w:rsid w:val="0064425E"/>
    <w:rsid w:val="006446D9"/>
    <w:rsid w:val="0064472C"/>
    <w:rsid w:val="0064486A"/>
    <w:rsid w:val="006448BB"/>
    <w:rsid w:val="00644E78"/>
    <w:rsid w:val="00644EF5"/>
    <w:rsid w:val="00644F2F"/>
    <w:rsid w:val="00645031"/>
    <w:rsid w:val="006450AD"/>
    <w:rsid w:val="0064529F"/>
    <w:rsid w:val="006452E3"/>
    <w:rsid w:val="00645338"/>
    <w:rsid w:val="006457BF"/>
    <w:rsid w:val="0064586C"/>
    <w:rsid w:val="006458C2"/>
    <w:rsid w:val="0064591C"/>
    <w:rsid w:val="006459B2"/>
    <w:rsid w:val="00645B30"/>
    <w:rsid w:val="00645BBF"/>
    <w:rsid w:val="00645C9F"/>
    <w:rsid w:val="00645FE0"/>
    <w:rsid w:val="006460CC"/>
    <w:rsid w:val="00646144"/>
    <w:rsid w:val="006465C7"/>
    <w:rsid w:val="0064661B"/>
    <w:rsid w:val="006467D3"/>
    <w:rsid w:val="0064685B"/>
    <w:rsid w:val="00646A20"/>
    <w:rsid w:val="00646AB5"/>
    <w:rsid w:val="00646BCB"/>
    <w:rsid w:val="00646E94"/>
    <w:rsid w:val="00646EAA"/>
    <w:rsid w:val="00647034"/>
    <w:rsid w:val="00647435"/>
    <w:rsid w:val="00647498"/>
    <w:rsid w:val="00647516"/>
    <w:rsid w:val="0064761A"/>
    <w:rsid w:val="0064766D"/>
    <w:rsid w:val="006477C9"/>
    <w:rsid w:val="0064787F"/>
    <w:rsid w:val="00647F1B"/>
    <w:rsid w:val="0065001C"/>
    <w:rsid w:val="0065011D"/>
    <w:rsid w:val="006505A5"/>
    <w:rsid w:val="00650674"/>
    <w:rsid w:val="0065074D"/>
    <w:rsid w:val="00650784"/>
    <w:rsid w:val="006508D1"/>
    <w:rsid w:val="00650A19"/>
    <w:rsid w:val="00650C35"/>
    <w:rsid w:val="00650DC6"/>
    <w:rsid w:val="00650FFE"/>
    <w:rsid w:val="006511D3"/>
    <w:rsid w:val="00651444"/>
    <w:rsid w:val="00651609"/>
    <w:rsid w:val="006518F2"/>
    <w:rsid w:val="006518F4"/>
    <w:rsid w:val="00651A8C"/>
    <w:rsid w:val="00651C2E"/>
    <w:rsid w:val="00651C80"/>
    <w:rsid w:val="00652092"/>
    <w:rsid w:val="006520D2"/>
    <w:rsid w:val="00652140"/>
    <w:rsid w:val="00652484"/>
    <w:rsid w:val="0065256C"/>
    <w:rsid w:val="00652605"/>
    <w:rsid w:val="0065260A"/>
    <w:rsid w:val="0065263D"/>
    <w:rsid w:val="006526E4"/>
    <w:rsid w:val="00652899"/>
    <w:rsid w:val="0065297A"/>
    <w:rsid w:val="00653649"/>
    <w:rsid w:val="00653697"/>
    <w:rsid w:val="006536A6"/>
    <w:rsid w:val="006537A4"/>
    <w:rsid w:val="006538B1"/>
    <w:rsid w:val="00653D07"/>
    <w:rsid w:val="00653E83"/>
    <w:rsid w:val="00654159"/>
    <w:rsid w:val="0065419C"/>
    <w:rsid w:val="0065434B"/>
    <w:rsid w:val="006544BD"/>
    <w:rsid w:val="006544EE"/>
    <w:rsid w:val="00654708"/>
    <w:rsid w:val="00654AEB"/>
    <w:rsid w:val="00654B48"/>
    <w:rsid w:val="00654C6D"/>
    <w:rsid w:val="00654EF5"/>
    <w:rsid w:val="00655039"/>
    <w:rsid w:val="00655294"/>
    <w:rsid w:val="006552C3"/>
    <w:rsid w:val="0065530F"/>
    <w:rsid w:val="006555F3"/>
    <w:rsid w:val="00655756"/>
    <w:rsid w:val="00655790"/>
    <w:rsid w:val="006557CE"/>
    <w:rsid w:val="006558CE"/>
    <w:rsid w:val="006559F4"/>
    <w:rsid w:val="00655A1F"/>
    <w:rsid w:val="0065604D"/>
    <w:rsid w:val="0065628C"/>
    <w:rsid w:val="006564E0"/>
    <w:rsid w:val="00656622"/>
    <w:rsid w:val="006567AA"/>
    <w:rsid w:val="0065684D"/>
    <w:rsid w:val="006568BC"/>
    <w:rsid w:val="00656985"/>
    <w:rsid w:val="006569EA"/>
    <w:rsid w:val="00656B97"/>
    <w:rsid w:val="00656BBD"/>
    <w:rsid w:val="0065700D"/>
    <w:rsid w:val="00657077"/>
    <w:rsid w:val="006571F8"/>
    <w:rsid w:val="00657785"/>
    <w:rsid w:val="0065785B"/>
    <w:rsid w:val="0065798F"/>
    <w:rsid w:val="00657A37"/>
    <w:rsid w:val="00657AEB"/>
    <w:rsid w:val="00657B5F"/>
    <w:rsid w:val="00657B7A"/>
    <w:rsid w:val="00657D5F"/>
    <w:rsid w:val="00657D78"/>
    <w:rsid w:val="00660151"/>
    <w:rsid w:val="006601D7"/>
    <w:rsid w:val="0066022E"/>
    <w:rsid w:val="006602E8"/>
    <w:rsid w:val="00660325"/>
    <w:rsid w:val="0066038B"/>
    <w:rsid w:val="00660CF1"/>
    <w:rsid w:val="00661097"/>
    <w:rsid w:val="00661216"/>
    <w:rsid w:val="0066147E"/>
    <w:rsid w:val="0066193B"/>
    <w:rsid w:val="00661944"/>
    <w:rsid w:val="0066197F"/>
    <w:rsid w:val="00661C29"/>
    <w:rsid w:val="00661C38"/>
    <w:rsid w:val="00662173"/>
    <w:rsid w:val="00662273"/>
    <w:rsid w:val="0066245A"/>
    <w:rsid w:val="00662502"/>
    <w:rsid w:val="0066252E"/>
    <w:rsid w:val="006625A1"/>
    <w:rsid w:val="0066276A"/>
    <w:rsid w:val="00662968"/>
    <w:rsid w:val="00662B0F"/>
    <w:rsid w:val="00662B96"/>
    <w:rsid w:val="0066302F"/>
    <w:rsid w:val="0066303C"/>
    <w:rsid w:val="0066332E"/>
    <w:rsid w:val="00663388"/>
    <w:rsid w:val="0066363C"/>
    <w:rsid w:val="00663932"/>
    <w:rsid w:val="00663A8F"/>
    <w:rsid w:val="00663F6E"/>
    <w:rsid w:val="006642D5"/>
    <w:rsid w:val="0066435D"/>
    <w:rsid w:val="0066451C"/>
    <w:rsid w:val="006645B5"/>
    <w:rsid w:val="0066460E"/>
    <w:rsid w:val="00664642"/>
    <w:rsid w:val="0066466D"/>
    <w:rsid w:val="006646A0"/>
    <w:rsid w:val="00664A50"/>
    <w:rsid w:val="00664A7F"/>
    <w:rsid w:val="00664B46"/>
    <w:rsid w:val="00664F02"/>
    <w:rsid w:val="00664FC3"/>
    <w:rsid w:val="00665057"/>
    <w:rsid w:val="006650B6"/>
    <w:rsid w:val="0066518D"/>
    <w:rsid w:val="006653C5"/>
    <w:rsid w:val="006654B3"/>
    <w:rsid w:val="006654FF"/>
    <w:rsid w:val="0066571D"/>
    <w:rsid w:val="006658E9"/>
    <w:rsid w:val="00665AC9"/>
    <w:rsid w:val="00665B54"/>
    <w:rsid w:val="00665BC1"/>
    <w:rsid w:val="00665C78"/>
    <w:rsid w:val="00665D44"/>
    <w:rsid w:val="00665F25"/>
    <w:rsid w:val="00666119"/>
    <w:rsid w:val="0066615A"/>
    <w:rsid w:val="00666167"/>
    <w:rsid w:val="006661A3"/>
    <w:rsid w:val="00666239"/>
    <w:rsid w:val="006662FB"/>
    <w:rsid w:val="00666347"/>
    <w:rsid w:val="00666811"/>
    <w:rsid w:val="00666CE0"/>
    <w:rsid w:val="00666D53"/>
    <w:rsid w:val="00666F62"/>
    <w:rsid w:val="00666FD4"/>
    <w:rsid w:val="00667068"/>
    <w:rsid w:val="00667169"/>
    <w:rsid w:val="006672D0"/>
    <w:rsid w:val="00667354"/>
    <w:rsid w:val="006674E2"/>
    <w:rsid w:val="00667639"/>
    <w:rsid w:val="0066764B"/>
    <w:rsid w:val="00667869"/>
    <w:rsid w:val="0066794E"/>
    <w:rsid w:val="00667A1F"/>
    <w:rsid w:val="00667A9D"/>
    <w:rsid w:val="00667EB5"/>
    <w:rsid w:val="00667FA5"/>
    <w:rsid w:val="00667FBA"/>
    <w:rsid w:val="0067007B"/>
    <w:rsid w:val="0067009F"/>
    <w:rsid w:val="0067049B"/>
    <w:rsid w:val="00670575"/>
    <w:rsid w:val="00670CC9"/>
    <w:rsid w:val="006712D9"/>
    <w:rsid w:val="00671743"/>
    <w:rsid w:val="00671A66"/>
    <w:rsid w:val="00671AD2"/>
    <w:rsid w:val="00671C41"/>
    <w:rsid w:val="00671C97"/>
    <w:rsid w:val="00671E7C"/>
    <w:rsid w:val="00671EDB"/>
    <w:rsid w:val="00671F0A"/>
    <w:rsid w:val="00672006"/>
    <w:rsid w:val="0067278A"/>
    <w:rsid w:val="00672993"/>
    <w:rsid w:val="00672AA2"/>
    <w:rsid w:val="00672BBC"/>
    <w:rsid w:val="00672C69"/>
    <w:rsid w:val="006730D4"/>
    <w:rsid w:val="00673226"/>
    <w:rsid w:val="0067334A"/>
    <w:rsid w:val="006733EE"/>
    <w:rsid w:val="00673495"/>
    <w:rsid w:val="0067350F"/>
    <w:rsid w:val="00673888"/>
    <w:rsid w:val="0067397B"/>
    <w:rsid w:val="00673ADC"/>
    <w:rsid w:val="00673AF1"/>
    <w:rsid w:val="00673E51"/>
    <w:rsid w:val="00673E76"/>
    <w:rsid w:val="00674031"/>
    <w:rsid w:val="00674060"/>
    <w:rsid w:val="00674251"/>
    <w:rsid w:val="00674290"/>
    <w:rsid w:val="00674887"/>
    <w:rsid w:val="00674907"/>
    <w:rsid w:val="00674CA4"/>
    <w:rsid w:val="00674D65"/>
    <w:rsid w:val="00674DE9"/>
    <w:rsid w:val="00674F02"/>
    <w:rsid w:val="00674F3E"/>
    <w:rsid w:val="00675123"/>
    <w:rsid w:val="00675745"/>
    <w:rsid w:val="006757D0"/>
    <w:rsid w:val="00675804"/>
    <w:rsid w:val="00675B0D"/>
    <w:rsid w:val="00675D74"/>
    <w:rsid w:val="006760D5"/>
    <w:rsid w:val="0067629E"/>
    <w:rsid w:val="00676305"/>
    <w:rsid w:val="00676560"/>
    <w:rsid w:val="00676735"/>
    <w:rsid w:val="00676ABB"/>
    <w:rsid w:val="00676C6B"/>
    <w:rsid w:val="00676CD5"/>
    <w:rsid w:val="00676D57"/>
    <w:rsid w:val="00676D6C"/>
    <w:rsid w:val="00676D89"/>
    <w:rsid w:val="00677036"/>
    <w:rsid w:val="00677096"/>
    <w:rsid w:val="0067715D"/>
    <w:rsid w:val="006772D7"/>
    <w:rsid w:val="006775EB"/>
    <w:rsid w:val="006779D3"/>
    <w:rsid w:val="00677E27"/>
    <w:rsid w:val="00677EE3"/>
    <w:rsid w:val="0068009D"/>
    <w:rsid w:val="00680635"/>
    <w:rsid w:val="006806C6"/>
    <w:rsid w:val="00680AC9"/>
    <w:rsid w:val="00680BB0"/>
    <w:rsid w:val="006812C3"/>
    <w:rsid w:val="0068164A"/>
    <w:rsid w:val="006816A9"/>
    <w:rsid w:val="00681806"/>
    <w:rsid w:val="006819CF"/>
    <w:rsid w:val="00681B2C"/>
    <w:rsid w:val="00681C27"/>
    <w:rsid w:val="00681D4E"/>
    <w:rsid w:val="00681D97"/>
    <w:rsid w:val="00682433"/>
    <w:rsid w:val="0068249B"/>
    <w:rsid w:val="006824D2"/>
    <w:rsid w:val="006827C7"/>
    <w:rsid w:val="00682936"/>
    <w:rsid w:val="00682939"/>
    <w:rsid w:val="00682A2C"/>
    <w:rsid w:val="00682B9B"/>
    <w:rsid w:val="0068326C"/>
    <w:rsid w:val="00683539"/>
    <w:rsid w:val="0068359B"/>
    <w:rsid w:val="00683874"/>
    <w:rsid w:val="006838F4"/>
    <w:rsid w:val="0068394B"/>
    <w:rsid w:val="00683C57"/>
    <w:rsid w:val="00683C80"/>
    <w:rsid w:val="00684010"/>
    <w:rsid w:val="0068402A"/>
    <w:rsid w:val="0068410A"/>
    <w:rsid w:val="00684203"/>
    <w:rsid w:val="0068448A"/>
    <w:rsid w:val="0068454B"/>
    <w:rsid w:val="006849C6"/>
    <w:rsid w:val="00684BF5"/>
    <w:rsid w:val="00684DF0"/>
    <w:rsid w:val="00684E26"/>
    <w:rsid w:val="00684F98"/>
    <w:rsid w:val="0068537B"/>
    <w:rsid w:val="0068541D"/>
    <w:rsid w:val="00685422"/>
    <w:rsid w:val="00685581"/>
    <w:rsid w:val="006855A5"/>
    <w:rsid w:val="00685736"/>
    <w:rsid w:val="006857B7"/>
    <w:rsid w:val="006858D2"/>
    <w:rsid w:val="00685C85"/>
    <w:rsid w:val="00685CE1"/>
    <w:rsid w:val="00685E41"/>
    <w:rsid w:val="00685FEE"/>
    <w:rsid w:val="006860BD"/>
    <w:rsid w:val="00686233"/>
    <w:rsid w:val="00686253"/>
    <w:rsid w:val="00686380"/>
    <w:rsid w:val="00686645"/>
    <w:rsid w:val="006866AE"/>
    <w:rsid w:val="006868AD"/>
    <w:rsid w:val="006868C6"/>
    <w:rsid w:val="0068693D"/>
    <w:rsid w:val="00686A77"/>
    <w:rsid w:val="00686DA4"/>
    <w:rsid w:val="00686DB8"/>
    <w:rsid w:val="00686EDF"/>
    <w:rsid w:val="00686F0E"/>
    <w:rsid w:val="00687638"/>
    <w:rsid w:val="006878E4"/>
    <w:rsid w:val="00687A2E"/>
    <w:rsid w:val="00687A43"/>
    <w:rsid w:val="00687A65"/>
    <w:rsid w:val="00687B12"/>
    <w:rsid w:val="00687BDD"/>
    <w:rsid w:val="00687D5B"/>
    <w:rsid w:val="00687E9A"/>
    <w:rsid w:val="00687F02"/>
    <w:rsid w:val="00690256"/>
    <w:rsid w:val="006903D4"/>
    <w:rsid w:val="0069040C"/>
    <w:rsid w:val="006907E8"/>
    <w:rsid w:val="00690963"/>
    <w:rsid w:val="00690FC1"/>
    <w:rsid w:val="0069105C"/>
    <w:rsid w:val="0069109C"/>
    <w:rsid w:val="00691146"/>
    <w:rsid w:val="006916CF"/>
    <w:rsid w:val="006917CE"/>
    <w:rsid w:val="006919EF"/>
    <w:rsid w:val="00691ABA"/>
    <w:rsid w:val="00691D9E"/>
    <w:rsid w:val="00691DC3"/>
    <w:rsid w:val="00691DFE"/>
    <w:rsid w:val="00691FB8"/>
    <w:rsid w:val="0069206F"/>
    <w:rsid w:val="00692099"/>
    <w:rsid w:val="006920A6"/>
    <w:rsid w:val="006921C0"/>
    <w:rsid w:val="00692250"/>
    <w:rsid w:val="006926A3"/>
    <w:rsid w:val="0069285A"/>
    <w:rsid w:val="00692A34"/>
    <w:rsid w:val="00692A3A"/>
    <w:rsid w:val="00692A73"/>
    <w:rsid w:val="00692C74"/>
    <w:rsid w:val="00692E2C"/>
    <w:rsid w:val="00692F1C"/>
    <w:rsid w:val="00692F86"/>
    <w:rsid w:val="00693095"/>
    <w:rsid w:val="00693238"/>
    <w:rsid w:val="00693419"/>
    <w:rsid w:val="006935B5"/>
    <w:rsid w:val="006935CC"/>
    <w:rsid w:val="006935E9"/>
    <w:rsid w:val="00693778"/>
    <w:rsid w:val="0069397F"/>
    <w:rsid w:val="00693A36"/>
    <w:rsid w:val="00693B1D"/>
    <w:rsid w:val="00693BB2"/>
    <w:rsid w:val="00693C4C"/>
    <w:rsid w:val="00693EBB"/>
    <w:rsid w:val="00693FE2"/>
    <w:rsid w:val="006941D3"/>
    <w:rsid w:val="006943C4"/>
    <w:rsid w:val="0069467C"/>
    <w:rsid w:val="00694701"/>
    <w:rsid w:val="0069470D"/>
    <w:rsid w:val="0069482D"/>
    <w:rsid w:val="00694881"/>
    <w:rsid w:val="00694CE4"/>
    <w:rsid w:val="00695087"/>
    <w:rsid w:val="0069510F"/>
    <w:rsid w:val="006951E3"/>
    <w:rsid w:val="006952B8"/>
    <w:rsid w:val="006953B0"/>
    <w:rsid w:val="006954E9"/>
    <w:rsid w:val="0069556D"/>
    <w:rsid w:val="0069587E"/>
    <w:rsid w:val="00695A11"/>
    <w:rsid w:val="00695D44"/>
    <w:rsid w:val="00695F5F"/>
    <w:rsid w:val="006960C6"/>
    <w:rsid w:val="00696223"/>
    <w:rsid w:val="00696610"/>
    <w:rsid w:val="006966C2"/>
    <w:rsid w:val="0069672B"/>
    <w:rsid w:val="00696AC4"/>
    <w:rsid w:val="00696C57"/>
    <w:rsid w:val="00696C80"/>
    <w:rsid w:val="00696EA4"/>
    <w:rsid w:val="00696F68"/>
    <w:rsid w:val="00697006"/>
    <w:rsid w:val="00697317"/>
    <w:rsid w:val="006975A6"/>
    <w:rsid w:val="00697826"/>
    <w:rsid w:val="00697998"/>
    <w:rsid w:val="00697B5E"/>
    <w:rsid w:val="00697DCF"/>
    <w:rsid w:val="00697DE6"/>
    <w:rsid w:val="00697DF2"/>
    <w:rsid w:val="00697E0F"/>
    <w:rsid w:val="00697E34"/>
    <w:rsid w:val="00697EAE"/>
    <w:rsid w:val="00697FF5"/>
    <w:rsid w:val="006A0013"/>
    <w:rsid w:val="006A0065"/>
    <w:rsid w:val="006A045E"/>
    <w:rsid w:val="006A0757"/>
    <w:rsid w:val="006A0C02"/>
    <w:rsid w:val="006A1143"/>
    <w:rsid w:val="006A13EC"/>
    <w:rsid w:val="006A14F0"/>
    <w:rsid w:val="006A1675"/>
    <w:rsid w:val="006A1741"/>
    <w:rsid w:val="006A1769"/>
    <w:rsid w:val="006A185D"/>
    <w:rsid w:val="006A18DB"/>
    <w:rsid w:val="006A19D0"/>
    <w:rsid w:val="006A1B7B"/>
    <w:rsid w:val="006A1DE8"/>
    <w:rsid w:val="006A1F70"/>
    <w:rsid w:val="006A2022"/>
    <w:rsid w:val="006A2383"/>
    <w:rsid w:val="006A2490"/>
    <w:rsid w:val="006A26D3"/>
    <w:rsid w:val="006A2866"/>
    <w:rsid w:val="006A28A3"/>
    <w:rsid w:val="006A2A90"/>
    <w:rsid w:val="006A2C47"/>
    <w:rsid w:val="006A2D42"/>
    <w:rsid w:val="006A315D"/>
    <w:rsid w:val="006A3165"/>
    <w:rsid w:val="006A31DB"/>
    <w:rsid w:val="006A32FD"/>
    <w:rsid w:val="006A3376"/>
    <w:rsid w:val="006A33A0"/>
    <w:rsid w:val="006A3716"/>
    <w:rsid w:val="006A3B74"/>
    <w:rsid w:val="006A3DA2"/>
    <w:rsid w:val="006A41CC"/>
    <w:rsid w:val="006A424D"/>
    <w:rsid w:val="006A45FA"/>
    <w:rsid w:val="006A46B0"/>
    <w:rsid w:val="006A4AA3"/>
    <w:rsid w:val="006A4D82"/>
    <w:rsid w:val="006A4E3D"/>
    <w:rsid w:val="006A4FD7"/>
    <w:rsid w:val="006A532F"/>
    <w:rsid w:val="006A54AB"/>
    <w:rsid w:val="006A554C"/>
    <w:rsid w:val="006A580D"/>
    <w:rsid w:val="006A5B74"/>
    <w:rsid w:val="006A5E2E"/>
    <w:rsid w:val="006A5F0A"/>
    <w:rsid w:val="006A63B8"/>
    <w:rsid w:val="006A66D4"/>
    <w:rsid w:val="006A6A66"/>
    <w:rsid w:val="006A6B19"/>
    <w:rsid w:val="006A6BD0"/>
    <w:rsid w:val="006A6CE1"/>
    <w:rsid w:val="006A6D4B"/>
    <w:rsid w:val="006A6DE6"/>
    <w:rsid w:val="006A6E75"/>
    <w:rsid w:val="006A6F83"/>
    <w:rsid w:val="006A702F"/>
    <w:rsid w:val="006A756B"/>
    <w:rsid w:val="006A7722"/>
    <w:rsid w:val="006A78B6"/>
    <w:rsid w:val="006A7BC6"/>
    <w:rsid w:val="006A7E8A"/>
    <w:rsid w:val="006A7F27"/>
    <w:rsid w:val="006A7F36"/>
    <w:rsid w:val="006A7F43"/>
    <w:rsid w:val="006B0107"/>
    <w:rsid w:val="006B0154"/>
    <w:rsid w:val="006B01B5"/>
    <w:rsid w:val="006B0216"/>
    <w:rsid w:val="006B026C"/>
    <w:rsid w:val="006B026D"/>
    <w:rsid w:val="006B03A3"/>
    <w:rsid w:val="006B0763"/>
    <w:rsid w:val="006B09A3"/>
    <w:rsid w:val="006B09D7"/>
    <w:rsid w:val="006B09F7"/>
    <w:rsid w:val="006B0C04"/>
    <w:rsid w:val="006B10E8"/>
    <w:rsid w:val="006B1191"/>
    <w:rsid w:val="006B11A8"/>
    <w:rsid w:val="006B1252"/>
    <w:rsid w:val="006B12EC"/>
    <w:rsid w:val="006B13D2"/>
    <w:rsid w:val="006B178C"/>
    <w:rsid w:val="006B1ED5"/>
    <w:rsid w:val="006B1FB5"/>
    <w:rsid w:val="006B20D5"/>
    <w:rsid w:val="006B210A"/>
    <w:rsid w:val="006B2119"/>
    <w:rsid w:val="006B2521"/>
    <w:rsid w:val="006B2564"/>
    <w:rsid w:val="006B2582"/>
    <w:rsid w:val="006B2698"/>
    <w:rsid w:val="006B27B7"/>
    <w:rsid w:val="006B2809"/>
    <w:rsid w:val="006B2810"/>
    <w:rsid w:val="006B29A2"/>
    <w:rsid w:val="006B2A35"/>
    <w:rsid w:val="006B2B53"/>
    <w:rsid w:val="006B2DFA"/>
    <w:rsid w:val="006B2F7C"/>
    <w:rsid w:val="006B2FA3"/>
    <w:rsid w:val="006B2FF6"/>
    <w:rsid w:val="006B30E9"/>
    <w:rsid w:val="006B3226"/>
    <w:rsid w:val="006B33E7"/>
    <w:rsid w:val="006B3566"/>
    <w:rsid w:val="006B3657"/>
    <w:rsid w:val="006B36A5"/>
    <w:rsid w:val="006B37CC"/>
    <w:rsid w:val="006B3EBB"/>
    <w:rsid w:val="006B3F18"/>
    <w:rsid w:val="006B3F7B"/>
    <w:rsid w:val="006B42D8"/>
    <w:rsid w:val="006B4467"/>
    <w:rsid w:val="006B4543"/>
    <w:rsid w:val="006B4EAD"/>
    <w:rsid w:val="006B4F1F"/>
    <w:rsid w:val="006B4F56"/>
    <w:rsid w:val="006B4FEB"/>
    <w:rsid w:val="006B5071"/>
    <w:rsid w:val="006B51B4"/>
    <w:rsid w:val="006B5364"/>
    <w:rsid w:val="006B5378"/>
    <w:rsid w:val="006B551E"/>
    <w:rsid w:val="006B5565"/>
    <w:rsid w:val="006B55A6"/>
    <w:rsid w:val="006B56AA"/>
    <w:rsid w:val="006B5BD9"/>
    <w:rsid w:val="006B5C34"/>
    <w:rsid w:val="006B5E72"/>
    <w:rsid w:val="006B611B"/>
    <w:rsid w:val="006B6288"/>
    <w:rsid w:val="006B641E"/>
    <w:rsid w:val="006B64EB"/>
    <w:rsid w:val="006B65B9"/>
    <w:rsid w:val="006B6A0E"/>
    <w:rsid w:val="006B6A7E"/>
    <w:rsid w:val="006B6A84"/>
    <w:rsid w:val="006B6CCA"/>
    <w:rsid w:val="006B6F37"/>
    <w:rsid w:val="006B7109"/>
    <w:rsid w:val="006B7112"/>
    <w:rsid w:val="006B715F"/>
    <w:rsid w:val="006B7420"/>
    <w:rsid w:val="006B744D"/>
    <w:rsid w:val="006B7632"/>
    <w:rsid w:val="006B7772"/>
    <w:rsid w:val="006B78B1"/>
    <w:rsid w:val="006B78E9"/>
    <w:rsid w:val="006B7AEC"/>
    <w:rsid w:val="006B7D44"/>
    <w:rsid w:val="006C03C6"/>
    <w:rsid w:val="006C0633"/>
    <w:rsid w:val="006C07F2"/>
    <w:rsid w:val="006C0BB1"/>
    <w:rsid w:val="006C0CB6"/>
    <w:rsid w:val="006C0CFF"/>
    <w:rsid w:val="006C0D1B"/>
    <w:rsid w:val="006C1200"/>
    <w:rsid w:val="006C13DB"/>
    <w:rsid w:val="006C162D"/>
    <w:rsid w:val="006C1753"/>
    <w:rsid w:val="006C1785"/>
    <w:rsid w:val="006C17C0"/>
    <w:rsid w:val="006C1A45"/>
    <w:rsid w:val="006C1AC9"/>
    <w:rsid w:val="006C1C1F"/>
    <w:rsid w:val="006C1C25"/>
    <w:rsid w:val="006C1CD0"/>
    <w:rsid w:val="006C1E2E"/>
    <w:rsid w:val="006C1F01"/>
    <w:rsid w:val="006C1FEE"/>
    <w:rsid w:val="006C2067"/>
    <w:rsid w:val="006C206C"/>
    <w:rsid w:val="006C246F"/>
    <w:rsid w:val="006C2585"/>
    <w:rsid w:val="006C2819"/>
    <w:rsid w:val="006C2994"/>
    <w:rsid w:val="006C2B0A"/>
    <w:rsid w:val="006C2B89"/>
    <w:rsid w:val="006C2B9B"/>
    <w:rsid w:val="006C2C18"/>
    <w:rsid w:val="006C2CDE"/>
    <w:rsid w:val="006C2D94"/>
    <w:rsid w:val="006C2EAB"/>
    <w:rsid w:val="006C2F6A"/>
    <w:rsid w:val="006C30A1"/>
    <w:rsid w:val="006C3274"/>
    <w:rsid w:val="006C3618"/>
    <w:rsid w:val="006C366F"/>
    <w:rsid w:val="006C36DE"/>
    <w:rsid w:val="006C3A12"/>
    <w:rsid w:val="006C3B27"/>
    <w:rsid w:val="006C401D"/>
    <w:rsid w:val="006C40D6"/>
    <w:rsid w:val="006C4151"/>
    <w:rsid w:val="006C41AD"/>
    <w:rsid w:val="006C4285"/>
    <w:rsid w:val="006C49F6"/>
    <w:rsid w:val="006C4A8D"/>
    <w:rsid w:val="006C4CBF"/>
    <w:rsid w:val="006C4D79"/>
    <w:rsid w:val="006C4E6D"/>
    <w:rsid w:val="006C5030"/>
    <w:rsid w:val="006C508A"/>
    <w:rsid w:val="006C5112"/>
    <w:rsid w:val="006C526D"/>
    <w:rsid w:val="006C52C7"/>
    <w:rsid w:val="006C5343"/>
    <w:rsid w:val="006C53B1"/>
    <w:rsid w:val="006C5483"/>
    <w:rsid w:val="006C5513"/>
    <w:rsid w:val="006C558A"/>
    <w:rsid w:val="006C5707"/>
    <w:rsid w:val="006C57C2"/>
    <w:rsid w:val="006C5C0E"/>
    <w:rsid w:val="006C5DC8"/>
    <w:rsid w:val="006C5E2F"/>
    <w:rsid w:val="006C5EB8"/>
    <w:rsid w:val="006C5F17"/>
    <w:rsid w:val="006C5F9F"/>
    <w:rsid w:val="006C6077"/>
    <w:rsid w:val="006C6378"/>
    <w:rsid w:val="006C65A7"/>
    <w:rsid w:val="006C6979"/>
    <w:rsid w:val="006C6D8D"/>
    <w:rsid w:val="006C6D9E"/>
    <w:rsid w:val="006C6DAD"/>
    <w:rsid w:val="006C6E08"/>
    <w:rsid w:val="006C7095"/>
    <w:rsid w:val="006C7244"/>
    <w:rsid w:val="006C72B5"/>
    <w:rsid w:val="006C738D"/>
    <w:rsid w:val="006C768C"/>
    <w:rsid w:val="006C779E"/>
    <w:rsid w:val="006C7CFC"/>
    <w:rsid w:val="006C7D6B"/>
    <w:rsid w:val="006D0172"/>
    <w:rsid w:val="006D0487"/>
    <w:rsid w:val="006D0704"/>
    <w:rsid w:val="006D07FF"/>
    <w:rsid w:val="006D082C"/>
    <w:rsid w:val="006D093D"/>
    <w:rsid w:val="006D0B3D"/>
    <w:rsid w:val="006D0C53"/>
    <w:rsid w:val="006D0CBF"/>
    <w:rsid w:val="006D108A"/>
    <w:rsid w:val="006D1227"/>
    <w:rsid w:val="006D13E9"/>
    <w:rsid w:val="006D14E9"/>
    <w:rsid w:val="006D1678"/>
    <w:rsid w:val="006D170F"/>
    <w:rsid w:val="006D1809"/>
    <w:rsid w:val="006D186A"/>
    <w:rsid w:val="006D1C32"/>
    <w:rsid w:val="006D20E0"/>
    <w:rsid w:val="006D2114"/>
    <w:rsid w:val="006D22E4"/>
    <w:rsid w:val="006D2309"/>
    <w:rsid w:val="006D23CA"/>
    <w:rsid w:val="006D23E6"/>
    <w:rsid w:val="006D2406"/>
    <w:rsid w:val="006D24C6"/>
    <w:rsid w:val="006D2D1D"/>
    <w:rsid w:val="006D2D47"/>
    <w:rsid w:val="006D2F6E"/>
    <w:rsid w:val="006D33F9"/>
    <w:rsid w:val="006D38B9"/>
    <w:rsid w:val="006D3997"/>
    <w:rsid w:val="006D3BE8"/>
    <w:rsid w:val="006D3D12"/>
    <w:rsid w:val="006D3DED"/>
    <w:rsid w:val="006D402F"/>
    <w:rsid w:val="006D405D"/>
    <w:rsid w:val="006D4428"/>
    <w:rsid w:val="006D44B1"/>
    <w:rsid w:val="006D488E"/>
    <w:rsid w:val="006D49A6"/>
    <w:rsid w:val="006D4ADA"/>
    <w:rsid w:val="006D4B66"/>
    <w:rsid w:val="006D4D95"/>
    <w:rsid w:val="006D4F7F"/>
    <w:rsid w:val="006D4FD0"/>
    <w:rsid w:val="006D5030"/>
    <w:rsid w:val="006D507F"/>
    <w:rsid w:val="006D55F7"/>
    <w:rsid w:val="006D5691"/>
    <w:rsid w:val="006D57E5"/>
    <w:rsid w:val="006D5892"/>
    <w:rsid w:val="006D58C1"/>
    <w:rsid w:val="006D58F2"/>
    <w:rsid w:val="006D597A"/>
    <w:rsid w:val="006D59C3"/>
    <w:rsid w:val="006D5A69"/>
    <w:rsid w:val="006D5B14"/>
    <w:rsid w:val="006D5B2E"/>
    <w:rsid w:val="006D5CAE"/>
    <w:rsid w:val="006D5CE1"/>
    <w:rsid w:val="006D5D54"/>
    <w:rsid w:val="006D5E74"/>
    <w:rsid w:val="006D5F59"/>
    <w:rsid w:val="006D6232"/>
    <w:rsid w:val="006D63C3"/>
    <w:rsid w:val="006D6675"/>
    <w:rsid w:val="006D66AD"/>
    <w:rsid w:val="006D675E"/>
    <w:rsid w:val="006D67A6"/>
    <w:rsid w:val="006D6878"/>
    <w:rsid w:val="006D6948"/>
    <w:rsid w:val="006D69C4"/>
    <w:rsid w:val="006D6A29"/>
    <w:rsid w:val="006D6D36"/>
    <w:rsid w:val="006D6EB6"/>
    <w:rsid w:val="006D6EE2"/>
    <w:rsid w:val="006D6F7E"/>
    <w:rsid w:val="006D7033"/>
    <w:rsid w:val="006D7038"/>
    <w:rsid w:val="006D7053"/>
    <w:rsid w:val="006D710F"/>
    <w:rsid w:val="006D7172"/>
    <w:rsid w:val="006D72F9"/>
    <w:rsid w:val="006D759B"/>
    <w:rsid w:val="006D764B"/>
    <w:rsid w:val="006D7765"/>
    <w:rsid w:val="006D789A"/>
    <w:rsid w:val="006D793D"/>
    <w:rsid w:val="006D7A8E"/>
    <w:rsid w:val="006D7B86"/>
    <w:rsid w:val="006D7EDE"/>
    <w:rsid w:val="006E01E4"/>
    <w:rsid w:val="006E03D0"/>
    <w:rsid w:val="006E0438"/>
    <w:rsid w:val="006E0811"/>
    <w:rsid w:val="006E08FA"/>
    <w:rsid w:val="006E09B0"/>
    <w:rsid w:val="006E0AAA"/>
    <w:rsid w:val="006E0CD7"/>
    <w:rsid w:val="006E0EC8"/>
    <w:rsid w:val="006E10A7"/>
    <w:rsid w:val="006E1193"/>
    <w:rsid w:val="006E12C1"/>
    <w:rsid w:val="006E1300"/>
    <w:rsid w:val="006E174A"/>
    <w:rsid w:val="006E176F"/>
    <w:rsid w:val="006E18F4"/>
    <w:rsid w:val="006E1AA0"/>
    <w:rsid w:val="006E1C27"/>
    <w:rsid w:val="006E1D79"/>
    <w:rsid w:val="006E1F6D"/>
    <w:rsid w:val="006E1FDD"/>
    <w:rsid w:val="006E2034"/>
    <w:rsid w:val="006E218E"/>
    <w:rsid w:val="006E21F3"/>
    <w:rsid w:val="006E23A0"/>
    <w:rsid w:val="006E244F"/>
    <w:rsid w:val="006E24A4"/>
    <w:rsid w:val="006E262B"/>
    <w:rsid w:val="006E2681"/>
    <w:rsid w:val="006E28B5"/>
    <w:rsid w:val="006E2C30"/>
    <w:rsid w:val="006E2D5D"/>
    <w:rsid w:val="006E2E13"/>
    <w:rsid w:val="006E32D3"/>
    <w:rsid w:val="006E38A1"/>
    <w:rsid w:val="006E39A8"/>
    <w:rsid w:val="006E3A52"/>
    <w:rsid w:val="006E3A9D"/>
    <w:rsid w:val="006E3F80"/>
    <w:rsid w:val="006E4049"/>
    <w:rsid w:val="006E4934"/>
    <w:rsid w:val="006E4ADF"/>
    <w:rsid w:val="006E4D4D"/>
    <w:rsid w:val="006E5099"/>
    <w:rsid w:val="006E509C"/>
    <w:rsid w:val="006E5300"/>
    <w:rsid w:val="006E532C"/>
    <w:rsid w:val="006E53D6"/>
    <w:rsid w:val="006E5538"/>
    <w:rsid w:val="006E5636"/>
    <w:rsid w:val="006E56E4"/>
    <w:rsid w:val="006E57A5"/>
    <w:rsid w:val="006E587B"/>
    <w:rsid w:val="006E5A8B"/>
    <w:rsid w:val="006E5B48"/>
    <w:rsid w:val="006E5E0D"/>
    <w:rsid w:val="006E5E28"/>
    <w:rsid w:val="006E5FE9"/>
    <w:rsid w:val="006E6077"/>
    <w:rsid w:val="006E6465"/>
    <w:rsid w:val="006E64C5"/>
    <w:rsid w:val="006E65B3"/>
    <w:rsid w:val="006E6625"/>
    <w:rsid w:val="006E676D"/>
    <w:rsid w:val="006E6A87"/>
    <w:rsid w:val="006E6B54"/>
    <w:rsid w:val="006E6DC4"/>
    <w:rsid w:val="006E6FD2"/>
    <w:rsid w:val="006E7085"/>
    <w:rsid w:val="006E7182"/>
    <w:rsid w:val="006E755A"/>
    <w:rsid w:val="006E7582"/>
    <w:rsid w:val="006E77DF"/>
    <w:rsid w:val="006E795E"/>
    <w:rsid w:val="006E79C9"/>
    <w:rsid w:val="006E7B02"/>
    <w:rsid w:val="006E7B68"/>
    <w:rsid w:val="006E7DC1"/>
    <w:rsid w:val="006F0033"/>
    <w:rsid w:val="006F00A7"/>
    <w:rsid w:val="006F02DC"/>
    <w:rsid w:val="006F0563"/>
    <w:rsid w:val="006F06EF"/>
    <w:rsid w:val="006F0A54"/>
    <w:rsid w:val="006F0C2F"/>
    <w:rsid w:val="006F0C97"/>
    <w:rsid w:val="006F0FF5"/>
    <w:rsid w:val="006F1077"/>
    <w:rsid w:val="006F11DA"/>
    <w:rsid w:val="006F1340"/>
    <w:rsid w:val="006F1364"/>
    <w:rsid w:val="006F19A4"/>
    <w:rsid w:val="006F19EB"/>
    <w:rsid w:val="006F1A2E"/>
    <w:rsid w:val="006F1B0B"/>
    <w:rsid w:val="006F1D88"/>
    <w:rsid w:val="006F1DB0"/>
    <w:rsid w:val="006F1DD5"/>
    <w:rsid w:val="006F1E04"/>
    <w:rsid w:val="006F1E79"/>
    <w:rsid w:val="006F2014"/>
    <w:rsid w:val="006F2072"/>
    <w:rsid w:val="006F228A"/>
    <w:rsid w:val="006F23CF"/>
    <w:rsid w:val="006F2425"/>
    <w:rsid w:val="006F24A4"/>
    <w:rsid w:val="006F2C18"/>
    <w:rsid w:val="006F2EAB"/>
    <w:rsid w:val="006F345D"/>
    <w:rsid w:val="006F347D"/>
    <w:rsid w:val="006F3A80"/>
    <w:rsid w:val="006F3AE7"/>
    <w:rsid w:val="006F3C40"/>
    <w:rsid w:val="006F3D76"/>
    <w:rsid w:val="006F4127"/>
    <w:rsid w:val="006F4199"/>
    <w:rsid w:val="006F4253"/>
    <w:rsid w:val="006F42B5"/>
    <w:rsid w:val="006F441F"/>
    <w:rsid w:val="006F4893"/>
    <w:rsid w:val="006F49E6"/>
    <w:rsid w:val="006F4DE9"/>
    <w:rsid w:val="006F4EE7"/>
    <w:rsid w:val="006F51B5"/>
    <w:rsid w:val="006F52F0"/>
    <w:rsid w:val="006F5586"/>
    <w:rsid w:val="006F566B"/>
    <w:rsid w:val="006F57CB"/>
    <w:rsid w:val="006F586C"/>
    <w:rsid w:val="006F5983"/>
    <w:rsid w:val="006F59D9"/>
    <w:rsid w:val="006F5DCB"/>
    <w:rsid w:val="006F5E95"/>
    <w:rsid w:val="006F5EB7"/>
    <w:rsid w:val="006F6195"/>
    <w:rsid w:val="006F63C7"/>
    <w:rsid w:val="006F68F2"/>
    <w:rsid w:val="006F68F5"/>
    <w:rsid w:val="006F6920"/>
    <w:rsid w:val="006F6B6F"/>
    <w:rsid w:val="006F6C2B"/>
    <w:rsid w:val="006F6D34"/>
    <w:rsid w:val="006F6F66"/>
    <w:rsid w:val="006F748F"/>
    <w:rsid w:val="006F7515"/>
    <w:rsid w:val="006F7792"/>
    <w:rsid w:val="006F779E"/>
    <w:rsid w:val="006F781A"/>
    <w:rsid w:val="006F790B"/>
    <w:rsid w:val="006F7E52"/>
    <w:rsid w:val="00700052"/>
    <w:rsid w:val="007000F3"/>
    <w:rsid w:val="00700139"/>
    <w:rsid w:val="007002D3"/>
    <w:rsid w:val="0070042A"/>
    <w:rsid w:val="00700484"/>
    <w:rsid w:val="007005EA"/>
    <w:rsid w:val="007007BD"/>
    <w:rsid w:val="0070080A"/>
    <w:rsid w:val="00700A16"/>
    <w:rsid w:val="00700C3C"/>
    <w:rsid w:val="00700FD3"/>
    <w:rsid w:val="0070117F"/>
    <w:rsid w:val="00701265"/>
    <w:rsid w:val="0070150D"/>
    <w:rsid w:val="007016D9"/>
    <w:rsid w:val="007018A5"/>
    <w:rsid w:val="00701E5A"/>
    <w:rsid w:val="00701EE9"/>
    <w:rsid w:val="00701FAA"/>
    <w:rsid w:val="007020EC"/>
    <w:rsid w:val="00702220"/>
    <w:rsid w:val="007022CE"/>
    <w:rsid w:val="0070238C"/>
    <w:rsid w:val="00702A80"/>
    <w:rsid w:val="00702BD9"/>
    <w:rsid w:val="00702BFC"/>
    <w:rsid w:val="00702FB3"/>
    <w:rsid w:val="0070307F"/>
    <w:rsid w:val="00703138"/>
    <w:rsid w:val="007033BF"/>
    <w:rsid w:val="007034BF"/>
    <w:rsid w:val="007034F5"/>
    <w:rsid w:val="0070364A"/>
    <w:rsid w:val="00703685"/>
    <w:rsid w:val="007038EE"/>
    <w:rsid w:val="00703931"/>
    <w:rsid w:val="00703A6E"/>
    <w:rsid w:val="00703C15"/>
    <w:rsid w:val="00703C29"/>
    <w:rsid w:val="00703EC1"/>
    <w:rsid w:val="00703F55"/>
    <w:rsid w:val="007043E6"/>
    <w:rsid w:val="007044A7"/>
    <w:rsid w:val="00704659"/>
    <w:rsid w:val="007049AA"/>
    <w:rsid w:val="00704A36"/>
    <w:rsid w:val="00704B48"/>
    <w:rsid w:val="00704BD1"/>
    <w:rsid w:val="00704FF3"/>
    <w:rsid w:val="0070511C"/>
    <w:rsid w:val="007052CD"/>
    <w:rsid w:val="0070539F"/>
    <w:rsid w:val="0070547B"/>
    <w:rsid w:val="00705515"/>
    <w:rsid w:val="007055CA"/>
    <w:rsid w:val="00705600"/>
    <w:rsid w:val="0070578D"/>
    <w:rsid w:val="00705A0D"/>
    <w:rsid w:val="00705A3B"/>
    <w:rsid w:val="00705C39"/>
    <w:rsid w:val="00705CD6"/>
    <w:rsid w:val="00705CFD"/>
    <w:rsid w:val="00705F30"/>
    <w:rsid w:val="007060F4"/>
    <w:rsid w:val="007063B2"/>
    <w:rsid w:val="0070659E"/>
    <w:rsid w:val="0070675B"/>
    <w:rsid w:val="0070678B"/>
    <w:rsid w:val="007068DF"/>
    <w:rsid w:val="007069FA"/>
    <w:rsid w:val="00706BD1"/>
    <w:rsid w:val="00706CEC"/>
    <w:rsid w:val="00706DC8"/>
    <w:rsid w:val="00706FC0"/>
    <w:rsid w:val="00707382"/>
    <w:rsid w:val="00707680"/>
    <w:rsid w:val="0070771B"/>
    <w:rsid w:val="00707C5E"/>
    <w:rsid w:val="00707CAE"/>
    <w:rsid w:val="00707ED0"/>
    <w:rsid w:val="00707ED6"/>
    <w:rsid w:val="007101DE"/>
    <w:rsid w:val="00710232"/>
    <w:rsid w:val="007104C8"/>
    <w:rsid w:val="00710E94"/>
    <w:rsid w:val="00710FC2"/>
    <w:rsid w:val="0071100E"/>
    <w:rsid w:val="00711013"/>
    <w:rsid w:val="00711113"/>
    <w:rsid w:val="007111BF"/>
    <w:rsid w:val="007116C4"/>
    <w:rsid w:val="00711C0E"/>
    <w:rsid w:val="00711CF4"/>
    <w:rsid w:val="00711D09"/>
    <w:rsid w:val="00712026"/>
    <w:rsid w:val="007121E6"/>
    <w:rsid w:val="0071229E"/>
    <w:rsid w:val="00712457"/>
    <w:rsid w:val="0071260B"/>
    <w:rsid w:val="00712D94"/>
    <w:rsid w:val="00712E86"/>
    <w:rsid w:val="00712EEC"/>
    <w:rsid w:val="00712FA3"/>
    <w:rsid w:val="00712FEA"/>
    <w:rsid w:val="00713055"/>
    <w:rsid w:val="007132D4"/>
    <w:rsid w:val="00713D25"/>
    <w:rsid w:val="00713F25"/>
    <w:rsid w:val="0071422B"/>
    <w:rsid w:val="00714596"/>
    <w:rsid w:val="0071466C"/>
    <w:rsid w:val="00714716"/>
    <w:rsid w:val="007147D7"/>
    <w:rsid w:val="00714AAB"/>
    <w:rsid w:val="00714AD4"/>
    <w:rsid w:val="00714B5F"/>
    <w:rsid w:val="00714EC1"/>
    <w:rsid w:val="00715532"/>
    <w:rsid w:val="007155DE"/>
    <w:rsid w:val="00715A13"/>
    <w:rsid w:val="00715A95"/>
    <w:rsid w:val="00715C24"/>
    <w:rsid w:val="00715E96"/>
    <w:rsid w:val="00716033"/>
    <w:rsid w:val="007161A8"/>
    <w:rsid w:val="007162F6"/>
    <w:rsid w:val="007164B4"/>
    <w:rsid w:val="00716558"/>
    <w:rsid w:val="007165C2"/>
    <w:rsid w:val="00716600"/>
    <w:rsid w:val="00716628"/>
    <w:rsid w:val="00716785"/>
    <w:rsid w:val="007168DB"/>
    <w:rsid w:val="00716941"/>
    <w:rsid w:val="00716A43"/>
    <w:rsid w:val="007170F6"/>
    <w:rsid w:val="007171B8"/>
    <w:rsid w:val="00717548"/>
    <w:rsid w:val="007175EF"/>
    <w:rsid w:val="007175F6"/>
    <w:rsid w:val="0071795B"/>
    <w:rsid w:val="00717B54"/>
    <w:rsid w:val="00717D5E"/>
    <w:rsid w:val="007200A9"/>
    <w:rsid w:val="007200B0"/>
    <w:rsid w:val="0072011C"/>
    <w:rsid w:val="00720174"/>
    <w:rsid w:val="00720334"/>
    <w:rsid w:val="007203CE"/>
    <w:rsid w:val="007203F0"/>
    <w:rsid w:val="007205B1"/>
    <w:rsid w:val="00720673"/>
    <w:rsid w:val="00720738"/>
    <w:rsid w:val="007207D6"/>
    <w:rsid w:val="007208B5"/>
    <w:rsid w:val="00720A92"/>
    <w:rsid w:val="00720B61"/>
    <w:rsid w:val="00720BA8"/>
    <w:rsid w:val="0072101B"/>
    <w:rsid w:val="0072108A"/>
    <w:rsid w:val="007210DF"/>
    <w:rsid w:val="00721156"/>
    <w:rsid w:val="0072124A"/>
    <w:rsid w:val="0072125F"/>
    <w:rsid w:val="007213B1"/>
    <w:rsid w:val="007218BD"/>
    <w:rsid w:val="00721A8E"/>
    <w:rsid w:val="00721B2E"/>
    <w:rsid w:val="00721DC8"/>
    <w:rsid w:val="00721F41"/>
    <w:rsid w:val="00721FF4"/>
    <w:rsid w:val="007220EF"/>
    <w:rsid w:val="00722566"/>
    <w:rsid w:val="0072274D"/>
    <w:rsid w:val="00722828"/>
    <w:rsid w:val="00722894"/>
    <w:rsid w:val="007228CD"/>
    <w:rsid w:val="00722A00"/>
    <w:rsid w:val="007230B1"/>
    <w:rsid w:val="007235EA"/>
    <w:rsid w:val="00723631"/>
    <w:rsid w:val="007237B0"/>
    <w:rsid w:val="0072386E"/>
    <w:rsid w:val="00723A21"/>
    <w:rsid w:val="00723AFA"/>
    <w:rsid w:val="00723B85"/>
    <w:rsid w:val="00723D9F"/>
    <w:rsid w:val="00723E9C"/>
    <w:rsid w:val="00723FC7"/>
    <w:rsid w:val="00724030"/>
    <w:rsid w:val="00724034"/>
    <w:rsid w:val="00724247"/>
    <w:rsid w:val="00724446"/>
    <w:rsid w:val="0072460E"/>
    <w:rsid w:val="0072467C"/>
    <w:rsid w:val="007247FA"/>
    <w:rsid w:val="0072487D"/>
    <w:rsid w:val="007248CC"/>
    <w:rsid w:val="00724909"/>
    <w:rsid w:val="00724918"/>
    <w:rsid w:val="00724A21"/>
    <w:rsid w:val="00724B4B"/>
    <w:rsid w:val="00724BA0"/>
    <w:rsid w:val="00724C9E"/>
    <w:rsid w:val="00724EF8"/>
    <w:rsid w:val="00724F74"/>
    <w:rsid w:val="00724FD3"/>
    <w:rsid w:val="00725637"/>
    <w:rsid w:val="00725638"/>
    <w:rsid w:val="00725E15"/>
    <w:rsid w:val="00726054"/>
    <w:rsid w:val="007262DD"/>
    <w:rsid w:val="007264FA"/>
    <w:rsid w:val="00726559"/>
    <w:rsid w:val="00726CFF"/>
    <w:rsid w:val="007273EF"/>
    <w:rsid w:val="007274AE"/>
    <w:rsid w:val="007275DD"/>
    <w:rsid w:val="0072777B"/>
    <w:rsid w:val="00727D8C"/>
    <w:rsid w:val="00727DFF"/>
    <w:rsid w:val="00730146"/>
    <w:rsid w:val="007301A1"/>
    <w:rsid w:val="007303FF"/>
    <w:rsid w:val="00730501"/>
    <w:rsid w:val="00730516"/>
    <w:rsid w:val="007305E3"/>
    <w:rsid w:val="00730646"/>
    <w:rsid w:val="0073088D"/>
    <w:rsid w:val="00730890"/>
    <w:rsid w:val="00730A5B"/>
    <w:rsid w:val="00730BD8"/>
    <w:rsid w:val="00730C65"/>
    <w:rsid w:val="00730C8B"/>
    <w:rsid w:val="00730CBE"/>
    <w:rsid w:val="00730CCE"/>
    <w:rsid w:val="007312CB"/>
    <w:rsid w:val="007314F9"/>
    <w:rsid w:val="00731551"/>
    <w:rsid w:val="007315F4"/>
    <w:rsid w:val="00731711"/>
    <w:rsid w:val="007317A5"/>
    <w:rsid w:val="00731BE2"/>
    <w:rsid w:val="00731C46"/>
    <w:rsid w:val="00731D21"/>
    <w:rsid w:val="00731EE2"/>
    <w:rsid w:val="00731F91"/>
    <w:rsid w:val="00732011"/>
    <w:rsid w:val="0073201C"/>
    <w:rsid w:val="00732022"/>
    <w:rsid w:val="00732098"/>
    <w:rsid w:val="00732805"/>
    <w:rsid w:val="0073282C"/>
    <w:rsid w:val="00732913"/>
    <w:rsid w:val="00732B75"/>
    <w:rsid w:val="00732F80"/>
    <w:rsid w:val="00733464"/>
    <w:rsid w:val="007334FF"/>
    <w:rsid w:val="007335E8"/>
    <w:rsid w:val="007336EB"/>
    <w:rsid w:val="00733717"/>
    <w:rsid w:val="00733814"/>
    <w:rsid w:val="0073393F"/>
    <w:rsid w:val="00733B59"/>
    <w:rsid w:val="00733DFC"/>
    <w:rsid w:val="00733E60"/>
    <w:rsid w:val="00733E99"/>
    <w:rsid w:val="00733EB9"/>
    <w:rsid w:val="00734006"/>
    <w:rsid w:val="007340CC"/>
    <w:rsid w:val="007342A0"/>
    <w:rsid w:val="00734393"/>
    <w:rsid w:val="00734571"/>
    <w:rsid w:val="007346B1"/>
    <w:rsid w:val="00734719"/>
    <w:rsid w:val="00734769"/>
    <w:rsid w:val="00734800"/>
    <w:rsid w:val="00734A93"/>
    <w:rsid w:val="00734AE8"/>
    <w:rsid w:val="00734B82"/>
    <w:rsid w:val="00734DD4"/>
    <w:rsid w:val="00734FFE"/>
    <w:rsid w:val="0073502A"/>
    <w:rsid w:val="007353E3"/>
    <w:rsid w:val="0073568E"/>
    <w:rsid w:val="007356AA"/>
    <w:rsid w:val="00735763"/>
    <w:rsid w:val="00735779"/>
    <w:rsid w:val="0073596E"/>
    <w:rsid w:val="00735A7A"/>
    <w:rsid w:val="00735E8D"/>
    <w:rsid w:val="00735EC3"/>
    <w:rsid w:val="00735EDC"/>
    <w:rsid w:val="00736056"/>
    <w:rsid w:val="007362AB"/>
    <w:rsid w:val="00736912"/>
    <w:rsid w:val="007369D5"/>
    <w:rsid w:val="00736A67"/>
    <w:rsid w:val="007373C1"/>
    <w:rsid w:val="00737490"/>
    <w:rsid w:val="007374E6"/>
    <w:rsid w:val="0073754C"/>
    <w:rsid w:val="0073768A"/>
    <w:rsid w:val="00737C08"/>
    <w:rsid w:val="00737DB4"/>
    <w:rsid w:val="00737ED0"/>
    <w:rsid w:val="00737EF8"/>
    <w:rsid w:val="00737F5C"/>
    <w:rsid w:val="00737F8C"/>
    <w:rsid w:val="007402F3"/>
    <w:rsid w:val="0074078D"/>
    <w:rsid w:val="00740A31"/>
    <w:rsid w:val="00740CEA"/>
    <w:rsid w:val="00740D51"/>
    <w:rsid w:val="00741036"/>
    <w:rsid w:val="0074119B"/>
    <w:rsid w:val="00741200"/>
    <w:rsid w:val="0074122A"/>
    <w:rsid w:val="007412ED"/>
    <w:rsid w:val="007413F1"/>
    <w:rsid w:val="007414F5"/>
    <w:rsid w:val="00741500"/>
    <w:rsid w:val="007418CD"/>
    <w:rsid w:val="007418CE"/>
    <w:rsid w:val="007419C8"/>
    <w:rsid w:val="00741A05"/>
    <w:rsid w:val="00741B7B"/>
    <w:rsid w:val="00741C2A"/>
    <w:rsid w:val="00741E2A"/>
    <w:rsid w:val="007421EC"/>
    <w:rsid w:val="007427D9"/>
    <w:rsid w:val="007427EB"/>
    <w:rsid w:val="00742821"/>
    <w:rsid w:val="00742B8C"/>
    <w:rsid w:val="00742D6F"/>
    <w:rsid w:val="00742D81"/>
    <w:rsid w:val="00742DB3"/>
    <w:rsid w:val="00743122"/>
    <w:rsid w:val="00743247"/>
    <w:rsid w:val="00743385"/>
    <w:rsid w:val="00743401"/>
    <w:rsid w:val="00743945"/>
    <w:rsid w:val="00743BFC"/>
    <w:rsid w:val="00743D43"/>
    <w:rsid w:val="00743E12"/>
    <w:rsid w:val="00743E2B"/>
    <w:rsid w:val="00744212"/>
    <w:rsid w:val="007444EB"/>
    <w:rsid w:val="00744768"/>
    <w:rsid w:val="007447C1"/>
    <w:rsid w:val="007449A6"/>
    <w:rsid w:val="00744FC8"/>
    <w:rsid w:val="007451AE"/>
    <w:rsid w:val="0074524F"/>
    <w:rsid w:val="00745311"/>
    <w:rsid w:val="0074584B"/>
    <w:rsid w:val="00745965"/>
    <w:rsid w:val="00745BCD"/>
    <w:rsid w:val="00745D33"/>
    <w:rsid w:val="00745EB6"/>
    <w:rsid w:val="00745F04"/>
    <w:rsid w:val="00746493"/>
    <w:rsid w:val="0074674C"/>
    <w:rsid w:val="00746916"/>
    <w:rsid w:val="00746975"/>
    <w:rsid w:val="00746BDA"/>
    <w:rsid w:val="00747073"/>
    <w:rsid w:val="00747121"/>
    <w:rsid w:val="00747169"/>
    <w:rsid w:val="007472A8"/>
    <w:rsid w:val="007472CF"/>
    <w:rsid w:val="0074730E"/>
    <w:rsid w:val="0074734C"/>
    <w:rsid w:val="0074747C"/>
    <w:rsid w:val="007476E5"/>
    <w:rsid w:val="0074784F"/>
    <w:rsid w:val="00747876"/>
    <w:rsid w:val="007479A7"/>
    <w:rsid w:val="0075011D"/>
    <w:rsid w:val="007501EB"/>
    <w:rsid w:val="007502DC"/>
    <w:rsid w:val="007502E5"/>
    <w:rsid w:val="0075074E"/>
    <w:rsid w:val="0075082E"/>
    <w:rsid w:val="007509A2"/>
    <w:rsid w:val="00750A6B"/>
    <w:rsid w:val="00750B69"/>
    <w:rsid w:val="00750CBE"/>
    <w:rsid w:val="00750D07"/>
    <w:rsid w:val="00750E40"/>
    <w:rsid w:val="00751033"/>
    <w:rsid w:val="0075103A"/>
    <w:rsid w:val="007510AD"/>
    <w:rsid w:val="007510D6"/>
    <w:rsid w:val="007510E0"/>
    <w:rsid w:val="0075118E"/>
    <w:rsid w:val="00751256"/>
    <w:rsid w:val="00751315"/>
    <w:rsid w:val="00751391"/>
    <w:rsid w:val="00751395"/>
    <w:rsid w:val="007513A7"/>
    <w:rsid w:val="007514D5"/>
    <w:rsid w:val="0075159E"/>
    <w:rsid w:val="0075167C"/>
    <w:rsid w:val="00751811"/>
    <w:rsid w:val="007518A4"/>
    <w:rsid w:val="00751AC1"/>
    <w:rsid w:val="00751C03"/>
    <w:rsid w:val="00751D6C"/>
    <w:rsid w:val="00751FF6"/>
    <w:rsid w:val="00752277"/>
    <w:rsid w:val="00752486"/>
    <w:rsid w:val="007527AA"/>
    <w:rsid w:val="007528D8"/>
    <w:rsid w:val="007529E3"/>
    <w:rsid w:val="00752BAD"/>
    <w:rsid w:val="00752E7C"/>
    <w:rsid w:val="00752FEC"/>
    <w:rsid w:val="007533FF"/>
    <w:rsid w:val="007539D2"/>
    <w:rsid w:val="00753A81"/>
    <w:rsid w:val="00753ADA"/>
    <w:rsid w:val="00753BD9"/>
    <w:rsid w:val="00753BDA"/>
    <w:rsid w:val="00753FAB"/>
    <w:rsid w:val="007541BA"/>
    <w:rsid w:val="0075421E"/>
    <w:rsid w:val="007542AC"/>
    <w:rsid w:val="00754302"/>
    <w:rsid w:val="007544DB"/>
    <w:rsid w:val="00754710"/>
    <w:rsid w:val="00754E7F"/>
    <w:rsid w:val="00754FCE"/>
    <w:rsid w:val="0075526A"/>
    <w:rsid w:val="00755517"/>
    <w:rsid w:val="00755684"/>
    <w:rsid w:val="00755A9B"/>
    <w:rsid w:val="00755AC5"/>
    <w:rsid w:val="00755E4C"/>
    <w:rsid w:val="0075608A"/>
    <w:rsid w:val="00756169"/>
    <w:rsid w:val="0075638E"/>
    <w:rsid w:val="00756481"/>
    <w:rsid w:val="0075695C"/>
    <w:rsid w:val="00756985"/>
    <w:rsid w:val="00756A43"/>
    <w:rsid w:val="00756B6E"/>
    <w:rsid w:val="00756DB1"/>
    <w:rsid w:val="00756FEB"/>
    <w:rsid w:val="007570C5"/>
    <w:rsid w:val="007570EC"/>
    <w:rsid w:val="00757101"/>
    <w:rsid w:val="007572CB"/>
    <w:rsid w:val="007576C5"/>
    <w:rsid w:val="00757743"/>
    <w:rsid w:val="007577F4"/>
    <w:rsid w:val="007578B7"/>
    <w:rsid w:val="00757921"/>
    <w:rsid w:val="007579F0"/>
    <w:rsid w:val="00757A51"/>
    <w:rsid w:val="00757A53"/>
    <w:rsid w:val="00757D8A"/>
    <w:rsid w:val="00757E06"/>
    <w:rsid w:val="00757FA4"/>
    <w:rsid w:val="007602E8"/>
    <w:rsid w:val="00760485"/>
    <w:rsid w:val="007604E5"/>
    <w:rsid w:val="00760776"/>
    <w:rsid w:val="00760878"/>
    <w:rsid w:val="00760955"/>
    <w:rsid w:val="00760957"/>
    <w:rsid w:val="00760CEA"/>
    <w:rsid w:val="00760D64"/>
    <w:rsid w:val="00760E97"/>
    <w:rsid w:val="00760FDF"/>
    <w:rsid w:val="00761171"/>
    <w:rsid w:val="0076117E"/>
    <w:rsid w:val="0076130B"/>
    <w:rsid w:val="00761339"/>
    <w:rsid w:val="007617A8"/>
    <w:rsid w:val="007617D0"/>
    <w:rsid w:val="00761AF2"/>
    <w:rsid w:val="00761F23"/>
    <w:rsid w:val="007620A2"/>
    <w:rsid w:val="007621DB"/>
    <w:rsid w:val="007623D5"/>
    <w:rsid w:val="0076261E"/>
    <w:rsid w:val="0076273A"/>
    <w:rsid w:val="00762757"/>
    <w:rsid w:val="0076295B"/>
    <w:rsid w:val="007629F4"/>
    <w:rsid w:val="00762A18"/>
    <w:rsid w:val="00762AEA"/>
    <w:rsid w:val="00762F85"/>
    <w:rsid w:val="0076300F"/>
    <w:rsid w:val="00763225"/>
    <w:rsid w:val="00763298"/>
    <w:rsid w:val="007633CC"/>
    <w:rsid w:val="00763413"/>
    <w:rsid w:val="007634F9"/>
    <w:rsid w:val="00763509"/>
    <w:rsid w:val="00763654"/>
    <w:rsid w:val="00763861"/>
    <w:rsid w:val="007638A3"/>
    <w:rsid w:val="00763910"/>
    <w:rsid w:val="00763A63"/>
    <w:rsid w:val="00763AC6"/>
    <w:rsid w:val="00763AEF"/>
    <w:rsid w:val="00763E3E"/>
    <w:rsid w:val="00763E70"/>
    <w:rsid w:val="007640C9"/>
    <w:rsid w:val="00764173"/>
    <w:rsid w:val="00764835"/>
    <w:rsid w:val="00764924"/>
    <w:rsid w:val="00764A67"/>
    <w:rsid w:val="00764C9E"/>
    <w:rsid w:val="00764CD1"/>
    <w:rsid w:val="00764D52"/>
    <w:rsid w:val="00765151"/>
    <w:rsid w:val="0076516B"/>
    <w:rsid w:val="0076516C"/>
    <w:rsid w:val="007651FC"/>
    <w:rsid w:val="0076528F"/>
    <w:rsid w:val="007652C3"/>
    <w:rsid w:val="007654AB"/>
    <w:rsid w:val="00765588"/>
    <w:rsid w:val="007655E8"/>
    <w:rsid w:val="00765664"/>
    <w:rsid w:val="00765FFB"/>
    <w:rsid w:val="0076610C"/>
    <w:rsid w:val="0076628D"/>
    <w:rsid w:val="007665A3"/>
    <w:rsid w:val="0076679E"/>
    <w:rsid w:val="00766804"/>
    <w:rsid w:val="00766C8F"/>
    <w:rsid w:val="00766CF9"/>
    <w:rsid w:val="00766D58"/>
    <w:rsid w:val="00766E1E"/>
    <w:rsid w:val="00766E77"/>
    <w:rsid w:val="0076703B"/>
    <w:rsid w:val="0076721B"/>
    <w:rsid w:val="007674CE"/>
    <w:rsid w:val="007675E0"/>
    <w:rsid w:val="0076794E"/>
    <w:rsid w:val="00767968"/>
    <w:rsid w:val="00767CFC"/>
    <w:rsid w:val="00770070"/>
    <w:rsid w:val="007707EF"/>
    <w:rsid w:val="007708CB"/>
    <w:rsid w:val="00770914"/>
    <w:rsid w:val="007709B6"/>
    <w:rsid w:val="007709D4"/>
    <w:rsid w:val="00770A5F"/>
    <w:rsid w:val="00770A75"/>
    <w:rsid w:val="00770B66"/>
    <w:rsid w:val="00770C06"/>
    <w:rsid w:val="00770CFA"/>
    <w:rsid w:val="00770FB6"/>
    <w:rsid w:val="00771452"/>
    <w:rsid w:val="00771579"/>
    <w:rsid w:val="007715D0"/>
    <w:rsid w:val="00771846"/>
    <w:rsid w:val="007719B4"/>
    <w:rsid w:val="00771CD1"/>
    <w:rsid w:val="00771FFC"/>
    <w:rsid w:val="00771FFE"/>
    <w:rsid w:val="0077205E"/>
    <w:rsid w:val="00772097"/>
    <w:rsid w:val="0077210D"/>
    <w:rsid w:val="00772177"/>
    <w:rsid w:val="00772297"/>
    <w:rsid w:val="007722C0"/>
    <w:rsid w:val="007723C9"/>
    <w:rsid w:val="007724B7"/>
    <w:rsid w:val="00772608"/>
    <w:rsid w:val="007731F1"/>
    <w:rsid w:val="0077326D"/>
    <w:rsid w:val="007733A1"/>
    <w:rsid w:val="007733CF"/>
    <w:rsid w:val="00773441"/>
    <w:rsid w:val="0077361D"/>
    <w:rsid w:val="00773BFC"/>
    <w:rsid w:val="00773E89"/>
    <w:rsid w:val="00773F0A"/>
    <w:rsid w:val="00773F6C"/>
    <w:rsid w:val="00774395"/>
    <w:rsid w:val="007744F0"/>
    <w:rsid w:val="0077459B"/>
    <w:rsid w:val="00774748"/>
    <w:rsid w:val="00774D4A"/>
    <w:rsid w:val="00774D4D"/>
    <w:rsid w:val="007750CA"/>
    <w:rsid w:val="00775116"/>
    <w:rsid w:val="00775183"/>
    <w:rsid w:val="007751D2"/>
    <w:rsid w:val="00775369"/>
    <w:rsid w:val="007757B0"/>
    <w:rsid w:val="007757CB"/>
    <w:rsid w:val="0077591D"/>
    <w:rsid w:val="00775C1B"/>
    <w:rsid w:val="00775D10"/>
    <w:rsid w:val="007761DB"/>
    <w:rsid w:val="00776207"/>
    <w:rsid w:val="00776211"/>
    <w:rsid w:val="00776352"/>
    <w:rsid w:val="00776492"/>
    <w:rsid w:val="007764BF"/>
    <w:rsid w:val="00776539"/>
    <w:rsid w:val="0077663B"/>
    <w:rsid w:val="0077664C"/>
    <w:rsid w:val="007766C1"/>
    <w:rsid w:val="007766E2"/>
    <w:rsid w:val="0077676D"/>
    <w:rsid w:val="00776A96"/>
    <w:rsid w:val="00776A9F"/>
    <w:rsid w:val="00776CBF"/>
    <w:rsid w:val="00776E72"/>
    <w:rsid w:val="00776EA3"/>
    <w:rsid w:val="00777002"/>
    <w:rsid w:val="0077700B"/>
    <w:rsid w:val="007776C1"/>
    <w:rsid w:val="00777729"/>
    <w:rsid w:val="007777A7"/>
    <w:rsid w:val="0077787E"/>
    <w:rsid w:val="00777CD8"/>
    <w:rsid w:val="00777DA1"/>
    <w:rsid w:val="00777ED7"/>
    <w:rsid w:val="0078028E"/>
    <w:rsid w:val="00780314"/>
    <w:rsid w:val="00780666"/>
    <w:rsid w:val="00780677"/>
    <w:rsid w:val="0078085F"/>
    <w:rsid w:val="007808C0"/>
    <w:rsid w:val="007808C6"/>
    <w:rsid w:val="00780B32"/>
    <w:rsid w:val="00780C0A"/>
    <w:rsid w:val="00780C8C"/>
    <w:rsid w:val="00780C94"/>
    <w:rsid w:val="00780FC4"/>
    <w:rsid w:val="0078122A"/>
    <w:rsid w:val="007812A6"/>
    <w:rsid w:val="007813AF"/>
    <w:rsid w:val="007813E0"/>
    <w:rsid w:val="007819C7"/>
    <w:rsid w:val="00781B35"/>
    <w:rsid w:val="00781FE3"/>
    <w:rsid w:val="00782086"/>
    <w:rsid w:val="0078227C"/>
    <w:rsid w:val="00782291"/>
    <w:rsid w:val="00782556"/>
    <w:rsid w:val="007829D8"/>
    <w:rsid w:val="00783299"/>
    <w:rsid w:val="0078333F"/>
    <w:rsid w:val="007834EB"/>
    <w:rsid w:val="00783538"/>
    <w:rsid w:val="007836CD"/>
    <w:rsid w:val="00783B96"/>
    <w:rsid w:val="00783CA5"/>
    <w:rsid w:val="00783D31"/>
    <w:rsid w:val="00783F26"/>
    <w:rsid w:val="007841CB"/>
    <w:rsid w:val="0078453F"/>
    <w:rsid w:val="00784BF2"/>
    <w:rsid w:val="00785120"/>
    <w:rsid w:val="0078549A"/>
    <w:rsid w:val="00785669"/>
    <w:rsid w:val="007857ED"/>
    <w:rsid w:val="00785856"/>
    <w:rsid w:val="00785970"/>
    <w:rsid w:val="00785D52"/>
    <w:rsid w:val="00785DF7"/>
    <w:rsid w:val="00785EC3"/>
    <w:rsid w:val="00785FAD"/>
    <w:rsid w:val="0078617E"/>
    <w:rsid w:val="007861D7"/>
    <w:rsid w:val="00786255"/>
    <w:rsid w:val="00786561"/>
    <w:rsid w:val="00786568"/>
    <w:rsid w:val="007865F1"/>
    <w:rsid w:val="0078664A"/>
    <w:rsid w:val="0078676F"/>
    <w:rsid w:val="00786BC0"/>
    <w:rsid w:val="00786D72"/>
    <w:rsid w:val="00786D93"/>
    <w:rsid w:val="0078717C"/>
    <w:rsid w:val="0078718A"/>
    <w:rsid w:val="00787199"/>
    <w:rsid w:val="007871A0"/>
    <w:rsid w:val="00787203"/>
    <w:rsid w:val="007874A4"/>
    <w:rsid w:val="007875E0"/>
    <w:rsid w:val="00787821"/>
    <w:rsid w:val="00787849"/>
    <w:rsid w:val="00787984"/>
    <w:rsid w:val="00787C1F"/>
    <w:rsid w:val="00787D33"/>
    <w:rsid w:val="00787DB3"/>
    <w:rsid w:val="00787E86"/>
    <w:rsid w:val="00787EFD"/>
    <w:rsid w:val="0079001A"/>
    <w:rsid w:val="0079029C"/>
    <w:rsid w:val="00790733"/>
    <w:rsid w:val="007908B7"/>
    <w:rsid w:val="00790AEC"/>
    <w:rsid w:val="00790B70"/>
    <w:rsid w:val="00790E25"/>
    <w:rsid w:val="00790FAA"/>
    <w:rsid w:val="00791189"/>
    <w:rsid w:val="0079135B"/>
    <w:rsid w:val="0079143A"/>
    <w:rsid w:val="0079144A"/>
    <w:rsid w:val="00791469"/>
    <w:rsid w:val="0079150D"/>
    <w:rsid w:val="00791B58"/>
    <w:rsid w:val="00791D28"/>
    <w:rsid w:val="00792089"/>
    <w:rsid w:val="007921DA"/>
    <w:rsid w:val="00792331"/>
    <w:rsid w:val="00792373"/>
    <w:rsid w:val="00792487"/>
    <w:rsid w:val="007927D2"/>
    <w:rsid w:val="007928BB"/>
    <w:rsid w:val="007929CE"/>
    <w:rsid w:val="00792A07"/>
    <w:rsid w:val="00792C57"/>
    <w:rsid w:val="00792D34"/>
    <w:rsid w:val="00792DF6"/>
    <w:rsid w:val="00792F5E"/>
    <w:rsid w:val="007930F4"/>
    <w:rsid w:val="007936E3"/>
    <w:rsid w:val="00793829"/>
    <w:rsid w:val="00793944"/>
    <w:rsid w:val="00793A43"/>
    <w:rsid w:val="00793B62"/>
    <w:rsid w:val="00793BFB"/>
    <w:rsid w:val="00793D55"/>
    <w:rsid w:val="00793E15"/>
    <w:rsid w:val="00793EB1"/>
    <w:rsid w:val="00793EF7"/>
    <w:rsid w:val="00794299"/>
    <w:rsid w:val="0079437D"/>
    <w:rsid w:val="00794422"/>
    <w:rsid w:val="00794693"/>
    <w:rsid w:val="00794B17"/>
    <w:rsid w:val="00794B92"/>
    <w:rsid w:val="00794BE2"/>
    <w:rsid w:val="00794CA9"/>
    <w:rsid w:val="0079505F"/>
    <w:rsid w:val="007952B8"/>
    <w:rsid w:val="00795346"/>
    <w:rsid w:val="007954B5"/>
    <w:rsid w:val="00795548"/>
    <w:rsid w:val="007955DF"/>
    <w:rsid w:val="00795602"/>
    <w:rsid w:val="007957E4"/>
    <w:rsid w:val="007958AC"/>
    <w:rsid w:val="00795A08"/>
    <w:rsid w:val="00795A31"/>
    <w:rsid w:val="00795BB8"/>
    <w:rsid w:val="00795BC7"/>
    <w:rsid w:val="00795DF6"/>
    <w:rsid w:val="00795F09"/>
    <w:rsid w:val="00795FA9"/>
    <w:rsid w:val="00796035"/>
    <w:rsid w:val="0079618D"/>
    <w:rsid w:val="00796652"/>
    <w:rsid w:val="00796BBA"/>
    <w:rsid w:val="00796CEF"/>
    <w:rsid w:val="00796DFD"/>
    <w:rsid w:val="00796F8F"/>
    <w:rsid w:val="00796F9F"/>
    <w:rsid w:val="00797175"/>
    <w:rsid w:val="00797181"/>
    <w:rsid w:val="0079724F"/>
    <w:rsid w:val="00797335"/>
    <w:rsid w:val="00797355"/>
    <w:rsid w:val="007977F6"/>
    <w:rsid w:val="00797BA6"/>
    <w:rsid w:val="00797C4D"/>
    <w:rsid w:val="00797DBC"/>
    <w:rsid w:val="00797E79"/>
    <w:rsid w:val="007A00AC"/>
    <w:rsid w:val="007A01BD"/>
    <w:rsid w:val="007A01C5"/>
    <w:rsid w:val="007A0387"/>
    <w:rsid w:val="007A0485"/>
    <w:rsid w:val="007A055F"/>
    <w:rsid w:val="007A084C"/>
    <w:rsid w:val="007A0881"/>
    <w:rsid w:val="007A0989"/>
    <w:rsid w:val="007A0A7E"/>
    <w:rsid w:val="007A0AD6"/>
    <w:rsid w:val="007A0EC1"/>
    <w:rsid w:val="007A191C"/>
    <w:rsid w:val="007A1A04"/>
    <w:rsid w:val="007A2042"/>
    <w:rsid w:val="007A21C7"/>
    <w:rsid w:val="007A261A"/>
    <w:rsid w:val="007A2740"/>
    <w:rsid w:val="007A27A9"/>
    <w:rsid w:val="007A27B7"/>
    <w:rsid w:val="007A2BCD"/>
    <w:rsid w:val="007A2CA5"/>
    <w:rsid w:val="007A2E8B"/>
    <w:rsid w:val="007A2EA0"/>
    <w:rsid w:val="007A2F9D"/>
    <w:rsid w:val="007A3172"/>
    <w:rsid w:val="007A32A9"/>
    <w:rsid w:val="007A3C70"/>
    <w:rsid w:val="007A3DBA"/>
    <w:rsid w:val="007A3FFB"/>
    <w:rsid w:val="007A4118"/>
    <w:rsid w:val="007A4179"/>
    <w:rsid w:val="007A4204"/>
    <w:rsid w:val="007A4567"/>
    <w:rsid w:val="007A462D"/>
    <w:rsid w:val="007A493F"/>
    <w:rsid w:val="007A4A1A"/>
    <w:rsid w:val="007A4AE4"/>
    <w:rsid w:val="007A4B7A"/>
    <w:rsid w:val="007A4BA9"/>
    <w:rsid w:val="007A4E92"/>
    <w:rsid w:val="007A4F19"/>
    <w:rsid w:val="007A510D"/>
    <w:rsid w:val="007A51E8"/>
    <w:rsid w:val="007A5448"/>
    <w:rsid w:val="007A552D"/>
    <w:rsid w:val="007A578E"/>
    <w:rsid w:val="007A5E54"/>
    <w:rsid w:val="007A5FA0"/>
    <w:rsid w:val="007A6055"/>
    <w:rsid w:val="007A637C"/>
    <w:rsid w:val="007A65BC"/>
    <w:rsid w:val="007A65ED"/>
    <w:rsid w:val="007A6636"/>
    <w:rsid w:val="007A688C"/>
    <w:rsid w:val="007A71C5"/>
    <w:rsid w:val="007A71CC"/>
    <w:rsid w:val="007A7292"/>
    <w:rsid w:val="007A72F0"/>
    <w:rsid w:val="007A736B"/>
    <w:rsid w:val="007A7458"/>
    <w:rsid w:val="007A7547"/>
    <w:rsid w:val="007A7868"/>
    <w:rsid w:val="007A78B1"/>
    <w:rsid w:val="007A78D1"/>
    <w:rsid w:val="007A7933"/>
    <w:rsid w:val="007A7BB0"/>
    <w:rsid w:val="007A7E05"/>
    <w:rsid w:val="007B020C"/>
    <w:rsid w:val="007B03BD"/>
    <w:rsid w:val="007B0635"/>
    <w:rsid w:val="007B08D5"/>
    <w:rsid w:val="007B0A8A"/>
    <w:rsid w:val="007B0AC3"/>
    <w:rsid w:val="007B0BBF"/>
    <w:rsid w:val="007B0F03"/>
    <w:rsid w:val="007B0F2B"/>
    <w:rsid w:val="007B1644"/>
    <w:rsid w:val="007B173A"/>
    <w:rsid w:val="007B1841"/>
    <w:rsid w:val="007B1A26"/>
    <w:rsid w:val="007B1D05"/>
    <w:rsid w:val="007B1F0F"/>
    <w:rsid w:val="007B2136"/>
    <w:rsid w:val="007B2339"/>
    <w:rsid w:val="007B23A2"/>
    <w:rsid w:val="007B25D6"/>
    <w:rsid w:val="007B29EE"/>
    <w:rsid w:val="007B2A8F"/>
    <w:rsid w:val="007B2BE0"/>
    <w:rsid w:val="007B2C41"/>
    <w:rsid w:val="007B2CA6"/>
    <w:rsid w:val="007B2D0E"/>
    <w:rsid w:val="007B2E19"/>
    <w:rsid w:val="007B2E95"/>
    <w:rsid w:val="007B2FD7"/>
    <w:rsid w:val="007B3065"/>
    <w:rsid w:val="007B3171"/>
    <w:rsid w:val="007B31C0"/>
    <w:rsid w:val="007B33E8"/>
    <w:rsid w:val="007B37EC"/>
    <w:rsid w:val="007B3868"/>
    <w:rsid w:val="007B3A6B"/>
    <w:rsid w:val="007B3AAE"/>
    <w:rsid w:val="007B3AF4"/>
    <w:rsid w:val="007B3BD7"/>
    <w:rsid w:val="007B3F30"/>
    <w:rsid w:val="007B400A"/>
    <w:rsid w:val="007B4230"/>
    <w:rsid w:val="007B469B"/>
    <w:rsid w:val="007B4724"/>
    <w:rsid w:val="007B486B"/>
    <w:rsid w:val="007B48A3"/>
    <w:rsid w:val="007B490D"/>
    <w:rsid w:val="007B49F9"/>
    <w:rsid w:val="007B4D18"/>
    <w:rsid w:val="007B4E88"/>
    <w:rsid w:val="007B52F3"/>
    <w:rsid w:val="007B5306"/>
    <w:rsid w:val="007B545E"/>
    <w:rsid w:val="007B562C"/>
    <w:rsid w:val="007B57D1"/>
    <w:rsid w:val="007B5966"/>
    <w:rsid w:val="007B5A66"/>
    <w:rsid w:val="007B5B61"/>
    <w:rsid w:val="007B5C83"/>
    <w:rsid w:val="007B5D18"/>
    <w:rsid w:val="007B5FA9"/>
    <w:rsid w:val="007B634A"/>
    <w:rsid w:val="007B6AA5"/>
    <w:rsid w:val="007B6B68"/>
    <w:rsid w:val="007B6CF1"/>
    <w:rsid w:val="007B72DF"/>
    <w:rsid w:val="007B7458"/>
    <w:rsid w:val="007B74C4"/>
    <w:rsid w:val="007B758E"/>
    <w:rsid w:val="007B7625"/>
    <w:rsid w:val="007B78A1"/>
    <w:rsid w:val="007B7902"/>
    <w:rsid w:val="007B7930"/>
    <w:rsid w:val="007B7B7F"/>
    <w:rsid w:val="007C01C0"/>
    <w:rsid w:val="007C035D"/>
    <w:rsid w:val="007C0442"/>
    <w:rsid w:val="007C05BA"/>
    <w:rsid w:val="007C05D0"/>
    <w:rsid w:val="007C080D"/>
    <w:rsid w:val="007C08C6"/>
    <w:rsid w:val="007C09C7"/>
    <w:rsid w:val="007C0A18"/>
    <w:rsid w:val="007C0ADB"/>
    <w:rsid w:val="007C0EA6"/>
    <w:rsid w:val="007C0F85"/>
    <w:rsid w:val="007C1016"/>
    <w:rsid w:val="007C10CD"/>
    <w:rsid w:val="007C10CE"/>
    <w:rsid w:val="007C1367"/>
    <w:rsid w:val="007C1453"/>
    <w:rsid w:val="007C14FB"/>
    <w:rsid w:val="007C15E2"/>
    <w:rsid w:val="007C196B"/>
    <w:rsid w:val="007C19CE"/>
    <w:rsid w:val="007C1BEB"/>
    <w:rsid w:val="007C1D14"/>
    <w:rsid w:val="007C20A3"/>
    <w:rsid w:val="007C2100"/>
    <w:rsid w:val="007C22F8"/>
    <w:rsid w:val="007C256E"/>
    <w:rsid w:val="007C25DA"/>
    <w:rsid w:val="007C2AB9"/>
    <w:rsid w:val="007C2ABB"/>
    <w:rsid w:val="007C2AE9"/>
    <w:rsid w:val="007C2DE5"/>
    <w:rsid w:val="007C3012"/>
    <w:rsid w:val="007C3184"/>
    <w:rsid w:val="007C3447"/>
    <w:rsid w:val="007C35AE"/>
    <w:rsid w:val="007C3873"/>
    <w:rsid w:val="007C3884"/>
    <w:rsid w:val="007C3A14"/>
    <w:rsid w:val="007C3D77"/>
    <w:rsid w:val="007C3DBD"/>
    <w:rsid w:val="007C3F3F"/>
    <w:rsid w:val="007C444C"/>
    <w:rsid w:val="007C467D"/>
    <w:rsid w:val="007C4757"/>
    <w:rsid w:val="007C4AFA"/>
    <w:rsid w:val="007C5001"/>
    <w:rsid w:val="007C50D7"/>
    <w:rsid w:val="007C5252"/>
    <w:rsid w:val="007C54CC"/>
    <w:rsid w:val="007C5521"/>
    <w:rsid w:val="007C55AF"/>
    <w:rsid w:val="007C5791"/>
    <w:rsid w:val="007C5B0C"/>
    <w:rsid w:val="007C5E78"/>
    <w:rsid w:val="007C6157"/>
    <w:rsid w:val="007C6177"/>
    <w:rsid w:val="007C655C"/>
    <w:rsid w:val="007C65FE"/>
    <w:rsid w:val="007C662A"/>
    <w:rsid w:val="007C6727"/>
    <w:rsid w:val="007C68A9"/>
    <w:rsid w:val="007C68CF"/>
    <w:rsid w:val="007C6953"/>
    <w:rsid w:val="007C6BFD"/>
    <w:rsid w:val="007C6C2B"/>
    <w:rsid w:val="007C6D58"/>
    <w:rsid w:val="007C6F41"/>
    <w:rsid w:val="007C7004"/>
    <w:rsid w:val="007C7030"/>
    <w:rsid w:val="007C7086"/>
    <w:rsid w:val="007C71D0"/>
    <w:rsid w:val="007C71D2"/>
    <w:rsid w:val="007C75A1"/>
    <w:rsid w:val="007C766C"/>
    <w:rsid w:val="007C78FF"/>
    <w:rsid w:val="007C798E"/>
    <w:rsid w:val="007C7F28"/>
    <w:rsid w:val="007C7F3A"/>
    <w:rsid w:val="007C7F64"/>
    <w:rsid w:val="007D0051"/>
    <w:rsid w:val="007D01BD"/>
    <w:rsid w:val="007D039A"/>
    <w:rsid w:val="007D0439"/>
    <w:rsid w:val="007D0484"/>
    <w:rsid w:val="007D048A"/>
    <w:rsid w:val="007D0BAC"/>
    <w:rsid w:val="007D0D43"/>
    <w:rsid w:val="007D1457"/>
    <w:rsid w:val="007D15BF"/>
    <w:rsid w:val="007D1A83"/>
    <w:rsid w:val="007D1BD9"/>
    <w:rsid w:val="007D1D8A"/>
    <w:rsid w:val="007D2062"/>
    <w:rsid w:val="007D21D3"/>
    <w:rsid w:val="007D2397"/>
    <w:rsid w:val="007D2432"/>
    <w:rsid w:val="007D2446"/>
    <w:rsid w:val="007D2531"/>
    <w:rsid w:val="007D2924"/>
    <w:rsid w:val="007D29F2"/>
    <w:rsid w:val="007D2B17"/>
    <w:rsid w:val="007D2BE4"/>
    <w:rsid w:val="007D2CF9"/>
    <w:rsid w:val="007D2D5E"/>
    <w:rsid w:val="007D2EA1"/>
    <w:rsid w:val="007D3144"/>
    <w:rsid w:val="007D33E1"/>
    <w:rsid w:val="007D3660"/>
    <w:rsid w:val="007D36DF"/>
    <w:rsid w:val="007D3795"/>
    <w:rsid w:val="007D393A"/>
    <w:rsid w:val="007D3A63"/>
    <w:rsid w:val="007D3B63"/>
    <w:rsid w:val="007D3B7C"/>
    <w:rsid w:val="007D3D9C"/>
    <w:rsid w:val="007D3F50"/>
    <w:rsid w:val="007D4131"/>
    <w:rsid w:val="007D424D"/>
    <w:rsid w:val="007D4279"/>
    <w:rsid w:val="007D4AD2"/>
    <w:rsid w:val="007D4D27"/>
    <w:rsid w:val="007D50A5"/>
    <w:rsid w:val="007D5164"/>
    <w:rsid w:val="007D5243"/>
    <w:rsid w:val="007D52B5"/>
    <w:rsid w:val="007D53AC"/>
    <w:rsid w:val="007D5524"/>
    <w:rsid w:val="007D5570"/>
    <w:rsid w:val="007D5D15"/>
    <w:rsid w:val="007D5FDB"/>
    <w:rsid w:val="007D6193"/>
    <w:rsid w:val="007D627D"/>
    <w:rsid w:val="007D672A"/>
    <w:rsid w:val="007D67CD"/>
    <w:rsid w:val="007D6870"/>
    <w:rsid w:val="007D6F3A"/>
    <w:rsid w:val="007D7297"/>
    <w:rsid w:val="007D7344"/>
    <w:rsid w:val="007D7684"/>
    <w:rsid w:val="007D7721"/>
    <w:rsid w:val="007D77B3"/>
    <w:rsid w:val="007D7814"/>
    <w:rsid w:val="007D78F4"/>
    <w:rsid w:val="007D7AAF"/>
    <w:rsid w:val="007E00BF"/>
    <w:rsid w:val="007E029C"/>
    <w:rsid w:val="007E0379"/>
    <w:rsid w:val="007E0601"/>
    <w:rsid w:val="007E097F"/>
    <w:rsid w:val="007E0B09"/>
    <w:rsid w:val="007E0BCB"/>
    <w:rsid w:val="007E0EF0"/>
    <w:rsid w:val="007E1175"/>
    <w:rsid w:val="007E121D"/>
    <w:rsid w:val="007E14B5"/>
    <w:rsid w:val="007E160D"/>
    <w:rsid w:val="007E17B7"/>
    <w:rsid w:val="007E17DC"/>
    <w:rsid w:val="007E17E6"/>
    <w:rsid w:val="007E194F"/>
    <w:rsid w:val="007E1B0C"/>
    <w:rsid w:val="007E1E2F"/>
    <w:rsid w:val="007E1F4A"/>
    <w:rsid w:val="007E2402"/>
    <w:rsid w:val="007E2A13"/>
    <w:rsid w:val="007E2B3C"/>
    <w:rsid w:val="007E2BF5"/>
    <w:rsid w:val="007E2CF5"/>
    <w:rsid w:val="007E2E8B"/>
    <w:rsid w:val="007E324F"/>
    <w:rsid w:val="007E3262"/>
    <w:rsid w:val="007E360B"/>
    <w:rsid w:val="007E394D"/>
    <w:rsid w:val="007E3A7C"/>
    <w:rsid w:val="007E3AA2"/>
    <w:rsid w:val="007E3AAD"/>
    <w:rsid w:val="007E3BD2"/>
    <w:rsid w:val="007E3C85"/>
    <w:rsid w:val="007E3DCC"/>
    <w:rsid w:val="007E3F8C"/>
    <w:rsid w:val="007E4078"/>
    <w:rsid w:val="007E442A"/>
    <w:rsid w:val="007E4454"/>
    <w:rsid w:val="007E46FD"/>
    <w:rsid w:val="007E492B"/>
    <w:rsid w:val="007E4997"/>
    <w:rsid w:val="007E4B5F"/>
    <w:rsid w:val="007E4E00"/>
    <w:rsid w:val="007E5423"/>
    <w:rsid w:val="007E5600"/>
    <w:rsid w:val="007E5987"/>
    <w:rsid w:val="007E5A62"/>
    <w:rsid w:val="007E5A9A"/>
    <w:rsid w:val="007E5B5B"/>
    <w:rsid w:val="007E5CD3"/>
    <w:rsid w:val="007E5D05"/>
    <w:rsid w:val="007E5DAC"/>
    <w:rsid w:val="007E5E8D"/>
    <w:rsid w:val="007E6262"/>
    <w:rsid w:val="007E6505"/>
    <w:rsid w:val="007E6841"/>
    <w:rsid w:val="007E6998"/>
    <w:rsid w:val="007E6A22"/>
    <w:rsid w:val="007E6F85"/>
    <w:rsid w:val="007E7481"/>
    <w:rsid w:val="007E74B9"/>
    <w:rsid w:val="007E75CA"/>
    <w:rsid w:val="007E7981"/>
    <w:rsid w:val="007E79C1"/>
    <w:rsid w:val="007E79F4"/>
    <w:rsid w:val="007E7BF2"/>
    <w:rsid w:val="007E7E80"/>
    <w:rsid w:val="007F0054"/>
    <w:rsid w:val="007F035E"/>
    <w:rsid w:val="007F09A7"/>
    <w:rsid w:val="007F09DA"/>
    <w:rsid w:val="007F0AC5"/>
    <w:rsid w:val="007F0B08"/>
    <w:rsid w:val="007F0B4E"/>
    <w:rsid w:val="007F0B72"/>
    <w:rsid w:val="007F0CF8"/>
    <w:rsid w:val="007F0EF9"/>
    <w:rsid w:val="007F10A9"/>
    <w:rsid w:val="007F12E6"/>
    <w:rsid w:val="007F196E"/>
    <w:rsid w:val="007F1A21"/>
    <w:rsid w:val="007F1A4D"/>
    <w:rsid w:val="007F1C47"/>
    <w:rsid w:val="007F1E17"/>
    <w:rsid w:val="007F1EB5"/>
    <w:rsid w:val="007F1F9D"/>
    <w:rsid w:val="007F2030"/>
    <w:rsid w:val="007F2125"/>
    <w:rsid w:val="007F2247"/>
    <w:rsid w:val="007F224D"/>
    <w:rsid w:val="007F250A"/>
    <w:rsid w:val="007F266F"/>
    <w:rsid w:val="007F26A6"/>
    <w:rsid w:val="007F27EA"/>
    <w:rsid w:val="007F28AA"/>
    <w:rsid w:val="007F28C0"/>
    <w:rsid w:val="007F299B"/>
    <w:rsid w:val="007F2BCD"/>
    <w:rsid w:val="007F2C68"/>
    <w:rsid w:val="007F2D89"/>
    <w:rsid w:val="007F3529"/>
    <w:rsid w:val="007F3795"/>
    <w:rsid w:val="007F3911"/>
    <w:rsid w:val="007F3982"/>
    <w:rsid w:val="007F3A3B"/>
    <w:rsid w:val="007F3BC0"/>
    <w:rsid w:val="007F3C46"/>
    <w:rsid w:val="007F3FC7"/>
    <w:rsid w:val="007F3FCE"/>
    <w:rsid w:val="007F41F6"/>
    <w:rsid w:val="007F424F"/>
    <w:rsid w:val="007F4282"/>
    <w:rsid w:val="007F4286"/>
    <w:rsid w:val="007F431A"/>
    <w:rsid w:val="007F431B"/>
    <w:rsid w:val="007F4327"/>
    <w:rsid w:val="007F4464"/>
    <w:rsid w:val="007F486E"/>
    <w:rsid w:val="007F4989"/>
    <w:rsid w:val="007F4E5C"/>
    <w:rsid w:val="007F51A1"/>
    <w:rsid w:val="007F526F"/>
    <w:rsid w:val="007F528E"/>
    <w:rsid w:val="007F55CD"/>
    <w:rsid w:val="007F56C7"/>
    <w:rsid w:val="007F56E3"/>
    <w:rsid w:val="007F5819"/>
    <w:rsid w:val="007F58A5"/>
    <w:rsid w:val="007F5C05"/>
    <w:rsid w:val="007F5D3D"/>
    <w:rsid w:val="007F604A"/>
    <w:rsid w:val="007F60E7"/>
    <w:rsid w:val="007F623C"/>
    <w:rsid w:val="007F6311"/>
    <w:rsid w:val="007F6499"/>
    <w:rsid w:val="007F64D0"/>
    <w:rsid w:val="007F6CE3"/>
    <w:rsid w:val="007F6E64"/>
    <w:rsid w:val="007F70F7"/>
    <w:rsid w:val="007F7102"/>
    <w:rsid w:val="007F7338"/>
    <w:rsid w:val="007F73D9"/>
    <w:rsid w:val="007F74F3"/>
    <w:rsid w:val="007F7521"/>
    <w:rsid w:val="007F759D"/>
    <w:rsid w:val="007F7662"/>
    <w:rsid w:val="007F76CA"/>
    <w:rsid w:val="007F7791"/>
    <w:rsid w:val="007F7A7E"/>
    <w:rsid w:val="007F7B65"/>
    <w:rsid w:val="007F7BCE"/>
    <w:rsid w:val="007F7DC1"/>
    <w:rsid w:val="0080001C"/>
    <w:rsid w:val="0080030C"/>
    <w:rsid w:val="00800634"/>
    <w:rsid w:val="00800B69"/>
    <w:rsid w:val="00800F53"/>
    <w:rsid w:val="00801146"/>
    <w:rsid w:val="00801179"/>
    <w:rsid w:val="00801215"/>
    <w:rsid w:val="00801246"/>
    <w:rsid w:val="008013CE"/>
    <w:rsid w:val="00801611"/>
    <w:rsid w:val="00801688"/>
    <w:rsid w:val="00801A04"/>
    <w:rsid w:val="00801A2F"/>
    <w:rsid w:val="00801A36"/>
    <w:rsid w:val="00801B29"/>
    <w:rsid w:val="00801BBD"/>
    <w:rsid w:val="00801BCF"/>
    <w:rsid w:val="00801D24"/>
    <w:rsid w:val="00801DF0"/>
    <w:rsid w:val="00801EFC"/>
    <w:rsid w:val="00801F9B"/>
    <w:rsid w:val="0080200A"/>
    <w:rsid w:val="0080222E"/>
    <w:rsid w:val="008024D8"/>
    <w:rsid w:val="008025E6"/>
    <w:rsid w:val="0080270D"/>
    <w:rsid w:val="008031AD"/>
    <w:rsid w:val="008034A5"/>
    <w:rsid w:val="008037BC"/>
    <w:rsid w:val="008037BE"/>
    <w:rsid w:val="008039A7"/>
    <w:rsid w:val="00803A0F"/>
    <w:rsid w:val="00803A83"/>
    <w:rsid w:val="00803A8B"/>
    <w:rsid w:val="00803D06"/>
    <w:rsid w:val="00803E06"/>
    <w:rsid w:val="008040F0"/>
    <w:rsid w:val="0080485F"/>
    <w:rsid w:val="00804912"/>
    <w:rsid w:val="00804AB8"/>
    <w:rsid w:val="00804C71"/>
    <w:rsid w:val="00804EB6"/>
    <w:rsid w:val="00805070"/>
    <w:rsid w:val="0080511B"/>
    <w:rsid w:val="00805307"/>
    <w:rsid w:val="008053B2"/>
    <w:rsid w:val="00805616"/>
    <w:rsid w:val="00805627"/>
    <w:rsid w:val="00805CC5"/>
    <w:rsid w:val="00805D7E"/>
    <w:rsid w:val="00806341"/>
    <w:rsid w:val="0080635F"/>
    <w:rsid w:val="008064E2"/>
    <w:rsid w:val="008066D4"/>
    <w:rsid w:val="0080685C"/>
    <w:rsid w:val="00806A5E"/>
    <w:rsid w:val="00806AA1"/>
    <w:rsid w:val="00806BB2"/>
    <w:rsid w:val="00806BDE"/>
    <w:rsid w:val="00806BE3"/>
    <w:rsid w:val="00806C23"/>
    <w:rsid w:val="00806C39"/>
    <w:rsid w:val="00806EF6"/>
    <w:rsid w:val="00806F12"/>
    <w:rsid w:val="0080700D"/>
    <w:rsid w:val="0080708D"/>
    <w:rsid w:val="00807140"/>
    <w:rsid w:val="008072E5"/>
    <w:rsid w:val="008072FA"/>
    <w:rsid w:val="008073B3"/>
    <w:rsid w:val="008076E8"/>
    <w:rsid w:val="00807775"/>
    <w:rsid w:val="00807C15"/>
    <w:rsid w:val="00807C3B"/>
    <w:rsid w:val="00807E2F"/>
    <w:rsid w:val="00807F43"/>
    <w:rsid w:val="0081002E"/>
    <w:rsid w:val="00810041"/>
    <w:rsid w:val="00810113"/>
    <w:rsid w:val="0081056A"/>
    <w:rsid w:val="008105B3"/>
    <w:rsid w:val="00810741"/>
    <w:rsid w:val="00810C18"/>
    <w:rsid w:val="00810D90"/>
    <w:rsid w:val="00810EF1"/>
    <w:rsid w:val="008110B0"/>
    <w:rsid w:val="00811263"/>
    <w:rsid w:val="008112CE"/>
    <w:rsid w:val="0081140B"/>
    <w:rsid w:val="00811CF2"/>
    <w:rsid w:val="00811D1E"/>
    <w:rsid w:val="00811DBC"/>
    <w:rsid w:val="0081201A"/>
    <w:rsid w:val="0081204F"/>
    <w:rsid w:val="0081213A"/>
    <w:rsid w:val="008123B1"/>
    <w:rsid w:val="00812771"/>
    <w:rsid w:val="008127B2"/>
    <w:rsid w:val="00812823"/>
    <w:rsid w:val="0081299D"/>
    <w:rsid w:val="00812BE0"/>
    <w:rsid w:val="00812D27"/>
    <w:rsid w:val="00812D3C"/>
    <w:rsid w:val="0081356D"/>
    <w:rsid w:val="00813A66"/>
    <w:rsid w:val="00813F5B"/>
    <w:rsid w:val="00814046"/>
    <w:rsid w:val="0081409A"/>
    <w:rsid w:val="008140C8"/>
    <w:rsid w:val="00814108"/>
    <w:rsid w:val="00814122"/>
    <w:rsid w:val="00814133"/>
    <w:rsid w:val="00814281"/>
    <w:rsid w:val="0081440B"/>
    <w:rsid w:val="00814485"/>
    <w:rsid w:val="00814545"/>
    <w:rsid w:val="00814ACD"/>
    <w:rsid w:val="00814BB7"/>
    <w:rsid w:val="00814CEC"/>
    <w:rsid w:val="00814CFB"/>
    <w:rsid w:val="0081500A"/>
    <w:rsid w:val="00815340"/>
    <w:rsid w:val="00815721"/>
    <w:rsid w:val="00815885"/>
    <w:rsid w:val="00815987"/>
    <w:rsid w:val="00815EA2"/>
    <w:rsid w:val="00815EFB"/>
    <w:rsid w:val="00815F20"/>
    <w:rsid w:val="00815F48"/>
    <w:rsid w:val="00816042"/>
    <w:rsid w:val="00816316"/>
    <w:rsid w:val="0081643D"/>
    <w:rsid w:val="00816445"/>
    <w:rsid w:val="0081653A"/>
    <w:rsid w:val="00816737"/>
    <w:rsid w:val="00816768"/>
    <w:rsid w:val="0081690E"/>
    <w:rsid w:val="00816983"/>
    <w:rsid w:val="008169E2"/>
    <w:rsid w:val="0081700F"/>
    <w:rsid w:val="00817242"/>
    <w:rsid w:val="008173C5"/>
    <w:rsid w:val="0081750F"/>
    <w:rsid w:val="008178D8"/>
    <w:rsid w:val="00817C81"/>
    <w:rsid w:val="00817F9B"/>
    <w:rsid w:val="008200D3"/>
    <w:rsid w:val="008200E7"/>
    <w:rsid w:val="0082019B"/>
    <w:rsid w:val="00820452"/>
    <w:rsid w:val="00820C54"/>
    <w:rsid w:val="00820D3C"/>
    <w:rsid w:val="00820EB0"/>
    <w:rsid w:val="0082112D"/>
    <w:rsid w:val="008212BA"/>
    <w:rsid w:val="00821876"/>
    <w:rsid w:val="00821A0B"/>
    <w:rsid w:val="00821A7B"/>
    <w:rsid w:val="00821E19"/>
    <w:rsid w:val="00821E1B"/>
    <w:rsid w:val="00821FC1"/>
    <w:rsid w:val="008225BA"/>
    <w:rsid w:val="008225BC"/>
    <w:rsid w:val="008227B8"/>
    <w:rsid w:val="008227EE"/>
    <w:rsid w:val="008229E5"/>
    <w:rsid w:val="00822B9B"/>
    <w:rsid w:val="00822D86"/>
    <w:rsid w:val="00822DD7"/>
    <w:rsid w:val="00822EC2"/>
    <w:rsid w:val="00822F07"/>
    <w:rsid w:val="008230A6"/>
    <w:rsid w:val="008230E8"/>
    <w:rsid w:val="00823353"/>
    <w:rsid w:val="008233BD"/>
    <w:rsid w:val="008234D1"/>
    <w:rsid w:val="008238AB"/>
    <w:rsid w:val="0082391F"/>
    <w:rsid w:val="008239A4"/>
    <w:rsid w:val="008239D2"/>
    <w:rsid w:val="00823B24"/>
    <w:rsid w:val="00823DCD"/>
    <w:rsid w:val="00823E03"/>
    <w:rsid w:val="00823E2E"/>
    <w:rsid w:val="00824026"/>
    <w:rsid w:val="008240DB"/>
    <w:rsid w:val="00824159"/>
    <w:rsid w:val="008242D0"/>
    <w:rsid w:val="00824316"/>
    <w:rsid w:val="0082439D"/>
    <w:rsid w:val="008244B8"/>
    <w:rsid w:val="008244ED"/>
    <w:rsid w:val="00824909"/>
    <w:rsid w:val="00824C9C"/>
    <w:rsid w:val="00824F84"/>
    <w:rsid w:val="00824FC2"/>
    <w:rsid w:val="00825015"/>
    <w:rsid w:val="00825198"/>
    <w:rsid w:val="00825201"/>
    <w:rsid w:val="00825D37"/>
    <w:rsid w:val="00825F69"/>
    <w:rsid w:val="00825FB6"/>
    <w:rsid w:val="00826095"/>
    <w:rsid w:val="008261C0"/>
    <w:rsid w:val="00826391"/>
    <w:rsid w:val="008263CF"/>
    <w:rsid w:val="00826466"/>
    <w:rsid w:val="0082647C"/>
    <w:rsid w:val="0082678B"/>
    <w:rsid w:val="008268E1"/>
    <w:rsid w:val="00826A39"/>
    <w:rsid w:val="00826C84"/>
    <w:rsid w:val="00826D1D"/>
    <w:rsid w:val="00826DCE"/>
    <w:rsid w:val="00826E75"/>
    <w:rsid w:val="00827022"/>
    <w:rsid w:val="00827101"/>
    <w:rsid w:val="0082748E"/>
    <w:rsid w:val="0082781A"/>
    <w:rsid w:val="00827A0E"/>
    <w:rsid w:val="00827BA5"/>
    <w:rsid w:val="00827D4E"/>
    <w:rsid w:val="00827DC2"/>
    <w:rsid w:val="008300AF"/>
    <w:rsid w:val="008300F1"/>
    <w:rsid w:val="00830483"/>
    <w:rsid w:val="0083076C"/>
    <w:rsid w:val="0083078B"/>
    <w:rsid w:val="0083088F"/>
    <w:rsid w:val="008309D4"/>
    <w:rsid w:val="00830BC5"/>
    <w:rsid w:val="00831117"/>
    <w:rsid w:val="0083113A"/>
    <w:rsid w:val="0083114D"/>
    <w:rsid w:val="0083135D"/>
    <w:rsid w:val="0083149E"/>
    <w:rsid w:val="00831645"/>
    <w:rsid w:val="00831913"/>
    <w:rsid w:val="00831E84"/>
    <w:rsid w:val="00831EAC"/>
    <w:rsid w:val="00832156"/>
    <w:rsid w:val="008321F0"/>
    <w:rsid w:val="0083224C"/>
    <w:rsid w:val="008322AA"/>
    <w:rsid w:val="00832BC9"/>
    <w:rsid w:val="00832E3F"/>
    <w:rsid w:val="00833270"/>
    <w:rsid w:val="0083332F"/>
    <w:rsid w:val="0083339C"/>
    <w:rsid w:val="00833447"/>
    <w:rsid w:val="008335A2"/>
    <w:rsid w:val="008335DD"/>
    <w:rsid w:val="00833878"/>
    <w:rsid w:val="008339D8"/>
    <w:rsid w:val="00833BAB"/>
    <w:rsid w:val="00833C24"/>
    <w:rsid w:val="00833D6B"/>
    <w:rsid w:val="00833D8B"/>
    <w:rsid w:val="00833EE4"/>
    <w:rsid w:val="00834077"/>
    <w:rsid w:val="008341B5"/>
    <w:rsid w:val="0083424F"/>
    <w:rsid w:val="0083425E"/>
    <w:rsid w:val="0083430B"/>
    <w:rsid w:val="00834430"/>
    <w:rsid w:val="00834B6B"/>
    <w:rsid w:val="00834DAD"/>
    <w:rsid w:val="00834E43"/>
    <w:rsid w:val="00834ED8"/>
    <w:rsid w:val="008354ED"/>
    <w:rsid w:val="00835705"/>
    <w:rsid w:val="00835C1B"/>
    <w:rsid w:val="00835C93"/>
    <w:rsid w:val="00835EEB"/>
    <w:rsid w:val="00835F77"/>
    <w:rsid w:val="00836093"/>
    <w:rsid w:val="00836184"/>
    <w:rsid w:val="0083676D"/>
    <w:rsid w:val="0083697A"/>
    <w:rsid w:val="00836B8A"/>
    <w:rsid w:val="00836F7D"/>
    <w:rsid w:val="00837383"/>
    <w:rsid w:val="00837415"/>
    <w:rsid w:val="008377C7"/>
    <w:rsid w:val="0083785B"/>
    <w:rsid w:val="00837962"/>
    <w:rsid w:val="00837A63"/>
    <w:rsid w:val="00837BF4"/>
    <w:rsid w:val="00837D67"/>
    <w:rsid w:val="00837D82"/>
    <w:rsid w:val="00837E90"/>
    <w:rsid w:val="008400CA"/>
    <w:rsid w:val="00840203"/>
    <w:rsid w:val="008403F5"/>
    <w:rsid w:val="008403FD"/>
    <w:rsid w:val="00840554"/>
    <w:rsid w:val="00840681"/>
    <w:rsid w:val="00840777"/>
    <w:rsid w:val="00840C82"/>
    <w:rsid w:val="00840D7D"/>
    <w:rsid w:val="00840DCD"/>
    <w:rsid w:val="00841151"/>
    <w:rsid w:val="00841163"/>
    <w:rsid w:val="00841342"/>
    <w:rsid w:val="0084167D"/>
    <w:rsid w:val="00841742"/>
    <w:rsid w:val="00841843"/>
    <w:rsid w:val="0084188B"/>
    <w:rsid w:val="00841A2A"/>
    <w:rsid w:val="00841A2F"/>
    <w:rsid w:val="00841BFE"/>
    <w:rsid w:val="00841E4D"/>
    <w:rsid w:val="008421B6"/>
    <w:rsid w:val="008425D6"/>
    <w:rsid w:val="00842C63"/>
    <w:rsid w:val="008431C7"/>
    <w:rsid w:val="00843232"/>
    <w:rsid w:val="0084338D"/>
    <w:rsid w:val="008436C2"/>
    <w:rsid w:val="00843858"/>
    <w:rsid w:val="008439EF"/>
    <w:rsid w:val="00843D8C"/>
    <w:rsid w:val="00843F2C"/>
    <w:rsid w:val="008440E9"/>
    <w:rsid w:val="00844448"/>
    <w:rsid w:val="0084449B"/>
    <w:rsid w:val="0084459E"/>
    <w:rsid w:val="00844868"/>
    <w:rsid w:val="00844C38"/>
    <w:rsid w:val="00844DA8"/>
    <w:rsid w:val="008451F8"/>
    <w:rsid w:val="008452A2"/>
    <w:rsid w:val="00845381"/>
    <w:rsid w:val="008454F8"/>
    <w:rsid w:val="008455CF"/>
    <w:rsid w:val="0084564D"/>
    <w:rsid w:val="00845827"/>
    <w:rsid w:val="00845AC9"/>
    <w:rsid w:val="00845B92"/>
    <w:rsid w:val="00845E76"/>
    <w:rsid w:val="00845E98"/>
    <w:rsid w:val="0084644D"/>
    <w:rsid w:val="00846451"/>
    <w:rsid w:val="0084648F"/>
    <w:rsid w:val="008464AB"/>
    <w:rsid w:val="008464FE"/>
    <w:rsid w:val="00846521"/>
    <w:rsid w:val="00846592"/>
    <w:rsid w:val="008468F8"/>
    <w:rsid w:val="008468FF"/>
    <w:rsid w:val="00846A3C"/>
    <w:rsid w:val="00846D96"/>
    <w:rsid w:val="00846FB4"/>
    <w:rsid w:val="00847067"/>
    <w:rsid w:val="008470E7"/>
    <w:rsid w:val="00847155"/>
    <w:rsid w:val="0084720D"/>
    <w:rsid w:val="008473E7"/>
    <w:rsid w:val="00847682"/>
    <w:rsid w:val="008476B4"/>
    <w:rsid w:val="008479E6"/>
    <w:rsid w:val="00847A90"/>
    <w:rsid w:val="00847BAE"/>
    <w:rsid w:val="00847D51"/>
    <w:rsid w:val="00847E36"/>
    <w:rsid w:val="00847F41"/>
    <w:rsid w:val="00850055"/>
    <w:rsid w:val="008500EC"/>
    <w:rsid w:val="0085023A"/>
    <w:rsid w:val="008507FA"/>
    <w:rsid w:val="00850887"/>
    <w:rsid w:val="008508FF"/>
    <w:rsid w:val="00850992"/>
    <w:rsid w:val="00850E01"/>
    <w:rsid w:val="0085111F"/>
    <w:rsid w:val="008511D4"/>
    <w:rsid w:val="00851399"/>
    <w:rsid w:val="00851606"/>
    <w:rsid w:val="0085188E"/>
    <w:rsid w:val="008518D5"/>
    <w:rsid w:val="008519BC"/>
    <w:rsid w:val="00851B61"/>
    <w:rsid w:val="00851D9A"/>
    <w:rsid w:val="00851F50"/>
    <w:rsid w:val="00851FD3"/>
    <w:rsid w:val="008521AF"/>
    <w:rsid w:val="008521F9"/>
    <w:rsid w:val="0085251E"/>
    <w:rsid w:val="008525D8"/>
    <w:rsid w:val="0085287E"/>
    <w:rsid w:val="0085298B"/>
    <w:rsid w:val="008529E3"/>
    <w:rsid w:val="00852DB6"/>
    <w:rsid w:val="00852F76"/>
    <w:rsid w:val="0085311F"/>
    <w:rsid w:val="008534D0"/>
    <w:rsid w:val="00853623"/>
    <w:rsid w:val="008536CB"/>
    <w:rsid w:val="00853874"/>
    <w:rsid w:val="0085395B"/>
    <w:rsid w:val="00853991"/>
    <w:rsid w:val="008539B0"/>
    <w:rsid w:val="00853A4A"/>
    <w:rsid w:val="00853AEC"/>
    <w:rsid w:val="00853AF3"/>
    <w:rsid w:val="00853BE6"/>
    <w:rsid w:val="00853C05"/>
    <w:rsid w:val="00853CBA"/>
    <w:rsid w:val="00853E8B"/>
    <w:rsid w:val="0085400E"/>
    <w:rsid w:val="008543CC"/>
    <w:rsid w:val="008547E8"/>
    <w:rsid w:val="008548AA"/>
    <w:rsid w:val="0085496B"/>
    <w:rsid w:val="00854B5C"/>
    <w:rsid w:val="00854D54"/>
    <w:rsid w:val="00855050"/>
    <w:rsid w:val="0085571F"/>
    <w:rsid w:val="008557A6"/>
    <w:rsid w:val="008557DB"/>
    <w:rsid w:val="008558EF"/>
    <w:rsid w:val="00855A69"/>
    <w:rsid w:val="00855C92"/>
    <w:rsid w:val="00855DA5"/>
    <w:rsid w:val="00855FE6"/>
    <w:rsid w:val="00856171"/>
    <w:rsid w:val="00856363"/>
    <w:rsid w:val="00856367"/>
    <w:rsid w:val="00856487"/>
    <w:rsid w:val="00856581"/>
    <w:rsid w:val="008565F6"/>
    <w:rsid w:val="0085686C"/>
    <w:rsid w:val="00856D65"/>
    <w:rsid w:val="00856DD9"/>
    <w:rsid w:val="008571D8"/>
    <w:rsid w:val="00857334"/>
    <w:rsid w:val="00857404"/>
    <w:rsid w:val="0085777A"/>
    <w:rsid w:val="00857801"/>
    <w:rsid w:val="00857852"/>
    <w:rsid w:val="0085799A"/>
    <w:rsid w:val="00857A8A"/>
    <w:rsid w:val="00857B80"/>
    <w:rsid w:val="00857C5A"/>
    <w:rsid w:val="00857D8F"/>
    <w:rsid w:val="00857F1D"/>
    <w:rsid w:val="0086050B"/>
    <w:rsid w:val="00860839"/>
    <w:rsid w:val="008608F8"/>
    <w:rsid w:val="00860B51"/>
    <w:rsid w:val="00860BAE"/>
    <w:rsid w:val="00860BC1"/>
    <w:rsid w:val="00860C68"/>
    <w:rsid w:val="00861083"/>
    <w:rsid w:val="008613C2"/>
    <w:rsid w:val="00861580"/>
    <w:rsid w:val="008617C4"/>
    <w:rsid w:val="00861B16"/>
    <w:rsid w:val="00861BCE"/>
    <w:rsid w:val="00861C0F"/>
    <w:rsid w:val="00861D8E"/>
    <w:rsid w:val="00861FB4"/>
    <w:rsid w:val="008620C2"/>
    <w:rsid w:val="00862161"/>
    <w:rsid w:val="00862329"/>
    <w:rsid w:val="008624D4"/>
    <w:rsid w:val="008628C1"/>
    <w:rsid w:val="008629A9"/>
    <w:rsid w:val="00862B72"/>
    <w:rsid w:val="00862BB5"/>
    <w:rsid w:val="00862E0B"/>
    <w:rsid w:val="00862ECB"/>
    <w:rsid w:val="00862FCC"/>
    <w:rsid w:val="00862FEA"/>
    <w:rsid w:val="00863024"/>
    <w:rsid w:val="008630E1"/>
    <w:rsid w:val="00863177"/>
    <w:rsid w:val="00863267"/>
    <w:rsid w:val="0086328A"/>
    <w:rsid w:val="008633AE"/>
    <w:rsid w:val="008634FE"/>
    <w:rsid w:val="00863673"/>
    <w:rsid w:val="008638C2"/>
    <w:rsid w:val="00863B79"/>
    <w:rsid w:val="00863BDC"/>
    <w:rsid w:val="00863BE5"/>
    <w:rsid w:val="00863C8D"/>
    <w:rsid w:val="00863D9F"/>
    <w:rsid w:val="00864021"/>
    <w:rsid w:val="00864295"/>
    <w:rsid w:val="00864450"/>
    <w:rsid w:val="00864682"/>
    <w:rsid w:val="00864689"/>
    <w:rsid w:val="0086485E"/>
    <w:rsid w:val="0086489B"/>
    <w:rsid w:val="00864953"/>
    <w:rsid w:val="00864A25"/>
    <w:rsid w:val="00864B8F"/>
    <w:rsid w:val="00864BD3"/>
    <w:rsid w:val="00865085"/>
    <w:rsid w:val="00865309"/>
    <w:rsid w:val="00865326"/>
    <w:rsid w:val="008656B8"/>
    <w:rsid w:val="00865998"/>
    <w:rsid w:val="008659CE"/>
    <w:rsid w:val="00865B17"/>
    <w:rsid w:val="00865BAC"/>
    <w:rsid w:val="00865D6B"/>
    <w:rsid w:val="00865E50"/>
    <w:rsid w:val="00865E88"/>
    <w:rsid w:val="00865EC3"/>
    <w:rsid w:val="00865F9F"/>
    <w:rsid w:val="0086651A"/>
    <w:rsid w:val="00866914"/>
    <w:rsid w:val="008669E6"/>
    <w:rsid w:val="00866A2C"/>
    <w:rsid w:val="00866E41"/>
    <w:rsid w:val="00866E84"/>
    <w:rsid w:val="00866E8E"/>
    <w:rsid w:val="00866F8A"/>
    <w:rsid w:val="0086706C"/>
    <w:rsid w:val="008673D8"/>
    <w:rsid w:val="008674A5"/>
    <w:rsid w:val="008675E9"/>
    <w:rsid w:val="00867724"/>
    <w:rsid w:val="0086779C"/>
    <w:rsid w:val="008677E4"/>
    <w:rsid w:val="00867878"/>
    <w:rsid w:val="008679BF"/>
    <w:rsid w:val="00867A41"/>
    <w:rsid w:val="00867E73"/>
    <w:rsid w:val="00867ED6"/>
    <w:rsid w:val="00867F28"/>
    <w:rsid w:val="008702DB"/>
    <w:rsid w:val="008703C1"/>
    <w:rsid w:val="008705BB"/>
    <w:rsid w:val="00870618"/>
    <w:rsid w:val="00870639"/>
    <w:rsid w:val="008707D9"/>
    <w:rsid w:val="00870DF6"/>
    <w:rsid w:val="00870F62"/>
    <w:rsid w:val="00870F6F"/>
    <w:rsid w:val="008714E8"/>
    <w:rsid w:val="0087173F"/>
    <w:rsid w:val="00871791"/>
    <w:rsid w:val="00871911"/>
    <w:rsid w:val="00871B99"/>
    <w:rsid w:val="00871E21"/>
    <w:rsid w:val="00871F18"/>
    <w:rsid w:val="00871FD4"/>
    <w:rsid w:val="00872100"/>
    <w:rsid w:val="0087218A"/>
    <w:rsid w:val="0087233F"/>
    <w:rsid w:val="008724AA"/>
    <w:rsid w:val="008724BA"/>
    <w:rsid w:val="008726BB"/>
    <w:rsid w:val="008727C1"/>
    <w:rsid w:val="00872CCB"/>
    <w:rsid w:val="00872DB4"/>
    <w:rsid w:val="00872FD6"/>
    <w:rsid w:val="0087340C"/>
    <w:rsid w:val="00873505"/>
    <w:rsid w:val="00873583"/>
    <w:rsid w:val="008735C5"/>
    <w:rsid w:val="00873662"/>
    <w:rsid w:val="0087383A"/>
    <w:rsid w:val="00873A00"/>
    <w:rsid w:val="00873B9E"/>
    <w:rsid w:val="00873C3A"/>
    <w:rsid w:val="00873C65"/>
    <w:rsid w:val="00873DBA"/>
    <w:rsid w:val="00874053"/>
    <w:rsid w:val="008742E1"/>
    <w:rsid w:val="00874369"/>
    <w:rsid w:val="00874420"/>
    <w:rsid w:val="00874547"/>
    <w:rsid w:val="008747B1"/>
    <w:rsid w:val="00874B51"/>
    <w:rsid w:val="00874BCD"/>
    <w:rsid w:val="00874CCF"/>
    <w:rsid w:val="00874DC4"/>
    <w:rsid w:val="008752A0"/>
    <w:rsid w:val="008752B9"/>
    <w:rsid w:val="008753BF"/>
    <w:rsid w:val="0087542E"/>
    <w:rsid w:val="008755EB"/>
    <w:rsid w:val="008756B3"/>
    <w:rsid w:val="00875855"/>
    <w:rsid w:val="008758F7"/>
    <w:rsid w:val="00875ABD"/>
    <w:rsid w:val="00875C5B"/>
    <w:rsid w:val="00875D62"/>
    <w:rsid w:val="00875E22"/>
    <w:rsid w:val="00876233"/>
    <w:rsid w:val="00876243"/>
    <w:rsid w:val="00876407"/>
    <w:rsid w:val="008765D6"/>
    <w:rsid w:val="0087660B"/>
    <w:rsid w:val="008768B6"/>
    <w:rsid w:val="00876914"/>
    <w:rsid w:val="00876E37"/>
    <w:rsid w:val="00876F46"/>
    <w:rsid w:val="0087703C"/>
    <w:rsid w:val="008775C7"/>
    <w:rsid w:val="00877648"/>
    <w:rsid w:val="0087771A"/>
    <w:rsid w:val="00877761"/>
    <w:rsid w:val="00877A59"/>
    <w:rsid w:val="00877ADF"/>
    <w:rsid w:val="00877C65"/>
    <w:rsid w:val="00877E8B"/>
    <w:rsid w:val="008800D9"/>
    <w:rsid w:val="0088041C"/>
    <w:rsid w:val="0088045B"/>
    <w:rsid w:val="0088065E"/>
    <w:rsid w:val="00880714"/>
    <w:rsid w:val="0088075D"/>
    <w:rsid w:val="00880931"/>
    <w:rsid w:val="008809A6"/>
    <w:rsid w:val="00880A53"/>
    <w:rsid w:val="00880A8F"/>
    <w:rsid w:val="00880AF4"/>
    <w:rsid w:val="00880B36"/>
    <w:rsid w:val="00880BC6"/>
    <w:rsid w:val="00880C55"/>
    <w:rsid w:val="00880C9E"/>
    <w:rsid w:val="00880D8E"/>
    <w:rsid w:val="00880DEF"/>
    <w:rsid w:val="00881086"/>
    <w:rsid w:val="00881185"/>
    <w:rsid w:val="008812AA"/>
    <w:rsid w:val="008812CF"/>
    <w:rsid w:val="00881379"/>
    <w:rsid w:val="008815B7"/>
    <w:rsid w:val="00881671"/>
    <w:rsid w:val="0088191B"/>
    <w:rsid w:val="00881A28"/>
    <w:rsid w:val="00881BB5"/>
    <w:rsid w:val="00881C3E"/>
    <w:rsid w:val="00881E23"/>
    <w:rsid w:val="00881ED8"/>
    <w:rsid w:val="00882390"/>
    <w:rsid w:val="008823A7"/>
    <w:rsid w:val="008825CB"/>
    <w:rsid w:val="00882662"/>
    <w:rsid w:val="00882B8B"/>
    <w:rsid w:val="00882E96"/>
    <w:rsid w:val="00883120"/>
    <w:rsid w:val="008832E7"/>
    <w:rsid w:val="008834AC"/>
    <w:rsid w:val="0088351F"/>
    <w:rsid w:val="00883559"/>
    <w:rsid w:val="00883685"/>
    <w:rsid w:val="00883789"/>
    <w:rsid w:val="00883804"/>
    <w:rsid w:val="0088383A"/>
    <w:rsid w:val="0088391B"/>
    <w:rsid w:val="0088397B"/>
    <w:rsid w:val="00883C31"/>
    <w:rsid w:val="00883F49"/>
    <w:rsid w:val="0088418D"/>
    <w:rsid w:val="00884223"/>
    <w:rsid w:val="00884428"/>
    <w:rsid w:val="00884716"/>
    <w:rsid w:val="00884B67"/>
    <w:rsid w:val="00884D3D"/>
    <w:rsid w:val="00884DB0"/>
    <w:rsid w:val="00884ED0"/>
    <w:rsid w:val="00884EE2"/>
    <w:rsid w:val="00884F2E"/>
    <w:rsid w:val="00884F43"/>
    <w:rsid w:val="008850F1"/>
    <w:rsid w:val="008856DB"/>
    <w:rsid w:val="00885867"/>
    <w:rsid w:val="00885A1B"/>
    <w:rsid w:val="00885A5C"/>
    <w:rsid w:val="00885B64"/>
    <w:rsid w:val="00885C9C"/>
    <w:rsid w:val="00885D1B"/>
    <w:rsid w:val="00885D20"/>
    <w:rsid w:val="00885F2D"/>
    <w:rsid w:val="0088638C"/>
    <w:rsid w:val="008864C4"/>
    <w:rsid w:val="008867A5"/>
    <w:rsid w:val="00886837"/>
    <w:rsid w:val="00886934"/>
    <w:rsid w:val="00886B18"/>
    <w:rsid w:val="00886D62"/>
    <w:rsid w:val="008872E4"/>
    <w:rsid w:val="00887494"/>
    <w:rsid w:val="00887500"/>
    <w:rsid w:val="00887529"/>
    <w:rsid w:val="008879B4"/>
    <w:rsid w:val="00887A7F"/>
    <w:rsid w:val="0089002B"/>
    <w:rsid w:val="00890064"/>
    <w:rsid w:val="0089011A"/>
    <w:rsid w:val="0089022A"/>
    <w:rsid w:val="00890265"/>
    <w:rsid w:val="008902DC"/>
    <w:rsid w:val="008903A4"/>
    <w:rsid w:val="0089061E"/>
    <w:rsid w:val="00890858"/>
    <w:rsid w:val="008908F2"/>
    <w:rsid w:val="00890982"/>
    <w:rsid w:val="00890C38"/>
    <w:rsid w:val="00890CF4"/>
    <w:rsid w:val="0089101B"/>
    <w:rsid w:val="008910A6"/>
    <w:rsid w:val="00891264"/>
    <w:rsid w:val="008915F5"/>
    <w:rsid w:val="0089193A"/>
    <w:rsid w:val="00891C20"/>
    <w:rsid w:val="00891E25"/>
    <w:rsid w:val="00891F0E"/>
    <w:rsid w:val="00891FB4"/>
    <w:rsid w:val="00892084"/>
    <w:rsid w:val="008922E7"/>
    <w:rsid w:val="00892338"/>
    <w:rsid w:val="00892366"/>
    <w:rsid w:val="00892372"/>
    <w:rsid w:val="00892565"/>
    <w:rsid w:val="008925B8"/>
    <w:rsid w:val="0089266D"/>
    <w:rsid w:val="0089275B"/>
    <w:rsid w:val="00892802"/>
    <w:rsid w:val="008928B9"/>
    <w:rsid w:val="00892943"/>
    <w:rsid w:val="008929B2"/>
    <w:rsid w:val="00892BED"/>
    <w:rsid w:val="00893069"/>
    <w:rsid w:val="008930A4"/>
    <w:rsid w:val="008931F9"/>
    <w:rsid w:val="0089336B"/>
    <w:rsid w:val="00893392"/>
    <w:rsid w:val="008936A7"/>
    <w:rsid w:val="00893859"/>
    <w:rsid w:val="008939A8"/>
    <w:rsid w:val="00893B31"/>
    <w:rsid w:val="00893BEF"/>
    <w:rsid w:val="00893D90"/>
    <w:rsid w:val="00894073"/>
    <w:rsid w:val="00894111"/>
    <w:rsid w:val="008942D1"/>
    <w:rsid w:val="00894334"/>
    <w:rsid w:val="0089439A"/>
    <w:rsid w:val="0089446B"/>
    <w:rsid w:val="008944E5"/>
    <w:rsid w:val="0089458D"/>
    <w:rsid w:val="00894875"/>
    <w:rsid w:val="00894BD4"/>
    <w:rsid w:val="008951E0"/>
    <w:rsid w:val="0089526D"/>
    <w:rsid w:val="008952EF"/>
    <w:rsid w:val="008955D2"/>
    <w:rsid w:val="008955ED"/>
    <w:rsid w:val="00895A01"/>
    <w:rsid w:val="00895B09"/>
    <w:rsid w:val="00895CBE"/>
    <w:rsid w:val="00895F00"/>
    <w:rsid w:val="00895F94"/>
    <w:rsid w:val="00895FC2"/>
    <w:rsid w:val="00896272"/>
    <w:rsid w:val="00896331"/>
    <w:rsid w:val="00896541"/>
    <w:rsid w:val="00896902"/>
    <w:rsid w:val="0089695C"/>
    <w:rsid w:val="00896C84"/>
    <w:rsid w:val="00896E60"/>
    <w:rsid w:val="00897110"/>
    <w:rsid w:val="00897221"/>
    <w:rsid w:val="0089722F"/>
    <w:rsid w:val="008974C6"/>
    <w:rsid w:val="008976D0"/>
    <w:rsid w:val="008979F1"/>
    <w:rsid w:val="00897B75"/>
    <w:rsid w:val="00897DB5"/>
    <w:rsid w:val="008A0063"/>
    <w:rsid w:val="008A06FA"/>
    <w:rsid w:val="008A074F"/>
    <w:rsid w:val="008A07E8"/>
    <w:rsid w:val="008A0EF8"/>
    <w:rsid w:val="008A0F65"/>
    <w:rsid w:val="008A1105"/>
    <w:rsid w:val="008A13A2"/>
    <w:rsid w:val="008A1559"/>
    <w:rsid w:val="008A160F"/>
    <w:rsid w:val="008A19F7"/>
    <w:rsid w:val="008A1B5A"/>
    <w:rsid w:val="008A1D56"/>
    <w:rsid w:val="008A2198"/>
    <w:rsid w:val="008A2485"/>
    <w:rsid w:val="008A24FB"/>
    <w:rsid w:val="008A2516"/>
    <w:rsid w:val="008A27F4"/>
    <w:rsid w:val="008A29D7"/>
    <w:rsid w:val="008A2B8E"/>
    <w:rsid w:val="008A2BE6"/>
    <w:rsid w:val="008A2D76"/>
    <w:rsid w:val="008A2E97"/>
    <w:rsid w:val="008A3105"/>
    <w:rsid w:val="008A33ED"/>
    <w:rsid w:val="008A36A4"/>
    <w:rsid w:val="008A3712"/>
    <w:rsid w:val="008A3771"/>
    <w:rsid w:val="008A385B"/>
    <w:rsid w:val="008A387C"/>
    <w:rsid w:val="008A3937"/>
    <w:rsid w:val="008A3A08"/>
    <w:rsid w:val="008A3A33"/>
    <w:rsid w:val="008A40D9"/>
    <w:rsid w:val="008A425C"/>
    <w:rsid w:val="008A4468"/>
    <w:rsid w:val="008A4490"/>
    <w:rsid w:val="008A47C4"/>
    <w:rsid w:val="008A48C5"/>
    <w:rsid w:val="008A52FE"/>
    <w:rsid w:val="008A556C"/>
    <w:rsid w:val="008A570D"/>
    <w:rsid w:val="008A58D6"/>
    <w:rsid w:val="008A59A5"/>
    <w:rsid w:val="008A5B1D"/>
    <w:rsid w:val="008A5B68"/>
    <w:rsid w:val="008A5CED"/>
    <w:rsid w:val="008A5D75"/>
    <w:rsid w:val="008A5DFD"/>
    <w:rsid w:val="008A5E07"/>
    <w:rsid w:val="008A5F25"/>
    <w:rsid w:val="008A61C5"/>
    <w:rsid w:val="008A6321"/>
    <w:rsid w:val="008A652A"/>
    <w:rsid w:val="008A6535"/>
    <w:rsid w:val="008A65ED"/>
    <w:rsid w:val="008A6658"/>
    <w:rsid w:val="008A675D"/>
    <w:rsid w:val="008A67A8"/>
    <w:rsid w:val="008A6836"/>
    <w:rsid w:val="008A6B5A"/>
    <w:rsid w:val="008A6D27"/>
    <w:rsid w:val="008A6ED6"/>
    <w:rsid w:val="008A6F3A"/>
    <w:rsid w:val="008A706B"/>
    <w:rsid w:val="008A7873"/>
    <w:rsid w:val="008A79ED"/>
    <w:rsid w:val="008A7E12"/>
    <w:rsid w:val="008A7E70"/>
    <w:rsid w:val="008A7FC7"/>
    <w:rsid w:val="008B0079"/>
    <w:rsid w:val="008B00D4"/>
    <w:rsid w:val="008B00FE"/>
    <w:rsid w:val="008B053D"/>
    <w:rsid w:val="008B056C"/>
    <w:rsid w:val="008B0667"/>
    <w:rsid w:val="008B073D"/>
    <w:rsid w:val="008B08A5"/>
    <w:rsid w:val="008B0983"/>
    <w:rsid w:val="008B0BCF"/>
    <w:rsid w:val="008B14AF"/>
    <w:rsid w:val="008B14CF"/>
    <w:rsid w:val="008B1622"/>
    <w:rsid w:val="008B19F4"/>
    <w:rsid w:val="008B1A7D"/>
    <w:rsid w:val="008B1B1B"/>
    <w:rsid w:val="008B1B71"/>
    <w:rsid w:val="008B1DEA"/>
    <w:rsid w:val="008B1E4E"/>
    <w:rsid w:val="008B1E5D"/>
    <w:rsid w:val="008B1F90"/>
    <w:rsid w:val="008B212F"/>
    <w:rsid w:val="008B25F3"/>
    <w:rsid w:val="008B2628"/>
    <w:rsid w:val="008B2833"/>
    <w:rsid w:val="008B2877"/>
    <w:rsid w:val="008B2A07"/>
    <w:rsid w:val="008B2A62"/>
    <w:rsid w:val="008B2AE0"/>
    <w:rsid w:val="008B2D16"/>
    <w:rsid w:val="008B304F"/>
    <w:rsid w:val="008B33EE"/>
    <w:rsid w:val="008B3528"/>
    <w:rsid w:val="008B35D6"/>
    <w:rsid w:val="008B38D1"/>
    <w:rsid w:val="008B3A8C"/>
    <w:rsid w:val="008B3B19"/>
    <w:rsid w:val="008B3E9F"/>
    <w:rsid w:val="008B4056"/>
    <w:rsid w:val="008B42E9"/>
    <w:rsid w:val="008B454B"/>
    <w:rsid w:val="008B461D"/>
    <w:rsid w:val="008B49A3"/>
    <w:rsid w:val="008B49AB"/>
    <w:rsid w:val="008B4BF0"/>
    <w:rsid w:val="008B4C7A"/>
    <w:rsid w:val="008B4DBF"/>
    <w:rsid w:val="008B4E49"/>
    <w:rsid w:val="008B5055"/>
    <w:rsid w:val="008B51C3"/>
    <w:rsid w:val="008B5206"/>
    <w:rsid w:val="008B54EE"/>
    <w:rsid w:val="008B5699"/>
    <w:rsid w:val="008B5700"/>
    <w:rsid w:val="008B5824"/>
    <w:rsid w:val="008B589F"/>
    <w:rsid w:val="008B5D60"/>
    <w:rsid w:val="008B60AB"/>
    <w:rsid w:val="008B61C1"/>
    <w:rsid w:val="008B6200"/>
    <w:rsid w:val="008B6339"/>
    <w:rsid w:val="008B64C4"/>
    <w:rsid w:val="008B64CB"/>
    <w:rsid w:val="008B65D9"/>
    <w:rsid w:val="008B663D"/>
    <w:rsid w:val="008B672E"/>
    <w:rsid w:val="008B68CC"/>
    <w:rsid w:val="008B6A3D"/>
    <w:rsid w:val="008B6C35"/>
    <w:rsid w:val="008B6CAA"/>
    <w:rsid w:val="008B6E41"/>
    <w:rsid w:val="008B6EE6"/>
    <w:rsid w:val="008B7130"/>
    <w:rsid w:val="008B732D"/>
    <w:rsid w:val="008B74D7"/>
    <w:rsid w:val="008B76BE"/>
    <w:rsid w:val="008B771F"/>
    <w:rsid w:val="008B777E"/>
    <w:rsid w:val="008B7AB1"/>
    <w:rsid w:val="008B7AE7"/>
    <w:rsid w:val="008B7B0B"/>
    <w:rsid w:val="008B7DD9"/>
    <w:rsid w:val="008B7E84"/>
    <w:rsid w:val="008B7F0E"/>
    <w:rsid w:val="008C01DC"/>
    <w:rsid w:val="008C079E"/>
    <w:rsid w:val="008C0971"/>
    <w:rsid w:val="008C09FB"/>
    <w:rsid w:val="008C0A2B"/>
    <w:rsid w:val="008C0B98"/>
    <w:rsid w:val="008C0D08"/>
    <w:rsid w:val="008C0F6D"/>
    <w:rsid w:val="008C0FC7"/>
    <w:rsid w:val="008C1174"/>
    <w:rsid w:val="008C1189"/>
    <w:rsid w:val="008C118B"/>
    <w:rsid w:val="008C134C"/>
    <w:rsid w:val="008C1707"/>
    <w:rsid w:val="008C1B12"/>
    <w:rsid w:val="008C1C15"/>
    <w:rsid w:val="008C1C72"/>
    <w:rsid w:val="008C1CC0"/>
    <w:rsid w:val="008C1DB5"/>
    <w:rsid w:val="008C1FA8"/>
    <w:rsid w:val="008C20C3"/>
    <w:rsid w:val="008C210A"/>
    <w:rsid w:val="008C214A"/>
    <w:rsid w:val="008C21F2"/>
    <w:rsid w:val="008C2299"/>
    <w:rsid w:val="008C2587"/>
    <w:rsid w:val="008C28F1"/>
    <w:rsid w:val="008C2986"/>
    <w:rsid w:val="008C2B1A"/>
    <w:rsid w:val="008C2D45"/>
    <w:rsid w:val="008C2DD2"/>
    <w:rsid w:val="008C2DFC"/>
    <w:rsid w:val="008C2FD6"/>
    <w:rsid w:val="008C3007"/>
    <w:rsid w:val="008C3121"/>
    <w:rsid w:val="008C3340"/>
    <w:rsid w:val="008C340A"/>
    <w:rsid w:val="008C3641"/>
    <w:rsid w:val="008C36FF"/>
    <w:rsid w:val="008C3919"/>
    <w:rsid w:val="008C3ADB"/>
    <w:rsid w:val="008C3BB4"/>
    <w:rsid w:val="008C3C45"/>
    <w:rsid w:val="008C3C4A"/>
    <w:rsid w:val="008C3D6F"/>
    <w:rsid w:val="008C3DD7"/>
    <w:rsid w:val="008C3EFE"/>
    <w:rsid w:val="008C41FB"/>
    <w:rsid w:val="008C430B"/>
    <w:rsid w:val="008C433E"/>
    <w:rsid w:val="008C4383"/>
    <w:rsid w:val="008C448C"/>
    <w:rsid w:val="008C46C8"/>
    <w:rsid w:val="008C47AF"/>
    <w:rsid w:val="008C4884"/>
    <w:rsid w:val="008C49B9"/>
    <w:rsid w:val="008C49EB"/>
    <w:rsid w:val="008C4A04"/>
    <w:rsid w:val="008C4A7F"/>
    <w:rsid w:val="008C4B73"/>
    <w:rsid w:val="008C514A"/>
    <w:rsid w:val="008C516B"/>
    <w:rsid w:val="008C5267"/>
    <w:rsid w:val="008C52EF"/>
    <w:rsid w:val="008C532A"/>
    <w:rsid w:val="008C5390"/>
    <w:rsid w:val="008C53CB"/>
    <w:rsid w:val="008C542F"/>
    <w:rsid w:val="008C5632"/>
    <w:rsid w:val="008C5732"/>
    <w:rsid w:val="008C5818"/>
    <w:rsid w:val="008C59B0"/>
    <w:rsid w:val="008C59DF"/>
    <w:rsid w:val="008C5A6B"/>
    <w:rsid w:val="008C5B59"/>
    <w:rsid w:val="008C5BC2"/>
    <w:rsid w:val="008C5D41"/>
    <w:rsid w:val="008C5EEE"/>
    <w:rsid w:val="008C5FB2"/>
    <w:rsid w:val="008C60E7"/>
    <w:rsid w:val="008C6101"/>
    <w:rsid w:val="008C6258"/>
    <w:rsid w:val="008C625B"/>
    <w:rsid w:val="008C638E"/>
    <w:rsid w:val="008C6665"/>
    <w:rsid w:val="008C6A6D"/>
    <w:rsid w:val="008C6E6C"/>
    <w:rsid w:val="008C7093"/>
    <w:rsid w:val="008C763F"/>
    <w:rsid w:val="008C76D0"/>
    <w:rsid w:val="008C76F4"/>
    <w:rsid w:val="008C7758"/>
    <w:rsid w:val="008C781D"/>
    <w:rsid w:val="008C78A5"/>
    <w:rsid w:val="008C7E1F"/>
    <w:rsid w:val="008C7F86"/>
    <w:rsid w:val="008D02E6"/>
    <w:rsid w:val="008D0574"/>
    <w:rsid w:val="008D072F"/>
    <w:rsid w:val="008D086C"/>
    <w:rsid w:val="008D08B1"/>
    <w:rsid w:val="008D090D"/>
    <w:rsid w:val="008D094E"/>
    <w:rsid w:val="008D0C92"/>
    <w:rsid w:val="008D0D1F"/>
    <w:rsid w:val="008D0D9F"/>
    <w:rsid w:val="008D0DF6"/>
    <w:rsid w:val="008D0F32"/>
    <w:rsid w:val="008D11EB"/>
    <w:rsid w:val="008D125A"/>
    <w:rsid w:val="008D1BC9"/>
    <w:rsid w:val="008D1FAE"/>
    <w:rsid w:val="008D1FFA"/>
    <w:rsid w:val="008D20C5"/>
    <w:rsid w:val="008D20C9"/>
    <w:rsid w:val="008D2102"/>
    <w:rsid w:val="008D2130"/>
    <w:rsid w:val="008D22D0"/>
    <w:rsid w:val="008D2543"/>
    <w:rsid w:val="008D2628"/>
    <w:rsid w:val="008D27E6"/>
    <w:rsid w:val="008D2938"/>
    <w:rsid w:val="008D29A8"/>
    <w:rsid w:val="008D3266"/>
    <w:rsid w:val="008D345A"/>
    <w:rsid w:val="008D3469"/>
    <w:rsid w:val="008D3832"/>
    <w:rsid w:val="008D38E2"/>
    <w:rsid w:val="008D39C3"/>
    <w:rsid w:val="008D3A65"/>
    <w:rsid w:val="008D3B39"/>
    <w:rsid w:val="008D3F18"/>
    <w:rsid w:val="008D3F48"/>
    <w:rsid w:val="008D424D"/>
    <w:rsid w:val="008D433D"/>
    <w:rsid w:val="008D44A9"/>
    <w:rsid w:val="008D4758"/>
    <w:rsid w:val="008D4853"/>
    <w:rsid w:val="008D4B84"/>
    <w:rsid w:val="008D4C1E"/>
    <w:rsid w:val="008D4C29"/>
    <w:rsid w:val="008D5314"/>
    <w:rsid w:val="008D55CB"/>
    <w:rsid w:val="008D56C4"/>
    <w:rsid w:val="008D6077"/>
    <w:rsid w:val="008D6174"/>
    <w:rsid w:val="008D65DA"/>
    <w:rsid w:val="008D6786"/>
    <w:rsid w:val="008D6845"/>
    <w:rsid w:val="008D694F"/>
    <w:rsid w:val="008D6960"/>
    <w:rsid w:val="008D6F3E"/>
    <w:rsid w:val="008D707F"/>
    <w:rsid w:val="008D70D2"/>
    <w:rsid w:val="008D7554"/>
    <w:rsid w:val="008D7666"/>
    <w:rsid w:val="008D7829"/>
    <w:rsid w:val="008D789D"/>
    <w:rsid w:val="008D7AD2"/>
    <w:rsid w:val="008D7C2C"/>
    <w:rsid w:val="008E0564"/>
    <w:rsid w:val="008E0627"/>
    <w:rsid w:val="008E068A"/>
    <w:rsid w:val="008E086D"/>
    <w:rsid w:val="008E0905"/>
    <w:rsid w:val="008E0989"/>
    <w:rsid w:val="008E0C4D"/>
    <w:rsid w:val="008E0CE1"/>
    <w:rsid w:val="008E0E18"/>
    <w:rsid w:val="008E0F49"/>
    <w:rsid w:val="008E0F85"/>
    <w:rsid w:val="008E107E"/>
    <w:rsid w:val="008E10A0"/>
    <w:rsid w:val="008E110C"/>
    <w:rsid w:val="008E12F7"/>
    <w:rsid w:val="008E1439"/>
    <w:rsid w:val="008E16FF"/>
    <w:rsid w:val="008E176E"/>
    <w:rsid w:val="008E1951"/>
    <w:rsid w:val="008E19E4"/>
    <w:rsid w:val="008E1A5D"/>
    <w:rsid w:val="008E1D55"/>
    <w:rsid w:val="008E1E33"/>
    <w:rsid w:val="008E2003"/>
    <w:rsid w:val="008E2079"/>
    <w:rsid w:val="008E24CF"/>
    <w:rsid w:val="008E24E2"/>
    <w:rsid w:val="008E2649"/>
    <w:rsid w:val="008E26E2"/>
    <w:rsid w:val="008E28F1"/>
    <w:rsid w:val="008E2A3C"/>
    <w:rsid w:val="008E2B14"/>
    <w:rsid w:val="008E2D2A"/>
    <w:rsid w:val="008E2E3F"/>
    <w:rsid w:val="008E300B"/>
    <w:rsid w:val="008E3408"/>
    <w:rsid w:val="008E38B5"/>
    <w:rsid w:val="008E3998"/>
    <w:rsid w:val="008E3BA2"/>
    <w:rsid w:val="008E3C43"/>
    <w:rsid w:val="008E3C4C"/>
    <w:rsid w:val="008E3D38"/>
    <w:rsid w:val="008E3D48"/>
    <w:rsid w:val="008E3E1F"/>
    <w:rsid w:val="008E4051"/>
    <w:rsid w:val="008E4122"/>
    <w:rsid w:val="008E4186"/>
    <w:rsid w:val="008E41A8"/>
    <w:rsid w:val="008E41C6"/>
    <w:rsid w:val="008E4214"/>
    <w:rsid w:val="008E429E"/>
    <w:rsid w:val="008E4335"/>
    <w:rsid w:val="008E4366"/>
    <w:rsid w:val="008E4377"/>
    <w:rsid w:val="008E446E"/>
    <w:rsid w:val="008E4568"/>
    <w:rsid w:val="008E45E1"/>
    <w:rsid w:val="008E45E5"/>
    <w:rsid w:val="008E468E"/>
    <w:rsid w:val="008E4804"/>
    <w:rsid w:val="008E4819"/>
    <w:rsid w:val="008E4882"/>
    <w:rsid w:val="008E4A65"/>
    <w:rsid w:val="008E4B25"/>
    <w:rsid w:val="008E4B98"/>
    <w:rsid w:val="008E4CAE"/>
    <w:rsid w:val="008E4E15"/>
    <w:rsid w:val="008E4E19"/>
    <w:rsid w:val="008E5103"/>
    <w:rsid w:val="008E5194"/>
    <w:rsid w:val="008E52B2"/>
    <w:rsid w:val="008E52BB"/>
    <w:rsid w:val="008E5341"/>
    <w:rsid w:val="008E549C"/>
    <w:rsid w:val="008E578C"/>
    <w:rsid w:val="008E58FF"/>
    <w:rsid w:val="008E5ED1"/>
    <w:rsid w:val="008E60D1"/>
    <w:rsid w:val="008E6217"/>
    <w:rsid w:val="008E6238"/>
    <w:rsid w:val="008E63AE"/>
    <w:rsid w:val="008E6501"/>
    <w:rsid w:val="008E6655"/>
    <w:rsid w:val="008E6968"/>
    <w:rsid w:val="008E6A54"/>
    <w:rsid w:val="008E6A97"/>
    <w:rsid w:val="008E703C"/>
    <w:rsid w:val="008E70A5"/>
    <w:rsid w:val="008E72CC"/>
    <w:rsid w:val="008E7454"/>
    <w:rsid w:val="008E74D8"/>
    <w:rsid w:val="008E7502"/>
    <w:rsid w:val="008E751D"/>
    <w:rsid w:val="008E75FC"/>
    <w:rsid w:val="008E79AF"/>
    <w:rsid w:val="008E7C2F"/>
    <w:rsid w:val="008F00B9"/>
    <w:rsid w:val="008F014B"/>
    <w:rsid w:val="008F022A"/>
    <w:rsid w:val="008F025D"/>
    <w:rsid w:val="008F039D"/>
    <w:rsid w:val="008F0424"/>
    <w:rsid w:val="008F058A"/>
    <w:rsid w:val="008F05B9"/>
    <w:rsid w:val="008F06B0"/>
    <w:rsid w:val="008F07B7"/>
    <w:rsid w:val="008F0A01"/>
    <w:rsid w:val="008F0A17"/>
    <w:rsid w:val="008F0AA4"/>
    <w:rsid w:val="008F0BD0"/>
    <w:rsid w:val="008F0C55"/>
    <w:rsid w:val="008F0D6C"/>
    <w:rsid w:val="008F0D95"/>
    <w:rsid w:val="008F0E4B"/>
    <w:rsid w:val="008F0F9F"/>
    <w:rsid w:val="008F0FC2"/>
    <w:rsid w:val="008F0FC9"/>
    <w:rsid w:val="008F104D"/>
    <w:rsid w:val="008F10C0"/>
    <w:rsid w:val="008F1167"/>
    <w:rsid w:val="008F141C"/>
    <w:rsid w:val="008F142F"/>
    <w:rsid w:val="008F152D"/>
    <w:rsid w:val="008F1614"/>
    <w:rsid w:val="008F1696"/>
    <w:rsid w:val="008F176E"/>
    <w:rsid w:val="008F17CA"/>
    <w:rsid w:val="008F1930"/>
    <w:rsid w:val="008F1933"/>
    <w:rsid w:val="008F1A26"/>
    <w:rsid w:val="008F1AFA"/>
    <w:rsid w:val="008F1BE4"/>
    <w:rsid w:val="008F1F51"/>
    <w:rsid w:val="008F1F59"/>
    <w:rsid w:val="008F20CA"/>
    <w:rsid w:val="008F21B8"/>
    <w:rsid w:val="008F22E0"/>
    <w:rsid w:val="008F2638"/>
    <w:rsid w:val="008F2703"/>
    <w:rsid w:val="008F277D"/>
    <w:rsid w:val="008F29CB"/>
    <w:rsid w:val="008F2A96"/>
    <w:rsid w:val="008F2AAF"/>
    <w:rsid w:val="008F2B0F"/>
    <w:rsid w:val="008F2FD1"/>
    <w:rsid w:val="008F3094"/>
    <w:rsid w:val="008F339B"/>
    <w:rsid w:val="008F3477"/>
    <w:rsid w:val="008F39A9"/>
    <w:rsid w:val="008F4013"/>
    <w:rsid w:val="008F44E3"/>
    <w:rsid w:val="008F497C"/>
    <w:rsid w:val="008F4E2E"/>
    <w:rsid w:val="008F4F20"/>
    <w:rsid w:val="008F4F33"/>
    <w:rsid w:val="008F4FD1"/>
    <w:rsid w:val="008F5292"/>
    <w:rsid w:val="008F56F7"/>
    <w:rsid w:val="008F59F6"/>
    <w:rsid w:val="008F5DD9"/>
    <w:rsid w:val="008F5F14"/>
    <w:rsid w:val="008F60BF"/>
    <w:rsid w:val="008F60C3"/>
    <w:rsid w:val="008F60C5"/>
    <w:rsid w:val="008F62C9"/>
    <w:rsid w:val="008F63AC"/>
    <w:rsid w:val="008F64EA"/>
    <w:rsid w:val="008F64FE"/>
    <w:rsid w:val="008F6858"/>
    <w:rsid w:val="008F6C4C"/>
    <w:rsid w:val="008F6DA1"/>
    <w:rsid w:val="008F6DC7"/>
    <w:rsid w:val="008F71CB"/>
    <w:rsid w:val="008F71F4"/>
    <w:rsid w:val="008F7224"/>
    <w:rsid w:val="008F732E"/>
    <w:rsid w:val="008F734E"/>
    <w:rsid w:val="008F739F"/>
    <w:rsid w:val="008F75AF"/>
    <w:rsid w:val="008F761E"/>
    <w:rsid w:val="008F77DD"/>
    <w:rsid w:val="008F79F2"/>
    <w:rsid w:val="008F7FBD"/>
    <w:rsid w:val="00900128"/>
    <w:rsid w:val="009003E6"/>
    <w:rsid w:val="00900460"/>
    <w:rsid w:val="0090050F"/>
    <w:rsid w:val="00900744"/>
    <w:rsid w:val="009008EE"/>
    <w:rsid w:val="00900929"/>
    <w:rsid w:val="0090096B"/>
    <w:rsid w:val="00900987"/>
    <w:rsid w:val="00900BEE"/>
    <w:rsid w:val="00900C69"/>
    <w:rsid w:val="00900CE6"/>
    <w:rsid w:val="00900D14"/>
    <w:rsid w:val="00900EDD"/>
    <w:rsid w:val="009010F8"/>
    <w:rsid w:val="009014C7"/>
    <w:rsid w:val="00901647"/>
    <w:rsid w:val="009016F2"/>
    <w:rsid w:val="00901804"/>
    <w:rsid w:val="0090195E"/>
    <w:rsid w:val="00901BA2"/>
    <w:rsid w:val="00901CF9"/>
    <w:rsid w:val="00901E31"/>
    <w:rsid w:val="00902127"/>
    <w:rsid w:val="00902155"/>
    <w:rsid w:val="009022E6"/>
    <w:rsid w:val="00902747"/>
    <w:rsid w:val="00902D31"/>
    <w:rsid w:val="00902E05"/>
    <w:rsid w:val="00902E62"/>
    <w:rsid w:val="00902EDC"/>
    <w:rsid w:val="00902F75"/>
    <w:rsid w:val="00902FF0"/>
    <w:rsid w:val="0090328E"/>
    <w:rsid w:val="009033B3"/>
    <w:rsid w:val="009036D4"/>
    <w:rsid w:val="009036DB"/>
    <w:rsid w:val="00903B2B"/>
    <w:rsid w:val="00903C27"/>
    <w:rsid w:val="00903CB5"/>
    <w:rsid w:val="00903E37"/>
    <w:rsid w:val="00903ECF"/>
    <w:rsid w:val="0090422D"/>
    <w:rsid w:val="0090441D"/>
    <w:rsid w:val="00904671"/>
    <w:rsid w:val="0090470A"/>
    <w:rsid w:val="009047D4"/>
    <w:rsid w:val="009049A5"/>
    <w:rsid w:val="00904B44"/>
    <w:rsid w:val="00904BDC"/>
    <w:rsid w:val="00904CEC"/>
    <w:rsid w:val="00904D39"/>
    <w:rsid w:val="00904D5D"/>
    <w:rsid w:val="00904DEF"/>
    <w:rsid w:val="00904F2E"/>
    <w:rsid w:val="009050C1"/>
    <w:rsid w:val="00905236"/>
    <w:rsid w:val="00905263"/>
    <w:rsid w:val="009052C8"/>
    <w:rsid w:val="009056C5"/>
    <w:rsid w:val="0090582E"/>
    <w:rsid w:val="00905AC4"/>
    <w:rsid w:val="00905B3C"/>
    <w:rsid w:val="00906088"/>
    <w:rsid w:val="00906248"/>
    <w:rsid w:val="009063C9"/>
    <w:rsid w:val="0090674C"/>
    <w:rsid w:val="009067B7"/>
    <w:rsid w:val="00906A5A"/>
    <w:rsid w:val="00906BAF"/>
    <w:rsid w:val="00906BD7"/>
    <w:rsid w:val="00906D25"/>
    <w:rsid w:val="00906DE9"/>
    <w:rsid w:val="009075F6"/>
    <w:rsid w:val="009076A5"/>
    <w:rsid w:val="009078E0"/>
    <w:rsid w:val="00907979"/>
    <w:rsid w:val="00907D4A"/>
    <w:rsid w:val="00907E0F"/>
    <w:rsid w:val="00907E91"/>
    <w:rsid w:val="0091035A"/>
    <w:rsid w:val="00910488"/>
    <w:rsid w:val="009104C8"/>
    <w:rsid w:val="00910521"/>
    <w:rsid w:val="0091063F"/>
    <w:rsid w:val="009108D7"/>
    <w:rsid w:val="00910907"/>
    <w:rsid w:val="00910D62"/>
    <w:rsid w:val="00910E1E"/>
    <w:rsid w:val="00910E33"/>
    <w:rsid w:val="00911025"/>
    <w:rsid w:val="0091119F"/>
    <w:rsid w:val="0091121B"/>
    <w:rsid w:val="009113FE"/>
    <w:rsid w:val="00911563"/>
    <w:rsid w:val="009116DB"/>
    <w:rsid w:val="0091192B"/>
    <w:rsid w:val="00911BF2"/>
    <w:rsid w:val="009120A1"/>
    <w:rsid w:val="0091238A"/>
    <w:rsid w:val="009128F9"/>
    <w:rsid w:val="009129AC"/>
    <w:rsid w:val="00912A81"/>
    <w:rsid w:val="00912A97"/>
    <w:rsid w:val="00912AB6"/>
    <w:rsid w:val="00912BE3"/>
    <w:rsid w:val="00912C75"/>
    <w:rsid w:val="00912CAD"/>
    <w:rsid w:val="00912D48"/>
    <w:rsid w:val="00912E79"/>
    <w:rsid w:val="00913158"/>
    <w:rsid w:val="00913288"/>
    <w:rsid w:val="0091344C"/>
    <w:rsid w:val="00913455"/>
    <w:rsid w:val="00913467"/>
    <w:rsid w:val="00913655"/>
    <w:rsid w:val="0091396F"/>
    <w:rsid w:val="00913A2C"/>
    <w:rsid w:val="00913D8F"/>
    <w:rsid w:val="00913DAB"/>
    <w:rsid w:val="00913F0B"/>
    <w:rsid w:val="00913FA7"/>
    <w:rsid w:val="00914179"/>
    <w:rsid w:val="00914639"/>
    <w:rsid w:val="00914A77"/>
    <w:rsid w:val="00914B5B"/>
    <w:rsid w:val="00914C69"/>
    <w:rsid w:val="0091545B"/>
    <w:rsid w:val="00915788"/>
    <w:rsid w:val="00915A79"/>
    <w:rsid w:val="00915C86"/>
    <w:rsid w:val="00915D29"/>
    <w:rsid w:val="00915F5C"/>
    <w:rsid w:val="00916434"/>
    <w:rsid w:val="009167CC"/>
    <w:rsid w:val="0091696A"/>
    <w:rsid w:val="00916A8B"/>
    <w:rsid w:val="00916AB7"/>
    <w:rsid w:val="00916B61"/>
    <w:rsid w:val="00916BDF"/>
    <w:rsid w:val="009171C2"/>
    <w:rsid w:val="00917420"/>
    <w:rsid w:val="009177A0"/>
    <w:rsid w:val="00917C33"/>
    <w:rsid w:val="00917D32"/>
    <w:rsid w:val="00917E7C"/>
    <w:rsid w:val="0092016D"/>
    <w:rsid w:val="009202C5"/>
    <w:rsid w:val="0092032A"/>
    <w:rsid w:val="009205D9"/>
    <w:rsid w:val="0092066D"/>
    <w:rsid w:val="009207BD"/>
    <w:rsid w:val="00920A3D"/>
    <w:rsid w:val="00920AC7"/>
    <w:rsid w:val="00920B22"/>
    <w:rsid w:val="00920FBC"/>
    <w:rsid w:val="0092100E"/>
    <w:rsid w:val="009211DA"/>
    <w:rsid w:val="00921201"/>
    <w:rsid w:val="009212CA"/>
    <w:rsid w:val="009213E4"/>
    <w:rsid w:val="00921458"/>
    <w:rsid w:val="009215D9"/>
    <w:rsid w:val="00921622"/>
    <w:rsid w:val="00921657"/>
    <w:rsid w:val="00921720"/>
    <w:rsid w:val="0092182F"/>
    <w:rsid w:val="00921A63"/>
    <w:rsid w:val="00921B50"/>
    <w:rsid w:val="00921C30"/>
    <w:rsid w:val="00921C52"/>
    <w:rsid w:val="00922239"/>
    <w:rsid w:val="00922295"/>
    <w:rsid w:val="00922307"/>
    <w:rsid w:val="009223DA"/>
    <w:rsid w:val="009223E2"/>
    <w:rsid w:val="0092245B"/>
    <w:rsid w:val="0092248E"/>
    <w:rsid w:val="0092262F"/>
    <w:rsid w:val="009229A2"/>
    <w:rsid w:val="00922B96"/>
    <w:rsid w:val="00922ED8"/>
    <w:rsid w:val="0092308C"/>
    <w:rsid w:val="009231D5"/>
    <w:rsid w:val="009232C7"/>
    <w:rsid w:val="00923399"/>
    <w:rsid w:val="0092353D"/>
    <w:rsid w:val="0092366E"/>
    <w:rsid w:val="0092367B"/>
    <w:rsid w:val="009237C9"/>
    <w:rsid w:val="00923929"/>
    <w:rsid w:val="00923D85"/>
    <w:rsid w:val="00923E55"/>
    <w:rsid w:val="00923E74"/>
    <w:rsid w:val="0092481C"/>
    <w:rsid w:val="00924EF5"/>
    <w:rsid w:val="00925133"/>
    <w:rsid w:val="00925650"/>
    <w:rsid w:val="00925784"/>
    <w:rsid w:val="00925C71"/>
    <w:rsid w:val="00925DA6"/>
    <w:rsid w:val="00925E03"/>
    <w:rsid w:val="00925FAC"/>
    <w:rsid w:val="00926064"/>
    <w:rsid w:val="009262DF"/>
    <w:rsid w:val="0092667B"/>
    <w:rsid w:val="00926870"/>
    <w:rsid w:val="00926A4D"/>
    <w:rsid w:val="00926AD2"/>
    <w:rsid w:val="00926E55"/>
    <w:rsid w:val="00926E8A"/>
    <w:rsid w:val="00927161"/>
    <w:rsid w:val="0092785A"/>
    <w:rsid w:val="00927C6C"/>
    <w:rsid w:val="00927D38"/>
    <w:rsid w:val="00927DDC"/>
    <w:rsid w:val="0093002A"/>
    <w:rsid w:val="0093037F"/>
    <w:rsid w:val="00930518"/>
    <w:rsid w:val="009305B8"/>
    <w:rsid w:val="009306F3"/>
    <w:rsid w:val="00930758"/>
    <w:rsid w:val="009309EC"/>
    <w:rsid w:val="00930D44"/>
    <w:rsid w:val="00931036"/>
    <w:rsid w:val="009313E9"/>
    <w:rsid w:val="0093154D"/>
    <w:rsid w:val="00931781"/>
    <w:rsid w:val="00931785"/>
    <w:rsid w:val="00931E59"/>
    <w:rsid w:val="00931FCD"/>
    <w:rsid w:val="009320DF"/>
    <w:rsid w:val="0093231C"/>
    <w:rsid w:val="009324B4"/>
    <w:rsid w:val="009324DD"/>
    <w:rsid w:val="0093270F"/>
    <w:rsid w:val="00932B02"/>
    <w:rsid w:val="00932C38"/>
    <w:rsid w:val="00932EAF"/>
    <w:rsid w:val="0093300E"/>
    <w:rsid w:val="009330E6"/>
    <w:rsid w:val="009330F2"/>
    <w:rsid w:val="00933783"/>
    <w:rsid w:val="00933863"/>
    <w:rsid w:val="00933AB5"/>
    <w:rsid w:val="00933BAE"/>
    <w:rsid w:val="00933BD4"/>
    <w:rsid w:val="00933D82"/>
    <w:rsid w:val="00933DDD"/>
    <w:rsid w:val="00933EBD"/>
    <w:rsid w:val="00933FB0"/>
    <w:rsid w:val="00933FB8"/>
    <w:rsid w:val="00934191"/>
    <w:rsid w:val="0093447A"/>
    <w:rsid w:val="00934827"/>
    <w:rsid w:val="009348A7"/>
    <w:rsid w:val="00934A6C"/>
    <w:rsid w:val="00934B72"/>
    <w:rsid w:val="00934CC3"/>
    <w:rsid w:val="00934F4D"/>
    <w:rsid w:val="0093523F"/>
    <w:rsid w:val="0093569A"/>
    <w:rsid w:val="0093596B"/>
    <w:rsid w:val="00935A3B"/>
    <w:rsid w:val="00935D68"/>
    <w:rsid w:val="00935DEA"/>
    <w:rsid w:val="00935DEC"/>
    <w:rsid w:val="00935E5C"/>
    <w:rsid w:val="00935E70"/>
    <w:rsid w:val="00935FA3"/>
    <w:rsid w:val="00936093"/>
    <w:rsid w:val="0093610A"/>
    <w:rsid w:val="00936418"/>
    <w:rsid w:val="00936470"/>
    <w:rsid w:val="0093659E"/>
    <w:rsid w:val="00936BDB"/>
    <w:rsid w:val="00936E8F"/>
    <w:rsid w:val="00936FE3"/>
    <w:rsid w:val="0093700C"/>
    <w:rsid w:val="00937163"/>
    <w:rsid w:val="0093722A"/>
    <w:rsid w:val="00937680"/>
    <w:rsid w:val="00937691"/>
    <w:rsid w:val="009376CB"/>
    <w:rsid w:val="009377CF"/>
    <w:rsid w:val="00937859"/>
    <w:rsid w:val="00937907"/>
    <w:rsid w:val="0093797C"/>
    <w:rsid w:val="00937A15"/>
    <w:rsid w:val="00937ABC"/>
    <w:rsid w:val="00937DC1"/>
    <w:rsid w:val="00937EE6"/>
    <w:rsid w:val="00937F0E"/>
    <w:rsid w:val="00937FE2"/>
    <w:rsid w:val="009404B1"/>
    <w:rsid w:val="00940734"/>
    <w:rsid w:val="00940813"/>
    <w:rsid w:val="009409FF"/>
    <w:rsid w:val="00940D29"/>
    <w:rsid w:val="00940F4C"/>
    <w:rsid w:val="00941467"/>
    <w:rsid w:val="0094152E"/>
    <w:rsid w:val="00941998"/>
    <w:rsid w:val="00941A81"/>
    <w:rsid w:val="00941C84"/>
    <w:rsid w:val="00941F1F"/>
    <w:rsid w:val="00942057"/>
    <w:rsid w:val="009420E1"/>
    <w:rsid w:val="00942340"/>
    <w:rsid w:val="00942754"/>
    <w:rsid w:val="0094279D"/>
    <w:rsid w:val="00942895"/>
    <w:rsid w:val="0094299F"/>
    <w:rsid w:val="009429A1"/>
    <w:rsid w:val="00942A5E"/>
    <w:rsid w:val="00942AC9"/>
    <w:rsid w:val="00942B3A"/>
    <w:rsid w:val="00942C72"/>
    <w:rsid w:val="00942C88"/>
    <w:rsid w:val="00942D3E"/>
    <w:rsid w:val="00942D74"/>
    <w:rsid w:val="00942F35"/>
    <w:rsid w:val="00943017"/>
    <w:rsid w:val="00943087"/>
    <w:rsid w:val="009436FA"/>
    <w:rsid w:val="00943758"/>
    <w:rsid w:val="00943979"/>
    <w:rsid w:val="00943995"/>
    <w:rsid w:val="00943A83"/>
    <w:rsid w:val="00943B0A"/>
    <w:rsid w:val="00943E73"/>
    <w:rsid w:val="00943FFE"/>
    <w:rsid w:val="009442BD"/>
    <w:rsid w:val="009442DB"/>
    <w:rsid w:val="00944341"/>
    <w:rsid w:val="009444EC"/>
    <w:rsid w:val="00944692"/>
    <w:rsid w:val="0094485A"/>
    <w:rsid w:val="0094492D"/>
    <w:rsid w:val="00944934"/>
    <w:rsid w:val="0094493D"/>
    <w:rsid w:val="00944945"/>
    <w:rsid w:val="00944D59"/>
    <w:rsid w:val="00944E64"/>
    <w:rsid w:val="0094504D"/>
    <w:rsid w:val="0094514C"/>
    <w:rsid w:val="00945220"/>
    <w:rsid w:val="009452B7"/>
    <w:rsid w:val="00945339"/>
    <w:rsid w:val="00945531"/>
    <w:rsid w:val="00945599"/>
    <w:rsid w:val="0094572F"/>
    <w:rsid w:val="0094576E"/>
    <w:rsid w:val="0094583C"/>
    <w:rsid w:val="009458A0"/>
    <w:rsid w:val="00945997"/>
    <w:rsid w:val="00945B39"/>
    <w:rsid w:val="00945CC1"/>
    <w:rsid w:val="00945CCF"/>
    <w:rsid w:val="00945D3E"/>
    <w:rsid w:val="00945DDB"/>
    <w:rsid w:val="00945FB7"/>
    <w:rsid w:val="00946074"/>
    <w:rsid w:val="0094617B"/>
    <w:rsid w:val="009461E1"/>
    <w:rsid w:val="00946491"/>
    <w:rsid w:val="00946623"/>
    <w:rsid w:val="0094663B"/>
    <w:rsid w:val="00946838"/>
    <w:rsid w:val="00946A94"/>
    <w:rsid w:val="00946B95"/>
    <w:rsid w:val="00946E10"/>
    <w:rsid w:val="00947297"/>
    <w:rsid w:val="0094743D"/>
    <w:rsid w:val="00947483"/>
    <w:rsid w:val="0094749D"/>
    <w:rsid w:val="00947646"/>
    <w:rsid w:val="0094767E"/>
    <w:rsid w:val="00947873"/>
    <w:rsid w:val="00947E33"/>
    <w:rsid w:val="00947E8C"/>
    <w:rsid w:val="00947EE1"/>
    <w:rsid w:val="00947F4B"/>
    <w:rsid w:val="00947FC5"/>
    <w:rsid w:val="0095002A"/>
    <w:rsid w:val="00950153"/>
    <w:rsid w:val="0095034D"/>
    <w:rsid w:val="00950389"/>
    <w:rsid w:val="00950556"/>
    <w:rsid w:val="00950856"/>
    <w:rsid w:val="00950A4F"/>
    <w:rsid w:val="00950A7A"/>
    <w:rsid w:val="00950D1F"/>
    <w:rsid w:val="00951414"/>
    <w:rsid w:val="0095161E"/>
    <w:rsid w:val="009516B6"/>
    <w:rsid w:val="00951878"/>
    <w:rsid w:val="0095195E"/>
    <w:rsid w:val="00951B32"/>
    <w:rsid w:val="00951C23"/>
    <w:rsid w:val="00951C27"/>
    <w:rsid w:val="00951EB8"/>
    <w:rsid w:val="00952058"/>
    <w:rsid w:val="0095213D"/>
    <w:rsid w:val="00952377"/>
    <w:rsid w:val="0095256F"/>
    <w:rsid w:val="00952789"/>
    <w:rsid w:val="009528CE"/>
    <w:rsid w:val="00952BE3"/>
    <w:rsid w:val="00952D42"/>
    <w:rsid w:val="00952DBA"/>
    <w:rsid w:val="00952F5F"/>
    <w:rsid w:val="009531CC"/>
    <w:rsid w:val="00953293"/>
    <w:rsid w:val="009534C2"/>
    <w:rsid w:val="0095350A"/>
    <w:rsid w:val="00953551"/>
    <w:rsid w:val="0095363F"/>
    <w:rsid w:val="0095375C"/>
    <w:rsid w:val="009539AC"/>
    <w:rsid w:val="00953BA2"/>
    <w:rsid w:val="00953CE0"/>
    <w:rsid w:val="00953DB2"/>
    <w:rsid w:val="00953E2D"/>
    <w:rsid w:val="00954303"/>
    <w:rsid w:val="009543C9"/>
    <w:rsid w:val="00954417"/>
    <w:rsid w:val="00954483"/>
    <w:rsid w:val="00954526"/>
    <w:rsid w:val="009547D4"/>
    <w:rsid w:val="009547E6"/>
    <w:rsid w:val="00954A85"/>
    <w:rsid w:val="00954B34"/>
    <w:rsid w:val="00954B56"/>
    <w:rsid w:val="00954BC6"/>
    <w:rsid w:val="00954EBA"/>
    <w:rsid w:val="0095561C"/>
    <w:rsid w:val="0095568F"/>
    <w:rsid w:val="009558B8"/>
    <w:rsid w:val="00955CFB"/>
    <w:rsid w:val="00955DEC"/>
    <w:rsid w:val="00955FD1"/>
    <w:rsid w:val="00956036"/>
    <w:rsid w:val="00956304"/>
    <w:rsid w:val="00956334"/>
    <w:rsid w:val="00956522"/>
    <w:rsid w:val="00956538"/>
    <w:rsid w:val="0095653E"/>
    <w:rsid w:val="00956692"/>
    <w:rsid w:val="00956724"/>
    <w:rsid w:val="00956DD2"/>
    <w:rsid w:val="00956E2E"/>
    <w:rsid w:val="00957148"/>
    <w:rsid w:val="00957514"/>
    <w:rsid w:val="0095752E"/>
    <w:rsid w:val="00957AD1"/>
    <w:rsid w:val="00957AE7"/>
    <w:rsid w:val="00957C7E"/>
    <w:rsid w:val="00957E3E"/>
    <w:rsid w:val="00957F52"/>
    <w:rsid w:val="0096008F"/>
    <w:rsid w:val="009600A1"/>
    <w:rsid w:val="009600C0"/>
    <w:rsid w:val="00960513"/>
    <w:rsid w:val="0096054B"/>
    <w:rsid w:val="0096065A"/>
    <w:rsid w:val="00960764"/>
    <w:rsid w:val="00960C09"/>
    <w:rsid w:val="00960C8B"/>
    <w:rsid w:val="00960D32"/>
    <w:rsid w:val="0096108F"/>
    <w:rsid w:val="009611D5"/>
    <w:rsid w:val="009612BC"/>
    <w:rsid w:val="00961519"/>
    <w:rsid w:val="00961573"/>
    <w:rsid w:val="009617E7"/>
    <w:rsid w:val="00961943"/>
    <w:rsid w:val="009619E4"/>
    <w:rsid w:val="00961BFA"/>
    <w:rsid w:val="00962201"/>
    <w:rsid w:val="0096223A"/>
    <w:rsid w:val="0096232D"/>
    <w:rsid w:val="00962419"/>
    <w:rsid w:val="009625F6"/>
    <w:rsid w:val="0096262F"/>
    <w:rsid w:val="00962823"/>
    <w:rsid w:val="00962986"/>
    <w:rsid w:val="009629A8"/>
    <w:rsid w:val="00962A05"/>
    <w:rsid w:val="00962A0F"/>
    <w:rsid w:val="00962A2C"/>
    <w:rsid w:val="00962C5C"/>
    <w:rsid w:val="00962D1C"/>
    <w:rsid w:val="00962DF8"/>
    <w:rsid w:val="0096304C"/>
    <w:rsid w:val="0096305A"/>
    <w:rsid w:val="009630A6"/>
    <w:rsid w:val="00963176"/>
    <w:rsid w:val="009635DD"/>
    <w:rsid w:val="009638B6"/>
    <w:rsid w:val="009638EF"/>
    <w:rsid w:val="0096390A"/>
    <w:rsid w:val="0096397F"/>
    <w:rsid w:val="00963C33"/>
    <w:rsid w:val="00963E26"/>
    <w:rsid w:val="009641F5"/>
    <w:rsid w:val="0096436F"/>
    <w:rsid w:val="009644C5"/>
    <w:rsid w:val="009645FA"/>
    <w:rsid w:val="009647D4"/>
    <w:rsid w:val="00964836"/>
    <w:rsid w:val="00964BA8"/>
    <w:rsid w:val="00964C92"/>
    <w:rsid w:val="009650AE"/>
    <w:rsid w:val="009651E1"/>
    <w:rsid w:val="0096523E"/>
    <w:rsid w:val="0096531F"/>
    <w:rsid w:val="00965333"/>
    <w:rsid w:val="009657CE"/>
    <w:rsid w:val="0096586E"/>
    <w:rsid w:val="009658DB"/>
    <w:rsid w:val="009658E6"/>
    <w:rsid w:val="009658E7"/>
    <w:rsid w:val="00965AAC"/>
    <w:rsid w:val="00965E40"/>
    <w:rsid w:val="009663FD"/>
    <w:rsid w:val="00966503"/>
    <w:rsid w:val="00966A41"/>
    <w:rsid w:val="00966B3D"/>
    <w:rsid w:val="00966B78"/>
    <w:rsid w:val="00966BFF"/>
    <w:rsid w:val="00966D19"/>
    <w:rsid w:val="00966F20"/>
    <w:rsid w:val="00966F61"/>
    <w:rsid w:val="00967263"/>
    <w:rsid w:val="00967441"/>
    <w:rsid w:val="0096749E"/>
    <w:rsid w:val="00967544"/>
    <w:rsid w:val="00967549"/>
    <w:rsid w:val="00967554"/>
    <w:rsid w:val="00967779"/>
    <w:rsid w:val="00967AD0"/>
    <w:rsid w:val="00967F25"/>
    <w:rsid w:val="00967FCA"/>
    <w:rsid w:val="00970544"/>
    <w:rsid w:val="009705DA"/>
    <w:rsid w:val="0097065A"/>
    <w:rsid w:val="0097083A"/>
    <w:rsid w:val="00970A80"/>
    <w:rsid w:val="00970B2E"/>
    <w:rsid w:val="00970B49"/>
    <w:rsid w:val="00970D7C"/>
    <w:rsid w:val="00970E40"/>
    <w:rsid w:val="0097113B"/>
    <w:rsid w:val="0097131F"/>
    <w:rsid w:val="0097132D"/>
    <w:rsid w:val="009714B3"/>
    <w:rsid w:val="009715D7"/>
    <w:rsid w:val="0097164E"/>
    <w:rsid w:val="009716D4"/>
    <w:rsid w:val="00971855"/>
    <w:rsid w:val="0097198E"/>
    <w:rsid w:val="00971A49"/>
    <w:rsid w:val="00971B5E"/>
    <w:rsid w:val="00971C2C"/>
    <w:rsid w:val="00972067"/>
    <w:rsid w:val="009720DA"/>
    <w:rsid w:val="00972569"/>
    <w:rsid w:val="0097278F"/>
    <w:rsid w:val="00972C16"/>
    <w:rsid w:val="00972D48"/>
    <w:rsid w:val="00972DD5"/>
    <w:rsid w:val="00972FE7"/>
    <w:rsid w:val="00973147"/>
    <w:rsid w:val="009731AD"/>
    <w:rsid w:val="009731B6"/>
    <w:rsid w:val="00973257"/>
    <w:rsid w:val="009732CC"/>
    <w:rsid w:val="009737F1"/>
    <w:rsid w:val="00973986"/>
    <w:rsid w:val="0097398C"/>
    <w:rsid w:val="00973BC4"/>
    <w:rsid w:val="00973D1E"/>
    <w:rsid w:val="00973D33"/>
    <w:rsid w:val="00973FAC"/>
    <w:rsid w:val="009740AF"/>
    <w:rsid w:val="00974276"/>
    <w:rsid w:val="00974419"/>
    <w:rsid w:val="0097446D"/>
    <w:rsid w:val="009748F4"/>
    <w:rsid w:val="00974A94"/>
    <w:rsid w:val="00974AD5"/>
    <w:rsid w:val="00974CE1"/>
    <w:rsid w:val="00974D2C"/>
    <w:rsid w:val="00974D51"/>
    <w:rsid w:val="00974DA5"/>
    <w:rsid w:val="00974E24"/>
    <w:rsid w:val="00974FA8"/>
    <w:rsid w:val="00974FB3"/>
    <w:rsid w:val="00974FEE"/>
    <w:rsid w:val="00975137"/>
    <w:rsid w:val="00975233"/>
    <w:rsid w:val="00975438"/>
    <w:rsid w:val="0097556C"/>
    <w:rsid w:val="009755CC"/>
    <w:rsid w:val="009756A6"/>
    <w:rsid w:val="00975C27"/>
    <w:rsid w:val="00975CD8"/>
    <w:rsid w:val="00975D81"/>
    <w:rsid w:val="00975DF6"/>
    <w:rsid w:val="00975E31"/>
    <w:rsid w:val="00975E59"/>
    <w:rsid w:val="0097605E"/>
    <w:rsid w:val="0097608B"/>
    <w:rsid w:val="00976419"/>
    <w:rsid w:val="009765AB"/>
    <w:rsid w:val="0097673C"/>
    <w:rsid w:val="009768DD"/>
    <w:rsid w:val="00976944"/>
    <w:rsid w:val="00976A82"/>
    <w:rsid w:val="00976C1D"/>
    <w:rsid w:val="00976C2B"/>
    <w:rsid w:val="00976D0F"/>
    <w:rsid w:val="00976DC4"/>
    <w:rsid w:val="00976DCA"/>
    <w:rsid w:val="00976ECE"/>
    <w:rsid w:val="0097708A"/>
    <w:rsid w:val="0097708E"/>
    <w:rsid w:val="00977259"/>
    <w:rsid w:val="009772AD"/>
    <w:rsid w:val="009773AA"/>
    <w:rsid w:val="009773E2"/>
    <w:rsid w:val="0097763E"/>
    <w:rsid w:val="0097784C"/>
    <w:rsid w:val="00977B3E"/>
    <w:rsid w:val="00977C5A"/>
    <w:rsid w:val="00977F20"/>
    <w:rsid w:val="0098029D"/>
    <w:rsid w:val="009802C7"/>
    <w:rsid w:val="00980A42"/>
    <w:rsid w:val="00980B67"/>
    <w:rsid w:val="00980DF2"/>
    <w:rsid w:val="00980E43"/>
    <w:rsid w:val="00980FF3"/>
    <w:rsid w:val="00981116"/>
    <w:rsid w:val="009811B2"/>
    <w:rsid w:val="00981266"/>
    <w:rsid w:val="009814D4"/>
    <w:rsid w:val="00981576"/>
    <w:rsid w:val="00981786"/>
    <w:rsid w:val="00981A86"/>
    <w:rsid w:val="00981B3B"/>
    <w:rsid w:val="00981C67"/>
    <w:rsid w:val="00981CBD"/>
    <w:rsid w:val="00982158"/>
    <w:rsid w:val="009822C0"/>
    <w:rsid w:val="00982715"/>
    <w:rsid w:val="009828A2"/>
    <w:rsid w:val="009829BD"/>
    <w:rsid w:val="00982DF6"/>
    <w:rsid w:val="00982F56"/>
    <w:rsid w:val="00983085"/>
    <w:rsid w:val="009832DF"/>
    <w:rsid w:val="009833E9"/>
    <w:rsid w:val="00983504"/>
    <w:rsid w:val="009835D9"/>
    <w:rsid w:val="0098367C"/>
    <w:rsid w:val="009836F4"/>
    <w:rsid w:val="0098381D"/>
    <w:rsid w:val="00983CEC"/>
    <w:rsid w:val="009840C9"/>
    <w:rsid w:val="009841BA"/>
    <w:rsid w:val="009842F3"/>
    <w:rsid w:val="00984427"/>
    <w:rsid w:val="009845A8"/>
    <w:rsid w:val="00984916"/>
    <w:rsid w:val="00984986"/>
    <w:rsid w:val="009849A1"/>
    <w:rsid w:val="009849CC"/>
    <w:rsid w:val="00984AD3"/>
    <w:rsid w:val="00984D84"/>
    <w:rsid w:val="00984E4C"/>
    <w:rsid w:val="00984E5B"/>
    <w:rsid w:val="00984ED3"/>
    <w:rsid w:val="00984F8C"/>
    <w:rsid w:val="00984FDD"/>
    <w:rsid w:val="00984FEC"/>
    <w:rsid w:val="0098522C"/>
    <w:rsid w:val="00985257"/>
    <w:rsid w:val="0098525C"/>
    <w:rsid w:val="009854D7"/>
    <w:rsid w:val="009855AF"/>
    <w:rsid w:val="00985B25"/>
    <w:rsid w:val="00985C08"/>
    <w:rsid w:val="00985C1A"/>
    <w:rsid w:val="00985C8A"/>
    <w:rsid w:val="00985D1F"/>
    <w:rsid w:val="00985F9E"/>
    <w:rsid w:val="0098629F"/>
    <w:rsid w:val="00986342"/>
    <w:rsid w:val="00986436"/>
    <w:rsid w:val="00986486"/>
    <w:rsid w:val="0098675B"/>
    <w:rsid w:val="00986AF7"/>
    <w:rsid w:val="00986B0E"/>
    <w:rsid w:val="00986E2C"/>
    <w:rsid w:val="00986E44"/>
    <w:rsid w:val="00986EFF"/>
    <w:rsid w:val="0098712F"/>
    <w:rsid w:val="009871BE"/>
    <w:rsid w:val="00987344"/>
    <w:rsid w:val="009873A9"/>
    <w:rsid w:val="009874C2"/>
    <w:rsid w:val="00987587"/>
    <w:rsid w:val="0098768D"/>
    <w:rsid w:val="009877C1"/>
    <w:rsid w:val="00987805"/>
    <w:rsid w:val="00987C9E"/>
    <w:rsid w:val="00987CE8"/>
    <w:rsid w:val="00987D9A"/>
    <w:rsid w:val="00987E84"/>
    <w:rsid w:val="00987FAF"/>
    <w:rsid w:val="00987FBB"/>
    <w:rsid w:val="009903A7"/>
    <w:rsid w:val="0099041B"/>
    <w:rsid w:val="009907EA"/>
    <w:rsid w:val="009907FB"/>
    <w:rsid w:val="00990989"/>
    <w:rsid w:val="00990B2C"/>
    <w:rsid w:val="00990C40"/>
    <w:rsid w:val="00990FAA"/>
    <w:rsid w:val="00991087"/>
    <w:rsid w:val="009910BD"/>
    <w:rsid w:val="009913C0"/>
    <w:rsid w:val="009915F1"/>
    <w:rsid w:val="009917E0"/>
    <w:rsid w:val="00991830"/>
    <w:rsid w:val="0099185E"/>
    <w:rsid w:val="00991C79"/>
    <w:rsid w:val="00991D2D"/>
    <w:rsid w:val="00991E82"/>
    <w:rsid w:val="00991EF3"/>
    <w:rsid w:val="00992094"/>
    <w:rsid w:val="00992282"/>
    <w:rsid w:val="009926DC"/>
    <w:rsid w:val="009926E6"/>
    <w:rsid w:val="00992ADE"/>
    <w:rsid w:val="00992CCA"/>
    <w:rsid w:val="00992EE8"/>
    <w:rsid w:val="00992F32"/>
    <w:rsid w:val="00992F62"/>
    <w:rsid w:val="00992FC0"/>
    <w:rsid w:val="00993070"/>
    <w:rsid w:val="009930C1"/>
    <w:rsid w:val="0099317D"/>
    <w:rsid w:val="00993A42"/>
    <w:rsid w:val="00993A71"/>
    <w:rsid w:val="00993B20"/>
    <w:rsid w:val="00993D74"/>
    <w:rsid w:val="00993F4D"/>
    <w:rsid w:val="00993F71"/>
    <w:rsid w:val="00993F72"/>
    <w:rsid w:val="0099436B"/>
    <w:rsid w:val="009945FB"/>
    <w:rsid w:val="00994625"/>
    <w:rsid w:val="009948E3"/>
    <w:rsid w:val="00994A2A"/>
    <w:rsid w:val="00994BE4"/>
    <w:rsid w:val="0099515A"/>
    <w:rsid w:val="0099516F"/>
    <w:rsid w:val="009953B5"/>
    <w:rsid w:val="009956E7"/>
    <w:rsid w:val="00995919"/>
    <w:rsid w:val="00995B79"/>
    <w:rsid w:val="00995CEC"/>
    <w:rsid w:val="00995D4C"/>
    <w:rsid w:val="00995DAA"/>
    <w:rsid w:val="00995FC0"/>
    <w:rsid w:val="009962E8"/>
    <w:rsid w:val="00996333"/>
    <w:rsid w:val="00996403"/>
    <w:rsid w:val="00996409"/>
    <w:rsid w:val="0099640B"/>
    <w:rsid w:val="0099649F"/>
    <w:rsid w:val="009964D4"/>
    <w:rsid w:val="0099662C"/>
    <w:rsid w:val="00996AC0"/>
    <w:rsid w:val="00996AFA"/>
    <w:rsid w:val="00996C33"/>
    <w:rsid w:val="00996CC9"/>
    <w:rsid w:val="00996E85"/>
    <w:rsid w:val="00996ED7"/>
    <w:rsid w:val="00996F63"/>
    <w:rsid w:val="00996FE2"/>
    <w:rsid w:val="00997111"/>
    <w:rsid w:val="0099746B"/>
    <w:rsid w:val="00997577"/>
    <w:rsid w:val="009975E1"/>
    <w:rsid w:val="009976F5"/>
    <w:rsid w:val="009977BB"/>
    <w:rsid w:val="00997A6C"/>
    <w:rsid w:val="00997B90"/>
    <w:rsid w:val="00997BA4"/>
    <w:rsid w:val="00997E4E"/>
    <w:rsid w:val="009A0157"/>
    <w:rsid w:val="009A022E"/>
    <w:rsid w:val="009A03BC"/>
    <w:rsid w:val="009A0688"/>
    <w:rsid w:val="009A06A8"/>
    <w:rsid w:val="009A0742"/>
    <w:rsid w:val="009A0760"/>
    <w:rsid w:val="009A07C1"/>
    <w:rsid w:val="009A0C2E"/>
    <w:rsid w:val="009A0CAC"/>
    <w:rsid w:val="009A0DE6"/>
    <w:rsid w:val="009A0EAD"/>
    <w:rsid w:val="009A0EE7"/>
    <w:rsid w:val="009A0F53"/>
    <w:rsid w:val="009A102F"/>
    <w:rsid w:val="009A108A"/>
    <w:rsid w:val="009A13A1"/>
    <w:rsid w:val="009A18B3"/>
    <w:rsid w:val="009A18BE"/>
    <w:rsid w:val="009A195F"/>
    <w:rsid w:val="009A1A84"/>
    <w:rsid w:val="009A1B2A"/>
    <w:rsid w:val="009A1DDC"/>
    <w:rsid w:val="009A1F04"/>
    <w:rsid w:val="009A2180"/>
    <w:rsid w:val="009A2272"/>
    <w:rsid w:val="009A2502"/>
    <w:rsid w:val="009A25AB"/>
    <w:rsid w:val="009A2651"/>
    <w:rsid w:val="009A2656"/>
    <w:rsid w:val="009A27C6"/>
    <w:rsid w:val="009A2A09"/>
    <w:rsid w:val="009A2AA3"/>
    <w:rsid w:val="009A2AB4"/>
    <w:rsid w:val="009A2BA1"/>
    <w:rsid w:val="009A2CD8"/>
    <w:rsid w:val="009A3029"/>
    <w:rsid w:val="009A30B9"/>
    <w:rsid w:val="009A30F5"/>
    <w:rsid w:val="009A32CA"/>
    <w:rsid w:val="009A3403"/>
    <w:rsid w:val="009A3702"/>
    <w:rsid w:val="009A37B5"/>
    <w:rsid w:val="009A382C"/>
    <w:rsid w:val="009A3862"/>
    <w:rsid w:val="009A3A58"/>
    <w:rsid w:val="009A3E6F"/>
    <w:rsid w:val="009A3EBF"/>
    <w:rsid w:val="009A41A8"/>
    <w:rsid w:val="009A4511"/>
    <w:rsid w:val="009A45B4"/>
    <w:rsid w:val="009A495E"/>
    <w:rsid w:val="009A4F48"/>
    <w:rsid w:val="009A4F4F"/>
    <w:rsid w:val="009A4F78"/>
    <w:rsid w:val="009A4F7A"/>
    <w:rsid w:val="009A52B1"/>
    <w:rsid w:val="009A52CD"/>
    <w:rsid w:val="009A55B8"/>
    <w:rsid w:val="009A55D0"/>
    <w:rsid w:val="009A56B3"/>
    <w:rsid w:val="009A56C8"/>
    <w:rsid w:val="009A588C"/>
    <w:rsid w:val="009A5AF3"/>
    <w:rsid w:val="009A5CC1"/>
    <w:rsid w:val="009A5D9E"/>
    <w:rsid w:val="009A5FDC"/>
    <w:rsid w:val="009A620F"/>
    <w:rsid w:val="009A6304"/>
    <w:rsid w:val="009A637D"/>
    <w:rsid w:val="009A6445"/>
    <w:rsid w:val="009A649F"/>
    <w:rsid w:val="009A65E2"/>
    <w:rsid w:val="009A669B"/>
    <w:rsid w:val="009A66F7"/>
    <w:rsid w:val="009A678E"/>
    <w:rsid w:val="009A6A8E"/>
    <w:rsid w:val="009A6B93"/>
    <w:rsid w:val="009A6F8D"/>
    <w:rsid w:val="009A7130"/>
    <w:rsid w:val="009A722F"/>
    <w:rsid w:val="009A74B1"/>
    <w:rsid w:val="009A776F"/>
    <w:rsid w:val="009A78B7"/>
    <w:rsid w:val="009A7A16"/>
    <w:rsid w:val="009A7C05"/>
    <w:rsid w:val="009A7C26"/>
    <w:rsid w:val="009A7D85"/>
    <w:rsid w:val="009B0335"/>
    <w:rsid w:val="009B0761"/>
    <w:rsid w:val="009B0A32"/>
    <w:rsid w:val="009B0A51"/>
    <w:rsid w:val="009B0C13"/>
    <w:rsid w:val="009B1683"/>
    <w:rsid w:val="009B1955"/>
    <w:rsid w:val="009B1B4B"/>
    <w:rsid w:val="009B1C04"/>
    <w:rsid w:val="009B1C32"/>
    <w:rsid w:val="009B1CD6"/>
    <w:rsid w:val="009B2010"/>
    <w:rsid w:val="009B2090"/>
    <w:rsid w:val="009B21B3"/>
    <w:rsid w:val="009B225A"/>
    <w:rsid w:val="009B2285"/>
    <w:rsid w:val="009B260A"/>
    <w:rsid w:val="009B2776"/>
    <w:rsid w:val="009B27AF"/>
    <w:rsid w:val="009B2904"/>
    <w:rsid w:val="009B29BE"/>
    <w:rsid w:val="009B2DC1"/>
    <w:rsid w:val="009B2DE8"/>
    <w:rsid w:val="009B312F"/>
    <w:rsid w:val="009B3258"/>
    <w:rsid w:val="009B3656"/>
    <w:rsid w:val="009B376A"/>
    <w:rsid w:val="009B38A5"/>
    <w:rsid w:val="009B3902"/>
    <w:rsid w:val="009B39AF"/>
    <w:rsid w:val="009B3BBE"/>
    <w:rsid w:val="009B3D35"/>
    <w:rsid w:val="009B4044"/>
    <w:rsid w:val="009B40C1"/>
    <w:rsid w:val="009B4541"/>
    <w:rsid w:val="009B461F"/>
    <w:rsid w:val="009B48E1"/>
    <w:rsid w:val="009B4B2C"/>
    <w:rsid w:val="009B4B3E"/>
    <w:rsid w:val="009B4B7C"/>
    <w:rsid w:val="009B4E0F"/>
    <w:rsid w:val="009B4F78"/>
    <w:rsid w:val="009B51C7"/>
    <w:rsid w:val="009B51E8"/>
    <w:rsid w:val="009B528B"/>
    <w:rsid w:val="009B54CA"/>
    <w:rsid w:val="009B54E6"/>
    <w:rsid w:val="009B556C"/>
    <w:rsid w:val="009B5586"/>
    <w:rsid w:val="009B5865"/>
    <w:rsid w:val="009B58F1"/>
    <w:rsid w:val="009B5A78"/>
    <w:rsid w:val="009B5ABD"/>
    <w:rsid w:val="009B5B10"/>
    <w:rsid w:val="009B5B1A"/>
    <w:rsid w:val="009B5D78"/>
    <w:rsid w:val="009B5FB9"/>
    <w:rsid w:val="009B5FE5"/>
    <w:rsid w:val="009B60D1"/>
    <w:rsid w:val="009B615B"/>
    <w:rsid w:val="009B61B5"/>
    <w:rsid w:val="009B6664"/>
    <w:rsid w:val="009B6A50"/>
    <w:rsid w:val="009B71E0"/>
    <w:rsid w:val="009B72A1"/>
    <w:rsid w:val="009B73BF"/>
    <w:rsid w:val="009B769B"/>
    <w:rsid w:val="009B783C"/>
    <w:rsid w:val="009B79D6"/>
    <w:rsid w:val="009B7A04"/>
    <w:rsid w:val="009B7BEA"/>
    <w:rsid w:val="009B7BF5"/>
    <w:rsid w:val="009B7DCE"/>
    <w:rsid w:val="009B7EBE"/>
    <w:rsid w:val="009B7F07"/>
    <w:rsid w:val="009B7FC9"/>
    <w:rsid w:val="009C012D"/>
    <w:rsid w:val="009C015A"/>
    <w:rsid w:val="009C02C3"/>
    <w:rsid w:val="009C0308"/>
    <w:rsid w:val="009C03B2"/>
    <w:rsid w:val="009C0A79"/>
    <w:rsid w:val="009C0AC6"/>
    <w:rsid w:val="009C0D3A"/>
    <w:rsid w:val="009C0E90"/>
    <w:rsid w:val="009C0EB0"/>
    <w:rsid w:val="009C109F"/>
    <w:rsid w:val="009C1259"/>
    <w:rsid w:val="009C12C3"/>
    <w:rsid w:val="009C134B"/>
    <w:rsid w:val="009C1602"/>
    <w:rsid w:val="009C1771"/>
    <w:rsid w:val="009C1C82"/>
    <w:rsid w:val="009C1D94"/>
    <w:rsid w:val="009C2105"/>
    <w:rsid w:val="009C217A"/>
    <w:rsid w:val="009C2301"/>
    <w:rsid w:val="009C234B"/>
    <w:rsid w:val="009C25EC"/>
    <w:rsid w:val="009C2959"/>
    <w:rsid w:val="009C29A5"/>
    <w:rsid w:val="009C2B86"/>
    <w:rsid w:val="009C2BF4"/>
    <w:rsid w:val="009C2E73"/>
    <w:rsid w:val="009C2E79"/>
    <w:rsid w:val="009C2E9B"/>
    <w:rsid w:val="009C3056"/>
    <w:rsid w:val="009C32B3"/>
    <w:rsid w:val="009C332E"/>
    <w:rsid w:val="009C3367"/>
    <w:rsid w:val="009C363B"/>
    <w:rsid w:val="009C3884"/>
    <w:rsid w:val="009C38C3"/>
    <w:rsid w:val="009C3949"/>
    <w:rsid w:val="009C3A34"/>
    <w:rsid w:val="009C3CAF"/>
    <w:rsid w:val="009C3E98"/>
    <w:rsid w:val="009C4125"/>
    <w:rsid w:val="009C417A"/>
    <w:rsid w:val="009C4444"/>
    <w:rsid w:val="009C4737"/>
    <w:rsid w:val="009C49E8"/>
    <w:rsid w:val="009C4C85"/>
    <w:rsid w:val="009C4E96"/>
    <w:rsid w:val="009C50E0"/>
    <w:rsid w:val="009C5292"/>
    <w:rsid w:val="009C57B0"/>
    <w:rsid w:val="009C587D"/>
    <w:rsid w:val="009C5A3E"/>
    <w:rsid w:val="009C5B06"/>
    <w:rsid w:val="009C5C1E"/>
    <w:rsid w:val="009C5C8E"/>
    <w:rsid w:val="009C5CFB"/>
    <w:rsid w:val="009C5D84"/>
    <w:rsid w:val="009C5DAD"/>
    <w:rsid w:val="009C5E51"/>
    <w:rsid w:val="009C5E9C"/>
    <w:rsid w:val="009C5EB0"/>
    <w:rsid w:val="009C5EE3"/>
    <w:rsid w:val="009C619A"/>
    <w:rsid w:val="009C6243"/>
    <w:rsid w:val="009C62BA"/>
    <w:rsid w:val="009C6344"/>
    <w:rsid w:val="009C674C"/>
    <w:rsid w:val="009C67C6"/>
    <w:rsid w:val="009C6825"/>
    <w:rsid w:val="009C6A2D"/>
    <w:rsid w:val="009C6D64"/>
    <w:rsid w:val="009C7184"/>
    <w:rsid w:val="009C72D5"/>
    <w:rsid w:val="009C733A"/>
    <w:rsid w:val="009C7699"/>
    <w:rsid w:val="009C76EA"/>
    <w:rsid w:val="009C773F"/>
    <w:rsid w:val="009C78CF"/>
    <w:rsid w:val="009C7FC6"/>
    <w:rsid w:val="009D028C"/>
    <w:rsid w:val="009D02CB"/>
    <w:rsid w:val="009D0488"/>
    <w:rsid w:val="009D087F"/>
    <w:rsid w:val="009D08C6"/>
    <w:rsid w:val="009D0B9A"/>
    <w:rsid w:val="009D0C6B"/>
    <w:rsid w:val="009D0CDC"/>
    <w:rsid w:val="009D1043"/>
    <w:rsid w:val="009D1165"/>
    <w:rsid w:val="009D12A3"/>
    <w:rsid w:val="009D1345"/>
    <w:rsid w:val="009D14C9"/>
    <w:rsid w:val="009D154B"/>
    <w:rsid w:val="009D162D"/>
    <w:rsid w:val="009D175C"/>
    <w:rsid w:val="009D17EC"/>
    <w:rsid w:val="009D1A8F"/>
    <w:rsid w:val="009D1C32"/>
    <w:rsid w:val="009D1E5A"/>
    <w:rsid w:val="009D1F13"/>
    <w:rsid w:val="009D2042"/>
    <w:rsid w:val="009D216A"/>
    <w:rsid w:val="009D2287"/>
    <w:rsid w:val="009D280A"/>
    <w:rsid w:val="009D2827"/>
    <w:rsid w:val="009D2895"/>
    <w:rsid w:val="009D2C97"/>
    <w:rsid w:val="009D3093"/>
    <w:rsid w:val="009D31CA"/>
    <w:rsid w:val="009D3224"/>
    <w:rsid w:val="009D3559"/>
    <w:rsid w:val="009D3592"/>
    <w:rsid w:val="009D3783"/>
    <w:rsid w:val="009D3AA5"/>
    <w:rsid w:val="009D3AC0"/>
    <w:rsid w:val="009D3B65"/>
    <w:rsid w:val="009D3CBC"/>
    <w:rsid w:val="009D3FD3"/>
    <w:rsid w:val="009D413D"/>
    <w:rsid w:val="009D4315"/>
    <w:rsid w:val="009D432F"/>
    <w:rsid w:val="009D43DD"/>
    <w:rsid w:val="009D4652"/>
    <w:rsid w:val="009D4847"/>
    <w:rsid w:val="009D49C7"/>
    <w:rsid w:val="009D4F40"/>
    <w:rsid w:val="009D5081"/>
    <w:rsid w:val="009D519F"/>
    <w:rsid w:val="009D58F8"/>
    <w:rsid w:val="009D594A"/>
    <w:rsid w:val="009D5A70"/>
    <w:rsid w:val="009D5AA9"/>
    <w:rsid w:val="009D5B5E"/>
    <w:rsid w:val="009D5B86"/>
    <w:rsid w:val="009D5C83"/>
    <w:rsid w:val="009D5F44"/>
    <w:rsid w:val="009D6107"/>
    <w:rsid w:val="009D64A0"/>
    <w:rsid w:val="009D675E"/>
    <w:rsid w:val="009D677B"/>
    <w:rsid w:val="009D686A"/>
    <w:rsid w:val="009D68B8"/>
    <w:rsid w:val="009D6C8F"/>
    <w:rsid w:val="009D6CCA"/>
    <w:rsid w:val="009D717A"/>
    <w:rsid w:val="009D719F"/>
    <w:rsid w:val="009D72F1"/>
    <w:rsid w:val="009D766A"/>
    <w:rsid w:val="009D7782"/>
    <w:rsid w:val="009D7896"/>
    <w:rsid w:val="009D7919"/>
    <w:rsid w:val="009D79D9"/>
    <w:rsid w:val="009D7B0B"/>
    <w:rsid w:val="009D7BC3"/>
    <w:rsid w:val="009D7CAA"/>
    <w:rsid w:val="009D7D15"/>
    <w:rsid w:val="009E006C"/>
    <w:rsid w:val="009E0261"/>
    <w:rsid w:val="009E0820"/>
    <w:rsid w:val="009E0C97"/>
    <w:rsid w:val="009E1320"/>
    <w:rsid w:val="009E16A9"/>
    <w:rsid w:val="009E17EA"/>
    <w:rsid w:val="009E185F"/>
    <w:rsid w:val="009E21A0"/>
    <w:rsid w:val="009E237A"/>
    <w:rsid w:val="009E2640"/>
    <w:rsid w:val="009E26D9"/>
    <w:rsid w:val="009E2904"/>
    <w:rsid w:val="009E2CE5"/>
    <w:rsid w:val="009E2E8D"/>
    <w:rsid w:val="009E2EDE"/>
    <w:rsid w:val="009E2EF1"/>
    <w:rsid w:val="009E3035"/>
    <w:rsid w:val="009E3080"/>
    <w:rsid w:val="009E336C"/>
    <w:rsid w:val="009E33BE"/>
    <w:rsid w:val="009E34F6"/>
    <w:rsid w:val="009E3B5D"/>
    <w:rsid w:val="009E3B70"/>
    <w:rsid w:val="009E3C61"/>
    <w:rsid w:val="009E3CD1"/>
    <w:rsid w:val="009E3E5A"/>
    <w:rsid w:val="009E45B8"/>
    <w:rsid w:val="009E468F"/>
    <w:rsid w:val="009E4798"/>
    <w:rsid w:val="009E4852"/>
    <w:rsid w:val="009E4C76"/>
    <w:rsid w:val="009E4FD6"/>
    <w:rsid w:val="009E50EF"/>
    <w:rsid w:val="009E54DF"/>
    <w:rsid w:val="009E557B"/>
    <w:rsid w:val="009E57D7"/>
    <w:rsid w:val="009E59CA"/>
    <w:rsid w:val="009E5C04"/>
    <w:rsid w:val="009E5CEF"/>
    <w:rsid w:val="009E5E15"/>
    <w:rsid w:val="009E5E62"/>
    <w:rsid w:val="009E5EC0"/>
    <w:rsid w:val="009E5F2E"/>
    <w:rsid w:val="009E60B4"/>
    <w:rsid w:val="009E61C7"/>
    <w:rsid w:val="009E627C"/>
    <w:rsid w:val="009E62F3"/>
    <w:rsid w:val="009E63AE"/>
    <w:rsid w:val="009E6429"/>
    <w:rsid w:val="009E64FC"/>
    <w:rsid w:val="009E65E5"/>
    <w:rsid w:val="009E660C"/>
    <w:rsid w:val="009E6A02"/>
    <w:rsid w:val="009E6A46"/>
    <w:rsid w:val="009E6B9E"/>
    <w:rsid w:val="009E6C11"/>
    <w:rsid w:val="009E72BB"/>
    <w:rsid w:val="009E72DC"/>
    <w:rsid w:val="009E7377"/>
    <w:rsid w:val="009E75DA"/>
    <w:rsid w:val="009E770B"/>
    <w:rsid w:val="009E77B8"/>
    <w:rsid w:val="009E77DD"/>
    <w:rsid w:val="009E7CD5"/>
    <w:rsid w:val="009E7D43"/>
    <w:rsid w:val="009E7DA2"/>
    <w:rsid w:val="009E7DB5"/>
    <w:rsid w:val="009E7F5D"/>
    <w:rsid w:val="009F006E"/>
    <w:rsid w:val="009F0476"/>
    <w:rsid w:val="009F079B"/>
    <w:rsid w:val="009F092B"/>
    <w:rsid w:val="009F09C5"/>
    <w:rsid w:val="009F0CEC"/>
    <w:rsid w:val="009F0DCF"/>
    <w:rsid w:val="009F0E3C"/>
    <w:rsid w:val="009F0EDF"/>
    <w:rsid w:val="009F101F"/>
    <w:rsid w:val="009F1256"/>
    <w:rsid w:val="009F12BE"/>
    <w:rsid w:val="009F12C2"/>
    <w:rsid w:val="009F133E"/>
    <w:rsid w:val="009F14D6"/>
    <w:rsid w:val="009F154E"/>
    <w:rsid w:val="009F16E2"/>
    <w:rsid w:val="009F1702"/>
    <w:rsid w:val="009F173B"/>
    <w:rsid w:val="009F1848"/>
    <w:rsid w:val="009F1FFC"/>
    <w:rsid w:val="009F2426"/>
    <w:rsid w:val="009F2450"/>
    <w:rsid w:val="009F26C7"/>
    <w:rsid w:val="009F279F"/>
    <w:rsid w:val="009F2BDA"/>
    <w:rsid w:val="009F2DAE"/>
    <w:rsid w:val="009F2ED8"/>
    <w:rsid w:val="009F2F69"/>
    <w:rsid w:val="009F3002"/>
    <w:rsid w:val="009F31E8"/>
    <w:rsid w:val="009F32C9"/>
    <w:rsid w:val="009F339F"/>
    <w:rsid w:val="009F349E"/>
    <w:rsid w:val="009F34CD"/>
    <w:rsid w:val="009F35F6"/>
    <w:rsid w:val="009F383B"/>
    <w:rsid w:val="009F3A0E"/>
    <w:rsid w:val="009F3A3E"/>
    <w:rsid w:val="009F3AE1"/>
    <w:rsid w:val="009F3BBD"/>
    <w:rsid w:val="009F3C79"/>
    <w:rsid w:val="009F3F97"/>
    <w:rsid w:val="009F45EF"/>
    <w:rsid w:val="009F48E4"/>
    <w:rsid w:val="009F4990"/>
    <w:rsid w:val="009F4B10"/>
    <w:rsid w:val="009F4CFA"/>
    <w:rsid w:val="009F5683"/>
    <w:rsid w:val="009F58C4"/>
    <w:rsid w:val="009F59A4"/>
    <w:rsid w:val="009F59D9"/>
    <w:rsid w:val="009F5B4F"/>
    <w:rsid w:val="009F5C06"/>
    <w:rsid w:val="009F5CDD"/>
    <w:rsid w:val="009F5D17"/>
    <w:rsid w:val="009F5E91"/>
    <w:rsid w:val="009F5FA7"/>
    <w:rsid w:val="009F6176"/>
    <w:rsid w:val="009F628C"/>
    <w:rsid w:val="009F63B9"/>
    <w:rsid w:val="009F646A"/>
    <w:rsid w:val="009F6472"/>
    <w:rsid w:val="009F65C5"/>
    <w:rsid w:val="009F6A13"/>
    <w:rsid w:val="009F6BF1"/>
    <w:rsid w:val="009F6F1F"/>
    <w:rsid w:val="009F71E1"/>
    <w:rsid w:val="009F72C3"/>
    <w:rsid w:val="009F72FF"/>
    <w:rsid w:val="009F754E"/>
    <w:rsid w:val="009F763F"/>
    <w:rsid w:val="009F765C"/>
    <w:rsid w:val="009F77FA"/>
    <w:rsid w:val="009F78DD"/>
    <w:rsid w:val="009F7B40"/>
    <w:rsid w:val="009F7C25"/>
    <w:rsid w:val="009F7E0A"/>
    <w:rsid w:val="00A00049"/>
    <w:rsid w:val="00A0032C"/>
    <w:rsid w:val="00A00463"/>
    <w:rsid w:val="00A004C8"/>
    <w:rsid w:val="00A00553"/>
    <w:rsid w:val="00A0060D"/>
    <w:rsid w:val="00A00757"/>
    <w:rsid w:val="00A007A9"/>
    <w:rsid w:val="00A00B21"/>
    <w:rsid w:val="00A00C0F"/>
    <w:rsid w:val="00A00CCF"/>
    <w:rsid w:val="00A00EB9"/>
    <w:rsid w:val="00A00F4D"/>
    <w:rsid w:val="00A00F50"/>
    <w:rsid w:val="00A0105C"/>
    <w:rsid w:val="00A011C9"/>
    <w:rsid w:val="00A01249"/>
    <w:rsid w:val="00A0135F"/>
    <w:rsid w:val="00A019A5"/>
    <w:rsid w:val="00A01A52"/>
    <w:rsid w:val="00A01B11"/>
    <w:rsid w:val="00A01F78"/>
    <w:rsid w:val="00A01F8F"/>
    <w:rsid w:val="00A02034"/>
    <w:rsid w:val="00A02102"/>
    <w:rsid w:val="00A0221C"/>
    <w:rsid w:val="00A0236B"/>
    <w:rsid w:val="00A023BF"/>
    <w:rsid w:val="00A025A0"/>
    <w:rsid w:val="00A025F1"/>
    <w:rsid w:val="00A027A5"/>
    <w:rsid w:val="00A027E9"/>
    <w:rsid w:val="00A02872"/>
    <w:rsid w:val="00A02AF1"/>
    <w:rsid w:val="00A02C21"/>
    <w:rsid w:val="00A02C5D"/>
    <w:rsid w:val="00A02E89"/>
    <w:rsid w:val="00A02EBE"/>
    <w:rsid w:val="00A02EDC"/>
    <w:rsid w:val="00A02FCE"/>
    <w:rsid w:val="00A0306A"/>
    <w:rsid w:val="00A030A4"/>
    <w:rsid w:val="00A031C4"/>
    <w:rsid w:val="00A0326D"/>
    <w:rsid w:val="00A03902"/>
    <w:rsid w:val="00A03A3E"/>
    <w:rsid w:val="00A03D33"/>
    <w:rsid w:val="00A03D54"/>
    <w:rsid w:val="00A03E2D"/>
    <w:rsid w:val="00A0427E"/>
    <w:rsid w:val="00A046BA"/>
    <w:rsid w:val="00A046E3"/>
    <w:rsid w:val="00A04755"/>
    <w:rsid w:val="00A04887"/>
    <w:rsid w:val="00A049D7"/>
    <w:rsid w:val="00A050ED"/>
    <w:rsid w:val="00A0517B"/>
    <w:rsid w:val="00A05198"/>
    <w:rsid w:val="00A05283"/>
    <w:rsid w:val="00A05336"/>
    <w:rsid w:val="00A05476"/>
    <w:rsid w:val="00A054AD"/>
    <w:rsid w:val="00A057D7"/>
    <w:rsid w:val="00A058BA"/>
    <w:rsid w:val="00A05A4D"/>
    <w:rsid w:val="00A05A68"/>
    <w:rsid w:val="00A05A9F"/>
    <w:rsid w:val="00A05D12"/>
    <w:rsid w:val="00A05E2A"/>
    <w:rsid w:val="00A05F44"/>
    <w:rsid w:val="00A06069"/>
    <w:rsid w:val="00A06127"/>
    <w:rsid w:val="00A06193"/>
    <w:rsid w:val="00A06457"/>
    <w:rsid w:val="00A066A7"/>
    <w:rsid w:val="00A068F3"/>
    <w:rsid w:val="00A06BEC"/>
    <w:rsid w:val="00A06DD0"/>
    <w:rsid w:val="00A06F31"/>
    <w:rsid w:val="00A070BB"/>
    <w:rsid w:val="00A072B6"/>
    <w:rsid w:val="00A072D2"/>
    <w:rsid w:val="00A075FA"/>
    <w:rsid w:val="00A076D8"/>
    <w:rsid w:val="00A078C0"/>
    <w:rsid w:val="00A07A73"/>
    <w:rsid w:val="00A07BA4"/>
    <w:rsid w:val="00A07E3F"/>
    <w:rsid w:val="00A10088"/>
    <w:rsid w:val="00A100CB"/>
    <w:rsid w:val="00A1040B"/>
    <w:rsid w:val="00A10872"/>
    <w:rsid w:val="00A1090B"/>
    <w:rsid w:val="00A10C01"/>
    <w:rsid w:val="00A10C34"/>
    <w:rsid w:val="00A10E0C"/>
    <w:rsid w:val="00A10EDC"/>
    <w:rsid w:val="00A110E2"/>
    <w:rsid w:val="00A11204"/>
    <w:rsid w:val="00A11457"/>
    <w:rsid w:val="00A11475"/>
    <w:rsid w:val="00A117F7"/>
    <w:rsid w:val="00A117F8"/>
    <w:rsid w:val="00A11AD1"/>
    <w:rsid w:val="00A11BBA"/>
    <w:rsid w:val="00A11D0B"/>
    <w:rsid w:val="00A12214"/>
    <w:rsid w:val="00A122C2"/>
    <w:rsid w:val="00A1240C"/>
    <w:rsid w:val="00A124C6"/>
    <w:rsid w:val="00A12C69"/>
    <w:rsid w:val="00A12E06"/>
    <w:rsid w:val="00A12EEB"/>
    <w:rsid w:val="00A12F09"/>
    <w:rsid w:val="00A1318E"/>
    <w:rsid w:val="00A131CA"/>
    <w:rsid w:val="00A1324F"/>
    <w:rsid w:val="00A13370"/>
    <w:rsid w:val="00A13718"/>
    <w:rsid w:val="00A13A3D"/>
    <w:rsid w:val="00A13A52"/>
    <w:rsid w:val="00A13C61"/>
    <w:rsid w:val="00A13E9D"/>
    <w:rsid w:val="00A13ED2"/>
    <w:rsid w:val="00A1425A"/>
    <w:rsid w:val="00A14349"/>
    <w:rsid w:val="00A14370"/>
    <w:rsid w:val="00A14385"/>
    <w:rsid w:val="00A14480"/>
    <w:rsid w:val="00A14482"/>
    <w:rsid w:val="00A148EA"/>
    <w:rsid w:val="00A1495B"/>
    <w:rsid w:val="00A14E18"/>
    <w:rsid w:val="00A15194"/>
    <w:rsid w:val="00A1519C"/>
    <w:rsid w:val="00A154B7"/>
    <w:rsid w:val="00A15BEB"/>
    <w:rsid w:val="00A15DCF"/>
    <w:rsid w:val="00A15E83"/>
    <w:rsid w:val="00A1675D"/>
    <w:rsid w:val="00A167AE"/>
    <w:rsid w:val="00A16CA0"/>
    <w:rsid w:val="00A16E41"/>
    <w:rsid w:val="00A16E4E"/>
    <w:rsid w:val="00A1704B"/>
    <w:rsid w:val="00A1789F"/>
    <w:rsid w:val="00A178FD"/>
    <w:rsid w:val="00A17B3E"/>
    <w:rsid w:val="00A17D74"/>
    <w:rsid w:val="00A17DFD"/>
    <w:rsid w:val="00A17FDE"/>
    <w:rsid w:val="00A2038E"/>
    <w:rsid w:val="00A204BE"/>
    <w:rsid w:val="00A20648"/>
    <w:rsid w:val="00A20658"/>
    <w:rsid w:val="00A20992"/>
    <w:rsid w:val="00A20E5A"/>
    <w:rsid w:val="00A210A7"/>
    <w:rsid w:val="00A21118"/>
    <w:rsid w:val="00A2123D"/>
    <w:rsid w:val="00A21503"/>
    <w:rsid w:val="00A215CB"/>
    <w:rsid w:val="00A2169D"/>
    <w:rsid w:val="00A21A4A"/>
    <w:rsid w:val="00A21CF9"/>
    <w:rsid w:val="00A21E9B"/>
    <w:rsid w:val="00A21EE0"/>
    <w:rsid w:val="00A22004"/>
    <w:rsid w:val="00A220AC"/>
    <w:rsid w:val="00A2255A"/>
    <w:rsid w:val="00A22676"/>
    <w:rsid w:val="00A226AB"/>
    <w:rsid w:val="00A226C7"/>
    <w:rsid w:val="00A227F7"/>
    <w:rsid w:val="00A22AB1"/>
    <w:rsid w:val="00A22B41"/>
    <w:rsid w:val="00A233A7"/>
    <w:rsid w:val="00A238F7"/>
    <w:rsid w:val="00A23A79"/>
    <w:rsid w:val="00A23C23"/>
    <w:rsid w:val="00A23C35"/>
    <w:rsid w:val="00A23D23"/>
    <w:rsid w:val="00A23D83"/>
    <w:rsid w:val="00A23D86"/>
    <w:rsid w:val="00A23EB1"/>
    <w:rsid w:val="00A23EFE"/>
    <w:rsid w:val="00A23F00"/>
    <w:rsid w:val="00A23FF8"/>
    <w:rsid w:val="00A2401A"/>
    <w:rsid w:val="00A240AC"/>
    <w:rsid w:val="00A240D5"/>
    <w:rsid w:val="00A24319"/>
    <w:rsid w:val="00A244F8"/>
    <w:rsid w:val="00A24559"/>
    <w:rsid w:val="00A24634"/>
    <w:rsid w:val="00A24699"/>
    <w:rsid w:val="00A24754"/>
    <w:rsid w:val="00A248D7"/>
    <w:rsid w:val="00A24943"/>
    <w:rsid w:val="00A249AF"/>
    <w:rsid w:val="00A249FD"/>
    <w:rsid w:val="00A24B27"/>
    <w:rsid w:val="00A24C94"/>
    <w:rsid w:val="00A25878"/>
    <w:rsid w:val="00A25920"/>
    <w:rsid w:val="00A25A3F"/>
    <w:rsid w:val="00A25CC9"/>
    <w:rsid w:val="00A25EBB"/>
    <w:rsid w:val="00A25EC4"/>
    <w:rsid w:val="00A25FDC"/>
    <w:rsid w:val="00A26101"/>
    <w:rsid w:val="00A264A9"/>
    <w:rsid w:val="00A26540"/>
    <w:rsid w:val="00A265F9"/>
    <w:rsid w:val="00A2666D"/>
    <w:rsid w:val="00A266B2"/>
    <w:rsid w:val="00A267E9"/>
    <w:rsid w:val="00A26A6A"/>
    <w:rsid w:val="00A26B46"/>
    <w:rsid w:val="00A26BB9"/>
    <w:rsid w:val="00A26E3B"/>
    <w:rsid w:val="00A27180"/>
    <w:rsid w:val="00A27226"/>
    <w:rsid w:val="00A27300"/>
    <w:rsid w:val="00A276AE"/>
    <w:rsid w:val="00A27A24"/>
    <w:rsid w:val="00A27A3A"/>
    <w:rsid w:val="00A27A9C"/>
    <w:rsid w:val="00A27B14"/>
    <w:rsid w:val="00A27C01"/>
    <w:rsid w:val="00A27C1A"/>
    <w:rsid w:val="00A27E7D"/>
    <w:rsid w:val="00A27EBC"/>
    <w:rsid w:val="00A27F00"/>
    <w:rsid w:val="00A302FF"/>
    <w:rsid w:val="00A3034A"/>
    <w:rsid w:val="00A3058F"/>
    <w:rsid w:val="00A3060D"/>
    <w:rsid w:val="00A306F2"/>
    <w:rsid w:val="00A30973"/>
    <w:rsid w:val="00A309FA"/>
    <w:rsid w:val="00A30A3C"/>
    <w:rsid w:val="00A30A87"/>
    <w:rsid w:val="00A30B6F"/>
    <w:rsid w:val="00A30C9A"/>
    <w:rsid w:val="00A30EA0"/>
    <w:rsid w:val="00A30EB8"/>
    <w:rsid w:val="00A30EE0"/>
    <w:rsid w:val="00A310DF"/>
    <w:rsid w:val="00A314B8"/>
    <w:rsid w:val="00A315AF"/>
    <w:rsid w:val="00A31611"/>
    <w:rsid w:val="00A31755"/>
    <w:rsid w:val="00A3186E"/>
    <w:rsid w:val="00A319EE"/>
    <w:rsid w:val="00A319F2"/>
    <w:rsid w:val="00A31B75"/>
    <w:rsid w:val="00A31E9B"/>
    <w:rsid w:val="00A31ED4"/>
    <w:rsid w:val="00A3200B"/>
    <w:rsid w:val="00A32053"/>
    <w:rsid w:val="00A32179"/>
    <w:rsid w:val="00A32206"/>
    <w:rsid w:val="00A32442"/>
    <w:rsid w:val="00A32A09"/>
    <w:rsid w:val="00A32A54"/>
    <w:rsid w:val="00A32BFB"/>
    <w:rsid w:val="00A32C22"/>
    <w:rsid w:val="00A32CE9"/>
    <w:rsid w:val="00A32CFF"/>
    <w:rsid w:val="00A32D4E"/>
    <w:rsid w:val="00A32ED5"/>
    <w:rsid w:val="00A32F80"/>
    <w:rsid w:val="00A3301F"/>
    <w:rsid w:val="00A33201"/>
    <w:rsid w:val="00A333BD"/>
    <w:rsid w:val="00A33478"/>
    <w:rsid w:val="00A335E8"/>
    <w:rsid w:val="00A3374F"/>
    <w:rsid w:val="00A337DD"/>
    <w:rsid w:val="00A33A8F"/>
    <w:rsid w:val="00A33AA9"/>
    <w:rsid w:val="00A33B86"/>
    <w:rsid w:val="00A33C60"/>
    <w:rsid w:val="00A33E48"/>
    <w:rsid w:val="00A33EF5"/>
    <w:rsid w:val="00A34242"/>
    <w:rsid w:val="00A342DA"/>
    <w:rsid w:val="00A34351"/>
    <w:rsid w:val="00A34372"/>
    <w:rsid w:val="00A343EA"/>
    <w:rsid w:val="00A34501"/>
    <w:rsid w:val="00A3478D"/>
    <w:rsid w:val="00A34928"/>
    <w:rsid w:val="00A34B4C"/>
    <w:rsid w:val="00A34BB1"/>
    <w:rsid w:val="00A34D4B"/>
    <w:rsid w:val="00A34D5E"/>
    <w:rsid w:val="00A35428"/>
    <w:rsid w:val="00A3566E"/>
    <w:rsid w:val="00A35775"/>
    <w:rsid w:val="00A359C3"/>
    <w:rsid w:val="00A35D69"/>
    <w:rsid w:val="00A35DF7"/>
    <w:rsid w:val="00A35FFC"/>
    <w:rsid w:val="00A362EB"/>
    <w:rsid w:val="00A36551"/>
    <w:rsid w:val="00A366A2"/>
    <w:rsid w:val="00A36976"/>
    <w:rsid w:val="00A369B6"/>
    <w:rsid w:val="00A36B0C"/>
    <w:rsid w:val="00A36E22"/>
    <w:rsid w:val="00A36E4F"/>
    <w:rsid w:val="00A36EB2"/>
    <w:rsid w:val="00A374D9"/>
    <w:rsid w:val="00A37587"/>
    <w:rsid w:val="00A37A33"/>
    <w:rsid w:val="00A37B64"/>
    <w:rsid w:val="00A37F70"/>
    <w:rsid w:val="00A404A4"/>
    <w:rsid w:val="00A405F7"/>
    <w:rsid w:val="00A40638"/>
    <w:rsid w:val="00A40867"/>
    <w:rsid w:val="00A40869"/>
    <w:rsid w:val="00A40966"/>
    <w:rsid w:val="00A409E9"/>
    <w:rsid w:val="00A40AF5"/>
    <w:rsid w:val="00A40D5F"/>
    <w:rsid w:val="00A40DE7"/>
    <w:rsid w:val="00A40E6E"/>
    <w:rsid w:val="00A40F39"/>
    <w:rsid w:val="00A41008"/>
    <w:rsid w:val="00A4112D"/>
    <w:rsid w:val="00A41535"/>
    <w:rsid w:val="00A41580"/>
    <w:rsid w:val="00A41D7D"/>
    <w:rsid w:val="00A41F1E"/>
    <w:rsid w:val="00A42001"/>
    <w:rsid w:val="00A42162"/>
    <w:rsid w:val="00A4289F"/>
    <w:rsid w:val="00A429D3"/>
    <w:rsid w:val="00A42A5F"/>
    <w:rsid w:val="00A42C26"/>
    <w:rsid w:val="00A42C2A"/>
    <w:rsid w:val="00A42DB1"/>
    <w:rsid w:val="00A42DCE"/>
    <w:rsid w:val="00A42E27"/>
    <w:rsid w:val="00A42F06"/>
    <w:rsid w:val="00A4318D"/>
    <w:rsid w:val="00A431AC"/>
    <w:rsid w:val="00A435A2"/>
    <w:rsid w:val="00A43786"/>
    <w:rsid w:val="00A43939"/>
    <w:rsid w:val="00A439DD"/>
    <w:rsid w:val="00A43D39"/>
    <w:rsid w:val="00A43E4B"/>
    <w:rsid w:val="00A43E8F"/>
    <w:rsid w:val="00A43ED6"/>
    <w:rsid w:val="00A4434F"/>
    <w:rsid w:val="00A44498"/>
    <w:rsid w:val="00A4459D"/>
    <w:rsid w:val="00A44810"/>
    <w:rsid w:val="00A44881"/>
    <w:rsid w:val="00A44957"/>
    <w:rsid w:val="00A44AF7"/>
    <w:rsid w:val="00A44F9C"/>
    <w:rsid w:val="00A452F9"/>
    <w:rsid w:val="00A45460"/>
    <w:rsid w:val="00A454BE"/>
    <w:rsid w:val="00A454EB"/>
    <w:rsid w:val="00A45568"/>
    <w:rsid w:val="00A456B4"/>
    <w:rsid w:val="00A457E1"/>
    <w:rsid w:val="00A45978"/>
    <w:rsid w:val="00A45E71"/>
    <w:rsid w:val="00A46048"/>
    <w:rsid w:val="00A46090"/>
    <w:rsid w:val="00A46147"/>
    <w:rsid w:val="00A4626C"/>
    <w:rsid w:val="00A464B5"/>
    <w:rsid w:val="00A464F1"/>
    <w:rsid w:val="00A46577"/>
    <w:rsid w:val="00A46633"/>
    <w:rsid w:val="00A46646"/>
    <w:rsid w:val="00A467C2"/>
    <w:rsid w:val="00A46AA1"/>
    <w:rsid w:val="00A46B95"/>
    <w:rsid w:val="00A46B9F"/>
    <w:rsid w:val="00A46BAD"/>
    <w:rsid w:val="00A46C35"/>
    <w:rsid w:val="00A470DE"/>
    <w:rsid w:val="00A472E1"/>
    <w:rsid w:val="00A47A56"/>
    <w:rsid w:val="00A47B58"/>
    <w:rsid w:val="00A47D0D"/>
    <w:rsid w:val="00A47D7E"/>
    <w:rsid w:val="00A47E1B"/>
    <w:rsid w:val="00A47F79"/>
    <w:rsid w:val="00A50086"/>
    <w:rsid w:val="00A5025E"/>
    <w:rsid w:val="00A506B2"/>
    <w:rsid w:val="00A50BB7"/>
    <w:rsid w:val="00A50C65"/>
    <w:rsid w:val="00A50E57"/>
    <w:rsid w:val="00A50FD6"/>
    <w:rsid w:val="00A512A4"/>
    <w:rsid w:val="00A5146B"/>
    <w:rsid w:val="00A51516"/>
    <w:rsid w:val="00A51584"/>
    <w:rsid w:val="00A517CD"/>
    <w:rsid w:val="00A519B8"/>
    <w:rsid w:val="00A51B18"/>
    <w:rsid w:val="00A51BAF"/>
    <w:rsid w:val="00A51BC0"/>
    <w:rsid w:val="00A51F73"/>
    <w:rsid w:val="00A51FA8"/>
    <w:rsid w:val="00A51FB4"/>
    <w:rsid w:val="00A51FFB"/>
    <w:rsid w:val="00A52115"/>
    <w:rsid w:val="00A5219A"/>
    <w:rsid w:val="00A521B3"/>
    <w:rsid w:val="00A5226C"/>
    <w:rsid w:val="00A5228A"/>
    <w:rsid w:val="00A522C1"/>
    <w:rsid w:val="00A524D6"/>
    <w:rsid w:val="00A52969"/>
    <w:rsid w:val="00A52C87"/>
    <w:rsid w:val="00A52E5F"/>
    <w:rsid w:val="00A531C7"/>
    <w:rsid w:val="00A5360E"/>
    <w:rsid w:val="00A53950"/>
    <w:rsid w:val="00A53A41"/>
    <w:rsid w:val="00A53ACB"/>
    <w:rsid w:val="00A53C05"/>
    <w:rsid w:val="00A53CCA"/>
    <w:rsid w:val="00A53F1F"/>
    <w:rsid w:val="00A53F91"/>
    <w:rsid w:val="00A5403A"/>
    <w:rsid w:val="00A548BC"/>
    <w:rsid w:val="00A54BA3"/>
    <w:rsid w:val="00A54F07"/>
    <w:rsid w:val="00A5526D"/>
    <w:rsid w:val="00A554F6"/>
    <w:rsid w:val="00A5557A"/>
    <w:rsid w:val="00A55734"/>
    <w:rsid w:val="00A55758"/>
    <w:rsid w:val="00A55A51"/>
    <w:rsid w:val="00A55B46"/>
    <w:rsid w:val="00A55CB5"/>
    <w:rsid w:val="00A55EF4"/>
    <w:rsid w:val="00A55FC9"/>
    <w:rsid w:val="00A560EC"/>
    <w:rsid w:val="00A5617C"/>
    <w:rsid w:val="00A561F7"/>
    <w:rsid w:val="00A5629C"/>
    <w:rsid w:val="00A562AF"/>
    <w:rsid w:val="00A56342"/>
    <w:rsid w:val="00A563EA"/>
    <w:rsid w:val="00A5687D"/>
    <w:rsid w:val="00A56A50"/>
    <w:rsid w:val="00A570E5"/>
    <w:rsid w:val="00A57667"/>
    <w:rsid w:val="00A576B2"/>
    <w:rsid w:val="00A576FD"/>
    <w:rsid w:val="00A57855"/>
    <w:rsid w:val="00A5789B"/>
    <w:rsid w:val="00A57932"/>
    <w:rsid w:val="00A57A22"/>
    <w:rsid w:val="00A57B0C"/>
    <w:rsid w:val="00A57B0F"/>
    <w:rsid w:val="00A57C2C"/>
    <w:rsid w:val="00A57C58"/>
    <w:rsid w:val="00A57D11"/>
    <w:rsid w:val="00A57D47"/>
    <w:rsid w:val="00A57E3E"/>
    <w:rsid w:val="00A60172"/>
    <w:rsid w:val="00A6027C"/>
    <w:rsid w:val="00A6031F"/>
    <w:rsid w:val="00A6056E"/>
    <w:rsid w:val="00A606A3"/>
    <w:rsid w:val="00A608A5"/>
    <w:rsid w:val="00A60A00"/>
    <w:rsid w:val="00A60ADA"/>
    <w:rsid w:val="00A60D79"/>
    <w:rsid w:val="00A60EB4"/>
    <w:rsid w:val="00A6107E"/>
    <w:rsid w:val="00A613D0"/>
    <w:rsid w:val="00A61792"/>
    <w:rsid w:val="00A618AD"/>
    <w:rsid w:val="00A618E8"/>
    <w:rsid w:val="00A6194D"/>
    <w:rsid w:val="00A6198B"/>
    <w:rsid w:val="00A619D4"/>
    <w:rsid w:val="00A61A12"/>
    <w:rsid w:val="00A61DA8"/>
    <w:rsid w:val="00A62171"/>
    <w:rsid w:val="00A621C1"/>
    <w:rsid w:val="00A621ED"/>
    <w:rsid w:val="00A622C6"/>
    <w:rsid w:val="00A6234B"/>
    <w:rsid w:val="00A62916"/>
    <w:rsid w:val="00A6294D"/>
    <w:rsid w:val="00A6298D"/>
    <w:rsid w:val="00A62990"/>
    <w:rsid w:val="00A62A1F"/>
    <w:rsid w:val="00A62A67"/>
    <w:rsid w:val="00A62DF9"/>
    <w:rsid w:val="00A62FF5"/>
    <w:rsid w:val="00A63205"/>
    <w:rsid w:val="00A632FD"/>
    <w:rsid w:val="00A63318"/>
    <w:rsid w:val="00A635D8"/>
    <w:rsid w:val="00A63978"/>
    <w:rsid w:val="00A63BA3"/>
    <w:rsid w:val="00A63BCD"/>
    <w:rsid w:val="00A63EE6"/>
    <w:rsid w:val="00A6404D"/>
    <w:rsid w:val="00A645AA"/>
    <w:rsid w:val="00A646DE"/>
    <w:rsid w:val="00A648C5"/>
    <w:rsid w:val="00A64961"/>
    <w:rsid w:val="00A64A79"/>
    <w:rsid w:val="00A64AC3"/>
    <w:rsid w:val="00A64C40"/>
    <w:rsid w:val="00A64D41"/>
    <w:rsid w:val="00A64F6C"/>
    <w:rsid w:val="00A65145"/>
    <w:rsid w:val="00A652FF"/>
    <w:rsid w:val="00A65365"/>
    <w:rsid w:val="00A653AB"/>
    <w:rsid w:val="00A65621"/>
    <w:rsid w:val="00A65B36"/>
    <w:rsid w:val="00A65C64"/>
    <w:rsid w:val="00A65E42"/>
    <w:rsid w:val="00A6620A"/>
    <w:rsid w:val="00A66393"/>
    <w:rsid w:val="00A6639D"/>
    <w:rsid w:val="00A663C2"/>
    <w:rsid w:val="00A665FB"/>
    <w:rsid w:val="00A6666C"/>
    <w:rsid w:val="00A666BF"/>
    <w:rsid w:val="00A66760"/>
    <w:rsid w:val="00A66A0A"/>
    <w:rsid w:val="00A66A5D"/>
    <w:rsid w:val="00A66B84"/>
    <w:rsid w:val="00A66BB0"/>
    <w:rsid w:val="00A66CBF"/>
    <w:rsid w:val="00A66E1E"/>
    <w:rsid w:val="00A66F44"/>
    <w:rsid w:val="00A670E4"/>
    <w:rsid w:val="00A671D2"/>
    <w:rsid w:val="00A67305"/>
    <w:rsid w:val="00A67586"/>
    <w:rsid w:val="00A675D2"/>
    <w:rsid w:val="00A67721"/>
    <w:rsid w:val="00A679E3"/>
    <w:rsid w:val="00A67B20"/>
    <w:rsid w:val="00A67D48"/>
    <w:rsid w:val="00A67F6A"/>
    <w:rsid w:val="00A700D8"/>
    <w:rsid w:val="00A700F4"/>
    <w:rsid w:val="00A701E1"/>
    <w:rsid w:val="00A702DB"/>
    <w:rsid w:val="00A70316"/>
    <w:rsid w:val="00A704AC"/>
    <w:rsid w:val="00A704F4"/>
    <w:rsid w:val="00A706DB"/>
    <w:rsid w:val="00A706DF"/>
    <w:rsid w:val="00A7083F"/>
    <w:rsid w:val="00A708A1"/>
    <w:rsid w:val="00A708B8"/>
    <w:rsid w:val="00A70C86"/>
    <w:rsid w:val="00A70D17"/>
    <w:rsid w:val="00A711D2"/>
    <w:rsid w:val="00A7165C"/>
    <w:rsid w:val="00A71908"/>
    <w:rsid w:val="00A71A85"/>
    <w:rsid w:val="00A71AF6"/>
    <w:rsid w:val="00A71F2A"/>
    <w:rsid w:val="00A7229D"/>
    <w:rsid w:val="00A7258E"/>
    <w:rsid w:val="00A725D3"/>
    <w:rsid w:val="00A72759"/>
    <w:rsid w:val="00A72871"/>
    <w:rsid w:val="00A728C8"/>
    <w:rsid w:val="00A72B9C"/>
    <w:rsid w:val="00A72DE2"/>
    <w:rsid w:val="00A72DF0"/>
    <w:rsid w:val="00A72F4F"/>
    <w:rsid w:val="00A72FB5"/>
    <w:rsid w:val="00A730BB"/>
    <w:rsid w:val="00A730F6"/>
    <w:rsid w:val="00A7327C"/>
    <w:rsid w:val="00A7349A"/>
    <w:rsid w:val="00A73506"/>
    <w:rsid w:val="00A73555"/>
    <w:rsid w:val="00A739FB"/>
    <w:rsid w:val="00A73CF4"/>
    <w:rsid w:val="00A73E4D"/>
    <w:rsid w:val="00A73FD9"/>
    <w:rsid w:val="00A741C7"/>
    <w:rsid w:val="00A7426C"/>
    <w:rsid w:val="00A7437E"/>
    <w:rsid w:val="00A745CC"/>
    <w:rsid w:val="00A745DF"/>
    <w:rsid w:val="00A74795"/>
    <w:rsid w:val="00A747D3"/>
    <w:rsid w:val="00A74883"/>
    <w:rsid w:val="00A748F6"/>
    <w:rsid w:val="00A7492E"/>
    <w:rsid w:val="00A74997"/>
    <w:rsid w:val="00A74A8F"/>
    <w:rsid w:val="00A74A9B"/>
    <w:rsid w:val="00A74BB0"/>
    <w:rsid w:val="00A74D10"/>
    <w:rsid w:val="00A74E17"/>
    <w:rsid w:val="00A74E3D"/>
    <w:rsid w:val="00A7515E"/>
    <w:rsid w:val="00A75245"/>
    <w:rsid w:val="00A75274"/>
    <w:rsid w:val="00A753F8"/>
    <w:rsid w:val="00A755A5"/>
    <w:rsid w:val="00A758DB"/>
    <w:rsid w:val="00A7590E"/>
    <w:rsid w:val="00A759DB"/>
    <w:rsid w:val="00A759FD"/>
    <w:rsid w:val="00A75A77"/>
    <w:rsid w:val="00A75BDB"/>
    <w:rsid w:val="00A75C16"/>
    <w:rsid w:val="00A7613D"/>
    <w:rsid w:val="00A761CF"/>
    <w:rsid w:val="00A76387"/>
    <w:rsid w:val="00A76444"/>
    <w:rsid w:val="00A768C8"/>
    <w:rsid w:val="00A76920"/>
    <w:rsid w:val="00A76942"/>
    <w:rsid w:val="00A76A77"/>
    <w:rsid w:val="00A76A83"/>
    <w:rsid w:val="00A76AB3"/>
    <w:rsid w:val="00A76B74"/>
    <w:rsid w:val="00A76B76"/>
    <w:rsid w:val="00A77008"/>
    <w:rsid w:val="00A770E2"/>
    <w:rsid w:val="00A77103"/>
    <w:rsid w:val="00A7717C"/>
    <w:rsid w:val="00A77491"/>
    <w:rsid w:val="00A77531"/>
    <w:rsid w:val="00A775F1"/>
    <w:rsid w:val="00A77898"/>
    <w:rsid w:val="00A7797F"/>
    <w:rsid w:val="00A779A3"/>
    <w:rsid w:val="00A77CC6"/>
    <w:rsid w:val="00A77F0D"/>
    <w:rsid w:val="00A804DE"/>
    <w:rsid w:val="00A805AA"/>
    <w:rsid w:val="00A8090B"/>
    <w:rsid w:val="00A80C27"/>
    <w:rsid w:val="00A80DF0"/>
    <w:rsid w:val="00A80F14"/>
    <w:rsid w:val="00A81291"/>
    <w:rsid w:val="00A812F3"/>
    <w:rsid w:val="00A81363"/>
    <w:rsid w:val="00A8136F"/>
    <w:rsid w:val="00A81427"/>
    <w:rsid w:val="00A81716"/>
    <w:rsid w:val="00A81774"/>
    <w:rsid w:val="00A819A5"/>
    <w:rsid w:val="00A819BF"/>
    <w:rsid w:val="00A81BD7"/>
    <w:rsid w:val="00A81C24"/>
    <w:rsid w:val="00A81E14"/>
    <w:rsid w:val="00A82002"/>
    <w:rsid w:val="00A820CC"/>
    <w:rsid w:val="00A82157"/>
    <w:rsid w:val="00A8227C"/>
    <w:rsid w:val="00A8234F"/>
    <w:rsid w:val="00A8272C"/>
    <w:rsid w:val="00A82774"/>
    <w:rsid w:val="00A827F7"/>
    <w:rsid w:val="00A829F0"/>
    <w:rsid w:val="00A82D21"/>
    <w:rsid w:val="00A82DAA"/>
    <w:rsid w:val="00A83046"/>
    <w:rsid w:val="00A83396"/>
    <w:rsid w:val="00A83499"/>
    <w:rsid w:val="00A835C0"/>
    <w:rsid w:val="00A8375E"/>
    <w:rsid w:val="00A83869"/>
    <w:rsid w:val="00A8386F"/>
    <w:rsid w:val="00A83ACA"/>
    <w:rsid w:val="00A83AF5"/>
    <w:rsid w:val="00A83EE1"/>
    <w:rsid w:val="00A8405B"/>
    <w:rsid w:val="00A8413A"/>
    <w:rsid w:val="00A8418B"/>
    <w:rsid w:val="00A841DF"/>
    <w:rsid w:val="00A84255"/>
    <w:rsid w:val="00A842B4"/>
    <w:rsid w:val="00A8442C"/>
    <w:rsid w:val="00A845A8"/>
    <w:rsid w:val="00A8462E"/>
    <w:rsid w:val="00A848AE"/>
    <w:rsid w:val="00A8490E"/>
    <w:rsid w:val="00A84B53"/>
    <w:rsid w:val="00A84B8C"/>
    <w:rsid w:val="00A84D84"/>
    <w:rsid w:val="00A850E6"/>
    <w:rsid w:val="00A851B4"/>
    <w:rsid w:val="00A85268"/>
    <w:rsid w:val="00A8533E"/>
    <w:rsid w:val="00A857B4"/>
    <w:rsid w:val="00A85AAA"/>
    <w:rsid w:val="00A85B83"/>
    <w:rsid w:val="00A85D32"/>
    <w:rsid w:val="00A861B1"/>
    <w:rsid w:val="00A8632E"/>
    <w:rsid w:val="00A86498"/>
    <w:rsid w:val="00A868AD"/>
    <w:rsid w:val="00A868D4"/>
    <w:rsid w:val="00A86D5C"/>
    <w:rsid w:val="00A86F06"/>
    <w:rsid w:val="00A870B9"/>
    <w:rsid w:val="00A870FD"/>
    <w:rsid w:val="00A872A3"/>
    <w:rsid w:val="00A87344"/>
    <w:rsid w:val="00A87497"/>
    <w:rsid w:val="00A8778C"/>
    <w:rsid w:val="00A878E8"/>
    <w:rsid w:val="00A87A6C"/>
    <w:rsid w:val="00A87DAA"/>
    <w:rsid w:val="00A90132"/>
    <w:rsid w:val="00A90206"/>
    <w:rsid w:val="00A9049E"/>
    <w:rsid w:val="00A907FA"/>
    <w:rsid w:val="00A90C66"/>
    <w:rsid w:val="00A91217"/>
    <w:rsid w:val="00A912CB"/>
    <w:rsid w:val="00A91498"/>
    <w:rsid w:val="00A9165A"/>
    <w:rsid w:val="00A917C3"/>
    <w:rsid w:val="00A9184E"/>
    <w:rsid w:val="00A9193B"/>
    <w:rsid w:val="00A91D3F"/>
    <w:rsid w:val="00A91E0A"/>
    <w:rsid w:val="00A91F44"/>
    <w:rsid w:val="00A9213C"/>
    <w:rsid w:val="00A92274"/>
    <w:rsid w:val="00A92360"/>
    <w:rsid w:val="00A92385"/>
    <w:rsid w:val="00A9280B"/>
    <w:rsid w:val="00A92980"/>
    <w:rsid w:val="00A9299B"/>
    <w:rsid w:val="00A929A4"/>
    <w:rsid w:val="00A92ADD"/>
    <w:rsid w:val="00A92D41"/>
    <w:rsid w:val="00A92D7F"/>
    <w:rsid w:val="00A92E5A"/>
    <w:rsid w:val="00A9310C"/>
    <w:rsid w:val="00A9318F"/>
    <w:rsid w:val="00A93376"/>
    <w:rsid w:val="00A93421"/>
    <w:rsid w:val="00A93703"/>
    <w:rsid w:val="00A9375B"/>
    <w:rsid w:val="00A938B6"/>
    <w:rsid w:val="00A93D50"/>
    <w:rsid w:val="00A93D8C"/>
    <w:rsid w:val="00A942C0"/>
    <w:rsid w:val="00A9463F"/>
    <w:rsid w:val="00A946CC"/>
    <w:rsid w:val="00A949EF"/>
    <w:rsid w:val="00A94A9D"/>
    <w:rsid w:val="00A94C39"/>
    <w:rsid w:val="00A94D1F"/>
    <w:rsid w:val="00A94D80"/>
    <w:rsid w:val="00A94D8C"/>
    <w:rsid w:val="00A94EB0"/>
    <w:rsid w:val="00A94FC1"/>
    <w:rsid w:val="00A951D7"/>
    <w:rsid w:val="00A95471"/>
    <w:rsid w:val="00A95683"/>
    <w:rsid w:val="00A9590D"/>
    <w:rsid w:val="00A95E85"/>
    <w:rsid w:val="00A9615E"/>
    <w:rsid w:val="00A96453"/>
    <w:rsid w:val="00A9694E"/>
    <w:rsid w:val="00A9695E"/>
    <w:rsid w:val="00A96969"/>
    <w:rsid w:val="00A96DFB"/>
    <w:rsid w:val="00A96FF4"/>
    <w:rsid w:val="00A972BE"/>
    <w:rsid w:val="00A973D8"/>
    <w:rsid w:val="00A974E1"/>
    <w:rsid w:val="00A975AE"/>
    <w:rsid w:val="00A976B4"/>
    <w:rsid w:val="00A976B5"/>
    <w:rsid w:val="00A977B4"/>
    <w:rsid w:val="00A97805"/>
    <w:rsid w:val="00A9782F"/>
    <w:rsid w:val="00A9786B"/>
    <w:rsid w:val="00A97B73"/>
    <w:rsid w:val="00A97D4E"/>
    <w:rsid w:val="00A97EB9"/>
    <w:rsid w:val="00AA0058"/>
    <w:rsid w:val="00AA00C7"/>
    <w:rsid w:val="00AA01BC"/>
    <w:rsid w:val="00AA07BA"/>
    <w:rsid w:val="00AA0811"/>
    <w:rsid w:val="00AA0A57"/>
    <w:rsid w:val="00AA0AB1"/>
    <w:rsid w:val="00AA0B44"/>
    <w:rsid w:val="00AA1122"/>
    <w:rsid w:val="00AA127D"/>
    <w:rsid w:val="00AA1291"/>
    <w:rsid w:val="00AA1705"/>
    <w:rsid w:val="00AA171E"/>
    <w:rsid w:val="00AA17C3"/>
    <w:rsid w:val="00AA1CEF"/>
    <w:rsid w:val="00AA1DBF"/>
    <w:rsid w:val="00AA1DFB"/>
    <w:rsid w:val="00AA1F32"/>
    <w:rsid w:val="00AA2208"/>
    <w:rsid w:val="00AA2565"/>
    <w:rsid w:val="00AA26F6"/>
    <w:rsid w:val="00AA27EC"/>
    <w:rsid w:val="00AA27F9"/>
    <w:rsid w:val="00AA2A83"/>
    <w:rsid w:val="00AA3194"/>
    <w:rsid w:val="00AA3332"/>
    <w:rsid w:val="00AA3525"/>
    <w:rsid w:val="00AA35D8"/>
    <w:rsid w:val="00AA361D"/>
    <w:rsid w:val="00AA370A"/>
    <w:rsid w:val="00AA373E"/>
    <w:rsid w:val="00AA383D"/>
    <w:rsid w:val="00AA38A9"/>
    <w:rsid w:val="00AA3A86"/>
    <w:rsid w:val="00AA3A9D"/>
    <w:rsid w:val="00AA3C4C"/>
    <w:rsid w:val="00AA3C60"/>
    <w:rsid w:val="00AA3C74"/>
    <w:rsid w:val="00AA42BA"/>
    <w:rsid w:val="00AA4519"/>
    <w:rsid w:val="00AA463E"/>
    <w:rsid w:val="00AA46D9"/>
    <w:rsid w:val="00AA48E2"/>
    <w:rsid w:val="00AA495E"/>
    <w:rsid w:val="00AA4A4D"/>
    <w:rsid w:val="00AA4B0B"/>
    <w:rsid w:val="00AA4C20"/>
    <w:rsid w:val="00AA4C3F"/>
    <w:rsid w:val="00AA4E2C"/>
    <w:rsid w:val="00AA506E"/>
    <w:rsid w:val="00AA51B9"/>
    <w:rsid w:val="00AA51EE"/>
    <w:rsid w:val="00AA5370"/>
    <w:rsid w:val="00AA53FD"/>
    <w:rsid w:val="00AA554E"/>
    <w:rsid w:val="00AA5869"/>
    <w:rsid w:val="00AA58C3"/>
    <w:rsid w:val="00AA5A65"/>
    <w:rsid w:val="00AA5A7A"/>
    <w:rsid w:val="00AA5AB2"/>
    <w:rsid w:val="00AA5B00"/>
    <w:rsid w:val="00AA5B90"/>
    <w:rsid w:val="00AA5D34"/>
    <w:rsid w:val="00AA5E62"/>
    <w:rsid w:val="00AA5F86"/>
    <w:rsid w:val="00AA5FEC"/>
    <w:rsid w:val="00AA6044"/>
    <w:rsid w:val="00AA6143"/>
    <w:rsid w:val="00AA667D"/>
    <w:rsid w:val="00AA66B2"/>
    <w:rsid w:val="00AA68F4"/>
    <w:rsid w:val="00AA69B3"/>
    <w:rsid w:val="00AA6A75"/>
    <w:rsid w:val="00AA6AD1"/>
    <w:rsid w:val="00AA6AD6"/>
    <w:rsid w:val="00AA6B41"/>
    <w:rsid w:val="00AA6C5E"/>
    <w:rsid w:val="00AA6CCA"/>
    <w:rsid w:val="00AA6E79"/>
    <w:rsid w:val="00AA6FE9"/>
    <w:rsid w:val="00AA708D"/>
    <w:rsid w:val="00AA73B7"/>
    <w:rsid w:val="00AA74FD"/>
    <w:rsid w:val="00AA77D4"/>
    <w:rsid w:val="00AA7AE3"/>
    <w:rsid w:val="00AA7E5F"/>
    <w:rsid w:val="00AB0079"/>
    <w:rsid w:val="00AB02CC"/>
    <w:rsid w:val="00AB030A"/>
    <w:rsid w:val="00AB03BF"/>
    <w:rsid w:val="00AB03D3"/>
    <w:rsid w:val="00AB04AF"/>
    <w:rsid w:val="00AB0566"/>
    <w:rsid w:val="00AB05FF"/>
    <w:rsid w:val="00AB0631"/>
    <w:rsid w:val="00AB0794"/>
    <w:rsid w:val="00AB098B"/>
    <w:rsid w:val="00AB0C56"/>
    <w:rsid w:val="00AB0C5D"/>
    <w:rsid w:val="00AB0D68"/>
    <w:rsid w:val="00AB0E0F"/>
    <w:rsid w:val="00AB0F85"/>
    <w:rsid w:val="00AB13AA"/>
    <w:rsid w:val="00AB1403"/>
    <w:rsid w:val="00AB1412"/>
    <w:rsid w:val="00AB1535"/>
    <w:rsid w:val="00AB161F"/>
    <w:rsid w:val="00AB162D"/>
    <w:rsid w:val="00AB172D"/>
    <w:rsid w:val="00AB17DF"/>
    <w:rsid w:val="00AB1CBF"/>
    <w:rsid w:val="00AB1EF2"/>
    <w:rsid w:val="00AB2018"/>
    <w:rsid w:val="00AB21AE"/>
    <w:rsid w:val="00AB24BA"/>
    <w:rsid w:val="00AB2726"/>
    <w:rsid w:val="00AB287E"/>
    <w:rsid w:val="00AB2955"/>
    <w:rsid w:val="00AB2B2A"/>
    <w:rsid w:val="00AB2C30"/>
    <w:rsid w:val="00AB2D13"/>
    <w:rsid w:val="00AB2D52"/>
    <w:rsid w:val="00AB2E82"/>
    <w:rsid w:val="00AB332B"/>
    <w:rsid w:val="00AB3342"/>
    <w:rsid w:val="00AB3364"/>
    <w:rsid w:val="00AB33D5"/>
    <w:rsid w:val="00AB3562"/>
    <w:rsid w:val="00AB38CA"/>
    <w:rsid w:val="00AB391E"/>
    <w:rsid w:val="00AB3B6F"/>
    <w:rsid w:val="00AB3F0A"/>
    <w:rsid w:val="00AB3FAC"/>
    <w:rsid w:val="00AB3FF7"/>
    <w:rsid w:val="00AB400C"/>
    <w:rsid w:val="00AB4040"/>
    <w:rsid w:val="00AB429C"/>
    <w:rsid w:val="00AB4541"/>
    <w:rsid w:val="00AB4673"/>
    <w:rsid w:val="00AB47D2"/>
    <w:rsid w:val="00AB4856"/>
    <w:rsid w:val="00AB49E2"/>
    <w:rsid w:val="00AB4A57"/>
    <w:rsid w:val="00AB4B63"/>
    <w:rsid w:val="00AB4C0C"/>
    <w:rsid w:val="00AB4E1B"/>
    <w:rsid w:val="00AB4E4F"/>
    <w:rsid w:val="00AB4F22"/>
    <w:rsid w:val="00AB5050"/>
    <w:rsid w:val="00AB51BE"/>
    <w:rsid w:val="00AB53B7"/>
    <w:rsid w:val="00AB5549"/>
    <w:rsid w:val="00AB55FE"/>
    <w:rsid w:val="00AB57E9"/>
    <w:rsid w:val="00AB5931"/>
    <w:rsid w:val="00AB59BE"/>
    <w:rsid w:val="00AB5AFC"/>
    <w:rsid w:val="00AB5EF1"/>
    <w:rsid w:val="00AB5FCC"/>
    <w:rsid w:val="00AB5FEB"/>
    <w:rsid w:val="00AB6078"/>
    <w:rsid w:val="00AB60FF"/>
    <w:rsid w:val="00AB62A3"/>
    <w:rsid w:val="00AB636E"/>
    <w:rsid w:val="00AB6573"/>
    <w:rsid w:val="00AB65E5"/>
    <w:rsid w:val="00AB68C5"/>
    <w:rsid w:val="00AB6DED"/>
    <w:rsid w:val="00AB6FA5"/>
    <w:rsid w:val="00AB70F8"/>
    <w:rsid w:val="00AB710A"/>
    <w:rsid w:val="00AB7510"/>
    <w:rsid w:val="00AB7604"/>
    <w:rsid w:val="00AB7770"/>
    <w:rsid w:val="00AB793A"/>
    <w:rsid w:val="00AC009F"/>
    <w:rsid w:val="00AC01B0"/>
    <w:rsid w:val="00AC034D"/>
    <w:rsid w:val="00AC04FD"/>
    <w:rsid w:val="00AC055D"/>
    <w:rsid w:val="00AC05F5"/>
    <w:rsid w:val="00AC0841"/>
    <w:rsid w:val="00AC087E"/>
    <w:rsid w:val="00AC08B6"/>
    <w:rsid w:val="00AC0CFE"/>
    <w:rsid w:val="00AC0D92"/>
    <w:rsid w:val="00AC0DAE"/>
    <w:rsid w:val="00AC0ED7"/>
    <w:rsid w:val="00AC0FBC"/>
    <w:rsid w:val="00AC10BA"/>
    <w:rsid w:val="00AC11BC"/>
    <w:rsid w:val="00AC140C"/>
    <w:rsid w:val="00AC15C6"/>
    <w:rsid w:val="00AC16D4"/>
    <w:rsid w:val="00AC18E1"/>
    <w:rsid w:val="00AC1BBB"/>
    <w:rsid w:val="00AC21C7"/>
    <w:rsid w:val="00AC2723"/>
    <w:rsid w:val="00AC280C"/>
    <w:rsid w:val="00AC29B5"/>
    <w:rsid w:val="00AC2A76"/>
    <w:rsid w:val="00AC2B7A"/>
    <w:rsid w:val="00AC2BBE"/>
    <w:rsid w:val="00AC2DCB"/>
    <w:rsid w:val="00AC2E69"/>
    <w:rsid w:val="00AC3190"/>
    <w:rsid w:val="00AC32D5"/>
    <w:rsid w:val="00AC3468"/>
    <w:rsid w:val="00AC3565"/>
    <w:rsid w:val="00AC3770"/>
    <w:rsid w:val="00AC3842"/>
    <w:rsid w:val="00AC38BC"/>
    <w:rsid w:val="00AC3C97"/>
    <w:rsid w:val="00AC3F30"/>
    <w:rsid w:val="00AC402A"/>
    <w:rsid w:val="00AC45B8"/>
    <w:rsid w:val="00AC45F8"/>
    <w:rsid w:val="00AC49FA"/>
    <w:rsid w:val="00AC4A14"/>
    <w:rsid w:val="00AC4AC1"/>
    <w:rsid w:val="00AC5219"/>
    <w:rsid w:val="00AC5273"/>
    <w:rsid w:val="00AC5353"/>
    <w:rsid w:val="00AC5455"/>
    <w:rsid w:val="00AC56BD"/>
    <w:rsid w:val="00AC57B4"/>
    <w:rsid w:val="00AC57BE"/>
    <w:rsid w:val="00AC57BF"/>
    <w:rsid w:val="00AC57EE"/>
    <w:rsid w:val="00AC58D1"/>
    <w:rsid w:val="00AC5A11"/>
    <w:rsid w:val="00AC5B22"/>
    <w:rsid w:val="00AC5B49"/>
    <w:rsid w:val="00AC5BB4"/>
    <w:rsid w:val="00AC5C3F"/>
    <w:rsid w:val="00AC5ECF"/>
    <w:rsid w:val="00AC64EF"/>
    <w:rsid w:val="00AC66C0"/>
    <w:rsid w:val="00AC692B"/>
    <w:rsid w:val="00AC6975"/>
    <w:rsid w:val="00AC6CA3"/>
    <w:rsid w:val="00AC6D2C"/>
    <w:rsid w:val="00AC6D31"/>
    <w:rsid w:val="00AC6DAB"/>
    <w:rsid w:val="00AC6E37"/>
    <w:rsid w:val="00AC6EE2"/>
    <w:rsid w:val="00AC7043"/>
    <w:rsid w:val="00AC7181"/>
    <w:rsid w:val="00AC73AF"/>
    <w:rsid w:val="00AC7462"/>
    <w:rsid w:val="00AC74DA"/>
    <w:rsid w:val="00AC7644"/>
    <w:rsid w:val="00AC765A"/>
    <w:rsid w:val="00AC79E1"/>
    <w:rsid w:val="00AC7D3B"/>
    <w:rsid w:val="00AC7FB2"/>
    <w:rsid w:val="00AD0051"/>
    <w:rsid w:val="00AD02CB"/>
    <w:rsid w:val="00AD032B"/>
    <w:rsid w:val="00AD049B"/>
    <w:rsid w:val="00AD060B"/>
    <w:rsid w:val="00AD06CE"/>
    <w:rsid w:val="00AD072F"/>
    <w:rsid w:val="00AD080C"/>
    <w:rsid w:val="00AD0AC3"/>
    <w:rsid w:val="00AD0C79"/>
    <w:rsid w:val="00AD0F81"/>
    <w:rsid w:val="00AD1048"/>
    <w:rsid w:val="00AD1438"/>
    <w:rsid w:val="00AD148D"/>
    <w:rsid w:val="00AD1500"/>
    <w:rsid w:val="00AD17C8"/>
    <w:rsid w:val="00AD18BC"/>
    <w:rsid w:val="00AD1968"/>
    <w:rsid w:val="00AD1F02"/>
    <w:rsid w:val="00AD282A"/>
    <w:rsid w:val="00AD2914"/>
    <w:rsid w:val="00AD292A"/>
    <w:rsid w:val="00AD2CC3"/>
    <w:rsid w:val="00AD2F78"/>
    <w:rsid w:val="00AD31F3"/>
    <w:rsid w:val="00AD32D0"/>
    <w:rsid w:val="00AD3443"/>
    <w:rsid w:val="00AD3650"/>
    <w:rsid w:val="00AD379C"/>
    <w:rsid w:val="00AD37A5"/>
    <w:rsid w:val="00AD3927"/>
    <w:rsid w:val="00AD395D"/>
    <w:rsid w:val="00AD39C1"/>
    <w:rsid w:val="00AD3B45"/>
    <w:rsid w:val="00AD3E89"/>
    <w:rsid w:val="00AD4233"/>
    <w:rsid w:val="00AD42F2"/>
    <w:rsid w:val="00AD4325"/>
    <w:rsid w:val="00AD4467"/>
    <w:rsid w:val="00AD44FD"/>
    <w:rsid w:val="00AD464A"/>
    <w:rsid w:val="00AD482F"/>
    <w:rsid w:val="00AD495C"/>
    <w:rsid w:val="00AD4AC0"/>
    <w:rsid w:val="00AD4CC8"/>
    <w:rsid w:val="00AD4F3E"/>
    <w:rsid w:val="00AD53D9"/>
    <w:rsid w:val="00AD53E4"/>
    <w:rsid w:val="00AD54B1"/>
    <w:rsid w:val="00AD5B9E"/>
    <w:rsid w:val="00AD5C31"/>
    <w:rsid w:val="00AD5F4A"/>
    <w:rsid w:val="00AD600E"/>
    <w:rsid w:val="00AD613B"/>
    <w:rsid w:val="00AD6356"/>
    <w:rsid w:val="00AD66D5"/>
    <w:rsid w:val="00AD69F0"/>
    <w:rsid w:val="00AD6B12"/>
    <w:rsid w:val="00AD6E21"/>
    <w:rsid w:val="00AD6F21"/>
    <w:rsid w:val="00AD6F8A"/>
    <w:rsid w:val="00AD7072"/>
    <w:rsid w:val="00AD734D"/>
    <w:rsid w:val="00AD74BE"/>
    <w:rsid w:val="00AD7A83"/>
    <w:rsid w:val="00AD7B1C"/>
    <w:rsid w:val="00AD7D21"/>
    <w:rsid w:val="00AD7DDC"/>
    <w:rsid w:val="00AD7EAD"/>
    <w:rsid w:val="00AD7FB2"/>
    <w:rsid w:val="00AE0535"/>
    <w:rsid w:val="00AE066A"/>
    <w:rsid w:val="00AE0733"/>
    <w:rsid w:val="00AE079B"/>
    <w:rsid w:val="00AE0B9B"/>
    <w:rsid w:val="00AE0D2B"/>
    <w:rsid w:val="00AE0E38"/>
    <w:rsid w:val="00AE0F91"/>
    <w:rsid w:val="00AE11C6"/>
    <w:rsid w:val="00AE124A"/>
    <w:rsid w:val="00AE1448"/>
    <w:rsid w:val="00AE14C6"/>
    <w:rsid w:val="00AE1751"/>
    <w:rsid w:val="00AE17A7"/>
    <w:rsid w:val="00AE193B"/>
    <w:rsid w:val="00AE1C92"/>
    <w:rsid w:val="00AE1D1C"/>
    <w:rsid w:val="00AE1D1E"/>
    <w:rsid w:val="00AE21CC"/>
    <w:rsid w:val="00AE22EA"/>
    <w:rsid w:val="00AE2696"/>
    <w:rsid w:val="00AE278E"/>
    <w:rsid w:val="00AE2C27"/>
    <w:rsid w:val="00AE2CB3"/>
    <w:rsid w:val="00AE2D27"/>
    <w:rsid w:val="00AE2DF0"/>
    <w:rsid w:val="00AE2E41"/>
    <w:rsid w:val="00AE2EB3"/>
    <w:rsid w:val="00AE2FB3"/>
    <w:rsid w:val="00AE3061"/>
    <w:rsid w:val="00AE35F9"/>
    <w:rsid w:val="00AE3680"/>
    <w:rsid w:val="00AE39BD"/>
    <w:rsid w:val="00AE3AAA"/>
    <w:rsid w:val="00AE3BA4"/>
    <w:rsid w:val="00AE3C9F"/>
    <w:rsid w:val="00AE3DF6"/>
    <w:rsid w:val="00AE4411"/>
    <w:rsid w:val="00AE46A3"/>
    <w:rsid w:val="00AE46F8"/>
    <w:rsid w:val="00AE4B3F"/>
    <w:rsid w:val="00AE4D59"/>
    <w:rsid w:val="00AE50E4"/>
    <w:rsid w:val="00AE5144"/>
    <w:rsid w:val="00AE5292"/>
    <w:rsid w:val="00AE5305"/>
    <w:rsid w:val="00AE54D1"/>
    <w:rsid w:val="00AE58D4"/>
    <w:rsid w:val="00AE598F"/>
    <w:rsid w:val="00AE5A80"/>
    <w:rsid w:val="00AE5C61"/>
    <w:rsid w:val="00AE5CA1"/>
    <w:rsid w:val="00AE5CF4"/>
    <w:rsid w:val="00AE5D9C"/>
    <w:rsid w:val="00AE5DD1"/>
    <w:rsid w:val="00AE5F4C"/>
    <w:rsid w:val="00AE60DD"/>
    <w:rsid w:val="00AE61BE"/>
    <w:rsid w:val="00AE64D4"/>
    <w:rsid w:val="00AE650D"/>
    <w:rsid w:val="00AE65F8"/>
    <w:rsid w:val="00AE66CE"/>
    <w:rsid w:val="00AE6719"/>
    <w:rsid w:val="00AE6D5A"/>
    <w:rsid w:val="00AE6DCF"/>
    <w:rsid w:val="00AE6DF8"/>
    <w:rsid w:val="00AE785B"/>
    <w:rsid w:val="00AE78BB"/>
    <w:rsid w:val="00AE79CB"/>
    <w:rsid w:val="00AE7B6E"/>
    <w:rsid w:val="00AE7CD3"/>
    <w:rsid w:val="00AE7EC9"/>
    <w:rsid w:val="00AE7F95"/>
    <w:rsid w:val="00AF01D0"/>
    <w:rsid w:val="00AF07A1"/>
    <w:rsid w:val="00AF1487"/>
    <w:rsid w:val="00AF1720"/>
    <w:rsid w:val="00AF196B"/>
    <w:rsid w:val="00AF1996"/>
    <w:rsid w:val="00AF1A3C"/>
    <w:rsid w:val="00AF1C62"/>
    <w:rsid w:val="00AF1FA2"/>
    <w:rsid w:val="00AF2205"/>
    <w:rsid w:val="00AF245A"/>
    <w:rsid w:val="00AF249E"/>
    <w:rsid w:val="00AF27FE"/>
    <w:rsid w:val="00AF28A2"/>
    <w:rsid w:val="00AF28A8"/>
    <w:rsid w:val="00AF2A28"/>
    <w:rsid w:val="00AF2D12"/>
    <w:rsid w:val="00AF2D15"/>
    <w:rsid w:val="00AF2F16"/>
    <w:rsid w:val="00AF2FEE"/>
    <w:rsid w:val="00AF2FF5"/>
    <w:rsid w:val="00AF3096"/>
    <w:rsid w:val="00AF3653"/>
    <w:rsid w:val="00AF3654"/>
    <w:rsid w:val="00AF36E9"/>
    <w:rsid w:val="00AF37B8"/>
    <w:rsid w:val="00AF3B52"/>
    <w:rsid w:val="00AF3DB7"/>
    <w:rsid w:val="00AF40AD"/>
    <w:rsid w:val="00AF478C"/>
    <w:rsid w:val="00AF4C97"/>
    <w:rsid w:val="00AF4D28"/>
    <w:rsid w:val="00AF4D8A"/>
    <w:rsid w:val="00AF53F0"/>
    <w:rsid w:val="00AF559D"/>
    <w:rsid w:val="00AF55A9"/>
    <w:rsid w:val="00AF55BA"/>
    <w:rsid w:val="00AF5BC5"/>
    <w:rsid w:val="00AF5BF5"/>
    <w:rsid w:val="00AF5D2E"/>
    <w:rsid w:val="00AF5DE8"/>
    <w:rsid w:val="00AF5FEF"/>
    <w:rsid w:val="00AF60D2"/>
    <w:rsid w:val="00AF60DD"/>
    <w:rsid w:val="00AF644C"/>
    <w:rsid w:val="00AF6642"/>
    <w:rsid w:val="00AF6668"/>
    <w:rsid w:val="00AF6E42"/>
    <w:rsid w:val="00AF6FB8"/>
    <w:rsid w:val="00AF7049"/>
    <w:rsid w:val="00AF70BF"/>
    <w:rsid w:val="00AF735E"/>
    <w:rsid w:val="00AF7477"/>
    <w:rsid w:val="00AF748E"/>
    <w:rsid w:val="00AF75B6"/>
    <w:rsid w:val="00AF76B8"/>
    <w:rsid w:val="00AF77FB"/>
    <w:rsid w:val="00AF7813"/>
    <w:rsid w:val="00AF7ABC"/>
    <w:rsid w:val="00AF7ACB"/>
    <w:rsid w:val="00AF7C98"/>
    <w:rsid w:val="00AF7D5F"/>
    <w:rsid w:val="00AF7F4C"/>
    <w:rsid w:val="00B000A0"/>
    <w:rsid w:val="00B000A7"/>
    <w:rsid w:val="00B000E0"/>
    <w:rsid w:val="00B00166"/>
    <w:rsid w:val="00B001C8"/>
    <w:rsid w:val="00B00244"/>
    <w:rsid w:val="00B0027B"/>
    <w:rsid w:val="00B00448"/>
    <w:rsid w:val="00B0048E"/>
    <w:rsid w:val="00B005B5"/>
    <w:rsid w:val="00B0094D"/>
    <w:rsid w:val="00B00C28"/>
    <w:rsid w:val="00B00D30"/>
    <w:rsid w:val="00B011A8"/>
    <w:rsid w:val="00B01273"/>
    <w:rsid w:val="00B012B4"/>
    <w:rsid w:val="00B012F2"/>
    <w:rsid w:val="00B013EA"/>
    <w:rsid w:val="00B0143F"/>
    <w:rsid w:val="00B0162D"/>
    <w:rsid w:val="00B0162E"/>
    <w:rsid w:val="00B016F5"/>
    <w:rsid w:val="00B017C5"/>
    <w:rsid w:val="00B01862"/>
    <w:rsid w:val="00B01AEF"/>
    <w:rsid w:val="00B01DA6"/>
    <w:rsid w:val="00B01DDD"/>
    <w:rsid w:val="00B01FB2"/>
    <w:rsid w:val="00B02047"/>
    <w:rsid w:val="00B02359"/>
    <w:rsid w:val="00B025F2"/>
    <w:rsid w:val="00B02979"/>
    <w:rsid w:val="00B02AAC"/>
    <w:rsid w:val="00B02AD3"/>
    <w:rsid w:val="00B02C72"/>
    <w:rsid w:val="00B02D62"/>
    <w:rsid w:val="00B02F6D"/>
    <w:rsid w:val="00B02FBC"/>
    <w:rsid w:val="00B03672"/>
    <w:rsid w:val="00B03942"/>
    <w:rsid w:val="00B03A3D"/>
    <w:rsid w:val="00B03AF1"/>
    <w:rsid w:val="00B03AF4"/>
    <w:rsid w:val="00B03B0B"/>
    <w:rsid w:val="00B03B87"/>
    <w:rsid w:val="00B03D20"/>
    <w:rsid w:val="00B03FDC"/>
    <w:rsid w:val="00B04130"/>
    <w:rsid w:val="00B0427B"/>
    <w:rsid w:val="00B04380"/>
    <w:rsid w:val="00B0446C"/>
    <w:rsid w:val="00B048AC"/>
    <w:rsid w:val="00B04BA6"/>
    <w:rsid w:val="00B04DBA"/>
    <w:rsid w:val="00B04EFD"/>
    <w:rsid w:val="00B04F45"/>
    <w:rsid w:val="00B05324"/>
    <w:rsid w:val="00B055D5"/>
    <w:rsid w:val="00B055EF"/>
    <w:rsid w:val="00B05685"/>
    <w:rsid w:val="00B056D0"/>
    <w:rsid w:val="00B05799"/>
    <w:rsid w:val="00B058A1"/>
    <w:rsid w:val="00B05F8E"/>
    <w:rsid w:val="00B05F9D"/>
    <w:rsid w:val="00B0628C"/>
    <w:rsid w:val="00B06567"/>
    <w:rsid w:val="00B065F0"/>
    <w:rsid w:val="00B06695"/>
    <w:rsid w:val="00B068A0"/>
    <w:rsid w:val="00B06951"/>
    <w:rsid w:val="00B069D2"/>
    <w:rsid w:val="00B06A5B"/>
    <w:rsid w:val="00B06A9E"/>
    <w:rsid w:val="00B06D9E"/>
    <w:rsid w:val="00B07480"/>
    <w:rsid w:val="00B07504"/>
    <w:rsid w:val="00B0758B"/>
    <w:rsid w:val="00B078FF"/>
    <w:rsid w:val="00B07979"/>
    <w:rsid w:val="00B07E23"/>
    <w:rsid w:val="00B100F6"/>
    <w:rsid w:val="00B10214"/>
    <w:rsid w:val="00B102D1"/>
    <w:rsid w:val="00B102E0"/>
    <w:rsid w:val="00B10343"/>
    <w:rsid w:val="00B103E0"/>
    <w:rsid w:val="00B104CD"/>
    <w:rsid w:val="00B1088C"/>
    <w:rsid w:val="00B10939"/>
    <w:rsid w:val="00B10A26"/>
    <w:rsid w:val="00B10BBA"/>
    <w:rsid w:val="00B10C48"/>
    <w:rsid w:val="00B10D8D"/>
    <w:rsid w:val="00B111A0"/>
    <w:rsid w:val="00B116C5"/>
    <w:rsid w:val="00B117D0"/>
    <w:rsid w:val="00B118E1"/>
    <w:rsid w:val="00B11A31"/>
    <w:rsid w:val="00B11ED5"/>
    <w:rsid w:val="00B11F11"/>
    <w:rsid w:val="00B12118"/>
    <w:rsid w:val="00B1219B"/>
    <w:rsid w:val="00B123C9"/>
    <w:rsid w:val="00B124A3"/>
    <w:rsid w:val="00B12E0C"/>
    <w:rsid w:val="00B12E95"/>
    <w:rsid w:val="00B13091"/>
    <w:rsid w:val="00B130BA"/>
    <w:rsid w:val="00B130E8"/>
    <w:rsid w:val="00B13273"/>
    <w:rsid w:val="00B13487"/>
    <w:rsid w:val="00B135F3"/>
    <w:rsid w:val="00B13896"/>
    <w:rsid w:val="00B1398C"/>
    <w:rsid w:val="00B13C1C"/>
    <w:rsid w:val="00B13C29"/>
    <w:rsid w:val="00B13C42"/>
    <w:rsid w:val="00B13C45"/>
    <w:rsid w:val="00B13CF8"/>
    <w:rsid w:val="00B13E7F"/>
    <w:rsid w:val="00B14249"/>
    <w:rsid w:val="00B146B8"/>
    <w:rsid w:val="00B1481E"/>
    <w:rsid w:val="00B14829"/>
    <w:rsid w:val="00B14A03"/>
    <w:rsid w:val="00B14EBE"/>
    <w:rsid w:val="00B150DC"/>
    <w:rsid w:val="00B15325"/>
    <w:rsid w:val="00B15547"/>
    <w:rsid w:val="00B15728"/>
    <w:rsid w:val="00B1583F"/>
    <w:rsid w:val="00B1599C"/>
    <w:rsid w:val="00B15C93"/>
    <w:rsid w:val="00B161C4"/>
    <w:rsid w:val="00B1623B"/>
    <w:rsid w:val="00B1640B"/>
    <w:rsid w:val="00B164D0"/>
    <w:rsid w:val="00B1673E"/>
    <w:rsid w:val="00B168E3"/>
    <w:rsid w:val="00B16945"/>
    <w:rsid w:val="00B16AB4"/>
    <w:rsid w:val="00B16E3A"/>
    <w:rsid w:val="00B16EF5"/>
    <w:rsid w:val="00B16FA7"/>
    <w:rsid w:val="00B171ED"/>
    <w:rsid w:val="00B17282"/>
    <w:rsid w:val="00B17306"/>
    <w:rsid w:val="00B1740E"/>
    <w:rsid w:val="00B1746B"/>
    <w:rsid w:val="00B176D1"/>
    <w:rsid w:val="00B177AD"/>
    <w:rsid w:val="00B1792C"/>
    <w:rsid w:val="00B1796D"/>
    <w:rsid w:val="00B17AAB"/>
    <w:rsid w:val="00B17C75"/>
    <w:rsid w:val="00B17CC6"/>
    <w:rsid w:val="00B17D02"/>
    <w:rsid w:val="00B17D59"/>
    <w:rsid w:val="00B17F71"/>
    <w:rsid w:val="00B17FA3"/>
    <w:rsid w:val="00B20663"/>
    <w:rsid w:val="00B20A11"/>
    <w:rsid w:val="00B20E48"/>
    <w:rsid w:val="00B20F7A"/>
    <w:rsid w:val="00B20F8F"/>
    <w:rsid w:val="00B20FCE"/>
    <w:rsid w:val="00B211FB"/>
    <w:rsid w:val="00B21455"/>
    <w:rsid w:val="00B21456"/>
    <w:rsid w:val="00B2159E"/>
    <w:rsid w:val="00B215DE"/>
    <w:rsid w:val="00B21921"/>
    <w:rsid w:val="00B21A53"/>
    <w:rsid w:val="00B21DF8"/>
    <w:rsid w:val="00B21F5C"/>
    <w:rsid w:val="00B21FB4"/>
    <w:rsid w:val="00B22027"/>
    <w:rsid w:val="00B225CB"/>
    <w:rsid w:val="00B226AA"/>
    <w:rsid w:val="00B22AB9"/>
    <w:rsid w:val="00B22EF7"/>
    <w:rsid w:val="00B22FDA"/>
    <w:rsid w:val="00B2307E"/>
    <w:rsid w:val="00B230AB"/>
    <w:rsid w:val="00B2326F"/>
    <w:rsid w:val="00B23458"/>
    <w:rsid w:val="00B237A8"/>
    <w:rsid w:val="00B23989"/>
    <w:rsid w:val="00B23CF0"/>
    <w:rsid w:val="00B23D6C"/>
    <w:rsid w:val="00B23F12"/>
    <w:rsid w:val="00B23F4E"/>
    <w:rsid w:val="00B24405"/>
    <w:rsid w:val="00B244D3"/>
    <w:rsid w:val="00B2460A"/>
    <w:rsid w:val="00B24784"/>
    <w:rsid w:val="00B2484B"/>
    <w:rsid w:val="00B24856"/>
    <w:rsid w:val="00B24A90"/>
    <w:rsid w:val="00B24AF7"/>
    <w:rsid w:val="00B24DED"/>
    <w:rsid w:val="00B24E65"/>
    <w:rsid w:val="00B250B2"/>
    <w:rsid w:val="00B25134"/>
    <w:rsid w:val="00B25278"/>
    <w:rsid w:val="00B25675"/>
    <w:rsid w:val="00B25699"/>
    <w:rsid w:val="00B257A4"/>
    <w:rsid w:val="00B25904"/>
    <w:rsid w:val="00B25B35"/>
    <w:rsid w:val="00B25E80"/>
    <w:rsid w:val="00B25F8F"/>
    <w:rsid w:val="00B26220"/>
    <w:rsid w:val="00B2628A"/>
    <w:rsid w:val="00B263BD"/>
    <w:rsid w:val="00B264BC"/>
    <w:rsid w:val="00B265B1"/>
    <w:rsid w:val="00B266BA"/>
    <w:rsid w:val="00B26ADA"/>
    <w:rsid w:val="00B26B97"/>
    <w:rsid w:val="00B26C99"/>
    <w:rsid w:val="00B26D2A"/>
    <w:rsid w:val="00B27114"/>
    <w:rsid w:val="00B27287"/>
    <w:rsid w:val="00B275CC"/>
    <w:rsid w:val="00B275CF"/>
    <w:rsid w:val="00B27652"/>
    <w:rsid w:val="00B27754"/>
    <w:rsid w:val="00B2775B"/>
    <w:rsid w:val="00B278C9"/>
    <w:rsid w:val="00B27A6C"/>
    <w:rsid w:val="00B27B3B"/>
    <w:rsid w:val="00B27D63"/>
    <w:rsid w:val="00B27E6E"/>
    <w:rsid w:val="00B27E7F"/>
    <w:rsid w:val="00B30046"/>
    <w:rsid w:val="00B300EF"/>
    <w:rsid w:val="00B3019C"/>
    <w:rsid w:val="00B3041A"/>
    <w:rsid w:val="00B3053A"/>
    <w:rsid w:val="00B309D8"/>
    <w:rsid w:val="00B30DDB"/>
    <w:rsid w:val="00B30E12"/>
    <w:rsid w:val="00B30EE0"/>
    <w:rsid w:val="00B313D5"/>
    <w:rsid w:val="00B31474"/>
    <w:rsid w:val="00B3167F"/>
    <w:rsid w:val="00B316B2"/>
    <w:rsid w:val="00B31A13"/>
    <w:rsid w:val="00B31D06"/>
    <w:rsid w:val="00B320EA"/>
    <w:rsid w:val="00B32165"/>
    <w:rsid w:val="00B321F3"/>
    <w:rsid w:val="00B322A7"/>
    <w:rsid w:val="00B32663"/>
    <w:rsid w:val="00B32B9A"/>
    <w:rsid w:val="00B32BE7"/>
    <w:rsid w:val="00B32D17"/>
    <w:rsid w:val="00B32F2E"/>
    <w:rsid w:val="00B32FB7"/>
    <w:rsid w:val="00B32FFB"/>
    <w:rsid w:val="00B333C6"/>
    <w:rsid w:val="00B334DF"/>
    <w:rsid w:val="00B3352E"/>
    <w:rsid w:val="00B33893"/>
    <w:rsid w:val="00B33B69"/>
    <w:rsid w:val="00B33C14"/>
    <w:rsid w:val="00B33C4F"/>
    <w:rsid w:val="00B3411F"/>
    <w:rsid w:val="00B345C2"/>
    <w:rsid w:val="00B345E4"/>
    <w:rsid w:val="00B34A96"/>
    <w:rsid w:val="00B34C96"/>
    <w:rsid w:val="00B34D0A"/>
    <w:rsid w:val="00B34D30"/>
    <w:rsid w:val="00B34E7C"/>
    <w:rsid w:val="00B350F3"/>
    <w:rsid w:val="00B35313"/>
    <w:rsid w:val="00B353EC"/>
    <w:rsid w:val="00B35641"/>
    <w:rsid w:val="00B35829"/>
    <w:rsid w:val="00B358C2"/>
    <w:rsid w:val="00B358D1"/>
    <w:rsid w:val="00B35ADC"/>
    <w:rsid w:val="00B35C0D"/>
    <w:rsid w:val="00B35EDE"/>
    <w:rsid w:val="00B35EF6"/>
    <w:rsid w:val="00B35F49"/>
    <w:rsid w:val="00B3612F"/>
    <w:rsid w:val="00B36491"/>
    <w:rsid w:val="00B3652D"/>
    <w:rsid w:val="00B36DA8"/>
    <w:rsid w:val="00B36E18"/>
    <w:rsid w:val="00B372F7"/>
    <w:rsid w:val="00B374CE"/>
    <w:rsid w:val="00B377F1"/>
    <w:rsid w:val="00B3794D"/>
    <w:rsid w:val="00B37951"/>
    <w:rsid w:val="00B37992"/>
    <w:rsid w:val="00B37B38"/>
    <w:rsid w:val="00B37BDB"/>
    <w:rsid w:val="00B37C7A"/>
    <w:rsid w:val="00B37CA1"/>
    <w:rsid w:val="00B404DE"/>
    <w:rsid w:val="00B40543"/>
    <w:rsid w:val="00B40BA0"/>
    <w:rsid w:val="00B40C0F"/>
    <w:rsid w:val="00B40C8E"/>
    <w:rsid w:val="00B40D19"/>
    <w:rsid w:val="00B40FF9"/>
    <w:rsid w:val="00B411AB"/>
    <w:rsid w:val="00B41228"/>
    <w:rsid w:val="00B4126D"/>
    <w:rsid w:val="00B41356"/>
    <w:rsid w:val="00B413FD"/>
    <w:rsid w:val="00B41595"/>
    <w:rsid w:val="00B41694"/>
    <w:rsid w:val="00B417E2"/>
    <w:rsid w:val="00B41A37"/>
    <w:rsid w:val="00B41A95"/>
    <w:rsid w:val="00B41C89"/>
    <w:rsid w:val="00B41C91"/>
    <w:rsid w:val="00B4225B"/>
    <w:rsid w:val="00B42425"/>
    <w:rsid w:val="00B42747"/>
    <w:rsid w:val="00B427BD"/>
    <w:rsid w:val="00B428E5"/>
    <w:rsid w:val="00B429F7"/>
    <w:rsid w:val="00B42AD1"/>
    <w:rsid w:val="00B42AF1"/>
    <w:rsid w:val="00B42C52"/>
    <w:rsid w:val="00B42E08"/>
    <w:rsid w:val="00B42E45"/>
    <w:rsid w:val="00B430E5"/>
    <w:rsid w:val="00B43452"/>
    <w:rsid w:val="00B435FF"/>
    <w:rsid w:val="00B43750"/>
    <w:rsid w:val="00B43810"/>
    <w:rsid w:val="00B438B0"/>
    <w:rsid w:val="00B4395D"/>
    <w:rsid w:val="00B43B1A"/>
    <w:rsid w:val="00B43E99"/>
    <w:rsid w:val="00B43EB4"/>
    <w:rsid w:val="00B44111"/>
    <w:rsid w:val="00B44443"/>
    <w:rsid w:val="00B44867"/>
    <w:rsid w:val="00B44B5B"/>
    <w:rsid w:val="00B45017"/>
    <w:rsid w:val="00B453FA"/>
    <w:rsid w:val="00B45517"/>
    <w:rsid w:val="00B45860"/>
    <w:rsid w:val="00B458C6"/>
    <w:rsid w:val="00B458E5"/>
    <w:rsid w:val="00B45948"/>
    <w:rsid w:val="00B45A66"/>
    <w:rsid w:val="00B45A8F"/>
    <w:rsid w:val="00B45B36"/>
    <w:rsid w:val="00B45C0D"/>
    <w:rsid w:val="00B45E73"/>
    <w:rsid w:val="00B461E2"/>
    <w:rsid w:val="00B46291"/>
    <w:rsid w:val="00B4630C"/>
    <w:rsid w:val="00B46380"/>
    <w:rsid w:val="00B46457"/>
    <w:rsid w:val="00B464B0"/>
    <w:rsid w:val="00B46825"/>
    <w:rsid w:val="00B46A56"/>
    <w:rsid w:val="00B46A68"/>
    <w:rsid w:val="00B46B33"/>
    <w:rsid w:val="00B46B3D"/>
    <w:rsid w:val="00B46B75"/>
    <w:rsid w:val="00B46C0F"/>
    <w:rsid w:val="00B46EA9"/>
    <w:rsid w:val="00B46EEB"/>
    <w:rsid w:val="00B470BD"/>
    <w:rsid w:val="00B4719B"/>
    <w:rsid w:val="00B47249"/>
    <w:rsid w:val="00B47501"/>
    <w:rsid w:val="00B4780D"/>
    <w:rsid w:val="00B47851"/>
    <w:rsid w:val="00B47C9F"/>
    <w:rsid w:val="00B47F4B"/>
    <w:rsid w:val="00B5013C"/>
    <w:rsid w:val="00B5031A"/>
    <w:rsid w:val="00B50383"/>
    <w:rsid w:val="00B5039F"/>
    <w:rsid w:val="00B504A4"/>
    <w:rsid w:val="00B50532"/>
    <w:rsid w:val="00B50638"/>
    <w:rsid w:val="00B50660"/>
    <w:rsid w:val="00B5087A"/>
    <w:rsid w:val="00B508FA"/>
    <w:rsid w:val="00B50AC5"/>
    <w:rsid w:val="00B50B8C"/>
    <w:rsid w:val="00B50D29"/>
    <w:rsid w:val="00B50D92"/>
    <w:rsid w:val="00B50E85"/>
    <w:rsid w:val="00B50F7C"/>
    <w:rsid w:val="00B51061"/>
    <w:rsid w:val="00B51395"/>
    <w:rsid w:val="00B514B1"/>
    <w:rsid w:val="00B514F7"/>
    <w:rsid w:val="00B515BD"/>
    <w:rsid w:val="00B51749"/>
    <w:rsid w:val="00B51916"/>
    <w:rsid w:val="00B519BD"/>
    <w:rsid w:val="00B51BA1"/>
    <w:rsid w:val="00B521E2"/>
    <w:rsid w:val="00B522D8"/>
    <w:rsid w:val="00B52391"/>
    <w:rsid w:val="00B524DF"/>
    <w:rsid w:val="00B52512"/>
    <w:rsid w:val="00B525CB"/>
    <w:rsid w:val="00B52640"/>
    <w:rsid w:val="00B52950"/>
    <w:rsid w:val="00B52A35"/>
    <w:rsid w:val="00B52B1D"/>
    <w:rsid w:val="00B52B66"/>
    <w:rsid w:val="00B52E69"/>
    <w:rsid w:val="00B5317C"/>
    <w:rsid w:val="00B53270"/>
    <w:rsid w:val="00B53391"/>
    <w:rsid w:val="00B533B3"/>
    <w:rsid w:val="00B533FF"/>
    <w:rsid w:val="00B5343A"/>
    <w:rsid w:val="00B536BE"/>
    <w:rsid w:val="00B538F4"/>
    <w:rsid w:val="00B53B37"/>
    <w:rsid w:val="00B53DB7"/>
    <w:rsid w:val="00B53EA6"/>
    <w:rsid w:val="00B5428A"/>
    <w:rsid w:val="00B54292"/>
    <w:rsid w:val="00B542EE"/>
    <w:rsid w:val="00B5449F"/>
    <w:rsid w:val="00B5472E"/>
    <w:rsid w:val="00B54850"/>
    <w:rsid w:val="00B5486B"/>
    <w:rsid w:val="00B54A85"/>
    <w:rsid w:val="00B54B7E"/>
    <w:rsid w:val="00B54CB9"/>
    <w:rsid w:val="00B54D1D"/>
    <w:rsid w:val="00B54E84"/>
    <w:rsid w:val="00B550D7"/>
    <w:rsid w:val="00B5536C"/>
    <w:rsid w:val="00B55492"/>
    <w:rsid w:val="00B555AF"/>
    <w:rsid w:val="00B55911"/>
    <w:rsid w:val="00B559FC"/>
    <w:rsid w:val="00B55A06"/>
    <w:rsid w:val="00B55C60"/>
    <w:rsid w:val="00B55DC1"/>
    <w:rsid w:val="00B55EAA"/>
    <w:rsid w:val="00B55FDA"/>
    <w:rsid w:val="00B5605C"/>
    <w:rsid w:val="00B56145"/>
    <w:rsid w:val="00B5616D"/>
    <w:rsid w:val="00B56351"/>
    <w:rsid w:val="00B5663A"/>
    <w:rsid w:val="00B56658"/>
    <w:rsid w:val="00B566EA"/>
    <w:rsid w:val="00B567E8"/>
    <w:rsid w:val="00B56D34"/>
    <w:rsid w:val="00B56E96"/>
    <w:rsid w:val="00B56E9B"/>
    <w:rsid w:val="00B56F89"/>
    <w:rsid w:val="00B57074"/>
    <w:rsid w:val="00B57135"/>
    <w:rsid w:val="00B57170"/>
    <w:rsid w:val="00B57542"/>
    <w:rsid w:val="00B57649"/>
    <w:rsid w:val="00B57686"/>
    <w:rsid w:val="00B57957"/>
    <w:rsid w:val="00B57A73"/>
    <w:rsid w:val="00B57ABD"/>
    <w:rsid w:val="00B57B87"/>
    <w:rsid w:val="00B57CB6"/>
    <w:rsid w:val="00B57FCD"/>
    <w:rsid w:val="00B60053"/>
    <w:rsid w:val="00B6015A"/>
    <w:rsid w:val="00B60284"/>
    <w:rsid w:val="00B604AD"/>
    <w:rsid w:val="00B605C1"/>
    <w:rsid w:val="00B60601"/>
    <w:rsid w:val="00B60836"/>
    <w:rsid w:val="00B6089A"/>
    <w:rsid w:val="00B6095F"/>
    <w:rsid w:val="00B60D15"/>
    <w:rsid w:val="00B60E7D"/>
    <w:rsid w:val="00B6140B"/>
    <w:rsid w:val="00B614A1"/>
    <w:rsid w:val="00B616AB"/>
    <w:rsid w:val="00B616B6"/>
    <w:rsid w:val="00B617F5"/>
    <w:rsid w:val="00B6182A"/>
    <w:rsid w:val="00B619A2"/>
    <w:rsid w:val="00B61A0A"/>
    <w:rsid w:val="00B621D6"/>
    <w:rsid w:val="00B623F5"/>
    <w:rsid w:val="00B625E9"/>
    <w:rsid w:val="00B62699"/>
    <w:rsid w:val="00B6272C"/>
    <w:rsid w:val="00B628F8"/>
    <w:rsid w:val="00B62901"/>
    <w:rsid w:val="00B62A55"/>
    <w:rsid w:val="00B62BA9"/>
    <w:rsid w:val="00B62BF8"/>
    <w:rsid w:val="00B62C19"/>
    <w:rsid w:val="00B63353"/>
    <w:rsid w:val="00B63780"/>
    <w:rsid w:val="00B63928"/>
    <w:rsid w:val="00B63B86"/>
    <w:rsid w:val="00B63CA1"/>
    <w:rsid w:val="00B63F07"/>
    <w:rsid w:val="00B63F4E"/>
    <w:rsid w:val="00B6406A"/>
    <w:rsid w:val="00B640C5"/>
    <w:rsid w:val="00B641B5"/>
    <w:rsid w:val="00B641EB"/>
    <w:rsid w:val="00B64396"/>
    <w:rsid w:val="00B644D2"/>
    <w:rsid w:val="00B645E4"/>
    <w:rsid w:val="00B6475A"/>
    <w:rsid w:val="00B64903"/>
    <w:rsid w:val="00B64CBD"/>
    <w:rsid w:val="00B64F8E"/>
    <w:rsid w:val="00B65139"/>
    <w:rsid w:val="00B652FA"/>
    <w:rsid w:val="00B65308"/>
    <w:rsid w:val="00B65727"/>
    <w:rsid w:val="00B65A86"/>
    <w:rsid w:val="00B65AEF"/>
    <w:rsid w:val="00B65B92"/>
    <w:rsid w:val="00B65C47"/>
    <w:rsid w:val="00B65CA1"/>
    <w:rsid w:val="00B66029"/>
    <w:rsid w:val="00B66074"/>
    <w:rsid w:val="00B6618E"/>
    <w:rsid w:val="00B661F1"/>
    <w:rsid w:val="00B662AA"/>
    <w:rsid w:val="00B6641E"/>
    <w:rsid w:val="00B668E8"/>
    <w:rsid w:val="00B669D2"/>
    <w:rsid w:val="00B66B31"/>
    <w:rsid w:val="00B66FC1"/>
    <w:rsid w:val="00B67238"/>
    <w:rsid w:val="00B67455"/>
    <w:rsid w:val="00B674B9"/>
    <w:rsid w:val="00B6756F"/>
    <w:rsid w:val="00B6782B"/>
    <w:rsid w:val="00B679C8"/>
    <w:rsid w:val="00B67AA7"/>
    <w:rsid w:val="00B67E64"/>
    <w:rsid w:val="00B67E96"/>
    <w:rsid w:val="00B67FC5"/>
    <w:rsid w:val="00B7014A"/>
    <w:rsid w:val="00B702BC"/>
    <w:rsid w:val="00B70451"/>
    <w:rsid w:val="00B7046D"/>
    <w:rsid w:val="00B704C0"/>
    <w:rsid w:val="00B704C5"/>
    <w:rsid w:val="00B70582"/>
    <w:rsid w:val="00B7068B"/>
    <w:rsid w:val="00B709B4"/>
    <w:rsid w:val="00B709FC"/>
    <w:rsid w:val="00B70A51"/>
    <w:rsid w:val="00B70AD7"/>
    <w:rsid w:val="00B70B18"/>
    <w:rsid w:val="00B70B20"/>
    <w:rsid w:val="00B70C4A"/>
    <w:rsid w:val="00B70E58"/>
    <w:rsid w:val="00B70F8C"/>
    <w:rsid w:val="00B7104F"/>
    <w:rsid w:val="00B71267"/>
    <w:rsid w:val="00B712FB"/>
    <w:rsid w:val="00B71320"/>
    <w:rsid w:val="00B7142A"/>
    <w:rsid w:val="00B714C9"/>
    <w:rsid w:val="00B7153E"/>
    <w:rsid w:val="00B7162B"/>
    <w:rsid w:val="00B71661"/>
    <w:rsid w:val="00B71715"/>
    <w:rsid w:val="00B71930"/>
    <w:rsid w:val="00B71969"/>
    <w:rsid w:val="00B71A0C"/>
    <w:rsid w:val="00B71C32"/>
    <w:rsid w:val="00B71EC8"/>
    <w:rsid w:val="00B71F35"/>
    <w:rsid w:val="00B71F4C"/>
    <w:rsid w:val="00B721C3"/>
    <w:rsid w:val="00B722BA"/>
    <w:rsid w:val="00B72420"/>
    <w:rsid w:val="00B72491"/>
    <w:rsid w:val="00B725B8"/>
    <w:rsid w:val="00B728D1"/>
    <w:rsid w:val="00B72CD0"/>
    <w:rsid w:val="00B72D7E"/>
    <w:rsid w:val="00B72EDB"/>
    <w:rsid w:val="00B72F6C"/>
    <w:rsid w:val="00B73100"/>
    <w:rsid w:val="00B7325B"/>
    <w:rsid w:val="00B73673"/>
    <w:rsid w:val="00B73784"/>
    <w:rsid w:val="00B737C0"/>
    <w:rsid w:val="00B73D0A"/>
    <w:rsid w:val="00B7422E"/>
    <w:rsid w:val="00B74582"/>
    <w:rsid w:val="00B74660"/>
    <w:rsid w:val="00B747E2"/>
    <w:rsid w:val="00B74881"/>
    <w:rsid w:val="00B749AE"/>
    <w:rsid w:val="00B74B17"/>
    <w:rsid w:val="00B74D2D"/>
    <w:rsid w:val="00B750C7"/>
    <w:rsid w:val="00B750E3"/>
    <w:rsid w:val="00B7510E"/>
    <w:rsid w:val="00B75143"/>
    <w:rsid w:val="00B7536C"/>
    <w:rsid w:val="00B75662"/>
    <w:rsid w:val="00B7586E"/>
    <w:rsid w:val="00B759A5"/>
    <w:rsid w:val="00B75B37"/>
    <w:rsid w:val="00B75C8F"/>
    <w:rsid w:val="00B75F8D"/>
    <w:rsid w:val="00B760F8"/>
    <w:rsid w:val="00B76172"/>
    <w:rsid w:val="00B76215"/>
    <w:rsid w:val="00B7625B"/>
    <w:rsid w:val="00B76366"/>
    <w:rsid w:val="00B7664C"/>
    <w:rsid w:val="00B767C3"/>
    <w:rsid w:val="00B7698B"/>
    <w:rsid w:val="00B76B7A"/>
    <w:rsid w:val="00B76B96"/>
    <w:rsid w:val="00B76C3D"/>
    <w:rsid w:val="00B76E60"/>
    <w:rsid w:val="00B770AC"/>
    <w:rsid w:val="00B772B9"/>
    <w:rsid w:val="00B773CC"/>
    <w:rsid w:val="00B77504"/>
    <w:rsid w:val="00B776EF"/>
    <w:rsid w:val="00B77776"/>
    <w:rsid w:val="00B77A36"/>
    <w:rsid w:val="00B77EDA"/>
    <w:rsid w:val="00B8019C"/>
    <w:rsid w:val="00B804FD"/>
    <w:rsid w:val="00B8098E"/>
    <w:rsid w:val="00B80A9D"/>
    <w:rsid w:val="00B80D7B"/>
    <w:rsid w:val="00B80DD3"/>
    <w:rsid w:val="00B80DDB"/>
    <w:rsid w:val="00B80F2F"/>
    <w:rsid w:val="00B8113B"/>
    <w:rsid w:val="00B811A5"/>
    <w:rsid w:val="00B812EE"/>
    <w:rsid w:val="00B814BC"/>
    <w:rsid w:val="00B8166E"/>
    <w:rsid w:val="00B81803"/>
    <w:rsid w:val="00B8187A"/>
    <w:rsid w:val="00B81D02"/>
    <w:rsid w:val="00B81D27"/>
    <w:rsid w:val="00B8245D"/>
    <w:rsid w:val="00B82480"/>
    <w:rsid w:val="00B82650"/>
    <w:rsid w:val="00B82674"/>
    <w:rsid w:val="00B827D1"/>
    <w:rsid w:val="00B827DF"/>
    <w:rsid w:val="00B829C5"/>
    <w:rsid w:val="00B82EF0"/>
    <w:rsid w:val="00B82F5A"/>
    <w:rsid w:val="00B83023"/>
    <w:rsid w:val="00B830FC"/>
    <w:rsid w:val="00B8311D"/>
    <w:rsid w:val="00B8329C"/>
    <w:rsid w:val="00B8384F"/>
    <w:rsid w:val="00B838E7"/>
    <w:rsid w:val="00B83A80"/>
    <w:rsid w:val="00B83B28"/>
    <w:rsid w:val="00B83BB7"/>
    <w:rsid w:val="00B83DE1"/>
    <w:rsid w:val="00B83DE9"/>
    <w:rsid w:val="00B8404B"/>
    <w:rsid w:val="00B84208"/>
    <w:rsid w:val="00B84247"/>
    <w:rsid w:val="00B842C0"/>
    <w:rsid w:val="00B8439A"/>
    <w:rsid w:val="00B843E7"/>
    <w:rsid w:val="00B848A1"/>
    <w:rsid w:val="00B84BBF"/>
    <w:rsid w:val="00B84DD7"/>
    <w:rsid w:val="00B851F0"/>
    <w:rsid w:val="00B8525C"/>
    <w:rsid w:val="00B85382"/>
    <w:rsid w:val="00B853A7"/>
    <w:rsid w:val="00B8553A"/>
    <w:rsid w:val="00B85A1D"/>
    <w:rsid w:val="00B85A66"/>
    <w:rsid w:val="00B85A7E"/>
    <w:rsid w:val="00B85B59"/>
    <w:rsid w:val="00B85BF6"/>
    <w:rsid w:val="00B8605D"/>
    <w:rsid w:val="00B866E1"/>
    <w:rsid w:val="00B8680E"/>
    <w:rsid w:val="00B8681C"/>
    <w:rsid w:val="00B86B7E"/>
    <w:rsid w:val="00B86E2A"/>
    <w:rsid w:val="00B872DF"/>
    <w:rsid w:val="00B873DB"/>
    <w:rsid w:val="00B87416"/>
    <w:rsid w:val="00B8765B"/>
    <w:rsid w:val="00B87AC9"/>
    <w:rsid w:val="00B87B00"/>
    <w:rsid w:val="00B87C25"/>
    <w:rsid w:val="00B87DC0"/>
    <w:rsid w:val="00B87DF1"/>
    <w:rsid w:val="00B87E8D"/>
    <w:rsid w:val="00B87EF8"/>
    <w:rsid w:val="00B9005B"/>
    <w:rsid w:val="00B901A9"/>
    <w:rsid w:val="00B90288"/>
    <w:rsid w:val="00B90463"/>
    <w:rsid w:val="00B9059E"/>
    <w:rsid w:val="00B9067C"/>
    <w:rsid w:val="00B9084D"/>
    <w:rsid w:val="00B90B7E"/>
    <w:rsid w:val="00B90FAA"/>
    <w:rsid w:val="00B91021"/>
    <w:rsid w:val="00B91314"/>
    <w:rsid w:val="00B9139B"/>
    <w:rsid w:val="00B91596"/>
    <w:rsid w:val="00B91824"/>
    <w:rsid w:val="00B918B1"/>
    <w:rsid w:val="00B9190F"/>
    <w:rsid w:val="00B919E8"/>
    <w:rsid w:val="00B91F03"/>
    <w:rsid w:val="00B920C1"/>
    <w:rsid w:val="00B920EC"/>
    <w:rsid w:val="00B92393"/>
    <w:rsid w:val="00B92644"/>
    <w:rsid w:val="00B92739"/>
    <w:rsid w:val="00B9295A"/>
    <w:rsid w:val="00B929D0"/>
    <w:rsid w:val="00B92C59"/>
    <w:rsid w:val="00B92CFF"/>
    <w:rsid w:val="00B933EF"/>
    <w:rsid w:val="00B934C7"/>
    <w:rsid w:val="00B93593"/>
    <w:rsid w:val="00B935EE"/>
    <w:rsid w:val="00B93BE5"/>
    <w:rsid w:val="00B93C4C"/>
    <w:rsid w:val="00B93F11"/>
    <w:rsid w:val="00B93F9E"/>
    <w:rsid w:val="00B93FB2"/>
    <w:rsid w:val="00B9447F"/>
    <w:rsid w:val="00B94535"/>
    <w:rsid w:val="00B94643"/>
    <w:rsid w:val="00B946C3"/>
    <w:rsid w:val="00B9472B"/>
    <w:rsid w:val="00B94AC9"/>
    <w:rsid w:val="00B94B0D"/>
    <w:rsid w:val="00B94EB5"/>
    <w:rsid w:val="00B94EEB"/>
    <w:rsid w:val="00B94EFA"/>
    <w:rsid w:val="00B94FA4"/>
    <w:rsid w:val="00B95045"/>
    <w:rsid w:val="00B953A9"/>
    <w:rsid w:val="00B954DA"/>
    <w:rsid w:val="00B95580"/>
    <w:rsid w:val="00B955C8"/>
    <w:rsid w:val="00B95642"/>
    <w:rsid w:val="00B95695"/>
    <w:rsid w:val="00B957DA"/>
    <w:rsid w:val="00B962C1"/>
    <w:rsid w:val="00B9635C"/>
    <w:rsid w:val="00B963B5"/>
    <w:rsid w:val="00B96573"/>
    <w:rsid w:val="00B966C3"/>
    <w:rsid w:val="00B9697A"/>
    <w:rsid w:val="00B96A5F"/>
    <w:rsid w:val="00B96AA3"/>
    <w:rsid w:val="00B96B71"/>
    <w:rsid w:val="00B96F1C"/>
    <w:rsid w:val="00B973DB"/>
    <w:rsid w:val="00B97499"/>
    <w:rsid w:val="00B97C15"/>
    <w:rsid w:val="00B97E0F"/>
    <w:rsid w:val="00BA011B"/>
    <w:rsid w:val="00BA0133"/>
    <w:rsid w:val="00BA01A1"/>
    <w:rsid w:val="00BA025F"/>
    <w:rsid w:val="00BA04B7"/>
    <w:rsid w:val="00BA098C"/>
    <w:rsid w:val="00BA0AB8"/>
    <w:rsid w:val="00BA0B8B"/>
    <w:rsid w:val="00BA0C22"/>
    <w:rsid w:val="00BA0C77"/>
    <w:rsid w:val="00BA0E4D"/>
    <w:rsid w:val="00BA1081"/>
    <w:rsid w:val="00BA1387"/>
    <w:rsid w:val="00BA13F5"/>
    <w:rsid w:val="00BA159B"/>
    <w:rsid w:val="00BA16A1"/>
    <w:rsid w:val="00BA1760"/>
    <w:rsid w:val="00BA1B62"/>
    <w:rsid w:val="00BA1BDF"/>
    <w:rsid w:val="00BA1C04"/>
    <w:rsid w:val="00BA1CB3"/>
    <w:rsid w:val="00BA1CE8"/>
    <w:rsid w:val="00BA214B"/>
    <w:rsid w:val="00BA21D3"/>
    <w:rsid w:val="00BA21E3"/>
    <w:rsid w:val="00BA232E"/>
    <w:rsid w:val="00BA260E"/>
    <w:rsid w:val="00BA2914"/>
    <w:rsid w:val="00BA29C6"/>
    <w:rsid w:val="00BA2A20"/>
    <w:rsid w:val="00BA2B0E"/>
    <w:rsid w:val="00BA2D82"/>
    <w:rsid w:val="00BA2F62"/>
    <w:rsid w:val="00BA3131"/>
    <w:rsid w:val="00BA31C1"/>
    <w:rsid w:val="00BA3250"/>
    <w:rsid w:val="00BA32A9"/>
    <w:rsid w:val="00BA34F0"/>
    <w:rsid w:val="00BA35E3"/>
    <w:rsid w:val="00BA38B2"/>
    <w:rsid w:val="00BA3AD0"/>
    <w:rsid w:val="00BA3E15"/>
    <w:rsid w:val="00BA3F02"/>
    <w:rsid w:val="00BA3F98"/>
    <w:rsid w:val="00BA3FC1"/>
    <w:rsid w:val="00BA423A"/>
    <w:rsid w:val="00BA425C"/>
    <w:rsid w:val="00BA440C"/>
    <w:rsid w:val="00BA482B"/>
    <w:rsid w:val="00BA49FE"/>
    <w:rsid w:val="00BA4A79"/>
    <w:rsid w:val="00BA4A92"/>
    <w:rsid w:val="00BA4D2E"/>
    <w:rsid w:val="00BA4D92"/>
    <w:rsid w:val="00BA4DAB"/>
    <w:rsid w:val="00BA4DF1"/>
    <w:rsid w:val="00BA5048"/>
    <w:rsid w:val="00BA51A7"/>
    <w:rsid w:val="00BA5248"/>
    <w:rsid w:val="00BA5297"/>
    <w:rsid w:val="00BA52DD"/>
    <w:rsid w:val="00BA5452"/>
    <w:rsid w:val="00BA55DA"/>
    <w:rsid w:val="00BA59C5"/>
    <w:rsid w:val="00BA59C6"/>
    <w:rsid w:val="00BA5AFA"/>
    <w:rsid w:val="00BA5BAA"/>
    <w:rsid w:val="00BA5D7A"/>
    <w:rsid w:val="00BA60EA"/>
    <w:rsid w:val="00BA638D"/>
    <w:rsid w:val="00BA643B"/>
    <w:rsid w:val="00BA6658"/>
    <w:rsid w:val="00BA66C9"/>
    <w:rsid w:val="00BA6DA2"/>
    <w:rsid w:val="00BA6DFC"/>
    <w:rsid w:val="00BA75C3"/>
    <w:rsid w:val="00BA75C9"/>
    <w:rsid w:val="00BA762F"/>
    <w:rsid w:val="00BA7693"/>
    <w:rsid w:val="00BA778E"/>
    <w:rsid w:val="00BA791C"/>
    <w:rsid w:val="00BA7938"/>
    <w:rsid w:val="00BA79F8"/>
    <w:rsid w:val="00BA7C61"/>
    <w:rsid w:val="00BA7D00"/>
    <w:rsid w:val="00BA7EB3"/>
    <w:rsid w:val="00BA7F4A"/>
    <w:rsid w:val="00BB000E"/>
    <w:rsid w:val="00BB008B"/>
    <w:rsid w:val="00BB0289"/>
    <w:rsid w:val="00BB033A"/>
    <w:rsid w:val="00BB03E2"/>
    <w:rsid w:val="00BB04CF"/>
    <w:rsid w:val="00BB051A"/>
    <w:rsid w:val="00BB052C"/>
    <w:rsid w:val="00BB06A4"/>
    <w:rsid w:val="00BB06AD"/>
    <w:rsid w:val="00BB06D1"/>
    <w:rsid w:val="00BB0886"/>
    <w:rsid w:val="00BB0A74"/>
    <w:rsid w:val="00BB0E01"/>
    <w:rsid w:val="00BB0FCE"/>
    <w:rsid w:val="00BB10C9"/>
    <w:rsid w:val="00BB1207"/>
    <w:rsid w:val="00BB12D6"/>
    <w:rsid w:val="00BB14CC"/>
    <w:rsid w:val="00BB1534"/>
    <w:rsid w:val="00BB15CF"/>
    <w:rsid w:val="00BB1889"/>
    <w:rsid w:val="00BB18A0"/>
    <w:rsid w:val="00BB193F"/>
    <w:rsid w:val="00BB1AFB"/>
    <w:rsid w:val="00BB1BC8"/>
    <w:rsid w:val="00BB1E7F"/>
    <w:rsid w:val="00BB1F58"/>
    <w:rsid w:val="00BB2083"/>
    <w:rsid w:val="00BB20C9"/>
    <w:rsid w:val="00BB21EF"/>
    <w:rsid w:val="00BB241B"/>
    <w:rsid w:val="00BB243A"/>
    <w:rsid w:val="00BB25A3"/>
    <w:rsid w:val="00BB290B"/>
    <w:rsid w:val="00BB2E56"/>
    <w:rsid w:val="00BB2E62"/>
    <w:rsid w:val="00BB2F3C"/>
    <w:rsid w:val="00BB3089"/>
    <w:rsid w:val="00BB3094"/>
    <w:rsid w:val="00BB30B5"/>
    <w:rsid w:val="00BB32BA"/>
    <w:rsid w:val="00BB3402"/>
    <w:rsid w:val="00BB3560"/>
    <w:rsid w:val="00BB3828"/>
    <w:rsid w:val="00BB391E"/>
    <w:rsid w:val="00BB3A37"/>
    <w:rsid w:val="00BB3DED"/>
    <w:rsid w:val="00BB3FC3"/>
    <w:rsid w:val="00BB4090"/>
    <w:rsid w:val="00BB4281"/>
    <w:rsid w:val="00BB4304"/>
    <w:rsid w:val="00BB43BA"/>
    <w:rsid w:val="00BB44CC"/>
    <w:rsid w:val="00BB46F6"/>
    <w:rsid w:val="00BB487B"/>
    <w:rsid w:val="00BB4901"/>
    <w:rsid w:val="00BB4A30"/>
    <w:rsid w:val="00BB4C62"/>
    <w:rsid w:val="00BB4E0D"/>
    <w:rsid w:val="00BB5141"/>
    <w:rsid w:val="00BB536E"/>
    <w:rsid w:val="00BB56AA"/>
    <w:rsid w:val="00BB57CE"/>
    <w:rsid w:val="00BB5808"/>
    <w:rsid w:val="00BB58A5"/>
    <w:rsid w:val="00BB5A99"/>
    <w:rsid w:val="00BB5F13"/>
    <w:rsid w:val="00BB6063"/>
    <w:rsid w:val="00BB63A4"/>
    <w:rsid w:val="00BB6455"/>
    <w:rsid w:val="00BB656B"/>
    <w:rsid w:val="00BB6580"/>
    <w:rsid w:val="00BB6710"/>
    <w:rsid w:val="00BB6738"/>
    <w:rsid w:val="00BB676C"/>
    <w:rsid w:val="00BB6AB6"/>
    <w:rsid w:val="00BB6C59"/>
    <w:rsid w:val="00BB6E7E"/>
    <w:rsid w:val="00BB733C"/>
    <w:rsid w:val="00BB73A5"/>
    <w:rsid w:val="00BB748B"/>
    <w:rsid w:val="00BB776F"/>
    <w:rsid w:val="00BB77E5"/>
    <w:rsid w:val="00BB7E6F"/>
    <w:rsid w:val="00BB7EF0"/>
    <w:rsid w:val="00BC00B9"/>
    <w:rsid w:val="00BC0112"/>
    <w:rsid w:val="00BC01CB"/>
    <w:rsid w:val="00BC03DD"/>
    <w:rsid w:val="00BC0740"/>
    <w:rsid w:val="00BC0994"/>
    <w:rsid w:val="00BC0B22"/>
    <w:rsid w:val="00BC0C5A"/>
    <w:rsid w:val="00BC0D6D"/>
    <w:rsid w:val="00BC0E12"/>
    <w:rsid w:val="00BC0E20"/>
    <w:rsid w:val="00BC0E3B"/>
    <w:rsid w:val="00BC1025"/>
    <w:rsid w:val="00BC106E"/>
    <w:rsid w:val="00BC114F"/>
    <w:rsid w:val="00BC1346"/>
    <w:rsid w:val="00BC1421"/>
    <w:rsid w:val="00BC17EF"/>
    <w:rsid w:val="00BC17FA"/>
    <w:rsid w:val="00BC1A3F"/>
    <w:rsid w:val="00BC1CC7"/>
    <w:rsid w:val="00BC1D1E"/>
    <w:rsid w:val="00BC1DCC"/>
    <w:rsid w:val="00BC1FE1"/>
    <w:rsid w:val="00BC2092"/>
    <w:rsid w:val="00BC21D5"/>
    <w:rsid w:val="00BC2489"/>
    <w:rsid w:val="00BC2807"/>
    <w:rsid w:val="00BC286E"/>
    <w:rsid w:val="00BC28D6"/>
    <w:rsid w:val="00BC2DF3"/>
    <w:rsid w:val="00BC2F07"/>
    <w:rsid w:val="00BC2F32"/>
    <w:rsid w:val="00BC2F80"/>
    <w:rsid w:val="00BC3036"/>
    <w:rsid w:val="00BC3556"/>
    <w:rsid w:val="00BC35BC"/>
    <w:rsid w:val="00BC370F"/>
    <w:rsid w:val="00BC3987"/>
    <w:rsid w:val="00BC3A5D"/>
    <w:rsid w:val="00BC3EC0"/>
    <w:rsid w:val="00BC4132"/>
    <w:rsid w:val="00BC44B0"/>
    <w:rsid w:val="00BC4AB5"/>
    <w:rsid w:val="00BC4ACB"/>
    <w:rsid w:val="00BC4EF3"/>
    <w:rsid w:val="00BC4FB6"/>
    <w:rsid w:val="00BC5138"/>
    <w:rsid w:val="00BC5177"/>
    <w:rsid w:val="00BC5181"/>
    <w:rsid w:val="00BC529F"/>
    <w:rsid w:val="00BC5C18"/>
    <w:rsid w:val="00BC5E6C"/>
    <w:rsid w:val="00BC5EE9"/>
    <w:rsid w:val="00BC610E"/>
    <w:rsid w:val="00BC61E1"/>
    <w:rsid w:val="00BC62C9"/>
    <w:rsid w:val="00BC6417"/>
    <w:rsid w:val="00BC647E"/>
    <w:rsid w:val="00BC6B2B"/>
    <w:rsid w:val="00BC6BD3"/>
    <w:rsid w:val="00BC6D44"/>
    <w:rsid w:val="00BC6DEF"/>
    <w:rsid w:val="00BC6E10"/>
    <w:rsid w:val="00BC6E6A"/>
    <w:rsid w:val="00BC6F7A"/>
    <w:rsid w:val="00BC6FCE"/>
    <w:rsid w:val="00BC6FD7"/>
    <w:rsid w:val="00BC6FED"/>
    <w:rsid w:val="00BC704C"/>
    <w:rsid w:val="00BC7152"/>
    <w:rsid w:val="00BC73B2"/>
    <w:rsid w:val="00BC7AE2"/>
    <w:rsid w:val="00BC7B2D"/>
    <w:rsid w:val="00BC7CB7"/>
    <w:rsid w:val="00BC7F5C"/>
    <w:rsid w:val="00BC7FB3"/>
    <w:rsid w:val="00BD00E2"/>
    <w:rsid w:val="00BD01E7"/>
    <w:rsid w:val="00BD03B9"/>
    <w:rsid w:val="00BD0402"/>
    <w:rsid w:val="00BD0490"/>
    <w:rsid w:val="00BD09DE"/>
    <w:rsid w:val="00BD0A63"/>
    <w:rsid w:val="00BD0B07"/>
    <w:rsid w:val="00BD0BC7"/>
    <w:rsid w:val="00BD0C80"/>
    <w:rsid w:val="00BD0CE0"/>
    <w:rsid w:val="00BD0F11"/>
    <w:rsid w:val="00BD109C"/>
    <w:rsid w:val="00BD1439"/>
    <w:rsid w:val="00BD1536"/>
    <w:rsid w:val="00BD15B1"/>
    <w:rsid w:val="00BD1869"/>
    <w:rsid w:val="00BD1D65"/>
    <w:rsid w:val="00BD1F4D"/>
    <w:rsid w:val="00BD1FD1"/>
    <w:rsid w:val="00BD21EE"/>
    <w:rsid w:val="00BD245F"/>
    <w:rsid w:val="00BD24C0"/>
    <w:rsid w:val="00BD2685"/>
    <w:rsid w:val="00BD27B9"/>
    <w:rsid w:val="00BD2850"/>
    <w:rsid w:val="00BD289A"/>
    <w:rsid w:val="00BD290F"/>
    <w:rsid w:val="00BD293A"/>
    <w:rsid w:val="00BD296D"/>
    <w:rsid w:val="00BD2998"/>
    <w:rsid w:val="00BD2B41"/>
    <w:rsid w:val="00BD2CAD"/>
    <w:rsid w:val="00BD2D2A"/>
    <w:rsid w:val="00BD2F2E"/>
    <w:rsid w:val="00BD2FA8"/>
    <w:rsid w:val="00BD305F"/>
    <w:rsid w:val="00BD30C4"/>
    <w:rsid w:val="00BD331D"/>
    <w:rsid w:val="00BD34B1"/>
    <w:rsid w:val="00BD3585"/>
    <w:rsid w:val="00BD396C"/>
    <w:rsid w:val="00BD3CB4"/>
    <w:rsid w:val="00BD3DB0"/>
    <w:rsid w:val="00BD43C6"/>
    <w:rsid w:val="00BD44BD"/>
    <w:rsid w:val="00BD4646"/>
    <w:rsid w:val="00BD469E"/>
    <w:rsid w:val="00BD475A"/>
    <w:rsid w:val="00BD4A2C"/>
    <w:rsid w:val="00BD4A91"/>
    <w:rsid w:val="00BD4C03"/>
    <w:rsid w:val="00BD4C4D"/>
    <w:rsid w:val="00BD4D3A"/>
    <w:rsid w:val="00BD522F"/>
    <w:rsid w:val="00BD5291"/>
    <w:rsid w:val="00BD5310"/>
    <w:rsid w:val="00BD5345"/>
    <w:rsid w:val="00BD534A"/>
    <w:rsid w:val="00BD543E"/>
    <w:rsid w:val="00BD5448"/>
    <w:rsid w:val="00BD549D"/>
    <w:rsid w:val="00BD55A7"/>
    <w:rsid w:val="00BD567F"/>
    <w:rsid w:val="00BD5784"/>
    <w:rsid w:val="00BD5CA7"/>
    <w:rsid w:val="00BD5D2D"/>
    <w:rsid w:val="00BD5DE1"/>
    <w:rsid w:val="00BD5FC5"/>
    <w:rsid w:val="00BD607E"/>
    <w:rsid w:val="00BD613F"/>
    <w:rsid w:val="00BD6143"/>
    <w:rsid w:val="00BD6298"/>
    <w:rsid w:val="00BD638C"/>
    <w:rsid w:val="00BD660B"/>
    <w:rsid w:val="00BD6B28"/>
    <w:rsid w:val="00BD6C93"/>
    <w:rsid w:val="00BD6D47"/>
    <w:rsid w:val="00BD6D8E"/>
    <w:rsid w:val="00BD709E"/>
    <w:rsid w:val="00BD720D"/>
    <w:rsid w:val="00BD72DC"/>
    <w:rsid w:val="00BD7454"/>
    <w:rsid w:val="00BD754D"/>
    <w:rsid w:val="00BD7722"/>
    <w:rsid w:val="00BD79A7"/>
    <w:rsid w:val="00BD7AFA"/>
    <w:rsid w:val="00BD7C48"/>
    <w:rsid w:val="00BD7C91"/>
    <w:rsid w:val="00BD7DC5"/>
    <w:rsid w:val="00BD7EBF"/>
    <w:rsid w:val="00BE013C"/>
    <w:rsid w:val="00BE0185"/>
    <w:rsid w:val="00BE01F6"/>
    <w:rsid w:val="00BE02F6"/>
    <w:rsid w:val="00BE0612"/>
    <w:rsid w:val="00BE0761"/>
    <w:rsid w:val="00BE0A78"/>
    <w:rsid w:val="00BE0BAF"/>
    <w:rsid w:val="00BE0C7F"/>
    <w:rsid w:val="00BE0CB9"/>
    <w:rsid w:val="00BE0F26"/>
    <w:rsid w:val="00BE101D"/>
    <w:rsid w:val="00BE1144"/>
    <w:rsid w:val="00BE1694"/>
    <w:rsid w:val="00BE16C1"/>
    <w:rsid w:val="00BE1729"/>
    <w:rsid w:val="00BE1E38"/>
    <w:rsid w:val="00BE2790"/>
    <w:rsid w:val="00BE28FD"/>
    <w:rsid w:val="00BE299E"/>
    <w:rsid w:val="00BE29A9"/>
    <w:rsid w:val="00BE2AFB"/>
    <w:rsid w:val="00BE2CCC"/>
    <w:rsid w:val="00BE317A"/>
    <w:rsid w:val="00BE3189"/>
    <w:rsid w:val="00BE32D7"/>
    <w:rsid w:val="00BE3334"/>
    <w:rsid w:val="00BE360A"/>
    <w:rsid w:val="00BE39DA"/>
    <w:rsid w:val="00BE3C08"/>
    <w:rsid w:val="00BE3CC4"/>
    <w:rsid w:val="00BE3D48"/>
    <w:rsid w:val="00BE4264"/>
    <w:rsid w:val="00BE441C"/>
    <w:rsid w:val="00BE4528"/>
    <w:rsid w:val="00BE454D"/>
    <w:rsid w:val="00BE458C"/>
    <w:rsid w:val="00BE4658"/>
    <w:rsid w:val="00BE4B4A"/>
    <w:rsid w:val="00BE4DF0"/>
    <w:rsid w:val="00BE4EEA"/>
    <w:rsid w:val="00BE5056"/>
    <w:rsid w:val="00BE50B6"/>
    <w:rsid w:val="00BE50F1"/>
    <w:rsid w:val="00BE5681"/>
    <w:rsid w:val="00BE56CA"/>
    <w:rsid w:val="00BE5779"/>
    <w:rsid w:val="00BE577C"/>
    <w:rsid w:val="00BE59F7"/>
    <w:rsid w:val="00BE5BFA"/>
    <w:rsid w:val="00BE5D4F"/>
    <w:rsid w:val="00BE5DBC"/>
    <w:rsid w:val="00BE5DC9"/>
    <w:rsid w:val="00BE5DEF"/>
    <w:rsid w:val="00BE5E14"/>
    <w:rsid w:val="00BE5FB2"/>
    <w:rsid w:val="00BE62A7"/>
    <w:rsid w:val="00BE66BC"/>
    <w:rsid w:val="00BE6770"/>
    <w:rsid w:val="00BE6A4D"/>
    <w:rsid w:val="00BE6AFF"/>
    <w:rsid w:val="00BE6B37"/>
    <w:rsid w:val="00BE6B8B"/>
    <w:rsid w:val="00BE6BB7"/>
    <w:rsid w:val="00BE6C16"/>
    <w:rsid w:val="00BE6CA9"/>
    <w:rsid w:val="00BE6D3A"/>
    <w:rsid w:val="00BE72E8"/>
    <w:rsid w:val="00BE7511"/>
    <w:rsid w:val="00BE759D"/>
    <w:rsid w:val="00BE7660"/>
    <w:rsid w:val="00BE7867"/>
    <w:rsid w:val="00BE78BC"/>
    <w:rsid w:val="00BE7931"/>
    <w:rsid w:val="00BE7B55"/>
    <w:rsid w:val="00BE7BFA"/>
    <w:rsid w:val="00BE7C8B"/>
    <w:rsid w:val="00BE7C91"/>
    <w:rsid w:val="00BF012B"/>
    <w:rsid w:val="00BF012D"/>
    <w:rsid w:val="00BF0262"/>
    <w:rsid w:val="00BF042E"/>
    <w:rsid w:val="00BF052C"/>
    <w:rsid w:val="00BF05BB"/>
    <w:rsid w:val="00BF05EF"/>
    <w:rsid w:val="00BF0788"/>
    <w:rsid w:val="00BF0BCD"/>
    <w:rsid w:val="00BF0D75"/>
    <w:rsid w:val="00BF0E72"/>
    <w:rsid w:val="00BF0E85"/>
    <w:rsid w:val="00BF0EBE"/>
    <w:rsid w:val="00BF1056"/>
    <w:rsid w:val="00BF136B"/>
    <w:rsid w:val="00BF1450"/>
    <w:rsid w:val="00BF1B53"/>
    <w:rsid w:val="00BF1B73"/>
    <w:rsid w:val="00BF1BE2"/>
    <w:rsid w:val="00BF1DB8"/>
    <w:rsid w:val="00BF1EB7"/>
    <w:rsid w:val="00BF1EE9"/>
    <w:rsid w:val="00BF216E"/>
    <w:rsid w:val="00BF22DF"/>
    <w:rsid w:val="00BF2378"/>
    <w:rsid w:val="00BF2688"/>
    <w:rsid w:val="00BF291E"/>
    <w:rsid w:val="00BF2B5A"/>
    <w:rsid w:val="00BF2BC7"/>
    <w:rsid w:val="00BF2CA1"/>
    <w:rsid w:val="00BF2CC9"/>
    <w:rsid w:val="00BF2DB8"/>
    <w:rsid w:val="00BF2F89"/>
    <w:rsid w:val="00BF357F"/>
    <w:rsid w:val="00BF35EB"/>
    <w:rsid w:val="00BF38C0"/>
    <w:rsid w:val="00BF3952"/>
    <w:rsid w:val="00BF3ABC"/>
    <w:rsid w:val="00BF3BAB"/>
    <w:rsid w:val="00BF3D9D"/>
    <w:rsid w:val="00BF3EF1"/>
    <w:rsid w:val="00BF4017"/>
    <w:rsid w:val="00BF412E"/>
    <w:rsid w:val="00BF4382"/>
    <w:rsid w:val="00BF44F7"/>
    <w:rsid w:val="00BF456A"/>
    <w:rsid w:val="00BF46B1"/>
    <w:rsid w:val="00BF470C"/>
    <w:rsid w:val="00BF4728"/>
    <w:rsid w:val="00BF4770"/>
    <w:rsid w:val="00BF4793"/>
    <w:rsid w:val="00BF49B3"/>
    <w:rsid w:val="00BF4A1E"/>
    <w:rsid w:val="00BF4BFC"/>
    <w:rsid w:val="00BF522C"/>
    <w:rsid w:val="00BF542D"/>
    <w:rsid w:val="00BF553C"/>
    <w:rsid w:val="00BF5B6E"/>
    <w:rsid w:val="00BF5D9F"/>
    <w:rsid w:val="00BF5DA1"/>
    <w:rsid w:val="00BF5E43"/>
    <w:rsid w:val="00BF5FD9"/>
    <w:rsid w:val="00BF668E"/>
    <w:rsid w:val="00BF6A49"/>
    <w:rsid w:val="00BF6B3F"/>
    <w:rsid w:val="00BF6B7E"/>
    <w:rsid w:val="00BF6BA6"/>
    <w:rsid w:val="00BF6E61"/>
    <w:rsid w:val="00BF729F"/>
    <w:rsid w:val="00BF73B6"/>
    <w:rsid w:val="00BF779F"/>
    <w:rsid w:val="00BF797C"/>
    <w:rsid w:val="00BF7AB8"/>
    <w:rsid w:val="00BF7CCC"/>
    <w:rsid w:val="00BF7D45"/>
    <w:rsid w:val="00BF7E5C"/>
    <w:rsid w:val="00BF7F71"/>
    <w:rsid w:val="00C0027D"/>
    <w:rsid w:val="00C004C5"/>
    <w:rsid w:val="00C00881"/>
    <w:rsid w:val="00C00A89"/>
    <w:rsid w:val="00C00B73"/>
    <w:rsid w:val="00C00D19"/>
    <w:rsid w:val="00C00FE9"/>
    <w:rsid w:val="00C01050"/>
    <w:rsid w:val="00C01108"/>
    <w:rsid w:val="00C01319"/>
    <w:rsid w:val="00C01394"/>
    <w:rsid w:val="00C013CA"/>
    <w:rsid w:val="00C0143E"/>
    <w:rsid w:val="00C014E9"/>
    <w:rsid w:val="00C016EC"/>
    <w:rsid w:val="00C01755"/>
    <w:rsid w:val="00C0193D"/>
    <w:rsid w:val="00C01B6F"/>
    <w:rsid w:val="00C01D0C"/>
    <w:rsid w:val="00C01F06"/>
    <w:rsid w:val="00C01F34"/>
    <w:rsid w:val="00C01F7A"/>
    <w:rsid w:val="00C0279E"/>
    <w:rsid w:val="00C027BA"/>
    <w:rsid w:val="00C02893"/>
    <w:rsid w:val="00C02BC8"/>
    <w:rsid w:val="00C02C3C"/>
    <w:rsid w:val="00C0303C"/>
    <w:rsid w:val="00C030DA"/>
    <w:rsid w:val="00C032FF"/>
    <w:rsid w:val="00C03474"/>
    <w:rsid w:val="00C034C7"/>
    <w:rsid w:val="00C0354E"/>
    <w:rsid w:val="00C03570"/>
    <w:rsid w:val="00C037DF"/>
    <w:rsid w:val="00C038B4"/>
    <w:rsid w:val="00C038EF"/>
    <w:rsid w:val="00C03C03"/>
    <w:rsid w:val="00C03CD3"/>
    <w:rsid w:val="00C0419E"/>
    <w:rsid w:val="00C0439F"/>
    <w:rsid w:val="00C04467"/>
    <w:rsid w:val="00C04719"/>
    <w:rsid w:val="00C0497B"/>
    <w:rsid w:val="00C04BB6"/>
    <w:rsid w:val="00C04D44"/>
    <w:rsid w:val="00C04D7C"/>
    <w:rsid w:val="00C04E21"/>
    <w:rsid w:val="00C04F8C"/>
    <w:rsid w:val="00C05662"/>
    <w:rsid w:val="00C05B34"/>
    <w:rsid w:val="00C05C5B"/>
    <w:rsid w:val="00C05D68"/>
    <w:rsid w:val="00C0606F"/>
    <w:rsid w:val="00C067CF"/>
    <w:rsid w:val="00C06837"/>
    <w:rsid w:val="00C06917"/>
    <w:rsid w:val="00C06A1E"/>
    <w:rsid w:val="00C06A48"/>
    <w:rsid w:val="00C06BBF"/>
    <w:rsid w:val="00C06F3B"/>
    <w:rsid w:val="00C06FB9"/>
    <w:rsid w:val="00C06FD8"/>
    <w:rsid w:val="00C07032"/>
    <w:rsid w:val="00C070E4"/>
    <w:rsid w:val="00C0745E"/>
    <w:rsid w:val="00C07ADC"/>
    <w:rsid w:val="00C07BA5"/>
    <w:rsid w:val="00C07C46"/>
    <w:rsid w:val="00C07D3C"/>
    <w:rsid w:val="00C07D55"/>
    <w:rsid w:val="00C07FAE"/>
    <w:rsid w:val="00C10090"/>
    <w:rsid w:val="00C100DA"/>
    <w:rsid w:val="00C1049D"/>
    <w:rsid w:val="00C105AD"/>
    <w:rsid w:val="00C10679"/>
    <w:rsid w:val="00C10C4E"/>
    <w:rsid w:val="00C10C82"/>
    <w:rsid w:val="00C10DEF"/>
    <w:rsid w:val="00C10E95"/>
    <w:rsid w:val="00C10F24"/>
    <w:rsid w:val="00C10FDF"/>
    <w:rsid w:val="00C11039"/>
    <w:rsid w:val="00C11321"/>
    <w:rsid w:val="00C1135F"/>
    <w:rsid w:val="00C115BB"/>
    <w:rsid w:val="00C115CC"/>
    <w:rsid w:val="00C11609"/>
    <w:rsid w:val="00C117A4"/>
    <w:rsid w:val="00C11806"/>
    <w:rsid w:val="00C118DE"/>
    <w:rsid w:val="00C11AAF"/>
    <w:rsid w:val="00C11D29"/>
    <w:rsid w:val="00C11E24"/>
    <w:rsid w:val="00C11FF3"/>
    <w:rsid w:val="00C122BA"/>
    <w:rsid w:val="00C12952"/>
    <w:rsid w:val="00C12DF2"/>
    <w:rsid w:val="00C12E84"/>
    <w:rsid w:val="00C12EC2"/>
    <w:rsid w:val="00C13375"/>
    <w:rsid w:val="00C13997"/>
    <w:rsid w:val="00C139BB"/>
    <w:rsid w:val="00C13A63"/>
    <w:rsid w:val="00C13A6A"/>
    <w:rsid w:val="00C13ADD"/>
    <w:rsid w:val="00C13DC5"/>
    <w:rsid w:val="00C14256"/>
    <w:rsid w:val="00C14273"/>
    <w:rsid w:val="00C142ED"/>
    <w:rsid w:val="00C14877"/>
    <w:rsid w:val="00C14B0A"/>
    <w:rsid w:val="00C14D5F"/>
    <w:rsid w:val="00C14D86"/>
    <w:rsid w:val="00C14DDA"/>
    <w:rsid w:val="00C14E15"/>
    <w:rsid w:val="00C1503E"/>
    <w:rsid w:val="00C15597"/>
    <w:rsid w:val="00C15808"/>
    <w:rsid w:val="00C15C30"/>
    <w:rsid w:val="00C16104"/>
    <w:rsid w:val="00C1615C"/>
    <w:rsid w:val="00C161D9"/>
    <w:rsid w:val="00C163A5"/>
    <w:rsid w:val="00C165F2"/>
    <w:rsid w:val="00C1671E"/>
    <w:rsid w:val="00C16B41"/>
    <w:rsid w:val="00C16D8B"/>
    <w:rsid w:val="00C170B8"/>
    <w:rsid w:val="00C171D2"/>
    <w:rsid w:val="00C1724B"/>
    <w:rsid w:val="00C172B1"/>
    <w:rsid w:val="00C1737B"/>
    <w:rsid w:val="00C174A6"/>
    <w:rsid w:val="00C17640"/>
    <w:rsid w:val="00C176D2"/>
    <w:rsid w:val="00C177BB"/>
    <w:rsid w:val="00C178B5"/>
    <w:rsid w:val="00C1793E"/>
    <w:rsid w:val="00C17DBF"/>
    <w:rsid w:val="00C17F52"/>
    <w:rsid w:val="00C200A0"/>
    <w:rsid w:val="00C20528"/>
    <w:rsid w:val="00C205E9"/>
    <w:rsid w:val="00C206FE"/>
    <w:rsid w:val="00C20AAD"/>
    <w:rsid w:val="00C20BB0"/>
    <w:rsid w:val="00C20CAB"/>
    <w:rsid w:val="00C21049"/>
    <w:rsid w:val="00C212D4"/>
    <w:rsid w:val="00C21871"/>
    <w:rsid w:val="00C21BFC"/>
    <w:rsid w:val="00C2216F"/>
    <w:rsid w:val="00C2254E"/>
    <w:rsid w:val="00C2267A"/>
    <w:rsid w:val="00C227BC"/>
    <w:rsid w:val="00C227EF"/>
    <w:rsid w:val="00C22856"/>
    <w:rsid w:val="00C229B7"/>
    <w:rsid w:val="00C22AE4"/>
    <w:rsid w:val="00C22BDE"/>
    <w:rsid w:val="00C22DFF"/>
    <w:rsid w:val="00C22E58"/>
    <w:rsid w:val="00C22EFD"/>
    <w:rsid w:val="00C22F0C"/>
    <w:rsid w:val="00C22F2C"/>
    <w:rsid w:val="00C2306E"/>
    <w:rsid w:val="00C23151"/>
    <w:rsid w:val="00C231FE"/>
    <w:rsid w:val="00C2323C"/>
    <w:rsid w:val="00C23258"/>
    <w:rsid w:val="00C232C6"/>
    <w:rsid w:val="00C23590"/>
    <w:rsid w:val="00C23622"/>
    <w:rsid w:val="00C237AA"/>
    <w:rsid w:val="00C23815"/>
    <w:rsid w:val="00C23837"/>
    <w:rsid w:val="00C238B4"/>
    <w:rsid w:val="00C23AB7"/>
    <w:rsid w:val="00C23DF0"/>
    <w:rsid w:val="00C23F99"/>
    <w:rsid w:val="00C23FA3"/>
    <w:rsid w:val="00C24166"/>
    <w:rsid w:val="00C2423C"/>
    <w:rsid w:val="00C2448D"/>
    <w:rsid w:val="00C244BE"/>
    <w:rsid w:val="00C247F9"/>
    <w:rsid w:val="00C24954"/>
    <w:rsid w:val="00C24FD2"/>
    <w:rsid w:val="00C25040"/>
    <w:rsid w:val="00C25381"/>
    <w:rsid w:val="00C2555F"/>
    <w:rsid w:val="00C255CF"/>
    <w:rsid w:val="00C25603"/>
    <w:rsid w:val="00C25688"/>
    <w:rsid w:val="00C2596F"/>
    <w:rsid w:val="00C25B11"/>
    <w:rsid w:val="00C25B21"/>
    <w:rsid w:val="00C25FD5"/>
    <w:rsid w:val="00C26133"/>
    <w:rsid w:val="00C26276"/>
    <w:rsid w:val="00C26426"/>
    <w:rsid w:val="00C26758"/>
    <w:rsid w:val="00C26E91"/>
    <w:rsid w:val="00C27044"/>
    <w:rsid w:val="00C2709A"/>
    <w:rsid w:val="00C2709C"/>
    <w:rsid w:val="00C271B4"/>
    <w:rsid w:val="00C2721A"/>
    <w:rsid w:val="00C27404"/>
    <w:rsid w:val="00C27511"/>
    <w:rsid w:val="00C27714"/>
    <w:rsid w:val="00C27816"/>
    <w:rsid w:val="00C27BC1"/>
    <w:rsid w:val="00C27D32"/>
    <w:rsid w:val="00C27D5A"/>
    <w:rsid w:val="00C27DF3"/>
    <w:rsid w:val="00C27E07"/>
    <w:rsid w:val="00C27F7C"/>
    <w:rsid w:val="00C27F80"/>
    <w:rsid w:val="00C30033"/>
    <w:rsid w:val="00C30067"/>
    <w:rsid w:val="00C30234"/>
    <w:rsid w:val="00C30333"/>
    <w:rsid w:val="00C3036F"/>
    <w:rsid w:val="00C3037A"/>
    <w:rsid w:val="00C30463"/>
    <w:rsid w:val="00C3083C"/>
    <w:rsid w:val="00C3088C"/>
    <w:rsid w:val="00C3094D"/>
    <w:rsid w:val="00C30B62"/>
    <w:rsid w:val="00C30E7B"/>
    <w:rsid w:val="00C30EC7"/>
    <w:rsid w:val="00C311B2"/>
    <w:rsid w:val="00C31882"/>
    <w:rsid w:val="00C31B0B"/>
    <w:rsid w:val="00C31E5A"/>
    <w:rsid w:val="00C31E78"/>
    <w:rsid w:val="00C31F19"/>
    <w:rsid w:val="00C31F38"/>
    <w:rsid w:val="00C32028"/>
    <w:rsid w:val="00C32187"/>
    <w:rsid w:val="00C32224"/>
    <w:rsid w:val="00C32476"/>
    <w:rsid w:val="00C32733"/>
    <w:rsid w:val="00C3277E"/>
    <w:rsid w:val="00C328CF"/>
    <w:rsid w:val="00C32939"/>
    <w:rsid w:val="00C330C9"/>
    <w:rsid w:val="00C333C2"/>
    <w:rsid w:val="00C3340E"/>
    <w:rsid w:val="00C3359A"/>
    <w:rsid w:val="00C335D8"/>
    <w:rsid w:val="00C3366A"/>
    <w:rsid w:val="00C3375D"/>
    <w:rsid w:val="00C3387E"/>
    <w:rsid w:val="00C338C6"/>
    <w:rsid w:val="00C339F3"/>
    <w:rsid w:val="00C33D13"/>
    <w:rsid w:val="00C33D76"/>
    <w:rsid w:val="00C33E27"/>
    <w:rsid w:val="00C33ED7"/>
    <w:rsid w:val="00C33FA8"/>
    <w:rsid w:val="00C34017"/>
    <w:rsid w:val="00C344C3"/>
    <w:rsid w:val="00C3453E"/>
    <w:rsid w:val="00C34858"/>
    <w:rsid w:val="00C34984"/>
    <w:rsid w:val="00C34AE7"/>
    <w:rsid w:val="00C34B69"/>
    <w:rsid w:val="00C34DB3"/>
    <w:rsid w:val="00C3505D"/>
    <w:rsid w:val="00C3518A"/>
    <w:rsid w:val="00C35422"/>
    <w:rsid w:val="00C35431"/>
    <w:rsid w:val="00C3575F"/>
    <w:rsid w:val="00C35AC7"/>
    <w:rsid w:val="00C35B70"/>
    <w:rsid w:val="00C35B84"/>
    <w:rsid w:val="00C35BFC"/>
    <w:rsid w:val="00C35C47"/>
    <w:rsid w:val="00C36043"/>
    <w:rsid w:val="00C36099"/>
    <w:rsid w:val="00C3633C"/>
    <w:rsid w:val="00C3639A"/>
    <w:rsid w:val="00C36496"/>
    <w:rsid w:val="00C364CA"/>
    <w:rsid w:val="00C36540"/>
    <w:rsid w:val="00C3655C"/>
    <w:rsid w:val="00C36995"/>
    <w:rsid w:val="00C36A7F"/>
    <w:rsid w:val="00C36BB5"/>
    <w:rsid w:val="00C36DE0"/>
    <w:rsid w:val="00C36E0A"/>
    <w:rsid w:val="00C36F48"/>
    <w:rsid w:val="00C36F50"/>
    <w:rsid w:val="00C36FBF"/>
    <w:rsid w:val="00C36FCD"/>
    <w:rsid w:val="00C36FD2"/>
    <w:rsid w:val="00C370AD"/>
    <w:rsid w:val="00C3714A"/>
    <w:rsid w:val="00C3715F"/>
    <w:rsid w:val="00C3748E"/>
    <w:rsid w:val="00C374AB"/>
    <w:rsid w:val="00C37642"/>
    <w:rsid w:val="00C37CD2"/>
    <w:rsid w:val="00C40146"/>
    <w:rsid w:val="00C4018B"/>
    <w:rsid w:val="00C40312"/>
    <w:rsid w:val="00C4061F"/>
    <w:rsid w:val="00C406BE"/>
    <w:rsid w:val="00C40723"/>
    <w:rsid w:val="00C4081D"/>
    <w:rsid w:val="00C408C9"/>
    <w:rsid w:val="00C40BED"/>
    <w:rsid w:val="00C40C57"/>
    <w:rsid w:val="00C40DD3"/>
    <w:rsid w:val="00C41548"/>
    <w:rsid w:val="00C41613"/>
    <w:rsid w:val="00C417ED"/>
    <w:rsid w:val="00C41A32"/>
    <w:rsid w:val="00C41A83"/>
    <w:rsid w:val="00C41E82"/>
    <w:rsid w:val="00C421C4"/>
    <w:rsid w:val="00C42258"/>
    <w:rsid w:val="00C4232F"/>
    <w:rsid w:val="00C424B9"/>
    <w:rsid w:val="00C42681"/>
    <w:rsid w:val="00C426A2"/>
    <w:rsid w:val="00C4279B"/>
    <w:rsid w:val="00C428A7"/>
    <w:rsid w:val="00C42A23"/>
    <w:rsid w:val="00C42A6F"/>
    <w:rsid w:val="00C42AAE"/>
    <w:rsid w:val="00C42B7B"/>
    <w:rsid w:val="00C42C56"/>
    <w:rsid w:val="00C42C58"/>
    <w:rsid w:val="00C42CF3"/>
    <w:rsid w:val="00C42E2A"/>
    <w:rsid w:val="00C42E62"/>
    <w:rsid w:val="00C42F21"/>
    <w:rsid w:val="00C432FF"/>
    <w:rsid w:val="00C43456"/>
    <w:rsid w:val="00C43592"/>
    <w:rsid w:val="00C43703"/>
    <w:rsid w:val="00C43930"/>
    <w:rsid w:val="00C43993"/>
    <w:rsid w:val="00C43BF7"/>
    <w:rsid w:val="00C43D26"/>
    <w:rsid w:val="00C43E80"/>
    <w:rsid w:val="00C44060"/>
    <w:rsid w:val="00C4438F"/>
    <w:rsid w:val="00C4447A"/>
    <w:rsid w:val="00C44480"/>
    <w:rsid w:val="00C445EB"/>
    <w:rsid w:val="00C44944"/>
    <w:rsid w:val="00C44A54"/>
    <w:rsid w:val="00C44D68"/>
    <w:rsid w:val="00C44F65"/>
    <w:rsid w:val="00C45453"/>
    <w:rsid w:val="00C454AC"/>
    <w:rsid w:val="00C45558"/>
    <w:rsid w:val="00C456E6"/>
    <w:rsid w:val="00C45709"/>
    <w:rsid w:val="00C457F9"/>
    <w:rsid w:val="00C45919"/>
    <w:rsid w:val="00C45951"/>
    <w:rsid w:val="00C45B5A"/>
    <w:rsid w:val="00C45C6F"/>
    <w:rsid w:val="00C45F9A"/>
    <w:rsid w:val="00C460DB"/>
    <w:rsid w:val="00C461CA"/>
    <w:rsid w:val="00C46344"/>
    <w:rsid w:val="00C465AD"/>
    <w:rsid w:val="00C465F7"/>
    <w:rsid w:val="00C4662B"/>
    <w:rsid w:val="00C4664F"/>
    <w:rsid w:val="00C46B11"/>
    <w:rsid w:val="00C46C91"/>
    <w:rsid w:val="00C46FD6"/>
    <w:rsid w:val="00C46FFF"/>
    <w:rsid w:val="00C472C8"/>
    <w:rsid w:val="00C474E5"/>
    <w:rsid w:val="00C47695"/>
    <w:rsid w:val="00C47696"/>
    <w:rsid w:val="00C47787"/>
    <w:rsid w:val="00C4795A"/>
    <w:rsid w:val="00C47A4B"/>
    <w:rsid w:val="00C47AC8"/>
    <w:rsid w:val="00C47E1F"/>
    <w:rsid w:val="00C50073"/>
    <w:rsid w:val="00C500BB"/>
    <w:rsid w:val="00C501E1"/>
    <w:rsid w:val="00C508AC"/>
    <w:rsid w:val="00C508CD"/>
    <w:rsid w:val="00C50AC8"/>
    <w:rsid w:val="00C50D07"/>
    <w:rsid w:val="00C50EB9"/>
    <w:rsid w:val="00C50F89"/>
    <w:rsid w:val="00C51060"/>
    <w:rsid w:val="00C5119A"/>
    <w:rsid w:val="00C511B6"/>
    <w:rsid w:val="00C511F1"/>
    <w:rsid w:val="00C514C1"/>
    <w:rsid w:val="00C51650"/>
    <w:rsid w:val="00C5167B"/>
    <w:rsid w:val="00C51765"/>
    <w:rsid w:val="00C51783"/>
    <w:rsid w:val="00C519F4"/>
    <w:rsid w:val="00C51BD7"/>
    <w:rsid w:val="00C51C10"/>
    <w:rsid w:val="00C51C46"/>
    <w:rsid w:val="00C51E6D"/>
    <w:rsid w:val="00C52193"/>
    <w:rsid w:val="00C5230E"/>
    <w:rsid w:val="00C52365"/>
    <w:rsid w:val="00C523DE"/>
    <w:rsid w:val="00C52491"/>
    <w:rsid w:val="00C524B3"/>
    <w:rsid w:val="00C52510"/>
    <w:rsid w:val="00C525A2"/>
    <w:rsid w:val="00C52794"/>
    <w:rsid w:val="00C52ADD"/>
    <w:rsid w:val="00C52DDC"/>
    <w:rsid w:val="00C52E48"/>
    <w:rsid w:val="00C5302A"/>
    <w:rsid w:val="00C5319D"/>
    <w:rsid w:val="00C5330C"/>
    <w:rsid w:val="00C533C4"/>
    <w:rsid w:val="00C534EF"/>
    <w:rsid w:val="00C535F8"/>
    <w:rsid w:val="00C53656"/>
    <w:rsid w:val="00C5384C"/>
    <w:rsid w:val="00C53854"/>
    <w:rsid w:val="00C539FF"/>
    <w:rsid w:val="00C53A43"/>
    <w:rsid w:val="00C53A92"/>
    <w:rsid w:val="00C53DF0"/>
    <w:rsid w:val="00C53E8E"/>
    <w:rsid w:val="00C542DB"/>
    <w:rsid w:val="00C54532"/>
    <w:rsid w:val="00C54554"/>
    <w:rsid w:val="00C54609"/>
    <w:rsid w:val="00C5463C"/>
    <w:rsid w:val="00C54869"/>
    <w:rsid w:val="00C548CE"/>
    <w:rsid w:val="00C54B91"/>
    <w:rsid w:val="00C54BE2"/>
    <w:rsid w:val="00C54CED"/>
    <w:rsid w:val="00C54E0E"/>
    <w:rsid w:val="00C54E2A"/>
    <w:rsid w:val="00C54F36"/>
    <w:rsid w:val="00C55025"/>
    <w:rsid w:val="00C550C2"/>
    <w:rsid w:val="00C55158"/>
    <w:rsid w:val="00C555DC"/>
    <w:rsid w:val="00C557BE"/>
    <w:rsid w:val="00C55A9A"/>
    <w:rsid w:val="00C55C91"/>
    <w:rsid w:val="00C55C96"/>
    <w:rsid w:val="00C55F4F"/>
    <w:rsid w:val="00C55FA8"/>
    <w:rsid w:val="00C5637B"/>
    <w:rsid w:val="00C5652C"/>
    <w:rsid w:val="00C565D2"/>
    <w:rsid w:val="00C5668A"/>
    <w:rsid w:val="00C56748"/>
    <w:rsid w:val="00C567EE"/>
    <w:rsid w:val="00C56A16"/>
    <w:rsid w:val="00C56AB7"/>
    <w:rsid w:val="00C56B18"/>
    <w:rsid w:val="00C56DB3"/>
    <w:rsid w:val="00C56DD5"/>
    <w:rsid w:val="00C56E49"/>
    <w:rsid w:val="00C56FC5"/>
    <w:rsid w:val="00C570E7"/>
    <w:rsid w:val="00C57235"/>
    <w:rsid w:val="00C5727F"/>
    <w:rsid w:val="00C5734B"/>
    <w:rsid w:val="00C573A7"/>
    <w:rsid w:val="00C5742C"/>
    <w:rsid w:val="00C574B0"/>
    <w:rsid w:val="00C57710"/>
    <w:rsid w:val="00C5788B"/>
    <w:rsid w:val="00C57980"/>
    <w:rsid w:val="00C57C0F"/>
    <w:rsid w:val="00C57CC4"/>
    <w:rsid w:val="00C57EF1"/>
    <w:rsid w:val="00C57F71"/>
    <w:rsid w:val="00C6005E"/>
    <w:rsid w:val="00C600A4"/>
    <w:rsid w:val="00C6019C"/>
    <w:rsid w:val="00C602D7"/>
    <w:rsid w:val="00C6034A"/>
    <w:rsid w:val="00C60385"/>
    <w:rsid w:val="00C60444"/>
    <w:rsid w:val="00C604C9"/>
    <w:rsid w:val="00C607A9"/>
    <w:rsid w:val="00C60975"/>
    <w:rsid w:val="00C60A4C"/>
    <w:rsid w:val="00C60ADE"/>
    <w:rsid w:val="00C611C6"/>
    <w:rsid w:val="00C6126B"/>
    <w:rsid w:val="00C612CF"/>
    <w:rsid w:val="00C6130C"/>
    <w:rsid w:val="00C615D6"/>
    <w:rsid w:val="00C61BAB"/>
    <w:rsid w:val="00C61C5A"/>
    <w:rsid w:val="00C61D30"/>
    <w:rsid w:val="00C61DB9"/>
    <w:rsid w:val="00C62040"/>
    <w:rsid w:val="00C62123"/>
    <w:rsid w:val="00C621A9"/>
    <w:rsid w:val="00C6242A"/>
    <w:rsid w:val="00C6244A"/>
    <w:rsid w:val="00C62555"/>
    <w:rsid w:val="00C625DD"/>
    <w:rsid w:val="00C6286D"/>
    <w:rsid w:val="00C6294C"/>
    <w:rsid w:val="00C629A4"/>
    <w:rsid w:val="00C629FE"/>
    <w:rsid w:val="00C62B29"/>
    <w:rsid w:val="00C62DF1"/>
    <w:rsid w:val="00C62E08"/>
    <w:rsid w:val="00C62EBF"/>
    <w:rsid w:val="00C6308E"/>
    <w:rsid w:val="00C63431"/>
    <w:rsid w:val="00C6344D"/>
    <w:rsid w:val="00C6353B"/>
    <w:rsid w:val="00C635B6"/>
    <w:rsid w:val="00C63821"/>
    <w:rsid w:val="00C63842"/>
    <w:rsid w:val="00C638BB"/>
    <w:rsid w:val="00C638D4"/>
    <w:rsid w:val="00C6392E"/>
    <w:rsid w:val="00C63937"/>
    <w:rsid w:val="00C63C35"/>
    <w:rsid w:val="00C63CBF"/>
    <w:rsid w:val="00C63D9E"/>
    <w:rsid w:val="00C63E3D"/>
    <w:rsid w:val="00C63EA8"/>
    <w:rsid w:val="00C63EFF"/>
    <w:rsid w:val="00C63F8E"/>
    <w:rsid w:val="00C63FB3"/>
    <w:rsid w:val="00C64292"/>
    <w:rsid w:val="00C642C5"/>
    <w:rsid w:val="00C64458"/>
    <w:rsid w:val="00C64766"/>
    <w:rsid w:val="00C64840"/>
    <w:rsid w:val="00C64895"/>
    <w:rsid w:val="00C64A7D"/>
    <w:rsid w:val="00C64D51"/>
    <w:rsid w:val="00C64E9F"/>
    <w:rsid w:val="00C650C7"/>
    <w:rsid w:val="00C65364"/>
    <w:rsid w:val="00C6542E"/>
    <w:rsid w:val="00C654F5"/>
    <w:rsid w:val="00C655A1"/>
    <w:rsid w:val="00C658A7"/>
    <w:rsid w:val="00C6597A"/>
    <w:rsid w:val="00C65A0B"/>
    <w:rsid w:val="00C65C67"/>
    <w:rsid w:val="00C65D87"/>
    <w:rsid w:val="00C65D8A"/>
    <w:rsid w:val="00C6606F"/>
    <w:rsid w:val="00C6638F"/>
    <w:rsid w:val="00C66573"/>
    <w:rsid w:val="00C66AA0"/>
    <w:rsid w:val="00C66AE1"/>
    <w:rsid w:val="00C66B34"/>
    <w:rsid w:val="00C66B4D"/>
    <w:rsid w:val="00C66C93"/>
    <w:rsid w:val="00C66F3E"/>
    <w:rsid w:val="00C66F61"/>
    <w:rsid w:val="00C670F5"/>
    <w:rsid w:val="00C67129"/>
    <w:rsid w:val="00C67266"/>
    <w:rsid w:val="00C6746F"/>
    <w:rsid w:val="00C6769F"/>
    <w:rsid w:val="00C679D6"/>
    <w:rsid w:val="00C67A55"/>
    <w:rsid w:val="00C67A62"/>
    <w:rsid w:val="00C67AD7"/>
    <w:rsid w:val="00C67BAB"/>
    <w:rsid w:val="00C67C52"/>
    <w:rsid w:val="00C67D81"/>
    <w:rsid w:val="00C67ED6"/>
    <w:rsid w:val="00C67EFF"/>
    <w:rsid w:val="00C67F02"/>
    <w:rsid w:val="00C70021"/>
    <w:rsid w:val="00C70057"/>
    <w:rsid w:val="00C7006E"/>
    <w:rsid w:val="00C70306"/>
    <w:rsid w:val="00C7030C"/>
    <w:rsid w:val="00C706FB"/>
    <w:rsid w:val="00C70751"/>
    <w:rsid w:val="00C7078F"/>
    <w:rsid w:val="00C7087A"/>
    <w:rsid w:val="00C70D4B"/>
    <w:rsid w:val="00C70E43"/>
    <w:rsid w:val="00C70EF1"/>
    <w:rsid w:val="00C70EFA"/>
    <w:rsid w:val="00C71337"/>
    <w:rsid w:val="00C714E3"/>
    <w:rsid w:val="00C71814"/>
    <w:rsid w:val="00C718B0"/>
    <w:rsid w:val="00C71B62"/>
    <w:rsid w:val="00C71C2C"/>
    <w:rsid w:val="00C71E4B"/>
    <w:rsid w:val="00C71E8A"/>
    <w:rsid w:val="00C71EF4"/>
    <w:rsid w:val="00C720B8"/>
    <w:rsid w:val="00C720F7"/>
    <w:rsid w:val="00C72B2E"/>
    <w:rsid w:val="00C72B72"/>
    <w:rsid w:val="00C73009"/>
    <w:rsid w:val="00C731E6"/>
    <w:rsid w:val="00C7338F"/>
    <w:rsid w:val="00C73455"/>
    <w:rsid w:val="00C735C0"/>
    <w:rsid w:val="00C73873"/>
    <w:rsid w:val="00C738E7"/>
    <w:rsid w:val="00C73B32"/>
    <w:rsid w:val="00C73C6A"/>
    <w:rsid w:val="00C73E7A"/>
    <w:rsid w:val="00C73EC1"/>
    <w:rsid w:val="00C73F85"/>
    <w:rsid w:val="00C73FFA"/>
    <w:rsid w:val="00C7436E"/>
    <w:rsid w:val="00C74382"/>
    <w:rsid w:val="00C74441"/>
    <w:rsid w:val="00C744BD"/>
    <w:rsid w:val="00C7460B"/>
    <w:rsid w:val="00C746F1"/>
    <w:rsid w:val="00C74722"/>
    <w:rsid w:val="00C7483A"/>
    <w:rsid w:val="00C74C57"/>
    <w:rsid w:val="00C74C64"/>
    <w:rsid w:val="00C74CB2"/>
    <w:rsid w:val="00C74CC4"/>
    <w:rsid w:val="00C74CE1"/>
    <w:rsid w:val="00C74D95"/>
    <w:rsid w:val="00C74DEF"/>
    <w:rsid w:val="00C74E11"/>
    <w:rsid w:val="00C7504D"/>
    <w:rsid w:val="00C750F1"/>
    <w:rsid w:val="00C75313"/>
    <w:rsid w:val="00C7531F"/>
    <w:rsid w:val="00C7533F"/>
    <w:rsid w:val="00C753E3"/>
    <w:rsid w:val="00C7551C"/>
    <w:rsid w:val="00C755AF"/>
    <w:rsid w:val="00C75965"/>
    <w:rsid w:val="00C75AA0"/>
    <w:rsid w:val="00C75BE6"/>
    <w:rsid w:val="00C75CDC"/>
    <w:rsid w:val="00C75E63"/>
    <w:rsid w:val="00C7600B"/>
    <w:rsid w:val="00C7602A"/>
    <w:rsid w:val="00C76153"/>
    <w:rsid w:val="00C7631F"/>
    <w:rsid w:val="00C76684"/>
    <w:rsid w:val="00C76946"/>
    <w:rsid w:val="00C769A7"/>
    <w:rsid w:val="00C76B53"/>
    <w:rsid w:val="00C76CD6"/>
    <w:rsid w:val="00C76CEA"/>
    <w:rsid w:val="00C76DE2"/>
    <w:rsid w:val="00C76E7D"/>
    <w:rsid w:val="00C76F30"/>
    <w:rsid w:val="00C76F31"/>
    <w:rsid w:val="00C7700A"/>
    <w:rsid w:val="00C7702D"/>
    <w:rsid w:val="00C77321"/>
    <w:rsid w:val="00C7735B"/>
    <w:rsid w:val="00C7764C"/>
    <w:rsid w:val="00C776AE"/>
    <w:rsid w:val="00C776CA"/>
    <w:rsid w:val="00C77831"/>
    <w:rsid w:val="00C77871"/>
    <w:rsid w:val="00C779EB"/>
    <w:rsid w:val="00C77CEA"/>
    <w:rsid w:val="00C77E02"/>
    <w:rsid w:val="00C8053D"/>
    <w:rsid w:val="00C805EA"/>
    <w:rsid w:val="00C8062B"/>
    <w:rsid w:val="00C80740"/>
    <w:rsid w:val="00C807ED"/>
    <w:rsid w:val="00C80DD6"/>
    <w:rsid w:val="00C80E53"/>
    <w:rsid w:val="00C80EDD"/>
    <w:rsid w:val="00C81098"/>
    <w:rsid w:val="00C81210"/>
    <w:rsid w:val="00C81434"/>
    <w:rsid w:val="00C8145C"/>
    <w:rsid w:val="00C815AE"/>
    <w:rsid w:val="00C8168D"/>
    <w:rsid w:val="00C816BD"/>
    <w:rsid w:val="00C818BD"/>
    <w:rsid w:val="00C81B72"/>
    <w:rsid w:val="00C81B7D"/>
    <w:rsid w:val="00C82024"/>
    <w:rsid w:val="00C8209D"/>
    <w:rsid w:val="00C820E5"/>
    <w:rsid w:val="00C822D1"/>
    <w:rsid w:val="00C8239E"/>
    <w:rsid w:val="00C825C3"/>
    <w:rsid w:val="00C8265E"/>
    <w:rsid w:val="00C82915"/>
    <w:rsid w:val="00C8299B"/>
    <w:rsid w:val="00C82D2F"/>
    <w:rsid w:val="00C82D70"/>
    <w:rsid w:val="00C82E27"/>
    <w:rsid w:val="00C830EC"/>
    <w:rsid w:val="00C83413"/>
    <w:rsid w:val="00C835D5"/>
    <w:rsid w:val="00C835DB"/>
    <w:rsid w:val="00C835F2"/>
    <w:rsid w:val="00C83615"/>
    <w:rsid w:val="00C83689"/>
    <w:rsid w:val="00C837F9"/>
    <w:rsid w:val="00C837FF"/>
    <w:rsid w:val="00C83A0E"/>
    <w:rsid w:val="00C83DE1"/>
    <w:rsid w:val="00C83EB0"/>
    <w:rsid w:val="00C843FB"/>
    <w:rsid w:val="00C84553"/>
    <w:rsid w:val="00C84627"/>
    <w:rsid w:val="00C848E9"/>
    <w:rsid w:val="00C84A86"/>
    <w:rsid w:val="00C84AE6"/>
    <w:rsid w:val="00C84C3C"/>
    <w:rsid w:val="00C84DC5"/>
    <w:rsid w:val="00C85156"/>
    <w:rsid w:val="00C85300"/>
    <w:rsid w:val="00C85466"/>
    <w:rsid w:val="00C854D1"/>
    <w:rsid w:val="00C856A7"/>
    <w:rsid w:val="00C85A6D"/>
    <w:rsid w:val="00C85BEB"/>
    <w:rsid w:val="00C85CB7"/>
    <w:rsid w:val="00C85DB6"/>
    <w:rsid w:val="00C860B3"/>
    <w:rsid w:val="00C86442"/>
    <w:rsid w:val="00C86819"/>
    <w:rsid w:val="00C86917"/>
    <w:rsid w:val="00C8694D"/>
    <w:rsid w:val="00C86C1D"/>
    <w:rsid w:val="00C86C44"/>
    <w:rsid w:val="00C86E28"/>
    <w:rsid w:val="00C86EEC"/>
    <w:rsid w:val="00C8708E"/>
    <w:rsid w:val="00C873C1"/>
    <w:rsid w:val="00C87502"/>
    <w:rsid w:val="00C87808"/>
    <w:rsid w:val="00C8780F"/>
    <w:rsid w:val="00C8799E"/>
    <w:rsid w:val="00C87AAC"/>
    <w:rsid w:val="00C87ADB"/>
    <w:rsid w:val="00C87C7A"/>
    <w:rsid w:val="00C87E39"/>
    <w:rsid w:val="00C87EED"/>
    <w:rsid w:val="00C90157"/>
    <w:rsid w:val="00C9016D"/>
    <w:rsid w:val="00C9034E"/>
    <w:rsid w:val="00C903F5"/>
    <w:rsid w:val="00C905EE"/>
    <w:rsid w:val="00C90694"/>
    <w:rsid w:val="00C9077F"/>
    <w:rsid w:val="00C9088B"/>
    <w:rsid w:val="00C90D42"/>
    <w:rsid w:val="00C9109C"/>
    <w:rsid w:val="00C911BB"/>
    <w:rsid w:val="00C915DD"/>
    <w:rsid w:val="00C91752"/>
    <w:rsid w:val="00C91851"/>
    <w:rsid w:val="00C9192C"/>
    <w:rsid w:val="00C91999"/>
    <w:rsid w:val="00C91E11"/>
    <w:rsid w:val="00C91EA4"/>
    <w:rsid w:val="00C91F94"/>
    <w:rsid w:val="00C92080"/>
    <w:rsid w:val="00C920F3"/>
    <w:rsid w:val="00C92339"/>
    <w:rsid w:val="00C9244D"/>
    <w:rsid w:val="00C92471"/>
    <w:rsid w:val="00C925CB"/>
    <w:rsid w:val="00C927A5"/>
    <w:rsid w:val="00C92C6A"/>
    <w:rsid w:val="00C92FD3"/>
    <w:rsid w:val="00C9303E"/>
    <w:rsid w:val="00C933F4"/>
    <w:rsid w:val="00C9342D"/>
    <w:rsid w:val="00C93506"/>
    <w:rsid w:val="00C93697"/>
    <w:rsid w:val="00C93CED"/>
    <w:rsid w:val="00C93E6B"/>
    <w:rsid w:val="00C93E9E"/>
    <w:rsid w:val="00C93F5A"/>
    <w:rsid w:val="00C94170"/>
    <w:rsid w:val="00C9449D"/>
    <w:rsid w:val="00C94690"/>
    <w:rsid w:val="00C9491B"/>
    <w:rsid w:val="00C94CA9"/>
    <w:rsid w:val="00C94DEA"/>
    <w:rsid w:val="00C950A1"/>
    <w:rsid w:val="00C9536B"/>
    <w:rsid w:val="00C9594E"/>
    <w:rsid w:val="00C959E6"/>
    <w:rsid w:val="00C95DC4"/>
    <w:rsid w:val="00C962C1"/>
    <w:rsid w:val="00C962F6"/>
    <w:rsid w:val="00C96430"/>
    <w:rsid w:val="00C96463"/>
    <w:rsid w:val="00C9695D"/>
    <w:rsid w:val="00C96A40"/>
    <w:rsid w:val="00C96D88"/>
    <w:rsid w:val="00C96FD8"/>
    <w:rsid w:val="00C97209"/>
    <w:rsid w:val="00C972E0"/>
    <w:rsid w:val="00C973B2"/>
    <w:rsid w:val="00C97611"/>
    <w:rsid w:val="00C97705"/>
    <w:rsid w:val="00C977BD"/>
    <w:rsid w:val="00C977F3"/>
    <w:rsid w:val="00C97811"/>
    <w:rsid w:val="00C978DA"/>
    <w:rsid w:val="00C9793C"/>
    <w:rsid w:val="00C97F48"/>
    <w:rsid w:val="00C97FA5"/>
    <w:rsid w:val="00CA0243"/>
    <w:rsid w:val="00CA035F"/>
    <w:rsid w:val="00CA057E"/>
    <w:rsid w:val="00CA05C9"/>
    <w:rsid w:val="00CA0D03"/>
    <w:rsid w:val="00CA0DAB"/>
    <w:rsid w:val="00CA0DFA"/>
    <w:rsid w:val="00CA0E76"/>
    <w:rsid w:val="00CA0FFE"/>
    <w:rsid w:val="00CA14B5"/>
    <w:rsid w:val="00CA14FC"/>
    <w:rsid w:val="00CA1604"/>
    <w:rsid w:val="00CA1817"/>
    <w:rsid w:val="00CA1A7C"/>
    <w:rsid w:val="00CA1EC3"/>
    <w:rsid w:val="00CA1FCE"/>
    <w:rsid w:val="00CA2518"/>
    <w:rsid w:val="00CA2587"/>
    <w:rsid w:val="00CA2ABD"/>
    <w:rsid w:val="00CA2D1C"/>
    <w:rsid w:val="00CA2D77"/>
    <w:rsid w:val="00CA2EF7"/>
    <w:rsid w:val="00CA31BD"/>
    <w:rsid w:val="00CA37BD"/>
    <w:rsid w:val="00CA38AC"/>
    <w:rsid w:val="00CA38D9"/>
    <w:rsid w:val="00CA3933"/>
    <w:rsid w:val="00CA3C9B"/>
    <w:rsid w:val="00CA3E74"/>
    <w:rsid w:val="00CA3EE4"/>
    <w:rsid w:val="00CA41C4"/>
    <w:rsid w:val="00CA41DF"/>
    <w:rsid w:val="00CA4459"/>
    <w:rsid w:val="00CA4E3B"/>
    <w:rsid w:val="00CA5123"/>
    <w:rsid w:val="00CA5129"/>
    <w:rsid w:val="00CA5420"/>
    <w:rsid w:val="00CA5504"/>
    <w:rsid w:val="00CA577B"/>
    <w:rsid w:val="00CA57A3"/>
    <w:rsid w:val="00CA57E3"/>
    <w:rsid w:val="00CA58E9"/>
    <w:rsid w:val="00CA5972"/>
    <w:rsid w:val="00CA5CEB"/>
    <w:rsid w:val="00CA5F76"/>
    <w:rsid w:val="00CA608A"/>
    <w:rsid w:val="00CA60A5"/>
    <w:rsid w:val="00CA61D5"/>
    <w:rsid w:val="00CA629C"/>
    <w:rsid w:val="00CA6670"/>
    <w:rsid w:val="00CA66C6"/>
    <w:rsid w:val="00CA672D"/>
    <w:rsid w:val="00CA67CC"/>
    <w:rsid w:val="00CA6B02"/>
    <w:rsid w:val="00CA6C08"/>
    <w:rsid w:val="00CA6D06"/>
    <w:rsid w:val="00CA6E7F"/>
    <w:rsid w:val="00CA6F31"/>
    <w:rsid w:val="00CA6F9D"/>
    <w:rsid w:val="00CA7181"/>
    <w:rsid w:val="00CA747F"/>
    <w:rsid w:val="00CA7514"/>
    <w:rsid w:val="00CA751E"/>
    <w:rsid w:val="00CA7793"/>
    <w:rsid w:val="00CA7934"/>
    <w:rsid w:val="00CA7992"/>
    <w:rsid w:val="00CA7A80"/>
    <w:rsid w:val="00CA7A8B"/>
    <w:rsid w:val="00CA7FDB"/>
    <w:rsid w:val="00CB05E9"/>
    <w:rsid w:val="00CB0633"/>
    <w:rsid w:val="00CB0749"/>
    <w:rsid w:val="00CB077F"/>
    <w:rsid w:val="00CB0780"/>
    <w:rsid w:val="00CB0809"/>
    <w:rsid w:val="00CB0835"/>
    <w:rsid w:val="00CB0876"/>
    <w:rsid w:val="00CB090E"/>
    <w:rsid w:val="00CB09CE"/>
    <w:rsid w:val="00CB0FB7"/>
    <w:rsid w:val="00CB1386"/>
    <w:rsid w:val="00CB161A"/>
    <w:rsid w:val="00CB1D5F"/>
    <w:rsid w:val="00CB20F0"/>
    <w:rsid w:val="00CB2401"/>
    <w:rsid w:val="00CB266D"/>
    <w:rsid w:val="00CB2686"/>
    <w:rsid w:val="00CB2877"/>
    <w:rsid w:val="00CB2A7F"/>
    <w:rsid w:val="00CB2AD7"/>
    <w:rsid w:val="00CB2BEB"/>
    <w:rsid w:val="00CB2C1A"/>
    <w:rsid w:val="00CB2C5B"/>
    <w:rsid w:val="00CB2D75"/>
    <w:rsid w:val="00CB2EC6"/>
    <w:rsid w:val="00CB3180"/>
    <w:rsid w:val="00CB31E1"/>
    <w:rsid w:val="00CB3290"/>
    <w:rsid w:val="00CB33DA"/>
    <w:rsid w:val="00CB3A21"/>
    <w:rsid w:val="00CB3CE3"/>
    <w:rsid w:val="00CB3D3C"/>
    <w:rsid w:val="00CB3EA6"/>
    <w:rsid w:val="00CB4204"/>
    <w:rsid w:val="00CB4206"/>
    <w:rsid w:val="00CB43FA"/>
    <w:rsid w:val="00CB44B0"/>
    <w:rsid w:val="00CB4552"/>
    <w:rsid w:val="00CB45BC"/>
    <w:rsid w:val="00CB46A8"/>
    <w:rsid w:val="00CB4741"/>
    <w:rsid w:val="00CB4989"/>
    <w:rsid w:val="00CB4998"/>
    <w:rsid w:val="00CB4A00"/>
    <w:rsid w:val="00CB4AC3"/>
    <w:rsid w:val="00CB4BBC"/>
    <w:rsid w:val="00CB4D44"/>
    <w:rsid w:val="00CB5008"/>
    <w:rsid w:val="00CB508F"/>
    <w:rsid w:val="00CB51EA"/>
    <w:rsid w:val="00CB521C"/>
    <w:rsid w:val="00CB5424"/>
    <w:rsid w:val="00CB54C5"/>
    <w:rsid w:val="00CB5A7B"/>
    <w:rsid w:val="00CB5B05"/>
    <w:rsid w:val="00CB5C2C"/>
    <w:rsid w:val="00CB5CA0"/>
    <w:rsid w:val="00CB5EBD"/>
    <w:rsid w:val="00CB607A"/>
    <w:rsid w:val="00CB60B3"/>
    <w:rsid w:val="00CB6368"/>
    <w:rsid w:val="00CB6428"/>
    <w:rsid w:val="00CB65B0"/>
    <w:rsid w:val="00CB6739"/>
    <w:rsid w:val="00CB67D5"/>
    <w:rsid w:val="00CB69AB"/>
    <w:rsid w:val="00CB69D1"/>
    <w:rsid w:val="00CB6AE0"/>
    <w:rsid w:val="00CB6C9F"/>
    <w:rsid w:val="00CB6E9D"/>
    <w:rsid w:val="00CB6F14"/>
    <w:rsid w:val="00CB707C"/>
    <w:rsid w:val="00CB7136"/>
    <w:rsid w:val="00CB7730"/>
    <w:rsid w:val="00CB775C"/>
    <w:rsid w:val="00CB77DA"/>
    <w:rsid w:val="00CB78F6"/>
    <w:rsid w:val="00CB7A8A"/>
    <w:rsid w:val="00CB7E50"/>
    <w:rsid w:val="00CC00BA"/>
    <w:rsid w:val="00CC027C"/>
    <w:rsid w:val="00CC045B"/>
    <w:rsid w:val="00CC04B1"/>
    <w:rsid w:val="00CC0580"/>
    <w:rsid w:val="00CC05B1"/>
    <w:rsid w:val="00CC0729"/>
    <w:rsid w:val="00CC074D"/>
    <w:rsid w:val="00CC07FA"/>
    <w:rsid w:val="00CC0806"/>
    <w:rsid w:val="00CC0AAF"/>
    <w:rsid w:val="00CC0B1B"/>
    <w:rsid w:val="00CC0C65"/>
    <w:rsid w:val="00CC0C74"/>
    <w:rsid w:val="00CC0D8E"/>
    <w:rsid w:val="00CC0E15"/>
    <w:rsid w:val="00CC0E2E"/>
    <w:rsid w:val="00CC0EA6"/>
    <w:rsid w:val="00CC0F5D"/>
    <w:rsid w:val="00CC0F70"/>
    <w:rsid w:val="00CC1291"/>
    <w:rsid w:val="00CC13A1"/>
    <w:rsid w:val="00CC1607"/>
    <w:rsid w:val="00CC161D"/>
    <w:rsid w:val="00CC1A5E"/>
    <w:rsid w:val="00CC1BCC"/>
    <w:rsid w:val="00CC1F37"/>
    <w:rsid w:val="00CC1FD7"/>
    <w:rsid w:val="00CC24A0"/>
    <w:rsid w:val="00CC2DBC"/>
    <w:rsid w:val="00CC2ED2"/>
    <w:rsid w:val="00CC3323"/>
    <w:rsid w:val="00CC3A1C"/>
    <w:rsid w:val="00CC40DC"/>
    <w:rsid w:val="00CC41E4"/>
    <w:rsid w:val="00CC42DE"/>
    <w:rsid w:val="00CC4528"/>
    <w:rsid w:val="00CC4704"/>
    <w:rsid w:val="00CC4769"/>
    <w:rsid w:val="00CC47F1"/>
    <w:rsid w:val="00CC4897"/>
    <w:rsid w:val="00CC4992"/>
    <w:rsid w:val="00CC4A56"/>
    <w:rsid w:val="00CC4BCF"/>
    <w:rsid w:val="00CC4DB1"/>
    <w:rsid w:val="00CC4F29"/>
    <w:rsid w:val="00CC521D"/>
    <w:rsid w:val="00CC553B"/>
    <w:rsid w:val="00CC5CB2"/>
    <w:rsid w:val="00CC639C"/>
    <w:rsid w:val="00CC63A4"/>
    <w:rsid w:val="00CC66CF"/>
    <w:rsid w:val="00CC6777"/>
    <w:rsid w:val="00CC679D"/>
    <w:rsid w:val="00CC6886"/>
    <w:rsid w:val="00CC68F6"/>
    <w:rsid w:val="00CC6BE2"/>
    <w:rsid w:val="00CC6D83"/>
    <w:rsid w:val="00CC7006"/>
    <w:rsid w:val="00CC73CF"/>
    <w:rsid w:val="00CC7493"/>
    <w:rsid w:val="00CC74CF"/>
    <w:rsid w:val="00CC7526"/>
    <w:rsid w:val="00CC7627"/>
    <w:rsid w:val="00CC785F"/>
    <w:rsid w:val="00CC7A08"/>
    <w:rsid w:val="00CC7A1A"/>
    <w:rsid w:val="00CC7DD2"/>
    <w:rsid w:val="00CD0021"/>
    <w:rsid w:val="00CD0055"/>
    <w:rsid w:val="00CD019F"/>
    <w:rsid w:val="00CD01A7"/>
    <w:rsid w:val="00CD0359"/>
    <w:rsid w:val="00CD0387"/>
    <w:rsid w:val="00CD057C"/>
    <w:rsid w:val="00CD05B3"/>
    <w:rsid w:val="00CD08CF"/>
    <w:rsid w:val="00CD0A72"/>
    <w:rsid w:val="00CD0E1C"/>
    <w:rsid w:val="00CD0EF8"/>
    <w:rsid w:val="00CD0F29"/>
    <w:rsid w:val="00CD10B4"/>
    <w:rsid w:val="00CD11F7"/>
    <w:rsid w:val="00CD1325"/>
    <w:rsid w:val="00CD1478"/>
    <w:rsid w:val="00CD1534"/>
    <w:rsid w:val="00CD19B2"/>
    <w:rsid w:val="00CD19BF"/>
    <w:rsid w:val="00CD1CBB"/>
    <w:rsid w:val="00CD1CF6"/>
    <w:rsid w:val="00CD1D1A"/>
    <w:rsid w:val="00CD1ECE"/>
    <w:rsid w:val="00CD1EED"/>
    <w:rsid w:val="00CD1F11"/>
    <w:rsid w:val="00CD1F31"/>
    <w:rsid w:val="00CD2438"/>
    <w:rsid w:val="00CD281B"/>
    <w:rsid w:val="00CD28D1"/>
    <w:rsid w:val="00CD2938"/>
    <w:rsid w:val="00CD2C0F"/>
    <w:rsid w:val="00CD3013"/>
    <w:rsid w:val="00CD329F"/>
    <w:rsid w:val="00CD32F0"/>
    <w:rsid w:val="00CD334C"/>
    <w:rsid w:val="00CD3425"/>
    <w:rsid w:val="00CD38BC"/>
    <w:rsid w:val="00CD3B7E"/>
    <w:rsid w:val="00CD3D72"/>
    <w:rsid w:val="00CD3EF6"/>
    <w:rsid w:val="00CD3FD4"/>
    <w:rsid w:val="00CD452F"/>
    <w:rsid w:val="00CD4531"/>
    <w:rsid w:val="00CD453E"/>
    <w:rsid w:val="00CD47BF"/>
    <w:rsid w:val="00CD4841"/>
    <w:rsid w:val="00CD4B03"/>
    <w:rsid w:val="00CD4B68"/>
    <w:rsid w:val="00CD4BE2"/>
    <w:rsid w:val="00CD4BE8"/>
    <w:rsid w:val="00CD4CC1"/>
    <w:rsid w:val="00CD4D3A"/>
    <w:rsid w:val="00CD4D99"/>
    <w:rsid w:val="00CD4DFB"/>
    <w:rsid w:val="00CD518A"/>
    <w:rsid w:val="00CD52C4"/>
    <w:rsid w:val="00CD53D8"/>
    <w:rsid w:val="00CD5543"/>
    <w:rsid w:val="00CD596B"/>
    <w:rsid w:val="00CD5B3F"/>
    <w:rsid w:val="00CD5BFB"/>
    <w:rsid w:val="00CD5CF1"/>
    <w:rsid w:val="00CD5D01"/>
    <w:rsid w:val="00CD5E39"/>
    <w:rsid w:val="00CD60D1"/>
    <w:rsid w:val="00CD62DD"/>
    <w:rsid w:val="00CD643C"/>
    <w:rsid w:val="00CD6739"/>
    <w:rsid w:val="00CD6A1A"/>
    <w:rsid w:val="00CD6BA4"/>
    <w:rsid w:val="00CD6C07"/>
    <w:rsid w:val="00CD6F79"/>
    <w:rsid w:val="00CD708C"/>
    <w:rsid w:val="00CD7357"/>
    <w:rsid w:val="00CD741D"/>
    <w:rsid w:val="00CD751B"/>
    <w:rsid w:val="00CD7634"/>
    <w:rsid w:val="00CD79BF"/>
    <w:rsid w:val="00CD7B1D"/>
    <w:rsid w:val="00CE01A6"/>
    <w:rsid w:val="00CE01DF"/>
    <w:rsid w:val="00CE01EF"/>
    <w:rsid w:val="00CE0238"/>
    <w:rsid w:val="00CE0533"/>
    <w:rsid w:val="00CE055A"/>
    <w:rsid w:val="00CE0692"/>
    <w:rsid w:val="00CE0833"/>
    <w:rsid w:val="00CE0892"/>
    <w:rsid w:val="00CE090B"/>
    <w:rsid w:val="00CE09D1"/>
    <w:rsid w:val="00CE0A8E"/>
    <w:rsid w:val="00CE1020"/>
    <w:rsid w:val="00CE1121"/>
    <w:rsid w:val="00CE1144"/>
    <w:rsid w:val="00CE1364"/>
    <w:rsid w:val="00CE13CB"/>
    <w:rsid w:val="00CE188D"/>
    <w:rsid w:val="00CE192B"/>
    <w:rsid w:val="00CE1D27"/>
    <w:rsid w:val="00CE23CA"/>
    <w:rsid w:val="00CE244D"/>
    <w:rsid w:val="00CE260B"/>
    <w:rsid w:val="00CE2664"/>
    <w:rsid w:val="00CE26A3"/>
    <w:rsid w:val="00CE2BCD"/>
    <w:rsid w:val="00CE2C4F"/>
    <w:rsid w:val="00CE2DA0"/>
    <w:rsid w:val="00CE304E"/>
    <w:rsid w:val="00CE32A1"/>
    <w:rsid w:val="00CE32D1"/>
    <w:rsid w:val="00CE34A4"/>
    <w:rsid w:val="00CE37BC"/>
    <w:rsid w:val="00CE3805"/>
    <w:rsid w:val="00CE3807"/>
    <w:rsid w:val="00CE3D3F"/>
    <w:rsid w:val="00CE3D8A"/>
    <w:rsid w:val="00CE409D"/>
    <w:rsid w:val="00CE4390"/>
    <w:rsid w:val="00CE43DE"/>
    <w:rsid w:val="00CE43FA"/>
    <w:rsid w:val="00CE451A"/>
    <w:rsid w:val="00CE4720"/>
    <w:rsid w:val="00CE4796"/>
    <w:rsid w:val="00CE4853"/>
    <w:rsid w:val="00CE499E"/>
    <w:rsid w:val="00CE4A5F"/>
    <w:rsid w:val="00CE5482"/>
    <w:rsid w:val="00CE54CA"/>
    <w:rsid w:val="00CE5611"/>
    <w:rsid w:val="00CE5AA9"/>
    <w:rsid w:val="00CE5AB6"/>
    <w:rsid w:val="00CE5B2C"/>
    <w:rsid w:val="00CE5D77"/>
    <w:rsid w:val="00CE5D8B"/>
    <w:rsid w:val="00CE6044"/>
    <w:rsid w:val="00CE61FB"/>
    <w:rsid w:val="00CE63BB"/>
    <w:rsid w:val="00CE63DD"/>
    <w:rsid w:val="00CE63F5"/>
    <w:rsid w:val="00CE64B1"/>
    <w:rsid w:val="00CE6648"/>
    <w:rsid w:val="00CE66AD"/>
    <w:rsid w:val="00CE6883"/>
    <w:rsid w:val="00CE6A49"/>
    <w:rsid w:val="00CE6C79"/>
    <w:rsid w:val="00CE6C96"/>
    <w:rsid w:val="00CE6CCC"/>
    <w:rsid w:val="00CE6FEE"/>
    <w:rsid w:val="00CE711E"/>
    <w:rsid w:val="00CE720D"/>
    <w:rsid w:val="00CE72BA"/>
    <w:rsid w:val="00CE7329"/>
    <w:rsid w:val="00CE737D"/>
    <w:rsid w:val="00CE73A4"/>
    <w:rsid w:val="00CE7656"/>
    <w:rsid w:val="00CE7704"/>
    <w:rsid w:val="00CE7758"/>
    <w:rsid w:val="00CE7B09"/>
    <w:rsid w:val="00CE7BF1"/>
    <w:rsid w:val="00CE7C66"/>
    <w:rsid w:val="00CE7CDD"/>
    <w:rsid w:val="00CE7CFA"/>
    <w:rsid w:val="00CE7E45"/>
    <w:rsid w:val="00CE7F1F"/>
    <w:rsid w:val="00CE7F63"/>
    <w:rsid w:val="00CF00F5"/>
    <w:rsid w:val="00CF0166"/>
    <w:rsid w:val="00CF054D"/>
    <w:rsid w:val="00CF0564"/>
    <w:rsid w:val="00CF0576"/>
    <w:rsid w:val="00CF0618"/>
    <w:rsid w:val="00CF06AF"/>
    <w:rsid w:val="00CF0F1E"/>
    <w:rsid w:val="00CF103D"/>
    <w:rsid w:val="00CF10C7"/>
    <w:rsid w:val="00CF114F"/>
    <w:rsid w:val="00CF13E1"/>
    <w:rsid w:val="00CF1408"/>
    <w:rsid w:val="00CF15BD"/>
    <w:rsid w:val="00CF17B3"/>
    <w:rsid w:val="00CF17BE"/>
    <w:rsid w:val="00CF1ACC"/>
    <w:rsid w:val="00CF1E6A"/>
    <w:rsid w:val="00CF20E3"/>
    <w:rsid w:val="00CF20F2"/>
    <w:rsid w:val="00CF217D"/>
    <w:rsid w:val="00CF2264"/>
    <w:rsid w:val="00CF227F"/>
    <w:rsid w:val="00CF2632"/>
    <w:rsid w:val="00CF26C9"/>
    <w:rsid w:val="00CF27FF"/>
    <w:rsid w:val="00CF2812"/>
    <w:rsid w:val="00CF2880"/>
    <w:rsid w:val="00CF2A97"/>
    <w:rsid w:val="00CF2B0C"/>
    <w:rsid w:val="00CF2CC1"/>
    <w:rsid w:val="00CF33F5"/>
    <w:rsid w:val="00CF3403"/>
    <w:rsid w:val="00CF355B"/>
    <w:rsid w:val="00CF3734"/>
    <w:rsid w:val="00CF3952"/>
    <w:rsid w:val="00CF3974"/>
    <w:rsid w:val="00CF3A76"/>
    <w:rsid w:val="00CF3AA8"/>
    <w:rsid w:val="00CF3ADE"/>
    <w:rsid w:val="00CF3BF6"/>
    <w:rsid w:val="00CF3C0C"/>
    <w:rsid w:val="00CF3CDD"/>
    <w:rsid w:val="00CF3E38"/>
    <w:rsid w:val="00CF3EA9"/>
    <w:rsid w:val="00CF3ECA"/>
    <w:rsid w:val="00CF41B7"/>
    <w:rsid w:val="00CF425F"/>
    <w:rsid w:val="00CF43C4"/>
    <w:rsid w:val="00CF4419"/>
    <w:rsid w:val="00CF454E"/>
    <w:rsid w:val="00CF465F"/>
    <w:rsid w:val="00CF4697"/>
    <w:rsid w:val="00CF47CC"/>
    <w:rsid w:val="00CF4A56"/>
    <w:rsid w:val="00CF4A8B"/>
    <w:rsid w:val="00CF4E61"/>
    <w:rsid w:val="00CF4EDD"/>
    <w:rsid w:val="00CF50E4"/>
    <w:rsid w:val="00CF5297"/>
    <w:rsid w:val="00CF5392"/>
    <w:rsid w:val="00CF5444"/>
    <w:rsid w:val="00CF5500"/>
    <w:rsid w:val="00CF5B31"/>
    <w:rsid w:val="00CF5D71"/>
    <w:rsid w:val="00CF5DEA"/>
    <w:rsid w:val="00CF602C"/>
    <w:rsid w:val="00CF6174"/>
    <w:rsid w:val="00CF61BF"/>
    <w:rsid w:val="00CF61D8"/>
    <w:rsid w:val="00CF62DC"/>
    <w:rsid w:val="00CF652B"/>
    <w:rsid w:val="00CF685B"/>
    <w:rsid w:val="00CF68C8"/>
    <w:rsid w:val="00CF6954"/>
    <w:rsid w:val="00CF6A31"/>
    <w:rsid w:val="00CF6B69"/>
    <w:rsid w:val="00CF6D6E"/>
    <w:rsid w:val="00CF6F07"/>
    <w:rsid w:val="00CF7170"/>
    <w:rsid w:val="00CF72CC"/>
    <w:rsid w:val="00CF7461"/>
    <w:rsid w:val="00CF7589"/>
    <w:rsid w:val="00CF76D9"/>
    <w:rsid w:val="00CF76FF"/>
    <w:rsid w:val="00CF7D46"/>
    <w:rsid w:val="00CF7DAF"/>
    <w:rsid w:val="00CF7DDC"/>
    <w:rsid w:val="00D00042"/>
    <w:rsid w:val="00D00496"/>
    <w:rsid w:val="00D005DB"/>
    <w:rsid w:val="00D00946"/>
    <w:rsid w:val="00D009AF"/>
    <w:rsid w:val="00D009D4"/>
    <w:rsid w:val="00D00BEF"/>
    <w:rsid w:val="00D00D73"/>
    <w:rsid w:val="00D010A4"/>
    <w:rsid w:val="00D011DB"/>
    <w:rsid w:val="00D012B2"/>
    <w:rsid w:val="00D014CA"/>
    <w:rsid w:val="00D015A0"/>
    <w:rsid w:val="00D015E7"/>
    <w:rsid w:val="00D017BC"/>
    <w:rsid w:val="00D01805"/>
    <w:rsid w:val="00D0182E"/>
    <w:rsid w:val="00D01837"/>
    <w:rsid w:val="00D018C8"/>
    <w:rsid w:val="00D0198A"/>
    <w:rsid w:val="00D01A03"/>
    <w:rsid w:val="00D01A32"/>
    <w:rsid w:val="00D01D93"/>
    <w:rsid w:val="00D01DA4"/>
    <w:rsid w:val="00D01F5F"/>
    <w:rsid w:val="00D020F0"/>
    <w:rsid w:val="00D0210B"/>
    <w:rsid w:val="00D0231F"/>
    <w:rsid w:val="00D02326"/>
    <w:rsid w:val="00D02404"/>
    <w:rsid w:val="00D0241E"/>
    <w:rsid w:val="00D025FC"/>
    <w:rsid w:val="00D027A8"/>
    <w:rsid w:val="00D02906"/>
    <w:rsid w:val="00D02932"/>
    <w:rsid w:val="00D02962"/>
    <w:rsid w:val="00D02A6E"/>
    <w:rsid w:val="00D02C94"/>
    <w:rsid w:val="00D02CC7"/>
    <w:rsid w:val="00D02D46"/>
    <w:rsid w:val="00D02E55"/>
    <w:rsid w:val="00D02EB5"/>
    <w:rsid w:val="00D02EE8"/>
    <w:rsid w:val="00D02F51"/>
    <w:rsid w:val="00D030DD"/>
    <w:rsid w:val="00D0312C"/>
    <w:rsid w:val="00D0315E"/>
    <w:rsid w:val="00D031F3"/>
    <w:rsid w:val="00D03248"/>
    <w:rsid w:val="00D0366D"/>
    <w:rsid w:val="00D036AB"/>
    <w:rsid w:val="00D0387F"/>
    <w:rsid w:val="00D03948"/>
    <w:rsid w:val="00D0397B"/>
    <w:rsid w:val="00D03A15"/>
    <w:rsid w:val="00D03AC5"/>
    <w:rsid w:val="00D03B57"/>
    <w:rsid w:val="00D03E6D"/>
    <w:rsid w:val="00D03E8B"/>
    <w:rsid w:val="00D03F75"/>
    <w:rsid w:val="00D04187"/>
    <w:rsid w:val="00D0434D"/>
    <w:rsid w:val="00D04376"/>
    <w:rsid w:val="00D0447B"/>
    <w:rsid w:val="00D044F2"/>
    <w:rsid w:val="00D045D9"/>
    <w:rsid w:val="00D04603"/>
    <w:rsid w:val="00D04986"/>
    <w:rsid w:val="00D049D2"/>
    <w:rsid w:val="00D04A9B"/>
    <w:rsid w:val="00D04B8A"/>
    <w:rsid w:val="00D05456"/>
    <w:rsid w:val="00D05581"/>
    <w:rsid w:val="00D05627"/>
    <w:rsid w:val="00D057FE"/>
    <w:rsid w:val="00D058E2"/>
    <w:rsid w:val="00D059AD"/>
    <w:rsid w:val="00D05A41"/>
    <w:rsid w:val="00D05CA3"/>
    <w:rsid w:val="00D05F20"/>
    <w:rsid w:val="00D06128"/>
    <w:rsid w:val="00D06143"/>
    <w:rsid w:val="00D06156"/>
    <w:rsid w:val="00D06204"/>
    <w:rsid w:val="00D06304"/>
    <w:rsid w:val="00D06343"/>
    <w:rsid w:val="00D0635A"/>
    <w:rsid w:val="00D0663A"/>
    <w:rsid w:val="00D0683C"/>
    <w:rsid w:val="00D068EE"/>
    <w:rsid w:val="00D069B4"/>
    <w:rsid w:val="00D06A17"/>
    <w:rsid w:val="00D06C42"/>
    <w:rsid w:val="00D06ECA"/>
    <w:rsid w:val="00D06FAC"/>
    <w:rsid w:val="00D07232"/>
    <w:rsid w:val="00D07662"/>
    <w:rsid w:val="00D07EED"/>
    <w:rsid w:val="00D100CE"/>
    <w:rsid w:val="00D10195"/>
    <w:rsid w:val="00D10234"/>
    <w:rsid w:val="00D10473"/>
    <w:rsid w:val="00D106AF"/>
    <w:rsid w:val="00D1089F"/>
    <w:rsid w:val="00D10AEE"/>
    <w:rsid w:val="00D10BE3"/>
    <w:rsid w:val="00D10DA7"/>
    <w:rsid w:val="00D10E5A"/>
    <w:rsid w:val="00D110E9"/>
    <w:rsid w:val="00D112B3"/>
    <w:rsid w:val="00D112E9"/>
    <w:rsid w:val="00D1135D"/>
    <w:rsid w:val="00D113D6"/>
    <w:rsid w:val="00D1142E"/>
    <w:rsid w:val="00D11672"/>
    <w:rsid w:val="00D117E4"/>
    <w:rsid w:val="00D11846"/>
    <w:rsid w:val="00D11A67"/>
    <w:rsid w:val="00D11BED"/>
    <w:rsid w:val="00D11E7A"/>
    <w:rsid w:val="00D11E89"/>
    <w:rsid w:val="00D12190"/>
    <w:rsid w:val="00D121A4"/>
    <w:rsid w:val="00D12401"/>
    <w:rsid w:val="00D12690"/>
    <w:rsid w:val="00D12790"/>
    <w:rsid w:val="00D12810"/>
    <w:rsid w:val="00D12B4D"/>
    <w:rsid w:val="00D12E95"/>
    <w:rsid w:val="00D12EF3"/>
    <w:rsid w:val="00D12F05"/>
    <w:rsid w:val="00D12FE6"/>
    <w:rsid w:val="00D13357"/>
    <w:rsid w:val="00D138DF"/>
    <w:rsid w:val="00D138E6"/>
    <w:rsid w:val="00D13985"/>
    <w:rsid w:val="00D13A89"/>
    <w:rsid w:val="00D13C6B"/>
    <w:rsid w:val="00D13CF1"/>
    <w:rsid w:val="00D13DED"/>
    <w:rsid w:val="00D13E87"/>
    <w:rsid w:val="00D13ED8"/>
    <w:rsid w:val="00D1441F"/>
    <w:rsid w:val="00D144F5"/>
    <w:rsid w:val="00D1458F"/>
    <w:rsid w:val="00D14741"/>
    <w:rsid w:val="00D14850"/>
    <w:rsid w:val="00D1485A"/>
    <w:rsid w:val="00D1488B"/>
    <w:rsid w:val="00D14A2A"/>
    <w:rsid w:val="00D14BCF"/>
    <w:rsid w:val="00D14D4E"/>
    <w:rsid w:val="00D14DCF"/>
    <w:rsid w:val="00D14DDE"/>
    <w:rsid w:val="00D14EAA"/>
    <w:rsid w:val="00D15007"/>
    <w:rsid w:val="00D15022"/>
    <w:rsid w:val="00D151EB"/>
    <w:rsid w:val="00D15222"/>
    <w:rsid w:val="00D15455"/>
    <w:rsid w:val="00D155D7"/>
    <w:rsid w:val="00D156ED"/>
    <w:rsid w:val="00D15C8E"/>
    <w:rsid w:val="00D15DCB"/>
    <w:rsid w:val="00D15DE1"/>
    <w:rsid w:val="00D15E48"/>
    <w:rsid w:val="00D15E7E"/>
    <w:rsid w:val="00D15F20"/>
    <w:rsid w:val="00D1604E"/>
    <w:rsid w:val="00D1606D"/>
    <w:rsid w:val="00D16389"/>
    <w:rsid w:val="00D163EB"/>
    <w:rsid w:val="00D1663B"/>
    <w:rsid w:val="00D16857"/>
    <w:rsid w:val="00D169F0"/>
    <w:rsid w:val="00D16B26"/>
    <w:rsid w:val="00D16B9C"/>
    <w:rsid w:val="00D16C49"/>
    <w:rsid w:val="00D16C4C"/>
    <w:rsid w:val="00D16E7C"/>
    <w:rsid w:val="00D17015"/>
    <w:rsid w:val="00D17029"/>
    <w:rsid w:val="00D17236"/>
    <w:rsid w:val="00D175D7"/>
    <w:rsid w:val="00D1773A"/>
    <w:rsid w:val="00D17A23"/>
    <w:rsid w:val="00D17DFD"/>
    <w:rsid w:val="00D17EBA"/>
    <w:rsid w:val="00D17EEF"/>
    <w:rsid w:val="00D17F2C"/>
    <w:rsid w:val="00D201C8"/>
    <w:rsid w:val="00D201F0"/>
    <w:rsid w:val="00D20211"/>
    <w:rsid w:val="00D203AA"/>
    <w:rsid w:val="00D20578"/>
    <w:rsid w:val="00D20773"/>
    <w:rsid w:val="00D207E6"/>
    <w:rsid w:val="00D20845"/>
    <w:rsid w:val="00D2094F"/>
    <w:rsid w:val="00D2096C"/>
    <w:rsid w:val="00D20B90"/>
    <w:rsid w:val="00D21087"/>
    <w:rsid w:val="00D219F6"/>
    <w:rsid w:val="00D21C2F"/>
    <w:rsid w:val="00D21CC1"/>
    <w:rsid w:val="00D21D6A"/>
    <w:rsid w:val="00D21DE6"/>
    <w:rsid w:val="00D22022"/>
    <w:rsid w:val="00D2209A"/>
    <w:rsid w:val="00D22471"/>
    <w:rsid w:val="00D22481"/>
    <w:rsid w:val="00D225E4"/>
    <w:rsid w:val="00D2266E"/>
    <w:rsid w:val="00D2267C"/>
    <w:rsid w:val="00D2275E"/>
    <w:rsid w:val="00D22914"/>
    <w:rsid w:val="00D22934"/>
    <w:rsid w:val="00D22991"/>
    <w:rsid w:val="00D229EF"/>
    <w:rsid w:val="00D22A7C"/>
    <w:rsid w:val="00D22D82"/>
    <w:rsid w:val="00D22E28"/>
    <w:rsid w:val="00D22ECE"/>
    <w:rsid w:val="00D232B0"/>
    <w:rsid w:val="00D233AD"/>
    <w:rsid w:val="00D234DF"/>
    <w:rsid w:val="00D23513"/>
    <w:rsid w:val="00D23710"/>
    <w:rsid w:val="00D23724"/>
    <w:rsid w:val="00D237F8"/>
    <w:rsid w:val="00D23936"/>
    <w:rsid w:val="00D2395B"/>
    <w:rsid w:val="00D23973"/>
    <w:rsid w:val="00D239B5"/>
    <w:rsid w:val="00D23C3A"/>
    <w:rsid w:val="00D23DFC"/>
    <w:rsid w:val="00D242DD"/>
    <w:rsid w:val="00D2433B"/>
    <w:rsid w:val="00D24423"/>
    <w:rsid w:val="00D244CC"/>
    <w:rsid w:val="00D2450D"/>
    <w:rsid w:val="00D24597"/>
    <w:rsid w:val="00D2471C"/>
    <w:rsid w:val="00D24868"/>
    <w:rsid w:val="00D248F1"/>
    <w:rsid w:val="00D249B7"/>
    <w:rsid w:val="00D24B9E"/>
    <w:rsid w:val="00D24C77"/>
    <w:rsid w:val="00D24D34"/>
    <w:rsid w:val="00D24DE8"/>
    <w:rsid w:val="00D25154"/>
    <w:rsid w:val="00D25195"/>
    <w:rsid w:val="00D252CF"/>
    <w:rsid w:val="00D25358"/>
    <w:rsid w:val="00D253D6"/>
    <w:rsid w:val="00D2543A"/>
    <w:rsid w:val="00D25576"/>
    <w:rsid w:val="00D2559F"/>
    <w:rsid w:val="00D25722"/>
    <w:rsid w:val="00D258CA"/>
    <w:rsid w:val="00D25E44"/>
    <w:rsid w:val="00D25F95"/>
    <w:rsid w:val="00D25FE4"/>
    <w:rsid w:val="00D262C0"/>
    <w:rsid w:val="00D2647C"/>
    <w:rsid w:val="00D26507"/>
    <w:rsid w:val="00D26521"/>
    <w:rsid w:val="00D26584"/>
    <w:rsid w:val="00D26918"/>
    <w:rsid w:val="00D269F0"/>
    <w:rsid w:val="00D26C9C"/>
    <w:rsid w:val="00D26DA1"/>
    <w:rsid w:val="00D26DE8"/>
    <w:rsid w:val="00D26F4B"/>
    <w:rsid w:val="00D26FC1"/>
    <w:rsid w:val="00D271EB"/>
    <w:rsid w:val="00D271FA"/>
    <w:rsid w:val="00D272F9"/>
    <w:rsid w:val="00D273E2"/>
    <w:rsid w:val="00D27697"/>
    <w:rsid w:val="00D27726"/>
    <w:rsid w:val="00D277DC"/>
    <w:rsid w:val="00D27E5E"/>
    <w:rsid w:val="00D27EE8"/>
    <w:rsid w:val="00D3032C"/>
    <w:rsid w:val="00D30400"/>
    <w:rsid w:val="00D30415"/>
    <w:rsid w:val="00D307A3"/>
    <w:rsid w:val="00D307E0"/>
    <w:rsid w:val="00D30897"/>
    <w:rsid w:val="00D30AEB"/>
    <w:rsid w:val="00D30B6F"/>
    <w:rsid w:val="00D30BF9"/>
    <w:rsid w:val="00D30C26"/>
    <w:rsid w:val="00D30C7F"/>
    <w:rsid w:val="00D30CB9"/>
    <w:rsid w:val="00D30D99"/>
    <w:rsid w:val="00D30DC0"/>
    <w:rsid w:val="00D30E20"/>
    <w:rsid w:val="00D3102F"/>
    <w:rsid w:val="00D313FF"/>
    <w:rsid w:val="00D3160A"/>
    <w:rsid w:val="00D31874"/>
    <w:rsid w:val="00D31A8A"/>
    <w:rsid w:val="00D31AD1"/>
    <w:rsid w:val="00D31B58"/>
    <w:rsid w:val="00D31C0E"/>
    <w:rsid w:val="00D31CF1"/>
    <w:rsid w:val="00D31EBF"/>
    <w:rsid w:val="00D31F35"/>
    <w:rsid w:val="00D32036"/>
    <w:rsid w:val="00D320F4"/>
    <w:rsid w:val="00D321D7"/>
    <w:rsid w:val="00D321DF"/>
    <w:rsid w:val="00D321EE"/>
    <w:rsid w:val="00D322D7"/>
    <w:rsid w:val="00D324CA"/>
    <w:rsid w:val="00D3266B"/>
    <w:rsid w:val="00D3267C"/>
    <w:rsid w:val="00D32917"/>
    <w:rsid w:val="00D32CEA"/>
    <w:rsid w:val="00D331C8"/>
    <w:rsid w:val="00D33250"/>
    <w:rsid w:val="00D332BF"/>
    <w:rsid w:val="00D3334D"/>
    <w:rsid w:val="00D33829"/>
    <w:rsid w:val="00D338B0"/>
    <w:rsid w:val="00D33F94"/>
    <w:rsid w:val="00D34061"/>
    <w:rsid w:val="00D342CB"/>
    <w:rsid w:val="00D34516"/>
    <w:rsid w:val="00D3451E"/>
    <w:rsid w:val="00D3464C"/>
    <w:rsid w:val="00D34DB6"/>
    <w:rsid w:val="00D34FC6"/>
    <w:rsid w:val="00D352E4"/>
    <w:rsid w:val="00D3530C"/>
    <w:rsid w:val="00D3549E"/>
    <w:rsid w:val="00D35907"/>
    <w:rsid w:val="00D3590E"/>
    <w:rsid w:val="00D35923"/>
    <w:rsid w:val="00D35BBA"/>
    <w:rsid w:val="00D35D64"/>
    <w:rsid w:val="00D36131"/>
    <w:rsid w:val="00D36175"/>
    <w:rsid w:val="00D36221"/>
    <w:rsid w:val="00D3626E"/>
    <w:rsid w:val="00D36340"/>
    <w:rsid w:val="00D3635E"/>
    <w:rsid w:val="00D363F0"/>
    <w:rsid w:val="00D36622"/>
    <w:rsid w:val="00D36677"/>
    <w:rsid w:val="00D36796"/>
    <w:rsid w:val="00D3682E"/>
    <w:rsid w:val="00D369CF"/>
    <w:rsid w:val="00D36B38"/>
    <w:rsid w:val="00D36D56"/>
    <w:rsid w:val="00D36E3E"/>
    <w:rsid w:val="00D36F00"/>
    <w:rsid w:val="00D37062"/>
    <w:rsid w:val="00D3717D"/>
    <w:rsid w:val="00D37370"/>
    <w:rsid w:val="00D37574"/>
    <w:rsid w:val="00D37614"/>
    <w:rsid w:val="00D3769D"/>
    <w:rsid w:val="00D377C6"/>
    <w:rsid w:val="00D378D6"/>
    <w:rsid w:val="00D37CA3"/>
    <w:rsid w:val="00D37D51"/>
    <w:rsid w:val="00D37ED7"/>
    <w:rsid w:val="00D402F6"/>
    <w:rsid w:val="00D4094C"/>
    <w:rsid w:val="00D40B5D"/>
    <w:rsid w:val="00D40D83"/>
    <w:rsid w:val="00D41003"/>
    <w:rsid w:val="00D411B9"/>
    <w:rsid w:val="00D413EE"/>
    <w:rsid w:val="00D4141D"/>
    <w:rsid w:val="00D414C1"/>
    <w:rsid w:val="00D41509"/>
    <w:rsid w:val="00D41552"/>
    <w:rsid w:val="00D415E7"/>
    <w:rsid w:val="00D41805"/>
    <w:rsid w:val="00D4191B"/>
    <w:rsid w:val="00D41C08"/>
    <w:rsid w:val="00D41E3F"/>
    <w:rsid w:val="00D4205A"/>
    <w:rsid w:val="00D4221E"/>
    <w:rsid w:val="00D42226"/>
    <w:rsid w:val="00D4230F"/>
    <w:rsid w:val="00D42545"/>
    <w:rsid w:val="00D42560"/>
    <w:rsid w:val="00D4279F"/>
    <w:rsid w:val="00D428ED"/>
    <w:rsid w:val="00D42DB1"/>
    <w:rsid w:val="00D42FA0"/>
    <w:rsid w:val="00D42FEB"/>
    <w:rsid w:val="00D4304C"/>
    <w:rsid w:val="00D4309E"/>
    <w:rsid w:val="00D430E2"/>
    <w:rsid w:val="00D430F2"/>
    <w:rsid w:val="00D431F8"/>
    <w:rsid w:val="00D43228"/>
    <w:rsid w:val="00D43272"/>
    <w:rsid w:val="00D43452"/>
    <w:rsid w:val="00D4367F"/>
    <w:rsid w:val="00D4379A"/>
    <w:rsid w:val="00D43AD8"/>
    <w:rsid w:val="00D43B26"/>
    <w:rsid w:val="00D43D0D"/>
    <w:rsid w:val="00D43EF5"/>
    <w:rsid w:val="00D43F0F"/>
    <w:rsid w:val="00D43FFC"/>
    <w:rsid w:val="00D440ED"/>
    <w:rsid w:val="00D4415E"/>
    <w:rsid w:val="00D4465E"/>
    <w:rsid w:val="00D4478D"/>
    <w:rsid w:val="00D44AA1"/>
    <w:rsid w:val="00D44BF8"/>
    <w:rsid w:val="00D450CA"/>
    <w:rsid w:val="00D453A6"/>
    <w:rsid w:val="00D454EB"/>
    <w:rsid w:val="00D456E2"/>
    <w:rsid w:val="00D457E2"/>
    <w:rsid w:val="00D45884"/>
    <w:rsid w:val="00D458B3"/>
    <w:rsid w:val="00D45A29"/>
    <w:rsid w:val="00D45FAF"/>
    <w:rsid w:val="00D45FE3"/>
    <w:rsid w:val="00D46037"/>
    <w:rsid w:val="00D46076"/>
    <w:rsid w:val="00D4613B"/>
    <w:rsid w:val="00D462D0"/>
    <w:rsid w:val="00D46346"/>
    <w:rsid w:val="00D46473"/>
    <w:rsid w:val="00D464F5"/>
    <w:rsid w:val="00D46640"/>
    <w:rsid w:val="00D468FA"/>
    <w:rsid w:val="00D46A09"/>
    <w:rsid w:val="00D46B14"/>
    <w:rsid w:val="00D46D10"/>
    <w:rsid w:val="00D46D9B"/>
    <w:rsid w:val="00D46EBB"/>
    <w:rsid w:val="00D46EC5"/>
    <w:rsid w:val="00D470D8"/>
    <w:rsid w:val="00D470E0"/>
    <w:rsid w:val="00D470FB"/>
    <w:rsid w:val="00D471B6"/>
    <w:rsid w:val="00D472BE"/>
    <w:rsid w:val="00D47474"/>
    <w:rsid w:val="00D47717"/>
    <w:rsid w:val="00D4775B"/>
    <w:rsid w:val="00D47E3C"/>
    <w:rsid w:val="00D500AA"/>
    <w:rsid w:val="00D50348"/>
    <w:rsid w:val="00D50527"/>
    <w:rsid w:val="00D5058A"/>
    <w:rsid w:val="00D50633"/>
    <w:rsid w:val="00D50671"/>
    <w:rsid w:val="00D5075E"/>
    <w:rsid w:val="00D50823"/>
    <w:rsid w:val="00D508BA"/>
    <w:rsid w:val="00D50B08"/>
    <w:rsid w:val="00D50B49"/>
    <w:rsid w:val="00D51808"/>
    <w:rsid w:val="00D51813"/>
    <w:rsid w:val="00D51922"/>
    <w:rsid w:val="00D51977"/>
    <w:rsid w:val="00D51A21"/>
    <w:rsid w:val="00D51A7F"/>
    <w:rsid w:val="00D51B64"/>
    <w:rsid w:val="00D51C2B"/>
    <w:rsid w:val="00D51EE8"/>
    <w:rsid w:val="00D521F4"/>
    <w:rsid w:val="00D52284"/>
    <w:rsid w:val="00D523D6"/>
    <w:rsid w:val="00D52503"/>
    <w:rsid w:val="00D5253D"/>
    <w:rsid w:val="00D52B83"/>
    <w:rsid w:val="00D52BCB"/>
    <w:rsid w:val="00D52FBA"/>
    <w:rsid w:val="00D5300A"/>
    <w:rsid w:val="00D530FA"/>
    <w:rsid w:val="00D53546"/>
    <w:rsid w:val="00D5363A"/>
    <w:rsid w:val="00D537F8"/>
    <w:rsid w:val="00D53911"/>
    <w:rsid w:val="00D53D58"/>
    <w:rsid w:val="00D53E73"/>
    <w:rsid w:val="00D53E80"/>
    <w:rsid w:val="00D53F30"/>
    <w:rsid w:val="00D53FC6"/>
    <w:rsid w:val="00D5410F"/>
    <w:rsid w:val="00D54224"/>
    <w:rsid w:val="00D543DF"/>
    <w:rsid w:val="00D545CB"/>
    <w:rsid w:val="00D54853"/>
    <w:rsid w:val="00D54AFD"/>
    <w:rsid w:val="00D54B8A"/>
    <w:rsid w:val="00D54C46"/>
    <w:rsid w:val="00D54CB4"/>
    <w:rsid w:val="00D54D7E"/>
    <w:rsid w:val="00D54F87"/>
    <w:rsid w:val="00D55042"/>
    <w:rsid w:val="00D5512F"/>
    <w:rsid w:val="00D55147"/>
    <w:rsid w:val="00D552BA"/>
    <w:rsid w:val="00D5565A"/>
    <w:rsid w:val="00D55863"/>
    <w:rsid w:val="00D55CCD"/>
    <w:rsid w:val="00D55D7D"/>
    <w:rsid w:val="00D56016"/>
    <w:rsid w:val="00D5659D"/>
    <w:rsid w:val="00D56610"/>
    <w:rsid w:val="00D56CED"/>
    <w:rsid w:val="00D56E32"/>
    <w:rsid w:val="00D5710F"/>
    <w:rsid w:val="00D572FA"/>
    <w:rsid w:val="00D57365"/>
    <w:rsid w:val="00D5738C"/>
    <w:rsid w:val="00D57410"/>
    <w:rsid w:val="00D5742E"/>
    <w:rsid w:val="00D577F4"/>
    <w:rsid w:val="00D57895"/>
    <w:rsid w:val="00D57D7C"/>
    <w:rsid w:val="00D57E09"/>
    <w:rsid w:val="00D57F86"/>
    <w:rsid w:val="00D600FF"/>
    <w:rsid w:val="00D601C4"/>
    <w:rsid w:val="00D60435"/>
    <w:rsid w:val="00D6058C"/>
    <w:rsid w:val="00D605F3"/>
    <w:rsid w:val="00D607AC"/>
    <w:rsid w:val="00D6089F"/>
    <w:rsid w:val="00D60D82"/>
    <w:rsid w:val="00D6118C"/>
    <w:rsid w:val="00D61379"/>
    <w:rsid w:val="00D6158F"/>
    <w:rsid w:val="00D616B0"/>
    <w:rsid w:val="00D618C8"/>
    <w:rsid w:val="00D61C05"/>
    <w:rsid w:val="00D61CBE"/>
    <w:rsid w:val="00D621A1"/>
    <w:rsid w:val="00D625E0"/>
    <w:rsid w:val="00D62660"/>
    <w:rsid w:val="00D626F2"/>
    <w:rsid w:val="00D62887"/>
    <w:rsid w:val="00D62C03"/>
    <w:rsid w:val="00D62E9A"/>
    <w:rsid w:val="00D6303B"/>
    <w:rsid w:val="00D63245"/>
    <w:rsid w:val="00D632CE"/>
    <w:rsid w:val="00D6333F"/>
    <w:rsid w:val="00D63410"/>
    <w:rsid w:val="00D63515"/>
    <w:rsid w:val="00D63587"/>
    <w:rsid w:val="00D6358D"/>
    <w:rsid w:val="00D637B4"/>
    <w:rsid w:val="00D638C9"/>
    <w:rsid w:val="00D63A5C"/>
    <w:rsid w:val="00D63B42"/>
    <w:rsid w:val="00D63D47"/>
    <w:rsid w:val="00D63DB2"/>
    <w:rsid w:val="00D63F74"/>
    <w:rsid w:val="00D63F92"/>
    <w:rsid w:val="00D641A4"/>
    <w:rsid w:val="00D6424A"/>
    <w:rsid w:val="00D642B2"/>
    <w:rsid w:val="00D642B5"/>
    <w:rsid w:val="00D64345"/>
    <w:rsid w:val="00D64450"/>
    <w:rsid w:val="00D64453"/>
    <w:rsid w:val="00D64756"/>
    <w:rsid w:val="00D647FD"/>
    <w:rsid w:val="00D64803"/>
    <w:rsid w:val="00D6480B"/>
    <w:rsid w:val="00D64825"/>
    <w:rsid w:val="00D64994"/>
    <w:rsid w:val="00D64AFB"/>
    <w:rsid w:val="00D64C2D"/>
    <w:rsid w:val="00D64C47"/>
    <w:rsid w:val="00D64D2E"/>
    <w:rsid w:val="00D64DA0"/>
    <w:rsid w:val="00D64E5C"/>
    <w:rsid w:val="00D65144"/>
    <w:rsid w:val="00D65278"/>
    <w:rsid w:val="00D655CF"/>
    <w:rsid w:val="00D6578B"/>
    <w:rsid w:val="00D65893"/>
    <w:rsid w:val="00D65A17"/>
    <w:rsid w:val="00D65BA7"/>
    <w:rsid w:val="00D65D16"/>
    <w:rsid w:val="00D65DE2"/>
    <w:rsid w:val="00D65F5B"/>
    <w:rsid w:val="00D660FA"/>
    <w:rsid w:val="00D66208"/>
    <w:rsid w:val="00D665A3"/>
    <w:rsid w:val="00D66753"/>
    <w:rsid w:val="00D66F54"/>
    <w:rsid w:val="00D670C7"/>
    <w:rsid w:val="00D67149"/>
    <w:rsid w:val="00D67278"/>
    <w:rsid w:val="00D6730E"/>
    <w:rsid w:val="00D67434"/>
    <w:rsid w:val="00D67535"/>
    <w:rsid w:val="00D675B0"/>
    <w:rsid w:val="00D676E2"/>
    <w:rsid w:val="00D676F6"/>
    <w:rsid w:val="00D6789A"/>
    <w:rsid w:val="00D67936"/>
    <w:rsid w:val="00D67A9F"/>
    <w:rsid w:val="00D67D33"/>
    <w:rsid w:val="00D67DA7"/>
    <w:rsid w:val="00D706BE"/>
    <w:rsid w:val="00D70A9F"/>
    <w:rsid w:val="00D70AD3"/>
    <w:rsid w:val="00D70BC7"/>
    <w:rsid w:val="00D70D05"/>
    <w:rsid w:val="00D70D99"/>
    <w:rsid w:val="00D70DC0"/>
    <w:rsid w:val="00D7101C"/>
    <w:rsid w:val="00D71073"/>
    <w:rsid w:val="00D714F2"/>
    <w:rsid w:val="00D7150C"/>
    <w:rsid w:val="00D71640"/>
    <w:rsid w:val="00D7166F"/>
    <w:rsid w:val="00D71D61"/>
    <w:rsid w:val="00D71E3A"/>
    <w:rsid w:val="00D71F73"/>
    <w:rsid w:val="00D71FB5"/>
    <w:rsid w:val="00D7219F"/>
    <w:rsid w:val="00D724F0"/>
    <w:rsid w:val="00D725B2"/>
    <w:rsid w:val="00D727B7"/>
    <w:rsid w:val="00D727F5"/>
    <w:rsid w:val="00D72953"/>
    <w:rsid w:val="00D72999"/>
    <w:rsid w:val="00D729EE"/>
    <w:rsid w:val="00D72A37"/>
    <w:rsid w:val="00D72BCB"/>
    <w:rsid w:val="00D72D5B"/>
    <w:rsid w:val="00D72ED6"/>
    <w:rsid w:val="00D73140"/>
    <w:rsid w:val="00D733CF"/>
    <w:rsid w:val="00D73493"/>
    <w:rsid w:val="00D734C7"/>
    <w:rsid w:val="00D7363F"/>
    <w:rsid w:val="00D73872"/>
    <w:rsid w:val="00D73893"/>
    <w:rsid w:val="00D738E3"/>
    <w:rsid w:val="00D73936"/>
    <w:rsid w:val="00D73A0C"/>
    <w:rsid w:val="00D73BDE"/>
    <w:rsid w:val="00D73D3C"/>
    <w:rsid w:val="00D73ED7"/>
    <w:rsid w:val="00D74132"/>
    <w:rsid w:val="00D745B6"/>
    <w:rsid w:val="00D7483C"/>
    <w:rsid w:val="00D7496A"/>
    <w:rsid w:val="00D74997"/>
    <w:rsid w:val="00D749A8"/>
    <w:rsid w:val="00D74E91"/>
    <w:rsid w:val="00D75076"/>
    <w:rsid w:val="00D7512E"/>
    <w:rsid w:val="00D7531C"/>
    <w:rsid w:val="00D75955"/>
    <w:rsid w:val="00D75CC3"/>
    <w:rsid w:val="00D75D46"/>
    <w:rsid w:val="00D75D8E"/>
    <w:rsid w:val="00D76046"/>
    <w:rsid w:val="00D76182"/>
    <w:rsid w:val="00D763CE"/>
    <w:rsid w:val="00D763EB"/>
    <w:rsid w:val="00D764D4"/>
    <w:rsid w:val="00D76510"/>
    <w:rsid w:val="00D765DC"/>
    <w:rsid w:val="00D765F5"/>
    <w:rsid w:val="00D768AC"/>
    <w:rsid w:val="00D768D7"/>
    <w:rsid w:val="00D769D4"/>
    <w:rsid w:val="00D76BC0"/>
    <w:rsid w:val="00D76E15"/>
    <w:rsid w:val="00D76E5F"/>
    <w:rsid w:val="00D7701F"/>
    <w:rsid w:val="00D77054"/>
    <w:rsid w:val="00D7724B"/>
    <w:rsid w:val="00D7728C"/>
    <w:rsid w:val="00D7750D"/>
    <w:rsid w:val="00D7753B"/>
    <w:rsid w:val="00D7754E"/>
    <w:rsid w:val="00D77888"/>
    <w:rsid w:val="00D77CCA"/>
    <w:rsid w:val="00D77DD0"/>
    <w:rsid w:val="00D800A0"/>
    <w:rsid w:val="00D802A5"/>
    <w:rsid w:val="00D802EB"/>
    <w:rsid w:val="00D804B7"/>
    <w:rsid w:val="00D80707"/>
    <w:rsid w:val="00D809D6"/>
    <w:rsid w:val="00D80A1F"/>
    <w:rsid w:val="00D80E54"/>
    <w:rsid w:val="00D81892"/>
    <w:rsid w:val="00D81B9C"/>
    <w:rsid w:val="00D81FEA"/>
    <w:rsid w:val="00D82096"/>
    <w:rsid w:val="00D8213F"/>
    <w:rsid w:val="00D821C4"/>
    <w:rsid w:val="00D8276E"/>
    <w:rsid w:val="00D827D2"/>
    <w:rsid w:val="00D82A2C"/>
    <w:rsid w:val="00D82AAC"/>
    <w:rsid w:val="00D82E60"/>
    <w:rsid w:val="00D82F59"/>
    <w:rsid w:val="00D831E1"/>
    <w:rsid w:val="00D836FC"/>
    <w:rsid w:val="00D83762"/>
    <w:rsid w:val="00D83957"/>
    <w:rsid w:val="00D839A4"/>
    <w:rsid w:val="00D839BA"/>
    <w:rsid w:val="00D83B8A"/>
    <w:rsid w:val="00D83BD7"/>
    <w:rsid w:val="00D83D0A"/>
    <w:rsid w:val="00D83D74"/>
    <w:rsid w:val="00D83ECD"/>
    <w:rsid w:val="00D83EFD"/>
    <w:rsid w:val="00D83F09"/>
    <w:rsid w:val="00D8408B"/>
    <w:rsid w:val="00D841BF"/>
    <w:rsid w:val="00D842A6"/>
    <w:rsid w:val="00D84359"/>
    <w:rsid w:val="00D8437A"/>
    <w:rsid w:val="00D8438E"/>
    <w:rsid w:val="00D843EA"/>
    <w:rsid w:val="00D8463B"/>
    <w:rsid w:val="00D847C4"/>
    <w:rsid w:val="00D847E7"/>
    <w:rsid w:val="00D848FC"/>
    <w:rsid w:val="00D849A2"/>
    <w:rsid w:val="00D84BAD"/>
    <w:rsid w:val="00D84E0E"/>
    <w:rsid w:val="00D84F08"/>
    <w:rsid w:val="00D8507C"/>
    <w:rsid w:val="00D851E6"/>
    <w:rsid w:val="00D853F2"/>
    <w:rsid w:val="00D85603"/>
    <w:rsid w:val="00D85B42"/>
    <w:rsid w:val="00D860A1"/>
    <w:rsid w:val="00D86246"/>
    <w:rsid w:val="00D86367"/>
    <w:rsid w:val="00D86368"/>
    <w:rsid w:val="00D866DE"/>
    <w:rsid w:val="00D86872"/>
    <w:rsid w:val="00D86982"/>
    <w:rsid w:val="00D869D0"/>
    <w:rsid w:val="00D86A79"/>
    <w:rsid w:val="00D86B73"/>
    <w:rsid w:val="00D86DFA"/>
    <w:rsid w:val="00D86E65"/>
    <w:rsid w:val="00D8700B"/>
    <w:rsid w:val="00D872F9"/>
    <w:rsid w:val="00D87351"/>
    <w:rsid w:val="00D8747A"/>
    <w:rsid w:val="00D876B3"/>
    <w:rsid w:val="00D876C1"/>
    <w:rsid w:val="00D8775B"/>
    <w:rsid w:val="00D87863"/>
    <w:rsid w:val="00D878A9"/>
    <w:rsid w:val="00D87933"/>
    <w:rsid w:val="00D87A8E"/>
    <w:rsid w:val="00D87E60"/>
    <w:rsid w:val="00D87F5F"/>
    <w:rsid w:val="00D87F6C"/>
    <w:rsid w:val="00D90134"/>
    <w:rsid w:val="00D902D1"/>
    <w:rsid w:val="00D90308"/>
    <w:rsid w:val="00D9051D"/>
    <w:rsid w:val="00D9064E"/>
    <w:rsid w:val="00D90A67"/>
    <w:rsid w:val="00D90B76"/>
    <w:rsid w:val="00D90D19"/>
    <w:rsid w:val="00D90DD4"/>
    <w:rsid w:val="00D90FBD"/>
    <w:rsid w:val="00D910C8"/>
    <w:rsid w:val="00D916A8"/>
    <w:rsid w:val="00D91807"/>
    <w:rsid w:val="00D91914"/>
    <w:rsid w:val="00D919CF"/>
    <w:rsid w:val="00D919F5"/>
    <w:rsid w:val="00D91C26"/>
    <w:rsid w:val="00D91ED8"/>
    <w:rsid w:val="00D92078"/>
    <w:rsid w:val="00D92116"/>
    <w:rsid w:val="00D922A5"/>
    <w:rsid w:val="00D9249D"/>
    <w:rsid w:val="00D924B6"/>
    <w:rsid w:val="00D9258B"/>
    <w:rsid w:val="00D9277F"/>
    <w:rsid w:val="00D92782"/>
    <w:rsid w:val="00D927EB"/>
    <w:rsid w:val="00D9298B"/>
    <w:rsid w:val="00D92C8C"/>
    <w:rsid w:val="00D92D72"/>
    <w:rsid w:val="00D92FAA"/>
    <w:rsid w:val="00D9307A"/>
    <w:rsid w:val="00D9310C"/>
    <w:rsid w:val="00D93230"/>
    <w:rsid w:val="00D93440"/>
    <w:rsid w:val="00D93484"/>
    <w:rsid w:val="00D93500"/>
    <w:rsid w:val="00D935CD"/>
    <w:rsid w:val="00D935DF"/>
    <w:rsid w:val="00D93652"/>
    <w:rsid w:val="00D937AD"/>
    <w:rsid w:val="00D93A53"/>
    <w:rsid w:val="00D93AA4"/>
    <w:rsid w:val="00D93D86"/>
    <w:rsid w:val="00D93E9C"/>
    <w:rsid w:val="00D93F0A"/>
    <w:rsid w:val="00D9411E"/>
    <w:rsid w:val="00D9459A"/>
    <w:rsid w:val="00D946BE"/>
    <w:rsid w:val="00D9478B"/>
    <w:rsid w:val="00D949DD"/>
    <w:rsid w:val="00D94D36"/>
    <w:rsid w:val="00D94E15"/>
    <w:rsid w:val="00D9522E"/>
    <w:rsid w:val="00D954E1"/>
    <w:rsid w:val="00D9567B"/>
    <w:rsid w:val="00D956C8"/>
    <w:rsid w:val="00D9584F"/>
    <w:rsid w:val="00D958D2"/>
    <w:rsid w:val="00D95AA3"/>
    <w:rsid w:val="00D95C5E"/>
    <w:rsid w:val="00D95D35"/>
    <w:rsid w:val="00D95DF6"/>
    <w:rsid w:val="00D96068"/>
    <w:rsid w:val="00D96185"/>
    <w:rsid w:val="00D963C2"/>
    <w:rsid w:val="00D964E4"/>
    <w:rsid w:val="00D965C3"/>
    <w:rsid w:val="00D965FC"/>
    <w:rsid w:val="00D96742"/>
    <w:rsid w:val="00D968EB"/>
    <w:rsid w:val="00D96AB9"/>
    <w:rsid w:val="00D96B41"/>
    <w:rsid w:val="00D96DF3"/>
    <w:rsid w:val="00D96DF7"/>
    <w:rsid w:val="00D96E4D"/>
    <w:rsid w:val="00D96FEB"/>
    <w:rsid w:val="00D97086"/>
    <w:rsid w:val="00D971CC"/>
    <w:rsid w:val="00D971D5"/>
    <w:rsid w:val="00D9727D"/>
    <w:rsid w:val="00D97285"/>
    <w:rsid w:val="00D978DC"/>
    <w:rsid w:val="00D978EE"/>
    <w:rsid w:val="00D97C55"/>
    <w:rsid w:val="00DA0005"/>
    <w:rsid w:val="00DA0117"/>
    <w:rsid w:val="00DA04B5"/>
    <w:rsid w:val="00DA07F7"/>
    <w:rsid w:val="00DA0A1D"/>
    <w:rsid w:val="00DA0A67"/>
    <w:rsid w:val="00DA0AF7"/>
    <w:rsid w:val="00DA0B5A"/>
    <w:rsid w:val="00DA0D72"/>
    <w:rsid w:val="00DA0E8D"/>
    <w:rsid w:val="00DA1316"/>
    <w:rsid w:val="00DA151A"/>
    <w:rsid w:val="00DA16BD"/>
    <w:rsid w:val="00DA16D4"/>
    <w:rsid w:val="00DA16E5"/>
    <w:rsid w:val="00DA1AAE"/>
    <w:rsid w:val="00DA1BE2"/>
    <w:rsid w:val="00DA1C53"/>
    <w:rsid w:val="00DA1F56"/>
    <w:rsid w:val="00DA210E"/>
    <w:rsid w:val="00DA2259"/>
    <w:rsid w:val="00DA23DE"/>
    <w:rsid w:val="00DA25BE"/>
    <w:rsid w:val="00DA266B"/>
    <w:rsid w:val="00DA276B"/>
    <w:rsid w:val="00DA27DB"/>
    <w:rsid w:val="00DA28D4"/>
    <w:rsid w:val="00DA2F2F"/>
    <w:rsid w:val="00DA327B"/>
    <w:rsid w:val="00DA3769"/>
    <w:rsid w:val="00DA3C09"/>
    <w:rsid w:val="00DA3D54"/>
    <w:rsid w:val="00DA3E5E"/>
    <w:rsid w:val="00DA447A"/>
    <w:rsid w:val="00DA44FA"/>
    <w:rsid w:val="00DA4505"/>
    <w:rsid w:val="00DA49D7"/>
    <w:rsid w:val="00DA4A31"/>
    <w:rsid w:val="00DA4A3B"/>
    <w:rsid w:val="00DA4AE6"/>
    <w:rsid w:val="00DA4BFE"/>
    <w:rsid w:val="00DA5014"/>
    <w:rsid w:val="00DA5046"/>
    <w:rsid w:val="00DA5161"/>
    <w:rsid w:val="00DA5317"/>
    <w:rsid w:val="00DA53BC"/>
    <w:rsid w:val="00DA5677"/>
    <w:rsid w:val="00DA5B11"/>
    <w:rsid w:val="00DA5F3C"/>
    <w:rsid w:val="00DA6026"/>
    <w:rsid w:val="00DA6081"/>
    <w:rsid w:val="00DA6135"/>
    <w:rsid w:val="00DA61F1"/>
    <w:rsid w:val="00DA654C"/>
    <w:rsid w:val="00DA65BF"/>
    <w:rsid w:val="00DA685B"/>
    <w:rsid w:val="00DA6889"/>
    <w:rsid w:val="00DA68F0"/>
    <w:rsid w:val="00DA69CA"/>
    <w:rsid w:val="00DA6CF0"/>
    <w:rsid w:val="00DA6DA1"/>
    <w:rsid w:val="00DA6DFC"/>
    <w:rsid w:val="00DA6EBC"/>
    <w:rsid w:val="00DA7049"/>
    <w:rsid w:val="00DA75D1"/>
    <w:rsid w:val="00DA77D8"/>
    <w:rsid w:val="00DA782A"/>
    <w:rsid w:val="00DA787F"/>
    <w:rsid w:val="00DA78C4"/>
    <w:rsid w:val="00DA78E9"/>
    <w:rsid w:val="00DA7B32"/>
    <w:rsid w:val="00DA7E5C"/>
    <w:rsid w:val="00DA7E7C"/>
    <w:rsid w:val="00DB002D"/>
    <w:rsid w:val="00DB0057"/>
    <w:rsid w:val="00DB0198"/>
    <w:rsid w:val="00DB01CD"/>
    <w:rsid w:val="00DB068A"/>
    <w:rsid w:val="00DB075D"/>
    <w:rsid w:val="00DB097F"/>
    <w:rsid w:val="00DB098F"/>
    <w:rsid w:val="00DB0BB4"/>
    <w:rsid w:val="00DB0FB1"/>
    <w:rsid w:val="00DB10B5"/>
    <w:rsid w:val="00DB11D3"/>
    <w:rsid w:val="00DB1377"/>
    <w:rsid w:val="00DB159F"/>
    <w:rsid w:val="00DB17F1"/>
    <w:rsid w:val="00DB1803"/>
    <w:rsid w:val="00DB1985"/>
    <w:rsid w:val="00DB1B7D"/>
    <w:rsid w:val="00DB1BBE"/>
    <w:rsid w:val="00DB1EB4"/>
    <w:rsid w:val="00DB1FBB"/>
    <w:rsid w:val="00DB202E"/>
    <w:rsid w:val="00DB24FA"/>
    <w:rsid w:val="00DB2699"/>
    <w:rsid w:val="00DB2851"/>
    <w:rsid w:val="00DB28C7"/>
    <w:rsid w:val="00DB29C4"/>
    <w:rsid w:val="00DB2C29"/>
    <w:rsid w:val="00DB300D"/>
    <w:rsid w:val="00DB32EE"/>
    <w:rsid w:val="00DB3444"/>
    <w:rsid w:val="00DB3939"/>
    <w:rsid w:val="00DB39B4"/>
    <w:rsid w:val="00DB3AB9"/>
    <w:rsid w:val="00DB3ADE"/>
    <w:rsid w:val="00DB3C4E"/>
    <w:rsid w:val="00DB3D42"/>
    <w:rsid w:val="00DB3EBF"/>
    <w:rsid w:val="00DB3FFD"/>
    <w:rsid w:val="00DB4142"/>
    <w:rsid w:val="00DB4156"/>
    <w:rsid w:val="00DB41C6"/>
    <w:rsid w:val="00DB4385"/>
    <w:rsid w:val="00DB4473"/>
    <w:rsid w:val="00DB45E6"/>
    <w:rsid w:val="00DB48CF"/>
    <w:rsid w:val="00DB491A"/>
    <w:rsid w:val="00DB4E1A"/>
    <w:rsid w:val="00DB51AB"/>
    <w:rsid w:val="00DB5255"/>
    <w:rsid w:val="00DB5574"/>
    <w:rsid w:val="00DB55A2"/>
    <w:rsid w:val="00DB5656"/>
    <w:rsid w:val="00DB5692"/>
    <w:rsid w:val="00DB574C"/>
    <w:rsid w:val="00DB5B12"/>
    <w:rsid w:val="00DB5BDF"/>
    <w:rsid w:val="00DB5CBC"/>
    <w:rsid w:val="00DB5D2E"/>
    <w:rsid w:val="00DB5DDD"/>
    <w:rsid w:val="00DB5EF6"/>
    <w:rsid w:val="00DB5FE1"/>
    <w:rsid w:val="00DB64D5"/>
    <w:rsid w:val="00DB68BF"/>
    <w:rsid w:val="00DB6925"/>
    <w:rsid w:val="00DB69AD"/>
    <w:rsid w:val="00DB6BB9"/>
    <w:rsid w:val="00DB6EC3"/>
    <w:rsid w:val="00DB6F07"/>
    <w:rsid w:val="00DB701D"/>
    <w:rsid w:val="00DB7040"/>
    <w:rsid w:val="00DB70B6"/>
    <w:rsid w:val="00DB755B"/>
    <w:rsid w:val="00DB75F3"/>
    <w:rsid w:val="00DB777B"/>
    <w:rsid w:val="00DB7781"/>
    <w:rsid w:val="00DB78A1"/>
    <w:rsid w:val="00DB78B4"/>
    <w:rsid w:val="00DB796E"/>
    <w:rsid w:val="00DB7AD8"/>
    <w:rsid w:val="00DB7C2D"/>
    <w:rsid w:val="00DC02A6"/>
    <w:rsid w:val="00DC07CB"/>
    <w:rsid w:val="00DC09B1"/>
    <w:rsid w:val="00DC0D95"/>
    <w:rsid w:val="00DC0E19"/>
    <w:rsid w:val="00DC1068"/>
    <w:rsid w:val="00DC1148"/>
    <w:rsid w:val="00DC120D"/>
    <w:rsid w:val="00DC152C"/>
    <w:rsid w:val="00DC1535"/>
    <w:rsid w:val="00DC15B9"/>
    <w:rsid w:val="00DC1825"/>
    <w:rsid w:val="00DC1C16"/>
    <w:rsid w:val="00DC1C23"/>
    <w:rsid w:val="00DC1CDE"/>
    <w:rsid w:val="00DC218F"/>
    <w:rsid w:val="00DC21CA"/>
    <w:rsid w:val="00DC247E"/>
    <w:rsid w:val="00DC2656"/>
    <w:rsid w:val="00DC26A3"/>
    <w:rsid w:val="00DC26CA"/>
    <w:rsid w:val="00DC273C"/>
    <w:rsid w:val="00DC2EC9"/>
    <w:rsid w:val="00DC3012"/>
    <w:rsid w:val="00DC303D"/>
    <w:rsid w:val="00DC3798"/>
    <w:rsid w:val="00DC4023"/>
    <w:rsid w:val="00DC42D8"/>
    <w:rsid w:val="00DC483D"/>
    <w:rsid w:val="00DC49A9"/>
    <w:rsid w:val="00DC49AE"/>
    <w:rsid w:val="00DC4BF6"/>
    <w:rsid w:val="00DC4F51"/>
    <w:rsid w:val="00DC536A"/>
    <w:rsid w:val="00DC53EE"/>
    <w:rsid w:val="00DC5421"/>
    <w:rsid w:val="00DC5685"/>
    <w:rsid w:val="00DC59A7"/>
    <w:rsid w:val="00DC59AF"/>
    <w:rsid w:val="00DC5A10"/>
    <w:rsid w:val="00DC5DE6"/>
    <w:rsid w:val="00DC5F70"/>
    <w:rsid w:val="00DC60D9"/>
    <w:rsid w:val="00DC6140"/>
    <w:rsid w:val="00DC620F"/>
    <w:rsid w:val="00DC6296"/>
    <w:rsid w:val="00DC62AF"/>
    <w:rsid w:val="00DC62CB"/>
    <w:rsid w:val="00DC6623"/>
    <w:rsid w:val="00DC683D"/>
    <w:rsid w:val="00DC6856"/>
    <w:rsid w:val="00DC68F2"/>
    <w:rsid w:val="00DC6B28"/>
    <w:rsid w:val="00DC6BC2"/>
    <w:rsid w:val="00DC6C71"/>
    <w:rsid w:val="00DC6D3C"/>
    <w:rsid w:val="00DC6FBF"/>
    <w:rsid w:val="00DC70C8"/>
    <w:rsid w:val="00DC72B6"/>
    <w:rsid w:val="00DC72B9"/>
    <w:rsid w:val="00DC7315"/>
    <w:rsid w:val="00DC747D"/>
    <w:rsid w:val="00DC7512"/>
    <w:rsid w:val="00DC779A"/>
    <w:rsid w:val="00DC7806"/>
    <w:rsid w:val="00DC7AA3"/>
    <w:rsid w:val="00DC7C1E"/>
    <w:rsid w:val="00DC7D15"/>
    <w:rsid w:val="00DC7D62"/>
    <w:rsid w:val="00DC7DEF"/>
    <w:rsid w:val="00DC7E97"/>
    <w:rsid w:val="00DC7ED5"/>
    <w:rsid w:val="00DD057A"/>
    <w:rsid w:val="00DD068E"/>
    <w:rsid w:val="00DD07A1"/>
    <w:rsid w:val="00DD0991"/>
    <w:rsid w:val="00DD0ACB"/>
    <w:rsid w:val="00DD0B6B"/>
    <w:rsid w:val="00DD0CBF"/>
    <w:rsid w:val="00DD0DFB"/>
    <w:rsid w:val="00DD0E4D"/>
    <w:rsid w:val="00DD0E64"/>
    <w:rsid w:val="00DD11C8"/>
    <w:rsid w:val="00DD122C"/>
    <w:rsid w:val="00DD12AE"/>
    <w:rsid w:val="00DD14B1"/>
    <w:rsid w:val="00DD1529"/>
    <w:rsid w:val="00DD1A71"/>
    <w:rsid w:val="00DD1C2D"/>
    <w:rsid w:val="00DD23B2"/>
    <w:rsid w:val="00DD25AA"/>
    <w:rsid w:val="00DD262D"/>
    <w:rsid w:val="00DD2787"/>
    <w:rsid w:val="00DD2836"/>
    <w:rsid w:val="00DD290B"/>
    <w:rsid w:val="00DD2985"/>
    <w:rsid w:val="00DD29B5"/>
    <w:rsid w:val="00DD2C5D"/>
    <w:rsid w:val="00DD2D50"/>
    <w:rsid w:val="00DD2D70"/>
    <w:rsid w:val="00DD2E1D"/>
    <w:rsid w:val="00DD30DF"/>
    <w:rsid w:val="00DD32E3"/>
    <w:rsid w:val="00DD34AE"/>
    <w:rsid w:val="00DD3526"/>
    <w:rsid w:val="00DD360E"/>
    <w:rsid w:val="00DD3625"/>
    <w:rsid w:val="00DD36BF"/>
    <w:rsid w:val="00DD3735"/>
    <w:rsid w:val="00DD38D3"/>
    <w:rsid w:val="00DD3A75"/>
    <w:rsid w:val="00DD3D8F"/>
    <w:rsid w:val="00DD3EBE"/>
    <w:rsid w:val="00DD3F4D"/>
    <w:rsid w:val="00DD3F9C"/>
    <w:rsid w:val="00DD4108"/>
    <w:rsid w:val="00DD42F6"/>
    <w:rsid w:val="00DD431F"/>
    <w:rsid w:val="00DD4553"/>
    <w:rsid w:val="00DD4797"/>
    <w:rsid w:val="00DD48D1"/>
    <w:rsid w:val="00DD49DF"/>
    <w:rsid w:val="00DD4A70"/>
    <w:rsid w:val="00DD4CD9"/>
    <w:rsid w:val="00DD4D33"/>
    <w:rsid w:val="00DD4D74"/>
    <w:rsid w:val="00DD4F0A"/>
    <w:rsid w:val="00DD4FBF"/>
    <w:rsid w:val="00DD523E"/>
    <w:rsid w:val="00DD5369"/>
    <w:rsid w:val="00DD5516"/>
    <w:rsid w:val="00DD576B"/>
    <w:rsid w:val="00DD5A5C"/>
    <w:rsid w:val="00DD5C17"/>
    <w:rsid w:val="00DD5DE5"/>
    <w:rsid w:val="00DD5E06"/>
    <w:rsid w:val="00DD5F87"/>
    <w:rsid w:val="00DD6120"/>
    <w:rsid w:val="00DD6216"/>
    <w:rsid w:val="00DD6597"/>
    <w:rsid w:val="00DD6702"/>
    <w:rsid w:val="00DD6898"/>
    <w:rsid w:val="00DD6941"/>
    <w:rsid w:val="00DD69A3"/>
    <w:rsid w:val="00DD69E2"/>
    <w:rsid w:val="00DD6BF3"/>
    <w:rsid w:val="00DD6D81"/>
    <w:rsid w:val="00DD6D85"/>
    <w:rsid w:val="00DD6F06"/>
    <w:rsid w:val="00DD709E"/>
    <w:rsid w:val="00DD7170"/>
    <w:rsid w:val="00DD71B4"/>
    <w:rsid w:val="00DD72B6"/>
    <w:rsid w:val="00DD731B"/>
    <w:rsid w:val="00DD73EB"/>
    <w:rsid w:val="00DD751B"/>
    <w:rsid w:val="00DD7736"/>
    <w:rsid w:val="00DD78F1"/>
    <w:rsid w:val="00DD7B64"/>
    <w:rsid w:val="00DD7C64"/>
    <w:rsid w:val="00DD7CCB"/>
    <w:rsid w:val="00DD7E67"/>
    <w:rsid w:val="00DE01A0"/>
    <w:rsid w:val="00DE0285"/>
    <w:rsid w:val="00DE05B5"/>
    <w:rsid w:val="00DE0654"/>
    <w:rsid w:val="00DE06DD"/>
    <w:rsid w:val="00DE07A6"/>
    <w:rsid w:val="00DE08CD"/>
    <w:rsid w:val="00DE0D3B"/>
    <w:rsid w:val="00DE0EAD"/>
    <w:rsid w:val="00DE1042"/>
    <w:rsid w:val="00DE11A3"/>
    <w:rsid w:val="00DE146C"/>
    <w:rsid w:val="00DE15FF"/>
    <w:rsid w:val="00DE1833"/>
    <w:rsid w:val="00DE18A2"/>
    <w:rsid w:val="00DE1914"/>
    <w:rsid w:val="00DE19D3"/>
    <w:rsid w:val="00DE1BFE"/>
    <w:rsid w:val="00DE1C82"/>
    <w:rsid w:val="00DE1CC8"/>
    <w:rsid w:val="00DE1CCA"/>
    <w:rsid w:val="00DE1D83"/>
    <w:rsid w:val="00DE1FCF"/>
    <w:rsid w:val="00DE2A9F"/>
    <w:rsid w:val="00DE2ADD"/>
    <w:rsid w:val="00DE2DFD"/>
    <w:rsid w:val="00DE3615"/>
    <w:rsid w:val="00DE3AA8"/>
    <w:rsid w:val="00DE4042"/>
    <w:rsid w:val="00DE40A9"/>
    <w:rsid w:val="00DE418B"/>
    <w:rsid w:val="00DE4269"/>
    <w:rsid w:val="00DE42C9"/>
    <w:rsid w:val="00DE42D1"/>
    <w:rsid w:val="00DE4419"/>
    <w:rsid w:val="00DE44BF"/>
    <w:rsid w:val="00DE470C"/>
    <w:rsid w:val="00DE47DA"/>
    <w:rsid w:val="00DE492F"/>
    <w:rsid w:val="00DE4CE6"/>
    <w:rsid w:val="00DE4D73"/>
    <w:rsid w:val="00DE4E1D"/>
    <w:rsid w:val="00DE4E3D"/>
    <w:rsid w:val="00DE4E4F"/>
    <w:rsid w:val="00DE4F87"/>
    <w:rsid w:val="00DE4F98"/>
    <w:rsid w:val="00DE50D8"/>
    <w:rsid w:val="00DE51D0"/>
    <w:rsid w:val="00DE5B75"/>
    <w:rsid w:val="00DE5EAA"/>
    <w:rsid w:val="00DE64D8"/>
    <w:rsid w:val="00DE6691"/>
    <w:rsid w:val="00DE6815"/>
    <w:rsid w:val="00DE6C41"/>
    <w:rsid w:val="00DE6CBB"/>
    <w:rsid w:val="00DE6D82"/>
    <w:rsid w:val="00DE6D88"/>
    <w:rsid w:val="00DE6DE4"/>
    <w:rsid w:val="00DE6E77"/>
    <w:rsid w:val="00DE6FAB"/>
    <w:rsid w:val="00DE6FBC"/>
    <w:rsid w:val="00DE734E"/>
    <w:rsid w:val="00DE73DA"/>
    <w:rsid w:val="00DE77FB"/>
    <w:rsid w:val="00DE784A"/>
    <w:rsid w:val="00DE7AFF"/>
    <w:rsid w:val="00DF00A8"/>
    <w:rsid w:val="00DF04AB"/>
    <w:rsid w:val="00DF052E"/>
    <w:rsid w:val="00DF055B"/>
    <w:rsid w:val="00DF0607"/>
    <w:rsid w:val="00DF0706"/>
    <w:rsid w:val="00DF094E"/>
    <w:rsid w:val="00DF0E4D"/>
    <w:rsid w:val="00DF0F82"/>
    <w:rsid w:val="00DF0F93"/>
    <w:rsid w:val="00DF0FC3"/>
    <w:rsid w:val="00DF18A4"/>
    <w:rsid w:val="00DF1A8D"/>
    <w:rsid w:val="00DF1B8F"/>
    <w:rsid w:val="00DF1D44"/>
    <w:rsid w:val="00DF1DA6"/>
    <w:rsid w:val="00DF1ECE"/>
    <w:rsid w:val="00DF2063"/>
    <w:rsid w:val="00DF2139"/>
    <w:rsid w:val="00DF21EE"/>
    <w:rsid w:val="00DF2330"/>
    <w:rsid w:val="00DF2DE9"/>
    <w:rsid w:val="00DF320D"/>
    <w:rsid w:val="00DF3327"/>
    <w:rsid w:val="00DF33C6"/>
    <w:rsid w:val="00DF3489"/>
    <w:rsid w:val="00DF395F"/>
    <w:rsid w:val="00DF3AA7"/>
    <w:rsid w:val="00DF3AAE"/>
    <w:rsid w:val="00DF3BAE"/>
    <w:rsid w:val="00DF3F7A"/>
    <w:rsid w:val="00DF4077"/>
    <w:rsid w:val="00DF41B0"/>
    <w:rsid w:val="00DF43AB"/>
    <w:rsid w:val="00DF46E9"/>
    <w:rsid w:val="00DF470D"/>
    <w:rsid w:val="00DF4870"/>
    <w:rsid w:val="00DF4922"/>
    <w:rsid w:val="00DF496B"/>
    <w:rsid w:val="00DF49CB"/>
    <w:rsid w:val="00DF4D40"/>
    <w:rsid w:val="00DF4EE2"/>
    <w:rsid w:val="00DF531A"/>
    <w:rsid w:val="00DF5354"/>
    <w:rsid w:val="00DF559E"/>
    <w:rsid w:val="00DF5739"/>
    <w:rsid w:val="00DF597B"/>
    <w:rsid w:val="00DF5C01"/>
    <w:rsid w:val="00DF5C07"/>
    <w:rsid w:val="00DF5C3A"/>
    <w:rsid w:val="00DF5D30"/>
    <w:rsid w:val="00DF5E19"/>
    <w:rsid w:val="00DF5E4F"/>
    <w:rsid w:val="00DF5E7F"/>
    <w:rsid w:val="00DF5F71"/>
    <w:rsid w:val="00DF607F"/>
    <w:rsid w:val="00DF6225"/>
    <w:rsid w:val="00DF6399"/>
    <w:rsid w:val="00DF65D2"/>
    <w:rsid w:val="00DF6A3D"/>
    <w:rsid w:val="00DF6A98"/>
    <w:rsid w:val="00DF6C4E"/>
    <w:rsid w:val="00DF6D03"/>
    <w:rsid w:val="00DF6D39"/>
    <w:rsid w:val="00DF6DF9"/>
    <w:rsid w:val="00DF71FE"/>
    <w:rsid w:val="00DF7267"/>
    <w:rsid w:val="00DF75B1"/>
    <w:rsid w:val="00DF7663"/>
    <w:rsid w:val="00DF7A51"/>
    <w:rsid w:val="00DF7BD1"/>
    <w:rsid w:val="00DF7CD6"/>
    <w:rsid w:val="00E00059"/>
    <w:rsid w:val="00E0007A"/>
    <w:rsid w:val="00E00181"/>
    <w:rsid w:val="00E001DA"/>
    <w:rsid w:val="00E00530"/>
    <w:rsid w:val="00E00884"/>
    <w:rsid w:val="00E008DB"/>
    <w:rsid w:val="00E00925"/>
    <w:rsid w:val="00E00B7B"/>
    <w:rsid w:val="00E00B7C"/>
    <w:rsid w:val="00E00BCC"/>
    <w:rsid w:val="00E00D1F"/>
    <w:rsid w:val="00E00D38"/>
    <w:rsid w:val="00E00F8F"/>
    <w:rsid w:val="00E01070"/>
    <w:rsid w:val="00E010BD"/>
    <w:rsid w:val="00E01287"/>
    <w:rsid w:val="00E015B2"/>
    <w:rsid w:val="00E01990"/>
    <w:rsid w:val="00E01E0C"/>
    <w:rsid w:val="00E01E3C"/>
    <w:rsid w:val="00E0207E"/>
    <w:rsid w:val="00E02457"/>
    <w:rsid w:val="00E0256F"/>
    <w:rsid w:val="00E02A71"/>
    <w:rsid w:val="00E02AF6"/>
    <w:rsid w:val="00E02D51"/>
    <w:rsid w:val="00E02DB4"/>
    <w:rsid w:val="00E02FD9"/>
    <w:rsid w:val="00E0376F"/>
    <w:rsid w:val="00E03A7D"/>
    <w:rsid w:val="00E03A9A"/>
    <w:rsid w:val="00E03AF2"/>
    <w:rsid w:val="00E03B1B"/>
    <w:rsid w:val="00E03C00"/>
    <w:rsid w:val="00E03D76"/>
    <w:rsid w:val="00E03D8D"/>
    <w:rsid w:val="00E03E3D"/>
    <w:rsid w:val="00E04261"/>
    <w:rsid w:val="00E04296"/>
    <w:rsid w:val="00E043AC"/>
    <w:rsid w:val="00E0477C"/>
    <w:rsid w:val="00E04890"/>
    <w:rsid w:val="00E04978"/>
    <w:rsid w:val="00E04A68"/>
    <w:rsid w:val="00E04A6F"/>
    <w:rsid w:val="00E04D78"/>
    <w:rsid w:val="00E04E53"/>
    <w:rsid w:val="00E05048"/>
    <w:rsid w:val="00E0516D"/>
    <w:rsid w:val="00E05306"/>
    <w:rsid w:val="00E0534C"/>
    <w:rsid w:val="00E053AB"/>
    <w:rsid w:val="00E054A2"/>
    <w:rsid w:val="00E055DE"/>
    <w:rsid w:val="00E0561E"/>
    <w:rsid w:val="00E0593E"/>
    <w:rsid w:val="00E05D11"/>
    <w:rsid w:val="00E05DE1"/>
    <w:rsid w:val="00E05F2B"/>
    <w:rsid w:val="00E06091"/>
    <w:rsid w:val="00E0656D"/>
    <w:rsid w:val="00E06584"/>
    <w:rsid w:val="00E066D8"/>
    <w:rsid w:val="00E066F6"/>
    <w:rsid w:val="00E066FD"/>
    <w:rsid w:val="00E06AAA"/>
    <w:rsid w:val="00E0716C"/>
    <w:rsid w:val="00E07221"/>
    <w:rsid w:val="00E075D5"/>
    <w:rsid w:val="00E07784"/>
    <w:rsid w:val="00E078D3"/>
    <w:rsid w:val="00E07A5E"/>
    <w:rsid w:val="00E07C37"/>
    <w:rsid w:val="00E07F6A"/>
    <w:rsid w:val="00E07FB4"/>
    <w:rsid w:val="00E10138"/>
    <w:rsid w:val="00E1046B"/>
    <w:rsid w:val="00E10549"/>
    <w:rsid w:val="00E1055E"/>
    <w:rsid w:val="00E10A14"/>
    <w:rsid w:val="00E10A94"/>
    <w:rsid w:val="00E10E20"/>
    <w:rsid w:val="00E10F7C"/>
    <w:rsid w:val="00E10F7D"/>
    <w:rsid w:val="00E11036"/>
    <w:rsid w:val="00E1153A"/>
    <w:rsid w:val="00E1159D"/>
    <w:rsid w:val="00E117D5"/>
    <w:rsid w:val="00E11817"/>
    <w:rsid w:val="00E11927"/>
    <w:rsid w:val="00E11B47"/>
    <w:rsid w:val="00E11C92"/>
    <w:rsid w:val="00E12016"/>
    <w:rsid w:val="00E120BE"/>
    <w:rsid w:val="00E12233"/>
    <w:rsid w:val="00E12950"/>
    <w:rsid w:val="00E12AF9"/>
    <w:rsid w:val="00E12E2A"/>
    <w:rsid w:val="00E12ED2"/>
    <w:rsid w:val="00E12FB6"/>
    <w:rsid w:val="00E132C1"/>
    <w:rsid w:val="00E132FD"/>
    <w:rsid w:val="00E133F1"/>
    <w:rsid w:val="00E137CC"/>
    <w:rsid w:val="00E1388A"/>
    <w:rsid w:val="00E138A3"/>
    <w:rsid w:val="00E13A8A"/>
    <w:rsid w:val="00E13B08"/>
    <w:rsid w:val="00E13CFF"/>
    <w:rsid w:val="00E13F59"/>
    <w:rsid w:val="00E13F76"/>
    <w:rsid w:val="00E142A8"/>
    <w:rsid w:val="00E14472"/>
    <w:rsid w:val="00E147EB"/>
    <w:rsid w:val="00E14880"/>
    <w:rsid w:val="00E149B8"/>
    <w:rsid w:val="00E149CA"/>
    <w:rsid w:val="00E14B31"/>
    <w:rsid w:val="00E14B7A"/>
    <w:rsid w:val="00E14C22"/>
    <w:rsid w:val="00E14D23"/>
    <w:rsid w:val="00E14D9E"/>
    <w:rsid w:val="00E14E41"/>
    <w:rsid w:val="00E14FA0"/>
    <w:rsid w:val="00E14FB8"/>
    <w:rsid w:val="00E15134"/>
    <w:rsid w:val="00E15163"/>
    <w:rsid w:val="00E1534D"/>
    <w:rsid w:val="00E15381"/>
    <w:rsid w:val="00E15643"/>
    <w:rsid w:val="00E15689"/>
    <w:rsid w:val="00E159DB"/>
    <w:rsid w:val="00E15D3D"/>
    <w:rsid w:val="00E15E1B"/>
    <w:rsid w:val="00E15E6A"/>
    <w:rsid w:val="00E15E70"/>
    <w:rsid w:val="00E161C7"/>
    <w:rsid w:val="00E161D8"/>
    <w:rsid w:val="00E161D9"/>
    <w:rsid w:val="00E16937"/>
    <w:rsid w:val="00E16C9E"/>
    <w:rsid w:val="00E1700D"/>
    <w:rsid w:val="00E17110"/>
    <w:rsid w:val="00E173A3"/>
    <w:rsid w:val="00E174FA"/>
    <w:rsid w:val="00E176D6"/>
    <w:rsid w:val="00E1786C"/>
    <w:rsid w:val="00E179A3"/>
    <w:rsid w:val="00E17A97"/>
    <w:rsid w:val="00E17AA3"/>
    <w:rsid w:val="00E17AC8"/>
    <w:rsid w:val="00E17B35"/>
    <w:rsid w:val="00E17E78"/>
    <w:rsid w:val="00E17E79"/>
    <w:rsid w:val="00E20001"/>
    <w:rsid w:val="00E201A0"/>
    <w:rsid w:val="00E201EF"/>
    <w:rsid w:val="00E2060D"/>
    <w:rsid w:val="00E20706"/>
    <w:rsid w:val="00E20A2F"/>
    <w:rsid w:val="00E20B96"/>
    <w:rsid w:val="00E20C7B"/>
    <w:rsid w:val="00E20D95"/>
    <w:rsid w:val="00E20EDE"/>
    <w:rsid w:val="00E21023"/>
    <w:rsid w:val="00E21598"/>
    <w:rsid w:val="00E216BB"/>
    <w:rsid w:val="00E2186C"/>
    <w:rsid w:val="00E218E4"/>
    <w:rsid w:val="00E2195C"/>
    <w:rsid w:val="00E21A36"/>
    <w:rsid w:val="00E21BAF"/>
    <w:rsid w:val="00E21BBA"/>
    <w:rsid w:val="00E21F06"/>
    <w:rsid w:val="00E21F18"/>
    <w:rsid w:val="00E22090"/>
    <w:rsid w:val="00E2212C"/>
    <w:rsid w:val="00E222B3"/>
    <w:rsid w:val="00E22463"/>
    <w:rsid w:val="00E226B8"/>
    <w:rsid w:val="00E22708"/>
    <w:rsid w:val="00E227C0"/>
    <w:rsid w:val="00E2285A"/>
    <w:rsid w:val="00E22983"/>
    <w:rsid w:val="00E22D65"/>
    <w:rsid w:val="00E22DC2"/>
    <w:rsid w:val="00E22E4F"/>
    <w:rsid w:val="00E23223"/>
    <w:rsid w:val="00E23375"/>
    <w:rsid w:val="00E2341C"/>
    <w:rsid w:val="00E2368F"/>
    <w:rsid w:val="00E236B9"/>
    <w:rsid w:val="00E236D0"/>
    <w:rsid w:val="00E236E8"/>
    <w:rsid w:val="00E237B8"/>
    <w:rsid w:val="00E238AE"/>
    <w:rsid w:val="00E238E3"/>
    <w:rsid w:val="00E239A1"/>
    <w:rsid w:val="00E239B6"/>
    <w:rsid w:val="00E23BD1"/>
    <w:rsid w:val="00E23D4D"/>
    <w:rsid w:val="00E23DD2"/>
    <w:rsid w:val="00E23DE6"/>
    <w:rsid w:val="00E23FC7"/>
    <w:rsid w:val="00E23FE2"/>
    <w:rsid w:val="00E24209"/>
    <w:rsid w:val="00E2437A"/>
    <w:rsid w:val="00E24470"/>
    <w:rsid w:val="00E245F0"/>
    <w:rsid w:val="00E2461E"/>
    <w:rsid w:val="00E24700"/>
    <w:rsid w:val="00E247E7"/>
    <w:rsid w:val="00E24824"/>
    <w:rsid w:val="00E2485F"/>
    <w:rsid w:val="00E249CA"/>
    <w:rsid w:val="00E249D9"/>
    <w:rsid w:val="00E24B30"/>
    <w:rsid w:val="00E24C41"/>
    <w:rsid w:val="00E24D53"/>
    <w:rsid w:val="00E24E19"/>
    <w:rsid w:val="00E24E84"/>
    <w:rsid w:val="00E2501C"/>
    <w:rsid w:val="00E25066"/>
    <w:rsid w:val="00E251DD"/>
    <w:rsid w:val="00E2536F"/>
    <w:rsid w:val="00E255D6"/>
    <w:rsid w:val="00E257DA"/>
    <w:rsid w:val="00E25982"/>
    <w:rsid w:val="00E259E4"/>
    <w:rsid w:val="00E25A29"/>
    <w:rsid w:val="00E25C12"/>
    <w:rsid w:val="00E25CBA"/>
    <w:rsid w:val="00E25DE7"/>
    <w:rsid w:val="00E25E64"/>
    <w:rsid w:val="00E25EE4"/>
    <w:rsid w:val="00E25F6C"/>
    <w:rsid w:val="00E25FD5"/>
    <w:rsid w:val="00E2603A"/>
    <w:rsid w:val="00E26567"/>
    <w:rsid w:val="00E2684A"/>
    <w:rsid w:val="00E2687A"/>
    <w:rsid w:val="00E26AB5"/>
    <w:rsid w:val="00E26AC5"/>
    <w:rsid w:val="00E26C72"/>
    <w:rsid w:val="00E26D0F"/>
    <w:rsid w:val="00E26F73"/>
    <w:rsid w:val="00E27017"/>
    <w:rsid w:val="00E270FD"/>
    <w:rsid w:val="00E27150"/>
    <w:rsid w:val="00E272A9"/>
    <w:rsid w:val="00E2771F"/>
    <w:rsid w:val="00E27AA1"/>
    <w:rsid w:val="00E27B37"/>
    <w:rsid w:val="00E27CEC"/>
    <w:rsid w:val="00E27D9C"/>
    <w:rsid w:val="00E27DFC"/>
    <w:rsid w:val="00E300CD"/>
    <w:rsid w:val="00E30147"/>
    <w:rsid w:val="00E30158"/>
    <w:rsid w:val="00E30359"/>
    <w:rsid w:val="00E303BA"/>
    <w:rsid w:val="00E304FF"/>
    <w:rsid w:val="00E30741"/>
    <w:rsid w:val="00E30790"/>
    <w:rsid w:val="00E308C5"/>
    <w:rsid w:val="00E30EA2"/>
    <w:rsid w:val="00E31013"/>
    <w:rsid w:val="00E31025"/>
    <w:rsid w:val="00E3102D"/>
    <w:rsid w:val="00E310C5"/>
    <w:rsid w:val="00E310E6"/>
    <w:rsid w:val="00E31100"/>
    <w:rsid w:val="00E3117F"/>
    <w:rsid w:val="00E31841"/>
    <w:rsid w:val="00E31AD7"/>
    <w:rsid w:val="00E31BF9"/>
    <w:rsid w:val="00E31C1B"/>
    <w:rsid w:val="00E3218A"/>
    <w:rsid w:val="00E32250"/>
    <w:rsid w:val="00E322A8"/>
    <w:rsid w:val="00E32336"/>
    <w:rsid w:val="00E3249C"/>
    <w:rsid w:val="00E324EC"/>
    <w:rsid w:val="00E325FC"/>
    <w:rsid w:val="00E3262A"/>
    <w:rsid w:val="00E32746"/>
    <w:rsid w:val="00E32966"/>
    <w:rsid w:val="00E329A3"/>
    <w:rsid w:val="00E32A9F"/>
    <w:rsid w:val="00E32B37"/>
    <w:rsid w:val="00E32BC7"/>
    <w:rsid w:val="00E32CC6"/>
    <w:rsid w:val="00E32DC7"/>
    <w:rsid w:val="00E32F4F"/>
    <w:rsid w:val="00E33339"/>
    <w:rsid w:val="00E33380"/>
    <w:rsid w:val="00E334C0"/>
    <w:rsid w:val="00E337C1"/>
    <w:rsid w:val="00E33B06"/>
    <w:rsid w:val="00E33B09"/>
    <w:rsid w:val="00E33BF1"/>
    <w:rsid w:val="00E33DF4"/>
    <w:rsid w:val="00E33F5B"/>
    <w:rsid w:val="00E340BD"/>
    <w:rsid w:val="00E34308"/>
    <w:rsid w:val="00E34313"/>
    <w:rsid w:val="00E34435"/>
    <w:rsid w:val="00E3447C"/>
    <w:rsid w:val="00E34912"/>
    <w:rsid w:val="00E3494F"/>
    <w:rsid w:val="00E349DF"/>
    <w:rsid w:val="00E34B25"/>
    <w:rsid w:val="00E34BD4"/>
    <w:rsid w:val="00E34F3E"/>
    <w:rsid w:val="00E34FD4"/>
    <w:rsid w:val="00E35165"/>
    <w:rsid w:val="00E351BF"/>
    <w:rsid w:val="00E351CC"/>
    <w:rsid w:val="00E353DF"/>
    <w:rsid w:val="00E35489"/>
    <w:rsid w:val="00E354D2"/>
    <w:rsid w:val="00E35813"/>
    <w:rsid w:val="00E35A05"/>
    <w:rsid w:val="00E35CE8"/>
    <w:rsid w:val="00E360E7"/>
    <w:rsid w:val="00E36457"/>
    <w:rsid w:val="00E36810"/>
    <w:rsid w:val="00E369B8"/>
    <w:rsid w:val="00E36A26"/>
    <w:rsid w:val="00E36A87"/>
    <w:rsid w:val="00E36C4F"/>
    <w:rsid w:val="00E36CE0"/>
    <w:rsid w:val="00E36DEB"/>
    <w:rsid w:val="00E36E91"/>
    <w:rsid w:val="00E36EE1"/>
    <w:rsid w:val="00E37009"/>
    <w:rsid w:val="00E37188"/>
    <w:rsid w:val="00E3766F"/>
    <w:rsid w:val="00E37B61"/>
    <w:rsid w:val="00E37C9A"/>
    <w:rsid w:val="00E37EFA"/>
    <w:rsid w:val="00E40690"/>
    <w:rsid w:val="00E406F3"/>
    <w:rsid w:val="00E40827"/>
    <w:rsid w:val="00E4089E"/>
    <w:rsid w:val="00E40B49"/>
    <w:rsid w:val="00E40B7E"/>
    <w:rsid w:val="00E40DD0"/>
    <w:rsid w:val="00E40E83"/>
    <w:rsid w:val="00E40E86"/>
    <w:rsid w:val="00E410E9"/>
    <w:rsid w:val="00E41260"/>
    <w:rsid w:val="00E41269"/>
    <w:rsid w:val="00E4174D"/>
    <w:rsid w:val="00E41AA6"/>
    <w:rsid w:val="00E41BCA"/>
    <w:rsid w:val="00E42096"/>
    <w:rsid w:val="00E426DD"/>
    <w:rsid w:val="00E42A72"/>
    <w:rsid w:val="00E42AD0"/>
    <w:rsid w:val="00E42B65"/>
    <w:rsid w:val="00E42B69"/>
    <w:rsid w:val="00E42C34"/>
    <w:rsid w:val="00E42C43"/>
    <w:rsid w:val="00E42C9D"/>
    <w:rsid w:val="00E42CA8"/>
    <w:rsid w:val="00E4300C"/>
    <w:rsid w:val="00E431E2"/>
    <w:rsid w:val="00E433FA"/>
    <w:rsid w:val="00E43458"/>
    <w:rsid w:val="00E435DD"/>
    <w:rsid w:val="00E437E4"/>
    <w:rsid w:val="00E438DA"/>
    <w:rsid w:val="00E439F2"/>
    <w:rsid w:val="00E43AA4"/>
    <w:rsid w:val="00E43B8E"/>
    <w:rsid w:val="00E43C13"/>
    <w:rsid w:val="00E43E1E"/>
    <w:rsid w:val="00E4409B"/>
    <w:rsid w:val="00E441E6"/>
    <w:rsid w:val="00E4422A"/>
    <w:rsid w:val="00E44255"/>
    <w:rsid w:val="00E4425D"/>
    <w:rsid w:val="00E4429F"/>
    <w:rsid w:val="00E442AA"/>
    <w:rsid w:val="00E443DD"/>
    <w:rsid w:val="00E4458E"/>
    <w:rsid w:val="00E44748"/>
    <w:rsid w:val="00E4480F"/>
    <w:rsid w:val="00E44825"/>
    <w:rsid w:val="00E448E3"/>
    <w:rsid w:val="00E449FA"/>
    <w:rsid w:val="00E44B10"/>
    <w:rsid w:val="00E44E13"/>
    <w:rsid w:val="00E44FCD"/>
    <w:rsid w:val="00E450F0"/>
    <w:rsid w:val="00E452A0"/>
    <w:rsid w:val="00E45330"/>
    <w:rsid w:val="00E4546B"/>
    <w:rsid w:val="00E45739"/>
    <w:rsid w:val="00E45982"/>
    <w:rsid w:val="00E45A66"/>
    <w:rsid w:val="00E45A72"/>
    <w:rsid w:val="00E45C23"/>
    <w:rsid w:val="00E45CBC"/>
    <w:rsid w:val="00E45CC2"/>
    <w:rsid w:val="00E45F07"/>
    <w:rsid w:val="00E46001"/>
    <w:rsid w:val="00E460F1"/>
    <w:rsid w:val="00E46115"/>
    <w:rsid w:val="00E462E8"/>
    <w:rsid w:val="00E4660C"/>
    <w:rsid w:val="00E46748"/>
    <w:rsid w:val="00E467B4"/>
    <w:rsid w:val="00E46A94"/>
    <w:rsid w:val="00E46B51"/>
    <w:rsid w:val="00E46BDE"/>
    <w:rsid w:val="00E46D7F"/>
    <w:rsid w:val="00E46DF2"/>
    <w:rsid w:val="00E47145"/>
    <w:rsid w:val="00E47244"/>
    <w:rsid w:val="00E47530"/>
    <w:rsid w:val="00E476B8"/>
    <w:rsid w:val="00E47746"/>
    <w:rsid w:val="00E477AA"/>
    <w:rsid w:val="00E4786A"/>
    <w:rsid w:val="00E47BF1"/>
    <w:rsid w:val="00E50577"/>
    <w:rsid w:val="00E50701"/>
    <w:rsid w:val="00E507E5"/>
    <w:rsid w:val="00E5093C"/>
    <w:rsid w:val="00E509A4"/>
    <w:rsid w:val="00E50AA8"/>
    <w:rsid w:val="00E50AF9"/>
    <w:rsid w:val="00E50B65"/>
    <w:rsid w:val="00E50BD1"/>
    <w:rsid w:val="00E51014"/>
    <w:rsid w:val="00E51082"/>
    <w:rsid w:val="00E510C7"/>
    <w:rsid w:val="00E5124E"/>
    <w:rsid w:val="00E51287"/>
    <w:rsid w:val="00E512B7"/>
    <w:rsid w:val="00E513D9"/>
    <w:rsid w:val="00E51537"/>
    <w:rsid w:val="00E51836"/>
    <w:rsid w:val="00E51D63"/>
    <w:rsid w:val="00E51DDE"/>
    <w:rsid w:val="00E51E9E"/>
    <w:rsid w:val="00E52176"/>
    <w:rsid w:val="00E523D8"/>
    <w:rsid w:val="00E5241C"/>
    <w:rsid w:val="00E5250B"/>
    <w:rsid w:val="00E52A39"/>
    <w:rsid w:val="00E52B97"/>
    <w:rsid w:val="00E52BF9"/>
    <w:rsid w:val="00E52FAE"/>
    <w:rsid w:val="00E52FE5"/>
    <w:rsid w:val="00E533CB"/>
    <w:rsid w:val="00E534F8"/>
    <w:rsid w:val="00E535AC"/>
    <w:rsid w:val="00E535C6"/>
    <w:rsid w:val="00E536BC"/>
    <w:rsid w:val="00E53713"/>
    <w:rsid w:val="00E53B98"/>
    <w:rsid w:val="00E53B9E"/>
    <w:rsid w:val="00E53BFB"/>
    <w:rsid w:val="00E53C7C"/>
    <w:rsid w:val="00E53CF2"/>
    <w:rsid w:val="00E53CF3"/>
    <w:rsid w:val="00E53D3E"/>
    <w:rsid w:val="00E53DEA"/>
    <w:rsid w:val="00E540AD"/>
    <w:rsid w:val="00E543D8"/>
    <w:rsid w:val="00E54426"/>
    <w:rsid w:val="00E5446B"/>
    <w:rsid w:val="00E5462D"/>
    <w:rsid w:val="00E54AF1"/>
    <w:rsid w:val="00E54F03"/>
    <w:rsid w:val="00E54FD1"/>
    <w:rsid w:val="00E55067"/>
    <w:rsid w:val="00E550DD"/>
    <w:rsid w:val="00E55272"/>
    <w:rsid w:val="00E552D4"/>
    <w:rsid w:val="00E55335"/>
    <w:rsid w:val="00E55367"/>
    <w:rsid w:val="00E553EE"/>
    <w:rsid w:val="00E555D6"/>
    <w:rsid w:val="00E555E0"/>
    <w:rsid w:val="00E5598B"/>
    <w:rsid w:val="00E55A5E"/>
    <w:rsid w:val="00E55B6F"/>
    <w:rsid w:val="00E55CC4"/>
    <w:rsid w:val="00E55DE0"/>
    <w:rsid w:val="00E55EED"/>
    <w:rsid w:val="00E55F81"/>
    <w:rsid w:val="00E56094"/>
    <w:rsid w:val="00E560A9"/>
    <w:rsid w:val="00E56504"/>
    <w:rsid w:val="00E56513"/>
    <w:rsid w:val="00E56604"/>
    <w:rsid w:val="00E5679E"/>
    <w:rsid w:val="00E56A87"/>
    <w:rsid w:val="00E56BD2"/>
    <w:rsid w:val="00E56CED"/>
    <w:rsid w:val="00E56D90"/>
    <w:rsid w:val="00E573F0"/>
    <w:rsid w:val="00E574C5"/>
    <w:rsid w:val="00E5759E"/>
    <w:rsid w:val="00E575FC"/>
    <w:rsid w:val="00E5780D"/>
    <w:rsid w:val="00E5783B"/>
    <w:rsid w:val="00E57852"/>
    <w:rsid w:val="00E578D8"/>
    <w:rsid w:val="00E579B2"/>
    <w:rsid w:val="00E579CD"/>
    <w:rsid w:val="00E57A24"/>
    <w:rsid w:val="00E57BB4"/>
    <w:rsid w:val="00E57DC9"/>
    <w:rsid w:val="00E57E2D"/>
    <w:rsid w:val="00E57E89"/>
    <w:rsid w:val="00E6025A"/>
    <w:rsid w:val="00E60487"/>
    <w:rsid w:val="00E604DF"/>
    <w:rsid w:val="00E605FC"/>
    <w:rsid w:val="00E60761"/>
    <w:rsid w:val="00E6076C"/>
    <w:rsid w:val="00E60C2C"/>
    <w:rsid w:val="00E60C78"/>
    <w:rsid w:val="00E60CEE"/>
    <w:rsid w:val="00E60FE7"/>
    <w:rsid w:val="00E6137B"/>
    <w:rsid w:val="00E6144D"/>
    <w:rsid w:val="00E6182D"/>
    <w:rsid w:val="00E619D5"/>
    <w:rsid w:val="00E61B9C"/>
    <w:rsid w:val="00E61CE4"/>
    <w:rsid w:val="00E61D85"/>
    <w:rsid w:val="00E61F46"/>
    <w:rsid w:val="00E6212E"/>
    <w:rsid w:val="00E62159"/>
    <w:rsid w:val="00E62535"/>
    <w:rsid w:val="00E6257E"/>
    <w:rsid w:val="00E6276D"/>
    <w:rsid w:val="00E628E2"/>
    <w:rsid w:val="00E62C25"/>
    <w:rsid w:val="00E62CF7"/>
    <w:rsid w:val="00E62E7A"/>
    <w:rsid w:val="00E62E85"/>
    <w:rsid w:val="00E63220"/>
    <w:rsid w:val="00E6345E"/>
    <w:rsid w:val="00E63639"/>
    <w:rsid w:val="00E637AE"/>
    <w:rsid w:val="00E63843"/>
    <w:rsid w:val="00E63A51"/>
    <w:rsid w:val="00E63C98"/>
    <w:rsid w:val="00E63CAA"/>
    <w:rsid w:val="00E63D67"/>
    <w:rsid w:val="00E63DD8"/>
    <w:rsid w:val="00E63EEB"/>
    <w:rsid w:val="00E6415A"/>
    <w:rsid w:val="00E641E7"/>
    <w:rsid w:val="00E641FB"/>
    <w:rsid w:val="00E6443C"/>
    <w:rsid w:val="00E645E9"/>
    <w:rsid w:val="00E6468E"/>
    <w:rsid w:val="00E646B9"/>
    <w:rsid w:val="00E64A7F"/>
    <w:rsid w:val="00E64A94"/>
    <w:rsid w:val="00E64C2B"/>
    <w:rsid w:val="00E64CEA"/>
    <w:rsid w:val="00E64F42"/>
    <w:rsid w:val="00E64FF8"/>
    <w:rsid w:val="00E650F5"/>
    <w:rsid w:val="00E65110"/>
    <w:rsid w:val="00E651AB"/>
    <w:rsid w:val="00E6563E"/>
    <w:rsid w:val="00E659B2"/>
    <w:rsid w:val="00E65AAC"/>
    <w:rsid w:val="00E65AFB"/>
    <w:rsid w:val="00E65BA0"/>
    <w:rsid w:val="00E65E31"/>
    <w:rsid w:val="00E661E7"/>
    <w:rsid w:val="00E66319"/>
    <w:rsid w:val="00E66321"/>
    <w:rsid w:val="00E66543"/>
    <w:rsid w:val="00E6667E"/>
    <w:rsid w:val="00E6668D"/>
    <w:rsid w:val="00E6674D"/>
    <w:rsid w:val="00E667BF"/>
    <w:rsid w:val="00E66816"/>
    <w:rsid w:val="00E66867"/>
    <w:rsid w:val="00E6688A"/>
    <w:rsid w:val="00E66926"/>
    <w:rsid w:val="00E669FB"/>
    <w:rsid w:val="00E66DE3"/>
    <w:rsid w:val="00E66E27"/>
    <w:rsid w:val="00E66F06"/>
    <w:rsid w:val="00E67066"/>
    <w:rsid w:val="00E670D9"/>
    <w:rsid w:val="00E67195"/>
    <w:rsid w:val="00E674B8"/>
    <w:rsid w:val="00E674BA"/>
    <w:rsid w:val="00E674BB"/>
    <w:rsid w:val="00E67AC0"/>
    <w:rsid w:val="00E67CE9"/>
    <w:rsid w:val="00E67D37"/>
    <w:rsid w:val="00E7024C"/>
    <w:rsid w:val="00E706E7"/>
    <w:rsid w:val="00E70774"/>
    <w:rsid w:val="00E707B4"/>
    <w:rsid w:val="00E70BB7"/>
    <w:rsid w:val="00E70C24"/>
    <w:rsid w:val="00E70D07"/>
    <w:rsid w:val="00E70E14"/>
    <w:rsid w:val="00E70ED1"/>
    <w:rsid w:val="00E70F9B"/>
    <w:rsid w:val="00E71043"/>
    <w:rsid w:val="00E71066"/>
    <w:rsid w:val="00E71323"/>
    <w:rsid w:val="00E71353"/>
    <w:rsid w:val="00E71387"/>
    <w:rsid w:val="00E7138E"/>
    <w:rsid w:val="00E714C9"/>
    <w:rsid w:val="00E71994"/>
    <w:rsid w:val="00E719CE"/>
    <w:rsid w:val="00E71B57"/>
    <w:rsid w:val="00E71C47"/>
    <w:rsid w:val="00E71CEF"/>
    <w:rsid w:val="00E71E4B"/>
    <w:rsid w:val="00E71EC4"/>
    <w:rsid w:val="00E71F7B"/>
    <w:rsid w:val="00E72054"/>
    <w:rsid w:val="00E721BC"/>
    <w:rsid w:val="00E722FE"/>
    <w:rsid w:val="00E72364"/>
    <w:rsid w:val="00E72976"/>
    <w:rsid w:val="00E72C18"/>
    <w:rsid w:val="00E72C66"/>
    <w:rsid w:val="00E731C8"/>
    <w:rsid w:val="00E73451"/>
    <w:rsid w:val="00E734AE"/>
    <w:rsid w:val="00E7355E"/>
    <w:rsid w:val="00E7367B"/>
    <w:rsid w:val="00E73799"/>
    <w:rsid w:val="00E73887"/>
    <w:rsid w:val="00E739E1"/>
    <w:rsid w:val="00E73A28"/>
    <w:rsid w:val="00E73A64"/>
    <w:rsid w:val="00E73A66"/>
    <w:rsid w:val="00E73ACF"/>
    <w:rsid w:val="00E73C05"/>
    <w:rsid w:val="00E74612"/>
    <w:rsid w:val="00E74742"/>
    <w:rsid w:val="00E747E5"/>
    <w:rsid w:val="00E74900"/>
    <w:rsid w:val="00E7494F"/>
    <w:rsid w:val="00E74CA2"/>
    <w:rsid w:val="00E74D05"/>
    <w:rsid w:val="00E74D8B"/>
    <w:rsid w:val="00E74E89"/>
    <w:rsid w:val="00E74F58"/>
    <w:rsid w:val="00E74FA2"/>
    <w:rsid w:val="00E75443"/>
    <w:rsid w:val="00E7552D"/>
    <w:rsid w:val="00E75541"/>
    <w:rsid w:val="00E75575"/>
    <w:rsid w:val="00E75704"/>
    <w:rsid w:val="00E75992"/>
    <w:rsid w:val="00E75BFA"/>
    <w:rsid w:val="00E75C14"/>
    <w:rsid w:val="00E75C3A"/>
    <w:rsid w:val="00E75D00"/>
    <w:rsid w:val="00E75E04"/>
    <w:rsid w:val="00E75EEC"/>
    <w:rsid w:val="00E75F2F"/>
    <w:rsid w:val="00E75F3A"/>
    <w:rsid w:val="00E76007"/>
    <w:rsid w:val="00E760A0"/>
    <w:rsid w:val="00E760B6"/>
    <w:rsid w:val="00E76380"/>
    <w:rsid w:val="00E7638E"/>
    <w:rsid w:val="00E767A4"/>
    <w:rsid w:val="00E76940"/>
    <w:rsid w:val="00E76B85"/>
    <w:rsid w:val="00E76C55"/>
    <w:rsid w:val="00E76C7C"/>
    <w:rsid w:val="00E76CCC"/>
    <w:rsid w:val="00E77077"/>
    <w:rsid w:val="00E7708D"/>
    <w:rsid w:val="00E770C9"/>
    <w:rsid w:val="00E7725F"/>
    <w:rsid w:val="00E77273"/>
    <w:rsid w:val="00E77374"/>
    <w:rsid w:val="00E775C6"/>
    <w:rsid w:val="00E77715"/>
    <w:rsid w:val="00E77862"/>
    <w:rsid w:val="00E778F3"/>
    <w:rsid w:val="00E779CA"/>
    <w:rsid w:val="00E779DB"/>
    <w:rsid w:val="00E77CEA"/>
    <w:rsid w:val="00E77D08"/>
    <w:rsid w:val="00E77F39"/>
    <w:rsid w:val="00E80200"/>
    <w:rsid w:val="00E8048C"/>
    <w:rsid w:val="00E80987"/>
    <w:rsid w:val="00E80AB4"/>
    <w:rsid w:val="00E80C7F"/>
    <w:rsid w:val="00E80CA2"/>
    <w:rsid w:val="00E80EE1"/>
    <w:rsid w:val="00E80F40"/>
    <w:rsid w:val="00E810F4"/>
    <w:rsid w:val="00E8121B"/>
    <w:rsid w:val="00E813FF"/>
    <w:rsid w:val="00E815B8"/>
    <w:rsid w:val="00E815C0"/>
    <w:rsid w:val="00E8194C"/>
    <w:rsid w:val="00E81AD6"/>
    <w:rsid w:val="00E81B0F"/>
    <w:rsid w:val="00E81F7E"/>
    <w:rsid w:val="00E82164"/>
    <w:rsid w:val="00E8247D"/>
    <w:rsid w:val="00E8262C"/>
    <w:rsid w:val="00E82AAB"/>
    <w:rsid w:val="00E82C7F"/>
    <w:rsid w:val="00E82CAF"/>
    <w:rsid w:val="00E82E0C"/>
    <w:rsid w:val="00E8356E"/>
    <w:rsid w:val="00E83620"/>
    <w:rsid w:val="00E839A6"/>
    <w:rsid w:val="00E83A3C"/>
    <w:rsid w:val="00E83BCD"/>
    <w:rsid w:val="00E83D3E"/>
    <w:rsid w:val="00E83DA5"/>
    <w:rsid w:val="00E83E22"/>
    <w:rsid w:val="00E83E61"/>
    <w:rsid w:val="00E83FF0"/>
    <w:rsid w:val="00E8404D"/>
    <w:rsid w:val="00E84244"/>
    <w:rsid w:val="00E84324"/>
    <w:rsid w:val="00E8445F"/>
    <w:rsid w:val="00E84581"/>
    <w:rsid w:val="00E84875"/>
    <w:rsid w:val="00E84B10"/>
    <w:rsid w:val="00E84C4F"/>
    <w:rsid w:val="00E84C64"/>
    <w:rsid w:val="00E84DC5"/>
    <w:rsid w:val="00E84E77"/>
    <w:rsid w:val="00E851A8"/>
    <w:rsid w:val="00E8560C"/>
    <w:rsid w:val="00E85706"/>
    <w:rsid w:val="00E8578E"/>
    <w:rsid w:val="00E85AC7"/>
    <w:rsid w:val="00E85F21"/>
    <w:rsid w:val="00E86167"/>
    <w:rsid w:val="00E86240"/>
    <w:rsid w:val="00E86298"/>
    <w:rsid w:val="00E862FC"/>
    <w:rsid w:val="00E8645E"/>
    <w:rsid w:val="00E86514"/>
    <w:rsid w:val="00E8680F"/>
    <w:rsid w:val="00E86857"/>
    <w:rsid w:val="00E8687F"/>
    <w:rsid w:val="00E86ABA"/>
    <w:rsid w:val="00E86B91"/>
    <w:rsid w:val="00E86D24"/>
    <w:rsid w:val="00E86D56"/>
    <w:rsid w:val="00E86EB7"/>
    <w:rsid w:val="00E87077"/>
    <w:rsid w:val="00E871AC"/>
    <w:rsid w:val="00E87505"/>
    <w:rsid w:val="00E87550"/>
    <w:rsid w:val="00E87665"/>
    <w:rsid w:val="00E8774E"/>
    <w:rsid w:val="00E87841"/>
    <w:rsid w:val="00E879D0"/>
    <w:rsid w:val="00E87A00"/>
    <w:rsid w:val="00E87A02"/>
    <w:rsid w:val="00E87B28"/>
    <w:rsid w:val="00E87C12"/>
    <w:rsid w:val="00E87CEA"/>
    <w:rsid w:val="00E87D05"/>
    <w:rsid w:val="00E87EAE"/>
    <w:rsid w:val="00E90044"/>
    <w:rsid w:val="00E9029B"/>
    <w:rsid w:val="00E905DD"/>
    <w:rsid w:val="00E906FC"/>
    <w:rsid w:val="00E907B3"/>
    <w:rsid w:val="00E9085E"/>
    <w:rsid w:val="00E90887"/>
    <w:rsid w:val="00E908AF"/>
    <w:rsid w:val="00E90C45"/>
    <w:rsid w:val="00E90D1E"/>
    <w:rsid w:val="00E90F51"/>
    <w:rsid w:val="00E91256"/>
    <w:rsid w:val="00E91274"/>
    <w:rsid w:val="00E91288"/>
    <w:rsid w:val="00E91321"/>
    <w:rsid w:val="00E914D0"/>
    <w:rsid w:val="00E91694"/>
    <w:rsid w:val="00E9197D"/>
    <w:rsid w:val="00E91F3B"/>
    <w:rsid w:val="00E9207E"/>
    <w:rsid w:val="00E921CF"/>
    <w:rsid w:val="00E922A5"/>
    <w:rsid w:val="00E92378"/>
    <w:rsid w:val="00E92430"/>
    <w:rsid w:val="00E925CB"/>
    <w:rsid w:val="00E925D2"/>
    <w:rsid w:val="00E92625"/>
    <w:rsid w:val="00E9284E"/>
    <w:rsid w:val="00E92B48"/>
    <w:rsid w:val="00E92C6F"/>
    <w:rsid w:val="00E92ED7"/>
    <w:rsid w:val="00E932D1"/>
    <w:rsid w:val="00E93778"/>
    <w:rsid w:val="00E9379D"/>
    <w:rsid w:val="00E939A1"/>
    <w:rsid w:val="00E93AAF"/>
    <w:rsid w:val="00E93B10"/>
    <w:rsid w:val="00E93F39"/>
    <w:rsid w:val="00E9451A"/>
    <w:rsid w:val="00E9485F"/>
    <w:rsid w:val="00E94A3F"/>
    <w:rsid w:val="00E94B08"/>
    <w:rsid w:val="00E94B9E"/>
    <w:rsid w:val="00E94BE6"/>
    <w:rsid w:val="00E94D8E"/>
    <w:rsid w:val="00E94EF0"/>
    <w:rsid w:val="00E94F92"/>
    <w:rsid w:val="00E95000"/>
    <w:rsid w:val="00E953D9"/>
    <w:rsid w:val="00E955F7"/>
    <w:rsid w:val="00E95722"/>
    <w:rsid w:val="00E95738"/>
    <w:rsid w:val="00E95A56"/>
    <w:rsid w:val="00E95BFD"/>
    <w:rsid w:val="00E96019"/>
    <w:rsid w:val="00E9635F"/>
    <w:rsid w:val="00E964EB"/>
    <w:rsid w:val="00E9664A"/>
    <w:rsid w:val="00E96842"/>
    <w:rsid w:val="00E968C0"/>
    <w:rsid w:val="00E96A26"/>
    <w:rsid w:val="00E96A88"/>
    <w:rsid w:val="00E96D45"/>
    <w:rsid w:val="00E96D8E"/>
    <w:rsid w:val="00E96D8F"/>
    <w:rsid w:val="00E97421"/>
    <w:rsid w:val="00E97956"/>
    <w:rsid w:val="00E979AC"/>
    <w:rsid w:val="00E97B41"/>
    <w:rsid w:val="00E97BAD"/>
    <w:rsid w:val="00E97DCA"/>
    <w:rsid w:val="00E97EE6"/>
    <w:rsid w:val="00EA0184"/>
    <w:rsid w:val="00EA01AA"/>
    <w:rsid w:val="00EA01D8"/>
    <w:rsid w:val="00EA027B"/>
    <w:rsid w:val="00EA0292"/>
    <w:rsid w:val="00EA069F"/>
    <w:rsid w:val="00EA06E5"/>
    <w:rsid w:val="00EA08FA"/>
    <w:rsid w:val="00EA0A1D"/>
    <w:rsid w:val="00EA0C27"/>
    <w:rsid w:val="00EA0C98"/>
    <w:rsid w:val="00EA0CE4"/>
    <w:rsid w:val="00EA0D21"/>
    <w:rsid w:val="00EA0E78"/>
    <w:rsid w:val="00EA0F87"/>
    <w:rsid w:val="00EA1118"/>
    <w:rsid w:val="00EA1265"/>
    <w:rsid w:val="00EA16BA"/>
    <w:rsid w:val="00EA19D1"/>
    <w:rsid w:val="00EA2022"/>
    <w:rsid w:val="00EA21A1"/>
    <w:rsid w:val="00EA22DD"/>
    <w:rsid w:val="00EA2392"/>
    <w:rsid w:val="00EA2495"/>
    <w:rsid w:val="00EA26FD"/>
    <w:rsid w:val="00EA283B"/>
    <w:rsid w:val="00EA2A92"/>
    <w:rsid w:val="00EA2C04"/>
    <w:rsid w:val="00EA2C10"/>
    <w:rsid w:val="00EA2C2A"/>
    <w:rsid w:val="00EA2C55"/>
    <w:rsid w:val="00EA2FC0"/>
    <w:rsid w:val="00EA3148"/>
    <w:rsid w:val="00EA3191"/>
    <w:rsid w:val="00EA3410"/>
    <w:rsid w:val="00EA3AD1"/>
    <w:rsid w:val="00EA3B01"/>
    <w:rsid w:val="00EA3C94"/>
    <w:rsid w:val="00EA4135"/>
    <w:rsid w:val="00EA4392"/>
    <w:rsid w:val="00EA4A3A"/>
    <w:rsid w:val="00EA4BE5"/>
    <w:rsid w:val="00EA4D61"/>
    <w:rsid w:val="00EA4D8A"/>
    <w:rsid w:val="00EA4D8C"/>
    <w:rsid w:val="00EA4F33"/>
    <w:rsid w:val="00EA50C2"/>
    <w:rsid w:val="00EA5582"/>
    <w:rsid w:val="00EA59BD"/>
    <w:rsid w:val="00EA59FB"/>
    <w:rsid w:val="00EA5C8D"/>
    <w:rsid w:val="00EA6104"/>
    <w:rsid w:val="00EA622A"/>
    <w:rsid w:val="00EA622E"/>
    <w:rsid w:val="00EA63C5"/>
    <w:rsid w:val="00EA64EE"/>
    <w:rsid w:val="00EA654F"/>
    <w:rsid w:val="00EA65FE"/>
    <w:rsid w:val="00EA67A3"/>
    <w:rsid w:val="00EA67F6"/>
    <w:rsid w:val="00EA6871"/>
    <w:rsid w:val="00EA6AB7"/>
    <w:rsid w:val="00EA6BDF"/>
    <w:rsid w:val="00EA6C77"/>
    <w:rsid w:val="00EA6F60"/>
    <w:rsid w:val="00EA6F8A"/>
    <w:rsid w:val="00EA7110"/>
    <w:rsid w:val="00EA77D2"/>
    <w:rsid w:val="00EA7DAB"/>
    <w:rsid w:val="00EA7DC9"/>
    <w:rsid w:val="00EA7F27"/>
    <w:rsid w:val="00EB007E"/>
    <w:rsid w:val="00EB01FD"/>
    <w:rsid w:val="00EB02B6"/>
    <w:rsid w:val="00EB0326"/>
    <w:rsid w:val="00EB09A9"/>
    <w:rsid w:val="00EB0B51"/>
    <w:rsid w:val="00EB0DBC"/>
    <w:rsid w:val="00EB1474"/>
    <w:rsid w:val="00EB1509"/>
    <w:rsid w:val="00EB155B"/>
    <w:rsid w:val="00EB181D"/>
    <w:rsid w:val="00EB19A4"/>
    <w:rsid w:val="00EB1CA6"/>
    <w:rsid w:val="00EB1D7D"/>
    <w:rsid w:val="00EB1E82"/>
    <w:rsid w:val="00EB21F9"/>
    <w:rsid w:val="00EB21FF"/>
    <w:rsid w:val="00EB2436"/>
    <w:rsid w:val="00EB2497"/>
    <w:rsid w:val="00EB2502"/>
    <w:rsid w:val="00EB2517"/>
    <w:rsid w:val="00EB2788"/>
    <w:rsid w:val="00EB27DF"/>
    <w:rsid w:val="00EB27FC"/>
    <w:rsid w:val="00EB284C"/>
    <w:rsid w:val="00EB29E7"/>
    <w:rsid w:val="00EB2B02"/>
    <w:rsid w:val="00EB2B57"/>
    <w:rsid w:val="00EB2BF3"/>
    <w:rsid w:val="00EB2D4B"/>
    <w:rsid w:val="00EB2D84"/>
    <w:rsid w:val="00EB2DCB"/>
    <w:rsid w:val="00EB3222"/>
    <w:rsid w:val="00EB345B"/>
    <w:rsid w:val="00EB3461"/>
    <w:rsid w:val="00EB348E"/>
    <w:rsid w:val="00EB3589"/>
    <w:rsid w:val="00EB3747"/>
    <w:rsid w:val="00EB39EB"/>
    <w:rsid w:val="00EB3A8B"/>
    <w:rsid w:val="00EB3D01"/>
    <w:rsid w:val="00EB3F0A"/>
    <w:rsid w:val="00EB4002"/>
    <w:rsid w:val="00EB42E1"/>
    <w:rsid w:val="00EB483D"/>
    <w:rsid w:val="00EB491A"/>
    <w:rsid w:val="00EB4A0B"/>
    <w:rsid w:val="00EB4B3E"/>
    <w:rsid w:val="00EB4F04"/>
    <w:rsid w:val="00EB519A"/>
    <w:rsid w:val="00EB5323"/>
    <w:rsid w:val="00EB5381"/>
    <w:rsid w:val="00EB53BB"/>
    <w:rsid w:val="00EB55AD"/>
    <w:rsid w:val="00EB55C4"/>
    <w:rsid w:val="00EB591A"/>
    <w:rsid w:val="00EB5B00"/>
    <w:rsid w:val="00EB5C5E"/>
    <w:rsid w:val="00EB5E27"/>
    <w:rsid w:val="00EB5EDA"/>
    <w:rsid w:val="00EB5F06"/>
    <w:rsid w:val="00EB6439"/>
    <w:rsid w:val="00EB64C3"/>
    <w:rsid w:val="00EB67A7"/>
    <w:rsid w:val="00EB680D"/>
    <w:rsid w:val="00EB68AA"/>
    <w:rsid w:val="00EB6920"/>
    <w:rsid w:val="00EB6C09"/>
    <w:rsid w:val="00EB6CF6"/>
    <w:rsid w:val="00EB6D4A"/>
    <w:rsid w:val="00EB6DF0"/>
    <w:rsid w:val="00EB71EA"/>
    <w:rsid w:val="00EB7408"/>
    <w:rsid w:val="00EB74D7"/>
    <w:rsid w:val="00EB7ACC"/>
    <w:rsid w:val="00EB7ECD"/>
    <w:rsid w:val="00EB7F3C"/>
    <w:rsid w:val="00EC00A4"/>
    <w:rsid w:val="00EC00FB"/>
    <w:rsid w:val="00EC0222"/>
    <w:rsid w:val="00EC0426"/>
    <w:rsid w:val="00EC0C61"/>
    <w:rsid w:val="00EC10F7"/>
    <w:rsid w:val="00EC11DD"/>
    <w:rsid w:val="00EC120C"/>
    <w:rsid w:val="00EC144F"/>
    <w:rsid w:val="00EC1560"/>
    <w:rsid w:val="00EC1B13"/>
    <w:rsid w:val="00EC1B1D"/>
    <w:rsid w:val="00EC1BE1"/>
    <w:rsid w:val="00EC2096"/>
    <w:rsid w:val="00EC20C6"/>
    <w:rsid w:val="00EC21FC"/>
    <w:rsid w:val="00EC2B28"/>
    <w:rsid w:val="00EC2C70"/>
    <w:rsid w:val="00EC2D1A"/>
    <w:rsid w:val="00EC35EB"/>
    <w:rsid w:val="00EC3956"/>
    <w:rsid w:val="00EC3A32"/>
    <w:rsid w:val="00EC3F20"/>
    <w:rsid w:val="00EC40D6"/>
    <w:rsid w:val="00EC4500"/>
    <w:rsid w:val="00EC45D2"/>
    <w:rsid w:val="00EC4661"/>
    <w:rsid w:val="00EC4758"/>
    <w:rsid w:val="00EC47B2"/>
    <w:rsid w:val="00EC47E9"/>
    <w:rsid w:val="00EC4914"/>
    <w:rsid w:val="00EC4BD3"/>
    <w:rsid w:val="00EC4C2F"/>
    <w:rsid w:val="00EC4FB3"/>
    <w:rsid w:val="00EC5192"/>
    <w:rsid w:val="00EC52C8"/>
    <w:rsid w:val="00EC535D"/>
    <w:rsid w:val="00EC53EB"/>
    <w:rsid w:val="00EC540B"/>
    <w:rsid w:val="00EC55E2"/>
    <w:rsid w:val="00EC5612"/>
    <w:rsid w:val="00EC56F4"/>
    <w:rsid w:val="00EC5778"/>
    <w:rsid w:val="00EC5808"/>
    <w:rsid w:val="00EC5960"/>
    <w:rsid w:val="00EC5993"/>
    <w:rsid w:val="00EC5BA8"/>
    <w:rsid w:val="00EC5D1D"/>
    <w:rsid w:val="00EC5D55"/>
    <w:rsid w:val="00EC5DA7"/>
    <w:rsid w:val="00EC5E4B"/>
    <w:rsid w:val="00EC5F14"/>
    <w:rsid w:val="00EC5FC9"/>
    <w:rsid w:val="00EC608A"/>
    <w:rsid w:val="00EC6514"/>
    <w:rsid w:val="00EC67E2"/>
    <w:rsid w:val="00EC6A06"/>
    <w:rsid w:val="00EC6B92"/>
    <w:rsid w:val="00EC6C00"/>
    <w:rsid w:val="00EC6D63"/>
    <w:rsid w:val="00EC6F70"/>
    <w:rsid w:val="00EC6FC6"/>
    <w:rsid w:val="00EC7151"/>
    <w:rsid w:val="00EC7318"/>
    <w:rsid w:val="00EC7481"/>
    <w:rsid w:val="00EC760D"/>
    <w:rsid w:val="00EC76EC"/>
    <w:rsid w:val="00EC7A5A"/>
    <w:rsid w:val="00EC7AFF"/>
    <w:rsid w:val="00EC7CC6"/>
    <w:rsid w:val="00EC7D76"/>
    <w:rsid w:val="00EC7E71"/>
    <w:rsid w:val="00EC7EE9"/>
    <w:rsid w:val="00ED009F"/>
    <w:rsid w:val="00ED0235"/>
    <w:rsid w:val="00ED0272"/>
    <w:rsid w:val="00ED058E"/>
    <w:rsid w:val="00ED0789"/>
    <w:rsid w:val="00ED0846"/>
    <w:rsid w:val="00ED0C73"/>
    <w:rsid w:val="00ED0C8D"/>
    <w:rsid w:val="00ED0E1B"/>
    <w:rsid w:val="00ED0EA2"/>
    <w:rsid w:val="00ED1147"/>
    <w:rsid w:val="00ED12E8"/>
    <w:rsid w:val="00ED141C"/>
    <w:rsid w:val="00ED1434"/>
    <w:rsid w:val="00ED14AF"/>
    <w:rsid w:val="00ED14D5"/>
    <w:rsid w:val="00ED17A7"/>
    <w:rsid w:val="00ED18AB"/>
    <w:rsid w:val="00ED18B5"/>
    <w:rsid w:val="00ED19DD"/>
    <w:rsid w:val="00ED1BB9"/>
    <w:rsid w:val="00ED1D89"/>
    <w:rsid w:val="00ED1ECD"/>
    <w:rsid w:val="00ED22B4"/>
    <w:rsid w:val="00ED24B9"/>
    <w:rsid w:val="00ED27C7"/>
    <w:rsid w:val="00ED288F"/>
    <w:rsid w:val="00ED28BD"/>
    <w:rsid w:val="00ED2901"/>
    <w:rsid w:val="00ED29DB"/>
    <w:rsid w:val="00ED29EA"/>
    <w:rsid w:val="00ED2ADC"/>
    <w:rsid w:val="00ED2B0B"/>
    <w:rsid w:val="00ED2C0E"/>
    <w:rsid w:val="00ED2C2D"/>
    <w:rsid w:val="00ED2CCC"/>
    <w:rsid w:val="00ED2CE1"/>
    <w:rsid w:val="00ED2CEF"/>
    <w:rsid w:val="00ED3344"/>
    <w:rsid w:val="00ED3516"/>
    <w:rsid w:val="00ED38F6"/>
    <w:rsid w:val="00ED3949"/>
    <w:rsid w:val="00ED3C10"/>
    <w:rsid w:val="00ED3C46"/>
    <w:rsid w:val="00ED3D08"/>
    <w:rsid w:val="00ED4015"/>
    <w:rsid w:val="00ED41F1"/>
    <w:rsid w:val="00ED43E9"/>
    <w:rsid w:val="00ED441F"/>
    <w:rsid w:val="00ED4846"/>
    <w:rsid w:val="00ED4848"/>
    <w:rsid w:val="00ED4888"/>
    <w:rsid w:val="00ED4966"/>
    <w:rsid w:val="00ED496C"/>
    <w:rsid w:val="00ED49D7"/>
    <w:rsid w:val="00ED4B28"/>
    <w:rsid w:val="00ED4CA4"/>
    <w:rsid w:val="00ED4FD4"/>
    <w:rsid w:val="00ED5127"/>
    <w:rsid w:val="00ED52BD"/>
    <w:rsid w:val="00ED5491"/>
    <w:rsid w:val="00ED5627"/>
    <w:rsid w:val="00ED5663"/>
    <w:rsid w:val="00ED5688"/>
    <w:rsid w:val="00ED56A0"/>
    <w:rsid w:val="00ED5B0C"/>
    <w:rsid w:val="00ED621C"/>
    <w:rsid w:val="00ED6327"/>
    <w:rsid w:val="00ED6335"/>
    <w:rsid w:val="00ED6353"/>
    <w:rsid w:val="00ED649A"/>
    <w:rsid w:val="00ED64EE"/>
    <w:rsid w:val="00ED6500"/>
    <w:rsid w:val="00ED6A44"/>
    <w:rsid w:val="00ED6B81"/>
    <w:rsid w:val="00ED6C9B"/>
    <w:rsid w:val="00ED6D6A"/>
    <w:rsid w:val="00ED6DE1"/>
    <w:rsid w:val="00ED6F42"/>
    <w:rsid w:val="00ED724A"/>
    <w:rsid w:val="00ED7322"/>
    <w:rsid w:val="00ED77B4"/>
    <w:rsid w:val="00ED7BC7"/>
    <w:rsid w:val="00EE0027"/>
    <w:rsid w:val="00EE035A"/>
    <w:rsid w:val="00EE08F8"/>
    <w:rsid w:val="00EE0AB7"/>
    <w:rsid w:val="00EE0D9C"/>
    <w:rsid w:val="00EE0EA5"/>
    <w:rsid w:val="00EE111A"/>
    <w:rsid w:val="00EE124F"/>
    <w:rsid w:val="00EE13AC"/>
    <w:rsid w:val="00EE1466"/>
    <w:rsid w:val="00EE16DF"/>
    <w:rsid w:val="00EE1786"/>
    <w:rsid w:val="00EE17B6"/>
    <w:rsid w:val="00EE1859"/>
    <w:rsid w:val="00EE1B28"/>
    <w:rsid w:val="00EE1B45"/>
    <w:rsid w:val="00EE1BE8"/>
    <w:rsid w:val="00EE1C2F"/>
    <w:rsid w:val="00EE1E62"/>
    <w:rsid w:val="00EE2278"/>
    <w:rsid w:val="00EE23E0"/>
    <w:rsid w:val="00EE240B"/>
    <w:rsid w:val="00EE27EC"/>
    <w:rsid w:val="00EE2945"/>
    <w:rsid w:val="00EE2B39"/>
    <w:rsid w:val="00EE2BE9"/>
    <w:rsid w:val="00EE2C3C"/>
    <w:rsid w:val="00EE2F6B"/>
    <w:rsid w:val="00EE2FEB"/>
    <w:rsid w:val="00EE30EB"/>
    <w:rsid w:val="00EE3152"/>
    <w:rsid w:val="00EE32B8"/>
    <w:rsid w:val="00EE33C3"/>
    <w:rsid w:val="00EE358E"/>
    <w:rsid w:val="00EE390A"/>
    <w:rsid w:val="00EE3A71"/>
    <w:rsid w:val="00EE3A74"/>
    <w:rsid w:val="00EE3B72"/>
    <w:rsid w:val="00EE3D70"/>
    <w:rsid w:val="00EE3E16"/>
    <w:rsid w:val="00EE4072"/>
    <w:rsid w:val="00EE4336"/>
    <w:rsid w:val="00EE4340"/>
    <w:rsid w:val="00EE4367"/>
    <w:rsid w:val="00EE4413"/>
    <w:rsid w:val="00EE44BF"/>
    <w:rsid w:val="00EE4570"/>
    <w:rsid w:val="00EE4622"/>
    <w:rsid w:val="00EE48A5"/>
    <w:rsid w:val="00EE4B56"/>
    <w:rsid w:val="00EE4BDD"/>
    <w:rsid w:val="00EE514A"/>
    <w:rsid w:val="00EE53FB"/>
    <w:rsid w:val="00EE53FF"/>
    <w:rsid w:val="00EE57B0"/>
    <w:rsid w:val="00EE5900"/>
    <w:rsid w:val="00EE5CEF"/>
    <w:rsid w:val="00EE5E31"/>
    <w:rsid w:val="00EE5ECD"/>
    <w:rsid w:val="00EE5FD6"/>
    <w:rsid w:val="00EE60FB"/>
    <w:rsid w:val="00EE6303"/>
    <w:rsid w:val="00EE6313"/>
    <w:rsid w:val="00EE655A"/>
    <w:rsid w:val="00EE674D"/>
    <w:rsid w:val="00EE6875"/>
    <w:rsid w:val="00EE68DA"/>
    <w:rsid w:val="00EE68F1"/>
    <w:rsid w:val="00EE69EA"/>
    <w:rsid w:val="00EE6ADE"/>
    <w:rsid w:val="00EE6C11"/>
    <w:rsid w:val="00EE6D20"/>
    <w:rsid w:val="00EE6D47"/>
    <w:rsid w:val="00EE6ED4"/>
    <w:rsid w:val="00EE7051"/>
    <w:rsid w:val="00EE72A3"/>
    <w:rsid w:val="00EE75C6"/>
    <w:rsid w:val="00EE75E7"/>
    <w:rsid w:val="00EE76D1"/>
    <w:rsid w:val="00EE798E"/>
    <w:rsid w:val="00EE7CB7"/>
    <w:rsid w:val="00EE7E8F"/>
    <w:rsid w:val="00EF0366"/>
    <w:rsid w:val="00EF06A4"/>
    <w:rsid w:val="00EF0A23"/>
    <w:rsid w:val="00EF0B7F"/>
    <w:rsid w:val="00EF151E"/>
    <w:rsid w:val="00EF19B8"/>
    <w:rsid w:val="00EF1C3E"/>
    <w:rsid w:val="00EF1C5B"/>
    <w:rsid w:val="00EF1E03"/>
    <w:rsid w:val="00EF1FAD"/>
    <w:rsid w:val="00EF2048"/>
    <w:rsid w:val="00EF213A"/>
    <w:rsid w:val="00EF2173"/>
    <w:rsid w:val="00EF22F0"/>
    <w:rsid w:val="00EF234F"/>
    <w:rsid w:val="00EF236A"/>
    <w:rsid w:val="00EF2386"/>
    <w:rsid w:val="00EF26FA"/>
    <w:rsid w:val="00EF2BD8"/>
    <w:rsid w:val="00EF3247"/>
    <w:rsid w:val="00EF32A0"/>
    <w:rsid w:val="00EF3764"/>
    <w:rsid w:val="00EF3924"/>
    <w:rsid w:val="00EF3C41"/>
    <w:rsid w:val="00EF3D33"/>
    <w:rsid w:val="00EF3DA4"/>
    <w:rsid w:val="00EF3F81"/>
    <w:rsid w:val="00EF4032"/>
    <w:rsid w:val="00EF4077"/>
    <w:rsid w:val="00EF427B"/>
    <w:rsid w:val="00EF43F7"/>
    <w:rsid w:val="00EF44A6"/>
    <w:rsid w:val="00EF456A"/>
    <w:rsid w:val="00EF48D6"/>
    <w:rsid w:val="00EF49DE"/>
    <w:rsid w:val="00EF4AE8"/>
    <w:rsid w:val="00EF4D62"/>
    <w:rsid w:val="00EF4E7C"/>
    <w:rsid w:val="00EF4F01"/>
    <w:rsid w:val="00EF4F27"/>
    <w:rsid w:val="00EF5311"/>
    <w:rsid w:val="00EF5413"/>
    <w:rsid w:val="00EF5913"/>
    <w:rsid w:val="00EF5B5C"/>
    <w:rsid w:val="00EF5B7A"/>
    <w:rsid w:val="00EF6357"/>
    <w:rsid w:val="00EF64B8"/>
    <w:rsid w:val="00EF654A"/>
    <w:rsid w:val="00EF67B1"/>
    <w:rsid w:val="00EF67D4"/>
    <w:rsid w:val="00EF6831"/>
    <w:rsid w:val="00EF690A"/>
    <w:rsid w:val="00EF6E76"/>
    <w:rsid w:val="00EF703F"/>
    <w:rsid w:val="00EF73A3"/>
    <w:rsid w:val="00EF74F5"/>
    <w:rsid w:val="00EF7505"/>
    <w:rsid w:val="00EF7733"/>
    <w:rsid w:val="00EF7B28"/>
    <w:rsid w:val="00EF7F6C"/>
    <w:rsid w:val="00EF7F93"/>
    <w:rsid w:val="00F0007B"/>
    <w:rsid w:val="00F001AD"/>
    <w:rsid w:val="00F0035F"/>
    <w:rsid w:val="00F0046F"/>
    <w:rsid w:val="00F005AA"/>
    <w:rsid w:val="00F009CE"/>
    <w:rsid w:val="00F00CB9"/>
    <w:rsid w:val="00F00DC3"/>
    <w:rsid w:val="00F00E09"/>
    <w:rsid w:val="00F00F74"/>
    <w:rsid w:val="00F010F8"/>
    <w:rsid w:val="00F0111D"/>
    <w:rsid w:val="00F011ED"/>
    <w:rsid w:val="00F01241"/>
    <w:rsid w:val="00F01353"/>
    <w:rsid w:val="00F01360"/>
    <w:rsid w:val="00F013DF"/>
    <w:rsid w:val="00F0157B"/>
    <w:rsid w:val="00F0174E"/>
    <w:rsid w:val="00F018F9"/>
    <w:rsid w:val="00F01953"/>
    <w:rsid w:val="00F019B5"/>
    <w:rsid w:val="00F019FF"/>
    <w:rsid w:val="00F01B52"/>
    <w:rsid w:val="00F01BC6"/>
    <w:rsid w:val="00F01C6D"/>
    <w:rsid w:val="00F01CD7"/>
    <w:rsid w:val="00F01ECE"/>
    <w:rsid w:val="00F01F57"/>
    <w:rsid w:val="00F0205A"/>
    <w:rsid w:val="00F022F7"/>
    <w:rsid w:val="00F02376"/>
    <w:rsid w:val="00F02440"/>
    <w:rsid w:val="00F0252A"/>
    <w:rsid w:val="00F0253E"/>
    <w:rsid w:val="00F02822"/>
    <w:rsid w:val="00F032EE"/>
    <w:rsid w:val="00F03323"/>
    <w:rsid w:val="00F033F9"/>
    <w:rsid w:val="00F0367A"/>
    <w:rsid w:val="00F03748"/>
    <w:rsid w:val="00F039AC"/>
    <w:rsid w:val="00F039D5"/>
    <w:rsid w:val="00F039DE"/>
    <w:rsid w:val="00F03AF3"/>
    <w:rsid w:val="00F040E0"/>
    <w:rsid w:val="00F0415E"/>
    <w:rsid w:val="00F042F0"/>
    <w:rsid w:val="00F04463"/>
    <w:rsid w:val="00F045AA"/>
    <w:rsid w:val="00F048CD"/>
    <w:rsid w:val="00F04BB2"/>
    <w:rsid w:val="00F04E37"/>
    <w:rsid w:val="00F04F2D"/>
    <w:rsid w:val="00F05187"/>
    <w:rsid w:val="00F05394"/>
    <w:rsid w:val="00F05D5B"/>
    <w:rsid w:val="00F05D66"/>
    <w:rsid w:val="00F05DFB"/>
    <w:rsid w:val="00F05E32"/>
    <w:rsid w:val="00F05E66"/>
    <w:rsid w:val="00F05EA8"/>
    <w:rsid w:val="00F05FC1"/>
    <w:rsid w:val="00F0623F"/>
    <w:rsid w:val="00F06532"/>
    <w:rsid w:val="00F06605"/>
    <w:rsid w:val="00F06673"/>
    <w:rsid w:val="00F06766"/>
    <w:rsid w:val="00F0694F"/>
    <w:rsid w:val="00F06A30"/>
    <w:rsid w:val="00F06B9A"/>
    <w:rsid w:val="00F070B7"/>
    <w:rsid w:val="00F07102"/>
    <w:rsid w:val="00F07236"/>
    <w:rsid w:val="00F0723A"/>
    <w:rsid w:val="00F072FA"/>
    <w:rsid w:val="00F07418"/>
    <w:rsid w:val="00F07772"/>
    <w:rsid w:val="00F078C2"/>
    <w:rsid w:val="00F07A50"/>
    <w:rsid w:val="00F07C28"/>
    <w:rsid w:val="00F07CFD"/>
    <w:rsid w:val="00F07ED2"/>
    <w:rsid w:val="00F07F54"/>
    <w:rsid w:val="00F10001"/>
    <w:rsid w:val="00F10092"/>
    <w:rsid w:val="00F10311"/>
    <w:rsid w:val="00F107DE"/>
    <w:rsid w:val="00F1095B"/>
    <w:rsid w:val="00F109ED"/>
    <w:rsid w:val="00F10B89"/>
    <w:rsid w:val="00F10CFE"/>
    <w:rsid w:val="00F10F37"/>
    <w:rsid w:val="00F1107C"/>
    <w:rsid w:val="00F11422"/>
    <w:rsid w:val="00F11472"/>
    <w:rsid w:val="00F11694"/>
    <w:rsid w:val="00F116BA"/>
    <w:rsid w:val="00F116C1"/>
    <w:rsid w:val="00F118AA"/>
    <w:rsid w:val="00F11950"/>
    <w:rsid w:val="00F11A76"/>
    <w:rsid w:val="00F11C49"/>
    <w:rsid w:val="00F11CAD"/>
    <w:rsid w:val="00F12011"/>
    <w:rsid w:val="00F121CA"/>
    <w:rsid w:val="00F121FF"/>
    <w:rsid w:val="00F128AF"/>
    <w:rsid w:val="00F128C5"/>
    <w:rsid w:val="00F12AA9"/>
    <w:rsid w:val="00F12B08"/>
    <w:rsid w:val="00F12BF7"/>
    <w:rsid w:val="00F12DB1"/>
    <w:rsid w:val="00F12EEC"/>
    <w:rsid w:val="00F12F9C"/>
    <w:rsid w:val="00F13080"/>
    <w:rsid w:val="00F13122"/>
    <w:rsid w:val="00F136D3"/>
    <w:rsid w:val="00F13853"/>
    <w:rsid w:val="00F1389E"/>
    <w:rsid w:val="00F138AC"/>
    <w:rsid w:val="00F138F0"/>
    <w:rsid w:val="00F13B4C"/>
    <w:rsid w:val="00F13C0A"/>
    <w:rsid w:val="00F13CFE"/>
    <w:rsid w:val="00F13EFE"/>
    <w:rsid w:val="00F140D4"/>
    <w:rsid w:val="00F1412C"/>
    <w:rsid w:val="00F14295"/>
    <w:rsid w:val="00F14480"/>
    <w:rsid w:val="00F14619"/>
    <w:rsid w:val="00F14BD8"/>
    <w:rsid w:val="00F15612"/>
    <w:rsid w:val="00F15622"/>
    <w:rsid w:val="00F15655"/>
    <w:rsid w:val="00F156B9"/>
    <w:rsid w:val="00F15C1A"/>
    <w:rsid w:val="00F15F20"/>
    <w:rsid w:val="00F1624D"/>
    <w:rsid w:val="00F164C8"/>
    <w:rsid w:val="00F1673D"/>
    <w:rsid w:val="00F1692D"/>
    <w:rsid w:val="00F16B85"/>
    <w:rsid w:val="00F16C63"/>
    <w:rsid w:val="00F16D40"/>
    <w:rsid w:val="00F16FCD"/>
    <w:rsid w:val="00F16FEA"/>
    <w:rsid w:val="00F171B0"/>
    <w:rsid w:val="00F172F2"/>
    <w:rsid w:val="00F1743E"/>
    <w:rsid w:val="00F1743F"/>
    <w:rsid w:val="00F17881"/>
    <w:rsid w:val="00F1791C"/>
    <w:rsid w:val="00F17984"/>
    <w:rsid w:val="00F17CA2"/>
    <w:rsid w:val="00F17FE1"/>
    <w:rsid w:val="00F200EB"/>
    <w:rsid w:val="00F201B1"/>
    <w:rsid w:val="00F20289"/>
    <w:rsid w:val="00F202D9"/>
    <w:rsid w:val="00F20304"/>
    <w:rsid w:val="00F2046B"/>
    <w:rsid w:val="00F2046C"/>
    <w:rsid w:val="00F204F8"/>
    <w:rsid w:val="00F20588"/>
    <w:rsid w:val="00F205C1"/>
    <w:rsid w:val="00F20654"/>
    <w:rsid w:val="00F207EA"/>
    <w:rsid w:val="00F20A6B"/>
    <w:rsid w:val="00F20BAE"/>
    <w:rsid w:val="00F20C60"/>
    <w:rsid w:val="00F20D6D"/>
    <w:rsid w:val="00F20F79"/>
    <w:rsid w:val="00F20FB1"/>
    <w:rsid w:val="00F21129"/>
    <w:rsid w:val="00F2133F"/>
    <w:rsid w:val="00F21536"/>
    <w:rsid w:val="00F216BA"/>
    <w:rsid w:val="00F21A63"/>
    <w:rsid w:val="00F21A8B"/>
    <w:rsid w:val="00F21C3A"/>
    <w:rsid w:val="00F21F66"/>
    <w:rsid w:val="00F2236D"/>
    <w:rsid w:val="00F22373"/>
    <w:rsid w:val="00F22649"/>
    <w:rsid w:val="00F226FF"/>
    <w:rsid w:val="00F22816"/>
    <w:rsid w:val="00F22828"/>
    <w:rsid w:val="00F22C38"/>
    <w:rsid w:val="00F22CA8"/>
    <w:rsid w:val="00F22DA8"/>
    <w:rsid w:val="00F22E55"/>
    <w:rsid w:val="00F23132"/>
    <w:rsid w:val="00F239E8"/>
    <w:rsid w:val="00F23F83"/>
    <w:rsid w:val="00F24164"/>
    <w:rsid w:val="00F241A4"/>
    <w:rsid w:val="00F24337"/>
    <w:rsid w:val="00F2445E"/>
    <w:rsid w:val="00F244FE"/>
    <w:rsid w:val="00F24506"/>
    <w:rsid w:val="00F2450F"/>
    <w:rsid w:val="00F248D6"/>
    <w:rsid w:val="00F24A45"/>
    <w:rsid w:val="00F24B5E"/>
    <w:rsid w:val="00F24CBF"/>
    <w:rsid w:val="00F24D07"/>
    <w:rsid w:val="00F24EF2"/>
    <w:rsid w:val="00F24F96"/>
    <w:rsid w:val="00F25199"/>
    <w:rsid w:val="00F254D1"/>
    <w:rsid w:val="00F256A6"/>
    <w:rsid w:val="00F256F9"/>
    <w:rsid w:val="00F25740"/>
    <w:rsid w:val="00F25844"/>
    <w:rsid w:val="00F258E8"/>
    <w:rsid w:val="00F25994"/>
    <w:rsid w:val="00F259EB"/>
    <w:rsid w:val="00F25E84"/>
    <w:rsid w:val="00F260B3"/>
    <w:rsid w:val="00F26250"/>
    <w:rsid w:val="00F263FE"/>
    <w:rsid w:val="00F26518"/>
    <w:rsid w:val="00F26894"/>
    <w:rsid w:val="00F268C9"/>
    <w:rsid w:val="00F26946"/>
    <w:rsid w:val="00F269CF"/>
    <w:rsid w:val="00F26A9C"/>
    <w:rsid w:val="00F26BEE"/>
    <w:rsid w:val="00F26EC7"/>
    <w:rsid w:val="00F26ED0"/>
    <w:rsid w:val="00F26EFE"/>
    <w:rsid w:val="00F26FE7"/>
    <w:rsid w:val="00F270D5"/>
    <w:rsid w:val="00F2762B"/>
    <w:rsid w:val="00F27677"/>
    <w:rsid w:val="00F2792B"/>
    <w:rsid w:val="00F27C11"/>
    <w:rsid w:val="00F27C7E"/>
    <w:rsid w:val="00F27DD2"/>
    <w:rsid w:val="00F27E82"/>
    <w:rsid w:val="00F300C0"/>
    <w:rsid w:val="00F30441"/>
    <w:rsid w:val="00F30504"/>
    <w:rsid w:val="00F30544"/>
    <w:rsid w:val="00F305D8"/>
    <w:rsid w:val="00F305E3"/>
    <w:rsid w:val="00F306FB"/>
    <w:rsid w:val="00F30936"/>
    <w:rsid w:val="00F30CF6"/>
    <w:rsid w:val="00F30F6E"/>
    <w:rsid w:val="00F30FB0"/>
    <w:rsid w:val="00F31078"/>
    <w:rsid w:val="00F31086"/>
    <w:rsid w:val="00F31106"/>
    <w:rsid w:val="00F3122C"/>
    <w:rsid w:val="00F313B4"/>
    <w:rsid w:val="00F3146A"/>
    <w:rsid w:val="00F31568"/>
    <w:rsid w:val="00F315B6"/>
    <w:rsid w:val="00F31715"/>
    <w:rsid w:val="00F317DC"/>
    <w:rsid w:val="00F31A4F"/>
    <w:rsid w:val="00F31CAB"/>
    <w:rsid w:val="00F31ED6"/>
    <w:rsid w:val="00F322D6"/>
    <w:rsid w:val="00F322EA"/>
    <w:rsid w:val="00F323C9"/>
    <w:rsid w:val="00F324E6"/>
    <w:rsid w:val="00F325A8"/>
    <w:rsid w:val="00F3273C"/>
    <w:rsid w:val="00F32903"/>
    <w:rsid w:val="00F32972"/>
    <w:rsid w:val="00F32A1A"/>
    <w:rsid w:val="00F32C86"/>
    <w:rsid w:val="00F32CE7"/>
    <w:rsid w:val="00F32D71"/>
    <w:rsid w:val="00F32E4C"/>
    <w:rsid w:val="00F32EF1"/>
    <w:rsid w:val="00F32F14"/>
    <w:rsid w:val="00F32F38"/>
    <w:rsid w:val="00F33098"/>
    <w:rsid w:val="00F33189"/>
    <w:rsid w:val="00F33412"/>
    <w:rsid w:val="00F335A0"/>
    <w:rsid w:val="00F335EF"/>
    <w:rsid w:val="00F33758"/>
    <w:rsid w:val="00F33874"/>
    <w:rsid w:val="00F339CB"/>
    <w:rsid w:val="00F33E5B"/>
    <w:rsid w:val="00F33EFD"/>
    <w:rsid w:val="00F33FB9"/>
    <w:rsid w:val="00F34053"/>
    <w:rsid w:val="00F340FF"/>
    <w:rsid w:val="00F3430C"/>
    <w:rsid w:val="00F3453F"/>
    <w:rsid w:val="00F3484E"/>
    <w:rsid w:val="00F34B20"/>
    <w:rsid w:val="00F34DB6"/>
    <w:rsid w:val="00F3535E"/>
    <w:rsid w:val="00F35407"/>
    <w:rsid w:val="00F354EE"/>
    <w:rsid w:val="00F3582F"/>
    <w:rsid w:val="00F35BBD"/>
    <w:rsid w:val="00F35BBE"/>
    <w:rsid w:val="00F35D46"/>
    <w:rsid w:val="00F35D68"/>
    <w:rsid w:val="00F35FEE"/>
    <w:rsid w:val="00F36105"/>
    <w:rsid w:val="00F361BE"/>
    <w:rsid w:val="00F362C0"/>
    <w:rsid w:val="00F364AE"/>
    <w:rsid w:val="00F365C7"/>
    <w:rsid w:val="00F36654"/>
    <w:rsid w:val="00F366CB"/>
    <w:rsid w:val="00F3683D"/>
    <w:rsid w:val="00F36989"/>
    <w:rsid w:val="00F36C36"/>
    <w:rsid w:val="00F36CD0"/>
    <w:rsid w:val="00F36D0C"/>
    <w:rsid w:val="00F36FD7"/>
    <w:rsid w:val="00F36FDC"/>
    <w:rsid w:val="00F37025"/>
    <w:rsid w:val="00F37080"/>
    <w:rsid w:val="00F37243"/>
    <w:rsid w:val="00F37318"/>
    <w:rsid w:val="00F373FF"/>
    <w:rsid w:val="00F374AE"/>
    <w:rsid w:val="00F374F8"/>
    <w:rsid w:val="00F37501"/>
    <w:rsid w:val="00F377DA"/>
    <w:rsid w:val="00F378A3"/>
    <w:rsid w:val="00F37D6B"/>
    <w:rsid w:val="00F37FF9"/>
    <w:rsid w:val="00F40006"/>
    <w:rsid w:val="00F40042"/>
    <w:rsid w:val="00F40301"/>
    <w:rsid w:val="00F40677"/>
    <w:rsid w:val="00F40690"/>
    <w:rsid w:val="00F4093A"/>
    <w:rsid w:val="00F40D72"/>
    <w:rsid w:val="00F40EAC"/>
    <w:rsid w:val="00F40FEC"/>
    <w:rsid w:val="00F41226"/>
    <w:rsid w:val="00F412ED"/>
    <w:rsid w:val="00F417A0"/>
    <w:rsid w:val="00F4187C"/>
    <w:rsid w:val="00F418CC"/>
    <w:rsid w:val="00F41A94"/>
    <w:rsid w:val="00F41B89"/>
    <w:rsid w:val="00F41C56"/>
    <w:rsid w:val="00F41DF9"/>
    <w:rsid w:val="00F42038"/>
    <w:rsid w:val="00F42090"/>
    <w:rsid w:val="00F42603"/>
    <w:rsid w:val="00F426F2"/>
    <w:rsid w:val="00F4273A"/>
    <w:rsid w:val="00F429D9"/>
    <w:rsid w:val="00F42C08"/>
    <w:rsid w:val="00F42C81"/>
    <w:rsid w:val="00F42DA9"/>
    <w:rsid w:val="00F42DF2"/>
    <w:rsid w:val="00F42F04"/>
    <w:rsid w:val="00F42FBB"/>
    <w:rsid w:val="00F430A2"/>
    <w:rsid w:val="00F43464"/>
    <w:rsid w:val="00F43547"/>
    <w:rsid w:val="00F435C3"/>
    <w:rsid w:val="00F436DC"/>
    <w:rsid w:val="00F43B15"/>
    <w:rsid w:val="00F43DDF"/>
    <w:rsid w:val="00F441A8"/>
    <w:rsid w:val="00F44354"/>
    <w:rsid w:val="00F4453A"/>
    <w:rsid w:val="00F4466A"/>
    <w:rsid w:val="00F44697"/>
    <w:rsid w:val="00F446EB"/>
    <w:rsid w:val="00F44A1A"/>
    <w:rsid w:val="00F44AFB"/>
    <w:rsid w:val="00F44DE2"/>
    <w:rsid w:val="00F45177"/>
    <w:rsid w:val="00F45190"/>
    <w:rsid w:val="00F4520D"/>
    <w:rsid w:val="00F452BC"/>
    <w:rsid w:val="00F4552F"/>
    <w:rsid w:val="00F4563A"/>
    <w:rsid w:val="00F457BB"/>
    <w:rsid w:val="00F45C37"/>
    <w:rsid w:val="00F45D71"/>
    <w:rsid w:val="00F45E64"/>
    <w:rsid w:val="00F46391"/>
    <w:rsid w:val="00F46695"/>
    <w:rsid w:val="00F468CE"/>
    <w:rsid w:val="00F46911"/>
    <w:rsid w:val="00F46BD5"/>
    <w:rsid w:val="00F46BF3"/>
    <w:rsid w:val="00F46C62"/>
    <w:rsid w:val="00F46CFC"/>
    <w:rsid w:val="00F46EB3"/>
    <w:rsid w:val="00F46FB1"/>
    <w:rsid w:val="00F471AE"/>
    <w:rsid w:val="00F471CF"/>
    <w:rsid w:val="00F47274"/>
    <w:rsid w:val="00F476B2"/>
    <w:rsid w:val="00F477F1"/>
    <w:rsid w:val="00F4799A"/>
    <w:rsid w:val="00F47DA7"/>
    <w:rsid w:val="00F47F5B"/>
    <w:rsid w:val="00F5008D"/>
    <w:rsid w:val="00F5053D"/>
    <w:rsid w:val="00F5068E"/>
    <w:rsid w:val="00F50BEC"/>
    <w:rsid w:val="00F50C57"/>
    <w:rsid w:val="00F50CA3"/>
    <w:rsid w:val="00F50E25"/>
    <w:rsid w:val="00F50F8D"/>
    <w:rsid w:val="00F5119A"/>
    <w:rsid w:val="00F51579"/>
    <w:rsid w:val="00F51CBB"/>
    <w:rsid w:val="00F51EB1"/>
    <w:rsid w:val="00F521F5"/>
    <w:rsid w:val="00F52475"/>
    <w:rsid w:val="00F52657"/>
    <w:rsid w:val="00F529FD"/>
    <w:rsid w:val="00F52C98"/>
    <w:rsid w:val="00F52D9C"/>
    <w:rsid w:val="00F530FF"/>
    <w:rsid w:val="00F53233"/>
    <w:rsid w:val="00F532DA"/>
    <w:rsid w:val="00F53684"/>
    <w:rsid w:val="00F53712"/>
    <w:rsid w:val="00F53798"/>
    <w:rsid w:val="00F53D7B"/>
    <w:rsid w:val="00F53D9B"/>
    <w:rsid w:val="00F53DB6"/>
    <w:rsid w:val="00F53EC7"/>
    <w:rsid w:val="00F53F3C"/>
    <w:rsid w:val="00F5401B"/>
    <w:rsid w:val="00F540B8"/>
    <w:rsid w:val="00F54113"/>
    <w:rsid w:val="00F541D9"/>
    <w:rsid w:val="00F541FF"/>
    <w:rsid w:val="00F54352"/>
    <w:rsid w:val="00F54581"/>
    <w:rsid w:val="00F545D4"/>
    <w:rsid w:val="00F547BE"/>
    <w:rsid w:val="00F548DC"/>
    <w:rsid w:val="00F548DD"/>
    <w:rsid w:val="00F549FF"/>
    <w:rsid w:val="00F54A3D"/>
    <w:rsid w:val="00F54B07"/>
    <w:rsid w:val="00F54C6D"/>
    <w:rsid w:val="00F54DC8"/>
    <w:rsid w:val="00F55052"/>
    <w:rsid w:val="00F552DA"/>
    <w:rsid w:val="00F55372"/>
    <w:rsid w:val="00F55387"/>
    <w:rsid w:val="00F5555A"/>
    <w:rsid w:val="00F556F6"/>
    <w:rsid w:val="00F5590F"/>
    <w:rsid w:val="00F559A4"/>
    <w:rsid w:val="00F55AA9"/>
    <w:rsid w:val="00F55C2E"/>
    <w:rsid w:val="00F55CAC"/>
    <w:rsid w:val="00F55E3D"/>
    <w:rsid w:val="00F55E97"/>
    <w:rsid w:val="00F55EFF"/>
    <w:rsid w:val="00F56084"/>
    <w:rsid w:val="00F5635F"/>
    <w:rsid w:val="00F5638A"/>
    <w:rsid w:val="00F56551"/>
    <w:rsid w:val="00F56629"/>
    <w:rsid w:val="00F56DB6"/>
    <w:rsid w:val="00F56F71"/>
    <w:rsid w:val="00F56FA1"/>
    <w:rsid w:val="00F5705A"/>
    <w:rsid w:val="00F571F8"/>
    <w:rsid w:val="00F572DE"/>
    <w:rsid w:val="00F57580"/>
    <w:rsid w:val="00F5766B"/>
    <w:rsid w:val="00F576BC"/>
    <w:rsid w:val="00F57B70"/>
    <w:rsid w:val="00F57BCE"/>
    <w:rsid w:val="00F57C3B"/>
    <w:rsid w:val="00F57E1E"/>
    <w:rsid w:val="00F57E50"/>
    <w:rsid w:val="00F57E6B"/>
    <w:rsid w:val="00F60116"/>
    <w:rsid w:val="00F60332"/>
    <w:rsid w:val="00F604CA"/>
    <w:rsid w:val="00F606DB"/>
    <w:rsid w:val="00F60745"/>
    <w:rsid w:val="00F607F2"/>
    <w:rsid w:val="00F60B0B"/>
    <w:rsid w:val="00F60FAE"/>
    <w:rsid w:val="00F611EC"/>
    <w:rsid w:val="00F612A1"/>
    <w:rsid w:val="00F61749"/>
    <w:rsid w:val="00F61A4E"/>
    <w:rsid w:val="00F61CE7"/>
    <w:rsid w:val="00F61EE5"/>
    <w:rsid w:val="00F62158"/>
    <w:rsid w:val="00F62262"/>
    <w:rsid w:val="00F622C5"/>
    <w:rsid w:val="00F623BF"/>
    <w:rsid w:val="00F626A8"/>
    <w:rsid w:val="00F626EE"/>
    <w:rsid w:val="00F6292C"/>
    <w:rsid w:val="00F6294A"/>
    <w:rsid w:val="00F6294B"/>
    <w:rsid w:val="00F62986"/>
    <w:rsid w:val="00F62A6A"/>
    <w:rsid w:val="00F62A90"/>
    <w:rsid w:val="00F62AE4"/>
    <w:rsid w:val="00F62BD9"/>
    <w:rsid w:val="00F62C30"/>
    <w:rsid w:val="00F62FA6"/>
    <w:rsid w:val="00F6314F"/>
    <w:rsid w:val="00F63153"/>
    <w:rsid w:val="00F63410"/>
    <w:rsid w:val="00F63503"/>
    <w:rsid w:val="00F63627"/>
    <w:rsid w:val="00F638DE"/>
    <w:rsid w:val="00F639DA"/>
    <w:rsid w:val="00F63D79"/>
    <w:rsid w:val="00F63FB9"/>
    <w:rsid w:val="00F640FF"/>
    <w:rsid w:val="00F642C2"/>
    <w:rsid w:val="00F643E4"/>
    <w:rsid w:val="00F644A4"/>
    <w:rsid w:val="00F644F7"/>
    <w:rsid w:val="00F64585"/>
    <w:rsid w:val="00F64977"/>
    <w:rsid w:val="00F64A6A"/>
    <w:rsid w:val="00F64A96"/>
    <w:rsid w:val="00F64C60"/>
    <w:rsid w:val="00F64EDE"/>
    <w:rsid w:val="00F65535"/>
    <w:rsid w:val="00F6582E"/>
    <w:rsid w:val="00F65CE1"/>
    <w:rsid w:val="00F66112"/>
    <w:rsid w:val="00F6683B"/>
    <w:rsid w:val="00F66A43"/>
    <w:rsid w:val="00F66AA6"/>
    <w:rsid w:val="00F66CF3"/>
    <w:rsid w:val="00F66E95"/>
    <w:rsid w:val="00F66F30"/>
    <w:rsid w:val="00F670C9"/>
    <w:rsid w:val="00F672D2"/>
    <w:rsid w:val="00F67357"/>
    <w:rsid w:val="00F6762C"/>
    <w:rsid w:val="00F6767D"/>
    <w:rsid w:val="00F67994"/>
    <w:rsid w:val="00F67B64"/>
    <w:rsid w:val="00F67BC1"/>
    <w:rsid w:val="00F67E35"/>
    <w:rsid w:val="00F701A8"/>
    <w:rsid w:val="00F701D0"/>
    <w:rsid w:val="00F702CD"/>
    <w:rsid w:val="00F7039B"/>
    <w:rsid w:val="00F704D2"/>
    <w:rsid w:val="00F704F2"/>
    <w:rsid w:val="00F707F5"/>
    <w:rsid w:val="00F70BF0"/>
    <w:rsid w:val="00F70E05"/>
    <w:rsid w:val="00F70E9B"/>
    <w:rsid w:val="00F70F1F"/>
    <w:rsid w:val="00F70F82"/>
    <w:rsid w:val="00F71105"/>
    <w:rsid w:val="00F71285"/>
    <w:rsid w:val="00F716CA"/>
    <w:rsid w:val="00F71928"/>
    <w:rsid w:val="00F71A15"/>
    <w:rsid w:val="00F71B1A"/>
    <w:rsid w:val="00F71B2C"/>
    <w:rsid w:val="00F71D0D"/>
    <w:rsid w:val="00F72110"/>
    <w:rsid w:val="00F721D3"/>
    <w:rsid w:val="00F722EA"/>
    <w:rsid w:val="00F723F2"/>
    <w:rsid w:val="00F72441"/>
    <w:rsid w:val="00F725C7"/>
    <w:rsid w:val="00F725F6"/>
    <w:rsid w:val="00F72792"/>
    <w:rsid w:val="00F72A5F"/>
    <w:rsid w:val="00F72AB3"/>
    <w:rsid w:val="00F72AD6"/>
    <w:rsid w:val="00F72B5F"/>
    <w:rsid w:val="00F72ED4"/>
    <w:rsid w:val="00F72FCE"/>
    <w:rsid w:val="00F7337C"/>
    <w:rsid w:val="00F7366D"/>
    <w:rsid w:val="00F73CAA"/>
    <w:rsid w:val="00F7420B"/>
    <w:rsid w:val="00F74345"/>
    <w:rsid w:val="00F74592"/>
    <w:rsid w:val="00F7459B"/>
    <w:rsid w:val="00F748D1"/>
    <w:rsid w:val="00F74A2B"/>
    <w:rsid w:val="00F750DC"/>
    <w:rsid w:val="00F751D9"/>
    <w:rsid w:val="00F7522F"/>
    <w:rsid w:val="00F75754"/>
    <w:rsid w:val="00F75869"/>
    <w:rsid w:val="00F758F1"/>
    <w:rsid w:val="00F75C47"/>
    <w:rsid w:val="00F75DE4"/>
    <w:rsid w:val="00F75DE6"/>
    <w:rsid w:val="00F76DA4"/>
    <w:rsid w:val="00F76E0E"/>
    <w:rsid w:val="00F76E54"/>
    <w:rsid w:val="00F76F91"/>
    <w:rsid w:val="00F76FEC"/>
    <w:rsid w:val="00F770BB"/>
    <w:rsid w:val="00F77121"/>
    <w:rsid w:val="00F77260"/>
    <w:rsid w:val="00F77461"/>
    <w:rsid w:val="00F7762C"/>
    <w:rsid w:val="00F776F2"/>
    <w:rsid w:val="00F77722"/>
    <w:rsid w:val="00F7774B"/>
    <w:rsid w:val="00F77A22"/>
    <w:rsid w:val="00F77B97"/>
    <w:rsid w:val="00F77DAF"/>
    <w:rsid w:val="00F77DDE"/>
    <w:rsid w:val="00F80159"/>
    <w:rsid w:val="00F80219"/>
    <w:rsid w:val="00F8021B"/>
    <w:rsid w:val="00F803B3"/>
    <w:rsid w:val="00F805F5"/>
    <w:rsid w:val="00F8063C"/>
    <w:rsid w:val="00F809EB"/>
    <w:rsid w:val="00F809FC"/>
    <w:rsid w:val="00F80B33"/>
    <w:rsid w:val="00F80F2D"/>
    <w:rsid w:val="00F81007"/>
    <w:rsid w:val="00F81566"/>
    <w:rsid w:val="00F81693"/>
    <w:rsid w:val="00F818EE"/>
    <w:rsid w:val="00F8193A"/>
    <w:rsid w:val="00F81A98"/>
    <w:rsid w:val="00F81D72"/>
    <w:rsid w:val="00F81DC5"/>
    <w:rsid w:val="00F81E21"/>
    <w:rsid w:val="00F8204F"/>
    <w:rsid w:val="00F82313"/>
    <w:rsid w:val="00F82358"/>
    <w:rsid w:val="00F827B3"/>
    <w:rsid w:val="00F8285F"/>
    <w:rsid w:val="00F82876"/>
    <w:rsid w:val="00F8292D"/>
    <w:rsid w:val="00F829B8"/>
    <w:rsid w:val="00F829FF"/>
    <w:rsid w:val="00F82A74"/>
    <w:rsid w:val="00F82AE3"/>
    <w:rsid w:val="00F82B90"/>
    <w:rsid w:val="00F82FA2"/>
    <w:rsid w:val="00F831FF"/>
    <w:rsid w:val="00F83307"/>
    <w:rsid w:val="00F83631"/>
    <w:rsid w:val="00F8375F"/>
    <w:rsid w:val="00F8387B"/>
    <w:rsid w:val="00F839E4"/>
    <w:rsid w:val="00F83A5F"/>
    <w:rsid w:val="00F83AC1"/>
    <w:rsid w:val="00F83B1A"/>
    <w:rsid w:val="00F83CAE"/>
    <w:rsid w:val="00F83DAE"/>
    <w:rsid w:val="00F840BE"/>
    <w:rsid w:val="00F840C4"/>
    <w:rsid w:val="00F84164"/>
    <w:rsid w:val="00F84506"/>
    <w:rsid w:val="00F84702"/>
    <w:rsid w:val="00F8479A"/>
    <w:rsid w:val="00F847EC"/>
    <w:rsid w:val="00F84905"/>
    <w:rsid w:val="00F8494A"/>
    <w:rsid w:val="00F84AD1"/>
    <w:rsid w:val="00F84D86"/>
    <w:rsid w:val="00F84E15"/>
    <w:rsid w:val="00F8505D"/>
    <w:rsid w:val="00F8520F"/>
    <w:rsid w:val="00F85227"/>
    <w:rsid w:val="00F8524A"/>
    <w:rsid w:val="00F8538D"/>
    <w:rsid w:val="00F853B3"/>
    <w:rsid w:val="00F8547D"/>
    <w:rsid w:val="00F85489"/>
    <w:rsid w:val="00F856E1"/>
    <w:rsid w:val="00F858B7"/>
    <w:rsid w:val="00F85917"/>
    <w:rsid w:val="00F85993"/>
    <w:rsid w:val="00F85A90"/>
    <w:rsid w:val="00F85B0A"/>
    <w:rsid w:val="00F85D3A"/>
    <w:rsid w:val="00F85FD5"/>
    <w:rsid w:val="00F86012"/>
    <w:rsid w:val="00F8617B"/>
    <w:rsid w:val="00F86290"/>
    <w:rsid w:val="00F8634D"/>
    <w:rsid w:val="00F86455"/>
    <w:rsid w:val="00F864D0"/>
    <w:rsid w:val="00F86565"/>
    <w:rsid w:val="00F8663C"/>
    <w:rsid w:val="00F866FB"/>
    <w:rsid w:val="00F867F9"/>
    <w:rsid w:val="00F8686E"/>
    <w:rsid w:val="00F86CAC"/>
    <w:rsid w:val="00F86F3C"/>
    <w:rsid w:val="00F86F4B"/>
    <w:rsid w:val="00F87018"/>
    <w:rsid w:val="00F873F0"/>
    <w:rsid w:val="00F8770F"/>
    <w:rsid w:val="00F87B57"/>
    <w:rsid w:val="00F87FCF"/>
    <w:rsid w:val="00F90025"/>
    <w:rsid w:val="00F905FA"/>
    <w:rsid w:val="00F9091C"/>
    <w:rsid w:val="00F90F83"/>
    <w:rsid w:val="00F9114F"/>
    <w:rsid w:val="00F911D0"/>
    <w:rsid w:val="00F912D1"/>
    <w:rsid w:val="00F91316"/>
    <w:rsid w:val="00F9136C"/>
    <w:rsid w:val="00F91397"/>
    <w:rsid w:val="00F913EC"/>
    <w:rsid w:val="00F91629"/>
    <w:rsid w:val="00F917BC"/>
    <w:rsid w:val="00F91ACD"/>
    <w:rsid w:val="00F9216D"/>
    <w:rsid w:val="00F921C9"/>
    <w:rsid w:val="00F922BC"/>
    <w:rsid w:val="00F925B8"/>
    <w:rsid w:val="00F92746"/>
    <w:rsid w:val="00F927B2"/>
    <w:rsid w:val="00F92BAE"/>
    <w:rsid w:val="00F92C19"/>
    <w:rsid w:val="00F92E8E"/>
    <w:rsid w:val="00F92EC8"/>
    <w:rsid w:val="00F93069"/>
    <w:rsid w:val="00F9307C"/>
    <w:rsid w:val="00F93197"/>
    <w:rsid w:val="00F931CD"/>
    <w:rsid w:val="00F9333A"/>
    <w:rsid w:val="00F933EE"/>
    <w:rsid w:val="00F933F5"/>
    <w:rsid w:val="00F939D0"/>
    <w:rsid w:val="00F93A04"/>
    <w:rsid w:val="00F93AD4"/>
    <w:rsid w:val="00F93ADB"/>
    <w:rsid w:val="00F93CAF"/>
    <w:rsid w:val="00F93CCF"/>
    <w:rsid w:val="00F93CDC"/>
    <w:rsid w:val="00F94038"/>
    <w:rsid w:val="00F94379"/>
    <w:rsid w:val="00F9440F"/>
    <w:rsid w:val="00F944C2"/>
    <w:rsid w:val="00F9465C"/>
    <w:rsid w:val="00F947B1"/>
    <w:rsid w:val="00F949D8"/>
    <w:rsid w:val="00F94AF6"/>
    <w:rsid w:val="00F94D61"/>
    <w:rsid w:val="00F94DA9"/>
    <w:rsid w:val="00F952EA"/>
    <w:rsid w:val="00F957F8"/>
    <w:rsid w:val="00F95871"/>
    <w:rsid w:val="00F958D2"/>
    <w:rsid w:val="00F95D4B"/>
    <w:rsid w:val="00F96139"/>
    <w:rsid w:val="00F961C9"/>
    <w:rsid w:val="00F96B09"/>
    <w:rsid w:val="00F96BA5"/>
    <w:rsid w:val="00F96D5B"/>
    <w:rsid w:val="00F970C8"/>
    <w:rsid w:val="00F97454"/>
    <w:rsid w:val="00F974B1"/>
    <w:rsid w:val="00F976CA"/>
    <w:rsid w:val="00F977C0"/>
    <w:rsid w:val="00F977E8"/>
    <w:rsid w:val="00F97940"/>
    <w:rsid w:val="00F979AA"/>
    <w:rsid w:val="00F97CC5"/>
    <w:rsid w:val="00F97DB3"/>
    <w:rsid w:val="00F97DF3"/>
    <w:rsid w:val="00F97E97"/>
    <w:rsid w:val="00FA00AF"/>
    <w:rsid w:val="00FA011E"/>
    <w:rsid w:val="00FA0159"/>
    <w:rsid w:val="00FA02A8"/>
    <w:rsid w:val="00FA032F"/>
    <w:rsid w:val="00FA045D"/>
    <w:rsid w:val="00FA0498"/>
    <w:rsid w:val="00FA05C6"/>
    <w:rsid w:val="00FA05EE"/>
    <w:rsid w:val="00FA0712"/>
    <w:rsid w:val="00FA0BD3"/>
    <w:rsid w:val="00FA0E2D"/>
    <w:rsid w:val="00FA0EDD"/>
    <w:rsid w:val="00FA0EFF"/>
    <w:rsid w:val="00FA11D9"/>
    <w:rsid w:val="00FA15FB"/>
    <w:rsid w:val="00FA162F"/>
    <w:rsid w:val="00FA1699"/>
    <w:rsid w:val="00FA1B7B"/>
    <w:rsid w:val="00FA1E92"/>
    <w:rsid w:val="00FA1EEC"/>
    <w:rsid w:val="00FA1EF4"/>
    <w:rsid w:val="00FA20C4"/>
    <w:rsid w:val="00FA21B0"/>
    <w:rsid w:val="00FA2258"/>
    <w:rsid w:val="00FA2323"/>
    <w:rsid w:val="00FA24F6"/>
    <w:rsid w:val="00FA25BF"/>
    <w:rsid w:val="00FA265A"/>
    <w:rsid w:val="00FA29A7"/>
    <w:rsid w:val="00FA29D4"/>
    <w:rsid w:val="00FA29E0"/>
    <w:rsid w:val="00FA2CC1"/>
    <w:rsid w:val="00FA2D68"/>
    <w:rsid w:val="00FA2D80"/>
    <w:rsid w:val="00FA2E86"/>
    <w:rsid w:val="00FA313F"/>
    <w:rsid w:val="00FA3142"/>
    <w:rsid w:val="00FA3673"/>
    <w:rsid w:val="00FA3B48"/>
    <w:rsid w:val="00FA3C07"/>
    <w:rsid w:val="00FA3D0E"/>
    <w:rsid w:val="00FA3D1A"/>
    <w:rsid w:val="00FA4065"/>
    <w:rsid w:val="00FA4098"/>
    <w:rsid w:val="00FA4108"/>
    <w:rsid w:val="00FA4667"/>
    <w:rsid w:val="00FA4687"/>
    <w:rsid w:val="00FA4788"/>
    <w:rsid w:val="00FA4840"/>
    <w:rsid w:val="00FA488D"/>
    <w:rsid w:val="00FA49C3"/>
    <w:rsid w:val="00FA4D42"/>
    <w:rsid w:val="00FA5050"/>
    <w:rsid w:val="00FA529A"/>
    <w:rsid w:val="00FA5347"/>
    <w:rsid w:val="00FA5638"/>
    <w:rsid w:val="00FA56FD"/>
    <w:rsid w:val="00FA576E"/>
    <w:rsid w:val="00FA5899"/>
    <w:rsid w:val="00FA5934"/>
    <w:rsid w:val="00FA5983"/>
    <w:rsid w:val="00FA5B41"/>
    <w:rsid w:val="00FA5BD5"/>
    <w:rsid w:val="00FA5DFA"/>
    <w:rsid w:val="00FA5DFB"/>
    <w:rsid w:val="00FA5F1B"/>
    <w:rsid w:val="00FA5F86"/>
    <w:rsid w:val="00FA6057"/>
    <w:rsid w:val="00FA60D3"/>
    <w:rsid w:val="00FA60F7"/>
    <w:rsid w:val="00FA62F3"/>
    <w:rsid w:val="00FA63CD"/>
    <w:rsid w:val="00FA6700"/>
    <w:rsid w:val="00FA6B6F"/>
    <w:rsid w:val="00FA6C02"/>
    <w:rsid w:val="00FA72FB"/>
    <w:rsid w:val="00FA758A"/>
    <w:rsid w:val="00FA7602"/>
    <w:rsid w:val="00FA776E"/>
    <w:rsid w:val="00FA77D4"/>
    <w:rsid w:val="00FA7903"/>
    <w:rsid w:val="00FA793C"/>
    <w:rsid w:val="00FA7960"/>
    <w:rsid w:val="00FA7B78"/>
    <w:rsid w:val="00FA7D5A"/>
    <w:rsid w:val="00FB0125"/>
    <w:rsid w:val="00FB045C"/>
    <w:rsid w:val="00FB05EE"/>
    <w:rsid w:val="00FB0735"/>
    <w:rsid w:val="00FB0798"/>
    <w:rsid w:val="00FB097F"/>
    <w:rsid w:val="00FB09E3"/>
    <w:rsid w:val="00FB0CA8"/>
    <w:rsid w:val="00FB0D72"/>
    <w:rsid w:val="00FB0DD7"/>
    <w:rsid w:val="00FB10E3"/>
    <w:rsid w:val="00FB1176"/>
    <w:rsid w:val="00FB17F1"/>
    <w:rsid w:val="00FB184D"/>
    <w:rsid w:val="00FB1ABE"/>
    <w:rsid w:val="00FB1BDA"/>
    <w:rsid w:val="00FB1D7A"/>
    <w:rsid w:val="00FB1E40"/>
    <w:rsid w:val="00FB1EB8"/>
    <w:rsid w:val="00FB228B"/>
    <w:rsid w:val="00FB2397"/>
    <w:rsid w:val="00FB2758"/>
    <w:rsid w:val="00FB289A"/>
    <w:rsid w:val="00FB290E"/>
    <w:rsid w:val="00FB29EE"/>
    <w:rsid w:val="00FB2F8C"/>
    <w:rsid w:val="00FB34F6"/>
    <w:rsid w:val="00FB35AD"/>
    <w:rsid w:val="00FB35BB"/>
    <w:rsid w:val="00FB362B"/>
    <w:rsid w:val="00FB3762"/>
    <w:rsid w:val="00FB3781"/>
    <w:rsid w:val="00FB3844"/>
    <w:rsid w:val="00FB398F"/>
    <w:rsid w:val="00FB39A3"/>
    <w:rsid w:val="00FB3AA0"/>
    <w:rsid w:val="00FB3B45"/>
    <w:rsid w:val="00FB3C44"/>
    <w:rsid w:val="00FB3FD2"/>
    <w:rsid w:val="00FB40CE"/>
    <w:rsid w:val="00FB4187"/>
    <w:rsid w:val="00FB4210"/>
    <w:rsid w:val="00FB4449"/>
    <w:rsid w:val="00FB444E"/>
    <w:rsid w:val="00FB452A"/>
    <w:rsid w:val="00FB4841"/>
    <w:rsid w:val="00FB48E7"/>
    <w:rsid w:val="00FB4A0F"/>
    <w:rsid w:val="00FB4B12"/>
    <w:rsid w:val="00FB4C69"/>
    <w:rsid w:val="00FB4DE5"/>
    <w:rsid w:val="00FB4E73"/>
    <w:rsid w:val="00FB5246"/>
    <w:rsid w:val="00FB53CF"/>
    <w:rsid w:val="00FB53E0"/>
    <w:rsid w:val="00FB548B"/>
    <w:rsid w:val="00FB55BB"/>
    <w:rsid w:val="00FB573F"/>
    <w:rsid w:val="00FB58E6"/>
    <w:rsid w:val="00FB595A"/>
    <w:rsid w:val="00FB59AB"/>
    <w:rsid w:val="00FB5CBD"/>
    <w:rsid w:val="00FB5CE6"/>
    <w:rsid w:val="00FB5D48"/>
    <w:rsid w:val="00FB5D83"/>
    <w:rsid w:val="00FB5D92"/>
    <w:rsid w:val="00FB5DDB"/>
    <w:rsid w:val="00FB5F35"/>
    <w:rsid w:val="00FB6137"/>
    <w:rsid w:val="00FB6281"/>
    <w:rsid w:val="00FB6547"/>
    <w:rsid w:val="00FB6618"/>
    <w:rsid w:val="00FB6727"/>
    <w:rsid w:val="00FB684F"/>
    <w:rsid w:val="00FB68D8"/>
    <w:rsid w:val="00FB68F5"/>
    <w:rsid w:val="00FB69D1"/>
    <w:rsid w:val="00FB6A7F"/>
    <w:rsid w:val="00FB6BB5"/>
    <w:rsid w:val="00FB6FF5"/>
    <w:rsid w:val="00FB7001"/>
    <w:rsid w:val="00FB70CA"/>
    <w:rsid w:val="00FB7130"/>
    <w:rsid w:val="00FB74D6"/>
    <w:rsid w:val="00FB769F"/>
    <w:rsid w:val="00FB7859"/>
    <w:rsid w:val="00FB78B8"/>
    <w:rsid w:val="00FB78F6"/>
    <w:rsid w:val="00FB7D9B"/>
    <w:rsid w:val="00FC014A"/>
    <w:rsid w:val="00FC04A3"/>
    <w:rsid w:val="00FC0586"/>
    <w:rsid w:val="00FC060A"/>
    <w:rsid w:val="00FC0681"/>
    <w:rsid w:val="00FC069C"/>
    <w:rsid w:val="00FC0712"/>
    <w:rsid w:val="00FC0C8C"/>
    <w:rsid w:val="00FC0D83"/>
    <w:rsid w:val="00FC115F"/>
    <w:rsid w:val="00FC1216"/>
    <w:rsid w:val="00FC121A"/>
    <w:rsid w:val="00FC1331"/>
    <w:rsid w:val="00FC1353"/>
    <w:rsid w:val="00FC1399"/>
    <w:rsid w:val="00FC181A"/>
    <w:rsid w:val="00FC19BF"/>
    <w:rsid w:val="00FC19FC"/>
    <w:rsid w:val="00FC1C31"/>
    <w:rsid w:val="00FC1F18"/>
    <w:rsid w:val="00FC203B"/>
    <w:rsid w:val="00FC23C6"/>
    <w:rsid w:val="00FC25BA"/>
    <w:rsid w:val="00FC29AA"/>
    <w:rsid w:val="00FC2B3E"/>
    <w:rsid w:val="00FC2F3F"/>
    <w:rsid w:val="00FC32E2"/>
    <w:rsid w:val="00FC3358"/>
    <w:rsid w:val="00FC3442"/>
    <w:rsid w:val="00FC36DE"/>
    <w:rsid w:val="00FC38B6"/>
    <w:rsid w:val="00FC394D"/>
    <w:rsid w:val="00FC396C"/>
    <w:rsid w:val="00FC3983"/>
    <w:rsid w:val="00FC3B79"/>
    <w:rsid w:val="00FC3BC2"/>
    <w:rsid w:val="00FC3CCF"/>
    <w:rsid w:val="00FC3E37"/>
    <w:rsid w:val="00FC3E5E"/>
    <w:rsid w:val="00FC3EB3"/>
    <w:rsid w:val="00FC3F92"/>
    <w:rsid w:val="00FC40EE"/>
    <w:rsid w:val="00FC420F"/>
    <w:rsid w:val="00FC466B"/>
    <w:rsid w:val="00FC46A1"/>
    <w:rsid w:val="00FC49A3"/>
    <w:rsid w:val="00FC4C6C"/>
    <w:rsid w:val="00FC4DA8"/>
    <w:rsid w:val="00FC4DAD"/>
    <w:rsid w:val="00FC4F43"/>
    <w:rsid w:val="00FC4F8A"/>
    <w:rsid w:val="00FC5138"/>
    <w:rsid w:val="00FC521F"/>
    <w:rsid w:val="00FC55DB"/>
    <w:rsid w:val="00FC5725"/>
    <w:rsid w:val="00FC5749"/>
    <w:rsid w:val="00FC5A41"/>
    <w:rsid w:val="00FC5AD2"/>
    <w:rsid w:val="00FC5D8C"/>
    <w:rsid w:val="00FC5F59"/>
    <w:rsid w:val="00FC608F"/>
    <w:rsid w:val="00FC60BF"/>
    <w:rsid w:val="00FC6260"/>
    <w:rsid w:val="00FC6322"/>
    <w:rsid w:val="00FC63BF"/>
    <w:rsid w:val="00FC65A0"/>
    <w:rsid w:val="00FC6700"/>
    <w:rsid w:val="00FC674A"/>
    <w:rsid w:val="00FC68C8"/>
    <w:rsid w:val="00FC6A8A"/>
    <w:rsid w:val="00FC6AF3"/>
    <w:rsid w:val="00FC6BAE"/>
    <w:rsid w:val="00FC6C8B"/>
    <w:rsid w:val="00FC72E7"/>
    <w:rsid w:val="00FC752C"/>
    <w:rsid w:val="00FC779F"/>
    <w:rsid w:val="00FC7811"/>
    <w:rsid w:val="00FC787A"/>
    <w:rsid w:val="00FC787B"/>
    <w:rsid w:val="00FC78D1"/>
    <w:rsid w:val="00FC791F"/>
    <w:rsid w:val="00FC7AB2"/>
    <w:rsid w:val="00FC7AE3"/>
    <w:rsid w:val="00FC7C37"/>
    <w:rsid w:val="00FC7DE0"/>
    <w:rsid w:val="00FC7F09"/>
    <w:rsid w:val="00FC7F61"/>
    <w:rsid w:val="00FD018D"/>
    <w:rsid w:val="00FD019D"/>
    <w:rsid w:val="00FD04FD"/>
    <w:rsid w:val="00FD05B0"/>
    <w:rsid w:val="00FD0B8E"/>
    <w:rsid w:val="00FD0E9A"/>
    <w:rsid w:val="00FD0F24"/>
    <w:rsid w:val="00FD1135"/>
    <w:rsid w:val="00FD13C2"/>
    <w:rsid w:val="00FD146C"/>
    <w:rsid w:val="00FD1470"/>
    <w:rsid w:val="00FD1484"/>
    <w:rsid w:val="00FD1613"/>
    <w:rsid w:val="00FD1677"/>
    <w:rsid w:val="00FD1821"/>
    <w:rsid w:val="00FD18F9"/>
    <w:rsid w:val="00FD19E0"/>
    <w:rsid w:val="00FD1B58"/>
    <w:rsid w:val="00FD1BDE"/>
    <w:rsid w:val="00FD1D8D"/>
    <w:rsid w:val="00FD1FAB"/>
    <w:rsid w:val="00FD1FEC"/>
    <w:rsid w:val="00FD1FF4"/>
    <w:rsid w:val="00FD212B"/>
    <w:rsid w:val="00FD255E"/>
    <w:rsid w:val="00FD2752"/>
    <w:rsid w:val="00FD28E1"/>
    <w:rsid w:val="00FD2A0F"/>
    <w:rsid w:val="00FD2B3C"/>
    <w:rsid w:val="00FD2C2F"/>
    <w:rsid w:val="00FD2E1A"/>
    <w:rsid w:val="00FD2E7E"/>
    <w:rsid w:val="00FD2FDC"/>
    <w:rsid w:val="00FD3476"/>
    <w:rsid w:val="00FD353E"/>
    <w:rsid w:val="00FD355B"/>
    <w:rsid w:val="00FD3713"/>
    <w:rsid w:val="00FD3732"/>
    <w:rsid w:val="00FD38E7"/>
    <w:rsid w:val="00FD3934"/>
    <w:rsid w:val="00FD3A14"/>
    <w:rsid w:val="00FD3B90"/>
    <w:rsid w:val="00FD3C94"/>
    <w:rsid w:val="00FD3E24"/>
    <w:rsid w:val="00FD41D0"/>
    <w:rsid w:val="00FD43FC"/>
    <w:rsid w:val="00FD4422"/>
    <w:rsid w:val="00FD44FC"/>
    <w:rsid w:val="00FD45D7"/>
    <w:rsid w:val="00FD4807"/>
    <w:rsid w:val="00FD487F"/>
    <w:rsid w:val="00FD4AAF"/>
    <w:rsid w:val="00FD4B9F"/>
    <w:rsid w:val="00FD4BBD"/>
    <w:rsid w:val="00FD4D31"/>
    <w:rsid w:val="00FD5438"/>
    <w:rsid w:val="00FD55B0"/>
    <w:rsid w:val="00FD56A6"/>
    <w:rsid w:val="00FD56BE"/>
    <w:rsid w:val="00FD574B"/>
    <w:rsid w:val="00FD5942"/>
    <w:rsid w:val="00FD59D6"/>
    <w:rsid w:val="00FD5A33"/>
    <w:rsid w:val="00FD5B58"/>
    <w:rsid w:val="00FD5EB0"/>
    <w:rsid w:val="00FD6010"/>
    <w:rsid w:val="00FD61AC"/>
    <w:rsid w:val="00FD63E3"/>
    <w:rsid w:val="00FD6872"/>
    <w:rsid w:val="00FD69C1"/>
    <w:rsid w:val="00FD6D1F"/>
    <w:rsid w:val="00FD6DBE"/>
    <w:rsid w:val="00FD6E03"/>
    <w:rsid w:val="00FD73BD"/>
    <w:rsid w:val="00FD73BF"/>
    <w:rsid w:val="00FD7467"/>
    <w:rsid w:val="00FD74B9"/>
    <w:rsid w:val="00FD76FF"/>
    <w:rsid w:val="00FD7763"/>
    <w:rsid w:val="00FD7A23"/>
    <w:rsid w:val="00FD7D77"/>
    <w:rsid w:val="00FD7ED0"/>
    <w:rsid w:val="00FE00C0"/>
    <w:rsid w:val="00FE0120"/>
    <w:rsid w:val="00FE0157"/>
    <w:rsid w:val="00FE016D"/>
    <w:rsid w:val="00FE0480"/>
    <w:rsid w:val="00FE0641"/>
    <w:rsid w:val="00FE0700"/>
    <w:rsid w:val="00FE0AF5"/>
    <w:rsid w:val="00FE0AFC"/>
    <w:rsid w:val="00FE0D43"/>
    <w:rsid w:val="00FE1134"/>
    <w:rsid w:val="00FE1357"/>
    <w:rsid w:val="00FE13DE"/>
    <w:rsid w:val="00FE14D5"/>
    <w:rsid w:val="00FE14F5"/>
    <w:rsid w:val="00FE1668"/>
    <w:rsid w:val="00FE1BB5"/>
    <w:rsid w:val="00FE1FA3"/>
    <w:rsid w:val="00FE212E"/>
    <w:rsid w:val="00FE2134"/>
    <w:rsid w:val="00FE229D"/>
    <w:rsid w:val="00FE2346"/>
    <w:rsid w:val="00FE23DC"/>
    <w:rsid w:val="00FE23EA"/>
    <w:rsid w:val="00FE2673"/>
    <w:rsid w:val="00FE2789"/>
    <w:rsid w:val="00FE2860"/>
    <w:rsid w:val="00FE28E1"/>
    <w:rsid w:val="00FE2B59"/>
    <w:rsid w:val="00FE2BA5"/>
    <w:rsid w:val="00FE2DAA"/>
    <w:rsid w:val="00FE3214"/>
    <w:rsid w:val="00FE34B4"/>
    <w:rsid w:val="00FE3613"/>
    <w:rsid w:val="00FE3719"/>
    <w:rsid w:val="00FE38D2"/>
    <w:rsid w:val="00FE3974"/>
    <w:rsid w:val="00FE39C2"/>
    <w:rsid w:val="00FE4473"/>
    <w:rsid w:val="00FE46E9"/>
    <w:rsid w:val="00FE4705"/>
    <w:rsid w:val="00FE4969"/>
    <w:rsid w:val="00FE4B55"/>
    <w:rsid w:val="00FE4C88"/>
    <w:rsid w:val="00FE4DF3"/>
    <w:rsid w:val="00FE5010"/>
    <w:rsid w:val="00FE5166"/>
    <w:rsid w:val="00FE524D"/>
    <w:rsid w:val="00FE55BB"/>
    <w:rsid w:val="00FE55D4"/>
    <w:rsid w:val="00FE5971"/>
    <w:rsid w:val="00FE5AEA"/>
    <w:rsid w:val="00FE6014"/>
    <w:rsid w:val="00FE622D"/>
    <w:rsid w:val="00FE65D3"/>
    <w:rsid w:val="00FE6779"/>
    <w:rsid w:val="00FE6A94"/>
    <w:rsid w:val="00FE6C07"/>
    <w:rsid w:val="00FE6CAF"/>
    <w:rsid w:val="00FE7084"/>
    <w:rsid w:val="00FE71A0"/>
    <w:rsid w:val="00FE7421"/>
    <w:rsid w:val="00FE7654"/>
    <w:rsid w:val="00FE7851"/>
    <w:rsid w:val="00FE799C"/>
    <w:rsid w:val="00FE7B0D"/>
    <w:rsid w:val="00FE7BF2"/>
    <w:rsid w:val="00FE7DBF"/>
    <w:rsid w:val="00FF0563"/>
    <w:rsid w:val="00FF056D"/>
    <w:rsid w:val="00FF0632"/>
    <w:rsid w:val="00FF08E7"/>
    <w:rsid w:val="00FF0B23"/>
    <w:rsid w:val="00FF0D3E"/>
    <w:rsid w:val="00FF0D8A"/>
    <w:rsid w:val="00FF12A6"/>
    <w:rsid w:val="00FF12F1"/>
    <w:rsid w:val="00FF14E9"/>
    <w:rsid w:val="00FF1A23"/>
    <w:rsid w:val="00FF1A32"/>
    <w:rsid w:val="00FF1AED"/>
    <w:rsid w:val="00FF1BA5"/>
    <w:rsid w:val="00FF1C0E"/>
    <w:rsid w:val="00FF1F2A"/>
    <w:rsid w:val="00FF20A4"/>
    <w:rsid w:val="00FF20E4"/>
    <w:rsid w:val="00FF2146"/>
    <w:rsid w:val="00FF230F"/>
    <w:rsid w:val="00FF2551"/>
    <w:rsid w:val="00FF2862"/>
    <w:rsid w:val="00FF2A38"/>
    <w:rsid w:val="00FF2BC8"/>
    <w:rsid w:val="00FF2CC3"/>
    <w:rsid w:val="00FF2DB4"/>
    <w:rsid w:val="00FF2EDB"/>
    <w:rsid w:val="00FF2EF9"/>
    <w:rsid w:val="00FF2F75"/>
    <w:rsid w:val="00FF300D"/>
    <w:rsid w:val="00FF3025"/>
    <w:rsid w:val="00FF32F4"/>
    <w:rsid w:val="00FF33F6"/>
    <w:rsid w:val="00FF3441"/>
    <w:rsid w:val="00FF346D"/>
    <w:rsid w:val="00FF34C9"/>
    <w:rsid w:val="00FF34F8"/>
    <w:rsid w:val="00FF38D3"/>
    <w:rsid w:val="00FF3AAB"/>
    <w:rsid w:val="00FF3BB0"/>
    <w:rsid w:val="00FF3C56"/>
    <w:rsid w:val="00FF3D3B"/>
    <w:rsid w:val="00FF3DD6"/>
    <w:rsid w:val="00FF3DEA"/>
    <w:rsid w:val="00FF3EB8"/>
    <w:rsid w:val="00FF3FC6"/>
    <w:rsid w:val="00FF3FF6"/>
    <w:rsid w:val="00FF4184"/>
    <w:rsid w:val="00FF45C6"/>
    <w:rsid w:val="00FF4728"/>
    <w:rsid w:val="00FF4825"/>
    <w:rsid w:val="00FF4883"/>
    <w:rsid w:val="00FF4BE8"/>
    <w:rsid w:val="00FF4F65"/>
    <w:rsid w:val="00FF5179"/>
    <w:rsid w:val="00FF51E9"/>
    <w:rsid w:val="00FF53DA"/>
    <w:rsid w:val="00FF5490"/>
    <w:rsid w:val="00FF590A"/>
    <w:rsid w:val="00FF5B48"/>
    <w:rsid w:val="00FF5DAF"/>
    <w:rsid w:val="00FF5EE1"/>
    <w:rsid w:val="00FF6210"/>
    <w:rsid w:val="00FF62C5"/>
    <w:rsid w:val="00FF63EE"/>
    <w:rsid w:val="00FF647E"/>
    <w:rsid w:val="00FF6493"/>
    <w:rsid w:val="00FF6674"/>
    <w:rsid w:val="00FF6828"/>
    <w:rsid w:val="00FF69A7"/>
    <w:rsid w:val="00FF6B16"/>
    <w:rsid w:val="00FF6C3F"/>
    <w:rsid w:val="00FF6ED9"/>
    <w:rsid w:val="00FF70E4"/>
    <w:rsid w:val="00FF70FF"/>
    <w:rsid w:val="00FF7138"/>
    <w:rsid w:val="00FF72D7"/>
    <w:rsid w:val="00FF74AE"/>
    <w:rsid w:val="00FF74F7"/>
    <w:rsid w:val="00FF7658"/>
    <w:rsid w:val="00FF7BBB"/>
    <w:rsid w:val="00FF7EAE"/>
    <w:rsid w:val="00FF7EFF"/>
    <w:rsid w:val="00FF7FDD"/>
    <w:rsid w:val="12884C8F"/>
    <w:rsid w:val="1938277B"/>
    <w:rsid w:val="29EFC565"/>
    <w:rsid w:val="341BACF7"/>
    <w:rsid w:val="3BC6FDE0"/>
    <w:rsid w:val="4D40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FCE2"/>
  <w15:docId w15:val="{E9D22F31-847A-4B51-9FF1-BD2FA8F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2F"/>
    <w:pPr>
      <w:spacing w:before="120" w:after="120" w:line="276" w:lineRule="auto"/>
      <w:jc w:val="both"/>
    </w:pPr>
    <w:rPr>
      <w:rFonts w:ascii="Arial" w:hAnsi="Arial"/>
      <w:sz w:val="20"/>
      <w:lang w:val="ro-RO"/>
    </w:rPr>
  </w:style>
  <w:style w:type="paragraph" w:styleId="Heading1">
    <w:name w:val="heading 1"/>
    <w:basedOn w:val="Normal"/>
    <w:next w:val="Normal"/>
    <w:link w:val="Heading1Char"/>
    <w:uiPriority w:val="9"/>
    <w:qFormat/>
    <w:rsid w:val="00BC647E"/>
    <w:pPr>
      <w:keepNext/>
      <w:keepLines/>
      <w:numPr>
        <w:numId w:val="200"/>
      </w:numPr>
      <w:spacing w:before="240"/>
      <w:outlineLvl w:val="0"/>
    </w:pPr>
    <w:rPr>
      <w:rFonts w:eastAsiaTheme="majorEastAsia" w:cs="Arial"/>
      <w:b/>
      <w:bCs/>
      <w:color w:val="7F7F7F" w:themeColor="text1" w:themeTint="80"/>
      <w:sz w:val="28"/>
      <w:szCs w:val="32"/>
    </w:rPr>
  </w:style>
  <w:style w:type="paragraph" w:styleId="Heading2">
    <w:name w:val="heading 2"/>
    <w:basedOn w:val="Normal"/>
    <w:next w:val="Normal"/>
    <w:link w:val="Heading2Char"/>
    <w:uiPriority w:val="9"/>
    <w:unhideWhenUsed/>
    <w:qFormat/>
    <w:rsid w:val="00C23622"/>
    <w:pPr>
      <w:keepNext/>
      <w:keepLines/>
      <w:numPr>
        <w:ilvl w:val="1"/>
        <w:numId w:val="200"/>
      </w:numPr>
      <w:spacing w:before="240"/>
      <w:outlineLvl w:val="1"/>
    </w:pPr>
    <w:rPr>
      <w:rFonts w:ascii="Trebuchet MS" w:eastAsiaTheme="majorEastAsia" w:hAnsi="Trebuchet MS" w:cstheme="majorBidi"/>
      <w:b/>
      <w:bCs/>
      <w:sz w:val="24"/>
      <w:szCs w:val="24"/>
    </w:rPr>
  </w:style>
  <w:style w:type="paragraph" w:styleId="Heading3">
    <w:name w:val="heading 3"/>
    <w:basedOn w:val="Normal"/>
    <w:next w:val="Normal"/>
    <w:link w:val="Heading3Char"/>
    <w:uiPriority w:val="9"/>
    <w:unhideWhenUsed/>
    <w:qFormat/>
    <w:rsid w:val="00C23622"/>
    <w:pPr>
      <w:keepNext/>
      <w:keepLines/>
      <w:numPr>
        <w:ilvl w:val="2"/>
        <w:numId w:val="200"/>
      </w:numPr>
      <w:outlineLvl w:val="2"/>
    </w:pPr>
    <w:rPr>
      <w:rFonts w:ascii="Trebuchet MS" w:eastAsiaTheme="majorEastAsia" w:hAnsi="Trebuchet MS" w:cs="Arial"/>
      <w:b/>
      <w:bCs/>
    </w:rPr>
  </w:style>
  <w:style w:type="paragraph" w:styleId="Heading4">
    <w:name w:val="heading 4"/>
    <w:basedOn w:val="Normal"/>
    <w:next w:val="Normal"/>
    <w:link w:val="Heading4Char"/>
    <w:uiPriority w:val="9"/>
    <w:unhideWhenUsed/>
    <w:qFormat/>
    <w:rsid w:val="00C23622"/>
    <w:pPr>
      <w:keepNext/>
      <w:keepLines/>
      <w:numPr>
        <w:ilvl w:val="3"/>
        <w:numId w:val="200"/>
      </w:numPr>
      <w:outlineLvl w:val="3"/>
    </w:pPr>
    <w:rPr>
      <w:rFonts w:ascii="Trebuchet MS" w:eastAsiaTheme="majorEastAsia" w:hAnsi="Trebuchet MS" w:cs="Arial"/>
      <w:i/>
      <w:iCs/>
    </w:rPr>
  </w:style>
  <w:style w:type="paragraph" w:styleId="Heading5">
    <w:name w:val="heading 5"/>
    <w:basedOn w:val="Normal"/>
    <w:next w:val="Normal"/>
    <w:link w:val="Heading5Char"/>
    <w:uiPriority w:val="9"/>
    <w:unhideWhenUsed/>
    <w:qFormat/>
    <w:rsid w:val="00C23622"/>
    <w:pPr>
      <w:keepNext/>
      <w:keepLines/>
      <w:ind w:left="1008" w:hanging="1008"/>
      <w:outlineLvl w:val="4"/>
    </w:pPr>
    <w:rPr>
      <w:rFonts w:ascii="Trebuchet MS" w:eastAsiaTheme="majorEastAsia" w:hAnsi="Trebuchet MS" w:cs="Arial"/>
      <w:b/>
      <w:bCs/>
      <w:color w:val="595959" w:themeColor="text1" w:themeTint="A6"/>
    </w:rPr>
  </w:style>
  <w:style w:type="paragraph" w:styleId="Heading6">
    <w:name w:val="heading 6"/>
    <w:basedOn w:val="Normal"/>
    <w:next w:val="Normal"/>
    <w:link w:val="Heading6Char"/>
    <w:uiPriority w:val="9"/>
    <w:unhideWhenUsed/>
    <w:qFormat/>
    <w:rsid w:val="00C23622"/>
    <w:pPr>
      <w:keepNext/>
      <w:keepLines/>
      <w:numPr>
        <w:ilvl w:val="5"/>
        <w:numId w:val="200"/>
      </w:numPr>
      <w:spacing w:before="40" w:after="0"/>
      <w:outlineLvl w:val="5"/>
    </w:pPr>
    <w:rPr>
      <w:rFonts w:ascii="Trebuchet MS" w:eastAsiaTheme="majorEastAsia" w:hAnsi="Trebuchet MS" w:cstheme="majorBidi"/>
      <w:color w:val="595959" w:themeColor="text1" w:themeTint="A6"/>
      <w:sz w:val="18"/>
    </w:rPr>
  </w:style>
  <w:style w:type="paragraph" w:styleId="Heading7">
    <w:name w:val="heading 7"/>
    <w:basedOn w:val="Normal"/>
    <w:next w:val="Normal"/>
    <w:link w:val="Heading7Char"/>
    <w:uiPriority w:val="9"/>
    <w:unhideWhenUsed/>
    <w:qFormat/>
    <w:rsid w:val="00C23622"/>
    <w:pPr>
      <w:keepNext/>
      <w:keepLines/>
      <w:numPr>
        <w:ilvl w:val="6"/>
        <w:numId w:val="200"/>
      </w:numPr>
      <w:tabs>
        <w:tab w:val="num" w:pos="360"/>
      </w:tabs>
      <w:spacing w:before="40" w:after="0"/>
      <w:ind w:left="0" w:firstLine="0"/>
      <w:outlineLvl w:val="6"/>
    </w:pPr>
    <w:rPr>
      <w:rFonts w:asciiTheme="majorHAnsi" w:eastAsiaTheme="majorEastAsia" w:hAnsiTheme="majorHAnsi" w:cstheme="majorBidi"/>
      <w:i/>
      <w:iCs/>
      <w:color w:val="7F7F7F" w:themeColor="text1" w:themeTint="80"/>
      <w:sz w:val="18"/>
    </w:rPr>
  </w:style>
  <w:style w:type="paragraph" w:styleId="Heading8">
    <w:name w:val="heading 8"/>
    <w:basedOn w:val="Normal"/>
    <w:next w:val="Normal"/>
    <w:link w:val="Heading8Char"/>
    <w:uiPriority w:val="9"/>
    <w:unhideWhenUsed/>
    <w:qFormat/>
    <w:rsid w:val="00C23622"/>
    <w:pPr>
      <w:keepNext/>
      <w:keepLines/>
      <w:numPr>
        <w:ilvl w:val="7"/>
        <w:numId w:val="200"/>
      </w:numPr>
      <w:tabs>
        <w:tab w:val="num" w:pos="360"/>
      </w:tabs>
      <w:spacing w:before="40" w:after="0"/>
      <w:ind w:left="0" w:firstLine="0"/>
      <w:outlineLvl w:val="7"/>
    </w:pPr>
    <w:rPr>
      <w:rFonts w:ascii="Trebuchet MS" w:eastAsiaTheme="majorEastAsia" w:hAnsi="Trebuchet MS"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89"/>
    <w:pPr>
      <w:keepNext/>
      <w:keepLines/>
      <w:numPr>
        <w:ilvl w:val="8"/>
        <w:numId w:val="200"/>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7E"/>
    <w:rPr>
      <w:rFonts w:ascii="Arial" w:eastAsiaTheme="majorEastAsia" w:hAnsi="Arial" w:cs="Arial"/>
      <w:b/>
      <w:bCs/>
      <w:color w:val="7F7F7F" w:themeColor="text1" w:themeTint="80"/>
      <w:sz w:val="28"/>
      <w:szCs w:val="32"/>
      <w:lang w:val="ro-RO"/>
    </w:rPr>
  </w:style>
  <w:style w:type="character" w:customStyle="1" w:styleId="Heading2Char">
    <w:name w:val="Heading 2 Char"/>
    <w:basedOn w:val="DefaultParagraphFont"/>
    <w:link w:val="Heading2"/>
    <w:uiPriority w:val="9"/>
    <w:rsid w:val="00C23622"/>
    <w:rPr>
      <w:rFonts w:ascii="Trebuchet MS" w:eastAsiaTheme="majorEastAsia" w:hAnsi="Trebuchet MS" w:cstheme="majorBidi"/>
      <w:b/>
      <w:bCs/>
      <w:sz w:val="24"/>
      <w:szCs w:val="24"/>
      <w:lang w:val="ro-RO"/>
    </w:rPr>
  </w:style>
  <w:style w:type="paragraph" w:styleId="TOCHeading">
    <w:name w:val="TOC Heading"/>
    <w:basedOn w:val="Heading1"/>
    <w:next w:val="Normal"/>
    <w:uiPriority w:val="39"/>
    <w:unhideWhenUsed/>
    <w:qFormat/>
    <w:rsid w:val="00B90FAA"/>
    <w:pPr>
      <w:outlineLvl w:val="9"/>
    </w:pPr>
  </w:style>
  <w:style w:type="paragraph" w:styleId="TOC1">
    <w:name w:val="toc 1"/>
    <w:basedOn w:val="Normal"/>
    <w:next w:val="Normal"/>
    <w:autoRedefine/>
    <w:uiPriority w:val="39"/>
    <w:unhideWhenUsed/>
    <w:rsid w:val="00C23622"/>
    <w:pPr>
      <w:tabs>
        <w:tab w:val="right" w:leader="dot" w:pos="9016"/>
      </w:tabs>
      <w:spacing w:after="100"/>
    </w:pPr>
    <w:rPr>
      <w:rFonts w:ascii="Trebuchet MS" w:hAnsi="Trebuchet MS"/>
    </w:rPr>
  </w:style>
  <w:style w:type="paragraph" w:styleId="TOC2">
    <w:name w:val="toc 2"/>
    <w:basedOn w:val="Normal"/>
    <w:next w:val="Normal"/>
    <w:autoRedefine/>
    <w:uiPriority w:val="39"/>
    <w:unhideWhenUsed/>
    <w:rsid w:val="00C23622"/>
    <w:pPr>
      <w:tabs>
        <w:tab w:val="left" w:pos="1320"/>
        <w:tab w:val="right" w:leader="dot" w:pos="9016"/>
      </w:tabs>
      <w:spacing w:after="100"/>
      <w:ind w:left="220"/>
    </w:pPr>
    <w:rPr>
      <w:rFonts w:ascii="Trebuchet MS" w:hAnsi="Trebuchet MS"/>
    </w:rPr>
  </w:style>
  <w:style w:type="character" w:styleId="Hyperlink">
    <w:name w:val="Hyperlink"/>
    <w:basedOn w:val="DefaultParagraphFont"/>
    <w:uiPriority w:val="99"/>
    <w:unhideWhenUsed/>
    <w:rsid w:val="00B90FAA"/>
    <w:rPr>
      <w:color w:val="0563C1" w:themeColor="hyperlink"/>
      <w:u w:val="single"/>
    </w:rPr>
  </w:style>
  <w:style w:type="paragraph" w:styleId="Title">
    <w:name w:val="Title"/>
    <w:basedOn w:val="Normal"/>
    <w:next w:val="Normal"/>
    <w:link w:val="TitleChar"/>
    <w:uiPriority w:val="10"/>
    <w:qFormat/>
    <w:rsid w:val="00505FC5"/>
    <w:pPr>
      <w:spacing w:before="240" w:after="240"/>
    </w:pPr>
    <w:rPr>
      <w:rFonts w:eastAsiaTheme="majorEastAsia" w:cs="Arial"/>
      <w:noProof/>
      <w:spacing w:val="-10"/>
      <w:kern w:val="28"/>
      <w:sz w:val="36"/>
      <w:szCs w:val="36"/>
    </w:rPr>
  </w:style>
  <w:style w:type="character" w:customStyle="1" w:styleId="TitleChar">
    <w:name w:val="Title Char"/>
    <w:basedOn w:val="DefaultParagraphFont"/>
    <w:link w:val="Title"/>
    <w:uiPriority w:val="10"/>
    <w:rsid w:val="00505FC5"/>
    <w:rPr>
      <w:rFonts w:ascii="Arial" w:eastAsiaTheme="majorEastAsia" w:hAnsi="Arial" w:cs="Arial"/>
      <w:noProof/>
      <w:spacing w:val="-10"/>
      <w:kern w:val="28"/>
      <w:sz w:val="36"/>
      <w:szCs w:val="36"/>
      <w:lang w:val="ro-RO"/>
    </w:rPr>
  </w:style>
  <w:style w:type="paragraph" w:styleId="Header">
    <w:name w:val="header"/>
    <w:basedOn w:val="Normal"/>
    <w:link w:val="HeaderChar"/>
    <w:uiPriority w:val="99"/>
    <w:unhideWhenUsed/>
    <w:rsid w:val="00432721"/>
    <w:pPr>
      <w:tabs>
        <w:tab w:val="center" w:pos="4680"/>
        <w:tab w:val="right" w:pos="9360"/>
      </w:tabs>
      <w:spacing w:before="0" w:after="0" w:line="240" w:lineRule="auto"/>
      <w:jc w:val="right"/>
    </w:pPr>
    <w:rPr>
      <w:b/>
      <w:i/>
      <w:color w:val="7F7F7F" w:themeColor="text1" w:themeTint="80"/>
      <w:sz w:val="18"/>
    </w:rPr>
  </w:style>
  <w:style w:type="character" w:customStyle="1" w:styleId="HeaderChar">
    <w:name w:val="Header Char"/>
    <w:basedOn w:val="DefaultParagraphFont"/>
    <w:link w:val="Header"/>
    <w:uiPriority w:val="99"/>
    <w:rsid w:val="00432721"/>
    <w:rPr>
      <w:rFonts w:ascii="Arial" w:hAnsi="Arial"/>
      <w:b/>
      <w:i/>
      <w:color w:val="7F7F7F" w:themeColor="text1" w:themeTint="80"/>
      <w:sz w:val="18"/>
      <w:lang w:val="ro-RO"/>
    </w:rPr>
  </w:style>
  <w:style w:type="paragraph" w:styleId="Footer">
    <w:name w:val="footer"/>
    <w:basedOn w:val="Normal"/>
    <w:link w:val="FooterChar"/>
    <w:uiPriority w:val="99"/>
    <w:unhideWhenUsed/>
    <w:rsid w:val="004327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2721"/>
    <w:rPr>
      <w:rFonts w:ascii="Arial" w:hAnsi="Arial"/>
      <w:sz w:val="20"/>
      <w:lang w:val="ro-RO"/>
    </w:rPr>
  </w:style>
  <w:style w:type="character" w:customStyle="1" w:styleId="Heading3Char">
    <w:name w:val="Heading 3 Char"/>
    <w:basedOn w:val="DefaultParagraphFont"/>
    <w:link w:val="Heading3"/>
    <w:uiPriority w:val="9"/>
    <w:rsid w:val="00C23622"/>
    <w:rPr>
      <w:rFonts w:ascii="Trebuchet MS" w:eastAsiaTheme="majorEastAsia" w:hAnsi="Trebuchet MS" w:cs="Arial"/>
      <w:b/>
      <w:bCs/>
      <w:sz w:val="20"/>
      <w:lang w:val="ro-RO"/>
    </w:rPr>
  </w:style>
  <w:style w:type="character" w:customStyle="1" w:styleId="Heading4Char">
    <w:name w:val="Heading 4 Char"/>
    <w:basedOn w:val="DefaultParagraphFont"/>
    <w:link w:val="Heading4"/>
    <w:uiPriority w:val="9"/>
    <w:rsid w:val="00C23622"/>
    <w:rPr>
      <w:rFonts w:ascii="Trebuchet MS" w:eastAsiaTheme="majorEastAsia" w:hAnsi="Trebuchet MS" w:cs="Arial"/>
      <w:i/>
      <w:iCs/>
      <w:sz w:val="20"/>
      <w:lang w:val="ro-RO"/>
    </w:rPr>
  </w:style>
  <w:style w:type="character" w:customStyle="1" w:styleId="Heading5Char">
    <w:name w:val="Heading 5 Char"/>
    <w:basedOn w:val="DefaultParagraphFont"/>
    <w:link w:val="Heading5"/>
    <w:uiPriority w:val="9"/>
    <w:rsid w:val="00C23622"/>
    <w:rPr>
      <w:rFonts w:ascii="Trebuchet MS" w:eastAsiaTheme="majorEastAsia" w:hAnsi="Trebuchet MS" w:cs="Arial"/>
      <w:b/>
      <w:bCs/>
      <w:color w:val="595959" w:themeColor="text1" w:themeTint="A6"/>
      <w:sz w:val="20"/>
      <w:lang w:val="ro-RO"/>
    </w:rPr>
  </w:style>
  <w:style w:type="character" w:customStyle="1" w:styleId="Heading6Char">
    <w:name w:val="Heading 6 Char"/>
    <w:basedOn w:val="DefaultParagraphFont"/>
    <w:link w:val="Heading6"/>
    <w:uiPriority w:val="9"/>
    <w:rsid w:val="00C23622"/>
    <w:rPr>
      <w:rFonts w:ascii="Trebuchet MS" w:eastAsiaTheme="majorEastAsia" w:hAnsi="Trebuchet MS" w:cstheme="majorBidi"/>
      <w:color w:val="595959" w:themeColor="text1" w:themeTint="A6"/>
      <w:sz w:val="18"/>
      <w:lang w:val="ro-RO"/>
    </w:rPr>
  </w:style>
  <w:style w:type="character" w:customStyle="1" w:styleId="Heading7Char">
    <w:name w:val="Heading 7 Char"/>
    <w:basedOn w:val="DefaultParagraphFont"/>
    <w:link w:val="Heading7"/>
    <w:uiPriority w:val="9"/>
    <w:rsid w:val="00C23622"/>
    <w:rPr>
      <w:rFonts w:asciiTheme="majorHAnsi" w:eastAsiaTheme="majorEastAsia" w:hAnsiTheme="majorHAnsi" w:cstheme="majorBidi"/>
      <w:i/>
      <w:iCs/>
      <w:color w:val="7F7F7F" w:themeColor="text1" w:themeTint="80"/>
      <w:sz w:val="18"/>
      <w:lang w:val="ro-RO"/>
    </w:rPr>
  </w:style>
  <w:style w:type="character" w:customStyle="1" w:styleId="Heading8Char">
    <w:name w:val="Heading 8 Char"/>
    <w:basedOn w:val="DefaultParagraphFont"/>
    <w:link w:val="Heading8"/>
    <w:uiPriority w:val="9"/>
    <w:rsid w:val="00C23622"/>
    <w:rPr>
      <w:rFonts w:ascii="Trebuchet MS" w:eastAsiaTheme="majorEastAsia" w:hAnsi="Trebuchet MS"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27889"/>
    <w:rPr>
      <w:rFonts w:asciiTheme="majorHAnsi" w:eastAsiaTheme="majorEastAsia" w:hAnsiTheme="majorHAnsi" w:cstheme="majorBidi"/>
      <w:i/>
      <w:iCs/>
      <w:color w:val="272727" w:themeColor="text1" w:themeTint="D8"/>
      <w:sz w:val="21"/>
      <w:szCs w:val="21"/>
      <w:lang w:val="ro-RO"/>
    </w:rPr>
  </w:style>
  <w:style w:type="paragraph" w:styleId="TOC3">
    <w:name w:val="toc 3"/>
    <w:basedOn w:val="Normal"/>
    <w:next w:val="Normal"/>
    <w:autoRedefine/>
    <w:uiPriority w:val="39"/>
    <w:unhideWhenUsed/>
    <w:rsid w:val="00C23622"/>
    <w:pPr>
      <w:spacing w:after="100"/>
      <w:ind w:left="440"/>
    </w:pPr>
    <w:rPr>
      <w:rFonts w:ascii="Trebuchet MS" w:hAnsi="Trebuchet MS"/>
    </w:rPr>
  </w:style>
  <w:style w:type="table" w:styleId="TableGrid">
    <w:name w:val="Table Grid"/>
    <w:basedOn w:val="TableNormal"/>
    <w:uiPriority w:val="39"/>
    <w:rsid w:val="0043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3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773E2"/>
    <w:rPr>
      <w:color w:val="605E5C"/>
      <w:shd w:val="clear" w:color="auto" w:fill="E1DFDD"/>
    </w:rPr>
  </w:style>
  <w:style w:type="paragraph" w:customStyle="1" w:styleId="BodyTable">
    <w:name w:val="Body Table"/>
    <w:basedOn w:val="Normal"/>
    <w:qFormat/>
    <w:rsid w:val="00C23622"/>
    <w:pPr>
      <w:spacing w:before="0" w:after="0" w:line="240" w:lineRule="auto"/>
      <w:jc w:val="left"/>
    </w:pPr>
    <w:rPr>
      <w:rFonts w:ascii="Trebuchet MS" w:hAnsi="Trebuchet MS"/>
      <w:bCs/>
      <w:sz w:val="18"/>
    </w:rPr>
  </w:style>
  <w:style w:type="paragraph" w:customStyle="1" w:styleId="Bullet1table">
    <w:name w:val="Bullet 1 table"/>
    <w:basedOn w:val="BodyTable"/>
    <w:qFormat/>
    <w:rsid w:val="00412959"/>
    <w:pPr>
      <w:numPr>
        <w:numId w:val="1"/>
      </w:numPr>
      <w:spacing w:line="276" w:lineRule="auto"/>
      <w:ind w:left="331" w:hanging="187"/>
      <w:contextualSpacing/>
    </w:pPr>
    <w:rPr>
      <w:bCs w:val="0"/>
    </w:rPr>
  </w:style>
  <w:style w:type="paragraph" w:customStyle="1" w:styleId="Bullet2table">
    <w:name w:val="Bullet 2 table"/>
    <w:basedOn w:val="Bullet1table"/>
    <w:qFormat/>
    <w:rsid w:val="00412959"/>
    <w:pPr>
      <w:numPr>
        <w:ilvl w:val="1"/>
      </w:numPr>
      <w:ind w:left="518" w:hanging="187"/>
    </w:pPr>
    <w:rPr>
      <w:bCs/>
    </w:rPr>
  </w:style>
  <w:style w:type="paragraph" w:customStyle="1" w:styleId="Bulletpoint1">
    <w:name w:val="Bullet point 1"/>
    <w:basedOn w:val="ListParagraph"/>
    <w:link w:val="Bulletpoint1Char"/>
    <w:qFormat/>
    <w:rsid w:val="00C23622"/>
    <w:pPr>
      <w:numPr>
        <w:numId w:val="2"/>
      </w:numPr>
    </w:pPr>
    <w:rPr>
      <w:rFonts w:ascii="Trebuchet MS" w:hAnsi="Trebuchet MS"/>
      <w:szCs w:val="24"/>
    </w:rPr>
  </w:style>
  <w:style w:type="character" w:customStyle="1" w:styleId="Bulletpoint1Char">
    <w:name w:val="Bullet point 1 Char"/>
    <w:basedOn w:val="DefaultParagraphFont"/>
    <w:link w:val="Bulletpoint1"/>
    <w:rsid w:val="00C23622"/>
    <w:rPr>
      <w:rFonts w:ascii="Trebuchet MS" w:hAnsi="Trebuchet MS"/>
      <w:sz w:val="20"/>
      <w:szCs w:val="24"/>
      <w:lang w:val="ro-RO"/>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432721"/>
    <w:pPr>
      <w:ind w:left="720"/>
      <w:contextualSpacing/>
    </w:pPr>
  </w:style>
  <w:style w:type="paragraph" w:customStyle="1" w:styleId="Bulletpoints2">
    <w:name w:val="Bullet points 2"/>
    <w:basedOn w:val="Bulletpoint1"/>
    <w:link w:val="Bulletpoints2Char"/>
    <w:qFormat/>
    <w:rsid w:val="00432721"/>
    <w:pPr>
      <w:numPr>
        <w:ilvl w:val="1"/>
        <w:numId w:val="3"/>
      </w:numPr>
      <w:tabs>
        <w:tab w:val="left" w:pos="1170"/>
      </w:tabs>
    </w:pPr>
  </w:style>
  <w:style w:type="character" w:customStyle="1" w:styleId="Bulletpoints2Char">
    <w:name w:val="Bullet points 2 Char"/>
    <w:basedOn w:val="Bulletpoint1Char"/>
    <w:link w:val="Bulletpoints2"/>
    <w:rsid w:val="00432721"/>
    <w:rPr>
      <w:rFonts w:ascii="Trebuchet MS" w:hAnsi="Trebuchet MS"/>
      <w:sz w:val="20"/>
      <w:szCs w:val="24"/>
      <w:lang w:val="ro-RO"/>
    </w:rPr>
  </w:style>
  <w:style w:type="paragraph" w:styleId="Caption">
    <w:name w:val="caption"/>
    <w:basedOn w:val="Normal"/>
    <w:next w:val="Normal"/>
    <w:uiPriority w:val="35"/>
    <w:unhideWhenUsed/>
    <w:qFormat/>
    <w:rsid w:val="00412959"/>
    <w:pPr>
      <w:keepNext/>
      <w:contextualSpacing/>
    </w:pPr>
    <w:rPr>
      <w:i/>
      <w:iCs/>
      <w:color w:val="44546A" w:themeColor="text2"/>
      <w:sz w:val="18"/>
      <w:szCs w:val="18"/>
    </w:rPr>
  </w:style>
  <w:style w:type="paragraph" w:customStyle="1" w:styleId="headingtable">
    <w:name w:val="heading table"/>
    <w:basedOn w:val="Normal"/>
    <w:qFormat/>
    <w:rsid w:val="00C23622"/>
    <w:pPr>
      <w:spacing w:before="0" w:after="0" w:line="240" w:lineRule="auto"/>
    </w:pPr>
    <w:rPr>
      <w:rFonts w:ascii="Trebuchet MS" w:hAnsi="Trebuchet MS"/>
      <w:b/>
      <w:sz w:val="18"/>
    </w:rPr>
  </w:style>
  <w:style w:type="paragraph" w:customStyle="1" w:styleId="Anexa">
    <w:name w:val="Anexa"/>
    <w:basedOn w:val="Heading2"/>
    <w:qFormat/>
    <w:rsid w:val="000E218C"/>
    <w:pPr>
      <w:numPr>
        <w:ilvl w:val="0"/>
        <w:numId w:val="4"/>
      </w:numPr>
      <w:ind w:left="1170"/>
    </w:pPr>
  </w:style>
  <w:style w:type="paragraph" w:customStyle="1" w:styleId="EYTableHeading">
    <w:name w:val="EY Table Heading"/>
    <w:basedOn w:val="Normal"/>
    <w:qFormat/>
    <w:rsid w:val="00C23622"/>
    <w:pPr>
      <w:spacing w:line="240" w:lineRule="auto"/>
      <w:jc w:val="left"/>
    </w:pPr>
    <w:rPr>
      <w:rFonts w:ascii="Trebuchet MS" w:hAnsi="Trebuchet MS"/>
      <w:b/>
      <w:color w:val="000000" w:themeColor="text1"/>
      <w:sz w:val="16"/>
      <w:szCs w:val="16"/>
      <w:lang w:val="en-US"/>
    </w:rPr>
  </w:style>
  <w:style w:type="table" w:customStyle="1" w:styleId="TableGridLight1">
    <w:name w:val="Table Grid Light1"/>
    <w:basedOn w:val="TableNormal"/>
    <w:uiPriority w:val="40"/>
    <w:rsid w:val="0004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0406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Footnote Text Char1"/>
    <w:basedOn w:val="Normal"/>
    <w:link w:val="FootnoteTextChar"/>
    <w:uiPriority w:val="99"/>
    <w:unhideWhenUsed/>
    <w:qFormat/>
    <w:rsid w:val="003A79D3"/>
    <w:pPr>
      <w:spacing w:before="0" w:after="0" w:line="240" w:lineRule="auto"/>
    </w:pPr>
    <w:rPr>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qFormat/>
    <w:rsid w:val="003A79D3"/>
    <w:rPr>
      <w:rFonts w:ascii="Arial" w:hAnsi="Arial"/>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4_G"/>
    <w:basedOn w:val="DefaultParagraphFont"/>
    <w:link w:val="numberCharCar"/>
    <w:uiPriority w:val="99"/>
    <w:unhideWhenUsed/>
    <w:qFormat/>
    <w:rsid w:val="003A79D3"/>
    <w:rPr>
      <w:vertAlign w:val="superscript"/>
    </w:rPr>
  </w:style>
  <w:style w:type="character" w:styleId="FollowedHyperlink">
    <w:name w:val="FollowedHyperlink"/>
    <w:basedOn w:val="DefaultParagraphFont"/>
    <w:uiPriority w:val="99"/>
    <w:semiHidden/>
    <w:unhideWhenUsed/>
    <w:rsid w:val="00D1441F"/>
    <w:rPr>
      <w:color w:val="954F72" w:themeColor="followedHyperlink"/>
      <w:u w:val="single"/>
    </w:rPr>
  </w:style>
  <w:style w:type="character" w:styleId="CommentReference">
    <w:name w:val="annotation reference"/>
    <w:basedOn w:val="DefaultParagraphFont"/>
    <w:uiPriority w:val="99"/>
    <w:semiHidden/>
    <w:unhideWhenUsed/>
    <w:rsid w:val="008B76BE"/>
    <w:rPr>
      <w:sz w:val="16"/>
      <w:szCs w:val="16"/>
    </w:rPr>
  </w:style>
  <w:style w:type="paragraph" w:styleId="CommentText">
    <w:name w:val="annotation text"/>
    <w:basedOn w:val="Normal"/>
    <w:link w:val="CommentTextChar"/>
    <w:uiPriority w:val="99"/>
    <w:unhideWhenUsed/>
    <w:rsid w:val="008B76BE"/>
    <w:pPr>
      <w:spacing w:line="240" w:lineRule="auto"/>
    </w:pPr>
    <w:rPr>
      <w:szCs w:val="20"/>
    </w:rPr>
  </w:style>
  <w:style w:type="character" w:customStyle="1" w:styleId="CommentTextChar">
    <w:name w:val="Comment Text Char"/>
    <w:basedOn w:val="DefaultParagraphFont"/>
    <w:link w:val="CommentText"/>
    <w:uiPriority w:val="99"/>
    <w:rsid w:val="008B76BE"/>
    <w:rPr>
      <w:rFonts w:ascii="Arial" w:hAnsi="Arial"/>
      <w:sz w:val="20"/>
      <w:szCs w:val="20"/>
      <w:lang w:val="ro-RO"/>
    </w:rPr>
  </w:style>
  <w:style w:type="paragraph" w:styleId="CommentSubject">
    <w:name w:val="annotation subject"/>
    <w:basedOn w:val="CommentText"/>
    <w:next w:val="CommentText"/>
    <w:link w:val="CommentSubjectChar"/>
    <w:uiPriority w:val="99"/>
    <w:semiHidden/>
    <w:unhideWhenUsed/>
    <w:rsid w:val="008B76BE"/>
    <w:rPr>
      <w:b/>
      <w:bCs/>
    </w:rPr>
  </w:style>
  <w:style w:type="character" w:customStyle="1" w:styleId="CommentSubjectChar">
    <w:name w:val="Comment Subject Char"/>
    <w:basedOn w:val="CommentTextChar"/>
    <w:link w:val="CommentSubject"/>
    <w:uiPriority w:val="99"/>
    <w:semiHidden/>
    <w:rsid w:val="008B76BE"/>
    <w:rPr>
      <w:rFonts w:ascii="Arial" w:hAnsi="Arial"/>
      <w:b/>
      <w:bCs/>
      <w:sz w:val="20"/>
      <w:szCs w:val="20"/>
      <w:lang w:val="ro-RO"/>
    </w:rPr>
  </w:style>
  <w:style w:type="paragraph" w:customStyle="1" w:styleId="Bulletpoint3">
    <w:name w:val="Bullet point 3"/>
    <w:basedOn w:val="Bulletpoints2"/>
    <w:link w:val="Bulletpoint3Char"/>
    <w:qFormat/>
    <w:rsid w:val="00C4232F"/>
    <w:pPr>
      <w:numPr>
        <w:ilvl w:val="2"/>
        <w:numId w:val="5"/>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qFormat/>
    <w:rsid w:val="00BF553C"/>
    <w:pPr>
      <w:spacing w:before="0" w:after="200" w:line="240" w:lineRule="exact"/>
      <w:jc w:val="left"/>
    </w:pPr>
    <w:rPr>
      <w:rFonts w:asciiTheme="minorHAnsi" w:hAnsiTheme="minorHAnsi"/>
      <w:sz w:val="22"/>
      <w:vertAlign w:val="superscript"/>
      <w:lang w:val="en-US"/>
    </w:rPr>
  </w:style>
  <w:style w:type="character" w:customStyle="1" w:styleId="Bulletpoint3Char">
    <w:name w:val="Bullet point 3 Char"/>
    <w:basedOn w:val="Bulletpoints2Char"/>
    <w:link w:val="Bulletpoint3"/>
    <w:rsid w:val="00C4232F"/>
    <w:rPr>
      <w:rFonts w:ascii="Trebuchet MS" w:hAnsi="Trebuchet MS"/>
      <w:sz w:val="20"/>
      <w:szCs w:val="24"/>
      <w:lang w:val="ro-RO"/>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D97285"/>
    <w:rPr>
      <w:rFonts w:ascii="Arial" w:hAnsi="Arial"/>
      <w:sz w:val="20"/>
      <w:lang w:val="ro-RO"/>
    </w:rPr>
  </w:style>
  <w:style w:type="character" w:styleId="Emphasis">
    <w:name w:val="Emphasis"/>
    <w:basedOn w:val="DefaultParagraphFont"/>
    <w:uiPriority w:val="20"/>
    <w:qFormat/>
    <w:rsid w:val="00967779"/>
    <w:rPr>
      <w:i/>
      <w:iCs/>
      <w:sz w:val="20"/>
    </w:rPr>
  </w:style>
  <w:style w:type="paragraph" w:customStyle="1" w:styleId="EYNumber">
    <w:name w:val="EY Number"/>
    <w:basedOn w:val="ListParagraph"/>
    <w:qFormat/>
    <w:rsid w:val="00C23622"/>
    <w:pPr>
      <w:numPr>
        <w:numId w:val="6"/>
      </w:numPr>
    </w:pPr>
    <w:rPr>
      <w:rFonts w:ascii="Trebuchet MS" w:hAnsi="Trebuchet MS" w:cs="Arial"/>
      <w:szCs w:val="20"/>
      <w:shd w:val="clear" w:color="auto" w:fill="FFFFFF"/>
      <w:lang w:val="fr-FR"/>
    </w:rPr>
  </w:style>
  <w:style w:type="table" w:customStyle="1" w:styleId="LightList-Accent21">
    <w:name w:val="Light List - Accent 21"/>
    <w:basedOn w:val="TableNormal"/>
    <w:next w:val="LightList-Accent2"/>
    <w:uiPriority w:val="61"/>
    <w:rsid w:val="009211DA"/>
    <w:pPr>
      <w:spacing w:after="0" w:line="240" w:lineRule="auto"/>
    </w:pPr>
    <w:rPr>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9211D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Default">
    <w:name w:val="Default"/>
    <w:rsid w:val="00B9190F"/>
    <w:pPr>
      <w:autoSpaceDE w:val="0"/>
      <w:autoSpaceDN w:val="0"/>
      <w:adjustRightInd w:val="0"/>
      <w:spacing w:after="0" w:line="240" w:lineRule="auto"/>
    </w:pPr>
    <w:rPr>
      <w:rFonts w:ascii="Trebuchet MS" w:hAnsi="Trebuchet MS" w:cs="Trebuchet MS"/>
      <w:color w:val="000000"/>
      <w:sz w:val="24"/>
      <w:szCs w:val="24"/>
    </w:rPr>
  </w:style>
  <w:style w:type="paragraph" w:customStyle="1" w:styleId="Body2">
    <w:name w:val="Body 2"/>
    <w:basedOn w:val="Normal"/>
    <w:qFormat/>
    <w:rsid w:val="00C23622"/>
    <w:pPr>
      <w:spacing w:before="0" w:after="140" w:line="290" w:lineRule="auto"/>
      <w:ind w:left="680"/>
    </w:pPr>
    <w:rPr>
      <w:rFonts w:ascii="Trebuchet MS" w:hAnsi="Trebuchet MS"/>
      <w:kern w:val="20"/>
    </w:rPr>
  </w:style>
  <w:style w:type="character" w:styleId="PlaceholderText">
    <w:name w:val="Placeholder Text"/>
    <w:basedOn w:val="DefaultParagraphFont"/>
    <w:uiPriority w:val="99"/>
    <w:semiHidden/>
    <w:rsid w:val="00227D68"/>
    <w:rPr>
      <w:color w:val="808080"/>
    </w:rPr>
  </w:style>
  <w:style w:type="character" w:customStyle="1" w:styleId="normaltextrun1">
    <w:name w:val="normaltextrun1"/>
    <w:basedOn w:val="DefaultParagraphFont"/>
    <w:rsid w:val="00504685"/>
  </w:style>
  <w:style w:type="character" w:customStyle="1" w:styleId="spar">
    <w:name w:val="s_par"/>
    <w:basedOn w:val="DefaultParagraphFont"/>
    <w:rsid w:val="00DA68F0"/>
  </w:style>
  <w:style w:type="character" w:customStyle="1" w:styleId="normaltextrun">
    <w:name w:val="normaltextrun"/>
    <w:basedOn w:val="DefaultParagraphFont"/>
    <w:rsid w:val="00467C9B"/>
  </w:style>
  <w:style w:type="table" w:customStyle="1" w:styleId="GridTable4-Accent51">
    <w:name w:val="Grid Table 4 - Accent 51"/>
    <w:basedOn w:val="TableNormal"/>
    <w:uiPriority w:val="49"/>
    <w:rsid w:val="00CE26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41260"/>
    <w:pPr>
      <w:spacing w:after="0" w:line="240" w:lineRule="auto"/>
    </w:pPr>
    <w:rPr>
      <w:rFonts w:ascii="Arial" w:hAnsi="Arial"/>
      <w:sz w:val="20"/>
      <w:lang w:val="ro-RO"/>
    </w:rPr>
  </w:style>
  <w:style w:type="table" w:customStyle="1" w:styleId="GridTable4-Accent11">
    <w:name w:val="Grid Table 4 - Accent 11"/>
    <w:basedOn w:val="TableNormal"/>
    <w:uiPriority w:val="49"/>
    <w:rsid w:val="00B31D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015EA8"/>
    <w:pPr>
      <w:spacing w:before="0" w:after="0" w:line="240" w:lineRule="auto"/>
      <w:jc w:val="left"/>
    </w:pPr>
    <w:rPr>
      <w:rFonts w:ascii="Times New Roman" w:eastAsia="Times New Roman" w:hAnsi="Times New Roman" w:cs="Times New Roman"/>
      <w:szCs w:val="20"/>
      <w:lang w:val="en-US"/>
    </w:rPr>
  </w:style>
  <w:style w:type="character" w:customStyle="1" w:styleId="EndnoteTextChar">
    <w:name w:val="Endnote Text Char"/>
    <w:basedOn w:val="DefaultParagraphFont"/>
    <w:link w:val="EndnoteText"/>
    <w:uiPriority w:val="99"/>
    <w:rsid w:val="00015EA8"/>
    <w:rPr>
      <w:rFonts w:ascii="Times New Roman" w:eastAsia="Times New Roman" w:hAnsi="Times New Roman" w:cs="Times New Roman"/>
      <w:sz w:val="20"/>
      <w:szCs w:val="20"/>
    </w:rPr>
  </w:style>
  <w:style w:type="table" w:customStyle="1" w:styleId="TableGrid1">
    <w:name w:val="Table Grid1"/>
    <w:basedOn w:val="TableNormal"/>
    <w:next w:val="TableGrid"/>
    <w:uiPriority w:val="39"/>
    <w:locked/>
    <w:rsid w:val="0024650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D5A5C"/>
    <w:rPr>
      <w:vertAlign w:val="superscript"/>
    </w:rPr>
  </w:style>
  <w:style w:type="paragraph" w:styleId="BalloonText">
    <w:name w:val="Balloon Text"/>
    <w:basedOn w:val="Normal"/>
    <w:link w:val="BalloonTextChar"/>
    <w:uiPriority w:val="99"/>
    <w:semiHidden/>
    <w:unhideWhenUsed/>
    <w:rsid w:val="00A821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157"/>
    <w:rPr>
      <w:rFonts w:ascii="Segoe UI" w:hAnsi="Segoe UI" w:cs="Segoe UI"/>
      <w:sz w:val="18"/>
      <w:szCs w:val="18"/>
      <w:lang w:val="ro-RO"/>
    </w:rPr>
  </w:style>
  <w:style w:type="paragraph" w:customStyle="1" w:styleId="pf0">
    <w:name w:val="pf0"/>
    <w:basedOn w:val="Normal"/>
    <w:rsid w:val="001B12B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1B12B4"/>
    <w:rPr>
      <w:rFonts w:ascii="Segoe UI" w:hAnsi="Segoe UI" w:cs="Segoe UI" w:hint="default"/>
      <w:sz w:val="18"/>
      <w:szCs w:val="18"/>
    </w:rPr>
  </w:style>
  <w:style w:type="character" w:customStyle="1" w:styleId="cf11">
    <w:name w:val="cf11"/>
    <w:basedOn w:val="DefaultParagraphFont"/>
    <w:rsid w:val="00056A92"/>
    <w:rPr>
      <w:rFonts w:ascii="Segoe UI" w:hAnsi="Segoe UI" w:cs="Segoe UI" w:hint="default"/>
      <w:sz w:val="18"/>
      <w:szCs w:val="18"/>
      <w:u w:val="single"/>
    </w:rPr>
  </w:style>
  <w:style w:type="character" w:customStyle="1" w:styleId="cf21">
    <w:name w:val="cf21"/>
    <w:basedOn w:val="DefaultParagraphFont"/>
    <w:rsid w:val="00056A92"/>
    <w:rPr>
      <w:rFonts w:ascii="Segoe UI" w:hAnsi="Segoe UI" w:cs="Segoe UI" w:hint="default"/>
      <w:i/>
      <w:iCs/>
      <w:sz w:val="18"/>
      <w:szCs w:val="18"/>
    </w:rPr>
  </w:style>
  <w:style w:type="paragraph" w:customStyle="1" w:styleId="Body">
    <w:name w:val="Body"/>
    <w:basedOn w:val="Normal"/>
    <w:qFormat/>
    <w:rsid w:val="001E1781"/>
    <w:pPr>
      <w:spacing w:line="23" w:lineRule="atLeast"/>
    </w:pPr>
    <w:rPr>
      <w:rFonts w:ascii="Trebuchet MS" w:eastAsia="Times New Roman" w:hAnsi="Trebuchet MS" w:cs="Times New Roman"/>
      <w:kern w:val="20"/>
      <w:szCs w:val="24"/>
    </w:rPr>
  </w:style>
  <w:style w:type="paragraph" w:customStyle="1" w:styleId="bullet1">
    <w:name w:val="bullet 1"/>
    <w:basedOn w:val="Normal"/>
    <w:qFormat/>
    <w:rsid w:val="00DD38D3"/>
    <w:pPr>
      <w:numPr>
        <w:numId w:val="14"/>
      </w:numPr>
      <w:spacing w:before="0" w:after="140" w:line="290" w:lineRule="auto"/>
    </w:pPr>
    <w:rPr>
      <w:rFonts w:eastAsia="Times New Roman" w:cs="Times New Roman"/>
      <w:kern w:val="20"/>
      <w:szCs w:val="24"/>
    </w:rPr>
  </w:style>
  <w:style w:type="paragraph" w:customStyle="1" w:styleId="alpha1">
    <w:name w:val="alpha 1"/>
    <w:basedOn w:val="Normal"/>
    <w:rsid w:val="00AA6E79"/>
    <w:pPr>
      <w:numPr>
        <w:numId w:val="15"/>
      </w:numPr>
      <w:spacing w:before="0" w:after="140" w:line="288" w:lineRule="auto"/>
    </w:pPr>
    <w:rPr>
      <w:rFonts w:eastAsia="Times New Roman" w:cs="Times New Roman"/>
      <w:kern w:val="20"/>
      <w:szCs w:val="20"/>
      <w:lang w:val="rm-CH"/>
    </w:rPr>
  </w:style>
  <w:style w:type="character" w:customStyle="1" w:styleId="Mention1">
    <w:name w:val="Mention1"/>
    <w:basedOn w:val="DefaultParagraphFont"/>
    <w:uiPriority w:val="99"/>
    <w:unhideWhenUsed/>
    <w:rsid w:val="008558EF"/>
    <w:rPr>
      <w:color w:val="2B579A"/>
      <w:shd w:val="clear" w:color="auto" w:fill="E1DFDD"/>
    </w:rPr>
  </w:style>
  <w:style w:type="character" w:customStyle="1" w:styleId="UnresolvedMention2">
    <w:name w:val="Unresolved Mention2"/>
    <w:basedOn w:val="DefaultParagraphFont"/>
    <w:uiPriority w:val="99"/>
    <w:semiHidden/>
    <w:unhideWhenUsed/>
    <w:rsid w:val="00A210A7"/>
    <w:rPr>
      <w:color w:val="605E5C"/>
      <w:shd w:val="clear" w:color="auto" w:fill="E1DFDD"/>
    </w:rPr>
  </w:style>
  <w:style w:type="paragraph" w:customStyle="1" w:styleId="Body1">
    <w:name w:val="Body 1"/>
    <w:basedOn w:val="Normal"/>
    <w:qFormat/>
    <w:rsid w:val="00C23622"/>
    <w:pPr>
      <w:spacing w:before="0" w:after="140" w:line="290" w:lineRule="auto"/>
      <w:ind w:left="680"/>
    </w:pPr>
    <w:rPr>
      <w:rFonts w:ascii="Trebuchet MS" w:eastAsia="Times New Roman" w:hAnsi="Trebuchet MS" w:cs="Times New Roman"/>
      <w:kern w:val="20"/>
      <w:szCs w:val="24"/>
    </w:rPr>
  </w:style>
  <w:style w:type="paragraph" w:customStyle="1" w:styleId="bullet3">
    <w:name w:val="bullet 3"/>
    <w:basedOn w:val="Normal"/>
    <w:rsid w:val="008F152D"/>
    <w:pPr>
      <w:numPr>
        <w:numId w:val="41"/>
      </w:numPr>
      <w:spacing w:before="0" w:after="140" w:line="290" w:lineRule="auto"/>
    </w:pPr>
    <w:rPr>
      <w:rFonts w:eastAsia="Times New Roman" w:cs="Times New Roman"/>
      <w:kern w:val="20"/>
      <w:szCs w:val="24"/>
    </w:rPr>
  </w:style>
  <w:style w:type="table" w:customStyle="1" w:styleId="PlainTable110">
    <w:name w:val="Plain Table 11"/>
    <w:basedOn w:val="TableNormal"/>
    <w:uiPriority w:val="41"/>
    <w:rsid w:val="00AB4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41AE7"/>
    <w:pPr>
      <w:numPr>
        <w:numId w:val="137"/>
      </w:numPr>
    </w:pPr>
  </w:style>
  <w:style w:type="numbering" w:customStyle="1" w:styleId="CurrentList2">
    <w:name w:val="Current List2"/>
    <w:uiPriority w:val="99"/>
    <w:rsid w:val="00541AE7"/>
    <w:pPr>
      <w:numPr>
        <w:numId w:val="38"/>
      </w:numPr>
    </w:pPr>
  </w:style>
  <w:style w:type="paragraph" w:styleId="TOC4">
    <w:name w:val="toc 4"/>
    <w:basedOn w:val="Normal"/>
    <w:next w:val="Normal"/>
    <w:autoRedefine/>
    <w:uiPriority w:val="39"/>
    <w:unhideWhenUsed/>
    <w:rsid w:val="00C23622"/>
    <w:pPr>
      <w:spacing w:after="100"/>
      <w:ind w:left="600"/>
    </w:pPr>
    <w:rPr>
      <w:rFonts w:ascii="Trebuchet MS" w:hAnsi="Trebuchet MS"/>
    </w:rPr>
  </w:style>
  <w:style w:type="paragraph" w:customStyle="1" w:styleId="alpha2">
    <w:name w:val="alpha 2"/>
    <w:basedOn w:val="alpha1"/>
    <w:next w:val="alpha1"/>
    <w:rsid w:val="00141B31"/>
    <w:pPr>
      <w:numPr>
        <w:numId w:val="0"/>
      </w:numPr>
      <w:spacing w:line="290" w:lineRule="auto"/>
    </w:pPr>
    <w:rPr>
      <w:lang w:val="ro-RO"/>
    </w:rPr>
  </w:style>
  <w:style w:type="paragraph" w:customStyle="1" w:styleId="alpha3">
    <w:name w:val="alpha 3"/>
    <w:basedOn w:val="Normal"/>
    <w:rsid w:val="00141B31"/>
    <w:pPr>
      <w:numPr>
        <w:numId w:val="43"/>
      </w:numPr>
      <w:spacing w:before="0" w:after="140" w:line="290" w:lineRule="auto"/>
    </w:pPr>
    <w:rPr>
      <w:rFonts w:eastAsia="Times New Roman" w:cs="Times New Roman"/>
      <w:kern w:val="20"/>
      <w:szCs w:val="20"/>
    </w:rPr>
  </w:style>
  <w:style w:type="paragraph" w:customStyle="1" w:styleId="roman3">
    <w:name w:val="roman 3"/>
    <w:basedOn w:val="Normal"/>
    <w:rsid w:val="00141B31"/>
    <w:pPr>
      <w:numPr>
        <w:numId w:val="44"/>
      </w:numPr>
      <w:spacing w:before="0" w:after="140" w:line="290" w:lineRule="auto"/>
    </w:pPr>
    <w:rPr>
      <w:rFonts w:eastAsia="Times New Roman" w:cs="Times New Roman"/>
      <w:kern w:val="20"/>
      <w:szCs w:val="20"/>
    </w:rPr>
  </w:style>
  <w:style w:type="character" w:customStyle="1" w:styleId="l5def1">
    <w:name w:val="l5def1"/>
    <w:rsid w:val="00F070B7"/>
    <w:rPr>
      <w:rFonts w:ascii="Arial" w:hAnsi="Arial" w:cs="Arial" w:hint="default"/>
      <w:color w:val="000000"/>
      <w:sz w:val="26"/>
      <w:szCs w:val="26"/>
    </w:rPr>
  </w:style>
  <w:style w:type="character" w:customStyle="1" w:styleId="alb">
    <w:name w:val="a_lb"/>
    <w:basedOn w:val="DefaultParagraphFont"/>
    <w:rsid w:val="00F070B7"/>
  </w:style>
  <w:style w:type="character" w:styleId="Strong">
    <w:name w:val="Strong"/>
    <w:basedOn w:val="DefaultParagraphFont"/>
    <w:uiPriority w:val="22"/>
    <w:qFormat/>
    <w:rsid w:val="008812AA"/>
    <w:rPr>
      <w:b/>
      <w:bCs/>
    </w:rPr>
  </w:style>
  <w:style w:type="paragraph" w:styleId="Subtitle">
    <w:name w:val="Subtitle"/>
    <w:basedOn w:val="Normal"/>
    <w:next w:val="Normal"/>
    <w:link w:val="SubtitleChar"/>
    <w:uiPriority w:val="11"/>
    <w:qFormat/>
    <w:rsid w:val="0088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AA"/>
    <w:rPr>
      <w:rFonts w:ascii="Arial" w:eastAsiaTheme="majorEastAsia" w:hAnsi="Arial"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812AA"/>
    <w:pPr>
      <w:spacing w:before="160"/>
      <w:jc w:val="center"/>
    </w:pPr>
    <w:rPr>
      <w:i/>
      <w:iCs/>
      <w:color w:val="404040" w:themeColor="text1" w:themeTint="BF"/>
    </w:rPr>
  </w:style>
  <w:style w:type="character" w:customStyle="1" w:styleId="QuoteChar">
    <w:name w:val="Quote Char"/>
    <w:basedOn w:val="DefaultParagraphFont"/>
    <w:link w:val="Quote"/>
    <w:uiPriority w:val="29"/>
    <w:rsid w:val="008812AA"/>
    <w:rPr>
      <w:rFonts w:ascii="Arial" w:hAnsi="Arial"/>
      <w:i/>
      <w:iCs/>
      <w:color w:val="404040" w:themeColor="text1" w:themeTint="BF"/>
      <w:sz w:val="20"/>
      <w:lang w:val="ro-RO"/>
    </w:rPr>
  </w:style>
  <w:style w:type="character" w:styleId="IntenseEmphasis">
    <w:name w:val="Intense Emphasis"/>
    <w:basedOn w:val="DefaultParagraphFont"/>
    <w:uiPriority w:val="21"/>
    <w:qFormat/>
    <w:rsid w:val="008812AA"/>
    <w:rPr>
      <w:i/>
      <w:iCs/>
      <w:color w:val="2F5496" w:themeColor="accent1" w:themeShade="BF"/>
    </w:rPr>
  </w:style>
  <w:style w:type="paragraph" w:styleId="IntenseQuote">
    <w:name w:val="Intense Quote"/>
    <w:basedOn w:val="Normal"/>
    <w:next w:val="Normal"/>
    <w:link w:val="IntenseQuoteChar"/>
    <w:uiPriority w:val="30"/>
    <w:qFormat/>
    <w:rsid w:val="00881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2AA"/>
    <w:rPr>
      <w:rFonts w:ascii="Arial" w:hAnsi="Arial"/>
      <w:i/>
      <w:iCs/>
      <w:color w:val="2F5496" w:themeColor="accent1" w:themeShade="BF"/>
      <w:sz w:val="20"/>
      <w:lang w:val="ro-RO"/>
    </w:rPr>
  </w:style>
  <w:style w:type="character" w:styleId="IntenseReference">
    <w:name w:val="Intense Reference"/>
    <w:basedOn w:val="DefaultParagraphFont"/>
    <w:uiPriority w:val="32"/>
    <w:qFormat/>
    <w:rsid w:val="008812AA"/>
    <w:rPr>
      <w:b/>
      <w:bCs/>
      <w:smallCaps/>
      <w:color w:val="2F5496" w:themeColor="accent1" w:themeShade="BF"/>
      <w:spacing w:val="5"/>
    </w:rPr>
  </w:style>
  <w:style w:type="table" w:customStyle="1" w:styleId="TableGrid2">
    <w:name w:val="Table Grid2"/>
    <w:basedOn w:val="TableNormal"/>
    <w:next w:val="TableGrid"/>
    <w:uiPriority w:val="39"/>
    <w:rsid w:val="008812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05A68"/>
    <w:pPr>
      <w:spacing w:before="0" w:after="100" w:line="278" w:lineRule="auto"/>
      <w:ind w:left="960"/>
      <w:jc w:val="left"/>
    </w:pPr>
    <w:rPr>
      <w:rFonts w:asciiTheme="minorHAnsi" w:eastAsiaTheme="minorEastAsia" w:hAnsiTheme="minorHAnsi"/>
      <w:kern w:val="2"/>
      <w:sz w:val="24"/>
      <w:szCs w:val="24"/>
      <w:lang w:val="en-US"/>
      <w14:ligatures w14:val="standardContextual"/>
    </w:rPr>
  </w:style>
  <w:style w:type="paragraph" w:styleId="TOC6">
    <w:name w:val="toc 6"/>
    <w:basedOn w:val="Normal"/>
    <w:next w:val="Normal"/>
    <w:autoRedefine/>
    <w:uiPriority w:val="39"/>
    <w:unhideWhenUsed/>
    <w:rsid w:val="00A05A68"/>
    <w:pPr>
      <w:spacing w:before="0" w:after="100" w:line="278" w:lineRule="auto"/>
      <w:ind w:left="1200"/>
      <w:jc w:val="left"/>
    </w:pPr>
    <w:rPr>
      <w:rFonts w:asciiTheme="minorHAnsi" w:eastAsiaTheme="minorEastAsia" w:hAnsiTheme="minorHAnsi"/>
      <w:kern w:val="2"/>
      <w:sz w:val="24"/>
      <w:szCs w:val="24"/>
      <w:lang w:val="en-US"/>
      <w14:ligatures w14:val="standardContextual"/>
    </w:rPr>
  </w:style>
  <w:style w:type="paragraph" w:styleId="TOC7">
    <w:name w:val="toc 7"/>
    <w:basedOn w:val="Normal"/>
    <w:next w:val="Normal"/>
    <w:autoRedefine/>
    <w:uiPriority w:val="39"/>
    <w:unhideWhenUsed/>
    <w:rsid w:val="00A05A68"/>
    <w:pPr>
      <w:spacing w:before="0" w:after="100" w:line="278" w:lineRule="auto"/>
      <w:ind w:left="1440"/>
      <w:jc w:val="left"/>
    </w:pPr>
    <w:rPr>
      <w:rFonts w:asciiTheme="minorHAnsi" w:eastAsiaTheme="minorEastAsia" w:hAnsiTheme="minorHAnsi"/>
      <w:kern w:val="2"/>
      <w:sz w:val="24"/>
      <w:szCs w:val="24"/>
      <w:lang w:val="en-US"/>
      <w14:ligatures w14:val="standardContextual"/>
    </w:rPr>
  </w:style>
  <w:style w:type="paragraph" w:styleId="TOC8">
    <w:name w:val="toc 8"/>
    <w:basedOn w:val="Normal"/>
    <w:next w:val="Normal"/>
    <w:autoRedefine/>
    <w:uiPriority w:val="39"/>
    <w:unhideWhenUsed/>
    <w:rsid w:val="00A05A68"/>
    <w:pPr>
      <w:spacing w:before="0" w:after="100" w:line="278" w:lineRule="auto"/>
      <w:ind w:left="1680"/>
      <w:jc w:val="left"/>
    </w:pPr>
    <w:rPr>
      <w:rFonts w:asciiTheme="minorHAnsi" w:eastAsiaTheme="minorEastAsia" w:hAnsiTheme="minorHAnsi"/>
      <w:kern w:val="2"/>
      <w:sz w:val="24"/>
      <w:szCs w:val="24"/>
      <w:lang w:val="en-US"/>
      <w14:ligatures w14:val="standardContextual"/>
    </w:rPr>
  </w:style>
  <w:style w:type="paragraph" w:styleId="TOC9">
    <w:name w:val="toc 9"/>
    <w:basedOn w:val="Normal"/>
    <w:next w:val="Normal"/>
    <w:autoRedefine/>
    <w:uiPriority w:val="39"/>
    <w:unhideWhenUsed/>
    <w:rsid w:val="00A05A68"/>
    <w:pPr>
      <w:spacing w:before="0" w:after="100" w:line="278" w:lineRule="auto"/>
      <w:ind w:left="1920"/>
      <w:jc w:val="left"/>
    </w:pPr>
    <w:rPr>
      <w:rFonts w:asciiTheme="minorHAnsi" w:eastAsiaTheme="minorEastAsia" w:hAnsiTheme="minorHAnsi"/>
      <w:kern w:val="2"/>
      <w:sz w:val="24"/>
      <w:szCs w:val="24"/>
      <w:lang w:val="en-US"/>
      <w14:ligatures w14:val="standardContextual"/>
    </w:rPr>
  </w:style>
  <w:style w:type="paragraph" w:customStyle="1" w:styleId="spanwrap">
    <w:name w:val="spanwrap"/>
    <w:basedOn w:val="Normal"/>
    <w:rsid w:val="00714B5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F4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ourier New" w:hAnsi="Courier New" w:cs="Times New Roman"/>
      <w:szCs w:val="20"/>
      <w:lang w:val="x-none" w:eastAsia="ro-RO"/>
      <w14:ligatures w14:val="standardContextual"/>
    </w:rPr>
  </w:style>
  <w:style w:type="character" w:customStyle="1" w:styleId="HTMLPreformattedChar">
    <w:name w:val="HTML Preformatted Char"/>
    <w:basedOn w:val="DefaultParagraphFont"/>
    <w:link w:val="HTMLPreformatted"/>
    <w:rsid w:val="00F44AFB"/>
    <w:rPr>
      <w:rFonts w:ascii="Courier New" w:eastAsia="Courier New" w:hAnsi="Courier New" w:cs="Times New Roman"/>
      <w:sz w:val="20"/>
      <w:szCs w:val="20"/>
      <w:lang w:val="x-none" w:eastAsia="ro-RO"/>
      <w14:ligatures w14:val="standardContextual"/>
    </w:rPr>
  </w:style>
  <w:style w:type="character" w:customStyle="1" w:styleId="l5def2">
    <w:name w:val="l5def2"/>
    <w:basedOn w:val="DefaultParagraphFont"/>
    <w:rsid w:val="00977C5A"/>
    <w:rPr>
      <w:rFonts w:ascii="Arial" w:hAnsi="Arial" w:cs="Arial" w:hint="default"/>
      <w:color w:val="000000"/>
      <w:sz w:val="26"/>
      <w:szCs w:val="26"/>
    </w:rPr>
  </w:style>
  <w:style w:type="character" w:customStyle="1" w:styleId="Mention2">
    <w:name w:val="Mention2"/>
    <w:basedOn w:val="DefaultParagraphFont"/>
    <w:uiPriority w:val="99"/>
    <w:unhideWhenUsed/>
    <w:rsid w:val="006B2119"/>
    <w:rPr>
      <w:color w:val="2B579A"/>
      <w:shd w:val="clear" w:color="auto" w:fill="E1DFDD"/>
    </w:rPr>
  </w:style>
  <w:style w:type="table" w:customStyle="1" w:styleId="PlainTable1100">
    <w:name w:val="Plain Table 110"/>
    <w:basedOn w:val="TableNormal"/>
    <w:uiPriority w:val="41"/>
    <w:rsid w:val="00EF3C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00">
    <w:name w:val="Plain Table 1100"/>
    <w:basedOn w:val="TableNormal"/>
    <w:uiPriority w:val="41"/>
    <w:rsid w:val="00112E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F5C06"/>
    <w:rPr>
      <w:rFonts w:ascii="Times New Roman" w:hAnsi="Times New Roman" w:cs="Times New Roman"/>
      <w:sz w:val="24"/>
      <w:szCs w:val="24"/>
    </w:rPr>
  </w:style>
  <w:style w:type="table" w:customStyle="1" w:styleId="PlainTable110000">
    <w:name w:val="Plain Table 11000"/>
    <w:basedOn w:val="TableNormal"/>
    <w:uiPriority w:val="41"/>
    <w:rsid w:val="00A976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rsid w:val="00672B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3200E"/>
    <w:rPr>
      <w:color w:val="605E5C"/>
      <w:shd w:val="clear" w:color="auto" w:fill="E1DFDD"/>
    </w:rPr>
  </w:style>
  <w:style w:type="table" w:customStyle="1" w:styleId="PlainTable1100000">
    <w:name w:val="Plain Table 110000"/>
    <w:basedOn w:val="TableNormal"/>
    <w:uiPriority w:val="41"/>
    <w:rsid w:val="00C55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DA327B"/>
    <w:rPr>
      <w:color w:val="605E5C"/>
      <w:shd w:val="clear" w:color="auto" w:fill="E1DFDD"/>
    </w:rPr>
  </w:style>
  <w:style w:type="character" w:customStyle="1" w:styleId="Mention3">
    <w:name w:val="Mention3"/>
    <w:basedOn w:val="DefaultParagraphFont"/>
    <w:uiPriority w:val="99"/>
    <w:unhideWhenUsed/>
    <w:rsid w:val="00454246"/>
    <w:rPr>
      <w:color w:val="2B579A"/>
      <w:shd w:val="clear" w:color="auto" w:fill="E1DFDD"/>
    </w:rPr>
  </w:style>
  <w:style w:type="paragraph" w:styleId="NoSpacing">
    <w:name w:val="No Spacing"/>
    <w:uiPriority w:val="1"/>
    <w:qFormat/>
    <w:rsid w:val="00902F75"/>
    <w:pPr>
      <w:spacing w:after="0" w:line="240" w:lineRule="auto"/>
      <w:jc w:val="both"/>
    </w:pPr>
    <w:rPr>
      <w:rFonts w:ascii="Arial" w:hAnsi="Arial"/>
      <w:sz w:val="20"/>
      <w:lang w:val="ro-RO"/>
    </w:rPr>
  </w:style>
  <w:style w:type="numbering" w:customStyle="1" w:styleId="CurrentList3">
    <w:name w:val="Current List3"/>
    <w:uiPriority w:val="99"/>
    <w:rsid w:val="00444335"/>
    <w:pPr>
      <w:numPr>
        <w:numId w:val="184"/>
      </w:numPr>
    </w:pPr>
  </w:style>
  <w:style w:type="character" w:customStyle="1" w:styleId="Mention4">
    <w:name w:val="Mention4"/>
    <w:basedOn w:val="DefaultParagraphFont"/>
    <w:uiPriority w:val="99"/>
    <w:unhideWhenUsed/>
    <w:rsid w:val="00664642"/>
    <w:rPr>
      <w:color w:val="2B579A"/>
      <w:shd w:val="clear" w:color="auto" w:fill="E1DFDD"/>
    </w:rPr>
  </w:style>
  <w:style w:type="character" w:customStyle="1" w:styleId="UnresolvedMention5">
    <w:name w:val="Unresolved Mention5"/>
    <w:basedOn w:val="DefaultParagraphFont"/>
    <w:uiPriority w:val="99"/>
    <w:semiHidden/>
    <w:unhideWhenUsed/>
    <w:rsid w:val="005A459C"/>
    <w:rPr>
      <w:color w:val="605E5C"/>
      <w:shd w:val="clear" w:color="auto" w:fill="E1DFDD"/>
    </w:rPr>
  </w:style>
  <w:style w:type="character" w:customStyle="1" w:styleId="Mention5">
    <w:name w:val="Mention5"/>
    <w:basedOn w:val="DefaultParagraphFont"/>
    <w:uiPriority w:val="99"/>
    <w:unhideWhenUsed/>
    <w:rsid w:val="000D636B"/>
    <w:rPr>
      <w:color w:val="2B579A"/>
      <w:shd w:val="clear" w:color="auto" w:fill="E1DFDD"/>
    </w:rPr>
  </w:style>
  <w:style w:type="character" w:customStyle="1" w:styleId="UnresolvedMention6">
    <w:name w:val="Unresolved Mention6"/>
    <w:basedOn w:val="DefaultParagraphFont"/>
    <w:uiPriority w:val="99"/>
    <w:semiHidden/>
    <w:unhideWhenUsed/>
    <w:rsid w:val="006E6DC4"/>
    <w:rPr>
      <w:color w:val="605E5C"/>
      <w:shd w:val="clear" w:color="auto" w:fill="E1DFDD"/>
    </w:rPr>
  </w:style>
  <w:style w:type="character" w:styleId="UnresolvedMention">
    <w:name w:val="Unresolved Mention"/>
    <w:basedOn w:val="DefaultParagraphFont"/>
    <w:uiPriority w:val="99"/>
    <w:semiHidden/>
    <w:unhideWhenUsed/>
    <w:rsid w:val="001D7BFF"/>
    <w:rPr>
      <w:color w:val="605E5C"/>
      <w:shd w:val="clear" w:color="auto" w:fill="E1DFDD"/>
    </w:rPr>
  </w:style>
  <w:style w:type="table" w:customStyle="1" w:styleId="PlainTable11000000">
    <w:name w:val="Plain Table 1100000"/>
    <w:basedOn w:val="TableNormal"/>
    <w:uiPriority w:val="41"/>
    <w:rsid w:val="00A078C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996">
      <w:bodyDiv w:val="1"/>
      <w:marLeft w:val="0"/>
      <w:marRight w:val="0"/>
      <w:marTop w:val="0"/>
      <w:marBottom w:val="0"/>
      <w:divBdr>
        <w:top w:val="none" w:sz="0" w:space="0" w:color="auto"/>
        <w:left w:val="none" w:sz="0" w:space="0" w:color="auto"/>
        <w:bottom w:val="none" w:sz="0" w:space="0" w:color="auto"/>
        <w:right w:val="none" w:sz="0" w:space="0" w:color="auto"/>
      </w:divBdr>
    </w:div>
    <w:div w:id="45184998">
      <w:bodyDiv w:val="1"/>
      <w:marLeft w:val="0"/>
      <w:marRight w:val="0"/>
      <w:marTop w:val="0"/>
      <w:marBottom w:val="0"/>
      <w:divBdr>
        <w:top w:val="none" w:sz="0" w:space="0" w:color="auto"/>
        <w:left w:val="none" w:sz="0" w:space="0" w:color="auto"/>
        <w:bottom w:val="none" w:sz="0" w:space="0" w:color="auto"/>
        <w:right w:val="none" w:sz="0" w:space="0" w:color="auto"/>
      </w:divBdr>
    </w:div>
    <w:div w:id="69736923">
      <w:bodyDiv w:val="1"/>
      <w:marLeft w:val="0"/>
      <w:marRight w:val="0"/>
      <w:marTop w:val="0"/>
      <w:marBottom w:val="0"/>
      <w:divBdr>
        <w:top w:val="none" w:sz="0" w:space="0" w:color="auto"/>
        <w:left w:val="none" w:sz="0" w:space="0" w:color="auto"/>
        <w:bottom w:val="none" w:sz="0" w:space="0" w:color="auto"/>
        <w:right w:val="none" w:sz="0" w:space="0" w:color="auto"/>
      </w:divBdr>
    </w:div>
    <w:div w:id="72892711">
      <w:bodyDiv w:val="1"/>
      <w:marLeft w:val="0"/>
      <w:marRight w:val="0"/>
      <w:marTop w:val="0"/>
      <w:marBottom w:val="0"/>
      <w:divBdr>
        <w:top w:val="none" w:sz="0" w:space="0" w:color="auto"/>
        <w:left w:val="none" w:sz="0" w:space="0" w:color="auto"/>
        <w:bottom w:val="none" w:sz="0" w:space="0" w:color="auto"/>
        <w:right w:val="none" w:sz="0" w:space="0" w:color="auto"/>
      </w:divBdr>
    </w:div>
    <w:div w:id="127476895">
      <w:bodyDiv w:val="1"/>
      <w:marLeft w:val="0"/>
      <w:marRight w:val="0"/>
      <w:marTop w:val="0"/>
      <w:marBottom w:val="0"/>
      <w:divBdr>
        <w:top w:val="none" w:sz="0" w:space="0" w:color="auto"/>
        <w:left w:val="none" w:sz="0" w:space="0" w:color="auto"/>
        <w:bottom w:val="none" w:sz="0" w:space="0" w:color="auto"/>
        <w:right w:val="none" w:sz="0" w:space="0" w:color="auto"/>
      </w:divBdr>
    </w:div>
    <w:div w:id="131799507">
      <w:bodyDiv w:val="1"/>
      <w:marLeft w:val="0"/>
      <w:marRight w:val="0"/>
      <w:marTop w:val="0"/>
      <w:marBottom w:val="0"/>
      <w:divBdr>
        <w:top w:val="none" w:sz="0" w:space="0" w:color="auto"/>
        <w:left w:val="none" w:sz="0" w:space="0" w:color="auto"/>
        <w:bottom w:val="none" w:sz="0" w:space="0" w:color="auto"/>
        <w:right w:val="none" w:sz="0" w:space="0" w:color="auto"/>
      </w:divBdr>
    </w:div>
    <w:div w:id="147792092">
      <w:bodyDiv w:val="1"/>
      <w:marLeft w:val="0"/>
      <w:marRight w:val="0"/>
      <w:marTop w:val="0"/>
      <w:marBottom w:val="0"/>
      <w:divBdr>
        <w:top w:val="none" w:sz="0" w:space="0" w:color="auto"/>
        <w:left w:val="none" w:sz="0" w:space="0" w:color="auto"/>
        <w:bottom w:val="none" w:sz="0" w:space="0" w:color="auto"/>
        <w:right w:val="none" w:sz="0" w:space="0" w:color="auto"/>
      </w:divBdr>
      <w:divsChild>
        <w:div w:id="1270510273">
          <w:marLeft w:val="0"/>
          <w:marRight w:val="0"/>
          <w:marTop w:val="0"/>
          <w:marBottom w:val="0"/>
          <w:divBdr>
            <w:top w:val="none" w:sz="0" w:space="0" w:color="auto"/>
            <w:left w:val="none" w:sz="0" w:space="0" w:color="auto"/>
            <w:bottom w:val="none" w:sz="0" w:space="0" w:color="auto"/>
            <w:right w:val="none" w:sz="0" w:space="0" w:color="auto"/>
          </w:divBdr>
          <w:divsChild>
            <w:div w:id="348028659">
              <w:marLeft w:val="0"/>
              <w:marRight w:val="0"/>
              <w:marTop w:val="0"/>
              <w:marBottom w:val="0"/>
              <w:divBdr>
                <w:top w:val="none" w:sz="0" w:space="0" w:color="auto"/>
                <w:left w:val="none" w:sz="0" w:space="0" w:color="auto"/>
                <w:bottom w:val="none" w:sz="0" w:space="0" w:color="auto"/>
                <w:right w:val="none" w:sz="0" w:space="0" w:color="auto"/>
              </w:divBdr>
              <w:divsChild>
                <w:div w:id="7408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573">
      <w:bodyDiv w:val="1"/>
      <w:marLeft w:val="0"/>
      <w:marRight w:val="0"/>
      <w:marTop w:val="0"/>
      <w:marBottom w:val="0"/>
      <w:divBdr>
        <w:top w:val="none" w:sz="0" w:space="0" w:color="auto"/>
        <w:left w:val="none" w:sz="0" w:space="0" w:color="auto"/>
        <w:bottom w:val="none" w:sz="0" w:space="0" w:color="auto"/>
        <w:right w:val="none" w:sz="0" w:space="0" w:color="auto"/>
      </w:divBdr>
    </w:div>
    <w:div w:id="178659722">
      <w:bodyDiv w:val="1"/>
      <w:marLeft w:val="0"/>
      <w:marRight w:val="0"/>
      <w:marTop w:val="0"/>
      <w:marBottom w:val="0"/>
      <w:divBdr>
        <w:top w:val="none" w:sz="0" w:space="0" w:color="auto"/>
        <w:left w:val="none" w:sz="0" w:space="0" w:color="auto"/>
        <w:bottom w:val="none" w:sz="0" w:space="0" w:color="auto"/>
        <w:right w:val="none" w:sz="0" w:space="0" w:color="auto"/>
      </w:divBdr>
    </w:div>
    <w:div w:id="180097210">
      <w:bodyDiv w:val="1"/>
      <w:marLeft w:val="0"/>
      <w:marRight w:val="0"/>
      <w:marTop w:val="0"/>
      <w:marBottom w:val="0"/>
      <w:divBdr>
        <w:top w:val="none" w:sz="0" w:space="0" w:color="auto"/>
        <w:left w:val="none" w:sz="0" w:space="0" w:color="auto"/>
        <w:bottom w:val="none" w:sz="0" w:space="0" w:color="auto"/>
        <w:right w:val="none" w:sz="0" w:space="0" w:color="auto"/>
      </w:divBdr>
    </w:div>
    <w:div w:id="228729979">
      <w:bodyDiv w:val="1"/>
      <w:marLeft w:val="0"/>
      <w:marRight w:val="0"/>
      <w:marTop w:val="0"/>
      <w:marBottom w:val="0"/>
      <w:divBdr>
        <w:top w:val="none" w:sz="0" w:space="0" w:color="auto"/>
        <w:left w:val="none" w:sz="0" w:space="0" w:color="auto"/>
        <w:bottom w:val="none" w:sz="0" w:space="0" w:color="auto"/>
        <w:right w:val="none" w:sz="0" w:space="0" w:color="auto"/>
      </w:divBdr>
    </w:div>
    <w:div w:id="250547734">
      <w:bodyDiv w:val="1"/>
      <w:marLeft w:val="0"/>
      <w:marRight w:val="0"/>
      <w:marTop w:val="0"/>
      <w:marBottom w:val="0"/>
      <w:divBdr>
        <w:top w:val="none" w:sz="0" w:space="0" w:color="auto"/>
        <w:left w:val="none" w:sz="0" w:space="0" w:color="auto"/>
        <w:bottom w:val="none" w:sz="0" w:space="0" w:color="auto"/>
        <w:right w:val="none" w:sz="0" w:space="0" w:color="auto"/>
      </w:divBdr>
    </w:div>
    <w:div w:id="270749611">
      <w:bodyDiv w:val="1"/>
      <w:marLeft w:val="0"/>
      <w:marRight w:val="0"/>
      <w:marTop w:val="0"/>
      <w:marBottom w:val="0"/>
      <w:divBdr>
        <w:top w:val="none" w:sz="0" w:space="0" w:color="auto"/>
        <w:left w:val="none" w:sz="0" w:space="0" w:color="auto"/>
        <w:bottom w:val="none" w:sz="0" w:space="0" w:color="auto"/>
        <w:right w:val="none" w:sz="0" w:space="0" w:color="auto"/>
      </w:divBdr>
    </w:div>
    <w:div w:id="277104763">
      <w:bodyDiv w:val="1"/>
      <w:marLeft w:val="0"/>
      <w:marRight w:val="0"/>
      <w:marTop w:val="0"/>
      <w:marBottom w:val="0"/>
      <w:divBdr>
        <w:top w:val="none" w:sz="0" w:space="0" w:color="auto"/>
        <w:left w:val="none" w:sz="0" w:space="0" w:color="auto"/>
        <w:bottom w:val="none" w:sz="0" w:space="0" w:color="auto"/>
        <w:right w:val="none" w:sz="0" w:space="0" w:color="auto"/>
      </w:divBdr>
    </w:div>
    <w:div w:id="318465155">
      <w:bodyDiv w:val="1"/>
      <w:marLeft w:val="0"/>
      <w:marRight w:val="0"/>
      <w:marTop w:val="0"/>
      <w:marBottom w:val="0"/>
      <w:divBdr>
        <w:top w:val="none" w:sz="0" w:space="0" w:color="auto"/>
        <w:left w:val="none" w:sz="0" w:space="0" w:color="auto"/>
        <w:bottom w:val="none" w:sz="0" w:space="0" w:color="auto"/>
        <w:right w:val="none" w:sz="0" w:space="0" w:color="auto"/>
      </w:divBdr>
    </w:div>
    <w:div w:id="318772934">
      <w:bodyDiv w:val="1"/>
      <w:marLeft w:val="0"/>
      <w:marRight w:val="0"/>
      <w:marTop w:val="0"/>
      <w:marBottom w:val="0"/>
      <w:divBdr>
        <w:top w:val="none" w:sz="0" w:space="0" w:color="auto"/>
        <w:left w:val="none" w:sz="0" w:space="0" w:color="auto"/>
        <w:bottom w:val="none" w:sz="0" w:space="0" w:color="auto"/>
        <w:right w:val="none" w:sz="0" w:space="0" w:color="auto"/>
      </w:divBdr>
    </w:div>
    <w:div w:id="330067065">
      <w:bodyDiv w:val="1"/>
      <w:marLeft w:val="0"/>
      <w:marRight w:val="0"/>
      <w:marTop w:val="0"/>
      <w:marBottom w:val="0"/>
      <w:divBdr>
        <w:top w:val="none" w:sz="0" w:space="0" w:color="auto"/>
        <w:left w:val="none" w:sz="0" w:space="0" w:color="auto"/>
        <w:bottom w:val="none" w:sz="0" w:space="0" w:color="auto"/>
        <w:right w:val="none" w:sz="0" w:space="0" w:color="auto"/>
      </w:divBdr>
    </w:div>
    <w:div w:id="343098632">
      <w:bodyDiv w:val="1"/>
      <w:marLeft w:val="0"/>
      <w:marRight w:val="0"/>
      <w:marTop w:val="0"/>
      <w:marBottom w:val="0"/>
      <w:divBdr>
        <w:top w:val="none" w:sz="0" w:space="0" w:color="auto"/>
        <w:left w:val="none" w:sz="0" w:space="0" w:color="auto"/>
        <w:bottom w:val="none" w:sz="0" w:space="0" w:color="auto"/>
        <w:right w:val="none" w:sz="0" w:space="0" w:color="auto"/>
      </w:divBdr>
    </w:div>
    <w:div w:id="346255272">
      <w:bodyDiv w:val="1"/>
      <w:marLeft w:val="0"/>
      <w:marRight w:val="0"/>
      <w:marTop w:val="0"/>
      <w:marBottom w:val="0"/>
      <w:divBdr>
        <w:top w:val="none" w:sz="0" w:space="0" w:color="auto"/>
        <w:left w:val="none" w:sz="0" w:space="0" w:color="auto"/>
        <w:bottom w:val="none" w:sz="0" w:space="0" w:color="auto"/>
        <w:right w:val="none" w:sz="0" w:space="0" w:color="auto"/>
      </w:divBdr>
    </w:div>
    <w:div w:id="362828100">
      <w:bodyDiv w:val="1"/>
      <w:marLeft w:val="0"/>
      <w:marRight w:val="0"/>
      <w:marTop w:val="0"/>
      <w:marBottom w:val="0"/>
      <w:divBdr>
        <w:top w:val="none" w:sz="0" w:space="0" w:color="auto"/>
        <w:left w:val="none" w:sz="0" w:space="0" w:color="auto"/>
        <w:bottom w:val="none" w:sz="0" w:space="0" w:color="auto"/>
        <w:right w:val="none" w:sz="0" w:space="0" w:color="auto"/>
      </w:divBdr>
    </w:div>
    <w:div w:id="372461677">
      <w:bodyDiv w:val="1"/>
      <w:marLeft w:val="0"/>
      <w:marRight w:val="0"/>
      <w:marTop w:val="0"/>
      <w:marBottom w:val="0"/>
      <w:divBdr>
        <w:top w:val="none" w:sz="0" w:space="0" w:color="auto"/>
        <w:left w:val="none" w:sz="0" w:space="0" w:color="auto"/>
        <w:bottom w:val="none" w:sz="0" w:space="0" w:color="auto"/>
        <w:right w:val="none" w:sz="0" w:space="0" w:color="auto"/>
      </w:divBdr>
    </w:div>
    <w:div w:id="390034803">
      <w:bodyDiv w:val="1"/>
      <w:marLeft w:val="0"/>
      <w:marRight w:val="0"/>
      <w:marTop w:val="0"/>
      <w:marBottom w:val="0"/>
      <w:divBdr>
        <w:top w:val="none" w:sz="0" w:space="0" w:color="auto"/>
        <w:left w:val="none" w:sz="0" w:space="0" w:color="auto"/>
        <w:bottom w:val="none" w:sz="0" w:space="0" w:color="auto"/>
        <w:right w:val="none" w:sz="0" w:space="0" w:color="auto"/>
      </w:divBdr>
    </w:div>
    <w:div w:id="399446288">
      <w:bodyDiv w:val="1"/>
      <w:marLeft w:val="0"/>
      <w:marRight w:val="0"/>
      <w:marTop w:val="0"/>
      <w:marBottom w:val="0"/>
      <w:divBdr>
        <w:top w:val="none" w:sz="0" w:space="0" w:color="auto"/>
        <w:left w:val="none" w:sz="0" w:space="0" w:color="auto"/>
        <w:bottom w:val="none" w:sz="0" w:space="0" w:color="auto"/>
        <w:right w:val="none" w:sz="0" w:space="0" w:color="auto"/>
      </w:divBdr>
    </w:div>
    <w:div w:id="441997740">
      <w:bodyDiv w:val="1"/>
      <w:marLeft w:val="0"/>
      <w:marRight w:val="0"/>
      <w:marTop w:val="0"/>
      <w:marBottom w:val="0"/>
      <w:divBdr>
        <w:top w:val="none" w:sz="0" w:space="0" w:color="auto"/>
        <w:left w:val="none" w:sz="0" w:space="0" w:color="auto"/>
        <w:bottom w:val="none" w:sz="0" w:space="0" w:color="auto"/>
        <w:right w:val="none" w:sz="0" w:space="0" w:color="auto"/>
      </w:divBdr>
    </w:div>
    <w:div w:id="456795524">
      <w:bodyDiv w:val="1"/>
      <w:marLeft w:val="0"/>
      <w:marRight w:val="0"/>
      <w:marTop w:val="0"/>
      <w:marBottom w:val="0"/>
      <w:divBdr>
        <w:top w:val="none" w:sz="0" w:space="0" w:color="auto"/>
        <w:left w:val="none" w:sz="0" w:space="0" w:color="auto"/>
        <w:bottom w:val="none" w:sz="0" w:space="0" w:color="auto"/>
        <w:right w:val="none" w:sz="0" w:space="0" w:color="auto"/>
      </w:divBdr>
    </w:div>
    <w:div w:id="460004016">
      <w:bodyDiv w:val="1"/>
      <w:marLeft w:val="0"/>
      <w:marRight w:val="0"/>
      <w:marTop w:val="0"/>
      <w:marBottom w:val="0"/>
      <w:divBdr>
        <w:top w:val="none" w:sz="0" w:space="0" w:color="auto"/>
        <w:left w:val="none" w:sz="0" w:space="0" w:color="auto"/>
        <w:bottom w:val="none" w:sz="0" w:space="0" w:color="auto"/>
        <w:right w:val="none" w:sz="0" w:space="0" w:color="auto"/>
      </w:divBdr>
    </w:div>
    <w:div w:id="474643552">
      <w:bodyDiv w:val="1"/>
      <w:marLeft w:val="0"/>
      <w:marRight w:val="0"/>
      <w:marTop w:val="0"/>
      <w:marBottom w:val="0"/>
      <w:divBdr>
        <w:top w:val="none" w:sz="0" w:space="0" w:color="auto"/>
        <w:left w:val="none" w:sz="0" w:space="0" w:color="auto"/>
        <w:bottom w:val="none" w:sz="0" w:space="0" w:color="auto"/>
        <w:right w:val="none" w:sz="0" w:space="0" w:color="auto"/>
      </w:divBdr>
    </w:div>
    <w:div w:id="497623086">
      <w:bodyDiv w:val="1"/>
      <w:marLeft w:val="0"/>
      <w:marRight w:val="0"/>
      <w:marTop w:val="0"/>
      <w:marBottom w:val="0"/>
      <w:divBdr>
        <w:top w:val="none" w:sz="0" w:space="0" w:color="auto"/>
        <w:left w:val="none" w:sz="0" w:space="0" w:color="auto"/>
        <w:bottom w:val="none" w:sz="0" w:space="0" w:color="auto"/>
        <w:right w:val="none" w:sz="0" w:space="0" w:color="auto"/>
      </w:divBdr>
    </w:div>
    <w:div w:id="526404711">
      <w:bodyDiv w:val="1"/>
      <w:marLeft w:val="0"/>
      <w:marRight w:val="0"/>
      <w:marTop w:val="0"/>
      <w:marBottom w:val="0"/>
      <w:divBdr>
        <w:top w:val="none" w:sz="0" w:space="0" w:color="auto"/>
        <w:left w:val="none" w:sz="0" w:space="0" w:color="auto"/>
        <w:bottom w:val="none" w:sz="0" w:space="0" w:color="auto"/>
        <w:right w:val="none" w:sz="0" w:space="0" w:color="auto"/>
      </w:divBdr>
    </w:div>
    <w:div w:id="528177002">
      <w:bodyDiv w:val="1"/>
      <w:marLeft w:val="0"/>
      <w:marRight w:val="0"/>
      <w:marTop w:val="0"/>
      <w:marBottom w:val="0"/>
      <w:divBdr>
        <w:top w:val="none" w:sz="0" w:space="0" w:color="auto"/>
        <w:left w:val="none" w:sz="0" w:space="0" w:color="auto"/>
        <w:bottom w:val="none" w:sz="0" w:space="0" w:color="auto"/>
        <w:right w:val="none" w:sz="0" w:space="0" w:color="auto"/>
      </w:divBdr>
    </w:div>
    <w:div w:id="532427907">
      <w:bodyDiv w:val="1"/>
      <w:marLeft w:val="0"/>
      <w:marRight w:val="0"/>
      <w:marTop w:val="0"/>
      <w:marBottom w:val="0"/>
      <w:divBdr>
        <w:top w:val="none" w:sz="0" w:space="0" w:color="auto"/>
        <w:left w:val="none" w:sz="0" w:space="0" w:color="auto"/>
        <w:bottom w:val="none" w:sz="0" w:space="0" w:color="auto"/>
        <w:right w:val="none" w:sz="0" w:space="0" w:color="auto"/>
      </w:divBdr>
    </w:div>
    <w:div w:id="555777034">
      <w:bodyDiv w:val="1"/>
      <w:marLeft w:val="0"/>
      <w:marRight w:val="0"/>
      <w:marTop w:val="0"/>
      <w:marBottom w:val="0"/>
      <w:divBdr>
        <w:top w:val="none" w:sz="0" w:space="0" w:color="auto"/>
        <w:left w:val="none" w:sz="0" w:space="0" w:color="auto"/>
        <w:bottom w:val="none" w:sz="0" w:space="0" w:color="auto"/>
        <w:right w:val="none" w:sz="0" w:space="0" w:color="auto"/>
      </w:divBdr>
    </w:div>
    <w:div w:id="565339062">
      <w:bodyDiv w:val="1"/>
      <w:marLeft w:val="0"/>
      <w:marRight w:val="0"/>
      <w:marTop w:val="0"/>
      <w:marBottom w:val="0"/>
      <w:divBdr>
        <w:top w:val="none" w:sz="0" w:space="0" w:color="auto"/>
        <w:left w:val="none" w:sz="0" w:space="0" w:color="auto"/>
        <w:bottom w:val="none" w:sz="0" w:space="0" w:color="auto"/>
        <w:right w:val="none" w:sz="0" w:space="0" w:color="auto"/>
      </w:divBdr>
    </w:div>
    <w:div w:id="572551314">
      <w:bodyDiv w:val="1"/>
      <w:marLeft w:val="0"/>
      <w:marRight w:val="0"/>
      <w:marTop w:val="0"/>
      <w:marBottom w:val="0"/>
      <w:divBdr>
        <w:top w:val="none" w:sz="0" w:space="0" w:color="auto"/>
        <w:left w:val="none" w:sz="0" w:space="0" w:color="auto"/>
        <w:bottom w:val="none" w:sz="0" w:space="0" w:color="auto"/>
        <w:right w:val="none" w:sz="0" w:space="0" w:color="auto"/>
      </w:divBdr>
    </w:div>
    <w:div w:id="595870972">
      <w:bodyDiv w:val="1"/>
      <w:marLeft w:val="0"/>
      <w:marRight w:val="0"/>
      <w:marTop w:val="0"/>
      <w:marBottom w:val="0"/>
      <w:divBdr>
        <w:top w:val="none" w:sz="0" w:space="0" w:color="auto"/>
        <w:left w:val="none" w:sz="0" w:space="0" w:color="auto"/>
        <w:bottom w:val="none" w:sz="0" w:space="0" w:color="auto"/>
        <w:right w:val="none" w:sz="0" w:space="0" w:color="auto"/>
      </w:divBdr>
    </w:div>
    <w:div w:id="602492627">
      <w:bodyDiv w:val="1"/>
      <w:marLeft w:val="0"/>
      <w:marRight w:val="0"/>
      <w:marTop w:val="0"/>
      <w:marBottom w:val="0"/>
      <w:divBdr>
        <w:top w:val="none" w:sz="0" w:space="0" w:color="auto"/>
        <w:left w:val="none" w:sz="0" w:space="0" w:color="auto"/>
        <w:bottom w:val="none" w:sz="0" w:space="0" w:color="auto"/>
        <w:right w:val="none" w:sz="0" w:space="0" w:color="auto"/>
      </w:divBdr>
    </w:div>
    <w:div w:id="611203221">
      <w:bodyDiv w:val="1"/>
      <w:marLeft w:val="0"/>
      <w:marRight w:val="0"/>
      <w:marTop w:val="0"/>
      <w:marBottom w:val="0"/>
      <w:divBdr>
        <w:top w:val="none" w:sz="0" w:space="0" w:color="auto"/>
        <w:left w:val="none" w:sz="0" w:space="0" w:color="auto"/>
        <w:bottom w:val="none" w:sz="0" w:space="0" w:color="auto"/>
        <w:right w:val="none" w:sz="0" w:space="0" w:color="auto"/>
      </w:divBdr>
    </w:div>
    <w:div w:id="619533905">
      <w:bodyDiv w:val="1"/>
      <w:marLeft w:val="0"/>
      <w:marRight w:val="0"/>
      <w:marTop w:val="0"/>
      <w:marBottom w:val="0"/>
      <w:divBdr>
        <w:top w:val="none" w:sz="0" w:space="0" w:color="auto"/>
        <w:left w:val="none" w:sz="0" w:space="0" w:color="auto"/>
        <w:bottom w:val="none" w:sz="0" w:space="0" w:color="auto"/>
        <w:right w:val="none" w:sz="0" w:space="0" w:color="auto"/>
      </w:divBdr>
    </w:div>
    <w:div w:id="650447235">
      <w:bodyDiv w:val="1"/>
      <w:marLeft w:val="0"/>
      <w:marRight w:val="0"/>
      <w:marTop w:val="0"/>
      <w:marBottom w:val="0"/>
      <w:divBdr>
        <w:top w:val="none" w:sz="0" w:space="0" w:color="auto"/>
        <w:left w:val="none" w:sz="0" w:space="0" w:color="auto"/>
        <w:bottom w:val="none" w:sz="0" w:space="0" w:color="auto"/>
        <w:right w:val="none" w:sz="0" w:space="0" w:color="auto"/>
      </w:divBdr>
    </w:div>
    <w:div w:id="651325328">
      <w:bodyDiv w:val="1"/>
      <w:marLeft w:val="0"/>
      <w:marRight w:val="0"/>
      <w:marTop w:val="0"/>
      <w:marBottom w:val="0"/>
      <w:divBdr>
        <w:top w:val="none" w:sz="0" w:space="0" w:color="auto"/>
        <w:left w:val="none" w:sz="0" w:space="0" w:color="auto"/>
        <w:bottom w:val="none" w:sz="0" w:space="0" w:color="auto"/>
        <w:right w:val="none" w:sz="0" w:space="0" w:color="auto"/>
      </w:divBdr>
    </w:div>
    <w:div w:id="654720409">
      <w:bodyDiv w:val="1"/>
      <w:marLeft w:val="0"/>
      <w:marRight w:val="0"/>
      <w:marTop w:val="0"/>
      <w:marBottom w:val="0"/>
      <w:divBdr>
        <w:top w:val="none" w:sz="0" w:space="0" w:color="auto"/>
        <w:left w:val="none" w:sz="0" w:space="0" w:color="auto"/>
        <w:bottom w:val="none" w:sz="0" w:space="0" w:color="auto"/>
        <w:right w:val="none" w:sz="0" w:space="0" w:color="auto"/>
      </w:divBdr>
    </w:div>
    <w:div w:id="656420145">
      <w:bodyDiv w:val="1"/>
      <w:marLeft w:val="0"/>
      <w:marRight w:val="0"/>
      <w:marTop w:val="0"/>
      <w:marBottom w:val="0"/>
      <w:divBdr>
        <w:top w:val="none" w:sz="0" w:space="0" w:color="auto"/>
        <w:left w:val="none" w:sz="0" w:space="0" w:color="auto"/>
        <w:bottom w:val="none" w:sz="0" w:space="0" w:color="auto"/>
        <w:right w:val="none" w:sz="0" w:space="0" w:color="auto"/>
      </w:divBdr>
    </w:div>
    <w:div w:id="663508429">
      <w:bodyDiv w:val="1"/>
      <w:marLeft w:val="0"/>
      <w:marRight w:val="0"/>
      <w:marTop w:val="0"/>
      <w:marBottom w:val="0"/>
      <w:divBdr>
        <w:top w:val="none" w:sz="0" w:space="0" w:color="auto"/>
        <w:left w:val="none" w:sz="0" w:space="0" w:color="auto"/>
        <w:bottom w:val="none" w:sz="0" w:space="0" w:color="auto"/>
        <w:right w:val="none" w:sz="0" w:space="0" w:color="auto"/>
      </w:divBdr>
    </w:div>
    <w:div w:id="674461063">
      <w:bodyDiv w:val="1"/>
      <w:marLeft w:val="0"/>
      <w:marRight w:val="0"/>
      <w:marTop w:val="0"/>
      <w:marBottom w:val="0"/>
      <w:divBdr>
        <w:top w:val="none" w:sz="0" w:space="0" w:color="auto"/>
        <w:left w:val="none" w:sz="0" w:space="0" w:color="auto"/>
        <w:bottom w:val="none" w:sz="0" w:space="0" w:color="auto"/>
        <w:right w:val="none" w:sz="0" w:space="0" w:color="auto"/>
      </w:divBdr>
    </w:div>
    <w:div w:id="687147543">
      <w:bodyDiv w:val="1"/>
      <w:marLeft w:val="0"/>
      <w:marRight w:val="0"/>
      <w:marTop w:val="0"/>
      <w:marBottom w:val="0"/>
      <w:divBdr>
        <w:top w:val="none" w:sz="0" w:space="0" w:color="auto"/>
        <w:left w:val="none" w:sz="0" w:space="0" w:color="auto"/>
        <w:bottom w:val="none" w:sz="0" w:space="0" w:color="auto"/>
        <w:right w:val="none" w:sz="0" w:space="0" w:color="auto"/>
      </w:divBdr>
    </w:div>
    <w:div w:id="689720754">
      <w:bodyDiv w:val="1"/>
      <w:marLeft w:val="0"/>
      <w:marRight w:val="0"/>
      <w:marTop w:val="0"/>
      <w:marBottom w:val="0"/>
      <w:divBdr>
        <w:top w:val="none" w:sz="0" w:space="0" w:color="auto"/>
        <w:left w:val="none" w:sz="0" w:space="0" w:color="auto"/>
        <w:bottom w:val="none" w:sz="0" w:space="0" w:color="auto"/>
        <w:right w:val="none" w:sz="0" w:space="0" w:color="auto"/>
      </w:divBdr>
    </w:div>
    <w:div w:id="689911485">
      <w:bodyDiv w:val="1"/>
      <w:marLeft w:val="0"/>
      <w:marRight w:val="0"/>
      <w:marTop w:val="0"/>
      <w:marBottom w:val="0"/>
      <w:divBdr>
        <w:top w:val="none" w:sz="0" w:space="0" w:color="auto"/>
        <w:left w:val="none" w:sz="0" w:space="0" w:color="auto"/>
        <w:bottom w:val="none" w:sz="0" w:space="0" w:color="auto"/>
        <w:right w:val="none" w:sz="0" w:space="0" w:color="auto"/>
      </w:divBdr>
    </w:div>
    <w:div w:id="696660615">
      <w:bodyDiv w:val="1"/>
      <w:marLeft w:val="0"/>
      <w:marRight w:val="0"/>
      <w:marTop w:val="0"/>
      <w:marBottom w:val="0"/>
      <w:divBdr>
        <w:top w:val="none" w:sz="0" w:space="0" w:color="auto"/>
        <w:left w:val="none" w:sz="0" w:space="0" w:color="auto"/>
        <w:bottom w:val="none" w:sz="0" w:space="0" w:color="auto"/>
        <w:right w:val="none" w:sz="0" w:space="0" w:color="auto"/>
      </w:divBdr>
    </w:div>
    <w:div w:id="697893010">
      <w:bodyDiv w:val="1"/>
      <w:marLeft w:val="0"/>
      <w:marRight w:val="0"/>
      <w:marTop w:val="0"/>
      <w:marBottom w:val="0"/>
      <w:divBdr>
        <w:top w:val="none" w:sz="0" w:space="0" w:color="auto"/>
        <w:left w:val="none" w:sz="0" w:space="0" w:color="auto"/>
        <w:bottom w:val="none" w:sz="0" w:space="0" w:color="auto"/>
        <w:right w:val="none" w:sz="0" w:space="0" w:color="auto"/>
      </w:divBdr>
    </w:div>
    <w:div w:id="713693742">
      <w:bodyDiv w:val="1"/>
      <w:marLeft w:val="0"/>
      <w:marRight w:val="0"/>
      <w:marTop w:val="0"/>
      <w:marBottom w:val="0"/>
      <w:divBdr>
        <w:top w:val="none" w:sz="0" w:space="0" w:color="auto"/>
        <w:left w:val="none" w:sz="0" w:space="0" w:color="auto"/>
        <w:bottom w:val="none" w:sz="0" w:space="0" w:color="auto"/>
        <w:right w:val="none" w:sz="0" w:space="0" w:color="auto"/>
      </w:divBdr>
    </w:div>
    <w:div w:id="716860644">
      <w:bodyDiv w:val="1"/>
      <w:marLeft w:val="0"/>
      <w:marRight w:val="0"/>
      <w:marTop w:val="0"/>
      <w:marBottom w:val="0"/>
      <w:divBdr>
        <w:top w:val="none" w:sz="0" w:space="0" w:color="auto"/>
        <w:left w:val="none" w:sz="0" w:space="0" w:color="auto"/>
        <w:bottom w:val="none" w:sz="0" w:space="0" w:color="auto"/>
        <w:right w:val="none" w:sz="0" w:space="0" w:color="auto"/>
      </w:divBdr>
    </w:div>
    <w:div w:id="729769809">
      <w:bodyDiv w:val="1"/>
      <w:marLeft w:val="0"/>
      <w:marRight w:val="0"/>
      <w:marTop w:val="0"/>
      <w:marBottom w:val="0"/>
      <w:divBdr>
        <w:top w:val="none" w:sz="0" w:space="0" w:color="auto"/>
        <w:left w:val="none" w:sz="0" w:space="0" w:color="auto"/>
        <w:bottom w:val="none" w:sz="0" w:space="0" w:color="auto"/>
        <w:right w:val="none" w:sz="0" w:space="0" w:color="auto"/>
      </w:divBdr>
    </w:div>
    <w:div w:id="744497511">
      <w:bodyDiv w:val="1"/>
      <w:marLeft w:val="0"/>
      <w:marRight w:val="0"/>
      <w:marTop w:val="0"/>
      <w:marBottom w:val="0"/>
      <w:divBdr>
        <w:top w:val="none" w:sz="0" w:space="0" w:color="auto"/>
        <w:left w:val="none" w:sz="0" w:space="0" w:color="auto"/>
        <w:bottom w:val="none" w:sz="0" w:space="0" w:color="auto"/>
        <w:right w:val="none" w:sz="0" w:space="0" w:color="auto"/>
      </w:divBdr>
    </w:div>
    <w:div w:id="748816819">
      <w:bodyDiv w:val="1"/>
      <w:marLeft w:val="0"/>
      <w:marRight w:val="0"/>
      <w:marTop w:val="0"/>
      <w:marBottom w:val="0"/>
      <w:divBdr>
        <w:top w:val="none" w:sz="0" w:space="0" w:color="auto"/>
        <w:left w:val="none" w:sz="0" w:space="0" w:color="auto"/>
        <w:bottom w:val="none" w:sz="0" w:space="0" w:color="auto"/>
        <w:right w:val="none" w:sz="0" w:space="0" w:color="auto"/>
      </w:divBdr>
    </w:div>
    <w:div w:id="770080318">
      <w:bodyDiv w:val="1"/>
      <w:marLeft w:val="0"/>
      <w:marRight w:val="0"/>
      <w:marTop w:val="0"/>
      <w:marBottom w:val="0"/>
      <w:divBdr>
        <w:top w:val="none" w:sz="0" w:space="0" w:color="auto"/>
        <w:left w:val="none" w:sz="0" w:space="0" w:color="auto"/>
        <w:bottom w:val="none" w:sz="0" w:space="0" w:color="auto"/>
        <w:right w:val="none" w:sz="0" w:space="0" w:color="auto"/>
      </w:divBdr>
    </w:div>
    <w:div w:id="781001950">
      <w:bodyDiv w:val="1"/>
      <w:marLeft w:val="0"/>
      <w:marRight w:val="0"/>
      <w:marTop w:val="0"/>
      <w:marBottom w:val="0"/>
      <w:divBdr>
        <w:top w:val="none" w:sz="0" w:space="0" w:color="auto"/>
        <w:left w:val="none" w:sz="0" w:space="0" w:color="auto"/>
        <w:bottom w:val="none" w:sz="0" w:space="0" w:color="auto"/>
        <w:right w:val="none" w:sz="0" w:space="0" w:color="auto"/>
      </w:divBdr>
    </w:div>
    <w:div w:id="789592328">
      <w:bodyDiv w:val="1"/>
      <w:marLeft w:val="0"/>
      <w:marRight w:val="0"/>
      <w:marTop w:val="0"/>
      <w:marBottom w:val="0"/>
      <w:divBdr>
        <w:top w:val="none" w:sz="0" w:space="0" w:color="auto"/>
        <w:left w:val="none" w:sz="0" w:space="0" w:color="auto"/>
        <w:bottom w:val="none" w:sz="0" w:space="0" w:color="auto"/>
        <w:right w:val="none" w:sz="0" w:space="0" w:color="auto"/>
      </w:divBdr>
    </w:div>
    <w:div w:id="854345516">
      <w:bodyDiv w:val="1"/>
      <w:marLeft w:val="0"/>
      <w:marRight w:val="0"/>
      <w:marTop w:val="0"/>
      <w:marBottom w:val="0"/>
      <w:divBdr>
        <w:top w:val="none" w:sz="0" w:space="0" w:color="auto"/>
        <w:left w:val="none" w:sz="0" w:space="0" w:color="auto"/>
        <w:bottom w:val="none" w:sz="0" w:space="0" w:color="auto"/>
        <w:right w:val="none" w:sz="0" w:space="0" w:color="auto"/>
      </w:divBdr>
    </w:div>
    <w:div w:id="859048917">
      <w:bodyDiv w:val="1"/>
      <w:marLeft w:val="0"/>
      <w:marRight w:val="0"/>
      <w:marTop w:val="0"/>
      <w:marBottom w:val="0"/>
      <w:divBdr>
        <w:top w:val="none" w:sz="0" w:space="0" w:color="auto"/>
        <w:left w:val="none" w:sz="0" w:space="0" w:color="auto"/>
        <w:bottom w:val="none" w:sz="0" w:space="0" w:color="auto"/>
        <w:right w:val="none" w:sz="0" w:space="0" w:color="auto"/>
      </w:divBdr>
    </w:div>
    <w:div w:id="866991715">
      <w:bodyDiv w:val="1"/>
      <w:marLeft w:val="0"/>
      <w:marRight w:val="0"/>
      <w:marTop w:val="0"/>
      <w:marBottom w:val="0"/>
      <w:divBdr>
        <w:top w:val="none" w:sz="0" w:space="0" w:color="auto"/>
        <w:left w:val="none" w:sz="0" w:space="0" w:color="auto"/>
        <w:bottom w:val="none" w:sz="0" w:space="0" w:color="auto"/>
        <w:right w:val="none" w:sz="0" w:space="0" w:color="auto"/>
      </w:divBdr>
    </w:div>
    <w:div w:id="888685616">
      <w:bodyDiv w:val="1"/>
      <w:marLeft w:val="0"/>
      <w:marRight w:val="0"/>
      <w:marTop w:val="0"/>
      <w:marBottom w:val="0"/>
      <w:divBdr>
        <w:top w:val="none" w:sz="0" w:space="0" w:color="auto"/>
        <w:left w:val="none" w:sz="0" w:space="0" w:color="auto"/>
        <w:bottom w:val="none" w:sz="0" w:space="0" w:color="auto"/>
        <w:right w:val="none" w:sz="0" w:space="0" w:color="auto"/>
      </w:divBdr>
    </w:div>
    <w:div w:id="930118683">
      <w:bodyDiv w:val="1"/>
      <w:marLeft w:val="0"/>
      <w:marRight w:val="0"/>
      <w:marTop w:val="0"/>
      <w:marBottom w:val="0"/>
      <w:divBdr>
        <w:top w:val="none" w:sz="0" w:space="0" w:color="auto"/>
        <w:left w:val="none" w:sz="0" w:space="0" w:color="auto"/>
        <w:bottom w:val="none" w:sz="0" w:space="0" w:color="auto"/>
        <w:right w:val="none" w:sz="0" w:space="0" w:color="auto"/>
      </w:divBdr>
    </w:div>
    <w:div w:id="950622761">
      <w:bodyDiv w:val="1"/>
      <w:marLeft w:val="0"/>
      <w:marRight w:val="0"/>
      <w:marTop w:val="0"/>
      <w:marBottom w:val="0"/>
      <w:divBdr>
        <w:top w:val="none" w:sz="0" w:space="0" w:color="auto"/>
        <w:left w:val="none" w:sz="0" w:space="0" w:color="auto"/>
        <w:bottom w:val="none" w:sz="0" w:space="0" w:color="auto"/>
        <w:right w:val="none" w:sz="0" w:space="0" w:color="auto"/>
      </w:divBdr>
    </w:div>
    <w:div w:id="950748000">
      <w:bodyDiv w:val="1"/>
      <w:marLeft w:val="0"/>
      <w:marRight w:val="0"/>
      <w:marTop w:val="0"/>
      <w:marBottom w:val="0"/>
      <w:divBdr>
        <w:top w:val="none" w:sz="0" w:space="0" w:color="auto"/>
        <w:left w:val="none" w:sz="0" w:space="0" w:color="auto"/>
        <w:bottom w:val="none" w:sz="0" w:space="0" w:color="auto"/>
        <w:right w:val="none" w:sz="0" w:space="0" w:color="auto"/>
      </w:divBdr>
    </w:div>
    <w:div w:id="956988071">
      <w:bodyDiv w:val="1"/>
      <w:marLeft w:val="0"/>
      <w:marRight w:val="0"/>
      <w:marTop w:val="0"/>
      <w:marBottom w:val="0"/>
      <w:divBdr>
        <w:top w:val="none" w:sz="0" w:space="0" w:color="auto"/>
        <w:left w:val="none" w:sz="0" w:space="0" w:color="auto"/>
        <w:bottom w:val="none" w:sz="0" w:space="0" w:color="auto"/>
        <w:right w:val="none" w:sz="0" w:space="0" w:color="auto"/>
      </w:divBdr>
    </w:div>
    <w:div w:id="963191388">
      <w:bodyDiv w:val="1"/>
      <w:marLeft w:val="0"/>
      <w:marRight w:val="0"/>
      <w:marTop w:val="0"/>
      <w:marBottom w:val="0"/>
      <w:divBdr>
        <w:top w:val="none" w:sz="0" w:space="0" w:color="auto"/>
        <w:left w:val="none" w:sz="0" w:space="0" w:color="auto"/>
        <w:bottom w:val="none" w:sz="0" w:space="0" w:color="auto"/>
        <w:right w:val="none" w:sz="0" w:space="0" w:color="auto"/>
      </w:divBdr>
    </w:div>
    <w:div w:id="969556720">
      <w:bodyDiv w:val="1"/>
      <w:marLeft w:val="0"/>
      <w:marRight w:val="0"/>
      <w:marTop w:val="0"/>
      <w:marBottom w:val="0"/>
      <w:divBdr>
        <w:top w:val="none" w:sz="0" w:space="0" w:color="auto"/>
        <w:left w:val="none" w:sz="0" w:space="0" w:color="auto"/>
        <w:bottom w:val="none" w:sz="0" w:space="0" w:color="auto"/>
        <w:right w:val="none" w:sz="0" w:space="0" w:color="auto"/>
      </w:divBdr>
    </w:div>
    <w:div w:id="978148094">
      <w:bodyDiv w:val="1"/>
      <w:marLeft w:val="0"/>
      <w:marRight w:val="0"/>
      <w:marTop w:val="0"/>
      <w:marBottom w:val="0"/>
      <w:divBdr>
        <w:top w:val="none" w:sz="0" w:space="0" w:color="auto"/>
        <w:left w:val="none" w:sz="0" w:space="0" w:color="auto"/>
        <w:bottom w:val="none" w:sz="0" w:space="0" w:color="auto"/>
        <w:right w:val="none" w:sz="0" w:space="0" w:color="auto"/>
      </w:divBdr>
    </w:div>
    <w:div w:id="984701432">
      <w:bodyDiv w:val="1"/>
      <w:marLeft w:val="0"/>
      <w:marRight w:val="0"/>
      <w:marTop w:val="0"/>
      <w:marBottom w:val="0"/>
      <w:divBdr>
        <w:top w:val="none" w:sz="0" w:space="0" w:color="auto"/>
        <w:left w:val="none" w:sz="0" w:space="0" w:color="auto"/>
        <w:bottom w:val="none" w:sz="0" w:space="0" w:color="auto"/>
        <w:right w:val="none" w:sz="0" w:space="0" w:color="auto"/>
      </w:divBdr>
    </w:div>
    <w:div w:id="1002124438">
      <w:bodyDiv w:val="1"/>
      <w:marLeft w:val="0"/>
      <w:marRight w:val="0"/>
      <w:marTop w:val="0"/>
      <w:marBottom w:val="0"/>
      <w:divBdr>
        <w:top w:val="none" w:sz="0" w:space="0" w:color="auto"/>
        <w:left w:val="none" w:sz="0" w:space="0" w:color="auto"/>
        <w:bottom w:val="none" w:sz="0" w:space="0" w:color="auto"/>
        <w:right w:val="none" w:sz="0" w:space="0" w:color="auto"/>
      </w:divBdr>
    </w:div>
    <w:div w:id="1006438523">
      <w:bodyDiv w:val="1"/>
      <w:marLeft w:val="0"/>
      <w:marRight w:val="0"/>
      <w:marTop w:val="0"/>
      <w:marBottom w:val="0"/>
      <w:divBdr>
        <w:top w:val="none" w:sz="0" w:space="0" w:color="auto"/>
        <w:left w:val="none" w:sz="0" w:space="0" w:color="auto"/>
        <w:bottom w:val="none" w:sz="0" w:space="0" w:color="auto"/>
        <w:right w:val="none" w:sz="0" w:space="0" w:color="auto"/>
      </w:divBdr>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
    <w:div w:id="1078593314">
      <w:bodyDiv w:val="1"/>
      <w:marLeft w:val="0"/>
      <w:marRight w:val="0"/>
      <w:marTop w:val="0"/>
      <w:marBottom w:val="0"/>
      <w:divBdr>
        <w:top w:val="none" w:sz="0" w:space="0" w:color="auto"/>
        <w:left w:val="none" w:sz="0" w:space="0" w:color="auto"/>
        <w:bottom w:val="none" w:sz="0" w:space="0" w:color="auto"/>
        <w:right w:val="none" w:sz="0" w:space="0" w:color="auto"/>
      </w:divBdr>
    </w:div>
    <w:div w:id="1082801077">
      <w:bodyDiv w:val="1"/>
      <w:marLeft w:val="0"/>
      <w:marRight w:val="0"/>
      <w:marTop w:val="0"/>
      <w:marBottom w:val="0"/>
      <w:divBdr>
        <w:top w:val="none" w:sz="0" w:space="0" w:color="auto"/>
        <w:left w:val="none" w:sz="0" w:space="0" w:color="auto"/>
        <w:bottom w:val="none" w:sz="0" w:space="0" w:color="auto"/>
        <w:right w:val="none" w:sz="0" w:space="0" w:color="auto"/>
      </w:divBdr>
    </w:div>
    <w:div w:id="1086462769">
      <w:bodyDiv w:val="1"/>
      <w:marLeft w:val="0"/>
      <w:marRight w:val="0"/>
      <w:marTop w:val="0"/>
      <w:marBottom w:val="0"/>
      <w:divBdr>
        <w:top w:val="none" w:sz="0" w:space="0" w:color="auto"/>
        <w:left w:val="none" w:sz="0" w:space="0" w:color="auto"/>
        <w:bottom w:val="none" w:sz="0" w:space="0" w:color="auto"/>
        <w:right w:val="none" w:sz="0" w:space="0" w:color="auto"/>
      </w:divBdr>
    </w:div>
    <w:div w:id="1100833348">
      <w:bodyDiv w:val="1"/>
      <w:marLeft w:val="0"/>
      <w:marRight w:val="0"/>
      <w:marTop w:val="0"/>
      <w:marBottom w:val="0"/>
      <w:divBdr>
        <w:top w:val="none" w:sz="0" w:space="0" w:color="auto"/>
        <w:left w:val="none" w:sz="0" w:space="0" w:color="auto"/>
        <w:bottom w:val="none" w:sz="0" w:space="0" w:color="auto"/>
        <w:right w:val="none" w:sz="0" w:space="0" w:color="auto"/>
      </w:divBdr>
    </w:div>
    <w:div w:id="1113549312">
      <w:bodyDiv w:val="1"/>
      <w:marLeft w:val="0"/>
      <w:marRight w:val="0"/>
      <w:marTop w:val="0"/>
      <w:marBottom w:val="0"/>
      <w:divBdr>
        <w:top w:val="none" w:sz="0" w:space="0" w:color="auto"/>
        <w:left w:val="none" w:sz="0" w:space="0" w:color="auto"/>
        <w:bottom w:val="none" w:sz="0" w:space="0" w:color="auto"/>
        <w:right w:val="none" w:sz="0" w:space="0" w:color="auto"/>
      </w:divBdr>
    </w:div>
    <w:div w:id="1128469793">
      <w:bodyDiv w:val="1"/>
      <w:marLeft w:val="0"/>
      <w:marRight w:val="0"/>
      <w:marTop w:val="0"/>
      <w:marBottom w:val="0"/>
      <w:divBdr>
        <w:top w:val="none" w:sz="0" w:space="0" w:color="auto"/>
        <w:left w:val="none" w:sz="0" w:space="0" w:color="auto"/>
        <w:bottom w:val="none" w:sz="0" w:space="0" w:color="auto"/>
        <w:right w:val="none" w:sz="0" w:space="0" w:color="auto"/>
      </w:divBdr>
    </w:div>
    <w:div w:id="1158880411">
      <w:bodyDiv w:val="1"/>
      <w:marLeft w:val="0"/>
      <w:marRight w:val="0"/>
      <w:marTop w:val="0"/>
      <w:marBottom w:val="0"/>
      <w:divBdr>
        <w:top w:val="none" w:sz="0" w:space="0" w:color="auto"/>
        <w:left w:val="none" w:sz="0" w:space="0" w:color="auto"/>
        <w:bottom w:val="none" w:sz="0" w:space="0" w:color="auto"/>
        <w:right w:val="none" w:sz="0" w:space="0" w:color="auto"/>
      </w:divBdr>
    </w:div>
    <w:div w:id="1166749692">
      <w:bodyDiv w:val="1"/>
      <w:marLeft w:val="0"/>
      <w:marRight w:val="0"/>
      <w:marTop w:val="0"/>
      <w:marBottom w:val="0"/>
      <w:divBdr>
        <w:top w:val="none" w:sz="0" w:space="0" w:color="auto"/>
        <w:left w:val="none" w:sz="0" w:space="0" w:color="auto"/>
        <w:bottom w:val="none" w:sz="0" w:space="0" w:color="auto"/>
        <w:right w:val="none" w:sz="0" w:space="0" w:color="auto"/>
      </w:divBdr>
    </w:div>
    <w:div w:id="1185480876">
      <w:bodyDiv w:val="1"/>
      <w:marLeft w:val="0"/>
      <w:marRight w:val="0"/>
      <w:marTop w:val="0"/>
      <w:marBottom w:val="0"/>
      <w:divBdr>
        <w:top w:val="none" w:sz="0" w:space="0" w:color="auto"/>
        <w:left w:val="none" w:sz="0" w:space="0" w:color="auto"/>
        <w:bottom w:val="none" w:sz="0" w:space="0" w:color="auto"/>
        <w:right w:val="none" w:sz="0" w:space="0" w:color="auto"/>
      </w:divBdr>
    </w:div>
    <w:div w:id="1192189821">
      <w:bodyDiv w:val="1"/>
      <w:marLeft w:val="0"/>
      <w:marRight w:val="0"/>
      <w:marTop w:val="0"/>
      <w:marBottom w:val="0"/>
      <w:divBdr>
        <w:top w:val="none" w:sz="0" w:space="0" w:color="auto"/>
        <w:left w:val="none" w:sz="0" w:space="0" w:color="auto"/>
        <w:bottom w:val="none" w:sz="0" w:space="0" w:color="auto"/>
        <w:right w:val="none" w:sz="0" w:space="0" w:color="auto"/>
      </w:divBdr>
    </w:div>
    <w:div w:id="1206599108">
      <w:bodyDiv w:val="1"/>
      <w:marLeft w:val="0"/>
      <w:marRight w:val="0"/>
      <w:marTop w:val="0"/>
      <w:marBottom w:val="0"/>
      <w:divBdr>
        <w:top w:val="none" w:sz="0" w:space="0" w:color="auto"/>
        <w:left w:val="none" w:sz="0" w:space="0" w:color="auto"/>
        <w:bottom w:val="none" w:sz="0" w:space="0" w:color="auto"/>
        <w:right w:val="none" w:sz="0" w:space="0" w:color="auto"/>
      </w:divBdr>
    </w:div>
    <w:div w:id="1217550520">
      <w:bodyDiv w:val="1"/>
      <w:marLeft w:val="0"/>
      <w:marRight w:val="0"/>
      <w:marTop w:val="0"/>
      <w:marBottom w:val="0"/>
      <w:divBdr>
        <w:top w:val="none" w:sz="0" w:space="0" w:color="auto"/>
        <w:left w:val="none" w:sz="0" w:space="0" w:color="auto"/>
        <w:bottom w:val="none" w:sz="0" w:space="0" w:color="auto"/>
        <w:right w:val="none" w:sz="0" w:space="0" w:color="auto"/>
      </w:divBdr>
    </w:div>
    <w:div w:id="1225600335">
      <w:bodyDiv w:val="1"/>
      <w:marLeft w:val="0"/>
      <w:marRight w:val="0"/>
      <w:marTop w:val="0"/>
      <w:marBottom w:val="0"/>
      <w:divBdr>
        <w:top w:val="none" w:sz="0" w:space="0" w:color="auto"/>
        <w:left w:val="none" w:sz="0" w:space="0" w:color="auto"/>
        <w:bottom w:val="none" w:sz="0" w:space="0" w:color="auto"/>
        <w:right w:val="none" w:sz="0" w:space="0" w:color="auto"/>
      </w:divBdr>
    </w:div>
    <w:div w:id="1232540327">
      <w:bodyDiv w:val="1"/>
      <w:marLeft w:val="0"/>
      <w:marRight w:val="0"/>
      <w:marTop w:val="0"/>
      <w:marBottom w:val="0"/>
      <w:divBdr>
        <w:top w:val="none" w:sz="0" w:space="0" w:color="auto"/>
        <w:left w:val="none" w:sz="0" w:space="0" w:color="auto"/>
        <w:bottom w:val="none" w:sz="0" w:space="0" w:color="auto"/>
        <w:right w:val="none" w:sz="0" w:space="0" w:color="auto"/>
      </w:divBdr>
    </w:div>
    <w:div w:id="1236168519">
      <w:bodyDiv w:val="1"/>
      <w:marLeft w:val="0"/>
      <w:marRight w:val="0"/>
      <w:marTop w:val="0"/>
      <w:marBottom w:val="0"/>
      <w:divBdr>
        <w:top w:val="none" w:sz="0" w:space="0" w:color="auto"/>
        <w:left w:val="none" w:sz="0" w:space="0" w:color="auto"/>
        <w:bottom w:val="none" w:sz="0" w:space="0" w:color="auto"/>
        <w:right w:val="none" w:sz="0" w:space="0" w:color="auto"/>
      </w:divBdr>
    </w:div>
    <w:div w:id="1242714917">
      <w:bodyDiv w:val="1"/>
      <w:marLeft w:val="0"/>
      <w:marRight w:val="0"/>
      <w:marTop w:val="0"/>
      <w:marBottom w:val="0"/>
      <w:divBdr>
        <w:top w:val="none" w:sz="0" w:space="0" w:color="auto"/>
        <w:left w:val="none" w:sz="0" w:space="0" w:color="auto"/>
        <w:bottom w:val="none" w:sz="0" w:space="0" w:color="auto"/>
        <w:right w:val="none" w:sz="0" w:space="0" w:color="auto"/>
      </w:divBdr>
    </w:div>
    <w:div w:id="1249198217">
      <w:bodyDiv w:val="1"/>
      <w:marLeft w:val="0"/>
      <w:marRight w:val="0"/>
      <w:marTop w:val="0"/>
      <w:marBottom w:val="0"/>
      <w:divBdr>
        <w:top w:val="none" w:sz="0" w:space="0" w:color="auto"/>
        <w:left w:val="none" w:sz="0" w:space="0" w:color="auto"/>
        <w:bottom w:val="none" w:sz="0" w:space="0" w:color="auto"/>
        <w:right w:val="none" w:sz="0" w:space="0" w:color="auto"/>
      </w:divBdr>
    </w:div>
    <w:div w:id="1259799357">
      <w:bodyDiv w:val="1"/>
      <w:marLeft w:val="0"/>
      <w:marRight w:val="0"/>
      <w:marTop w:val="0"/>
      <w:marBottom w:val="0"/>
      <w:divBdr>
        <w:top w:val="none" w:sz="0" w:space="0" w:color="auto"/>
        <w:left w:val="none" w:sz="0" w:space="0" w:color="auto"/>
        <w:bottom w:val="none" w:sz="0" w:space="0" w:color="auto"/>
        <w:right w:val="none" w:sz="0" w:space="0" w:color="auto"/>
      </w:divBdr>
    </w:div>
    <w:div w:id="1280528559">
      <w:bodyDiv w:val="1"/>
      <w:marLeft w:val="0"/>
      <w:marRight w:val="0"/>
      <w:marTop w:val="0"/>
      <w:marBottom w:val="0"/>
      <w:divBdr>
        <w:top w:val="none" w:sz="0" w:space="0" w:color="auto"/>
        <w:left w:val="none" w:sz="0" w:space="0" w:color="auto"/>
        <w:bottom w:val="none" w:sz="0" w:space="0" w:color="auto"/>
        <w:right w:val="none" w:sz="0" w:space="0" w:color="auto"/>
      </w:divBdr>
    </w:div>
    <w:div w:id="1298074935">
      <w:bodyDiv w:val="1"/>
      <w:marLeft w:val="0"/>
      <w:marRight w:val="0"/>
      <w:marTop w:val="0"/>
      <w:marBottom w:val="0"/>
      <w:divBdr>
        <w:top w:val="none" w:sz="0" w:space="0" w:color="auto"/>
        <w:left w:val="none" w:sz="0" w:space="0" w:color="auto"/>
        <w:bottom w:val="none" w:sz="0" w:space="0" w:color="auto"/>
        <w:right w:val="none" w:sz="0" w:space="0" w:color="auto"/>
      </w:divBdr>
    </w:div>
    <w:div w:id="1316372584">
      <w:bodyDiv w:val="1"/>
      <w:marLeft w:val="0"/>
      <w:marRight w:val="0"/>
      <w:marTop w:val="0"/>
      <w:marBottom w:val="0"/>
      <w:divBdr>
        <w:top w:val="none" w:sz="0" w:space="0" w:color="auto"/>
        <w:left w:val="none" w:sz="0" w:space="0" w:color="auto"/>
        <w:bottom w:val="none" w:sz="0" w:space="0" w:color="auto"/>
        <w:right w:val="none" w:sz="0" w:space="0" w:color="auto"/>
      </w:divBdr>
    </w:div>
    <w:div w:id="1325476251">
      <w:bodyDiv w:val="1"/>
      <w:marLeft w:val="0"/>
      <w:marRight w:val="0"/>
      <w:marTop w:val="0"/>
      <w:marBottom w:val="0"/>
      <w:divBdr>
        <w:top w:val="none" w:sz="0" w:space="0" w:color="auto"/>
        <w:left w:val="none" w:sz="0" w:space="0" w:color="auto"/>
        <w:bottom w:val="none" w:sz="0" w:space="0" w:color="auto"/>
        <w:right w:val="none" w:sz="0" w:space="0" w:color="auto"/>
      </w:divBdr>
    </w:div>
    <w:div w:id="1327976904">
      <w:bodyDiv w:val="1"/>
      <w:marLeft w:val="0"/>
      <w:marRight w:val="0"/>
      <w:marTop w:val="0"/>
      <w:marBottom w:val="0"/>
      <w:divBdr>
        <w:top w:val="none" w:sz="0" w:space="0" w:color="auto"/>
        <w:left w:val="none" w:sz="0" w:space="0" w:color="auto"/>
        <w:bottom w:val="none" w:sz="0" w:space="0" w:color="auto"/>
        <w:right w:val="none" w:sz="0" w:space="0" w:color="auto"/>
      </w:divBdr>
    </w:div>
    <w:div w:id="1338077464">
      <w:bodyDiv w:val="1"/>
      <w:marLeft w:val="0"/>
      <w:marRight w:val="0"/>
      <w:marTop w:val="0"/>
      <w:marBottom w:val="0"/>
      <w:divBdr>
        <w:top w:val="none" w:sz="0" w:space="0" w:color="auto"/>
        <w:left w:val="none" w:sz="0" w:space="0" w:color="auto"/>
        <w:bottom w:val="none" w:sz="0" w:space="0" w:color="auto"/>
        <w:right w:val="none" w:sz="0" w:space="0" w:color="auto"/>
      </w:divBdr>
    </w:div>
    <w:div w:id="1366981002">
      <w:bodyDiv w:val="1"/>
      <w:marLeft w:val="0"/>
      <w:marRight w:val="0"/>
      <w:marTop w:val="0"/>
      <w:marBottom w:val="0"/>
      <w:divBdr>
        <w:top w:val="none" w:sz="0" w:space="0" w:color="auto"/>
        <w:left w:val="none" w:sz="0" w:space="0" w:color="auto"/>
        <w:bottom w:val="none" w:sz="0" w:space="0" w:color="auto"/>
        <w:right w:val="none" w:sz="0" w:space="0" w:color="auto"/>
      </w:divBdr>
    </w:div>
    <w:div w:id="1369990556">
      <w:bodyDiv w:val="1"/>
      <w:marLeft w:val="0"/>
      <w:marRight w:val="0"/>
      <w:marTop w:val="0"/>
      <w:marBottom w:val="0"/>
      <w:divBdr>
        <w:top w:val="none" w:sz="0" w:space="0" w:color="auto"/>
        <w:left w:val="none" w:sz="0" w:space="0" w:color="auto"/>
        <w:bottom w:val="none" w:sz="0" w:space="0" w:color="auto"/>
        <w:right w:val="none" w:sz="0" w:space="0" w:color="auto"/>
      </w:divBdr>
    </w:div>
    <w:div w:id="1382249945">
      <w:bodyDiv w:val="1"/>
      <w:marLeft w:val="0"/>
      <w:marRight w:val="0"/>
      <w:marTop w:val="0"/>
      <w:marBottom w:val="0"/>
      <w:divBdr>
        <w:top w:val="none" w:sz="0" w:space="0" w:color="auto"/>
        <w:left w:val="none" w:sz="0" w:space="0" w:color="auto"/>
        <w:bottom w:val="none" w:sz="0" w:space="0" w:color="auto"/>
        <w:right w:val="none" w:sz="0" w:space="0" w:color="auto"/>
      </w:divBdr>
    </w:div>
    <w:div w:id="1406486228">
      <w:bodyDiv w:val="1"/>
      <w:marLeft w:val="0"/>
      <w:marRight w:val="0"/>
      <w:marTop w:val="0"/>
      <w:marBottom w:val="0"/>
      <w:divBdr>
        <w:top w:val="none" w:sz="0" w:space="0" w:color="auto"/>
        <w:left w:val="none" w:sz="0" w:space="0" w:color="auto"/>
        <w:bottom w:val="none" w:sz="0" w:space="0" w:color="auto"/>
        <w:right w:val="none" w:sz="0" w:space="0" w:color="auto"/>
      </w:divBdr>
    </w:div>
    <w:div w:id="1413894450">
      <w:bodyDiv w:val="1"/>
      <w:marLeft w:val="0"/>
      <w:marRight w:val="0"/>
      <w:marTop w:val="0"/>
      <w:marBottom w:val="0"/>
      <w:divBdr>
        <w:top w:val="none" w:sz="0" w:space="0" w:color="auto"/>
        <w:left w:val="none" w:sz="0" w:space="0" w:color="auto"/>
        <w:bottom w:val="none" w:sz="0" w:space="0" w:color="auto"/>
        <w:right w:val="none" w:sz="0" w:space="0" w:color="auto"/>
      </w:divBdr>
    </w:div>
    <w:div w:id="1419517563">
      <w:bodyDiv w:val="1"/>
      <w:marLeft w:val="0"/>
      <w:marRight w:val="0"/>
      <w:marTop w:val="0"/>
      <w:marBottom w:val="0"/>
      <w:divBdr>
        <w:top w:val="none" w:sz="0" w:space="0" w:color="auto"/>
        <w:left w:val="none" w:sz="0" w:space="0" w:color="auto"/>
        <w:bottom w:val="none" w:sz="0" w:space="0" w:color="auto"/>
        <w:right w:val="none" w:sz="0" w:space="0" w:color="auto"/>
      </w:divBdr>
      <w:divsChild>
        <w:div w:id="198132603">
          <w:marLeft w:val="0"/>
          <w:marRight w:val="0"/>
          <w:marTop w:val="0"/>
          <w:marBottom w:val="0"/>
          <w:divBdr>
            <w:top w:val="none" w:sz="0" w:space="0" w:color="auto"/>
            <w:left w:val="none" w:sz="0" w:space="0" w:color="auto"/>
            <w:bottom w:val="none" w:sz="0" w:space="0" w:color="auto"/>
            <w:right w:val="none" w:sz="0" w:space="0" w:color="auto"/>
          </w:divBdr>
          <w:divsChild>
            <w:div w:id="178546644">
              <w:marLeft w:val="0"/>
              <w:marRight w:val="0"/>
              <w:marTop w:val="0"/>
              <w:marBottom w:val="0"/>
              <w:divBdr>
                <w:top w:val="none" w:sz="0" w:space="0" w:color="auto"/>
                <w:left w:val="none" w:sz="0" w:space="0" w:color="auto"/>
                <w:bottom w:val="none" w:sz="0" w:space="0" w:color="auto"/>
                <w:right w:val="none" w:sz="0" w:space="0" w:color="auto"/>
              </w:divBdr>
              <w:divsChild>
                <w:div w:id="1867595924">
                  <w:marLeft w:val="0"/>
                  <w:marRight w:val="0"/>
                  <w:marTop w:val="0"/>
                  <w:marBottom w:val="0"/>
                  <w:divBdr>
                    <w:top w:val="none" w:sz="0" w:space="0" w:color="auto"/>
                    <w:left w:val="none" w:sz="0" w:space="0" w:color="auto"/>
                    <w:bottom w:val="none" w:sz="0" w:space="0" w:color="auto"/>
                    <w:right w:val="none" w:sz="0" w:space="0" w:color="auto"/>
                  </w:divBdr>
                </w:div>
              </w:divsChild>
            </w:div>
            <w:div w:id="388309762">
              <w:marLeft w:val="0"/>
              <w:marRight w:val="0"/>
              <w:marTop w:val="0"/>
              <w:marBottom w:val="0"/>
              <w:divBdr>
                <w:top w:val="none" w:sz="0" w:space="0" w:color="auto"/>
                <w:left w:val="none" w:sz="0" w:space="0" w:color="auto"/>
                <w:bottom w:val="none" w:sz="0" w:space="0" w:color="auto"/>
                <w:right w:val="none" w:sz="0" w:space="0" w:color="auto"/>
              </w:divBdr>
              <w:divsChild>
                <w:div w:id="1115829269">
                  <w:marLeft w:val="0"/>
                  <w:marRight w:val="0"/>
                  <w:marTop w:val="0"/>
                  <w:marBottom w:val="0"/>
                  <w:divBdr>
                    <w:top w:val="none" w:sz="0" w:space="0" w:color="auto"/>
                    <w:left w:val="none" w:sz="0" w:space="0" w:color="auto"/>
                    <w:bottom w:val="none" w:sz="0" w:space="0" w:color="auto"/>
                    <w:right w:val="none" w:sz="0" w:space="0" w:color="auto"/>
                  </w:divBdr>
                </w:div>
              </w:divsChild>
            </w:div>
            <w:div w:id="762845010">
              <w:marLeft w:val="0"/>
              <w:marRight w:val="0"/>
              <w:marTop w:val="0"/>
              <w:marBottom w:val="0"/>
              <w:divBdr>
                <w:top w:val="none" w:sz="0" w:space="0" w:color="auto"/>
                <w:left w:val="none" w:sz="0" w:space="0" w:color="auto"/>
                <w:bottom w:val="none" w:sz="0" w:space="0" w:color="auto"/>
                <w:right w:val="none" w:sz="0" w:space="0" w:color="auto"/>
              </w:divBdr>
              <w:divsChild>
                <w:div w:id="1299263986">
                  <w:marLeft w:val="0"/>
                  <w:marRight w:val="0"/>
                  <w:marTop w:val="0"/>
                  <w:marBottom w:val="0"/>
                  <w:divBdr>
                    <w:top w:val="none" w:sz="0" w:space="0" w:color="auto"/>
                    <w:left w:val="none" w:sz="0" w:space="0" w:color="auto"/>
                    <w:bottom w:val="none" w:sz="0" w:space="0" w:color="auto"/>
                    <w:right w:val="none" w:sz="0" w:space="0" w:color="auto"/>
                  </w:divBdr>
                </w:div>
              </w:divsChild>
            </w:div>
            <w:div w:id="903832575">
              <w:marLeft w:val="0"/>
              <w:marRight w:val="0"/>
              <w:marTop w:val="0"/>
              <w:marBottom w:val="0"/>
              <w:divBdr>
                <w:top w:val="none" w:sz="0" w:space="0" w:color="auto"/>
                <w:left w:val="none" w:sz="0" w:space="0" w:color="auto"/>
                <w:bottom w:val="none" w:sz="0" w:space="0" w:color="auto"/>
                <w:right w:val="none" w:sz="0" w:space="0" w:color="auto"/>
              </w:divBdr>
              <w:divsChild>
                <w:div w:id="1844665435">
                  <w:marLeft w:val="0"/>
                  <w:marRight w:val="0"/>
                  <w:marTop w:val="0"/>
                  <w:marBottom w:val="0"/>
                  <w:divBdr>
                    <w:top w:val="none" w:sz="0" w:space="0" w:color="auto"/>
                    <w:left w:val="none" w:sz="0" w:space="0" w:color="auto"/>
                    <w:bottom w:val="none" w:sz="0" w:space="0" w:color="auto"/>
                    <w:right w:val="none" w:sz="0" w:space="0" w:color="auto"/>
                  </w:divBdr>
                </w:div>
              </w:divsChild>
            </w:div>
            <w:div w:id="957954829">
              <w:marLeft w:val="0"/>
              <w:marRight w:val="0"/>
              <w:marTop w:val="0"/>
              <w:marBottom w:val="0"/>
              <w:divBdr>
                <w:top w:val="none" w:sz="0" w:space="0" w:color="auto"/>
                <w:left w:val="none" w:sz="0" w:space="0" w:color="auto"/>
                <w:bottom w:val="none" w:sz="0" w:space="0" w:color="auto"/>
                <w:right w:val="none" w:sz="0" w:space="0" w:color="auto"/>
              </w:divBdr>
              <w:divsChild>
                <w:div w:id="1598633432">
                  <w:marLeft w:val="0"/>
                  <w:marRight w:val="0"/>
                  <w:marTop w:val="0"/>
                  <w:marBottom w:val="0"/>
                  <w:divBdr>
                    <w:top w:val="none" w:sz="0" w:space="0" w:color="auto"/>
                    <w:left w:val="none" w:sz="0" w:space="0" w:color="auto"/>
                    <w:bottom w:val="none" w:sz="0" w:space="0" w:color="auto"/>
                    <w:right w:val="none" w:sz="0" w:space="0" w:color="auto"/>
                  </w:divBdr>
                </w:div>
              </w:divsChild>
            </w:div>
            <w:div w:id="1260412573">
              <w:marLeft w:val="0"/>
              <w:marRight w:val="0"/>
              <w:marTop w:val="0"/>
              <w:marBottom w:val="0"/>
              <w:divBdr>
                <w:top w:val="none" w:sz="0" w:space="0" w:color="auto"/>
                <w:left w:val="none" w:sz="0" w:space="0" w:color="auto"/>
                <w:bottom w:val="none" w:sz="0" w:space="0" w:color="auto"/>
                <w:right w:val="none" w:sz="0" w:space="0" w:color="auto"/>
              </w:divBdr>
              <w:divsChild>
                <w:div w:id="205802483">
                  <w:marLeft w:val="0"/>
                  <w:marRight w:val="0"/>
                  <w:marTop w:val="0"/>
                  <w:marBottom w:val="0"/>
                  <w:divBdr>
                    <w:top w:val="none" w:sz="0" w:space="0" w:color="auto"/>
                    <w:left w:val="none" w:sz="0" w:space="0" w:color="auto"/>
                    <w:bottom w:val="none" w:sz="0" w:space="0" w:color="auto"/>
                    <w:right w:val="none" w:sz="0" w:space="0" w:color="auto"/>
                  </w:divBdr>
                </w:div>
              </w:divsChild>
            </w:div>
            <w:div w:id="1564681572">
              <w:marLeft w:val="0"/>
              <w:marRight w:val="0"/>
              <w:marTop w:val="0"/>
              <w:marBottom w:val="0"/>
              <w:divBdr>
                <w:top w:val="none" w:sz="0" w:space="0" w:color="auto"/>
                <w:left w:val="none" w:sz="0" w:space="0" w:color="auto"/>
                <w:bottom w:val="none" w:sz="0" w:space="0" w:color="auto"/>
                <w:right w:val="none" w:sz="0" w:space="0" w:color="auto"/>
              </w:divBdr>
              <w:divsChild>
                <w:div w:id="1656181675">
                  <w:marLeft w:val="0"/>
                  <w:marRight w:val="0"/>
                  <w:marTop w:val="0"/>
                  <w:marBottom w:val="0"/>
                  <w:divBdr>
                    <w:top w:val="none" w:sz="0" w:space="0" w:color="auto"/>
                    <w:left w:val="none" w:sz="0" w:space="0" w:color="auto"/>
                    <w:bottom w:val="none" w:sz="0" w:space="0" w:color="auto"/>
                    <w:right w:val="none" w:sz="0" w:space="0" w:color="auto"/>
                  </w:divBdr>
                </w:div>
              </w:divsChild>
            </w:div>
            <w:div w:id="1592812731">
              <w:marLeft w:val="0"/>
              <w:marRight w:val="0"/>
              <w:marTop w:val="0"/>
              <w:marBottom w:val="0"/>
              <w:divBdr>
                <w:top w:val="none" w:sz="0" w:space="0" w:color="auto"/>
                <w:left w:val="none" w:sz="0" w:space="0" w:color="auto"/>
                <w:bottom w:val="none" w:sz="0" w:space="0" w:color="auto"/>
                <w:right w:val="none" w:sz="0" w:space="0" w:color="auto"/>
              </w:divBdr>
              <w:divsChild>
                <w:div w:id="470483700">
                  <w:marLeft w:val="0"/>
                  <w:marRight w:val="0"/>
                  <w:marTop w:val="0"/>
                  <w:marBottom w:val="0"/>
                  <w:divBdr>
                    <w:top w:val="none" w:sz="0" w:space="0" w:color="auto"/>
                    <w:left w:val="none" w:sz="0" w:space="0" w:color="auto"/>
                    <w:bottom w:val="none" w:sz="0" w:space="0" w:color="auto"/>
                    <w:right w:val="none" w:sz="0" w:space="0" w:color="auto"/>
                  </w:divBdr>
                </w:div>
              </w:divsChild>
            </w:div>
            <w:div w:id="2059157374">
              <w:marLeft w:val="0"/>
              <w:marRight w:val="0"/>
              <w:marTop w:val="0"/>
              <w:marBottom w:val="0"/>
              <w:divBdr>
                <w:top w:val="none" w:sz="0" w:space="0" w:color="auto"/>
                <w:left w:val="none" w:sz="0" w:space="0" w:color="auto"/>
                <w:bottom w:val="none" w:sz="0" w:space="0" w:color="auto"/>
                <w:right w:val="none" w:sz="0" w:space="0" w:color="auto"/>
              </w:divBdr>
              <w:divsChild>
                <w:div w:id="1599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0187">
      <w:bodyDiv w:val="1"/>
      <w:marLeft w:val="0"/>
      <w:marRight w:val="0"/>
      <w:marTop w:val="0"/>
      <w:marBottom w:val="0"/>
      <w:divBdr>
        <w:top w:val="none" w:sz="0" w:space="0" w:color="auto"/>
        <w:left w:val="none" w:sz="0" w:space="0" w:color="auto"/>
        <w:bottom w:val="none" w:sz="0" w:space="0" w:color="auto"/>
        <w:right w:val="none" w:sz="0" w:space="0" w:color="auto"/>
      </w:divBdr>
    </w:div>
    <w:div w:id="1482967229">
      <w:bodyDiv w:val="1"/>
      <w:marLeft w:val="0"/>
      <w:marRight w:val="0"/>
      <w:marTop w:val="0"/>
      <w:marBottom w:val="0"/>
      <w:divBdr>
        <w:top w:val="none" w:sz="0" w:space="0" w:color="auto"/>
        <w:left w:val="none" w:sz="0" w:space="0" w:color="auto"/>
        <w:bottom w:val="none" w:sz="0" w:space="0" w:color="auto"/>
        <w:right w:val="none" w:sz="0" w:space="0" w:color="auto"/>
      </w:divBdr>
    </w:div>
    <w:div w:id="1483693392">
      <w:bodyDiv w:val="1"/>
      <w:marLeft w:val="0"/>
      <w:marRight w:val="0"/>
      <w:marTop w:val="0"/>
      <w:marBottom w:val="0"/>
      <w:divBdr>
        <w:top w:val="none" w:sz="0" w:space="0" w:color="auto"/>
        <w:left w:val="none" w:sz="0" w:space="0" w:color="auto"/>
        <w:bottom w:val="none" w:sz="0" w:space="0" w:color="auto"/>
        <w:right w:val="none" w:sz="0" w:space="0" w:color="auto"/>
      </w:divBdr>
    </w:div>
    <w:div w:id="1485707072">
      <w:bodyDiv w:val="1"/>
      <w:marLeft w:val="0"/>
      <w:marRight w:val="0"/>
      <w:marTop w:val="0"/>
      <w:marBottom w:val="0"/>
      <w:divBdr>
        <w:top w:val="none" w:sz="0" w:space="0" w:color="auto"/>
        <w:left w:val="none" w:sz="0" w:space="0" w:color="auto"/>
        <w:bottom w:val="none" w:sz="0" w:space="0" w:color="auto"/>
        <w:right w:val="none" w:sz="0" w:space="0" w:color="auto"/>
      </w:divBdr>
    </w:div>
    <w:div w:id="1511022035">
      <w:bodyDiv w:val="1"/>
      <w:marLeft w:val="0"/>
      <w:marRight w:val="0"/>
      <w:marTop w:val="0"/>
      <w:marBottom w:val="0"/>
      <w:divBdr>
        <w:top w:val="none" w:sz="0" w:space="0" w:color="auto"/>
        <w:left w:val="none" w:sz="0" w:space="0" w:color="auto"/>
        <w:bottom w:val="none" w:sz="0" w:space="0" w:color="auto"/>
        <w:right w:val="none" w:sz="0" w:space="0" w:color="auto"/>
      </w:divBdr>
    </w:div>
    <w:div w:id="1520510093">
      <w:bodyDiv w:val="1"/>
      <w:marLeft w:val="0"/>
      <w:marRight w:val="0"/>
      <w:marTop w:val="0"/>
      <w:marBottom w:val="0"/>
      <w:divBdr>
        <w:top w:val="none" w:sz="0" w:space="0" w:color="auto"/>
        <w:left w:val="none" w:sz="0" w:space="0" w:color="auto"/>
        <w:bottom w:val="none" w:sz="0" w:space="0" w:color="auto"/>
        <w:right w:val="none" w:sz="0" w:space="0" w:color="auto"/>
      </w:divBdr>
    </w:div>
    <w:div w:id="1521625124">
      <w:bodyDiv w:val="1"/>
      <w:marLeft w:val="0"/>
      <w:marRight w:val="0"/>
      <w:marTop w:val="0"/>
      <w:marBottom w:val="0"/>
      <w:divBdr>
        <w:top w:val="none" w:sz="0" w:space="0" w:color="auto"/>
        <w:left w:val="none" w:sz="0" w:space="0" w:color="auto"/>
        <w:bottom w:val="none" w:sz="0" w:space="0" w:color="auto"/>
        <w:right w:val="none" w:sz="0" w:space="0" w:color="auto"/>
      </w:divBdr>
    </w:div>
    <w:div w:id="1553886514">
      <w:bodyDiv w:val="1"/>
      <w:marLeft w:val="0"/>
      <w:marRight w:val="0"/>
      <w:marTop w:val="0"/>
      <w:marBottom w:val="0"/>
      <w:divBdr>
        <w:top w:val="none" w:sz="0" w:space="0" w:color="auto"/>
        <w:left w:val="none" w:sz="0" w:space="0" w:color="auto"/>
        <w:bottom w:val="none" w:sz="0" w:space="0" w:color="auto"/>
        <w:right w:val="none" w:sz="0" w:space="0" w:color="auto"/>
      </w:divBdr>
    </w:div>
    <w:div w:id="1572502983">
      <w:bodyDiv w:val="1"/>
      <w:marLeft w:val="0"/>
      <w:marRight w:val="0"/>
      <w:marTop w:val="0"/>
      <w:marBottom w:val="0"/>
      <w:divBdr>
        <w:top w:val="none" w:sz="0" w:space="0" w:color="auto"/>
        <w:left w:val="none" w:sz="0" w:space="0" w:color="auto"/>
        <w:bottom w:val="none" w:sz="0" w:space="0" w:color="auto"/>
        <w:right w:val="none" w:sz="0" w:space="0" w:color="auto"/>
      </w:divBdr>
    </w:div>
    <w:div w:id="1604336190">
      <w:bodyDiv w:val="1"/>
      <w:marLeft w:val="0"/>
      <w:marRight w:val="0"/>
      <w:marTop w:val="0"/>
      <w:marBottom w:val="0"/>
      <w:divBdr>
        <w:top w:val="none" w:sz="0" w:space="0" w:color="auto"/>
        <w:left w:val="none" w:sz="0" w:space="0" w:color="auto"/>
        <w:bottom w:val="none" w:sz="0" w:space="0" w:color="auto"/>
        <w:right w:val="none" w:sz="0" w:space="0" w:color="auto"/>
      </w:divBdr>
    </w:div>
    <w:div w:id="1610428098">
      <w:bodyDiv w:val="1"/>
      <w:marLeft w:val="0"/>
      <w:marRight w:val="0"/>
      <w:marTop w:val="0"/>
      <w:marBottom w:val="0"/>
      <w:divBdr>
        <w:top w:val="none" w:sz="0" w:space="0" w:color="auto"/>
        <w:left w:val="none" w:sz="0" w:space="0" w:color="auto"/>
        <w:bottom w:val="none" w:sz="0" w:space="0" w:color="auto"/>
        <w:right w:val="none" w:sz="0" w:space="0" w:color="auto"/>
      </w:divBdr>
    </w:div>
    <w:div w:id="1634747150">
      <w:bodyDiv w:val="1"/>
      <w:marLeft w:val="0"/>
      <w:marRight w:val="0"/>
      <w:marTop w:val="0"/>
      <w:marBottom w:val="0"/>
      <w:divBdr>
        <w:top w:val="none" w:sz="0" w:space="0" w:color="auto"/>
        <w:left w:val="none" w:sz="0" w:space="0" w:color="auto"/>
        <w:bottom w:val="none" w:sz="0" w:space="0" w:color="auto"/>
        <w:right w:val="none" w:sz="0" w:space="0" w:color="auto"/>
      </w:divBdr>
    </w:div>
    <w:div w:id="1641184878">
      <w:bodyDiv w:val="1"/>
      <w:marLeft w:val="0"/>
      <w:marRight w:val="0"/>
      <w:marTop w:val="0"/>
      <w:marBottom w:val="0"/>
      <w:divBdr>
        <w:top w:val="none" w:sz="0" w:space="0" w:color="auto"/>
        <w:left w:val="none" w:sz="0" w:space="0" w:color="auto"/>
        <w:bottom w:val="none" w:sz="0" w:space="0" w:color="auto"/>
        <w:right w:val="none" w:sz="0" w:space="0" w:color="auto"/>
      </w:divBdr>
    </w:div>
    <w:div w:id="1641960494">
      <w:bodyDiv w:val="1"/>
      <w:marLeft w:val="0"/>
      <w:marRight w:val="0"/>
      <w:marTop w:val="0"/>
      <w:marBottom w:val="0"/>
      <w:divBdr>
        <w:top w:val="none" w:sz="0" w:space="0" w:color="auto"/>
        <w:left w:val="none" w:sz="0" w:space="0" w:color="auto"/>
        <w:bottom w:val="none" w:sz="0" w:space="0" w:color="auto"/>
        <w:right w:val="none" w:sz="0" w:space="0" w:color="auto"/>
      </w:divBdr>
    </w:div>
    <w:div w:id="1657104904">
      <w:bodyDiv w:val="1"/>
      <w:marLeft w:val="0"/>
      <w:marRight w:val="0"/>
      <w:marTop w:val="0"/>
      <w:marBottom w:val="0"/>
      <w:divBdr>
        <w:top w:val="none" w:sz="0" w:space="0" w:color="auto"/>
        <w:left w:val="none" w:sz="0" w:space="0" w:color="auto"/>
        <w:bottom w:val="none" w:sz="0" w:space="0" w:color="auto"/>
        <w:right w:val="none" w:sz="0" w:space="0" w:color="auto"/>
      </w:divBdr>
    </w:div>
    <w:div w:id="1659111121">
      <w:bodyDiv w:val="1"/>
      <w:marLeft w:val="0"/>
      <w:marRight w:val="0"/>
      <w:marTop w:val="0"/>
      <w:marBottom w:val="0"/>
      <w:divBdr>
        <w:top w:val="none" w:sz="0" w:space="0" w:color="auto"/>
        <w:left w:val="none" w:sz="0" w:space="0" w:color="auto"/>
        <w:bottom w:val="none" w:sz="0" w:space="0" w:color="auto"/>
        <w:right w:val="none" w:sz="0" w:space="0" w:color="auto"/>
      </w:divBdr>
    </w:div>
    <w:div w:id="1663853889">
      <w:bodyDiv w:val="1"/>
      <w:marLeft w:val="0"/>
      <w:marRight w:val="0"/>
      <w:marTop w:val="0"/>
      <w:marBottom w:val="0"/>
      <w:divBdr>
        <w:top w:val="none" w:sz="0" w:space="0" w:color="auto"/>
        <w:left w:val="none" w:sz="0" w:space="0" w:color="auto"/>
        <w:bottom w:val="none" w:sz="0" w:space="0" w:color="auto"/>
        <w:right w:val="none" w:sz="0" w:space="0" w:color="auto"/>
      </w:divBdr>
    </w:div>
    <w:div w:id="1679963293">
      <w:bodyDiv w:val="1"/>
      <w:marLeft w:val="0"/>
      <w:marRight w:val="0"/>
      <w:marTop w:val="0"/>
      <w:marBottom w:val="0"/>
      <w:divBdr>
        <w:top w:val="none" w:sz="0" w:space="0" w:color="auto"/>
        <w:left w:val="none" w:sz="0" w:space="0" w:color="auto"/>
        <w:bottom w:val="none" w:sz="0" w:space="0" w:color="auto"/>
        <w:right w:val="none" w:sz="0" w:space="0" w:color="auto"/>
      </w:divBdr>
    </w:div>
    <w:div w:id="1690134917">
      <w:bodyDiv w:val="1"/>
      <w:marLeft w:val="0"/>
      <w:marRight w:val="0"/>
      <w:marTop w:val="0"/>
      <w:marBottom w:val="0"/>
      <w:divBdr>
        <w:top w:val="none" w:sz="0" w:space="0" w:color="auto"/>
        <w:left w:val="none" w:sz="0" w:space="0" w:color="auto"/>
        <w:bottom w:val="none" w:sz="0" w:space="0" w:color="auto"/>
        <w:right w:val="none" w:sz="0" w:space="0" w:color="auto"/>
      </w:divBdr>
    </w:div>
    <w:div w:id="1701082801">
      <w:bodyDiv w:val="1"/>
      <w:marLeft w:val="0"/>
      <w:marRight w:val="0"/>
      <w:marTop w:val="0"/>
      <w:marBottom w:val="0"/>
      <w:divBdr>
        <w:top w:val="none" w:sz="0" w:space="0" w:color="auto"/>
        <w:left w:val="none" w:sz="0" w:space="0" w:color="auto"/>
        <w:bottom w:val="none" w:sz="0" w:space="0" w:color="auto"/>
        <w:right w:val="none" w:sz="0" w:space="0" w:color="auto"/>
      </w:divBdr>
    </w:div>
    <w:div w:id="1719932583">
      <w:bodyDiv w:val="1"/>
      <w:marLeft w:val="0"/>
      <w:marRight w:val="0"/>
      <w:marTop w:val="0"/>
      <w:marBottom w:val="0"/>
      <w:divBdr>
        <w:top w:val="none" w:sz="0" w:space="0" w:color="auto"/>
        <w:left w:val="none" w:sz="0" w:space="0" w:color="auto"/>
        <w:bottom w:val="none" w:sz="0" w:space="0" w:color="auto"/>
        <w:right w:val="none" w:sz="0" w:space="0" w:color="auto"/>
      </w:divBdr>
    </w:div>
    <w:div w:id="1724055911">
      <w:bodyDiv w:val="1"/>
      <w:marLeft w:val="0"/>
      <w:marRight w:val="0"/>
      <w:marTop w:val="0"/>
      <w:marBottom w:val="0"/>
      <w:divBdr>
        <w:top w:val="none" w:sz="0" w:space="0" w:color="auto"/>
        <w:left w:val="none" w:sz="0" w:space="0" w:color="auto"/>
        <w:bottom w:val="none" w:sz="0" w:space="0" w:color="auto"/>
        <w:right w:val="none" w:sz="0" w:space="0" w:color="auto"/>
      </w:divBdr>
    </w:div>
    <w:div w:id="1740177600">
      <w:bodyDiv w:val="1"/>
      <w:marLeft w:val="0"/>
      <w:marRight w:val="0"/>
      <w:marTop w:val="0"/>
      <w:marBottom w:val="0"/>
      <w:divBdr>
        <w:top w:val="none" w:sz="0" w:space="0" w:color="auto"/>
        <w:left w:val="none" w:sz="0" w:space="0" w:color="auto"/>
        <w:bottom w:val="none" w:sz="0" w:space="0" w:color="auto"/>
        <w:right w:val="none" w:sz="0" w:space="0" w:color="auto"/>
      </w:divBdr>
    </w:div>
    <w:div w:id="1749036949">
      <w:bodyDiv w:val="1"/>
      <w:marLeft w:val="0"/>
      <w:marRight w:val="0"/>
      <w:marTop w:val="0"/>
      <w:marBottom w:val="0"/>
      <w:divBdr>
        <w:top w:val="none" w:sz="0" w:space="0" w:color="auto"/>
        <w:left w:val="none" w:sz="0" w:space="0" w:color="auto"/>
        <w:bottom w:val="none" w:sz="0" w:space="0" w:color="auto"/>
        <w:right w:val="none" w:sz="0" w:space="0" w:color="auto"/>
      </w:divBdr>
    </w:div>
    <w:div w:id="1785540598">
      <w:bodyDiv w:val="1"/>
      <w:marLeft w:val="0"/>
      <w:marRight w:val="0"/>
      <w:marTop w:val="0"/>
      <w:marBottom w:val="0"/>
      <w:divBdr>
        <w:top w:val="none" w:sz="0" w:space="0" w:color="auto"/>
        <w:left w:val="none" w:sz="0" w:space="0" w:color="auto"/>
        <w:bottom w:val="none" w:sz="0" w:space="0" w:color="auto"/>
        <w:right w:val="none" w:sz="0" w:space="0" w:color="auto"/>
      </w:divBdr>
    </w:div>
    <w:div w:id="1801801766">
      <w:bodyDiv w:val="1"/>
      <w:marLeft w:val="0"/>
      <w:marRight w:val="0"/>
      <w:marTop w:val="0"/>
      <w:marBottom w:val="0"/>
      <w:divBdr>
        <w:top w:val="none" w:sz="0" w:space="0" w:color="auto"/>
        <w:left w:val="none" w:sz="0" w:space="0" w:color="auto"/>
        <w:bottom w:val="none" w:sz="0" w:space="0" w:color="auto"/>
        <w:right w:val="none" w:sz="0" w:space="0" w:color="auto"/>
      </w:divBdr>
    </w:div>
    <w:div w:id="1860117351">
      <w:bodyDiv w:val="1"/>
      <w:marLeft w:val="0"/>
      <w:marRight w:val="0"/>
      <w:marTop w:val="0"/>
      <w:marBottom w:val="0"/>
      <w:divBdr>
        <w:top w:val="none" w:sz="0" w:space="0" w:color="auto"/>
        <w:left w:val="none" w:sz="0" w:space="0" w:color="auto"/>
        <w:bottom w:val="none" w:sz="0" w:space="0" w:color="auto"/>
        <w:right w:val="none" w:sz="0" w:space="0" w:color="auto"/>
      </w:divBdr>
    </w:div>
    <w:div w:id="1865708961">
      <w:bodyDiv w:val="1"/>
      <w:marLeft w:val="0"/>
      <w:marRight w:val="0"/>
      <w:marTop w:val="0"/>
      <w:marBottom w:val="0"/>
      <w:divBdr>
        <w:top w:val="none" w:sz="0" w:space="0" w:color="auto"/>
        <w:left w:val="none" w:sz="0" w:space="0" w:color="auto"/>
        <w:bottom w:val="none" w:sz="0" w:space="0" w:color="auto"/>
        <w:right w:val="none" w:sz="0" w:space="0" w:color="auto"/>
      </w:divBdr>
    </w:div>
    <w:div w:id="1875993824">
      <w:bodyDiv w:val="1"/>
      <w:marLeft w:val="0"/>
      <w:marRight w:val="0"/>
      <w:marTop w:val="0"/>
      <w:marBottom w:val="0"/>
      <w:divBdr>
        <w:top w:val="none" w:sz="0" w:space="0" w:color="auto"/>
        <w:left w:val="none" w:sz="0" w:space="0" w:color="auto"/>
        <w:bottom w:val="none" w:sz="0" w:space="0" w:color="auto"/>
        <w:right w:val="none" w:sz="0" w:space="0" w:color="auto"/>
      </w:divBdr>
    </w:div>
    <w:div w:id="1890460489">
      <w:bodyDiv w:val="1"/>
      <w:marLeft w:val="0"/>
      <w:marRight w:val="0"/>
      <w:marTop w:val="0"/>
      <w:marBottom w:val="0"/>
      <w:divBdr>
        <w:top w:val="none" w:sz="0" w:space="0" w:color="auto"/>
        <w:left w:val="none" w:sz="0" w:space="0" w:color="auto"/>
        <w:bottom w:val="none" w:sz="0" w:space="0" w:color="auto"/>
        <w:right w:val="none" w:sz="0" w:space="0" w:color="auto"/>
      </w:divBdr>
    </w:div>
    <w:div w:id="1890877235">
      <w:bodyDiv w:val="1"/>
      <w:marLeft w:val="0"/>
      <w:marRight w:val="0"/>
      <w:marTop w:val="0"/>
      <w:marBottom w:val="0"/>
      <w:divBdr>
        <w:top w:val="none" w:sz="0" w:space="0" w:color="auto"/>
        <w:left w:val="none" w:sz="0" w:space="0" w:color="auto"/>
        <w:bottom w:val="none" w:sz="0" w:space="0" w:color="auto"/>
        <w:right w:val="none" w:sz="0" w:space="0" w:color="auto"/>
      </w:divBdr>
    </w:div>
    <w:div w:id="1924531124">
      <w:bodyDiv w:val="1"/>
      <w:marLeft w:val="0"/>
      <w:marRight w:val="0"/>
      <w:marTop w:val="0"/>
      <w:marBottom w:val="0"/>
      <w:divBdr>
        <w:top w:val="none" w:sz="0" w:space="0" w:color="auto"/>
        <w:left w:val="none" w:sz="0" w:space="0" w:color="auto"/>
        <w:bottom w:val="none" w:sz="0" w:space="0" w:color="auto"/>
        <w:right w:val="none" w:sz="0" w:space="0" w:color="auto"/>
      </w:divBdr>
    </w:div>
    <w:div w:id="1934195310">
      <w:bodyDiv w:val="1"/>
      <w:marLeft w:val="0"/>
      <w:marRight w:val="0"/>
      <w:marTop w:val="0"/>
      <w:marBottom w:val="0"/>
      <w:divBdr>
        <w:top w:val="none" w:sz="0" w:space="0" w:color="auto"/>
        <w:left w:val="none" w:sz="0" w:space="0" w:color="auto"/>
        <w:bottom w:val="none" w:sz="0" w:space="0" w:color="auto"/>
        <w:right w:val="none" w:sz="0" w:space="0" w:color="auto"/>
      </w:divBdr>
    </w:div>
    <w:div w:id="1947498120">
      <w:bodyDiv w:val="1"/>
      <w:marLeft w:val="0"/>
      <w:marRight w:val="0"/>
      <w:marTop w:val="0"/>
      <w:marBottom w:val="0"/>
      <w:divBdr>
        <w:top w:val="none" w:sz="0" w:space="0" w:color="auto"/>
        <w:left w:val="none" w:sz="0" w:space="0" w:color="auto"/>
        <w:bottom w:val="none" w:sz="0" w:space="0" w:color="auto"/>
        <w:right w:val="none" w:sz="0" w:space="0" w:color="auto"/>
      </w:divBdr>
    </w:div>
    <w:div w:id="1958902653">
      <w:bodyDiv w:val="1"/>
      <w:marLeft w:val="0"/>
      <w:marRight w:val="0"/>
      <w:marTop w:val="0"/>
      <w:marBottom w:val="0"/>
      <w:divBdr>
        <w:top w:val="none" w:sz="0" w:space="0" w:color="auto"/>
        <w:left w:val="none" w:sz="0" w:space="0" w:color="auto"/>
        <w:bottom w:val="none" w:sz="0" w:space="0" w:color="auto"/>
        <w:right w:val="none" w:sz="0" w:space="0" w:color="auto"/>
      </w:divBdr>
    </w:div>
    <w:div w:id="1976912332">
      <w:bodyDiv w:val="1"/>
      <w:marLeft w:val="0"/>
      <w:marRight w:val="0"/>
      <w:marTop w:val="0"/>
      <w:marBottom w:val="0"/>
      <w:divBdr>
        <w:top w:val="none" w:sz="0" w:space="0" w:color="auto"/>
        <w:left w:val="none" w:sz="0" w:space="0" w:color="auto"/>
        <w:bottom w:val="none" w:sz="0" w:space="0" w:color="auto"/>
        <w:right w:val="none" w:sz="0" w:space="0" w:color="auto"/>
      </w:divBdr>
    </w:div>
    <w:div w:id="2004239847">
      <w:bodyDiv w:val="1"/>
      <w:marLeft w:val="0"/>
      <w:marRight w:val="0"/>
      <w:marTop w:val="0"/>
      <w:marBottom w:val="0"/>
      <w:divBdr>
        <w:top w:val="none" w:sz="0" w:space="0" w:color="auto"/>
        <w:left w:val="none" w:sz="0" w:space="0" w:color="auto"/>
        <w:bottom w:val="none" w:sz="0" w:space="0" w:color="auto"/>
        <w:right w:val="none" w:sz="0" w:space="0" w:color="auto"/>
      </w:divBdr>
    </w:div>
    <w:div w:id="2017997348">
      <w:bodyDiv w:val="1"/>
      <w:marLeft w:val="0"/>
      <w:marRight w:val="0"/>
      <w:marTop w:val="0"/>
      <w:marBottom w:val="0"/>
      <w:divBdr>
        <w:top w:val="none" w:sz="0" w:space="0" w:color="auto"/>
        <w:left w:val="none" w:sz="0" w:space="0" w:color="auto"/>
        <w:bottom w:val="none" w:sz="0" w:space="0" w:color="auto"/>
        <w:right w:val="none" w:sz="0" w:space="0" w:color="auto"/>
      </w:divBdr>
      <w:divsChild>
        <w:div w:id="1124156737">
          <w:marLeft w:val="0"/>
          <w:marRight w:val="0"/>
          <w:marTop w:val="0"/>
          <w:marBottom w:val="0"/>
          <w:divBdr>
            <w:top w:val="none" w:sz="0" w:space="0" w:color="auto"/>
            <w:left w:val="none" w:sz="0" w:space="0" w:color="auto"/>
            <w:bottom w:val="none" w:sz="0" w:space="0" w:color="auto"/>
            <w:right w:val="none" w:sz="0" w:space="0" w:color="auto"/>
          </w:divBdr>
          <w:divsChild>
            <w:div w:id="480080315">
              <w:marLeft w:val="0"/>
              <w:marRight w:val="0"/>
              <w:marTop w:val="0"/>
              <w:marBottom w:val="0"/>
              <w:divBdr>
                <w:top w:val="none" w:sz="0" w:space="0" w:color="auto"/>
                <w:left w:val="none" w:sz="0" w:space="0" w:color="auto"/>
                <w:bottom w:val="none" w:sz="0" w:space="0" w:color="auto"/>
                <w:right w:val="none" w:sz="0" w:space="0" w:color="auto"/>
              </w:divBdr>
              <w:divsChild>
                <w:div w:id="263730701">
                  <w:marLeft w:val="0"/>
                  <w:marRight w:val="0"/>
                  <w:marTop w:val="0"/>
                  <w:marBottom w:val="0"/>
                  <w:divBdr>
                    <w:top w:val="none" w:sz="0" w:space="0" w:color="auto"/>
                    <w:left w:val="none" w:sz="0" w:space="0" w:color="auto"/>
                    <w:bottom w:val="none" w:sz="0" w:space="0" w:color="auto"/>
                    <w:right w:val="none" w:sz="0" w:space="0" w:color="auto"/>
                  </w:divBdr>
                </w:div>
              </w:divsChild>
            </w:div>
            <w:div w:id="635381629">
              <w:marLeft w:val="0"/>
              <w:marRight w:val="0"/>
              <w:marTop w:val="0"/>
              <w:marBottom w:val="0"/>
              <w:divBdr>
                <w:top w:val="none" w:sz="0" w:space="0" w:color="auto"/>
                <w:left w:val="none" w:sz="0" w:space="0" w:color="auto"/>
                <w:bottom w:val="none" w:sz="0" w:space="0" w:color="auto"/>
                <w:right w:val="none" w:sz="0" w:space="0" w:color="auto"/>
              </w:divBdr>
              <w:divsChild>
                <w:div w:id="994795891">
                  <w:marLeft w:val="0"/>
                  <w:marRight w:val="0"/>
                  <w:marTop w:val="0"/>
                  <w:marBottom w:val="0"/>
                  <w:divBdr>
                    <w:top w:val="none" w:sz="0" w:space="0" w:color="auto"/>
                    <w:left w:val="none" w:sz="0" w:space="0" w:color="auto"/>
                    <w:bottom w:val="none" w:sz="0" w:space="0" w:color="auto"/>
                    <w:right w:val="none" w:sz="0" w:space="0" w:color="auto"/>
                  </w:divBdr>
                </w:div>
              </w:divsChild>
            </w:div>
            <w:div w:id="1076130239">
              <w:marLeft w:val="0"/>
              <w:marRight w:val="0"/>
              <w:marTop w:val="0"/>
              <w:marBottom w:val="0"/>
              <w:divBdr>
                <w:top w:val="none" w:sz="0" w:space="0" w:color="auto"/>
                <w:left w:val="none" w:sz="0" w:space="0" w:color="auto"/>
                <w:bottom w:val="none" w:sz="0" w:space="0" w:color="auto"/>
                <w:right w:val="none" w:sz="0" w:space="0" w:color="auto"/>
              </w:divBdr>
              <w:divsChild>
                <w:div w:id="1805461985">
                  <w:marLeft w:val="0"/>
                  <w:marRight w:val="0"/>
                  <w:marTop w:val="0"/>
                  <w:marBottom w:val="0"/>
                  <w:divBdr>
                    <w:top w:val="none" w:sz="0" w:space="0" w:color="auto"/>
                    <w:left w:val="none" w:sz="0" w:space="0" w:color="auto"/>
                    <w:bottom w:val="none" w:sz="0" w:space="0" w:color="auto"/>
                    <w:right w:val="none" w:sz="0" w:space="0" w:color="auto"/>
                  </w:divBdr>
                </w:div>
              </w:divsChild>
            </w:div>
            <w:div w:id="1300300749">
              <w:marLeft w:val="0"/>
              <w:marRight w:val="0"/>
              <w:marTop w:val="0"/>
              <w:marBottom w:val="0"/>
              <w:divBdr>
                <w:top w:val="none" w:sz="0" w:space="0" w:color="auto"/>
                <w:left w:val="none" w:sz="0" w:space="0" w:color="auto"/>
                <w:bottom w:val="none" w:sz="0" w:space="0" w:color="auto"/>
                <w:right w:val="none" w:sz="0" w:space="0" w:color="auto"/>
              </w:divBdr>
              <w:divsChild>
                <w:div w:id="340352569">
                  <w:marLeft w:val="0"/>
                  <w:marRight w:val="0"/>
                  <w:marTop w:val="0"/>
                  <w:marBottom w:val="0"/>
                  <w:divBdr>
                    <w:top w:val="none" w:sz="0" w:space="0" w:color="auto"/>
                    <w:left w:val="none" w:sz="0" w:space="0" w:color="auto"/>
                    <w:bottom w:val="none" w:sz="0" w:space="0" w:color="auto"/>
                    <w:right w:val="none" w:sz="0" w:space="0" w:color="auto"/>
                  </w:divBdr>
                </w:div>
              </w:divsChild>
            </w:div>
            <w:div w:id="1518499797">
              <w:marLeft w:val="0"/>
              <w:marRight w:val="0"/>
              <w:marTop w:val="0"/>
              <w:marBottom w:val="0"/>
              <w:divBdr>
                <w:top w:val="none" w:sz="0" w:space="0" w:color="auto"/>
                <w:left w:val="none" w:sz="0" w:space="0" w:color="auto"/>
                <w:bottom w:val="none" w:sz="0" w:space="0" w:color="auto"/>
                <w:right w:val="none" w:sz="0" w:space="0" w:color="auto"/>
              </w:divBdr>
              <w:divsChild>
                <w:div w:id="1390299003">
                  <w:marLeft w:val="0"/>
                  <w:marRight w:val="0"/>
                  <w:marTop w:val="0"/>
                  <w:marBottom w:val="0"/>
                  <w:divBdr>
                    <w:top w:val="none" w:sz="0" w:space="0" w:color="auto"/>
                    <w:left w:val="none" w:sz="0" w:space="0" w:color="auto"/>
                    <w:bottom w:val="none" w:sz="0" w:space="0" w:color="auto"/>
                    <w:right w:val="none" w:sz="0" w:space="0" w:color="auto"/>
                  </w:divBdr>
                </w:div>
              </w:divsChild>
            </w:div>
            <w:div w:id="1952279028">
              <w:marLeft w:val="0"/>
              <w:marRight w:val="0"/>
              <w:marTop w:val="0"/>
              <w:marBottom w:val="0"/>
              <w:divBdr>
                <w:top w:val="none" w:sz="0" w:space="0" w:color="auto"/>
                <w:left w:val="none" w:sz="0" w:space="0" w:color="auto"/>
                <w:bottom w:val="none" w:sz="0" w:space="0" w:color="auto"/>
                <w:right w:val="none" w:sz="0" w:space="0" w:color="auto"/>
              </w:divBdr>
              <w:divsChild>
                <w:div w:id="744378467">
                  <w:marLeft w:val="0"/>
                  <w:marRight w:val="0"/>
                  <w:marTop w:val="0"/>
                  <w:marBottom w:val="0"/>
                  <w:divBdr>
                    <w:top w:val="none" w:sz="0" w:space="0" w:color="auto"/>
                    <w:left w:val="none" w:sz="0" w:space="0" w:color="auto"/>
                    <w:bottom w:val="none" w:sz="0" w:space="0" w:color="auto"/>
                    <w:right w:val="none" w:sz="0" w:space="0" w:color="auto"/>
                  </w:divBdr>
                </w:div>
              </w:divsChild>
            </w:div>
            <w:div w:id="2056269218">
              <w:marLeft w:val="0"/>
              <w:marRight w:val="0"/>
              <w:marTop w:val="0"/>
              <w:marBottom w:val="0"/>
              <w:divBdr>
                <w:top w:val="none" w:sz="0" w:space="0" w:color="auto"/>
                <w:left w:val="none" w:sz="0" w:space="0" w:color="auto"/>
                <w:bottom w:val="none" w:sz="0" w:space="0" w:color="auto"/>
                <w:right w:val="none" w:sz="0" w:space="0" w:color="auto"/>
              </w:divBdr>
              <w:divsChild>
                <w:div w:id="1970359765">
                  <w:marLeft w:val="0"/>
                  <w:marRight w:val="0"/>
                  <w:marTop w:val="0"/>
                  <w:marBottom w:val="0"/>
                  <w:divBdr>
                    <w:top w:val="none" w:sz="0" w:space="0" w:color="auto"/>
                    <w:left w:val="none" w:sz="0" w:space="0" w:color="auto"/>
                    <w:bottom w:val="none" w:sz="0" w:space="0" w:color="auto"/>
                    <w:right w:val="none" w:sz="0" w:space="0" w:color="auto"/>
                  </w:divBdr>
                </w:div>
              </w:divsChild>
            </w:div>
            <w:div w:id="2098939700">
              <w:marLeft w:val="0"/>
              <w:marRight w:val="0"/>
              <w:marTop w:val="0"/>
              <w:marBottom w:val="0"/>
              <w:divBdr>
                <w:top w:val="none" w:sz="0" w:space="0" w:color="auto"/>
                <w:left w:val="none" w:sz="0" w:space="0" w:color="auto"/>
                <w:bottom w:val="none" w:sz="0" w:space="0" w:color="auto"/>
                <w:right w:val="none" w:sz="0" w:space="0" w:color="auto"/>
              </w:divBdr>
              <w:divsChild>
                <w:div w:id="1388723878">
                  <w:marLeft w:val="0"/>
                  <w:marRight w:val="0"/>
                  <w:marTop w:val="0"/>
                  <w:marBottom w:val="0"/>
                  <w:divBdr>
                    <w:top w:val="none" w:sz="0" w:space="0" w:color="auto"/>
                    <w:left w:val="none" w:sz="0" w:space="0" w:color="auto"/>
                    <w:bottom w:val="none" w:sz="0" w:space="0" w:color="auto"/>
                    <w:right w:val="none" w:sz="0" w:space="0" w:color="auto"/>
                  </w:divBdr>
                </w:div>
              </w:divsChild>
            </w:div>
            <w:div w:id="2131314126">
              <w:marLeft w:val="0"/>
              <w:marRight w:val="0"/>
              <w:marTop w:val="0"/>
              <w:marBottom w:val="0"/>
              <w:divBdr>
                <w:top w:val="none" w:sz="0" w:space="0" w:color="auto"/>
                <w:left w:val="none" w:sz="0" w:space="0" w:color="auto"/>
                <w:bottom w:val="none" w:sz="0" w:space="0" w:color="auto"/>
                <w:right w:val="none" w:sz="0" w:space="0" w:color="auto"/>
              </w:divBdr>
              <w:divsChild>
                <w:div w:id="1650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3248">
      <w:bodyDiv w:val="1"/>
      <w:marLeft w:val="0"/>
      <w:marRight w:val="0"/>
      <w:marTop w:val="0"/>
      <w:marBottom w:val="0"/>
      <w:divBdr>
        <w:top w:val="none" w:sz="0" w:space="0" w:color="auto"/>
        <w:left w:val="none" w:sz="0" w:space="0" w:color="auto"/>
        <w:bottom w:val="none" w:sz="0" w:space="0" w:color="auto"/>
        <w:right w:val="none" w:sz="0" w:space="0" w:color="auto"/>
      </w:divBdr>
    </w:div>
    <w:div w:id="2034454399">
      <w:bodyDiv w:val="1"/>
      <w:marLeft w:val="0"/>
      <w:marRight w:val="0"/>
      <w:marTop w:val="0"/>
      <w:marBottom w:val="0"/>
      <w:divBdr>
        <w:top w:val="none" w:sz="0" w:space="0" w:color="auto"/>
        <w:left w:val="none" w:sz="0" w:space="0" w:color="auto"/>
        <w:bottom w:val="none" w:sz="0" w:space="0" w:color="auto"/>
        <w:right w:val="none" w:sz="0" w:space="0" w:color="auto"/>
      </w:divBdr>
    </w:div>
    <w:div w:id="2045666845">
      <w:bodyDiv w:val="1"/>
      <w:marLeft w:val="0"/>
      <w:marRight w:val="0"/>
      <w:marTop w:val="0"/>
      <w:marBottom w:val="0"/>
      <w:divBdr>
        <w:top w:val="none" w:sz="0" w:space="0" w:color="auto"/>
        <w:left w:val="none" w:sz="0" w:space="0" w:color="auto"/>
        <w:bottom w:val="none" w:sz="0" w:space="0" w:color="auto"/>
        <w:right w:val="none" w:sz="0" w:space="0" w:color="auto"/>
      </w:divBdr>
    </w:div>
    <w:div w:id="2056879999">
      <w:bodyDiv w:val="1"/>
      <w:marLeft w:val="0"/>
      <w:marRight w:val="0"/>
      <w:marTop w:val="0"/>
      <w:marBottom w:val="0"/>
      <w:divBdr>
        <w:top w:val="none" w:sz="0" w:space="0" w:color="auto"/>
        <w:left w:val="none" w:sz="0" w:space="0" w:color="auto"/>
        <w:bottom w:val="none" w:sz="0" w:space="0" w:color="auto"/>
        <w:right w:val="none" w:sz="0" w:space="0" w:color="auto"/>
      </w:divBdr>
    </w:div>
    <w:div w:id="2072458745">
      <w:bodyDiv w:val="1"/>
      <w:marLeft w:val="0"/>
      <w:marRight w:val="0"/>
      <w:marTop w:val="0"/>
      <w:marBottom w:val="0"/>
      <w:divBdr>
        <w:top w:val="none" w:sz="0" w:space="0" w:color="auto"/>
        <w:left w:val="none" w:sz="0" w:space="0" w:color="auto"/>
        <w:bottom w:val="none" w:sz="0" w:space="0" w:color="auto"/>
        <w:right w:val="none" w:sz="0" w:space="0" w:color="auto"/>
      </w:divBdr>
    </w:div>
    <w:div w:id="2098407260">
      <w:bodyDiv w:val="1"/>
      <w:marLeft w:val="0"/>
      <w:marRight w:val="0"/>
      <w:marTop w:val="0"/>
      <w:marBottom w:val="0"/>
      <w:divBdr>
        <w:top w:val="none" w:sz="0" w:space="0" w:color="auto"/>
        <w:left w:val="none" w:sz="0" w:space="0" w:color="auto"/>
        <w:bottom w:val="none" w:sz="0" w:space="0" w:color="auto"/>
        <w:right w:val="none" w:sz="0" w:space="0" w:color="auto"/>
      </w:divBdr>
    </w:div>
    <w:div w:id="2100327386">
      <w:bodyDiv w:val="1"/>
      <w:marLeft w:val="0"/>
      <w:marRight w:val="0"/>
      <w:marTop w:val="0"/>
      <w:marBottom w:val="0"/>
      <w:divBdr>
        <w:top w:val="none" w:sz="0" w:space="0" w:color="auto"/>
        <w:left w:val="none" w:sz="0" w:space="0" w:color="auto"/>
        <w:bottom w:val="none" w:sz="0" w:space="0" w:color="auto"/>
        <w:right w:val="none" w:sz="0" w:space="0" w:color="auto"/>
      </w:divBdr>
    </w:div>
    <w:div w:id="2120027731">
      <w:bodyDiv w:val="1"/>
      <w:marLeft w:val="0"/>
      <w:marRight w:val="0"/>
      <w:marTop w:val="0"/>
      <w:marBottom w:val="0"/>
      <w:divBdr>
        <w:top w:val="none" w:sz="0" w:space="0" w:color="auto"/>
        <w:left w:val="none" w:sz="0" w:space="0" w:color="auto"/>
        <w:bottom w:val="none" w:sz="0" w:space="0" w:color="auto"/>
        <w:right w:val="none" w:sz="0" w:space="0" w:color="auto"/>
      </w:divBdr>
    </w:div>
    <w:div w:id="2135517277">
      <w:bodyDiv w:val="1"/>
      <w:marLeft w:val="0"/>
      <w:marRight w:val="0"/>
      <w:marTop w:val="0"/>
      <w:marBottom w:val="0"/>
      <w:divBdr>
        <w:top w:val="none" w:sz="0" w:space="0" w:color="auto"/>
        <w:left w:val="none" w:sz="0" w:space="0" w:color="auto"/>
        <w:bottom w:val="none" w:sz="0" w:space="0" w:color="auto"/>
        <w:right w:val="none" w:sz="0" w:space="0" w:color="auto"/>
      </w:divBdr>
    </w:div>
    <w:div w:id="2144076643">
      <w:bodyDiv w:val="1"/>
      <w:marLeft w:val="0"/>
      <w:marRight w:val="0"/>
      <w:marTop w:val="0"/>
      <w:marBottom w:val="0"/>
      <w:divBdr>
        <w:top w:val="none" w:sz="0" w:space="0" w:color="auto"/>
        <w:left w:val="none" w:sz="0" w:space="0" w:color="auto"/>
        <w:bottom w:val="none" w:sz="0" w:space="0" w:color="auto"/>
        <w:right w:val="none" w:sz="0" w:space="0" w:color="auto"/>
      </w:divBdr>
    </w:div>
    <w:div w:id="21443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f81d30-73e5-41aa-8d91-1cba5112e18c">
      <Terms xmlns="http://schemas.microsoft.com/office/infopath/2007/PartnerControls"/>
    </lcf76f155ced4ddcb4097134ff3c332f>
    <TaxCatchAll xmlns="25381d8f-15f5-4f89-bf77-3fce948347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DB64C5C84594B892DC633ECB625D8" ma:contentTypeVersion="13" ma:contentTypeDescription="Create a new document." ma:contentTypeScope="" ma:versionID="a6ded7a78c3cfd63307c6a7f4bd592b4">
  <xsd:schema xmlns:xsd="http://www.w3.org/2001/XMLSchema" xmlns:xs="http://www.w3.org/2001/XMLSchema" xmlns:p="http://schemas.microsoft.com/office/2006/metadata/properties" xmlns:ns2="23f81d30-73e5-41aa-8d91-1cba5112e18c" xmlns:ns3="25381d8f-15f5-4f89-bf77-3fce948347c8" targetNamespace="http://schemas.microsoft.com/office/2006/metadata/properties" ma:root="true" ma:fieldsID="d629864e80795f3df10bca7a357f15a5" ns2:_="" ns3:_="">
    <xsd:import namespace="23f81d30-73e5-41aa-8d91-1cba5112e18c"/>
    <xsd:import namespace="25381d8f-15f5-4f89-bf77-3fce94834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81d30-73e5-41aa-8d91-1cba5112e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81d8f-15f5-4f89-bf77-3fce948347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a52771-3820-4f0f-847a-1e8e0d09b7b0}" ma:internalName="TaxCatchAll" ma:showField="CatchAllData" ma:web="25381d8f-15f5-4f89-bf77-3fce94834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5244F-8282-4107-A9AB-6C399A8389BF}">
  <ds:schemaRefs>
    <ds:schemaRef ds:uri="http://schemas.microsoft.com/office/2006/metadata/properties"/>
    <ds:schemaRef ds:uri="http://schemas.microsoft.com/office/infopath/2007/PartnerControls"/>
    <ds:schemaRef ds:uri="23f81d30-73e5-41aa-8d91-1cba5112e18c"/>
    <ds:schemaRef ds:uri="25381d8f-15f5-4f89-bf77-3fce948347c8"/>
  </ds:schemaRefs>
</ds:datastoreItem>
</file>

<file path=customXml/itemProps2.xml><?xml version="1.0" encoding="utf-8"?>
<ds:datastoreItem xmlns:ds="http://schemas.openxmlformats.org/officeDocument/2006/customXml" ds:itemID="{02A25620-9CCE-4EB1-B153-938E334B6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81d30-73e5-41aa-8d91-1cba5112e18c"/>
    <ds:schemaRef ds:uri="25381d8f-15f5-4f89-bf77-3fce9483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25919-AC5C-4DDE-B2DE-EC8B738990AC}">
  <ds:schemaRefs>
    <ds:schemaRef ds:uri="http://schemas.openxmlformats.org/officeDocument/2006/bibliography"/>
  </ds:schemaRefs>
</ds:datastoreItem>
</file>

<file path=customXml/itemProps4.xml><?xml version="1.0" encoding="utf-8"?>
<ds:datastoreItem xmlns:ds="http://schemas.openxmlformats.org/officeDocument/2006/customXml" ds:itemID="{F653A7F6-0689-45E1-A7C1-2482FAE24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50</Pages>
  <Words>20470</Words>
  <Characters>116679</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136876</CharactersWithSpaces>
  <SharedDoc>false</SharedDoc>
  <HLinks>
    <vt:vector size="102" baseType="variant">
      <vt:variant>
        <vt:i4>1507391</vt:i4>
      </vt:variant>
      <vt:variant>
        <vt:i4>98</vt:i4>
      </vt:variant>
      <vt:variant>
        <vt:i4>0</vt:i4>
      </vt:variant>
      <vt:variant>
        <vt:i4>5</vt:i4>
      </vt:variant>
      <vt:variant>
        <vt:lpwstr/>
      </vt:variant>
      <vt:variant>
        <vt:lpwstr>_Toc189815659</vt:lpwstr>
      </vt:variant>
      <vt:variant>
        <vt:i4>1507391</vt:i4>
      </vt:variant>
      <vt:variant>
        <vt:i4>92</vt:i4>
      </vt:variant>
      <vt:variant>
        <vt:i4>0</vt:i4>
      </vt:variant>
      <vt:variant>
        <vt:i4>5</vt:i4>
      </vt:variant>
      <vt:variant>
        <vt:lpwstr/>
      </vt:variant>
      <vt:variant>
        <vt:lpwstr>_Toc189815658</vt:lpwstr>
      </vt:variant>
      <vt:variant>
        <vt:i4>1507391</vt:i4>
      </vt:variant>
      <vt:variant>
        <vt:i4>86</vt:i4>
      </vt:variant>
      <vt:variant>
        <vt:i4>0</vt:i4>
      </vt:variant>
      <vt:variant>
        <vt:i4>5</vt:i4>
      </vt:variant>
      <vt:variant>
        <vt:lpwstr/>
      </vt:variant>
      <vt:variant>
        <vt:lpwstr>_Toc189815657</vt:lpwstr>
      </vt:variant>
      <vt:variant>
        <vt:i4>1507391</vt:i4>
      </vt:variant>
      <vt:variant>
        <vt:i4>80</vt:i4>
      </vt:variant>
      <vt:variant>
        <vt:i4>0</vt:i4>
      </vt:variant>
      <vt:variant>
        <vt:i4>5</vt:i4>
      </vt:variant>
      <vt:variant>
        <vt:lpwstr/>
      </vt:variant>
      <vt:variant>
        <vt:lpwstr>_Toc189815656</vt:lpwstr>
      </vt:variant>
      <vt:variant>
        <vt:i4>1507391</vt:i4>
      </vt:variant>
      <vt:variant>
        <vt:i4>74</vt:i4>
      </vt:variant>
      <vt:variant>
        <vt:i4>0</vt:i4>
      </vt:variant>
      <vt:variant>
        <vt:i4>5</vt:i4>
      </vt:variant>
      <vt:variant>
        <vt:lpwstr/>
      </vt:variant>
      <vt:variant>
        <vt:lpwstr>_Toc189815655</vt:lpwstr>
      </vt:variant>
      <vt:variant>
        <vt:i4>1507391</vt:i4>
      </vt:variant>
      <vt:variant>
        <vt:i4>68</vt:i4>
      </vt:variant>
      <vt:variant>
        <vt:i4>0</vt:i4>
      </vt:variant>
      <vt:variant>
        <vt:i4>5</vt:i4>
      </vt:variant>
      <vt:variant>
        <vt:lpwstr/>
      </vt:variant>
      <vt:variant>
        <vt:lpwstr>_Toc189815654</vt:lpwstr>
      </vt:variant>
      <vt:variant>
        <vt:i4>1507391</vt:i4>
      </vt:variant>
      <vt:variant>
        <vt:i4>62</vt:i4>
      </vt:variant>
      <vt:variant>
        <vt:i4>0</vt:i4>
      </vt:variant>
      <vt:variant>
        <vt:i4>5</vt:i4>
      </vt:variant>
      <vt:variant>
        <vt:lpwstr/>
      </vt:variant>
      <vt:variant>
        <vt:lpwstr>_Toc189815653</vt:lpwstr>
      </vt:variant>
      <vt:variant>
        <vt:i4>1507391</vt:i4>
      </vt:variant>
      <vt:variant>
        <vt:i4>56</vt:i4>
      </vt:variant>
      <vt:variant>
        <vt:i4>0</vt:i4>
      </vt:variant>
      <vt:variant>
        <vt:i4>5</vt:i4>
      </vt:variant>
      <vt:variant>
        <vt:lpwstr/>
      </vt:variant>
      <vt:variant>
        <vt:lpwstr>_Toc189815652</vt:lpwstr>
      </vt:variant>
      <vt:variant>
        <vt:i4>1507391</vt:i4>
      </vt:variant>
      <vt:variant>
        <vt:i4>50</vt:i4>
      </vt:variant>
      <vt:variant>
        <vt:i4>0</vt:i4>
      </vt:variant>
      <vt:variant>
        <vt:i4>5</vt:i4>
      </vt:variant>
      <vt:variant>
        <vt:lpwstr/>
      </vt:variant>
      <vt:variant>
        <vt:lpwstr>_Toc189815651</vt:lpwstr>
      </vt:variant>
      <vt:variant>
        <vt:i4>1507391</vt:i4>
      </vt:variant>
      <vt:variant>
        <vt:i4>44</vt:i4>
      </vt:variant>
      <vt:variant>
        <vt:i4>0</vt:i4>
      </vt:variant>
      <vt:variant>
        <vt:i4>5</vt:i4>
      </vt:variant>
      <vt:variant>
        <vt:lpwstr/>
      </vt:variant>
      <vt:variant>
        <vt:lpwstr>_Toc189815650</vt:lpwstr>
      </vt:variant>
      <vt:variant>
        <vt:i4>1441855</vt:i4>
      </vt:variant>
      <vt:variant>
        <vt:i4>38</vt:i4>
      </vt:variant>
      <vt:variant>
        <vt:i4>0</vt:i4>
      </vt:variant>
      <vt:variant>
        <vt:i4>5</vt:i4>
      </vt:variant>
      <vt:variant>
        <vt:lpwstr/>
      </vt:variant>
      <vt:variant>
        <vt:lpwstr>_Toc189815649</vt:lpwstr>
      </vt:variant>
      <vt:variant>
        <vt:i4>1441855</vt:i4>
      </vt:variant>
      <vt:variant>
        <vt:i4>32</vt:i4>
      </vt:variant>
      <vt:variant>
        <vt:i4>0</vt:i4>
      </vt:variant>
      <vt:variant>
        <vt:i4>5</vt:i4>
      </vt:variant>
      <vt:variant>
        <vt:lpwstr/>
      </vt:variant>
      <vt:variant>
        <vt:lpwstr>_Toc189815648</vt:lpwstr>
      </vt:variant>
      <vt:variant>
        <vt:i4>1441855</vt:i4>
      </vt:variant>
      <vt:variant>
        <vt:i4>26</vt:i4>
      </vt:variant>
      <vt:variant>
        <vt:i4>0</vt:i4>
      </vt:variant>
      <vt:variant>
        <vt:i4>5</vt:i4>
      </vt:variant>
      <vt:variant>
        <vt:lpwstr/>
      </vt:variant>
      <vt:variant>
        <vt:lpwstr>_Toc189815647</vt:lpwstr>
      </vt:variant>
      <vt:variant>
        <vt:i4>1441855</vt:i4>
      </vt:variant>
      <vt:variant>
        <vt:i4>20</vt:i4>
      </vt:variant>
      <vt:variant>
        <vt:i4>0</vt:i4>
      </vt:variant>
      <vt:variant>
        <vt:i4>5</vt:i4>
      </vt:variant>
      <vt:variant>
        <vt:lpwstr/>
      </vt:variant>
      <vt:variant>
        <vt:lpwstr>_Toc189815646</vt:lpwstr>
      </vt:variant>
      <vt:variant>
        <vt:i4>1441855</vt:i4>
      </vt:variant>
      <vt:variant>
        <vt:i4>14</vt:i4>
      </vt:variant>
      <vt:variant>
        <vt:i4>0</vt:i4>
      </vt:variant>
      <vt:variant>
        <vt:i4>5</vt:i4>
      </vt:variant>
      <vt:variant>
        <vt:lpwstr/>
      </vt:variant>
      <vt:variant>
        <vt:lpwstr>_Toc189815645</vt:lpwstr>
      </vt:variant>
      <vt:variant>
        <vt:i4>1441855</vt:i4>
      </vt:variant>
      <vt:variant>
        <vt:i4>8</vt:i4>
      </vt:variant>
      <vt:variant>
        <vt:i4>0</vt:i4>
      </vt:variant>
      <vt:variant>
        <vt:i4>5</vt:i4>
      </vt:variant>
      <vt:variant>
        <vt:lpwstr/>
      </vt:variant>
      <vt:variant>
        <vt:lpwstr>_Toc189815644</vt:lpwstr>
      </vt:variant>
      <vt:variant>
        <vt:i4>1441855</vt:i4>
      </vt:variant>
      <vt:variant>
        <vt:i4>2</vt:i4>
      </vt:variant>
      <vt:variant>
        <vt:i4>0</vt:i4>
      </vt:variant>
      <vt:variant>
        <vt:i4>5</vt:i4>
      </vt:variant>
      <vt:variant>
        <vt:lpwstr/>
      </vt:variant>
      <vt:variant>
        <vt:lpwstr>_Toc189815643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Banu</dc:creator>
  <cp:keywords/>
  <cp:lastModifiedBy>Ariana Drăgoiu</cp:lastModifiedBy>
  <cp:revision>100</cp:revision>
  <cp:lastPrinted>2025-01-15T15:56:00Z</cp:lastPrinted>
  <dcterms:created xsi:type="dcterms:W3CDTF">2025-02-07T22:09:00Z</dcterms:created>
  <dcterms:modified xsi:type="dcterms:W3CDTF">2025-03-31T12:38:00Z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0x01010025BDB64C5C84594B892DC633ECB625D8</vt:lpwstr>
  </property>
  <property fmtid="{D5CDD505-2E9C-101B-9397-08002B2CF9AE}" pid="3" name="MediaServiceImageTags">
    <vt:lpwstr/>
  </property>
</Properties>
</file>