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61DB" w14:textId="77777777" w:rsidR="008A1844" w:rsidRDefault="00000000">
      <w:pPr>
        <w:spacing w:before="93"/>
        <w:ind w:left="143"/>
        <w:rPr>
          <w:b/>
          <w:sz w:val="20"/>
        </w:rPr>
      </w:pPr>
      <w:r>
        <w:rPr>
          <w:b/>
          <w:sz w:val="20"/>
        </w:rPr>
        <w:t>Investește</w:t>
      </w:r>
      <w:r>
        <w:rPr>
          <w:b/>
          <w:spacing w:val="-7"/>
          <w:sz w:val="20"/>
        </w:rPr>
        <w:t xml:space="preserve"> </w:t>
      </w:r>
      <w:r>
        <w:rPr>
          <w:b/>
          <w:sz w:val="20"/>
        </w:rPr>
        <w:t>în</w:t>
      </w:r>
      <w:r>
        <w:rPr>
          <w:b/>
          <w:spacing w:val="-6"/>
          <w:sz w:val="20"/>
        </w:rPr>
        <w:t xml:space="preserve"> </w:t>
      </w:r>
      <w:r>
        <w:rPr>
          <w:b/>
          <w:spacing w:val="-2"/>
          <w:sz w:val="20"/>
        </w:rPr>
        <w:t>oameni!</w:t>
      </w:r>
    </w:p>
    <w:p w14:paraId="778CEF5D" w14:textId="77777777" w:rsidR="008A1844" w:rsidRDefault="00000000">
      <w:pPr>
        <w:spacing w:before="39"/>
        <w:ind w:left="143"/>
        <w:rPr>
          <w:sz w:val="20"/>
        </w:rPr>
      </w:pPr>
      <w:r>
        <w:rPr>
          <w:sz w:val="20"/>
        </w:rPr>
        <w:t>FONDUL</w:t>
      </w:r>
      <w:r>
        <w:rPr>
          <w:spacing w:val="-10"/>
          <w:sz w:val="20"/>
        </w:rPr>
        <w:t xml:space="preserve"> </w:t>
      </w:r>
      <w:r>
        <w:rPr>
          <w:sz w:val="20"/>
        </w:rPr>
        <w:t>SOCIAL</w:t>
      </w:r>
      <w:r>
        <w:rPr>
          <w:spacing w:val="-10"/>
          <w:sz w:val="20"/>
        </w:rPr>
        <w:t xml:space="preserve"> </w:t>
      </w:r>
      <w:r>
        <w:rPr>
          <w:spacing w:val="-2"/>
          <w:sz w:val="20"/>
        </w:rPr>
        <w:t>EUROPEAN</w:t>
      </w:r>
    </w:p>
    <w:p w14:paraId="74C7CDB3" w14:textId="77777777" w:rsidR="008A1844" w:rsidRDefault="00000000">
      <w:pPr>
        <w:spacing w:before="41" w:line="276" w:lineRule="auto"/>
        <w:ind w:left="143" w:right="3348"/>
        <w:rPr>
          <w:sz w:val="20"/>
        </w:rPr>
      </w:pPr>
      <w:r>
        <w:rPr>
          <w:sz w:val="20"/>
        </w:rPr>
        <w:t>Programul</w:t>
      </w:r>
      <w:r>
        <w:rPr>
          <w:spacing w:val="-6"/>
          <w:sz w:val="20"/>
        </w:rPr>
        <w:t xml:space="preserve"> </w:t>
      </w:r>
      <w:r>
        <w:rPr>
          <w:sz w:val="20"/>
        </w:rPr>
        <w:t>Operațional</w:t>
      </w:r>
      <w:r>
        <w:rPr>
          <w:spacing w:val="-6"/>
          <w:sz w:val="20"/>
        </w:rPr>
        <w:t xml:space="preserve"> </w:t>
      </w:r>
      <w:r>
        <w:rPr>
          <w:sz w:val="20"/>
        </w:rPr>
        <w:t>Sectorial</w:t>
      </w:r>
      <w:r>
        <w:rPr>
          <w:spacing w:val="-6"/>
          <w:sz w:val="20"/>
        </w:rPr>
        <w:t xml:space="preserve"> </w:t>
      </w:r>
      <w:r>
        <w:rPr>
          <w:sz w:val="20"/>
        </w:rPr>
        <w:t>Dezvoltarea</w:t>
      </w:r>
      <w:r>
        <w:rPr>
          <w:spacing w:val="-6"/>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 –</w:t>
      </w:r>
      <w:r>
        <w:rPr>
          <w:spacing w:val="-4"/>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302B433D" w14:textId="77777777" w:rsidR="008A1844" w:rsidRDefault="008A1844">
      <w:pPr>
        <w:pStyle w:val="BodyText"/>
        <w:rPr>
          <w:sz w:val="20"/>
        </w:rPr>
      </w:pPr>
    </w:p>
    <w:p w14:paraId="06BF54B4" w14:textId="77777777" w:rsidR="008A1844" w:rsidRDefault="008A1844">
      <w:pPr>
        <w:pStyle w:val="BodyText"/>
        <w:rPr>
          <w:sz w:val="20"/>
        </w:rPr>
      </w:pPr>
    </w:p>
    <w:p w14:paraId="75213330" w14:textId="77777777" w:rsidR="008A1844" w:rsidRDefault="008A1844">
      <w:pPr>
        <w:pStyle w:val="BodyText"/>
        <w:spacing w:before="226"/>
        <w:rPr>
          <w:sz w:val="20"/>
        </w:rPr>
      </w:pPr>
    </w:p>
    <w:p w14:paraId="15B5A250" w14:textId="77777777" w:rsidR="008A1844" w:rsidRDefault="00000000">
      <w:pPr>
        <w:pStyle w:val="Title"/>
      </w:pPr>
      <w:r>
        <w:t>APEL</w:t>
      </w:r>
      <w:r>
        <w:rPr>
          <w:spacing w:val="-11"/>
        </w:rPr>
        <w:t xml:space="preserve"> </w:t>
      </w:r>
      <w:r>
        <w:t>DE</w:t>
      </w:r>
      <w:r>
        <w:rPr>
          <w:spacing w:val="-9"/>
        </w:rPr>
        <w:t xml:space="preserve"> </w:t>
      </w:r>
      <w:r>
        <w:t>PRACTICĂ</w:t>
      </w:r>
      <w:r>
        <w:rPr>
          <w:spacing w:val="-10"/>
        </w:rPr>
        <w:t xml:space="preserve"> </w:t>
      </w:r>
      <w:r>
        <w:t>NR.</w:t>
      </w:r>
      <w:r>
        <w:rPr>
          <w:spacing w:val="-8"/>
        </w:rPr>
        <w:t xml:space="preserve"> </w:t>
      </w:r>
      <w:r>
        <w:rPr>
          <w:spacing w:val="-10"/>
        </w:rPr>
        <w:t>2</w:t>
      </w:r>
    </w:p>
    <w:p w14:paraId="7420A3DC" w14:textId="77777777" w:rsidR="008A1844" w:rsidRDefault="008A1844">
      <w:pPr>
        <w:pStyle w:val="BodyText"/>
        <w:rPr>
          <w:b/>
          <w:sz w:val="32"/>
        </w:rPr>
      </w:pPr>
    </w:p>
    <w:p w14:paraId="233B3618" w14:textId="77777777" w:rsidR="008A1844" w:rsidRDefault="008A1844">
      <w:pPr>
        <w:pStyle w:val="BodyText"/>
        <w:rPr>
          <w:b/>
          <w:sz w:val="32"/>
        </w:rPr>
      </w:pPr>
    </w:p>
    <w:p w14:paraId="31970445" w14:textId="77777777" w:rsidR="008A1844" w:rsidRDefault="008A1844">
      <w:pPr>
        <w:pStyle w:val="BodyText"/>
        <w:spacing w:before="186"/>
        <w:rPr>
          <w:b/>
          <w:sz w:val="32"/>
        </w:rPr>
      </w:pPr>
    </w:p>
    <w:p w14:paraId="098BA4D6" w14:textId="77777777" w:rsidR="008A1844" w:rsidRDefault="00000000">
      <w:pPr>
        <w:pStyle w:val="Heading1"/>
        <w:numPr>
          <w:ilvl w:val="0"/>
          <w:numId w:val="3"/>
        </w:numPr>
        <w:tabs>
          <w:tab w:val="left" w:pos="283"/>
        </w:tabs>
        <w:ind w:left="283" w:hanging="217"/>
        <w:jc w:val="left"/>
      </w:pPr>
      <w:r>
        <w:t>STAGIUL</w:t>
      </w:r>
      <w:r>
        <w:rPr>
          <w:spacing w:val="-5"/>
        </w:rPr>
        <w:t xml:space="preserve"> </w:t>
      </w:r>
      <w:r>
        <w:t>DE</w:t>
      </w:r>
      <w:r>
        <w:rPr>
          <w:spacing w:val="-5"/>
        </w:rPr>
        <w:t xml:space="preserve"> </w:t>
      </w:r>
      <w:r>
        <w:rPr>
          <w:spacing w:val="-2"/>
        </w:rPr>
        <w:t>PRACTICĂ</w:t>
      </w:r>
    </w:p>
    <w:p w14:paraId="4D3F4A15" w14:textId="77777777" w:rsidR="008A1844" w:rsidRDefault="008A1844">
      <w:pPr>
        <w:pStyle w:val="BodyText"/>
        <w:spacing w:before="29"/>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233"/>
      </w:tblGrid>
      <w:tr w:rsidR="008A1844" w14:paraId="650E70BC" w14:textId="77777777">
        <w:trPr>
          <w:trHeight w:val="338"/>
        </w:trPr>
        <w:tc>
          <w:tcPr>
            <w:tcW w:w="2684" w:type="dxa"/>
            <w:shd w:val="clear" w:color="auto" w:fill="C00000"/>
          </w:tcPr>
          <w:p w14:paraId="1009E525" w14:textId="77777777" w:rsidR="008A1844" w:rsidRDefault="00000000">
            <w:pPr>
              <w:pStyle w:val="TableParagraph"/>
              <w:spacing w:line="240" w:lineRule="auto"/>
              <w:rPr>
                <w:b/>
              </w:rPr>
            </w:pPr>
            <w:r>
              <w:rPr>
                <w:b/>
                <w:color w:val="FFFFFF"/>
              </w:rPr>
              <w:t>Locuri</w:t>
            </w:r>
            <w:r>
              <w:rPr>
                <w:b/>
                <w:color w:val="FFFFFF"/>
                <w:spacing w:val="-2"/>
              </w:rPr>
              <w:t xml:space="preserve"> disponibile</w:t>
            </w:r>
          </w:p>
        </w:tc>
        <w:tc>
          <w:tcPr>
            <w:tcW w:w="7233" w:type="dxa"/>
          </w:tcPr>
          <w:p w14:paraId="66A863ED" w14:textId="77777777" w:rsidR="008A1844" w:rsidRDefault="00000000">
            <w:pPr>
              <w:pStyle w:val="TableParagraph"/>
              <w:spacing w:line="240" w:lineRule="auto"/>
            </w:pPr>
            <w:r>
              <w:t>5</w:t>
            </w:r>
            <w:r>
              <w:rPr>
                <w:spacing w:val="1"/>
              </w:rPr>
              <w:t xml:space="preserve"> </w:t>
            </w:r>
            <w:r>
              <w:rPr>
                <w:spacing w:val="-2"/>
              </w:rPr>
              <w:t>locuri</w:t>
            </w:r>
          </w:p>
        </w:tc>
      </w:tr>
      <w:tr w:rsidR="008A1844" w14:paraId="0B389F84" w14:textId="77777777">
        <w:trPr>
          <w:trHeight w:val="335"/>
        </w:trPr>
        <w:tc>
          <w:tcPr>
            <w:tcW w:w="2684" w:type="dxa"/>
            <w:shd w:val="clear" w:color="auto" w:fill="C00000"/>
          </w:tcPr>
          <w:p w14:paraId="7607BCE0" w14:textId="77777777" w:rsidR="008A1844" w:rsidRDefault="00000000">
            <w:pPr>
              <w:pStyle w:val="TableParagraph"/>
              <w:rPr>
                <w:b/>
              </w:rPr>
            </w:pPr>
            <w:r>
              <w:rPr>
                <w:b/>
                <w:color w:val="FFFFFF"/>
              </w:rPr>
              <w:t>Instituție</w:t>
            </w:r>
            <w:r>
              <w:rPr>
                <w:b/>
                <w:color w:val="FFFFFF"/>
                <w:spacing w:val="-4"/>
              </w:rPr>
              <w:t xml:space="preserve"> </w:t>
            </w:r>
            <w:r>
              <w:rPr>
                <w:b/>
                <w:color w:val="FFFFFF"/>
              </w:rPr>
              <w:t>de</w:t>
            </w:r>
            <w:r>
              <w:rPr>
                <w:b/>
                <w:color w:val="FFFFFF"/>
                <w:spacing w:val="-3"/>
              </w:rPr>
              <w:t xml:space="preserve"> </w:t>
            </w:r>
            <w:r>
              <w:rPr>
                <w:b/>
                <w:color w:val="FFFFFF"/>
                <w:spacing w:val="-2"/>
              </w:rPr>
              <w:t>practică</w:t>
            </w:r>
          </w:p>
        </w:tc>
        <w:tc>
          <w:tcPr>
            <w:tcW w:w="7233" w:type="dxa"/>
          </w:tcPr>
          <w:p w14:paraId="21E5E2C0" w14:textId="77777777" w:rsidR="008A1844" w:rsidRDefault="00000000">
            <w:pPr>
              <w:pStyle w:val="TableParagraph"/>
            </w:pPr>
            <w:r>
              <w:t>Agenția</w:t>
            </w:r>
            <w:r>
              <w:rPr>
                <w:spacing w:val="-7"/>
              </w:rPr>
              <w:t xml:space="preserve"> </w:t>
            </w:r>
            <w:r>
              <w:t>Națională</w:t>
            </w:r>
            <w:r>
              <w:rPr>
                <w:spacing w:val="-7"/>
              </w:rPr>
              <w:t xml:space="preserve"> </w:t>
            </w:r>
            <w:r>
              <w:t>a</w:t>
            </w:r>
            <w:r>
              <w:rPr>
                <w:spacing w:val="-5"/>
              </w:rPr>
              <w:t xml:space="preserve"> </w:t>
            </w:r>
            <w:r>
              <w:t>Funcționarilor</w:t>
            </w:r>
            <w:r>
              <w:rPr>
                <w:spacing w:val="-6"/>
              </w:rPr>
              <w:t xml:space="preserve"> </w:t>
            </w:r>
            <w:r>
              <w:rPr>
                <w:spacing w:val="-2"/>
              </w:rPr>
              <w:t>Publici</w:t>
            </w:r>
          </w:p>
        </w:tc>
      </w:tr>
      <w:tr w:rsidR="008A1844" w14:paraId="6EFECCFC" w14:textId="77777777">
        <w:trPr>
          <w:trHeight w:val="337"/>
        </w:trPr>
        <w:tc>
          <w:tcPr>
            <w:tcW w:w="2684" w:type="dxa"/>
            <w:shd w:val="clear" w:color="auto" w:fill="C00000"/>
          </w:tcPr>
          <w:p w14:paraId="164C5489" w14:textId="77777777" w:rsidR="008A1844" w:rsidRDefault="00000000">
            <w:pPr>
              <w:pStyle w:val="TableParagraph"/>
              <w:rPr>
                <w:b/>
              </w:rPr>
            </w:pPr>
            <w:r>
              <w:rPr>
                <w:b/>
                <w:color w:val="FFFFFF"/>
                <w:spacing w:val="-2"/>
              </w:rPr>
              <w:t>Domeniu</w:t>
            </w:r>
          </w:p>
        </w:tc>
        <w:tc>
          <w:tcPr>
            <w:tcW w:w="7233" w:type="dxa"/>
          </w:tcPr>
          <w:p w14:paraId="0953CD7C" w14:textId="77777777" w:rsidR="008A1844" w:rsidRDefault="00000000">
            <w:pPr>
              <w:pStyle w:val="TableParagraph"/>
            </w:pPr>
            <w:r>
              <w:t>Administrație</w:t>
            </w:r>
            <w:r>
              <w:rPr>
                <w:spacing w:val="-9"/>
              </w:rPr>
              <w:t xml:space="preserve"> </w:t>
            </w:r>
            <w:r>
              <w:rPr>
                <w:spacing w:val="-2"/>
              </w:rPr>
              <w:t>publică</w:t>
            </w:r>
          </w:p>
        </w:tc>
      </w:tr>
      <w:tr w:rsidR="008A1844" w14:paraId="4A68821C" w14:textId="77777777">
        <w:trPr>
          <w:trHeight w:val="335"/>
        </w:trPr>
        <w:tc>
          <w:tcPr>
            <w:tcW w:w="2684" w:type="dxa"/>
            <w:shd w:val="clear" w:color="auto" w:fill="C00000"/>
          </w:tcPr>
          <w:p w14:paraId="400ACF91" w14:textId="77777777" w:rsidR="008A1844"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233" w:type="dxa"/>
          </w:tcPr>
          <w:p w14:paraId="79C9B66E" w14:textId="77777777" w:rsidR="008A1844" w:rsidRDefault="00000000">
            <w:pPr>
              <w:pStyle w:val="TableParagraph"/>
            </w:pPr>
            <w:r>
              <w:t>7</w:t>
            </w:r>
            <w:r>
              <w:rPr>
                <w:spacing w:val="-4"/>
              </w:rPr>
              <w:t xml:space="preserve"> </w:t>
            </w:r>
            <w:r>
              <w:t>–</w:t>
            </w:r>
            <w:r>
              <w:rPr>
                <w:spacing w:val="-3"/>
              </w:rPr>
              <w:t xml:space="preserve"> </w:t>
            </w:r>
            <w:r>
              <w:t>25</w:t>
            </w:r>
            <w:r>
              <w:rPr>
                <w:spacing w:val="-2"/>
              </w:rPr>
              <w:t xml:space="preserve"> </w:t>
            </w:r>
            <w:r>
              <w:t>septembrie</w:t>
            </w:r>
            <w:r>
              <w:rPr>
                <w:spacing w:val="-2"/>
              </w:rPr>
              <w:t xml:space="preserve"> </w:t>
            </w:r>
            <w:r>
              <w:rPr>
                <w:spacing w:val="-4"/>
              </w:rPr>
              <w:t>2015</w:t>
            </w:r>
          </w:p>
        </w:tc>
      </w:tr>
      <w:tr w:rsidR="008A1844" w14:paraId="4523511D" w14:textId="77777777">
        <w:trPr>
          <w:trHeight w:val="335"/>
        </w:trPr>
        <w:tc>
          <w:tcPr>
            <w:tcW w:w="2684" w:type="dxa"/>
            <w:shd w:val="clear" w:color="auto" w:fill="C00000"/>
          </w:tcPr>
          <w:p w14:paraId="26545898" w14:textId="77777777" w:rsidR="008A1844" w:rsidRDefault="00000000">
            <w:pPr>
              <w:pStyle w:val="TableParagraph"/>
              <w:rPr>
                <w:b/>
              </w:rPr>
            </w:pPr>
            <w:r>
              <w:rPr>
                <w:b/>
                <w:color w:val="FFFFFF"/>
              </w:rPr>
              <w:t>Total</w:t>
            </w:r>
            <w:r>
              <w:rPr>
                <w:b/>
                <w:color w:val="FFFFFF"/>
                <w:spacing w:val="-4"/>
              </w:rPr>
              <w:t xml:space="preserve"> </w:t>
            </w:r>
            <w:r>
              <w:rPr>
                <w:b/>
                <w:color w:val="FFFFFF"/>
              </w:rPr>
              <w:t>ore</w:t>
            </w:r>
            <w:r>
              <w:rPr>
                <w:b/>
                <w:color w:val="FFFFFF"/>
                <w:spacing w:val="-1"/>
              </w:rPr>
              <w:t xml:space="preserve"> </w:t>
            </w:r>
            <w:r>
              <w:rPr>
                <w:b/>
                <w:color w:val="FFFFFF"/>
              </w:rPr>
              <w:t>de</w:t>
            </w:r>
            <w:r>
              <w:rPr>
                <w:b/>
                <w:color w:val="FFFFFF"/>
                <w:spacing w:val="-2"/>
              </w:rPr>
              <w:t xml:space="preserve"> practică</w:t>
            </w:r>
          </w:p>
        </w:tc>
        <w:tc>
          <w:tcPr>
            <w:tcW w:w="7233" w:type="dxa"/>
          </w:tcPr>
          <w:p w14:paraId="0CD792B1" w14:textId="77777777" w:rsidR="008A1844" w:rsidRDefault="00000000">
            <w:pPr>
              <w:pStyle w:val="TableParagraph"/>
            </w:pPr>
            <w:r>
              <w:t>90</w:t>
            </w:r>
            <w:r>
              <w:rPr>
                <w:spacing w:val="1"/>
              </w:rPr>
              <w:t xml:space="preserve"> </w:t>
            </w:r>
            <w:r>
              <w:rPr>
                <w:spacing w:val="-10"/>
              </w:rPr>
              <w:t>h</w:t>
            </w:r>
          </w:p>
        </w:tc>
      </w:tr>
      <w:tr w:rsidR="008A1844" w14:paraId="38E5CAA8" w14:textId="77777777">
        <w:trPr>
          <w:trHeight w:val="338"/>
        </w:trPr>
        <w:tc>
          <w:tcPr>
            <w:tcW w:w="2684" w:type="dxa"/>
            <w:shd w:val="clear" w:color="auto" w:fill="C00000"/>
          </w:tcPr>
          <w:p w14:paraId="76EBA3F1" w14:textId="77777777" w:rsidR="008A1844" w:rsidRDefault="00000000">
            <w:pPr>
              <w:pStyle w:val="TableParagraph"/>
              <w:spacing w:line="240" w:lineRule="auto"/>
              <w:rPr>
                <w:b/>
              </w:rPr>
            </w:pPr>
            <w:r>
              <w:rPr>
                <w:b/>
                <w:color w:val="FFFFFF"/>
                <w:spacing w:val="-2"/>
              </w:rPr>
              <w:t>Program</w:t>
            </w:r>
          </w:p>
        </w:tc>
        <w:tc>
          <w:tcPr>
            <w:tcW w:w="7233" w:type="dxa"/>
          </w:tcPr>
          <w:p w14:paraId="48FD4FA8" w14:textId="77777777" w:rsidR="008A1844" w:rsidRDefault="00000000">
            <w:pPr>
              <w:pStyle w:val="TableParagraph"/>
              <w:spacing w:line="240" w:lineRule="auto"/>
            </w:pPr>
            <w:r>
              <w:t>aprox.</w:t>
            </w:r>
            <w:r>
              <w:rPr>
                <w:spacing w:val="-2"/>
              </w:rPr>
              <w:t xml:space="preserve"> </w:t>
            </w:r>
            <w:r>
              <w:t>6</w:t>
            </w:r>
            <w:r>
              <w:rPr>
                <w:spacing w:val="-1"/>
              </w:rPr>
              <w:t xml:space="preserve"> </w:t>
            </w:r>
            <w:r>
              <w:t>h/zi,</w:t>
            </w:r>
            <w:r>
              <w:rPr>
                <w:spacing w:val="-2"/>
              </w:rPr>
              <w:t xml:space="preserve"> flexibil</w:t>
            </w:r>
          </w:p>
        </w:tc>
      </w:tr>
      <w:tr w:rsidR="008A1844" w14:paraId="7573425F" w14:textId="77777777">
        <w:trPr>
          <w:trHeight w:val="335"/>
        </w:trPr>
        <w:tc>
          <w:tcPr>
            <w:tcW w:w="2684" w:type="dxa"/>
            <w:shd w:val="clear" w:color="auto" w:fill="C00000"/>
          </w:tcPr>
          <w:p w14:paraId="629C54B6" w14:textId="77777777" w:rsidR="008A1844"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3"/>
              </w:rPr>
              <w:t xml:space="preserve"> </w:t>
            </w:r>
            <w:r>
              <w:rPr>
                <w:b/>
                <w:color w:val="FFFFFF"/>
                <w:spacing w:val="-2"/>
              </w:rPr>
              <w:t>înscriere</w:t>
            </w:r>
          </w:p>
        </w:tc>
        <w:tc>
          <w:tcPr>
            <w:tcW w:w="7233" w:type="dxa"/>
          </w:tcPr>
          <w:p w14:paraId="226AC779" w14:textId="77777777" w:rsidR="008A1844" w:rsidRDefault="00000000">
            <w:pPr>
              <w:pStyle w:val="TableParagraph"/>
            </w:pPr>
            <w:r>
              <w:t>28</w:t>
            </w:r>
            <w:r>
              <w:rPr>
                <w:spacing w:val="-2"/>
              </w:rPr>
              <w:t xml:space="preserve"> </w:t>
            </w:r>
            <w:r>
              <w:t>august</w:t>
            </w:r>
            <w:r>
              <w:rPr>
                <w:spacing w:val="-3"/>
              </w:rPr>
              <w:t xml:space="preserve"> </w:t>
            </w:r>
            <w:r>
              <w:t>–</w:t>
            </w:r>
            <w:r>
              <w:rPr>
                <w:spacing w:val="-4"/>
              </w:rPr>
              <w:t xml:space="preserve"> </w:t>
            </w:r>
            <w:r>
              <w:t>1</w:t>
            </w:r>
            <w:r>
              <w:rPr>
                <w:spacing w:val="-2"/>
              </w:rPr>
              <w:t xml:space="preserve"> </w:t>
            </w:r>
            <w:r>
              <w:t>septembrie</w:t>
            </w:r>
            <w:r>
              <w:rPr>
                <w:spacing w:val="-5"/>
              </w:rPr>
              <w:t xml:space="preserve"> </w:t>
            </w:r>
            <w:r>
              <w:rPr>
                <w:spacing w:val="-4"/>
              </w:rPr>
              <w:t>2015</w:t>
            </w:r>
          </w:p>
        </w:tc>
      </w:tr>
    </w:tbl>
    <w:p w14:paraId="61C63969" w14:textId="77777777" w:rsidR="008A1844" w:rsidRDefault="008A1844">
      <w:pPr>
        <w:pStyle w:val="BodyText"/>
        <w:spacing w:before="291"/>
        <w:rPr>
          <w:b/>
        </w:rPr>
      </w:pPr>
    </w:p>
    <w:p w14:paraId="0C955793" w14:textId="77777777" w:rsidR="008A1844" w:rsidRDefault="00000000">
      <w:pPr>
        <w:pStyle w:val="ListParagraph"/>
        <w:numPr>
          <w:ilvl w:val="0"/>
          <w:numId w:val="3"/>
        </w:numPr>
        <w:tabs>
          <w:tab w:val="left" w:pos="426"/>
        </w:tabs>
        <w:ind w:left="426" w:hanging="278"/>
        <w:jc w:val="left"/>
        <w:rPr>
          <w:b/>
        </w:rPr>
      </w:pPr>
      <w:r>
        <w:rPr>
          <w:b/>
          <w:spacing w:val="-2"/>
        </w:rPr>
        <w:t>SUBVENȚII</w:t>
      </w:r>
    </w:p>
    <w:p w14:paraId="584D617E" w14:textId="77777777" w:rsidR="008A1844" w:rsidRDefault="008A1844">
      <w:pPr>
        <w:pStyle w:val="BodyText"/>
        <w:spacing w:before="4"/>
        <w:rPr>
          <w:b/>
        </w:rPr>
      </w:pPr>
    </w:p>
    <w:p w14:paraId="2BA1F65E" w14:textId="77777777" w:rsidR="008A1844" w:rsidRDefault="00000000">
      <w:pPr>
        <w:pStyle w:val="BodyText"/>
        <w:spacing w:line="276"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7F753495" w14:textId="77777777" w:rsidR="008A1844" w:rsidRDefault="008A1844">
      <w:pPr>
        <w:pStyle w:val="BodyText"/>
        <w:spacing w:before="42"/>
      </w:pPr>
    </w:p>
    <w:p w14:paraId="4E6F406C" w14:textId="77777777" w:rsidR="008A1844" w:rsidRDefault="00000000">
      <w:pPr>
        <w:pStyle w:val="Heading1"/>
        <w:numPr>
          <w:ilvl w:val="0"/>
          <w:numId w:val="3"/>
        </w:numPr>
        <w:tabs>
          <w:tab w:val="left" w:pos="426"/>
        </w:tabs>
        <w:ind w:left="426" w:hanging="283"/>
        <w:jc w:val="left"/>
      </w:pPr>
      <w:r>
        <w:rPr>
          <w:spacing w:val="-2"/>
        </w:rPr>
        <w:t>PREMII</w:t>
      </w:r>
    </w:p>
    <w:p w14:paraId="1D0758A9" w14:textId="77777777" w:rsidR="008A1844" w:rsidRDefault="008A1844">
      <w:pPr>
        <w:pStyle w:val="BodyText"/>
        <w:spacing w:before="2"/>
        <w:rPr>
          <w:b/>
        </w:rPr>
      </w:pPr>
    </w:p>
    <w:p w14:paraId="3DE114AD" w14:textId="77777777" w:rsidR="008A1844" w:rsidRDefault="00000000">
      <w:pPr>
        <w:pStyle w:val="BodyText"/>
        <w:spacing w:line="276" w:lineRule="auto"/>
        <w:ind w:left="427" w:right="128"/>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7EE2FD0C" w14:textId="77777777" w:rsidR="008A1844" w:rsidRDefault="00000000">
      <w:pPr>
        <w:pStyle w:val="ListParagraph"/>
        <w:numPr>
          <w:ilvl w:val="1"/>
          <w:numId w:val="3"/>
        </w:numPr>
        <w:tabs>
          <w:tab w:val="left" w:pos="1137"/>
        </w:tabs>
        <w:spacing w:line="289" w:lineRule="exact"/>
      </w:pPr>
      <w:r>
        <w:t>12</w:t>
      </w:r>
      <w:r>
        <w:rPr>
          <w:spacing w:val="-3"/>
        </w:rPr>
        <w:t xml:space="preserve"> </w:t>
      </w:r>
      <w:r>
        <w:t>x</w:t>
      </w:r>
      <w:r>
        <w:rPr>
          <w:spacing w:val="-3"/>
        </w:rPr>
        <w:t xml:space="preserve"> </w:t>
      </w:r>
      <w:r>
        <w:t>1.500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w:t>
      </w:r>
    </w:p>
    <w:p w14:paraId="6512AB25" w14:textId="77777777" w:rsidR="008A1844" w:rsidRDefault="00000000">
      <w:pPr>
        <w:pStyle w:val="ListParagraph"/>
        <w:numPr>
          <w:ilvl w:val="1"/>
          <w:numId w:val="3"/>
        </w:numPr>
        <w:tabs>
          <w:tab w:val="left" w:pos="1137"/>
        </w:tabs>
        <w:spacing w:before="1"/>
      </w:pPr>
      <w:r>
        <w:t>12</w:t>
      </w:r>
      <w:r>
        <w:rPr>
          <w:spacing w:val="-3"/>
        </w:rPr>
        <w:t xml:space="preserve"> </w:t>
      </w:r>
      <w:r>
        <w:t>x</w:t>
      </w:r>
      <w:r>
        <w:rPr>
          <w:spacing w:val="-3"/>
        </w:rPr>
        <w:t xml:space="preserve"> </w:t>
      </w:r>
      <w:r>
        <w:t>1.200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II;</w:t>
      </w:r>
    </w:p>
    <w:p w14:paraId="183C98F7" w14:textId="77777777" w:rsidR="008A1844" w:rsidRDefault="00000000">
      <w:pPr>
        <w:pStyle w:val="ListParagraph"/>
        <w:numPr>
          <w:ilvl w:val="1"/>
          <w:numId w:val="3"/>
        </w:numPr>
        <w:tabs>
          <w:tab w:val="left" w:pos="1137"/>
        </w:tabs>
      </w:pPr>
      <w:r>
        <w:t>12</w:t>
      </w:r>
      <w:r>
        <w:rPr>
          <w:spacing w:val="-5"/>
        </w:rPr>
        <w:t xml:space="preserve"> </w:t>
      </w:r>
      <w:r>
        <w:t>x</w:t>
      </w:r>
      <w:r>
        <w:rPr>
          <w:spacing w:val="-3"/>
        </w:rPr>
        <w:t xml:space="preserve"> </w:t>
      </w:r>
      <w:r>
        <w:t>1.000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4"/>
        </w:rPr>
        <w:t>III.</w:t>
      </w:r>
    </w:p>
    <w:p w14:paraId="67C4EC22" w14:textId="77777777" w:rsidR="008A1844" w:rsidRDefault="00000000">
      <w:pPr>
        <w:pStyle w:val="BodyText"/>
        <w:spacing w:before="2" w:line="276" w:lineRule="auto"/>
        <w:ind w:left="427"/>
      </w:pPr>
      <w:r>
        <w:t>Detalii suplimentare vor fi publicate pe website-ul proiectului, secțiunea “Practică” și pe paginile de social media ale proiectului.</w:t>
      </w:r>
    </w:p>
    <w:p w14:paraId="08A3BB3B" w14:textId="77777777" w:rsidR="008A1844" w:rsidRDefault="008A1844">
      <w:pPr>
        <w:pStyle w:val="BodyText"/>
        <w:spacing w:line="276" w:lineRule="auto"/>
        <w:sectPr w:rsidR="008A1844">
          <w:headerReference w:type="default" r:id="rId7"/>
          <w:footerReference w:type="default" r:id="rId8"/>
          <w:type w:val="continuous"/>
          <w:pgSz w:w="11900" w:h="16850"/>
          <w:pgMar w:top="1460" w:right="850" w:bottom="1300" w:left="850" w:header="408" w:footer="1108" w:gutter="0"/>
          <w:pgNumType w:start="1"/>
          <w:cols w:space="720"/>
        </w:sectPr>
      </w:pPr>
    </w:p>
    <w:p w14:paraId="0C5288F9" w14:textId="77777777" w:rsidR="008A1844" w:rsidRDefault="00000000">
      <w:pPr>
        <w:pStyle w:val="Heading1"/>
        <w:numPr>
          <w:ilvl w:val="0"/>
          <w:numId w:val="3"/>
        </w:numPr>
        <w:tabs>
          <w:tab w:val="left" w:pos="862"/>
        </w:tabs>
        <w:spacing w:before="91"/>
        <w:ind w:left="862" w:hanging="358"/>
        <w:jc w:val="left"/>
      </w:pPr>
      <w:r>
        <w:rPr>
          <w:spacing w:val="-2"/>
        </w:rPr>
        <w:lastRenderedPageBreak/>
        <w:t>ACTIVITĂȚI</w:t>
      </w:r>
    </w:p>
    <w:p w14:paraId="555D7752" w14:textId="77777777" w:rsidR="008A1844" w:rsidRDefault="008A1844">
      <w:pPr>
        <w:pStyle w:val="BodyText"/>
        <w:spacing w:before="2"/>
        <w:rPr>
          <w:b/>
        </w:rPr>
      </w:pPr>
    </w:p>
    <w:p w14:paraId="7DB76DD6" w14:textId="77777777" w:rsidR="008A1844" w:rsidRDefault="00000000">
      <w:pPr>
        <w:spacing w:line="276" w:lineRule="auto"/>
        <w:ind w:left="852" w:right="127"/>
        <w:jc w:val="both"/>
      </w:pPr>
      <w:r>
        <w:t xml:space="preserve">Pe durata stagiului de pregătire practică studenții vor realiza activități specifice instituției partenere în cadrul departamentelor </w:t>
      </w:r>
      <w:r>
        <w:rPr>
          <w:b/>
        </w:rPr>
        <w:t xml:space="preserve">Managementul Funcției Publice, Coordonare Centre Regionale, Evaluare și Perfecționare, Programe cu Finanțare Externă, Financiar- Contabilitate, Achiziții Publice, Direcția Comunicare și Relații Internaționale </w:t>
      </w:r>
      <w:r>
        <w:t>pe următoarele componente:</w:t>
      </w:r>
    </w:p>
    <w:p w14:paraId="00FD9DE9" w14:textId="77777777" w:rsidR="008A1844" w:rsidRDefault="00000000">
      <w:pPr>
        <w:pStyle w:val="ListParagraph"/>
        <w:numPr>
          <w:ilvl w:val="1"/>
          <w:numId w:val="3"/>
        </w:numPr>
        <w:tabs>
          <w:tab w:val="left" w:pos="1420"/>
        </w:tabs>
        <w:ind w:left="1420"/>
      </w:pPr>
      <w:r>
        <w:t>Aspecte</w:t>
      </w:r>
      <w:r>
        <w:rPr>
          <w:spacing w:val="-4"/>
        </w:rPr>
        <w:t xml:space="preserve"> </w:t>
      </w:r>
      <w:r>
        <w:t>generale</w:t>
      </w:r>
      <w:r>
        <w:rPr>
          <w:spacing w:val="-4"/>
        </w:rPr>
        <w:t xml:space="preserve"> </w:t>
      </w:r>
      <w:r>
        <w:t>legate</w:t>
      </w:r>
      <w:r>
        <w:rPr>
          <w:spacing w:val="-4"/>
        </w:rPr>
        <w:t xml:space="preserve"> </w:t>
      </w:r>
      <w:r>
        <w:t>de</w:t>
      </w:r>
      <w:r>
        <w:rPr>
          <w:spacing w:val="-4"/>
        </w:rPr>
        <w:t xml:space="preserve"> </w:t>
      </w:r>
      <w:r>
        <w:t>activitatea</w:t>
      </w:r>
      <w:r>
        <w:rPr>
          <w:spacing w:val="-2"/>
        </w:rPr>
        <w:t xml:space="preserve"> ANFP;</w:t>
      </w:r>
    </w:p>
    <w:p w14:paraId="1C9FAE2B" w14:textId="77777777" w:rsidR="008A1844" w:rsidRDefault="00000000">
      <w:pPr>
        <w:pStyle w:val="ListParagraph"/>
        <w:numPr>
          <w:ilvl w:val="1"/>
          <w:numId w:val="3"/>
        </w:numPr>
        <w:tabs>
          <w:tab w:val="left" w:pos="1420"/>
        </w:tabs>
        <w:spacing w:before="44"/>
        <w:ind w:left="1420"/>
      </w:pPr>
      <w:r>
        <w:t>Managementul</w:t>
      </w:r>
      <w:r>
        <w:rPr>
          <w:spacing w:val="-11"/>
        </w:rPr>
        <w:t xml:space="preserve"> </w:t>
      </w:r>
      <w:r>
        <w:t>resurselor</w:t>
      </w:r>
      <w:r>
        <w:rPr>
          <w:spacing w:val="-10"/>
        </w:rPr>
        <w:t xml:space="preserve"> </w:t>
      </w:r>
      <w:r>
        <w:rPr>
          <w:spacing w:val="-2"/>
        </w:rPr>
        <w:t>umane;</w:t>
      </w:r>
    </w:p>
    <w:p w14:paraId="34E955C7" w14:textId="77777777" w:rsidR="008A1844" w:rsidRDefault="00000000">
      <w:pPr>
        <w:pStyle w:val="ListParagraph"/>
        <w:numPr>
          <w:ilvl w:val="1"/>
          <w:numId w:val="3"/>
        </w:numPr>
        <w:tabs>
          <w:tab w:val="left" w:pos="1420"/>
        </w:tabs>
        <w:spacing w:before="44"/>
        <w:ind w:left="1420"/>
      </w:pPr>
      <w:r>
        <w:t>Operațiuni</w:t>
      </w:r>
      <w:r>
        <w:rPr>
          <w:spacing w:val="-6"/>
        </w:rPr>
        <w:t xml:space="preserve"> </w:t>
      </w:r>
      <w:r>
        <w:t>curente</w:t>
      </w:r>
      <w:r>
        <w:rPr>
          <w:spacing w:val="-5"/>
        </w:rPr>
        <w:t xml:space="preserve"> </w:t>
      </w:r>
      <w:r>
        <w:t>în</w:t>
      </w:r>
      <w:r>
        <w:rPr>
          <w:spacing w:val="-5"/>
        </w:rPr>
        <w:t xml:space="preserve"> </w:t>
      </w:r>
      <w:r>
        <w:t>activitatea</w:t>
      </w:r>
      <w:r>
        <w:rPr>
          <w:spacing w:val="-4"/>
        </w:rPr>
        <w:t xml:space="preserve"> ANFP;</w:t>
      </w:r>
    </w:p>
    <w:p w14:paraId="768C946F" w14:textId="77777777" w:rsidR="008A1844" w:rsidRDefault="00000000">
      <w:pPr>
        <w:pStyle w:val="ListParagraph"/>
        <w:numPr>
          <w:ilvl w:val="1"/>
          <w:numId w:val="3"/>
        </w:numPr>
        <w:tabs>
          <w:tab w:val="left" w:pos="1420"/>
        </w:tabs>
        <w:spacing w:before="45"/>
        <w:ind w:left="1420"/>
      </w:pPr>
      <w:r>
        <w:t>Operațiuni</w:t>
      </w:r>
      <w:r>
        <w:rPr>
          <w:spacing w:val="-6"/>
        </w:rPr>
        <w:t xml:space="preserve"> </w:t>
      </w:r>
      <w:r>
        <w:t>curente</w:t>
      </w:r>
      <w:r>
        <w:rPr>
          <w:spacing w:val="-5"/>
        </w:rPr>
        <w:t xml:space="preserve"> </w:t>
      </w:r>
      <w:r>
        <w:t>în</w:t>
      </w:r>
      <w:r>
        <w:rPr>
          <w:spacing w:val="-5"/>
        </w:rPr>
        <w:t xml:space="preserve"> </w:t>
      </w:r>
      <w:r>
        <w:t>activitatea</w:t>
      </w:r>
      <w:r>
        <w:rPr>
          <w:spacing w:val="-5"/>
        </w:rPr>
        <w:t xml:space="preserve"> </w:t>
      </w:r>
      <w:r>
        <w:t>financiar</w:t>
      </w:r>
      <w:r>
        <w:rPr>
          <w:spacing w:val="-5"/>
        </w:rPr>
        <w:t xml:space="preserve"> </w:t>
      </w:r>
      <w:r>
        <w:t>contabilă</w:t>
      </w:r>
      <w:r>
        <w:rPr>
          <w:spacing w:val="-4"/>
        </w:rPr>
        <w:t xml:space="preserve"> </w:t>
      </w:r>
      <w:r>
        <w:t>a</w:t>
      </w:r>
      <w:r>
        <w:rPr>
          <w:spacing w:val="-4"/>
        </w:rPr>
        <w:t xml:space="preserve"> </w:t>
      </w:r>
      <w:r>
        <w:rPr>
          <w:spacing w:val="-2"/>
        </w:rPr>
        <w:t>ANFP;</w:t>
      </w:r>
    </w:p>
    <w:p w14:paraId="0A27666B" w14:textId="77777777" w:rsidR="008A1844" w:rsidRDefault="00000000">
      <w:pPr>
        <w:pStyle w:val="ListParagraph"/>
        <w:numPr>
          <w:ilvl w:val="1"/>
          <w:numId w:val="3"/>
        </w:numPr>
        <w:tabs>
          <w:tab w:val="left" w:pos="1420"/>
        </w:tabs>
        <w:spacing w:before="44"/>
        <w:ind w:left="1420"/>
      </w:pPr>
      <w:r>
        <w:t>Evaluarea</w:t>
      </w:r>
      <w:r>
        <w:rPr>
          <w:spacing w:val="-7"/>
        </w:rPr>
        <w:t xml:space="preserve"> </w:t>
      </w:r>
      <w:r>
        <w:t>și</w:t>
      </w:r>
      <w:r>
        <w:rPr>
          <w:spacing w:val="-6"/>
        </w:rPr>
        <w:t xml:space="preserve"> </w:t>
      </w:r>
      <w:r>
        <w:t>perfecționarea</w:t>
      </w:r>
      <w:r>
        <w:rPr>
          <w:spacing w:val="-5"/>
        </w:rPr>
        <w:t xml:space="preserve"> </w:t>
      </w:r>
      <w:r>
        <w:t>funcționarilor</w:t>
      </w:r>
      <w:r>
        <w:rPr>
          <w:spacing w:val="-6"/>
        </w:rPr>
        <w:t xml:space="preserve"> </w:t>
      </w:r>
      <w:r>
        <w:rPr>
          <w:spacing w:val="-2"/>
        </w:rPr>
        <w:t>publici;</w:t>
      </w:r>
    </w:p>
    <w:p w14:paraId="2490CAF3" w14:textId="77777777" w:rsidR="008A1844" w:rsidRDefault="00000000">
      <w:pPr>
        <w:pStyle w:val="ListParagraph"/>
        <w:numPr>
          <w:ilvl w:val="1"/>
          <w:numId w:val="3"/>
        </w:numPr>
        <w:tabs>
          <w:tab w:val="left" w:pos="1420"/>
        </w:tabs>
        <w:spacing w:before="43"/>
        <w:ind w:left="1420"/>
      </w:pPr>
      <w:r>
        <w:t>Aspecte</w:t>
      </w:r>
      <w:r>
        <w:rPr>
          <w:spacing w:val="-7"/>
        </w:rPr>
        <w:t xml:space="preserve"> </w:t>
      </w:r>
      <w:r>
        <w:t>generale</w:t>
      </w:r>
      <w:r>
        <w:rPr>
          <w:spacing w:val="-5"/>
        </w:rPr>
        <w:t xml:space="preserve"> </w:t>
      </w:r>
      <w:r>
        <w:t>ale</w:t>
      </w:r>
      <w:r>
        <w:rPr>
          <w:spacing w:val="-4"/>
        </w:rPr>
        <w:t xml:space="preserve"> </w:t>
      </w:r>
      <w:r>
        <w:t>comunicării</w:t>
      </w:r>
      <w:r>
        <w:rPr>
          <w:spacing w:val="-5"/>
        </w:rPr>
        <w:t xml:space="preserve"> </w:t>
      </w:r>
      <w:r>
        <w:t>interne</w:t>
      </w:r>
      <w:r>
        <w:rPr>
          <w:spacing w:val="-4"/>
        </w:rPr>
        <w:t xml:space="preserve"> </w:t>
      </w:r>
      <w:r>
        <w:t>și</w:t>
      </w:r>
      <w:r>
        <w:rPr>
          <w:spacing w:val="-4"/>
        </w:rPr>
        <w:t xml:space="preserve"> </w:t>
      </w:r>
      <w:r>
        <w:rPr>
          <w:spacing w:val="-2"/>
        </w:rPr>
        <w:t>externe;</w:t>
      </w:r>
    </w:p>
    <w:p w14:paraId="61C688F8" w14:textId="77777777" w:rsidR="008A1844" w:rsidRDefault="00000000">
      <w:pPr>
        <w:pStyle w:val="ListParagraph"/>
        <w:numPr>
          <w:ilvl w:val="1"/>
          <w:numId w:val="3"/>
        </w:numPr>
        <w:tabs>
          <w:tab w:val="left" w:pos="1420"/>
        </w:tabs>
        <w:spacing w:before="43"/>
        <w:ind w:left="1420"/>
      </w:pPr>
      <w:r>
        <w:t>Implementarea</w:t>
      </w:r>
      <w:r>
        <w:rPr>
          <w:spacing w:val="-5"/>
        </w:rPr>
        <w:t xml:space="preserve"> </w:t>
      </w:r>
      <w:r>
        <w:t>programelor</w:t>
      </w:r>
      <w:r>
        <w:rPr>
          <w:spacing w:val="-5"/>
        </w:rPr>
        <w:t xml:space="preserve"> </w:t>
      </w:r>
      <w:r>
        <w:t>cu</w:t>
      </w:r>
      <w:r>
        <w:rPr>
          <w:spacing w:val="-5"/>
        </w:rPr>
        <w:t xml:space="preserve"> </w:t>
      </w:r>
      <w:r>
        <w:t>finanțare</w:t>
      </w:r>
      <w:r>
        <w:rPr>
          <w:spacing w:val="-4"/>
        </w:rPr>
        <w:t xml:space="preserve"> </w:t>
      </w:r>
      <w:r>
        <w:rPr>
          <w:spacing w:val="-2"/>
        </w:rPr>
        <w:t>externă;</w:t>
      </w:r>
    </w:p>
    <w:p w14:paraId="188170E1" w14:textId="77777777" w:rsidR="008A1844" w:rsidRDefault="008A1844">
      <w:pPr>
        <w:pStyle w:val="BodyText"/>
      </w:pPr>
    </w:p>
    <w:p w14:paraId="38D438F6" w14:textId="77777777" w:rsidR="008A1844" w:rsidRDefault="008A1844">
      <w:pPr>
        <w:pStyle w:val="BodyText"/>
        <w:spacing w:before="130"/>
      </w:pPr>
    </w:p>
    <w:p w14:paraId="409A0B4F" w14:textId="77777777" w:rsidR="008A1844" w:rsidRDefault="00000000">
      <w:pPr>
        <w:pStyle w:val="Heading1"/>
        <w:numPr>
          <w:ilvl w:val="0"/>
          <w:numId w:val="3"/>
        </w:numPr>
        <w:tabs>
          <w:tab w:val="left" w:pos="862"/>
        </w:tabs>
        <w:spacing w:before="1"/>
        <w:ind w:left="862" w:hanging="358"/>
        <w:jc w:val="left"/>
      </w:pPr>
      <w:r>
        <w:t>COMPETENȚE</w:t>
      </w:r>
      <w:r>
        <w:rPr>
          <w:spacing w:val="-10"/>
        </w:rPr>
        <w:t xml:space="preserve"> </w:t>
      </w:r>
      <w:r>
        <w:rPr>
          <w:spacing w:val="-2"/>
        </w:rPr>
        <w:t>DEZVOLTATE</w:t>
      </w:r>
    </w:p>
    <w:p w14:paraId="70B0BCA6" w14:textId="77777777" w:rsidR="008A1844" w:rsidRDefault="008A1844">
      <w:pPr>
        <w:pStyle w:val="BodyText"/>
        <w:spacing w:before="3"/>
        <w:rPr>
          <w:b/>
        </w:rPr>
      </w:pPr>
    </w:p>
    <w:p w14:paraId="47421C2C" w14:textId="77777777" w:rsidR="008A1844" w:rsidRDefault="00000000">
      <w:pPr>
        <w:pStyle w:val="BodyText"/>
        <w:ind w:left="852"/>
      </w:pPr>
      <w:r>
        <w:t>În</w:t>
      </w:r>
      <w:r>
        <w:rPr>
          <w:spacing w:val="-8"/>
        </w:rPr>
        <w:t xml:space="preserve"> </w:t>
      </w:r>
      <w:r>
        <w:t>urma</w:t>
      </w:r>
      <w:r>
        <w:rPr>
          <w:spacing w:val="-4"/>
        </w:rPr>
        <w:t xml:space="preserve"> </w:t>
      </w:r>
      <w:r>
        <w:t>efectuării</w:t>
      </w:r>
      <w:r>
        <w:rPr>
          <w:spacing w:val="-6"/>
        </w:rPr>
        <w:t xml:space="preserve"> </w:t>
      </w:r>
      <w:r>
        <w:t>stagiului</w:t>
      </w:r>
      <w:r>
        <w:rPr>
          <w:spacing w:val="-4"/>
        </w:rPr>
        <w:t xml:space="preserve"> </w:t>
      </w:r>
      <w:r>
        <w:t>de</w:t>
      </w:r>
      <w:r>
        <w:rPr>
          <w:spacing w:val="-5"/>
        </w:rPr>
        <w:t xml:space="preserve"> </w:t>
      </w:r>
      <w:r>
        <w:t>pregătire</w:t>
      </w:r>
      <w:r>
        <w:rPr>
          <w:spacing w:val="-6"/>
        </w:rPr>
        <w:t xml:space="preserve"> </w:t>
      </w:r>
      <w:r>
        <w:t>practică</w:t>
      </w:r>
      <w:r>
        <w:rPr>
          <w:spacing w:val="-4"/>
        </w:rPr>
        <w:t xml:space="preserve"> </w:t>
      </w:r>
      <w:r>
        <w:t>studenții</w:t>
      </w:r>
      <w:r>
        <w:rPr>
          <w:spacing w:val="-6"/>
        </w:rPr>
        <w:t xml:space="preserve"> </w:t>
      </w:r>
      <w:r>
        <w:t>se</w:t>
      </w:r>
      <w:r>
        <w:rPr>
          <w:spacing w:val="-6"/>
        </w:rPr>
        <w:t xml:space="preserve"> </w:t>
      </w:r>
      <w:r>
        <w:t>vor</w:t>
      </w:r>
      <w:r>
        <w:rPr>
          <w:spacing w:val="-4"/>
        </w:rPr>
        <w:t xml:space="preserve"> </w:t>
      </w:r>
      <w:r>
        <w:t>familiariza</w:t>
      </w:r>
      <w:r>
        <w:rPr>
          <w:spacing w:val="-6"/>
        </w:rPr>
        <w:t xml:space="preserve"> </w:t>
      </w:r>
      <w:r>
        <w:rPr>
          <w:spacing w:val="-5"/>
        </w:rPr>
        <w:t>cu:</w:t>
      </w:r>
    </w:p>
    <w:p w14:paraId="4E3FA52A" w14:textId="77777777" w:rsidR="008A1844" w:rsidRDefault="00000000">
      <w:pPr>
        <w:pStyle w:val="ListParagraph"/>
        <w:numPr>
          <w:ilvl w:val="1"/>
          <w:numId w:val="3"/>
        </w:numPr>
        <w:tabs>
          <w:tab w:val="left" w:pos="1562"/>
        </w:tabs>
        <w:spacing w:before="41"/>
        <w:ind w:left="1562" w:hanging="425"/>
      </w:pPr>
      <w:r>
        <w:t>Activitatea</w:t>
      </w:r>
      <w:r>
        <w:rPr>
          <w:spacing w:val="-7"/>
        </w:rPr>
        <w:t xml:space="preserve"> </w:t>
      </w:r>
      <w:r>
        <w:t>de</w:t>
      </w:r>
      <w:r>
        <w:rPr>
          <w:spacing w:val="-5"/>
        </w:rPr>
        <w:t xml:space="preserve"> </w:t>
      </w:r>
      <w:r>
        <w:t>elaborare</w:t>
      </w:r>
      <w:r>
        <w:rPr>
          <w:spacing w:val="-8"/>
        </w:rPr>
        <w:t xml:space="preserve"> </w:t>
      </w:r>
      <w:r>
        <w:t>a</w:t>
      </w:r>
      <w:r>
        <w:rPr>
          <w:spacing w:val="-4"/>
        </w:rPr>
        <w:t xml:space="preserve"> </w:t>
      </w:r>
      <w:r>
        <w:t>cadrului</w:t>
      </w:r>
      <w:r>
        <w:rPr>
          <w:spacing w:val="-4"/>
        </w:rPr>
        <w:t xml:space="preserve"> </w:t>
      </w:r>
      <w:r>
        <w:t>legislativ</w:t>
      </w:r>
      <w:r>
        <w:rPr>
          <w:spacing w:val="-6"/>
        </w:rPr>
        <w:t xml:space="preserve"> </w:t>
      </w:r>
      <w:r>
        <w:t>privind</w:t>
      </w:r>
      <w:r>
        <w:rPr>
          <w:spacing w:val="-5"/>
        </w:rPr>
        <w:t xml:space="preserve"> </w:t>
      </w:r>
      <w:r>
        <w:t>functia</w:t>
      </w:r>
      <w:r>
        <w:rPr>
          <w:spacing w:val="-5"/>
        </w:rPr>
        <w:t xml:space="preserve"> </w:t>
      </w:r>
      <w:r>
        <w:t>si</w:t>
      </w:r>
      <w:r>
        <w:rPr>
          <w:spacing w:val="-5"/>
        </w:rPr>
        <w:t xml:space="preserve"> </w:t>
      </w:r>
      <w:r>
        <w:t>functionarii</w:t>
      </w:r>
      <w:r>
        <w:rPr>
          <w:spacing w:val="-5"/>
        </w:rPr>
        <w:t xml:space="preserve"> </w:t>
      </w:r>
      <w:r>
        <w:rPr>
          <w:spacing w:val="-2"/>
        </w:rPr>
        <w:t>publici;</w:t>
      </w:r>
    </w:p>
    <w:p w14:paraId="7AB02CA6" w14:textId="77777777" w:rsidR="008A1844" w:rsidRDefault="00000000">
      <w:pPr>
        <w:pStyle w:val="ListParagraph"/>
        <w:numPr>
          <w:ilvl w:val="1"/>
          <w:numId w:val="3"/>
        </w:numPr>
        <w:tabs>
          <w:tab w:val="left" w:pos="1562"/>
        </w:tabs>
        <w:ind w:left="1562" w:hanging="425"/>
      </w:pPr>
      <w:r>
        <w:t>Activitatea</w:t>
      </w:r>
      <w:r>
        <w:rPr>
          <w:spacing w:val="-6"/>
        </w:rPr>
        <w:t xml:space="preserve"> </w:t>
      </w:r>
      <w:r>
        <w:t>de</w:t>
      </w:r>
      <w:r>
        <w:rPr>
          <w:spacing w:val="-7"/>
        </w:rPr>
        <w:t xml:space="preserve"> </w:t>
      </w:r>
      <w:r>
        <w:t>monitorizare</w:t>
      </w:r>
      <w:r>
        <w:rPr>
          <w:spacing w:val="-6"/>
        </w:rPr>
        <w:t xml:space="preserve"> </w:t>
      </w:r>
      <w:r>
        <w:t>si</w:t>
      </w:r>
      <w:r>
        <w:rPr>
          <w:spacing w:val="-7"/>
        </w:rPr>
        <w:t xml:space="preserve"> </w:t>
      </w:r>
      <w:r>
        <w:t>controlul</w:t>
      </w:r>
      <w:r>
        <w:rPr>
          <w:spacing w:val="-7"/>
        </w:rPr>
        <w:t xml:space="preserve"> </w:t>
      </w:r>
      <w:r>
        <w:t>aplicarii</w:t>
      </w:r>
      <w:r>
        <w:rPr>
          <w:spacing w:val="-6"/>
        </w:rPr>
        <w:t xml:space="preserve"> </w:t>
      </w:r>
      <w:r>
        <w:t>reglementarilor</w:t>
      </w:r>
      <w:r>
        <w:rPr>
          <w:spacing w:val="-6"/>
        </w:rPr>
        <w:t xml:space="preserve"> </w:t>
      </w:r>
      <w:r>
        <w:t>in</w:t>
      </w:r>
      <w:r>
        <w:rPr>
          <w:spacing w:val="-6"/>
        </w:rPr>
        <w:t xml:space="preserve"> </w:t>
      </w:r>
      <w:r>
        <w:rPr>
          <w:spacing w:val="-2"/>
        </w:rPr>
        <w:t>domeniu;</w:t>
      </w:r>
    </w:p>
    <w:p w14:paraId="53ADC7D3" w14:textId="77777777" w:rsidR="008A1844" w:rsidRDefault="00000000">
      <w:pPr>
        <w:pStyle w:val="ListParagraph"/>
        <w:numPr>
          <w:ilvl w:val="1"/>
          <w:numId w:val="3"/>
        </w:numPr>
        <w:tabs>
          <w:tab w:val="left" w:pos="1562"/>
        </w:tabs>
        <w:ind w:left="1562" w:right="132" w:hanging="425"/>
      </w:pPr>
      <w:r>
        <w:t>Gestionarea programelor privind functia publica, prin intermediul carora se realizeaza managementul functiei si functionarilor publici;</w:t>
      </w:r>
    </w:p>
    <w:p w14:paraId="4CD7DCAB" w14:textId="77777777" w:rsidR="008A1844" w:rsidRDefault="00000000">
      <w:pPr>
        <w:pStyle w:val="ListParagraph"/>
        <w:numPr>
          <w:ilvl w:val="1"/>
          <w:numId w:val="3"/>
        </w:numPr>
        <w:tabs>
          <w:tab w:val="left" w:pos="1562"/>
        </w:tabs>
        <w:spacing w:before="3" w:line="237" w:lineRule="auto"/>
        <w:ind w:left="1562" w:right="132" w:hanging="425"/>
      </w:pPr>
      <w:r>
        <w:t>Acțiunile întreprinse cu alte institutii din tara si din strainatate, in vederea perfectionarii pregatirii profesionale a functionarilor publici;</w:t>
      </w:r>
    </w:p>
    <w:p w14:paraId="10395EFF" w14:textId="77777777" w:rsidR="008A1844" w:rsidRDefault="00000000">
      <w:pPr>
        <w:pStyle w:val="ListParagraph"/>
        <w:numPr>
          <w:ilvl w:val="1"/>
          <w:numId w:val="3"/>
        </w:numPr>
        <w:tabs>
          <w:tab w:val="left" w:pos="1562"/>
        </w:tabs>
        <w:spacing w:before="1"/>
        <w:ind w:left="1562" w:hanging="425"/>
      </w:pPr>
      <w:r>
        <w:t>Nevoile</w:t>
      </w:r>
      <w:r>
        <w:rPr>
          <w:spacing w:val="-7"/>
        </w:rPr>
        <w:t xml:space="preserve"> </w:t>
      </w:r>
      <w:r>
        <w:t>de</w:t>
      </w:r>
      <w:r>
        <w:rPr>
          <w:spacing w:val="-5"/>
        </w:rPr>
        <w:t xml:space="preserve"> </w:t>
      </w:r>
      <w:r>
        <w:t>instruire</w:t>
      </w:r>
      <w:r>
        <w:rPr>
          <w:spacing w:val="-5"/>
        </w:rPr>
        <w:t xml:space="preserve"> </w:t>
      </w:r>
      <w:r>
        <w:t>ale</w:t>
      </w:r>
      <w:r>
        <w:rPr>
          <w:spacing w:val="-5"/>
        </w:rPr>
        <w:t xml:space="preserve"> </w:t>
      </w:r>
      <w:r>
        <w:t>functionarilor</w:t>
      </w:r>
      <w:r>
        <w:rPr>
          <w:spacing w:val="-5"/>
        </w:rPr>
        <w:t xml:space="preserve"> </w:t>
      </w:r>
      <w:r>
        <w:t>publici</w:t>
      </w:r>
      <w:r>
        <w:rPr>
          <w:spacing w:val="-4"/>
        </w:rPr>
        <w:t xml:space="preserve"> </w:t>
      </w:r>
      <w:r>
        <w:t>și</w:t>
      </w:r>
      <w:r>
        <w:rPr>
          <w:spacing w:val="-5"/>
        </w:rPr>
        <w:t xml:space="preserve"> </w:t>
      </w:r>
      <w:r>
        <w:t>modalitățile</w:t>
      </w:r>
      <w:r>
        <w:rPr>
          <w:spacing w:val="-5"/>
        </w:rPr>
        <w:t xml:space="preserve"> </w:t>
      </w:r>
      <w:r>
        <w:t>de</w:t>
      </w:r>
      <w:r>
        <w:rPr>
          <w:spacing w:val="-5"/>
        </w:rPr>
        <w:t xml:space="preserve"> </w:t>
      </w:r>
      <w:r>
        <w:t>realizare</w:t>
      </w:r>
      <w:r>
        <w:rPr>
          <w:spacing w:val="-4"/>
        </w:rPr>
        <w:t xml:space="preserve"> </w:t>
      </w:r>
      <w:r>
        <w:t>a</w:t>
      </w:r>
      <w:r>
        <w:rPr>
          <w:spacing w:val="-6"/>
        </w:rPr>
        <w:t xml:space="preserve"> </w:t>
      </w:r>
      <w:r>
        <w:rPr>
          <w:spacing w:val="-2"/>
        </w:rPr>
        <w:t>acesteia;</w:t>
      </w:r>
    </w:p>
    <w:p w14:paraId="03FE0C12" w14:textId="77777777" w:rsidR="008A1844" w:rsidRDefault="00000000">
      <w:pPr>
        <w:pStyle w:val="ListParagraph"/>
        <w:numPr>
          <w:ilvl w:val="1"/>
          <w:numId w:val="3"/>
        </w:numPr>
        <w:tabs>
          <w:tab w:val="left" w:pos="1562"/>
          <w:tab w:val="left" w:pos="2903"/>
          <w:tab w:val="left" w:pos="3368"/>
          <w:tab w:val="left" w:pos="4357"/>
          <w:tab w:val="left" w:pos="4724"/>
          <w:tab w:val="left" w:pos="6238"/>
          <w:tab w:val="left" w:pos="7656"/>
          <w:tab w:val="left" w:pos="8522"/>
          <w:tab w:val="left" w:pos="9755"/>
        </w:tabs>
        <w:spacing w:before="1"/>
        <w:ind w:left="1562" w:right="134" w:hanging="425"/>
      </w:pPr>
      <w:r>
        <w:rPr>
          <w:spacing w:val="-2"/>
        </w:rPr>
        <w:t>Programele</w:t>
      </w:r>
      <w:r>
        <w:tab/>
      </w:r>
      <w:r>
        <w:rPr>
          <w:spacing w:val="-6"/>
        </w:rPr>
        <w:t>de</w:t>
      </w:r>
      <w:r>
        <w:tab/>
      </w:r>
      <w:r>
        <w:rPr>
          <w:spacing w:val="-2"/>
        </w:rPr>
        <w:t>formare</w:t>
      </w:r>
      <w:r>
        <w:tab/>
      </w:r>
      <w:r>
        <w:rPr>
          <w:spacing w:val="-6"/>
        </w:rPr>
        <w:t>si</w:t>
      </w:r>
      <w:r>
        <w:tab/>
      </w:r>
      <w:r>
        <w:rPr>
          <w:spacing w:val="-2"/>
        </w:rPr>
        <w:t>perfectionare</w:t>
      </w:r>
      <w:r>
        <w:tab/>
      </w:r>
      <w:r>
        <w:rPr>
          <w:spacing w:val="-2"/>
        </w:rPr>
        <w:t>profesională</w:t>
      </w:r>
      <w:r>
        <w:tab/>
      </w:r>
      <w:r>
        <w:rPr>
          <w:spacing w:val="-2"/>
        </w:rPr>
        <w:t>pentru</w:t>
      </w:r>
      <w:r>
        <w:tab/>
      </w:r>
      <w:r>
        <w:rPr>
          <w:spacing w:val="-2"/>
        </w:rPr>
        <w:t>personalul</w:t>
      </w:r>
      <w:r>
        <w:tab/>
      </w:r>
      <w:r>
        <w:rPr>
          <w:spacing w:val="-4"/>
        </w:rPr>
        <w:t xml:space="preserve">din </w:t>
      </w:r>
      <w:r>
        <w:rPr>
          <w:spacing w:val="-2"/>
        </w:rPr>
        <w:t>administratiapublica;</w:t>
      </w:r>
    </w:p>
    <w:p w14:paraId="4421C131" w14:textId="77777777" w:rsidR="008A1844" w:rsidRDefault="00000000">
      <w:pPr>
        <w:pStyle w:val="ListParagraph"/>
        <w:numPr>
          <w:ilvl w:val="1"/>
          <w:numId w:val="3"/>
        </w:numPr>
        <w:tabs>
          <w:tab w:val="left" w:pos="1562"/>
        </w:tabs>
        <w:ind w:left="1562" w:right="128" w:hanging="425"/>
      </w:pPr>
      <w:r>
        <w:t>Administrarea</w:t>
      </w:r>
      <w:r>
        <w:rPr>
          <w:spacing w:val="40"/>
        </w:rPr>
        <w:t xml:space="preserve"> </w:t>
      </w:r>
      <w:r>
        <w:t>bazei</w:t>
      </w:r>
      <w:r>
        <w:rPr>
          <w:spacing w:val="40"/>
        </w:rPr>
        <w:t xml:space="preserve"> </w:t>
      </w:r>
      <w:r>
        <w:t>de</w:t>
      </w:r>
      <w:r>
        <w:rPr>
          <w:spacing w:val="40"/>
        </w:rPr>
        <w:t xml:space="preserve"> </w:t>
      </w:r>
      <w:r>
        <w:t>date</w:t>
      </w:r>
      <w:r>
        <w:rPr>
          <w:spacing w:val="40"/>
        </w:rPr>
        <w:t xml:space="preserve"> </w:t>
      </w:r>
      <w:r>
        <w:t>cuprinzand</w:t>
      </w:r>
      <w:r>
        <w:rPr>
          <w:spacing w:val="40"/>
        </w:rPr>
        <w:t xml:space="preserve"> </w:t>
      </w:r>
      <w:r>
        <w:t>evidenta</w:t>
      </w:r>
      <w:r>
        <w:rPr>
          <w:spacing w:val="40"/>
        </w:rPr>
        <w:t xml:space="preserve"> </w:t>
      </w:r>
      <w:r>
        <w:t>nationala</w:t>
      </w:r>
      <w:r>
        <w:rPr>
          <w:spacing w:val="40"/>
        </w:rPr>
        <w:t xml:space="preserve"> </w:t>
      </w:r>
      <w:r>
        <w:t>a</w:t>
      </w:r>
      <w:r>
        <w:rPr>
          <w:spacing w:val="40"/>
        </w:rPr>
        <w:t xml:space="preserve"> </w:t>
      </w:r>
      <w:r>
        <w:t>functiilor</w:t>
      </w:r>
      <w:r>
        <w:rPr>
          <w:spacing w:val="40"/>
        </w:rPr>
        <w:t xml:space="preserve"> </w:t>
      </w:r>
      <w:r>
        <w:t>publice</w:t>
      </w:r>
      <w:r>
        <w:rPr>
          <w:spacing w:val="40"/>
        </w:rPr>
        <w:t xml:space="preserve"> </w:t>
      </w:r>
      <w:r>
        <w:t>si</w:t>
      </w:r>
      <w:r>
        <w:rPr>
          <w:spacing w:val="40"/>
        </w:rPr>
        <w:t xml:space="preserve"> </w:t>
      </w:r>
      <w:r>
        <w:t>a functionarilor publici.</w:t>
      </w:r>
    </w:p>
    <w:p w14:paraId="5DFD468C" w14:textId="77777777" w:rsidR="008A1844" w:rsidRDefault="008A1844">
      <w:pPr>
        <w:pStyle w:val="BodyText"/>
      </w:pPr>
    </w:p>
    <w:p w14:paraId="58884937" w14:textId="77777777" w:rsidR="008A1844" w:rsidRDefault="008A1844">
      <w:pPr>
        <w:pStyle w:val="BodyText"/>
        <w:spacing w:before="44"/>
      </w:pPr>
    </w:p>
    <w:p w14:paraId="7F6DB372" w14:textId="77777777" w:rsidR="008A1844" w:rsidRDefault="00000000">
      <w:pPr>
        <w:pStyle w:val="Heading1"/>
        <w:numPr>
          <w:ilvl w:val="0"/>
          <w:numId w:val="3"/>
        </w:numPr>
        <w:tabs>
          <w:tab w:val="left" w:pos="862"/>
        </w:tabs>
        <w:ind w:left="862" w:hanging="358"/>
        <w:jc w:val="left"/>
      </w:pPr>
      <w:r>
        <w:t>CRITERII</w:t>
      </w:r>
      <w:r>
        <w:rPr>
          <w:spacing w:val="-4"/>
        </w:rPr>
        <w:t xml:space="preserve"> </w:t>
      </w:r>
      <w:r>
        <w:t>DE</w:t>
      </w:r>
      <w:r>
        <w:rPr>
          <w:spacing w:val="-1"/>
        </w:rPr>
        <w:t xml:space="preserve"> </w:t>
      </w:r>
      <w:r>
        <w:rPr>
          <w:spacing w:val="-2"/>
        </w:rPr>
        <w:t>ÎNSCRIERE</w:t>
      </w:r>
    </w:p>
    <w:p w14:paraId="2E8A0EE8" w14:textId="77777777" w:rsidR="008A1844" w:rsidRDefault="008A1844">
      <w:pPr>
        <w:pStyle w:val="BodyText"/>
        <w:spacing w:before="3"/>
        <w:rPr>
          <w:b/>
        </w:rPr>
      </w:pPr>
    </w:p>
    <w:p w14:paraId="016AA2BE" w14:textId="77777777" w:rsidR="008A1844" w:rsidRDefault="00000000">
      <w:pPr>
        <w:pStyle w:val="BodyText"/>
        <w:spacing w:line="276" w:lineRule="auto"/>
        <w:ind w:left="852"/>
      </w:pPr>
      <w:r>
        <w:t>Pentru</w:t>
      </w:r>
      <w:r>
        <w:rPr>
          <w:spacing w:val="78"/>
        </w:rPr>
        <w:t xml:space="preserve"> </w:t>
      </w:r>
      <w:r>
        <w:t>a</w:t>
      </w:r>
      <w:r>
        <w:rPr>
          <w:spacing w:val="79"/>
        </w:rPr>
        <w:t xml:space="preserve"> </w:t>
      </w:r>
      <w:r>
        <w:t>se</w:t>
      </w:r>
      <w:r>
        <w:rPr>
          <w:spacing w:val="78"/>
        </w:rPr>
        <w:t xml:space="preserve"> </w:t>
      </w:r>
      <w:r>
        <w:t>înscrie,</w:t>
      </w:r>
      <w:r>
        <w:rPr>
          <w:spacing w:val="78"/>
        </w:rPr>
        <w:t xml:space="preserve"> </w:t>
      </w:r>
      <w:r>
        <w:t>un</w:t>
      </w:r>
      <w:r>
        <w:rPr>
          <w:spacing w:val="76"/>
        </w:rPr>
        <w:t xml:space="preserve"> </w:t>
      </w:r>
      <w:r>
        <w:t>student</w:t>
      </w:r>
      <w:r>
        <w:rPr>
          <w:spacing w:val="77"/>
        </w:rPr>
        <w:t xml:space="preserve"> </w:t>
      </w:r>
      <w:r>
        <w:t>trebuie</w:t>
      </w:r>
      <w:r>
        <w:rPr>
          <w:spacing w:val="78"/>
        </w:rPr>
        <w:t xml:space="preserve"> </w:t>
      </w:r>
      <w:r>
        <w:t>să</w:t>
      </w:r>
      <w:r>
        <w:rPr>
          <w:spacing w:val="79"/>
        </w:rPr>
        <w:t xml:space="preserve"> </w:t>
      </w:r>
      <w:r>
        <w:t>îndeplinească</w:t>
      </w:r>
      <w:r>
        <w:rPr>
          <w:spacing w:val="79"/>
        </w:rPr>
        <w:t xml:space="preserve"> </w:t>
      </w:r>
      <w:r>
        <w:t>cumulativ</w:t>
      </w:r>
      <w:r>
        <w:rPr>
          <w:spacing w:val="78"/>
        </w:rPr>
        <w:t xml:space="preserve"> </w:t>
      </w:r>
      <w:r>
        <w:t>următoarele</w:t>
      </w:r>
      <w:r>
        <w:rPr>
          <w:spacing w:val="78"/>
        </w:rPr>
        <w:t xml:space="preserve"> </w:t>
      </w:r>
      <w:r>
        <w:t xml:space="preserve">condiții </w:t>
      </w:r>
      <w:r>
        <w:rPr>
          <w:spacing w:val="-2"/>
        </w:rPr>
        <w:t>minimale:</w:t>
      </w:r>
    </w:p>
    <w:p w14:paraId="72F1F8EF" w14:textId="77777777" w:rsidR="008A1844" w:rsidRDefault="00000000">
      <w:pPr>
        <w:pStyle w:val="ListParagraph"/>
        <w:numPr>
          <w:ilvl w:val="0"/>
          <w:numId w:val="2"/>
        </w:numPr>
        <w:tabs>
          <w:tab w:val="left" w:pos="1419"/>
        </w:tabs>
        <w:spacing w:line="289" w:lineRule="exact"/>
        <w:ind w:left="1419" w:hanging="359"/>
      </w:pPr>
      <w:r>
        <w:t>Să</w:t>
      </w:r>
      <w:r>
        <w:rPr>
          <w:spacing w:val="-2"/>
        </w:rPr>
        <w:t xml:space="preserve"> </w:t>
      </w:r>
      <w:r>
        <w:t>fie</w:t>
      </w:r>
      <w:r>
        <w:rPr>
          <w:spacing w:val="-2"/>
        </w:rPr>
        <w:t xml:space="preserve"> </w:t>
      </w:r>
      <w:r>
        <w:t>cetățean</w:t>
      </w:r>
      <w:r>
        <w:rPr>
          <w:spacing w:val="-1"/>
        </w:rPr>
        <w:t xml:space="preserve"> </w:t>
      </w:r>
      <w:r>
        <w:rPr>
          <w:spacing w:val="-2"/>
        </w:rPr>
        <w:t>român;</w:t>
      </w:r>
    </w:p>
    <w:p w14:paraId="47E7E595" w14:textId="77777777" w:rsidR="008A1844" w:rsidRDefault="00000000">
      <w:pPr>
        <w:pStyle w:val="ListParagraph"/>
        <w:numPr>
          <w:ilvl w:val="0"/>
          <w:numId w:val="2"/>
        </w:numPr>
        <w:tabs>
          <w:tab w:val="left" w:pos="1419"/>
        </w:tabs>
        <w:ind w:left="1419" w:hanging="359"/>
      </w:pPr>
      <w:r>
        <w:t>Să</w:t>
      </w:r>
      <w:r>
        <w:rPr>
          <w:spacing w:val="-5"/>
        </w:rPr>
        <w:t xml:space="preserve"> </w:t>
      </w:r>
      <w:r>
        <w:t>fie</w:t>
      </w:r>
      <w:r>
        <w:rPr>
          <w:spacing w:val="-5"/>
        </w:rPr>
        <w:t xml:space="preserve"> </w:t>
      </w:r>
      <w:r>
        <w:t>înmatriculat</w:t>
      </w:r>
      <w:r>
        <w:rPr>
          <w:spacing w:val="-4"/>
        </w:rPr>
        <w:t xml:space="preserve"> </w:t>
      </w:r>
      <w:r>
        <w:t>la</w:t>
      </w:r>
      <w:r>
        <w:rPr>
          <w:spacing w:val="-5"/>
        </w:rPr>
        <w:t xml:space="preserve"> </w:t>
      </w:r>
      <w:r>
        <w:t>o</w:t>
      </w:r>
      <w:r>
        <w:rPr>
          <w:spacing w:val="-4"/>
        </w:rPr>
        <w:t xml:space="preserve"> </w:t>
      </w:r>
      <w:r>
        <w:t>universitate</w:t>
      </w:r>
      <w:r>
        <w:rPr>
          <w:spacing w:val="-5"/>
        </w:rPr>
        <w:t xml:space="preserve"> </w:t>
      </w:r>
      <w:r>
        <w:t>din</w:t>
      </w:r>
      <w:r>
        <w:rPr>
          <w:spacing w:val="-5"/>
        </w:rPr>
        <w:t xml:space="preserve"> </w:t>
      </w:r>
      <w:r>
        <w:t>regiunea</w:t>
      </w:r>
      <w:r>
        <w:rPr>
          <w:spacing w:val="-7"/>
        </w:rPr>
        <w:t xml:space="preserve"> </w:t>
      </w:r>
      <w:r>
        <w:t>București-</w:t>
      </w:r>
      <w:r>
        <w:rPr>
          <w:spacing w:val="-2"/>
        </w:rPr>
        <w:t>Ilfov;</w:t>
      </w:r>
    </w:p>
    <w:p w14:paraId="265F54C8" w14:textId="77777777" w:rsidR="008A1844" w:rsidRDefault="00000000">
      <w:pPr>
        <w:pStyle w:val="ListParagraph"/>
        <w:numPr>
          <w:ilvl w:val="0"/>
          <w:numId w:val="2"/>
        </w:numPr>
        <w:tabs>
          <w:tab w:val="left" w:pos="1419"/>
        </w:tabs>
        <w:spacing w:before="1"/>
        <w:ind w:left="1419" w:hanging="359"/>
      </w:pPr>
      <w:r>
        <w:t>Să</w:t>
      </w:r>
      <w:r>
        <w:rPr>
          <w:spacing w:val="-5"/>
        </w:rPr>
        <w:t xml:space="preserve"> </w:t>
      </w:r>
      <w:r>
        <w:t>fie</w:t>
      </w:r>
      <w:r>
        <w:rPr>
          <w:spacing w:val="-4"/>
        </w:rPr>
        <w:t xml:space="preserve"> </w:t>
      </w:r>
      <w:r>
        <w:t>student</w:t>
      </w:r>
      <w:r>
        <w:rPr>
          <w:spacing w:val="-4"/>
        </w:rPr>
        <w:t xml:space="preserve"> </w:t>
      </w:r>
      <w:r>
        <w:t>în</w:t>
      </w:r>
      <w:r>
        <w:rPr>
          <w:spacing w:val="-3"/>
        </w:rPr>
        <w:t xml:space="preserve"> </w:t>
      </w:r>
      <w:r>
        <w:t>ciclul</w:t>
      </w:r>
      <w:r>
        <w:rPr>
          <w:spacing w:val="-4"/>
        </w:rPr>
        <w:t xml:space="preserve"> </w:t>
      </w:r>
      <w:r>
        <w:t>licență</w:t>
      </w:r>
      <w:r>
        <w:rPr>
          <w:spacing w:val="-2"/>
        </w:rPr>
        <w:t xml:space="preserve"> </w:t>
      </w:r>
      <w:r>
        <w:t>sau</w:t>
      </w:r>
      <w:r>
        <w:rPr>
          <w:spacing w:val="-3"/>
        </w:rPr>
        <w:t xml:space="preserve"> </w:t>
      </w:r>
      <w:r>
        <w:t>masterat</w:t>
      </w:r>
      <w:r>
        <w:rPr>
          <w:spacing w:val="-2"/>
        </w:rPr>
        <w:t xml:space="preserve"> </w:t>
      </w:r>
      <w:r>
        <w:t>la</w:t>
      </w:r>
      <w:r>
        <w:rPr>
          <w:spacing w:val="-3"/>
        </w:rPr>
        <w:t xml:space="preserve"> </w:t>
      </w:r>
      <w:r>
        <w:t>un</w:t>
      </w:r>
      <w:r>
        <w:rPr>
          <w:spacing w:val="-3"/>
        </w:rPr>
        <w:t xml:space="preserve"> </w:t>
      </w:r>
      <w:r>
        <w:t>profil</w:t>
      </w:r>
      <w:r>
        <w:rPr>
          <w:spacing w:val="-5"/>
        </w:rPr>
        <w:t xml:space="preserve"> </w:t>
      </w:r>
      <w:r>
        <w:t>de</w:t>
      </w:r>
      <w:r>
        <w:rPr>
          <w:spacing w:val="-3"/>
        </w:rPr>
        <w:t xml:space="preserve"> </w:t>
      </w:r>
      <w:r>
        <w:t>administrație</w:t>
      </w:r>
      <w:r>
        <w:rPr>
          <w:spacing w:val="-3"/>
        </w:rPr>
        <w:t xml:space="preserve"> </w:t>
      </w:r>
      <w:r>
        <w:rPr>
          <w:spacing w:val="-2"/>
        </w:rPr>
        <w:t>publică;</w:t>
      </w:r>
    </w:p>
    <w:p w14:paraId="3244335B" w14:textId="77777777" w:rsidR="008A1844" w:rsidRDefault="00000000">
      <w:pPr>
        <w:pStyle w:val="ListParagraph"/>
        <w:numPr>
          <w:ilvl w:val="0"/>
          <w:numId w:val="2"/>
        </w:numPr>
        <w:tabs>
          <w:tab w:val="left" w:pos="1419"/>
        </w:tabs>
        <w:ind w:left="1419" w:hanging="359"/>
      </w:pPr>
      <w:r>
        <w:t>Să</w:t>
      </w:r>
      <w:r>
        <w:rPr>
          <w:spacing w:val="-6"/>
        </w:rPr>
        <w:t xml:space="preserve"> </w:t>
      </w:r>
      <w:r>
        <w:t>aibă</w:t>
      </w:r>
      <w:r>
        <w:rPr>
          <w:spacing w:val="-4"/>
        </w:rPr>
        <w:t xml:space="preserve"> </w:t>
      </w:r>
      <w:r>
        <w:t>prevăzută</w:t>
      </w:r>
      <w:r>
        <w:rPr>
          <w:spacing w:val="-4"/>
        </w:rPr>
        <w:t xml:space="preserve"> </w:t>
      </w:r>
      <w:r>
        <w:t>disciplina</w:t>
      </w:r>
      <w:r>
        <w:rPr>
          <w:spacing w:val="-3"/>
        </w:rPr>
        <w:t xml:space="preserve"> </w:t>
      </w:r>
      <w:r>
        <w:t>de</w:t>
      </w:r>
      <w:r>
        <w:rPr>
          <w:spacing w:val="-5"/>
        </w:rPr>
        <w:t xml:space="preserve"> </w:t>
      </w:r>
      <w:r>
        <w:t>practică</w:t>
      </w:r>
      <w:r>
        <w:rPr>
          <w:spacing w:val="-4"/>
        </w:rPr>
        <w:t xml:space="preserve"> </w:t>
      </w:r>
      <w:r>
        <w:t>în</w:t>
      </w:r>
      <w:r>
        <w:rPr>
          <w:spacing w:val="-4"/>
        </w:rPr>
        <w:t xml:space="preserve"> </w:t>
      </w:r>
      <w:r>
        <w:t>planul</w:t>
      </w:r>
      <w:r>
        <w:rPr>
          <w:spacing w:val="-5"/>
        </w:rPr>
        <w:t xml:space="preserve"> </w:t>
      </w:r>
      <w:r>
        <w:t>de</w:t>
      </w:r>
      <w:r>
        <w:rPr>
          <w:spacing w:val="-4"/>
        </w:rPr>
        <w:t xml:space="preserve"> </w:t>
      </w:r>
      <w:r>
        <w:rPr>
          <w:spacing w:val="-2"/>
        </w:rPr>
        <w:t>învățământ;</w:t>
      </w:r>
    </w:p>
    <w:p w14:paraId="7D72F475" w14:textId="77777777" w:rsidR="008A1844" w:rsidRDefault="00000000">
      <w:pPr>
        <w:pStyle w:val="ListParagraph"/>
        <w:numPr>
          <w:ilvl w:val="0"/>
          <w:numId w:val="2"/>
        </w:numPr>
        <w:tabs>
          <w:tab w:val="left" w:pos="1420"/>
        </w:tabs>
        <w:ind w:right="322"/>
        <w:jc w:val="both"/>
      </w:pPr>
      <w:r>
        <w:t>Să nu mai fi participat în</w:t>
      </w:r>
      <w:r>
        <w:rPr>
          <w:spacing w:val="-1"/>
        </w:rPr>
        <w:t xml:space="preserve"> </w:t>
      </w:r>
      <w:r>
        <w:t>ultimele 15 luni la un stagiu de practică similar sau la activități de</w:t>
      </w:r>
      <w:r>
        <w:rPr>
          <w:spacing w:val="-3"/>
        </w:rPr>
        <w:t xml:space="preserve"> </w:t>
      </w:r>
      <w:r>
        <w:t>orientare</w:t>
      </w:r>
      <w:r>
        <w:rPr>
          <w:spacing w:val="-3"/>
        </w:rPr>
        <w:t xml:space="preserve"> </w:t>
      </w:r>
      <w:r>
        <w:t>și</w:t>
      </w:r>
      <w:r>
        <w:rPr>
          <w:spacing w:val="-3"/>
        </w:rPr>
        <w:t xml:space="preserve"> </w:t>
      </w:r>
      <w:r>
        <w:t>consiliere</w:t>
      </w:r>
      <w:r>
        <w:rPr>
          <w:spacing w:val="-3"/>
        </w:rPr>
        <w:t xml:space="preserve"> </w:t>
      </w:r>
      <w:r>
        <w:t>în</w:t>
      </w:r>
      <w:r>
        <w:rPr>
          <w:spacing w:val="-3"/>
        </w:rPr>
        <w:t xml:space="preserve"> </w:t>
      </w:r>
      <w:r>
        <w:t>carieră</w:t>
      </w:r>
      <w:r>
        <w:rPr>
          <w:spacing w:val="-2"/>
        </w:rPr>
        <w:t xml:space="preserve"> </w:t>
      </w:r>
      <w:r>
        <w:t>finanțate</w:t>
      </w:r>
      <w:r>
        <w:rPr>
          <w:spacing w:val="-3"/>
        </w:rPr>
        <w:t xml:space="preserve"> </w:t>
      </w:r>
      <w:r>
        <w:t>din</w:t>
      </w:r>
      <w:r>
        <w:rPr>
          <w:spacing w:val="-3"/>
        </w:rPr>
        <w:t xml:space="preserve"> </w:t>
      </w:r>
      <w:r>
        <w:t>Fondul</w:t>
      </w:r>
      <w:r>
        <w:rPr>
          <w:spacing w:val="-4"/>
        </w:rPr>
        <w:t xml:space="preserve"> </w:t>
      </w:r>
      <w:r>
        <w:t>Social</w:t>
      </w:r>
      <w:r>
        <w:rPr>
          <w:spacing w:val="-3"/>
        </w:rPr>
        <w:t xml:space="preserve"> </w:t>
      </w:r>
      <w:r>
        <w:t>European</w:t>
      </w:r>
      <w:r>
        <w:rPr>
          <w:spacing w:val="-3"/>
        </w:rPr>
        <w:t xml:space="preserve"> </w:t>
      </w:r>
      <w:r>
        <w:t>prin</w:t>
      </w:r>
      <w:r>
        <w:rPr>
          <w:spacing w:val="-3"/>
        </w:rPr>
        <w:t xml:space="preserve"> </w:t>
      </w:r>
      <w:r>
        <w:t>Programul Operațional Sectorial Dezvoltarea Resurselor Umane 2007-2013 (POSDRU);</w:t>
      </w:r>
    </w:p>
    <w:p w14:paraId="3E193ADE" w14:textId="77777777" w:rsidR="008A1844" w:rsidRDefault="008A1844">
      <w:pPr>
        <w:pStyle w:val="ListParagraph"/>
        <w:jc w:val="both"/>
        <w:sectPr w:rsidR="008A1844">
          <w:pgSz w:w="11900" w:h="16850"/>
          <w:pgMar w:top="1460" w:right="850" w:bottom="1300" w:left="850" w:header="408" w:footer="1108" w:gutter="0"/>
          <w:cols w:space="720"/>
        </w:sectPr>
      </w:pPr>
    </w:p>
    <w:p w14:paraId="68F434FB" w14:textId="77777777" w:rsidR="008A1844" w:rsidRDefault="00000000">
      <w:pPr>
        <w:pStyle w:val="Heading1"/>
        <w:numPr>
          <w:ilvl w:val="0"/>
          <w:numId w:val="3"/>
        </w:numPr>
        <w:tabs>
          <w:tab w:val="left" w:pos="862"/>
        </w:tabs>
        <w:spacing w:before="91"/>
        <w:ind w:left="862" w:hanging="358"/>
        <w:jc w:val="left"/>
      </w:pPr>
      <w:r>
        <w:lastRenderedPageBreak/>
        <w:t>PROCEDURA</w:t>
      </w:r>
      <w:r>
        <w:rPr>
          <w:spacing w:val="-5"/>
        </w:rPr>
        <w:t xml:space="preserve"> </w:t>
      </w:r>
      <w:r>
        <w:t>DE</w:t>
      </w:r>
      <w:r>
        <w:rPr>
          <w:spacing w:val="-5"/>
        </w:rPr>
        <w:t xml:space="preserve"> </w:t>
      </w:r>
      <w:r>
        <w:rPr>
          <w:spacing w:val="-2"/>
        </w:rPr>
        <w:t>ÎNSCRIERE</w:t>
      </w:r>
    </w:p>
    <w:p w14:paraId="7BA17552" w14:textId="77777777" w:rsidR="008A1844" w:rsidRDefault="008A1844">
      <w:pPr>
        <w:pStyle w:val="BodyText"/>
        <w:spacing w:before="43"/>
        <w:rPr>
          <w:b/>
        </w:rPr>
      </w:pPr>
    </w:p>
    <w:p w14:paraId="7C1EB974" w14:textId="77777777" w:rsidR="008A1844" w:rsidRDefault="00000000">
      <w:pPr>
        <w:pStyle w:val="ListParagraph"/>
        <w:numPr>
          <w:ilvl w:val="0"/>
          <w:numId w:val="1"/>
        </w:numPr>
        <w:tabs>
          <w:tab w:val="left" w:pos="1276"/>
        </w:tabs>
        <w:ind w:right="139"/>
        <w:jc w:val="both"/>
      </w:pPr>
      <w:r>
        <w:rPr>
          <w:b/>
        </w:rPr>
        <w:t>Pașii</w:t>
      </w:r>
      <w:r>
        <w:rPr>
          <w:b/>
          <w:spacing w:val="-4"/>
        </w:rPr>
        <w:t xml:space="preserve"> </w:t>
      </w:r>
      <w:r>
        <w:rPr>
          <w:b/>
        </w:rPr>
        <w:t>înscrierii:</w:t>
      </w:r>
      <w:r>
        <w:rPr>
          <w:b/>
          <w:spacing w:val="-3"/>
        </w:rPr>
        <w:t xml:space="preserve"> </w:t>
      </w:r>
      <w:r>
        <w:t>Studenții</w:t>
      </w:r>
      <w:r>
        <w:rPr>
          <w:spacing w:val="-6"/>
        </w:rPr>
        <w:t xml:space="preserve"> </w:t>
      </w:r>
      <w:r>
        <w:t>interesați</w:t>
      </w:r>
      <w:r>
        <w:rPr>
          <w:spacing w:val="-3"/>
        </w:rPr>
        <w:t xml:space="preserve"> </w:t>
      </w:r>
      <w:r>
        <w:t>de</w:t>
      </w:r>
      <w:r>
        <w:rPr>
          <w:spacing w:val="-3"/>
        </w:rPr>
        <w:t xml:space="preserve"> </w:t>
      </w:r>
      <w:r>
        <w:t>această</w:t>
      </w:r>
      <w:r>
        <w:rPr>
          <w:spacing w:val="-3"/>
        </w:rPr>
        <w:t xml:space="preserve"> </w:t>
      </w:r>
      <w:r>
        <w:t>oportunitate,</w:t>
      </w:r>
      <w:r>
        <w:rPr>
          <w:spacing w:val="-3"/>
        </w:rPr>
        <w:t xml:space="preserve"> </w:t>
      </w:r>
      <w:r>
        <w:t>ce</w:t>
      </w:r>
      <w:r>
        <w:rPr>
          <w:spacing w:val="-3"/>
        </w:rPr>
        <w:t xml:space="preserve"> </w:t>
      </w:r>
      <w:r>
        <w:t>se</w:t>
      </w:r>
      <w:r>
        <w:rPr>
          <w:spacing w:val="-3"/>
        </w:rPr>
        <w:t xml:space="preserve"> </w:t>
      </w:r>
      <w:r>
        <w:t>încadrează</w:t>
      </w:r>
      <w:r>
        <w:rPr>
          <w:spacing w:val="-3"/>
        </w:rPr>
        <w:t xml:space="preserve"> </w:t>
      </w:r>
      <w:r>
        <w:t>în</w:t>
      </w:r>
      <w:r>
        <w:rPr>
          <w:spacing w:val="-3"/>
        </w:rPr>
        <w:t xml:space="preserve"> </w:t>
      </w:r>
      <w:r>
        <w:t>criteriile</w:t>
      </w:r>
      <w:r>
        <w:rPr>
          <w:spacing w:val="-3"/>
        </w:rPr>
        <w:t xml:space="preserve"> </w:t>
      </w:r>
      <w:r>
        <w:t xml:space="preserve">de la punctul 6, sunt rugați să trimită CV-ul la adresa </w:t>
      </w:r>
      <w:hyperlink r:id="rId9">
        <w:r>
          <w:t>practica@arexim-proactiv.ro;</w:t>
        </w:r>
      </w:hyperlink>
    </w:p>
    <w:p w14:paraId="41BDA248" w14:textId="77777777" w:rsidR="008A1844" w:rsidRDefault="00000000">
      <w:pPr>
        <w:pStyle w:val="ListParagraph"/>
        <w:numPr>
          <w:ilvl w:val="0"/>
          <w:numId w:val="1"/>
        </w:numPr>
        <w:tabs>
          <w:tab w:val="left" w:pos="1275"/>
        </w:tabs>
        <w:ind w:left="1275" w:hanging="359"/>
        <w:jc w:val="both"/>
      </w:pPr>
      <w:r>
        <w:rPr>
          <w:b/>
        </w:rPr>
        <w:t>Perioada</w:t>
      </w:r>
      <w:r>
        <w:rPr>
          <w:b/>
          <w:spacing w:val="-3"/>
        </w:rPr>
        <w:t xml:space="preserve"> </w:t>
      </w:r>
      <w:r>
        <w:rPr>
          <w:b/>
        </w:rPr>
        <w:t>de</w:t>
      </w:r>
      <w:r>
        <w:rPr>
          <w:b/>
          <w:spacing w:val="-4"/>
        </w:rPr>
        <w:t xml:space="preserve"> </w:t>
      </w:r>
      <w:r>
        <w:rPr>
          <w:b/>
        </w:rPr>
        <w:t>înscriere:</w:t>
      </w:r>
      <w:r>
        <w:rPr>
          <w:b/>
          <w:spacing w:val="-4"/>
        </w:rPr>
        <w:t xml:space="preserve"> </w:t>
      </w:r>
      <w:r>
        <w:t>28</w:t>
      </w:r>
      <w:r>
        <w:rPr>
          <w:spacing w:val="-3"/>
        </w:rPr>
        <w:t xml:space="preserve"> </w:t>
      </w:r>
      <w:r>
        <w:t>august</w:t>
      </w:r>
      <w:r>
        <w:rPr>
          <w:spacing w:val="-4"/>
        </w:rPr>
        <w:t xml:space="preserve"> </w:t>
      </w:r>
      <w:r>
        <w:t>–</w:t>
      </w:r>
      <w:r>
        <w:rPr>
          <w:spacing w:val="-6"/>
        </w:rPr>
        <w:t xml:space="preserve"> </w:t>
      </w:r>
      <w:r>
        <w:t>1</w:t>
      </w:r>
      <w:r>
        <w:rPr>
          <w:spacing w:val="-3"/>
        </w:rPr>
        <w:t xml:space="preserve"> </w:t>
      </w:r>
      <w:r>
        <w:t>septembrie</w:t>
      </w:r>
      <w:r>
        <w:rPr>
          <w:spacing w:val="-5"/>
        </w:rPr>
        <w:t xml:space="preserve"> </w:t>
      </w:r>
      <w:r>
        <w:rPr>
          <w:spacing w:val="-2"/>
        </w:rPr>
        <w:t>2015;</w:t>
      </w:r>
    </w:p>
    <w:p w14:paraId="230789D6" w14:textId="77777777" w:rsidR="008A1844" w:rsidRDefault="00000000">
      <w:pPr>
        <w:pStyle w:val="ListParagraph"/>
        <w:numPr>
          <w:ilvl w:val="0"/>
          <w:numId w:val="1"/>
        </w:numPr>
        <w:tabs>
          <w:tab w:val="left" w:pos="1276"/>
        </w:tabs>
        <w:spacing w:before="1"/>
        <w:ind w:right="127"/>
        <w:jc w:val="both"/>
      </w:pPr>
      <w:r>
        <w:rPr>
          <w:b/>
        </w:rPr>
        <w:t xml:space="preserve">Departajare: </w:t>
      </w:r>
      <w:r>
        <w:t xml:space="preserve">În situația în care numărul de studenți înscriși este mai mare decât numărul de locuri disponibile, departajarea se va face pe baza unui interviu individual sau interviu online motivațional. Programările la interviu vor stabilite de comun acord cu fiecare </w:t>
      </w:r>
      <w:r>
        <w:rPr>
          <w:spacing w:val="-2"/>
        </w:rPr>
        <w:t>student;</w:t>
      </w:r>
    </w:p>
    <w:p w14:paraId="733F9CDF" w14:textId="77777777" w:rsidR="008A1844" w:rsidRDefault="00000000">
      <w:pPr>
        <w:pStyle w:val="ListParagraph"/>
        <w:numPr>
          <w:ilvl w:val="0"/>
          <w:numId w:val="1"/>
        </w:numPr>
        <w:tabs>
          <w:tab w:val="left" w:pos="1276"/>
        </w:tabs>
        <w:ind w:right="126"/>
        <w:jc w:val="both"/>
      </w:pPr>
      <w:r>
        <w:rPr>
          <w:b/>
        </w:rPr>
        <w:t xml:space="preserve">Publicarea rezultatelor: </w:t>
      </w:r>
      <w:r>
        <w:t>Lista studenților înscriși și admiși va fi publicată pe pagina de Facebook a proiectului până la data de 02.09.2015;</w:t>
      </w:r>
    </w:p>
    <w:p w14:paraId="6A7217D0" w14:textId="77777777" w:rsidR="008A1844" w:rsidRDefault="00000000">
      <w:pPr>
        <w:pStyle w:val="ListParagraph"/>
        <w:numPr>
          <w:ilvl w:val="0"/>
          <w:numId w:val="1"/>
        </w:numPr>
        <w:tabs>
          <w:tab w:val="left" w:pos="1276"/>
        </w:tabs>
        <w:ind w:right="133"/>
        <w:jc w:val="both"/>
      </w:pPr>
      <w:r>
        <w:rPr>
          <w:b/>
        </w:rPr>
        <w:t xml:space="preserve">Începerea activității: </w:t>
      </w:r>
      <w:r>
        <w:t>fiecare student admis în stagiul de practică va fi contactat individual pentru încheierea convenției de practică și stabilirea programului de lucru.</w:t>
      </w:r>
    </w:p>
    <w:p w14:paraId="360869B2" w14:textId="77777777" w:rsidR="008A1844" w:rsidRDefault="008A1844">
      <w:pPr>
        <w:pStyle w:val="BodyText"/>
      </w:pPr>
    </w:p>
    <w:p w14:paraId="7BCB910D" w14:textId="77777777" w:rsidR="008A1844" w:rsidRDefault="008A1844">
      <w:pPr>
        <w:pStyle w:val="BodyText"/>
        <w:spacing w:before="88"/>
      </w:pPr>
    </w:p>
    <w:p w14:paraId="4B889330" w14:textId="77777777" w:rsidR="008A1844" w:rsidRDefault="00000000">
      <w:pPr>
        <w:pStyle w:val="Heading1"/>
        <w:numPr>
          <w:ilvl w:val="0"/>
          <w:numId w:val="3"/>
        </w:numPr>
        <w:tabs>
          <w:tab w:val="left" w:pos="862"/>
        </w:tabs>
        <w:spacing w:before="1"/>
        <w:ind w:left="862" w:hanging="358"/>
        <w:jc w:val="left"/>
      </w:pPr>
      <w:r>
        <w:t>INSTITUȚIA</w:t>
      </w:r>
      <w:r>
        <w:rPr>
          <w:spacing w:val="-4"/>
        </w:rPr>
        <w:t xml:space="preserve"> </w:t>
      </w:r>
      <w:r>
        <w:t>DE</w:t>
      </w:r>
      <w:r>
        <w:rPr>
          <w:spacing w:val="-7"/>
        </w:rPr>
        <w:t xml:space="preserve"> </w:t>
      </w:r>
      <w:r>
        <w:rPr>
          <w:spacing w:val="-2"/>
        </w:rPr>
        <w:t>PRACTICĂ</w:t>
      </w:r>
    </w:p>
    <w:p w14:paraId="51836ED4" w14:textId="77777777" w:rsidR="008A1844" w:rsidRDefault="008A1844">
      <w:pPr>
        <w:pStyle w:val="BodyText"/>
        <w:spacing w:before="2"/>
        <w:rPr>
          <w:b/>
        </w:rPr>
      </w:pPr>
    </w:p>
    <w:p w14:paraId="3A3FA56A" w14:textId="77777777" w:rsidR="008A1844" w:rsidRDefault="00000000">
      <w:pPr>
        <w:pStyle w:val="BodyText"/>
        <w:spacing w:line="276" w:lineRule="auto"/>
        <w:ind w:left="852" w:right="128"/>
        <w:jc w:val="both"/>
      </w:pPr>
      <w:r>
        <w:rPr>
          <w:b/>
        </w:rPr>
        <w:t>Agenția Națională a Funcționarilor Publici (ANFP)</w:t>
      </w:r>
      <w:r>
        <w:rPr>
          <w:b/>
          <w:spacing w:val="-1"/>
        </w:rPr>
        <w:t xml:space="preserve"> </w:t>
      </w:r>
      <w:r>
        <w:t>a fost înființată prin Legea nr. 188/1999 privind Statutul funcționarilor publici, cu scopul de a asigura managementul funcțiilor publice</w:t>
      </w:r>
      <w:r>
        <w:rPr>
          <w:spacing w:val="40"/>
        </w:rPr>
        <w:t xml:space="preserve"> </w:t>
      </w:r>
      <w:r>
        <w:t>și cel al funcționarilor publici. ANFP funcționează în subordinea Ministerului Dezvoltării Regionale și Administrației Publice, conform</w:t>
      </w:r>
      <w:r>
        <w:rPr>
          <w:spacing w:val="-1"/>
        </w:rPr>
        <w:t xml:space="preserve"> </w:t>
      </w:r>
      <w:r>
        <w:t>Hotărârii Guvernului</w:t>
      </w:r>
      <w:r>
        <w:rPr>
          <w:spacing w:val="-2"/>
        </w:rPr>
        <w:t xml:space="preserve"> </w:t>
      </w:r>
      <w:r>
        <w:t>privind organizarea și funcționarea Ministerului Dezvoltării Regionale și Administrației Publice. Atributiile principale ale ANFP se regasesc în Legea nr. 188/1999 privind Statutul functionarilor publici (r2) cu modificarile si completarile ulterioare, iar activitatea ANFP este reglementata de prevederile Hotarârii de Guvern nr. 1000/2006 cu modificarile si completarile ulterioare. Conducerea Agentiei este asigurata de un presedinte, cu rang de secretar de stat, ajutat de un vicepresedinte cu rang de subsecretar de stat, numiti prin decizia primului ministru, la propunerea ministrului Dezvoltării Regionale și Administrației Publice.</w:t>
      </w:r>
    </w:p>
    <w:p w14:paraId="36B9AAA6" w14:textId="77777777" w:rsidR="008A1844" w:rsidRDefault="00000000">
      <w:pPr>
        <w:pStyle w:val="BodyText"/>
        <w:spacing w:before="279"/>
        <w:ind w:left="852"/>
        <w:jc w:val="both"/>
      </w:pPr>
      <w:r>
        <w:rPr>
          <w:b/>
        </w:rPr>
        <w:t>Atributiile</w:t>
      </w:r>
      <w:r>
        <w:rPr>
          <w:b/>
          <w:spacing w:val="-8"/>
        </w:rPr>
        <w:t xml:space="preserve"> </w:t>
      </w:r>
      <w:r>
        <w:t>principale</w:t>
      </w:r>
      <w:r>
        <w:rPr>
          <w:spacing w:val="-6"/>
        </w:rPr>
        <w:t xml:space="preserve"> </w:t>
      </w:r>
      <w:r>
        <w:t>ale</w:t>
      </w:r>
      <w:r>
        <w:rPr>
          <w:spacing w:val="-9"/>
        </w:rPr>
        <w:t xml:space="preserve"> </w:t>
      </w:r>
      <w:r>
        <w:t>Agenției</w:t>
      </w:r>
      <w:r>
        <w:rPr>
          <w:spacing w:val="-7"/>
        </w:rPr>
        <w:t xml:space="preserve"> </w:t>
      </w:r>
      <w:r>
        <w:t>Naționale</w:t>
      </w:r>
      <w:r>
        <w:rPr>
          <w:spacing w:val="-6"/>
        </w:rPr>
        <w:t xml:space="preserve"> </w:t>
      </w:r>
      <w:r>
        <w:t>a</w:t>
      </w:r>
      <w:r>
        <w:rPr>
          <w:spacing w:val="-6"/>
        </w:rPr>
        <w:t xml:space="preserve"> </w:t>
      </w:r>
      <w:r>
        <w:t>Funcționarilor</w:t>
      </w:r>
      <w:r>
        <w:rPr>
          <w:spacing w:val="-6"/>
        </w:rPr>
        <w:t xml:space="preserve"> </w:t>
      </w:r>
      <w:r>
        <w:t>Publici</w:t>
      </w:r>
      <w:r>
        <w:rPr>
          <w:spacing w:val="-6"/>
        </w:rPr>
        <w:t xml:space="preserve"> </w:t>
      </w:r>
      <w:r>
        <w:rPr>
          <w:spacing w:val="-2"/>
        </w:rPr>
        <w:t>sunt:</w:t>
      </w:r>
    </w:p>
    <w:p w14:paraId="0BD485AA" w14:textId="77777777" w:rsidR="008A1844" w:rsidRDefault="00000000">
      <w:pPr>
        <w:pStyle w:val="ListParagraph"/>
        <w:numPr>
          <w:ilvl w:val="1"/>
          <w:numId w:val="3"/>
        </w:numPr>
        <w:tabs>
          <w:tab w:val="left" w:pos="1420"/>
        </w:tabs>
        <w:spacing w:before="238"/>
        <w:ind w:left="1420"/>
      </w:pPr>
      <w:r>
        <w:t>elaborarea</w:t>
      </w:r>
      <w:r>
        <w:rPr>
          <w:spacing w:val="-9"/>
        </w:rPr>
        <w:t xml:space="preserve"> </w:t>
      </w:r>
      <w:r>
        <w:t>cadrului</w:t>
      </w:r>
      <w:r>
        <w:rPr>
          <w:spacing w:val="-7"/>
        </w:rPr>
        <w:t xml:space="preserve"> </w:t>
      </w:r>
      <w:r>
        <w:t>legislativ</w:t>
      </w:r>
      <w:r>
        <w:rPr>
          <w:spacing w:val="-8"/>
        </w:rPr>
        <w:t xml:space="preserve"> </w:t>
      </w:r>
      <w:r>
        <w:t>privind</w:t>
      </w:r>
      <w:r>
        <w:rPr>
          <w:spacing w:val="-7"/>
        </w:rPr>
        <w:t xml:space="preserve"> </w:t>
      </w:r>
      <w:r>
        <w:t>functia</w:t>
      </w:r>
      <w:r>
        <w:rPr>
          <w:spacing w:val="-7"/>
        </w:rPr>
        <w:t xml:space="preserve"> </w:t>
      </w:r>
      <w:r>
        <w:t>si</w:t>
      </w:r>
      <w:r>
        <w:rPr>
          <w:spacing w:val="-7"/>
        </w:rPr>
        <w:t xml:space="preserve"> </w:t>
      </w:r>
      <w:r>
        <w:t>functionarii</w:t>
      </w:r>
      <w:r>
        <w:rPr>
          <w:spacing w:val="-7"/>
        </w:rPr>
        <w:t xml:space="preserve"> </w:t>
      </w:r>
      <w:r>
        <w:rPr>
          <w:spacing w:val="-2"/>
        </w:rPr>
        <w:t>publici;</w:t>
      </w:r>
    </w:p>
    <w:p w14:paraId="731878B0" w14:textId="77777777" w:rsidR="008A1844" w:rsidRDefault="00000000">
      <w:pPr>
        <w:pStyle w:val="ListParagraph"/>
        <w:numPr>
          <w:ilvl w:val="1"/>
          <w:numId w:val="3"/>
        </w:numPr>
        <w:tabs>
          <w:tab w:val="left" w:pos="1420"/>
        </w:tabs>
        <w:ind w:left="1420"/>
      </w:pPr>
      <w:r>
        <w:t>monitorizarea</w:t>
      </w:r>
      <w:r>
        <w:rPr>
          <w:spacing w:val="-8"/>
        </w:rPr>
        <w:t xml:space="preserve"> </w:t>
      </w:r>
      <w:r>
        <w:t>si</w:t>
      </w:r>
      <w:r>
        <w:rPr>
          <w:spacing w:val="-8"/>
        </w:rPr>
        <w:t xml:space="preserve"> </w:t>
      </w:r>
      <w:r>
        <w:t>controlul</w:t>
      </w:r>
      <w:r>
        <w:rPr>
          <w:spacing w:val="-8"/>
        </w:rPr>
        <w:t xml:space="preserve"> </w:t>
      </w:r>
      <w:r>
        <w:t>aplicarii</w:t>
      </w:r>
      <w:r>
        <w:rPr>
          <w:spacing w:val="-9"/>
        </w:rPr>
        <w:t xml:space="preserve"> </w:t>
      </w:r>
      <w:r>
        <w:t>reglementarilor</w:t>
      </w:r>
      <w:r>
        <w:rPr>
          <w:spacing w:val="-7"/>
        </w:rPr>
        <w:t xml:space="preserve"> </w:t>
      </w:r>
      <w:r>
        <w:t>in</w:t>
      </w:r>
      <w:r>
        <w:rPr>
          <w:spacing w:val="-8"/>
        </w:rPr>
        <w:t xml:space="preserve"> </w:t>
      </w:r>
      <w:r>
        <w:rPr>
          <w:spacing w:val="-2"/>
        </w:rPr>
        <w:t>domeniu;</w:t>
      </w:r>
    </w:p>
    <w:p w14:paraId="0CDADF0B" w14:textId="77777777" w:rsidR="008A1844" w:rsidRDefault="00000000">
      <w:pPr>
        <w:pStyle w:val="ListParagraph"/>
        <w:numPr>
          <w:ilvl w:val="1"/>
          <w:numId w:val="3"/>
        </w:numPr>
        <w:tabs>
          <w:tab w:val="left" w:pos="1420"/>
        </w:tabs>
        <w:ind w:left="1420" w:right="543"/>
      </w:pPr>
      <w:r>
        <w:t>gestionarea</w:t>
      </w:r>
      <w:r>
        <w:rPr>
          <w:spacing w:val="-3"/>
        </w:rPr>
        <w:t xml:space="preserve"> </w:t>
      </w:r>
      <w:r>
        <w:t>programelor</w:t>
      </w:r>
      <w:r>
        <w:rPr>
          <w:spacing w:val="-5"/>
        </w:rPr>
        <w:t xml:space="preserve"> </w:t>
      </w:r>
      <w:r>
        <w:t>privind</w:t>
      </w:r>
      <w:r>
        <w:rPr>
          <w:spacing w:val="-4"/>
        </w:rPr>
        <w:t xml:space="preserve"> </w:t>
      </w:r>
      <w:r>
        <w:t>functia</w:t>
      </w:r>
      <w:r>
        <w:rPr>
          <w:spacing w:val="-3"/>
        </w:rPr>
        <w:t xml:space="preserve"> </w:t>
      </w:r>
      <w:r>
        <w:t>publica,</w:t>
      </w:r>
      <w:r>
        <w:rPr>
          <w:spacing w:val="-3"/>
        </w:rPr>
        <w:t xml:space="preserve"> </w:t>
      </w:r>
      <w:r>
        <w:t>prin</w:t>
      </w:r>
      <w:r>
        <w:rPr>
          <w:spacing w:val="-4"/>
        </w:rPr>
        <w:t xml:space="preserve"> </w:t>
      </w:r>
      <w:r>
        <w:t>intermediul</w:t>
      </w:r>
      <w:r>
        <w:rPr>
          <w:spacing w:val="-4"/>
        </w:rPr>
        <w:t xml:space="preserve"> </w:t>
      </w:r>
      <w:r>
        <w:t>carora</w:t>
      </w:r>
      <w:r>
        <w:rPr>
          <w:spacing w:val="-3"/>
        </w:rPr>
        <w:t xml:space="preserve"> </w:t>
      </w:r>
      <w:r>
        <w:t>se</w:t>
      </w:r>
      <w:r>
        <w:rPr>
          <w:spacing w:val="-7"/>
        </w:rPr>
        <w:t xml:space="preserve"> </w:t>
      </w:r>
      <w:r>
        <w:t>realizeaza managementul functiei si functionarilor publici;</w:t>
      </w:r>
    </w:p>
    <w:p w14:paraId="43AB5A13" w14:textId="77777777" w:rsidR="008A1844" w:rsidRDefault="00000000">
      <w:pPr>
        <w:pStyle w:val="ListParagraph"/>
        <w:numPr>
          <w:ilvl w:val="1"/>
          <w:numId w:val="3"/>
        </w:numPr>
        <w:tabs>
          <w:tab w:val="left" w:pos="1420"/>
        </w:tabs>
        <w:ind w:left="1420" w:right="237"/>
      </w:pPr>
      <w:r>
        <w:t>colaborarea</w:t>
      </w:r>
      <w:r>
        <w:rPr>
          <w:spacing w:val="-3"/>
        </w:rPr>
        <w:t xml:space="preserve"> </w:t>
      </w:r>
      <w:r>
        <w:t>cu</w:t>
      </w:r>
      <w:r>
        <w:rPr>
          <w:spacing w:val="-4"/>
        </w:rPr>
        <w:t xml:space="preserve"> </w:t>
      </w:r>
      <w:r>
        <w:t>alte</w:t>
      </w:r>
      <w:r>
        <w:rPr>
          <w:spacing w:val="-4"/>
        </w:rPr>
        <w:t xml:space="preserve"> </w:t>
      </w:r>
      <w:r>
        <w:t>institutii</w:t>
      </w:r>
      <w:r>
        <w:rPr>
          <w:spacing w:val="-4"/>
        </w:rPr>
        <w:t xml:space="preserve"> </w:t>
      </w:r>
      <w:r>
        <w:t>din</w:t>
      </w:r>
      <w:r>
        <w:rPr>
          <w:spacing w:val="-4"/>
        </w:rPr>
        <w:t xml:space="preserve"> </w:t>
      </w:r>
      <w:r>
        <w:t>tara</w:t>
      </w:r>
      <w:r>
        <w:rPr>
          <w:spacing w:val="-3"/>
        </w:rPr>
        <w:t xml:space="preserve"> </w:t>
      </w:r>
      <w:r>
        <w:t>si</w:t>
      </w:r>
      <w:r>
        <w:rPr>
          <w:spacing w:val="-4"/>
        </w:rPr>
        <w:t xml:space="preserve"> </w:t>
      </w:r>
      <w:r>
        <w:t>din</w:t>
      </w:r>
      <w:r>
        <w:rPr>
          <w:spacing w:val="-4"/>
        </w:rPr>
        <w:t xml:space="preserve"> </w:t>
      </w:r>
      <w:r>
        <w:t>strainatate,</w:t>
      </w:r>
      <w:r>
        <w:rPr>
          <w:spacing w:val="-3"/>
        </w:rPr>
        <w:t xml:space="preserve"> </w:t>
      </w:r>
      <w:r>
        <w:t>in</w:t>
      </w:r>
      <w:r>
        <w:rPr>
          <w:spacing w:val="-4"/>
        </w:rPr>
        <w:t xml:space="preserve"> </w:t>
      </w:r>
      <w:r>
        <w:t>vederea</w:t>
      </w:r>
      <w:r>
        <w:rPr>
          <w:spacing w:val="-4"/>
        </w:rPr>
        <w:t xml:space="preserve"> </w:t>
      </w:r>
      <w:r>
        <w:t>perfectionarii</w:t>
      </w:r>
      <w:r>
        <w:rPr>
          <w:spacing w:val="-4"/>
        </w:rPr>
        <w:t xml:space="preserve"> </w:t>
      </w:r>
      <w:r>
        <w:t>pregatirii profesionale a functionarilor publici;</w:t>
      </w:r>
    </w:p>
    <w:p w14:paraId="1FAB63C5" w14:textId="77777777" w:rsidR="008A1844" w:rsidRDefault="00000000">
      <w:pPr>
        <w:pStyle w:val="ListParagraph"/>
        <w:numPr>
          <w:ilvl w:val="1"/>
          <w:numId w:val="3"/>
        </w:numPr>
        <w:tabs>
          <w:tab w:val="left" w:pos="1420"/>
        </w:tabs>
        <w:spacing w:before="1"/>
        <w:ind w:left="1420"/>
      </w:pPr>
      <w:r>
        <w:t>centralizarea</w:t>
      </w:r>
      <w:r>
        <w:rPr>
          <w:spacing w:val="-8"/>
        </w:rPr>
        <w:t xml:space="preserve"> </w:t>
      </w:r>
      <w:r>
        <w:t>nevoilor</w:t>
      </w:r>
      <w:r>
        <w:rPr>
          <w:spacing w:val="-6"/>
        </w:rPr>
        <w:t xml:space="preserve"> </w:t>
      </w:r>
      <w:r>
        <w:t>de</w:t>
      </w:r>
      <w:r>
        <w:rPr>
          <w:spacing w:val="-8"/>
        </w:rPr>
        <w:t xml:space="preserve"> </w:t>
      </w:r>
      <w:r>
        <w:t>instruire</w:t>
      </w:r>
      <w:r>
        <w:rPr>
          <w:spacing w:val="-6"/>
        </w:rPr>
        <w:t xml:space="preserve"> </w:t>
      </w:r>
      <w:r>
        <w:t>ale</w:t>
      </w:r>
      <w:r>
        <w:rPr>
          <w:spacing w:val="-7"/>
        </w:rPr>
        <w:t xml:space="preserve"> </w:t>
      </w:r>
      <w:r>
        <w:t>functionarilor</w:t>
      </w:r>
      <w:r>
        <w:rPr>
          <w:spacing w:val="-5"/>
        </w:rPr>
        <w:t xml:space="preserve"> </w:t>
      </w:r>
      <w:r>
        <w:rPr>
          <w:spacing w:val="-2"/>
        </w:rPr>
        <w:t>publici;</w:t>
      </w:r>
    </w:p>
    <w:p w14:paraId="0D1F4061" w14:textId="77777777" w:rsidR="008A1844" w:rsidRDefault="00000000">
      <w:pPr>
        <w:pStyle w:val="ListParagraph"/>
        <w:numPr>
          <w:ilvl w:val="1"/>
          <w:numId w:val="3"/>
        </w:numPr>
        <w:tabs>
          <w:tab w:val="left" w:pos="1420"/>
        </w:tabs>
        <w:ind w:left="1420" w:right="443"/>
      </w:pPr>
      <w:r>
        <w:t>furnizarea</w:t>
      </w:r>
      <w:r>
        <w:rPr>
          <w:spacing w:val="-3"/>
        </w:rPr>
        <w:t xml:space="preserve"> </w:t>
      </w:r>
      <w:r>
        <w:t>programelor</w:t>
      </w:r>
      <w:r>
        <w:rPr>
          <w:spacing w:val="-3"/>
        </w:rPr>
        <w:t xml:space="preserve"> </w:t>
      </w:r>
      <w:r>
        <w:t>de</w:t>
      </w:r>
      <w:r>
        <w:rPr>
          <w:spacing w:val="-4"/>
        </w:rPr>
        <w:t xml:space="preserve"> </w:t>
      </w:r>
      <w:r>
        <w:t>formare</w:t>
      </w:r>
      <w:r>
        <w:rPr>
          <w:spacing w:val="-4"/>
        </w:rPr>
        <w:t xml:space="preserve"> </w:t>
      </w:r>
      <w:r>
        <w:t>si</w:t>
      </w:r>
      <w:r>
        <w:rPr>
          <w:spacing w:val="-4"/>
        </w:rPr>
        <w:t xml:space="preserve"> </w:t>
      </w:r>
      <w:r>
        <w:t>perfectionare</w:t>
      </w:r>
      <w:r>
        <w:rPr>
          <w:spacing w:val="-4"/>
        </w:rPr>
        <w:t xml:space="preserve"> </w:t>
      </w:r>
      <w:r>
        <w:t>profesionala</w:t>
      </w:r>
      <w:r>
        <w:rPr>
          <w:spacing w:val="-3"/>
        </w:rPr>
        <w:t xml:space="preserve"> </w:t>
      </w:r>
      <w:r>
        <w:t>pentru</w:t>
      </w:r>
      <w:r>
        <w:rPr>
          <w:spacing w:val="-4"/>
        </w:rPr>
        <w:t xml:space="preserve"> </w:t>
      </w:r>
      <w:r>
        <w:t>personalul</w:t>
      </w:r>
      <w:r>
        <w:rPr>
          <w:spacing w:val="-4"/>
        </w:rPr>
        <w:t xml:space="preserve"> </w:t>
      </w:r>
      <w:r>
        <w:t>din administratia publica;</w:t>
      </w:r>
    </w:p>
    <w:p w14:paraId="02F58B7B" w14:textId="77777777" w:rsidR="008A1844" w:rsidRDefault="00000000">
      <w:pPr>
        <w:pStyle w:val="ListParagraph"/>
        <w:numPr>
          <w:ilvl w:val="1"/>
          <w:numId w:val="3"/>
        </w:numPr>
        <w:tabs>
          <w:tab w:val="left" w:pos="1420"/>
        </w:tabs>
        <w:spacing w:before="1"/>
        <w:ind w:left="1420" w:right="869"/>
      </w:pPr>
      <w:r>
        <w:t>administrarea</w:t>
      </w:r>
      <w:r>
        <w:rPr>
          <w:spacing w:val="-3"/>
        </w:rPr>
        <w:t xml:space="preserve"> </w:t>
      </w:r>
      <w:r>
        <w:t>bazei</w:t>
      </w:r>
      <w:r>
        <w:rPr>
          <w:spacing w:val="-4"/>
        </w:rPr>
        <w:t xml:space="preserve"> </w:t>
      </w:r>
      <w:r>
        <w:t>de</w:t>
      </w:r>
      <w:r>
        <w:rPr>
          <w:spacing w:val="-4"/>
        </w:rPr>
        <w:t xml:space="preserve"> </w:t>
      </w:r>
      <w:r>
        <w:t>date</w:t>
      </w:r>
      <w:r>
        <w:rPr>
          <w:spacing w:val="-4"/>
        </w:rPr>
        <w:t xml:space="preserve"> </w:t>
      </w:r>
      <w:r>
        <w:t>cuprinzand</w:t>
      </w:r>
      <w:r>
        <w:rPr>
          <w:spacing w:val="-4"/>
        </w:rPr>
        <w:t xml:space="preserve"> </w:t>
      </w:r>
      <w:r>
        <w:t>evidenta</w:t>
      </w:r>
      <w:r>
        <w:rPr>
          <w:spacing w:val="-3"/>
        </w:rPr>
        <w:t xml:space="preserve"> </w:t>
      </w:r>
      <w:r>
        <w:t>nationala</w:t>
      </w:r>
      <w:r>
        <w:rPr>
          <w:spacing w:val="-3"/>
        </w:rPr>
        <w:t xml:space="preserve"> </w:t>
      </w:r>
      <w:r>
        <w:t>a</w:t>
      </w:r>
      <w:r>
        <w:rPr>
          <w:spacing w:val="-6"/>
        </w:rPr>
        <w:t xml:space="preserve"> </w:t>
      </w:r>
      <w:r>
        <w:t>functiilor</w:t>
      </w:r>
      <w:r>
        <w:rPr>
          <w:spacing w:val="-3"/>
        </w:rPr>
        <w:t xml:space="preserve"> </w:t>
      </w:r>
      <w:r>
        <w:t>publice</w:t>
      </w:r>
      <w:r>
        <w:rPr>
          <w:spacing w:val="-1"/>
        </w:rPr>
        <w:t xml:space="preserve"> </w:t>
      </w:r>
      <w:r>
        <w:t>si</w:t>
      </w:r>
      <w:r>
        <w:rPr>
          <w:spacing w:val="-4"/>
        </w:rPr>
        <w:t xml:space="preserve"> </w:t>
      </w:r>
      <w:r>
        <w:t>a functionarilor publici.</w:t>
      </w:r>
    </w:p>
    <w:p w14:paraId="20F490AD" w14:textId="77777777" w:rsidR="008A1844" w:rsidRDefault="008A1844">
      <w:pPr>
        <w:pStyle w:val="ListParagraph"/>
        <w:sectPr w:rsidR="008A1844">
          <w:pgSz w:w="11900" w:h="16850"/>
          <w:pgMar w:top="1460" w:right="850" w:bottom="1300" w:left="850" w:header="408" w:footer="1108" w:gutter="0"/>
          <w:cols w:space="720"/>
        </w:sectPr>
      </w:pPr>
    </w:p>
    <w:p w14:paraId="615F1005" w14:textId="77777777" w:rsidR="008A1844" w:rsidRDefault="00000000">
      <w:pPr>
        <w:pStyle w:val="BodyText"/>
        <w:spacing w:before="91"/>
        <w:ind w:left="143"/>
        <w:jc w:val="both"/>
      </w:pPr>
      <w:r>
        <w:rPr>
          <w:b/>
        </w:rPr>
        <w:lastRenderedPageBreak/>
        <w:t>Beneficiarii</w:t>
      </w:r>
      <w:r>
        <w:rPr>
          <w:b/>
          <w:spacing w:val="-9"/>
        </w:rPr>
        <w:t xml:space="preserve"> </w:t>
      </w:r>
      <w:r>
        <w:t>activitatii</w:t>
      </w:r>
      <w:r>
        <w:rPr>
          <w:spacing w:val="-6"/>
        </w:rPr>
        <w:t xml:space="preserve"> </w:t>
      </w:r>
      <w:r>
        <w:t>Agentiei</w:t>
      </w:r>
      <w:r>
        <w:rPr>
          <w:spacing w:val="-6"/>
        </w:rPr>
        <w:t xml:space="preserve"> </w:t>
      </w:r>
      <w:r>
        <w:t>Nationale</w:t>
      </w:r>
      <w:r>
        <w:rPr>
          <w:spacing w:val="-6"/>
        </w:rPr>
        <w:t xml:space="preserve"> </w:t>
      </w:r>
      <w:r>
        <w:t>a</w:t>
      </w:r>
      <w:r>
        <w:rPr>
          <w:spacing w:val="-5"/>
        </w:rPr>
        <w:t xml:space="preserve"> </w:t>
      </w:r>
      <w:r>
        <w:t>Functionarilor</w:t>
      </w:r>
      <w:r>
        <w:rPr>
          <w:spacing w:val="-5"/>
        </w:rPr>
        <w:t xml:space="preserve"> </w:t>
      </w:r>
      <w:r>
        <w:t>Publici</w:t>
      </w:r>
      <w:r>
        <w:rPr>
          <w:spacing w:val="-6"/>
        </w:rPr>
        <w:t xml:space="preserve"> </w:t>
      </w:r>
      <w:r>
        <w:t>sunt</w:t>
      </w:r>
      <w:r>
        <w:rPr>
          <w:spacing w:val="-6"/>
        </w:rPr>
        <w:t xml:space="preserve"> </w:t>
      </w:r>
      <w:r>
        <w:rPr>
          <w:spacing w:val="-2"/>
        </w:rPr>
        <w:t>urmatorii:</w:t>
      </w:r>
    </w:p>
    <w:p w14:paraId="16F67220" w14:textId="77777777" w:rsidR="008A1844" w:rsidRDefault="00000000">
      <w:pPr>
        <w:pStyle w:val="ListParagraph"/>
        <w:numPr>
          <w:ilvl w:val="2"/>
          <w:numId w:val="3"/>
        </w:numPr>
        <w:tabs>
          <w:tab w:val="left" w:pos="1779"/>
        </w:tabs>
        <w:ind w:left="1779" w:hanging="359"/>
        <w:jc w:val="both"/>
      </w:pPr>
      <w:r>
        <w:rPr>
          <w:b/>
        </w:rPr>
        <w:t>functionarii</w:t>
      </w:r>
      <w:r>
        <w:rPr>
          <w:b/>
          <w:spacing w:val="-11"/>
        </w:rPr>
        <w:t xml:space="preserve"> </w:t>
      </w:r>
      <w:r>
        <w:rPr>
          <w:b/>
        </w:rPr>
        <w:t>publici</w:t>
      </w:r>
      <w:r>
        <w:t>,</w:t>
      </w:r>
      <w:r>
        <w:rPr>
          <w:spacing w:val="-7"/>
        </w:rPr>
        <w:t xml:space="preserve"> </w:t>
      </w:r>
      <w:r>
        <w:rPr>
          <w:spacing w:val="-4"/>
        </w:rPr>
        <w:t>prin:</w:t>
      </w:r>
    </w:p>
    <w:p w14:paraId="0784F518" w14:textId="77777777" w:rsidR="008A1844" w:rsidRDefault="00000000">
      <w:pPr>
        <w:pStyle w:val="ListParagraph"/>
        <w:numPr>
          <w:ilvl w:val="3"/>
          <w:numId w:val="3"/>
        </w:numPr>
        <w:tabs>
          <w:tab w:val="left" w:pos="2412"/>
        </w:tabs>
        <w:ind w:right="128"/>
        <w:jc w:val="both"/>
        <w:rPr>
          <w:rFonts w:ascii="Arial MT" w:hAnsi="Arial MT"/>
        </w:rPr>
      </w:pPr>
      <w:r>
        <w:t>monitorizarea eficienta a aplicarii Legii nr. 188/1999 (r2) cu modificarile si completarile ulterioare,</w:t>
      </w:r>
      <w:r>
        <w:rPr>
          <w:spacing w:val="-1"/>
        </w:rPr>
        <w:t xml:space="preserve"> </w:t>
      </w:r>
      <w:r>
        <w:t>precum si a legislatiei secundare, astfel incat sa fie respectat principiul transparentei in organizarea si dezvoltarea carierei in functia publica;</w:t>
      </w:r>
    </w:p>
    <w:p w14:paraId="12BB476E" w14:textId="77777777" w:rsidR="008A1844" w:rsidRDefault="00000000">
      <w:pPr>
        <w:pStyle w:val="ListParagraph"/>
        <w:numPr>
          <w:ilvl w:val="3"/>
          <w:numId w:val="3"/>
        </w:numPr>
        <w:tabs>
          <w:tab w:val="left" w:pos="2412"/>
        </w:tabs>
        <w:spacing w:before="1"/>
        <w:ind w:right="130"/>
        <w:jc w:val="both"/>
        <w:rPr>
          <w:rFonts w:ascii="Arial MT" w:hAnsi="Arial MT"/>
        </w:rPr>
      </w:pPr>
      <w:r>
        <w:t>planificarea carierei in functia publica prin elaborarea planului de ocupare a functiilor publice, cu respectarea principiilor egalitatii de sanse, competentei, competitiei, profesionalismului si motivarii;</w:t>
      </w:r>
    </w:p>
    <w:p w14:paraId="35AFF2CC" w14:textId="77777777" w:rsidR="008A1844" w:rsidRDefault="00000000">
      <w:pPr>
        <w:pStyle w:val="ListParagraph"/>
        <w:numPr>
          <w:ilvl w:val="3"/>
          <w:numId w:val="3"/>
        </w:numPr>
        <w:tabs>
          <w:tab w:val="left" w:pos="2412"/>
        </w:tabs>
        <w:ind w:right="126"/>
        <w:rPr>
          <w:rFonts w:ascii="Arial MT" w:hAnsi="Arial MT"/>
        </w:rPr>
      </w:pPr>
      <w:r>
        <w:t>crearea</w:t>
      </w:r>
      <w:r>
        <w:rPr>
          <w:spacing w:val="80"/>
        </w:rPr>
        <w:t xml:space="preserve"> </w:t>
      </w:r>
      <w:r>
        <w:t>unor</w:t>
      </w:r>
      <w:r>
        <w:rPr>
          <w:spacing w:val="80"/>
        </w:rPr>
        <w:t xml:space="preserve"> </w:t>
      </w:r>
      <w:r>
        <w:t>mecanisme</w:t>
      </w:r>
      <w:r>
        <w:rPr>
          <w:spacing w:val="80"/>
        </w:rPr>
        <w:t xml:space="preserve"> </w:t>
      </w:r>
      <w:r>
        <w:t>de</w:t>
      </w:r>
      <w:r>
        <w:rPr>
          <w:spacing w:val="80"/>
        </w:rPr>
        <w:t xml:space="preserve"> </w:t>
      </w:r>
      <w:r>
        <w:t>recompensare</w:t>
      </w:r>
      <w:r>
        <w:rPr>
          <w:spacing w:val="80"/>
        </w:rPr>
        <w:t xml:space="preserve"> </w:t>
      </w:r>
      <w:r>
        <w:t>a</w:t>
      </w:r>
      <w:r>
        <w:rPr>
          <w:spacing w:val="80"/>
        </w:rPr>
        <w:t xml:space="preserve"> </w:t>
      </w:r>
      <w:r>
        <w:t>performantelor</w:t>
      </w:r>
      <w:r>
        <w:rPr>
          <w:spacing w:val="80"/>
        </w:rPr>
        <w:t xml:space="preserve"> </w:t>
      </w:r>
      <w:r>
        <w:t>personale</w:t>
      </w:r>
      <w:r>
        <w:rPr>
          <w:spacing w:val="40"/>
        </w:rPr>
        <w:t xml:space="preserve"> </w:t>
      </w:r>
      <w:r>
        <w:rPr>
          <w:spacing w:val="-2"/>
        </w:rPr>
        <w:t>individuale;</w:t>
      </w:r>
    </w:p>
    <w:p w14:paraId="3A02398D" w14:textId="77777777" w:rsidR="008A1844" w:rsidRDefault="00000000">
      <w:pPr>
        <w:pStyle w:val="ListParagraph"/>
        <w:numPr>
          <w:ilvl w:val="3"/>
          <w:numId w:val="3"/>
        </w:numPr>
        <w:tabs>
          <w:tab w:val="left" w:pos="2412"/>
        </w:tabs>
        <w:ind w:right="127"/>
        <w:rPr>
          <w:rFonts w:ascii="Arial MT" w:hAnsi="Arial MT"/>
        </w:rPr>
      </w:pPr>
      <w:r>
        <w:t>asigurarea unui sistem unitar de salarizare a functionarilor publici, transparent, motivant, predictibil;</w:t>
      </w:r>
    </w:p>
    <w:p w14:paraId="0266ADF8" w14:textId="77777777" w:rsidR="008A1844" w:rsidRDefault="00000000">
      <w:pPr>
        <w:pStyle w:val="ListParagraph"/>
        <w:numPr>
          <w:ilvl w:val="3"/>
          <w:numId w:val="3"/>
        </w:numPr>
        <w:tabs>
          <w:tab w:val="left" w:pos="2411"/>
        </w:tabs>
        <w:ind w:left="2411" w:hanging="359"/>
        <w:rPr>
          <w:rFonts w:ascii="Arial MT" w:hAnsi="Arial MT"/>
        </w:rPr>
      </w:pPr>
      <w:r>
        <w:t>perfectionarea</w:t>
      </w:r>
      <w:r>
        <w:rPr>
          <w:spacing w:val="-8"/>
        </w:rPr>
        <w:t xml:space="preserve"> </w:t>
      </w:r>
      <w:r>
        <w:t>pregatirii</w:t>
      </w:r>
      <w:r>
        <w:rPr>
          <w:spacing w:val="-6"/>
        </w:rPr>
        <w:t xml:space="preserve"> </w:t>
      </w:r>
      <w:r>
        <w:t>profesionale</w:t>
      </w:r>
      <w:r>
        <w:rPr>
          <w:spacing w:val="-7"/>
        </w:rPr>
        <w:t xml:space="preserve"> </w:t>
      </w:r>
      <w:r>
        <w:t>a</w:t>
      </w:r>
      <w:r>
        <w:rPr>
          <w:spacing w:val="-5"/>
        </w:rPr>
        <w:t xml:space="preserve"> </w:t>
      </w:r>
      <w:r>
        <w:t>functionarilor</w:t>
      </w:r>
      <w:r>
        <w:rPr>
          <w:spacing w:val="-4"/>
        </w:rPr>
        <w:t xml:space="preserve"> </w:t>
      </w:r>
      <w:r>
        <w:rPr>
          <w:spacing w:val="-2"/>
        </w:rPr>
        <w:t>publici</w:t>
      </w:r>
    </w:p>
    <w:p w14:paraId="382CAB1B" w14:textId="77777777" w:rsidR="008A1844" w:rsidRDefault="00000000">
      <w:pPr>
        <w:pStyle w:val="ListParagraph"/>
        <w:numPr>
          <w:ilvl w:val="2"/>
          <w:numId w:val="3"/>
        </w:numPr>
        <w:tabs>
          <w:tab w:val="left" w:pos="1780"/>
        </w:tabs>
      </w:pPr>
      <w:r>
        <w:rPr>
          <w:b/>
        </w:rPr>
        <w:t>cetatenii,</w:t>
      </w:r>
      <w:r>
        <w:rPr>
          <w:b/>
          <w:spacing w:val="-7"/>
        </w:rPr>
        <w:t xml:space="preserve"> </w:t>
      </w:r>
      <w:r>
        <w:rPr>
          <w:spacing w:val="-2"/>
        </w:rPr>
        <w:t>prin:</w:t>
      </w:r>
    </w:p>
    <w:p w14:paraId="24AD0481" w14:textId="77777777" w:rsidR="008A1844" w:rsidRDefault="00000000">
      <w:pPr>
        <w:pStyle w:val="ListParagraph"/>
        <w:numPr>
          <w:ilvl w:val="3"/>
          <w:numId w:val="3"/>
        </w:numPr>
        <w:tabs>
          <w:tab w:val="left" w:pos="2412"/>
        </w:tabs>
        <w:ind w:right="133"/>
        <w:rPr>
          <w:rFonts w:ascii="Arial MT" w:hAnsi="Arial MT"/>
        </w:rPr>
      </w:pPr>
      <w:r>
        <w:t>instituirea</w:t>
      </w:r>
      <w:r>
        <w:rPr>
          <w:spacing w:val="80"/>
        </w:rPr>
        <w:t xml:space="preserve"> </w:t>
      </w:r>
      <w:r>
        <w:t>unui</w:t>
      </w:r>
      <w:r>
        <w:rPr>
          <w:spacing w:val="80"/>
        </w:rPr>
        <w:t xml:space="preserve"> </w:t>
      </w:r>
      <w:r>
        <w:t>serviciu</w:t>
      </w:r>
      <w:r>
        <w:rPr>
          <w:spacing w:val="80"/>
        </w:rPr>
        <w:t xml:space="preserve"> </w:t>
      </w:r>
      <w:r>
        <w:t>public</w:t>
      </w:r>
      <w:r>
        <w:rPr>
          <w:spacing w:val="80"/>
        </w:rPr>
        <w:t xml:space="preserve"> </w:t>
      </w:r>
      <w:r>
        <w:t>stabil,</w:t>
      </w:r>
      <w:r>
        <w:rPr>
          <w:spacing w:val="80"/>
        </w:rPr>
        <w:t xml:space="preserve"> </w:t>
      </w:r>
      <w:r>
        <w:t>profesionist,</w:t>
      </w:r>
      <w:r>
        <w:rPr>
          <w:spacing w:val="80"/>
        </w:rPr>
        <w:t xml:space="preserve"> </w:t>
      </w:r>
      <w:r>
        <w:t>transparent,</w:t>
      </w:r>
      <w:r>
        <w:rPr>
          <w:spacing w:val="80"/>
        </w:rPr>
        <w:t xml:space="preserve"> </w:t>
      </w:r>
      <w:r>
        <w:t>eficient</w:t>
      </w:r>
      <w:r>
        <w:rPr>
          <w:spacing w:val="80"/>
        </w:rPr>
        <w:t xml:space="preserve"> </w:t>
      </w:r>
      <w:r>
        <w:t>si impartial in interesul cetatenilor;</w:t>
      </w:r>
    </w:p>
    <w:p w14:paraId="1C927D3E" w14:textId="77777777" w:rsidR="008A1844" w:rsidRDefault="00000000">
      <w:pPr>
        <w:pStyle w:val="ListParagraph"/>
        <w:numPr>
          <w:ilvl w:val="3"/>
          <w:numId w:val="3"/>
        </w:numPr>
        <w:tabs>
          <w:tab w:val="left" w:pos="2412"/>
        </w:tabs>
        <w:ind w:right="128"/>
        <w:rPr>
          <w:rFonts w:ascii="Arial MT" w:hAnsi="Arial MT"/>
        </w:rPr>
      </w:pPr>
      <w:r>
        <w:t>eficientizarea managementului functiei publice si functionarilor publici, pentru asigurarea continuitatii si celeritatii serviciului public;</w:t>
      </w:r>
    </w:p>
    <w:p w14:paraId="3ADB65BA" w14:textId="77777777" w:rsidR="008A1844" w:rsidRDefault="00000000">
      <w:pPr>
        <w:pStyle w:val="ListParagraph"/>
        <w:numPr>
          <w:ilvl w:val="3"/>
          <w:numId w:val="3"/>
        </w:numPr>
        <w:tabs>
          <w:tab w:val="left" w:pos="2412"/>
        </w:tabs>
        <w:ind w:right="130"/>
        <w:rPr>
          <w:rFonts w:ascii="Arial MT" w:hAnsi="Arial MT"/>
        </w:rPr>
      </w:pPr>
      <w:r>
        <w:t xml:space="preserve">stabilirea unor norme deontologice in raporturile dintre functionarii publici si </w:t>
      </w:r>
      <w:r>
        <w:rPr>
          <w:spacing w:val="-2"/>
        </w:rPr>
        <w:t>cetateni.</w:t>
      </w:r>
    </w:p>
    <w:p w14:paraId="0DDA5EE0" w14:textId="77777777" w:rsidR="008A1844" w:rsidRDefault="00000000">
      <w:pPr>
        <w:pStyle w:val="ListParagraph"/>
        <w:numPr>
          <w:ilvl w:val="2"/>
          <w:numId w:val="3"/>
        </w:numPr>
        <w:tabs>
          <w:tab w:val="left" w:pos="1845"/>
        </w:tabs>
        <w:spacing w:line="291" w:lineRule="exact"/>
        <w:ind w:left="1845"/>
      </w:pPr>
      <w:r>
        <w:rPr>
          <w:b/>
        </w:rPr>
        <w:t>autoritatile</w:t>
      </w:r>
      <w:r>
        <w:rPr>
          <w:b/>
          <w:spacing w:val="-7"/>
        </w:rPr>
        <w:t xml:space="preserve"> </w:t>
      </w:r>
      <w:r>
        <w:rPr>
          <w:b/>
        </w:rPr>
        <w:t>si</w:t>
      </w:r>
      <w:r>
        <w:rPr>
          <w:b/>
          <w:spacing w:val="-6"/>
        </w:rPr>
        <w:t xml:space="preserve"> </w:t>
      </w:r>
      <w:r>
        <w:rPr>
          <w:b/>
        </w:rPr>
        <w:t>institutiile</w:t>
      </w:r>
      <w:r>
        <w:rPr>
          <w:b/>
          <w:spacing w:val="-5"/>
        </w:rPr>
        <w:t xml:space="preserve"> </w:t>
      </w:r>
      <w:r>
        <w:rPr>
          <w:b/>
        </w:rPr>
        <w:t>publice</w:t>
      </w:r>
      <w:r>
        <w:rPr>
          <w:b/>
          <w:spacing w:val="-4"/>
        </w:rPr>
        <w:t xml:space="preserve"> </w:t>
      </w:r>
      <w:r>
        <w:t>ale</w:t>
      </w:r>
      <w:r>
        <w:rPr>
          <w:spacing w:val="-5"/>
        </w:rPr>
        <w:t xml:space="preserve"> </w:t>
      </w:r>
      <w:r>
        <w:t>administratiei</w:t>
      </w:r>
      <w:r>
        <w:rPr>
          <w:spacing w:val="-6"/>
        </w:rPr>
        <w:t xml:space="preserve"> </w:t>
      </w:r>
      <w:r>
        <w:t>publice</w:t>
      </w:r>
      <w:r>
        <w:rPr>
          <w:spacing w:val="-5"/>
        </w:rPr>
        <w:t xml:space="preserve"> </w:t>
      </w:r>
      <w:r>
        <w:t>centrale</w:t>
      </w:r>
      <w:r>
        <w:rPr>
          <w:spacing w:val="-6"/>
        </w:rPr>
        <w:t xml:space="preserve"> </w:t>
      </w:r>
      <w:r>
        <w:t>si</w:t>
      </w:r>
      <w:r>
        <w:rPr>
          <w:spacing w:val="-5"/>
        </w:rPr>
        <w:t xml:space="preserve"> </w:t>
      </w:r>
      <w:r>
        <w:t>locale,</w:t>
      </w:r>
      <w:r>
        <w:rPr>
          <w:spacing w:val="-5"/>
        </w:rPr>
        <w:t xml:space="preserve"> </w:t>
      </w:r>
      <w:r>
        <w:rPr>
          <w:spacing w:val="-2"/>
        </w:rPr>
        <w:t>prin:</w:t>
      </w:r>
    </w:p>
    <w:p w14:paraId="0D7663BC" w14:textId="77777777" w:rsidR="008A1844" w:rsidRDefault="00000000">
      <w:pPr>
        <w:pStyle w:val="ListParagraph"/>
        <w:numPr>
          <w:ilvl w:val="3"/>
          <w:numId w:val="3"/>
        </w:numPr>
        <w:tabs>
          <w:tab w:val="left" w:pos="2412"/>
        </w:tabs>
        <w:ind w:right="133"/>
      </w:pPr>
      <w:r>
        <w:t>aplicarea</w:t>
      </w:r>
      <w:r>
        <w:rPr>
          <w:spacing w:val="40"/>
        </w:rPr>
        <w:t xml:space="preserve"> </w:t>
      </w:r>
      <w:r>
        <w:t>coerenta</w:t>
      </w:r>
      <w:r>
        <w:rPr>
          <w:spacing w:val="40"/>
        </w:rPr>
        <w:t xml:space="preserve"> </w:t>
      </w:r>
      <w:r>
        <w:t>si</w:t>
      </w:r>
      <w:r>
        <w:rPr>
          <w:spacing w:val="40"/>
        </w:rPr>
        <w:t xml:space="preserve"> </w:t>
      </w:r>
      <w:r>
        <w:t>unitara</w:t>
      </w:r>
      <w:r>
        <w:rPr>
          <w:spacing w:val="40"/>
        </w:rPr>
        <w:t xml:space="preserve"> </w:t>
      </w:r>
      <w:r>
        <w:t>a</w:t>
      </w:r>
      <w:r>
        <w:rPr>
          <w:spacing w:val="40"/>
        </w:rPr>
        <w:t xml:space="preserve"> </w:t>
      </w:r>
      <w:r>
        <w:t>reglementarilor</w:t>
      </w:r>
      <w:r>
        <w:rPr>
          <w:spacing w:val="40"/>
        </w:rPr>
        <w:t xml:space="preserve"> </w:t>
      </w:r>
      <w:r>
        <w:t>legale</w:t>
      </w:r>
      <w:r>
        <w:rPr>
          <w:spacing w:val="40"/>
        </w:rPr>
        <w:t xml:space="preserve"> </w:t>
      </w:r>
      <w:r>
        <w:t>in</w:t>
      </w:r>
      <w:r>
        <w:rPr>
          <w:spacing w:val="40"/>
        </w:rPr>
        <w:t xml:space="preserve"> </w:t>
      </w:r>
      <w:r>
        <w:t>domeniul</w:t>
      </w:r>
      <w:r>
        <w:rPr>
          <w:spacing w:val="40"/>
        </w:rPr>
        <w:t xml:space="preserve"> </w:t>
      </w:r>
      <w:r>
        <w:t>functiei publice si functionarilor publici;</w:t>
      </w:r>
    </w:p>
    <w:p w14:paraId="11DCEB28" w14:textId="77777777" w:rsidR="008A1844" w:rsidRDefault="00000000">
      <w:pPr>
        <w:pStyle w:val="ListParagraph"/>
        <w:numPr>
          <w:ilvl w:val="3"/>
          <w:numId w:val="3"/>
        </w:numPr>
        <w:tabs>
          <w:tab w:val="left" w:pos="2411"/>
        </w:tabs>
        <w:spacing w:before="1"/>
        <w:ind w:left="2411" w:hanging="359"/>
      </w:pPr>
      <w:r>
        <w:t>instituirea</w:t>
      </w:r>
      <w:r>
        <w:rPr>
          <w:spacing w:val="-10"/>
        </w:rPr>
        <w:t xml:space="preserve"> </w:t>
      </w:r>
      <w:r>
        <w:t>unor</w:t>
      </w:r>
      <w:r>
        <w:rPr>
          <w:spacing w:val="-8"/>
        </w:rPr>
        <w:t xml:space="preserve"> </w:t>
      </w:r>
      <w:r>
        <w:t>mecanisme</w:t>
      </w:r>
      <w:r>
        <w:rPr>
          <w:spacing w:val="-8"/>
        </w:rPr>
        <w:t xml:space="preserve"> </w:t>
      </w:r>
      <w:r>
        <w:t>de</w:t>
      </w:r>
      <w:r>
        <w:rPr>
          <w:spacing w:val="-8"/>
        </w:rPr>
        <w:t xml:space="preserve"> </w:t>
      </w:r>
      <w:r>
        <w:t>comunicare</w:t>
      </w:r>
      <w:r>
        <w:rPr>
          <w:spacing w:val="-8"/>
        </w:rPr>
        <w:t xml:space="preserve"> </w:t>
      </w:r>
      <w:r>
        <w:t>inter-institutionala</w:t>
      </w:r>
      <w:r>
        <w:rPr>
          <w:spacing w:val="-7"/>
        </w:rPr>
        <w:t xml:space="preserve"> </w:t>
      </w:r>
      <w:r>
        <w:rPr>
          <w:spacing w:val="-2"/>
        </w:rPr>
        <w:t>eficienta;</w:t>
      </w:r>
    </w:p>
    <w:p w14:paraId="6336186C" w14:textId="77777777" w:rsidR="008A1844" w:rsidRDefault="00000000">
      <w:pPr>
        <w:pStyle w:val="ListParagraph"/>
        <w:numPr>
          <w:ilvl w:val="3"/>
          <w:numId w:val="3"/>
        </w:numPr>
        <w:tabs>
          <w:tab w:val="left" w:pos="2412"/>
        </w:tabs>
        <w:ind w:right="128"/>
      </w:pPr>
      <w:r>
        <w:t>coordonarea metodologica a compartimentelor de resurse umane din cadrul autoritatilor si institutiilor publice;</w:t>
      </w:r>
    </w:p>
    <w:p w14:paraId="2D53DE99" w14:textId="77777777" w:rsidR="008A1844" w:rsidRDefault="008A1844">
      <w:pPr>
        <w:pStyle w:val="BodyText"/>
      </w:pPr>
    </w:p>
    <w:p w14:paraId="058F54A0" w14:textId="77777777" w:rsidR="008A1844" w:rsidRDefault="008A1844">
      <w:pPr>
        <w:pStyle w:val="BodyText"/>
        <w:spacing w:before="87"/>
      </w:pPr>
    </w:p>
    <w:p w14:paraId="66AE24B6" w14:textId="77777777" w:rsidR="008A1844" w:rsidRDefault="00000000">
      <w:pPr>
        <w:pStyle w:val="Heading1"/>
        <w:numPr>
          <w:ilvl w:val="0"/>
          <w:numId w:val="3"/>
        </w:numPr>
        <w:tabs>
          <w:tab w:val="left" w:pos="862"/>
        </w:tabs>
        <w:ind w:left="862" w:hanging="358"/>
        <w:jc w:val="left"/>
      </w:pPr>
      <w:r>
        <w:rPr>
          <w:spacing w:val="-2"/>
        </w:rPr>
        <w:t>CONTACT</w:t>
      </w:r>
    </w:p>
    <w:p w14:paraId="41C348DD" w14:textId="77777777" w:rsidR="008A1844" w:rsidRDefault="00000000">
      <w:pPr>
        <w:pStyle w:val="BodyText"/>
        <w:spacing w:before="3"/>
        <w:ind w:left="852"/>
      </w:pPr>
      <w:r>
        <w:t>Pentru</w:t>
      </w:r>
      <w:r>
        <w:rPr>
          <w:spacing w:val="-6"/>
        </w:rPr>
        <w:t xml:space="preserve"> </w:t>
      </w:r>
      <w:r>
        <w:t>orice</w:t>
      </w:r>
      <w:r>
        <w:rPr>
          <w:spacing w:val="-4"/>
        </w:rPr>
        <w:t xml:space="preserve"> </w:t>
      </w:r>
      <w:r>
        <w:t>întrebare</w:t>
      </w:r>
      <w:r>
        <w:rPr>
          <w:spacing w:val="-3"/>
        </w:rPr>
        <w:t xml:space="preserve"> </w:t>
      </w:r>
      <w:r>
        <w:t>sau</w:t>
      </w:r>
      <w:r>
        <w:rPr>
          <w:spacing w:val="-4"/>
        </w:rPr>
        <w:t xml:space="preserve"> </w:t>
      </w:r>
      <w:r>
        <w:t>nelămurire,</w:t>
      </w:r>
      <w:r>
        <w:rPr>
          <w:spacing w:val="-3"/>
        </w:rPr>
        <w:t xml:space="preserve"> </w:t>
      </w:r>
      <w:r>
        <w:t>nu</w:t>
      </w:r>
      <w:r>
        <w:rPr>
          <w:spacing w:val="-4"/>
        </w:rPr>
        <w:t xml:space="preserve"> </w:t>
      </w:r>
      <w:r>
        <w:t>ezitați</w:t>
      </w:r>
      <w:r>
        <w:rPr>
          <w:spacing w:val="-4"/>
        </w:rPr>
        <w:t xml:space="preserve"> </w:t>
      </w:r>
      <w:r>
        <w:t>să</w:t>
      </w:r>
      <w:r>
        <w:rPr>
          <w:spacing w:val="-3"/>
        </w:rPr>
        <w:t xml:space="preserve"> </w:t>
      </w:r>
      <w:r>
        <w:t>ne</w:t>
      </w:r>
      <w:r>
        <w:rPr>
          <w:spacing w:val="-3"/>
        </w:rPr>
        <w:t xml:space="preserve"> </w:t>
      </w:r>
      <w:r>
        <w:rPr>
          <w:spacing w:val="-2"/>
        </w:rPr>
        <w:t>contactați:</w:t>
      </w:r>
    </w:p>
    <w:p w14:paraId="7BCF0B97" w14:textId="77777777" w:rsidR="008A1844" w:rsidRDefault="00000000">
      <w:pPr>
        <w:pStyle w:val="ListParagraph"/>
        <w:numPr>
          <w:ilvl w:val="1"/>
          <w:numId w:val="3"/>
        </w:numPr>
        <w:tabs>
          <w:tab w:val="left" w:pos="1571"/>
        </w:tabs>
        <w:spacing w:before="44" w:line="292" w:lineRule="exact"/>
        <w:ind w:left="1571"/>
      </w:pPr>
      <w:r>
        <w:t>Persoană</w:t>
      </w:r>
      <w:r>
        <w:rPr>
          <w:spacing w:val="-6"/>
        </w:rPr>
        <w:t xml:space="preserve"> </w:t>
      </w:r>
      <w:r>
        <w:t>de</w:t>
      </w:r>
      <w:r>
        <w:rPr>
          <w:spacing w:val="-5"/>
        </w:rPr>
        <w:t xml:space="preserve"> </w:t>
      </w:r>
      <w:r>
        <w:t>contact:</w:t>
      </w:r>
      <w:r>
        <w:rPr>
          <w:spacing w:val="-4"/>
        </w:rPr>
        <w:t xml:space="preserve"> </w:t>
      </w:r>
      <w:r>
        <w:t>Ionuț</w:t>
      </w:r>
      <w:r>
        <w:rPr>
          <w:spacing w:val="-5"/>
        </w:rPr>
        <w:t xml:space="preserve"> </w:t>
      </w:r>
      <w:r>
        <w:t>Minciună</w:t>
      </w:r>
      <w:r>
        <w:rPr>
          <w:spacing w:val="-4"/>
        </w:rPr>
        <w:t xml:space="preserve"> </w:t>
      </w:r>
      <w:r>
        <w:t>–</w:t>
      </w:r>
      <w:r>
        <w:rPr>
          <w:spacing w:val="-4"/>
        </w:rPr>
        <w:t xml:space="preserve"> </w:t>
      </w:r>
      <w:r>
        <w:t>Responsabil</w:t>
      </w:r>
      <w:r>
        <w:rPr>
          <w:spacing w:val="-6"/>
        </w:rPr>
        <w:t xml:space="preserve"> </w:t>
      </w:r>
      <w:r>
        <w:t>organizare</w:t>
      </w:r>
      <w:r>
        <w:rPr>
          <w:spacing w:val="-4"/>
        </w:rPr>
        <w:t xml:space="preserve"> </w:t>
      </w:r>
      <w:r>
        <w:t>stagii</w:t>
      </w:r>
      <w:r>
        <w:rPr>
          <w:spacing w:val="-5"/>
        </w:rPr>
        <w:t xml:space="preserve"> </w:t>
      </w:r>
      <w:r>
        <w:t>de</w:t>
      </w:r>
      <w:r>
        <w:rPr>
          <w:spacing w:val="-4"/>
        </w:rPr>
        <w:t xml:space="preserve"> </w:t>
      </w:r>
      <w:r>
        <w:rPr>
          <w:spacing w:val="-2"/>
        </w:rPr>
        <w:t>practică;</w:t>
      </w:r>
    </w:p>
    <w:p w14:paraId="50FCA0BB" w14:textId="77777777" w:rsidR="008A1844" w:rsidRDefault="00000000">
      <w:pPr>
        <w:pStyle w:val="ListParagraph"/>
        <w:numPr>
          <w:ilvl w:val="1"/>
          <w:numId w:val="3"/>
        </w:numPr>
        <w:tabs>
          <w:tab w:val="left" w:pos="1571"/>
        </w:tabs>
        <w:spacing w:line="292" w:lineRule="exact"/>
        <w:ind w:left="1571"/>
      </w:pPr>
      <w:r>
        <w:rPr>
          <w:spacing w:val="-2"/>
        </w:rPr>
        <w:t>E-mail:</w:t>
      </w:r>
      <w:r>
        <w:rPr>
          <w:spacing w:val="25"/>
        </w:rPr>
        <w:t xml:space="preserve"> </w:t>
      </w:r>
      <w:hyperlink r:id="rId10">
        <w:r>
          <w:rPr>
            <w:spacing w:val="-2"/>
          </w:rPr>
          <w:t>practica@arexim-proactiv.ro;</w:t>
        </w:r>
      </w:hyperlink>
    </w:p>
    <w:p w14:paraId="050404AC" w14:textId="77777777" w:rsidR="008A1844" w:rsidRDefault="008A1844">
      <w:pPr>
        <w:pStyle w:val="BodyText"/>
      </w:pPr>
    </w:p>
    <w:p w14:paraId="0633E5B9" w14:textId="77777777" w:rsidR="008A1844" w:rsidRDefault="008A1844">
      <w:pPr>
        <w:pStyle w:val="BodyText"/>
      </w:pPr>
    </w:p>
    <w:p w14:paraId="10009645" w14:textId="77777777" w:rsidR="008A1844" w:rsidRDefault="008A1844">
      <w:pPr>
        <w:pStyle w:val="BodyText"/>
      </w:pPr>
    </w:p>
    <w:p w14:paraId="0191810E" w14:textId="77777777" w:rsidR="008A1844" w:rsidRDefault="008A1844">
      <w:pPr>
        <w:pStyle w:val="BodyText"/>
        <w:spacing w:before="178"/>
      </w:pPr>
    </w:p>
    <w:p w14:paraId="46109B1A" w14:textId="77777777" w:rsidR="008A1844" w:rsidRDefault="00000000">
      <w:pPr>
        <w:pStyle w:val="BodyText"/>
        <w:spacing w:line="276" w:lineRule="auto"/>
        <w:ind w:left="143" w:right="5604"/>
      </w:pPr>
      <w:r>
        <w:t>Responsabil</w:t>
      </w:r>
      <w:r>
        <w:rPr>
          <w:spacing w:val="-10"/>
        </w:rPr>
        <w:t xml:space="preserve"> </w:t>
      </w:r>
      <w:r>
        <w:t>organizare</w:t>
      </w:r>
      <w:r>
        <w:rPr>
          <w:spacing w:val="-10"/>
        </w:rPr>
        <w:t xml:space="preserve"> </w:t>
      </w:r>
      <w:r>
        <w:t>stagii</w:t>
      </w:r>
      <w:r>
        <w:rPr>
          <w:spacing w:val="-10"/>
        </w:rPr>
        <w:t xml:space="preserve"> </w:t>
      </w:r>
      <w:r>
        <w:t>de</w:t>
      </w:r>
      <w:r>
        <w:rPr>
          <w:spacing w:val="-10"/>
        </w:rPr>
        <w:t xml:space="preserve"> </w:t>
      </w:r>
      <w:r>
        <w:t>practică, Ionuț F. Minciună</w:t>
      </w:r>
    </w:p>
    <w:sectPr w:rsidR="008A1844">
      <w:pgSz w:w="11900" w:h="16850"/>
      <w:pgMar w:top="1460" w:right="850" w:bottom="1300" w:left="850" w:header="408" w:footer="1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D27A" w14:textId="77777777" w:rsidR="00A05D0B" w:rsidRDefault="00A05D0B">
      <w:r>
        <w:separator/>
      </w:r>
    </w:p>
  </w:endnote>
  <w:endnote w:type="continuationSeparator" w:id="0">
    <w:p w14:paraId="5BFEB841" w14:textId="77777777" w:rsidR="00A05D0B" w:rsidRDefault="00A0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B5F" w14:textId="77777777" w:rsidR="008A1844" w:rsidRDefault="00000000">
    <w:pPr>
      <w:pStyle w:val="BodyText"/>
      <w:spacing w:line="14" w:lineRule="auto"/>
      <w:rPr>
        <w:sz w:val="20"/>
      </w:rPr>
    </w:pPr>
    <w:r>
      <w:rPr>
        <w:noProof/>
        <w:sz w:val="20"/>
      </w:rPr>
      <w:drawing>
        <wp:anchor distT="0" distB="0" distL="0" distR="0" simplePos="0" relativeHeight="487483904" behindDoc="1" locked="0" layoutInCell="1" allowOverlap="1" wp14:anchorId="04F316CE" wp14:editId="7CBE9E52">
          <wp:simplePos x="0" y="0"/>
          <wp:positionH relativeFrom="page">
            <wp:posOffset>338327</wp:posOffset>
          </wp:positionH>
          <wp:positionV relativeFrom="page">
            <wp:posOffset>9863327</wp:posOffset>
          </wp:positionV>
          <wp:extent cx="4119372" cy="5486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19372" cy="548640"/>
                  </a:xfrm>
                  <a:prstGeom prst="rect">
                    <a:avLst/>
                  </a:prstGeom>
                </pic:spPr>
              </pic:pic>
            </a:graphicData>
          </a:graphic>
        </wp:anchor>
      </w:drawing>
    </w:r>
    <w:r>
      <w:rPr>
        <w:noProof/>
        <w:sz w:val="20"/>
      </w:rPr>
      <w:drawing>
        <wp:anchor distT="0" distB="0" distL="0" distR="0" simplePos="0" relativeHeight="487484416" behindDoc="1" locked="0" layoutInCell="1" allowOverlap="1" wp14:anchorId="37CCA68D" wp14:editId="411E4551">
          <wp:simplePos x="0" y="0"/>
          <wp:positionH relativeFrom="page">
            <wp:posOffset>4626864</wp:posOffset>
          </wp:positionH>
          <wp:positionV relativeFrom="page">
            <wp:posOffset>9863327</wp:posOffset>
          </wp:positionV>
          <wp:extent cx="2574036" cy="3200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4036" cy="320040"/>
                  </a:xfrm>
                  <a:prstGeom prst="rect">
                    <a:avLst/>
                  </a:prstGeom>
                </pic:spPr>
              </pic:pic>
            </a:graphicData>
          </a:graphic>
        </wp:anchor>
      </w:drawing>
    </w:r>
    <w:r>
      <w:rPr>
        <w:noProof/>
        <w:sz w:val="20"/>
      </w:rPr>
      <mc:AlternateContent>
        <mc:Choice Requires="wps">
          <w:drawing>
            <wp:anchor distT="0" distB="0" distL="0" distR="0" simplePos="0" relativeHeight="487484928" behindDoc="1" locked="0" layoutInCell="1" allowOverlap="1" wp14:anchorId="415602F3" wp14:editId="1BBC0BE8">
              <wp:simplePos x="0" y="0"/>
              <wp:positionH relativeFrom="page">
                <wp:posOffset>6712457</wp:posOffset>
              </wp:positionH>
              <wp:positionV relativeFrom="page">
                <wp:posOffset>10302244</wp:posOffset>
              </wp:positionV>
              <wp:extent cx="530225"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45415"/>
                      </a:xfrm>
                      <a:prstGeom prst="rect">
                        <a:avLst/>
                      </a:prstGeom>
                    </wps:spPr>
                    <wps:txbx>
                      <w:txbxContent>
                        <w:p w14:paraId="18217EC7" w14:textId="77777777" w:rsidR="008A1844"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415602F3" id="_x0000_t202" coordsize="21600,21600" o:spt="202" path="m,l,21600r21600,l21600,xe">
              <v:stroke joinstyle="miter"/>
              <v:path gradientshapeok="t" o:connecttype="rect"/>
            </v:shapetype>
            <v:shape id="Textbox 4" o:spid="_x0000_s1026" type="#_x0000_t202" style="position:absolute;margin-left:528.55pt;margin-top:811.2pt;width:41.75pt;height:11.4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egkwEAABoDAAAOAAAAZHJzL2Uyb0RvYy54bWysUsGO0zAQvSPxD5bv1GnZIhQ1XQErENIK&#10;kHb5ANexm4jYY2bcJv17xm7aIrghLuOxPX7z3htv7ic/iKNF6iE0crmopLDBQNuHfSO/P3989VYK&#10;Sjq0eoBgG3myJO+3L19sxljbFXQwtBYFgwSqx9jILqVYK0Wms17TAqINfOkAvU68xb1qUY+M7ge1&#10;qqo3agRsI4KxRHz6cL6U24LvnDXpq3NkkxgaydxSiVjiLke13eh6jzp2vZlp6H9g4XUfuOkV6kEn&#10;LQ7Y/wXle4NA4NLCgFfgXG9s0cBqltUfap46HW3RwuZQvNpE/w/WfDk+xW8o0vQeJh5gEUHxEcwP&#10;Ym/UGKmea7KnVBNXZ6GTQ59XliD4IXt7uvpppyQMH65fV6vVWgrDV8u79d1ynf1Wt8cRKX2y4EVO&#10;Gok8rkJAHx8pnUsvJTOXc/tMJE27iUtyuoP2xBpGHmMj6edBo5Vi+BzYpzzzS4KXZHdJMA0foPyM&#10;LCXAu0MC15fON9y5Mw+gcJ8/S57w7/tSdfvS218AAAD//wMAUEsDBBQABgAIAAAAIQB2+RfU4gAA&#10;AA8BAAAPAAAAZHJzL2Rvd25yZXYueG1sTI9BT4QwEIXvJv6HZky8uS3IoiJlszF6MjHL4sFjoV0g&#10;S6dIu7v47x1Oeps38/Lme/lmtgM7m8n3DiVEKwHMYON0j62Ez+rt7hGYDwq1GhwaCT/Gw6a4vspV&#10;pt0FS3Peh5ZRCPpMSehCGDPOfdMZq/zKjQbpdnCTVYHk1HI9qQuF24HHQqTcqh7pQ6dG89KZ5rg/&#10;WQnbLyxf+++Pelceyr6qngS+p0cpb2/m7TOwYObwZ4YFn9ChIKbanVB7NpAW64eIvDSlcZwAWzxR&#10;IlJg9bJL1vfAi5z/71H8AgAA//8DAFBLAQItABQABgAIAAAAIQC2gziS/gAAAOEBAAATAAAAAAAA&#10;AAAAAAAAAAAAAABbQ29udGVudF9UeXBlc10ueG1sUEsBAi0AFAAGAAgAAAAhADj9If/WAAAAlAEA&#10;AAsAAAAAAAAAAAAAAAAALwEAAF9yZWxzLy5yZWxzUEsBAi0AFAAGAAgAAAAhAJfKZ6CTAQAAGgMA&#10;AA4AAAAAAAAAAAAAAAAALgIAAGRycy9lMm9Eb2MueG1sUEsBAi0AFAAGAAgAAAAhAHb5F9TiAAAA&#10;DwEAAA8AAAAAAAAAAAAAAAAA7QMAAGRycy9kb3ducmV2LnhtbFBLBQYAAAAABAAEAPMAAAD8BAAA&#10;AAA=&#10;" filled="f" stroked="f">
              <v:textbox inset="0,0,0,0">
                <w:txbxContent>
                  <w:p w14:paraId="18217EC7" w14:textId="77777777" w:rsidR="008A1844"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99F3" w14:textId="77777777" w:rsidR="00A05D0B" w:rsidRDefault="00A05D0B">
      <w:r>
        <w:separator/>
      </w:r>
    </w:p>
  </w:footnote>
  <w:footnote w:type="continuationSeparator" w:id="0">
    <w:p w14:paraId="2A45340E" w14:textId="77777777" w:rsidR="00A05D0B" w:rsidRDefault="00A0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7286" w14:textId="77777777" w:rsidR="008A1844" w:rsidRDefault="00000000">
    <w:pPr>
      <w:pStyle w:val="BodyText"/>
      <w:spacing w:line="14" w:lineRule="auto"/>
      <w:rPr>
        <w:sz w:val="20"/>
      </w:rPr>
    </w:pPr>
    <w:r>
      <w:rPr>
        <w:noProof/>
        <w:sz w:val="20"/>
      </w:rPr>
      <w:drawing>
        <wp:anchor distT="0" distB="0" distL="0" distR="0" simplePos="0" relativeHeight="487483392" behindDoc="1" locked="0" layoutInCell="1" allowOverlap="1" wp14:anchorId="7852C71B" wp14:editId="1AAD49C0">
          <wp:simplePos x="0" y="0"/>
          <wp:positionH relativeFrom="page">
            <wp:posOffset>630936</wp:posOffset>
          </wp:positionH>
          <wp:positionV relativeFrom="page">
            <wp:posOffset>259079</wp:posOffset>
          </wp:positionV>
          <wp:extent cx="6429755" cy="59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9755" cy="594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4C40"/>
    <w:multiLevelType w:val="hybridMultilevel"/>
    <w:tmpl w:val="D7B83B06"/>
    <w:lvl w:ilvl="0" w:tplc="C872737A">
      <w:start w:val="1"/>
      <w:numFmt w:val="decimal"/>
      <w:lvlText w:val="%1."/>
      <w:lvlJc w:val="left"/>
      <w:pPr>
        <w:ind w:left="1276" w:hanging="360"/>
        <w:jc w:val="left"/>
      </w:pPr>
      <w:rPr>
        <w:rFonts w:ascii="Segoe UI" w:eastAsia="Segoe UI" w:hAnsi="Segoe UI" w:cs="Segoe UI" w:hint="default"/>
        <w:b w:val="0"/>
        <w:bCs w:val="0"/>
        <w:i w:val="0"/>
        <w:iCs w:val="0"/>
        <w:spacing w:val="0"/>
        <w:w w:val="100"/>
        <w:sz w:val="22"/>
        <w:szCs w:val="22"/>
        <w:lang w:val="ro-RO" w:eastAsia="en-US" w:bidi="ar-SA"/>
      </w:rPr>
    </w:lvl>
    <w:lvl w:ilvl="1" w:tplc="B21EBC3C">
      <w:numFmt w:val="bullet"/>
      <w:lvlText w:val="•"/>
      <w:lvlJc w:val="left"/>
      <w:pPr>
        <w:ind w:left="2171" w:hanging="360"/>
      </w:pPr>
      <w:rPr>
        <w:rFonts w:hint="default"/>
        <w:lang w:val="ro-RO" w:eastAsia="en-US" w:bidi="ar-SA"/>
      </w:rPr>
    </w:lvl>
    <w:lvl w:ilvl="2" w:tplc="CC0A57BE">
      <w:numFmt w:val="bullet"/>
      <w:lvlText w:val="•"/>
      <w:lvlJc w:val="left"/>
      <w:pPr>
        <w:ind w:left="3063" w:hanging="360"/>
      </w:pPr>
      <w:rPr>
        <w:rFonts w:hint="default"/>
        <w:lang w:val="ro-RO" w:eastAsia="en-US" w:bidi="ar-SA"/>
      </w:rPr>
    </w:lvl>
    <w:lvl w:ilvl="3" w:tplc="9A82112E">
      <w:numFmt w:val="bullet"/>
      <w:lvlText w:val="•"/>
      <w:lvlJc w:val="left"/>
      <w:pPr>
        <w:ind w:left="3955" w:hanging="360"/>
      </w:pPr>
      <w:rPr>
        <w:rFonts w:hint="default"/>
        <w:lang w:val="ro-RO" w:eastAsia="en-US" w:bidi="ar-SA"/>
      </w:rPr>
    </w:lvl>
    <w:lvl w:ilvl="4" w:tplc="5178C8EC">
      <w:numFmt w:val="bullet"/>
      <w:lvlText w:val="•"/>
      <w:lvlJc w:val="left"/>
      <w:pPr>
        <w:ind w:left="4847" w:hanging="360"/>
      </w:pPr>
      <w:rPr>
        <w:rFonts w:hint="default"/>
        <w:lang w:val="ro-RO" w:eastAsia="en-US" w:bidi="ar-SA"/>
      </w:rPr>
    </w:lvl>
    <w:lvl w:ilvl="5" w:tplc="7BB68EA8">
      <w:numFmt w:val="bullet"/>
      <w:lvlText w:val="•"/>
      <w:lvlJc w:val="left"/>
      <w:pPr>
        <w:ind w:left="5739" w:hanging="360"/>
      </w:pPr>
      <w:rPr>
        <w:rFonts w:hint="default"/>
        <w:lang w:val="ro-RO" w:eastAsia="en-US" w:bidi="ar-SA"/>
      </w:rPr>
    </w:lvl>
    <w:lvl w:ilvl="6" w:tplc="3D4601DC">
      <w:numFmt w:val="bullet"/>
      <w:lvlText w:val="•"/>
      <w:lvlJc w:val="left"/>
      <w:pPr>
        <w:ind w:left="6631" w:hanging="360"/>
      </w:pPr>
      <w:rPr>
        <w:rFonts w:hint="default"/>
        <w:lang w:val="ro-RO" w:eastAsia="en-US" w:bidi="ar-SA"/>
      </w:rPr>
    </w:lvl>
    <w:lvl w:ilvl="7" w:tplc="BC44186A">
      <w:numFmt w:val="bullet"/>
      <w:lvlText w:val="•"/>
      <w:lvlJc w:val="left"/>
      <w:pPr>
        <w:ind w:left="7523" w:hanging="360"/>
      </w:pPr>
      <w:rPr>
        <w:rFonts w:hint="default"/>
        <w:lang w:val="ro-RO" w:eastAsia="en-US" w:bidi="ar-SA"/>
      </w:rPr>
    </w:lvl>
    <w:lvl w:ilvl="8" w:tplc="DA78D7F8">
      <w:numFmt w:val="bullet"/>
      <w:lvlText w:val="•"/>
      <w:lvlJc w:val="left"/>
      <w:pPr>
        <w:ind w:left="8415" w:hanging="360"/>
      </w:pPr>
      <w:rPr>
        <w:rFonts w:hint="default"/>
        <w:lang w:val="ro-RO" w:eastAsia="en-US" w:bidi="ar-SA"/>
      </w:rPr>
    </w:lvl>
  </w:abstractNum>
  <w:abstractNum w:abstractNumId="1" w15:restartNumberingAfterBreak="0">
    <w:nsid w:val="31F533FA"/>
    <w:multiLevelType w:val="hybridMultilevel"/>
    <w:tmpl w:val="66006AF2"/>
    <w:lvl w:ilvl="0" w:tplc="3048BFEA">
      <w:start w:val="1"/>
      <w:numFmt w:val="decimal"/>
      <w:lvlText w:val="%1."/>
      <w:lvlJc w:val="left"/>
      <w:pPr>
        <w:ind w:left="285" w:hanging="219"/>
        <w:jc w:val="right"/>
      </w:pPr>
      <w:rPr>
        <w:rFonts w:ascii="Segoe UI" w:eastAsia="Segoe UI" w:hAnsi="Segoe UI" w:cs="Segoe UI" w:hint="default"/>
        <w:b/>
        <w:bCs/>
        <w:i w:val="0"/>
        <w:iCs w:val="0"/>
        <w:spacing w:val="0"/>
        <w:w w:val="100"/>
        <w:sz w:val="22"/>
        <w:szCs w:val="22"/>
        <w:lang w:val="ro-RO" w:eastAsia="en-US" w:bidi="ar-SA"/>
      </w:rPr>
    </w:lvl>
    <w:lvl w:ilvl="1" w:tplc="E6803FC8">
      <w:numFmt w:val="bullet"/>
      <w:lvlText w:val=""/>
      <w:lvlJc w:val="left"/>
      <w:pPr>
        <w:ind w:left="1137" w:hanging="360"/>
      </w:pPr>
      <w:rPr>
        <w:rFonts w:ascii="Symbol" w:eastAsia="Symbol" w:hAnsi="Symbol" w:cs="Symbol" w:hint="default"/>
        <w:b w:val="0"/>
        <w:bCs w:val="0"/>
        <w:i w:val="0"/>
        <w:iCs w:val="0"/>
        <w:spacing w:val="0"/>
        <w:w w:val="100"/>
        <w:sz w:val="22"/>
        <w:szCs w:val="22"/>
        <w:lang w:val="ro-RO" w:eastAsia="en-US" w:bidi="ar-SA"/>
      </w:rPr>
    </w:lvl>
    <w:lvl w:ilvl="2" w:tplc="3C8E6022">
      <w:numFmt w:val="bullet"/>
      <w:lvlText w:val=""/>
      <w:lvlJc w:val="left"/>
      <w:pPr>
        <w:ind w:left="1780" w:hanging="360"/>
      </w:pPr>
      <w:rPr>
        <w:rFonts w:ascii="Symbol" w:eastAsia="Symbol" w:hAnsi="Symbol" w:cs="Symbol" w:hint="default"/>
        <w:b w:val="0"/>
        <w:bCs w:val="0"/>
        <w:i w:val="0"/>
        <w:iCs w:val="0"/>
        <w:spacing w:val="0"/>
        <w:w w:val="100"/>
        <w:sz w:val="22"/>
        <w:szCs w:val="22"/>
        <w:lang w:val="ro-RO" w:eastAsia="en-US" w:bidi="ar-SA"/>
      </w:rPr>
    </w:lvl>
    <w:lvl w:ilvl="3" w:tplc="9670E56E">
      <w:numFmt w:val="bullet"/>
      <w:lvlText w:val="-"/>
      <w:lvlJc w:val="left"/>
      <w:pPr>
        <w:ind w:left="2412" w:hanging="360"/>
      </w:pPr>
      <w:rPr>
        <w:rFonts w:ascii="Segoe UI" w:eastAsia="Segoe UI" w:hAnsi="Segoe UI" w:cs="Segoe UI" w:hint="default"/>
        <w:spacing w:val="0"/>
        <w:w w:val="100"/>
        <w:lang w:val="ro-RO" w:eastAsia="en-US" w:bidi="ar-SA"/>
      </w:rPr>
    </w:lvl>
    <w:lvl w:ilvl="4" w:tplc="43D00B86">
      <w:numFmt w:val="bullet"/>
      <w:lvlText w:val="•"/>
      <w:lvlJc w:val="left"/>
      <w:pPr>
        <w:ind w:left="1580" w:hanging="360"/>
      </w:pPr>
      <w:rPr>
        <w:rFonts w:hint="default"/>
        <w:lang w:val="ro-RO" w:eastAsia="en-US" w:bidi="ar-SA"/>
      </w:rPr>
    </w:lvl>
    <w:lvl w:ilvl="5" w:tplc="85184F8E">
      <w:numFmt w:val="bullet"/>
      <w:lvlText w:val="•"/>
      <w:lvlJc w:val="left"/>
      <w:pPr>
        <w:ind w:left="1780" w:hanging="360"/>
      </w:pPr>
      <w:rPr>
        <w:rFonts w:hint="default"/>
        <w:lang w:val="ro-RO" w:eastAsia="en-US" w:bidi="ar-SA"/>
      </w:rPr>
    </w:lvl>
    <w:lvl w:ilvl="6" w:tplc="6322770E">
      <w:numFmt w:val="bullet"/>
      <w:lvlText w:val="•"/>
      <w:lvlJc w:val="left"/>
      <w:pPr>
        <w:ind w:left="2420" w:hanging="360"/>
      </w:pPr>
      <w:rPr>
        <w:rFonts w:hint="default"/>
        <w:lang w:val="ro-RO" w:eastAsia="en-US" w:bidi="ar-SA"/>
      </w:rPr>
    </w:lvl>
    <w:lvl w:ilvl="7" w:tplc="F34C5F9A">
      <w:numFmt w:val="bullet"/>
      <w:lvlText w:val="•"/>
      <w:lvlJc w:val="left"/>
      <w:pPr>
        <w:ind w:left="4364" w:hanging="360"/>
      </w:pPr>
      <w:rPr>
        <w:rFonts w:hint="default"/>
        <w:lang w:val="ro-RO" w:eastAsia="en-US" w:bidi="ar-SA"/>
      </w:rPr>
    </w:lvl>
    <w:lvl w:ilvl="8" w:tplc="FA7C0E4E">
      <w:numFmt w:val="bullet"/>
      <w:lvlText w:val="•"/>
      <w:lvlJc w:val="left"/>
      <w:pPr>
        <w:ind w:left="6309" w:hanging="360"/>
      </w:pPr>
      <w:rPr>
        <w:rFonts w:hint="default"/>
        <w:lang w:val="ro-RO" w:eastAsia="en-US" w:bidi="ar-SA"/>
      </w:rPr>
    </w:lvl>
  </w:abstractNum>
  <w:abstractNum w:abstractNumId="2" w15:restartNumberingAfterBreak="0">
    <w:nsid w:val="4F9436A3"/>
    <w:multiLevelType w:val="hybridMultilevel"/>
    <w:tmpl w:val="7974CBBE"/>
    <w:lvl w:ilvl="0" w:tplc="E988CC48">
      <w:start w:val="1"/>
      <w:numFmt w:val="decimal"/>
      <w:lvlText w:val="%1."/>
      <w:lvlJc w:val="left"/>
      <w:pPr>
        <w:ind w:left="1420" w:hanging="360"/>
        <w:jc w:val="left"/>
      </w:pPr>
      <w:rPr>
        <w:rFonts w:ascii="Segoe UI" w:eastAsia="Segoe UI" w:hAnsi="Segoe UI" w:cs="Segoe UI" w:hint="default"/>
        <w:b w:val="0"/>
        <w:bCs w:val="0"/>
        <w:i w:val="0"/>
        <w:iCs w:val="0"/>
        <w:spacing w:val="0"/>
        <w:w w:val="100"/>
        <w:sz w:val="22"/>
        <w:szCs w:val="22"/>
        <w:lang w:val="ro-RO" w:eastAsia="en-US" w:bidi="ar-SA"/>
      </w:rPr>
    </w:lvl>
    <w:lvl w:ilvl="1" w:tplc="76E6CB80">
      <w:numFmt w:val="bullet"/>
      <w:lvlText w:val="•"/>
      <w:lvlJc w:val="left"/>
      <w:pPr>
        <w:ind w:left="2297" w:hanging="360"/>
      </w:pPr>
      <w:rPr>
        <w:rFonts w:hint="default"/>
        <w:lang w:val="ro-RO" w:eastAsia="en-US" w:bidi="ar-SA"/>
      </w:rPr>
    </w:lvl>
    <w:lvl w:ilvl="2" w:tplc="9138A298">
      <w:numFmt w:val="bullet"/>
      <w:lvlText w:val="•"/>
      <w:lvlJc w:val="left"/>
      <w:pPr>
        <w:ind w:left="3175" w:hanging="360"/>
      </w:pPr>
      <w:rPr>
        <w:rFonts w:hint="default"/>
        <w:lang w:val="ro-RO" w:eastAsia="en-US" w:bidi="ar-SA"/>
      </w:rPr>
    </w:lvl>
    <w:lvl w:ilvl="3" w:tplc="2D662DA0">
      <w:numFmt w:val="bullet"/>
      <w:lvlText w:val="•"/>
      <w:lvlJc w:val="left"/>
      <w:pPr>
        <w:ind w:left="4053" w:hanging="360"/>
      </w:pPr>
      <w:rPr>
        <w:rFonts w:hint="default"/>
        <w:lang w:val="ro-RO" w:eastAsia="en-US" w:bidi="ar-SA"/>
      </w:rPr>
    </w:lvl>
    <w:lvl w:ilvl="4" w:tplc="A9BC09F8">
      <w:numFmt w:val="bullet"/>
      <w:lvlText w:val="•"/>
      <w:lvlJc w:val="left"/>
      <w:pPr>
        <w:ind w:left="4931" w:hanging="360"/>
      </w:pPr>
      <w:rPr>
        <w:rFonts w:hint="default"/>
        <w:lang w:val="ro-RO" w:eastAsia="en-US" w:bidi="ar-SA"/>
      </w:rPr>
    </w:lvl>
    <w:lvl w:ilvl="5" w:tplc="DEA2820C">
      <w:numFmt w:val="bullet"/>
      <w:lvlText w:val="•"/>
      <w:lvlJc w:val="left"/>
      <w:pPr>
        <w:ind w:left="5809" w:hanging="360"/>
      </w:pPr>
      <w:rPr>
        <w:rFonts w:hint="default"/>
        <w:lang w:val="ro-RO" w:eastAsia="en-US" w:bidi="ar-SA"/>
      </w:rPr>
    </w:lvl>
    <w:lvl w:ilvl="6" w:tplc="98FA5F06">
      <w:numFmt w:val="bullet"/>
      <w:lvlText w:val="•"/>
      <w:lvlJc w:val="left"/>
      <w:pPr>
        <w:ind w:left="6687" w:hanging="360"/>
      </w:pPr>
      <w:rPr>
        <w:rFonts w:hint="default"/>
        <w:lang w:val="ro-RO" w:eastAsia="en-US" w:bidi="ar-SA"/>
      </w:rPr>
    </w:lvl>
    <w:lvl w:ilvl="7" w:tplc="CF92C2A2">
      <w:numFmt w:val="bullet"/>
      <w:lvlText w:val="•"/>
      <w:lvlJc w:val="left"/>
      <w:pPr>
        <w:ind w:left="7565" w:hanging="360"/>
      </w:pPr>
      <w:rPr>
        <w:rFonts w:hint="default"/>
        <w:lang w:val="ro-RO" w:eastAsia="en-US" w:bidi="ar-SA"/>
      </w:rPr>
    </w:lvl>
    <w:lvl w:ilvl="8" w:tplc="58C8612A">
      <w:numFmt w:val="bullet"/>
      <w:lvlText w:val="•"/>
      <w:lvlJc w:val="left"/>
      <w:pPr>
        <w:ind w:left="8443" w:hanging="360"/>
      </w:pPr>
      <w:rPr>
        <w:rFonts w:hint="default"/>
        <w:lang w:val="ro-RO" w:eastAsia="en-US" w:bidi="ar-SA"/>
      </w:rPr>
    </w:lvl>
  </w:abstractNum>
  <w:num w:numId="1" w16cid:durableId="2058697342">
    <w:abstractNumId w:val="0"/>
  </w:num>
  <w:num w:numId="2" w16cid:durableId="509223480">
    <w:abstractNumId w:val="2"/>
  </w:num>
  <w:num w:numId="3" w16cid:durableId="95664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1844"/>
    <w:rsid w:val="0056762C"/>
    <w:rsid w:val="008A1844"/>
    <w:rsid w:val="00A05D0B"/>
    <w:rsid w:val="00AB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55A3"/>
  <w15:docId w15:val="{834C4746-EF1B-4C13-901C-CE4F09F9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3"/>
      <w:jc w:val="center"/>
    </w:pPr>
    <w:rPr>
      <w:b/>
      <w:bCs/>
      <w:sz w:val="32"/>
      <w:szCs w:val="32"/>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pPr>
      <w:spacing w:line="29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2025-04-11T06:45:00Z</dcterms:created>
  <dcterms:modified xsi:type="dcterms:W3CDTF">2025-04-11T06:45:00Z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Microsoft® Word 2016</vt:lpwstr>
  </property>
</Properties>
</file>