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1DF50" w14:textId="77777777" w:rsidR="00FB228B" w:rsidRPr="00E15D3D" w:rsidRDefault="00FB228B" w:rsidP="00D725B2">
      <w:pPr>
        <w:spacing w:line="23" w:lineRule="atLeast"/>
        <w:rPr>
          <w:rFonts w:ascii="Trebuchet MS" w:hAnsi="Trebuchet MS"/>
          <w:b/>
        </w:rPr>
      </w:pPr>
    </w:p>
    <w:p w14:paraId="1669ABFF" w14:textId="77777777" w:rsidR="005B3314" w:rsidRPr="00E15D3D" w:rsidRDefault="005B3314" w:rsidP="00D725B2">
      <w:pPr>
        <w:spacing w:line="23" w:lineRule="atLeast"/>
        <w:rPr>
          <w:rFonts w:ascii="Trebuchet MS" w:hAnsi="Trebuchet MS"/>
          <w:b/>
          <w:bCs/>
          <w:sz w:val="24"/>
          <w:szCs w:val="24"/>
        </w:rPr>
      </w:pPr>
    </w:p>
    <w:p w14:paraId="467DD3BD" w14:textId="77777777" w:rsidR="00111C3F" w:rsidRPr="00E15D3D" w:rsidRDefault="00111C3F" w:rsidP="00D725B2">
      <w:pPr>
        <w:spacing w:line="23" w:lineRule="atLeast"/>
        <w:rPr>
          <w:rFonts w:ascii="Trebuchet MS" w:hAnsi="Trebuchet MS"/>
          <w:b/>
          <w:bCs/>
          <w:sz w:val="24"/>
          <w:szCs w:val="24"/>
        </w:rPr>
      </w:pPr>
    </w:p>
    <w:p w14:paraId="0EBC6B54" w14:textId="56175C3B" w:rsidR="00111C3F" w:rsidRPr="00E15D3D" w:rsidRDefault="00111C3F" w:rsidP="00D725B2">
      <w:pPr>
        <w:spacing w:line="23" w:lineRule="atLeast"/>
        <w:rPr>
          <w:rFonts w:ascii="Trebuchet MS" w:hAnsi="Trebuchet MS"/>
          <w:b/>
          <w:bCs/>
          <w:sz w:val="24"/>
          <w:szCs w:val="24"/>
        </w:rPr>
      </w:pPr>
    </w:p>
    <w:p w14:paraId="5F9C22B3" w14:textId="6DF7A00A" w:rsidR="00111C3F" w:rsidRPr="00E15D3D" w:rsidRDefault="00111C3F" w:rsidP="00943FFE">
      <w:pPr>
        <w:spacing w:line="23" w:lineRule="atLeast"/>
        <w:jc w:val="center"/>
        <w:rPr>
          <w:rFonts w:ascii="Trebuchet MS" w:hAnsi="Trebuchet MS"/>
          <w:b/>
          <w:bCs/>
          <w:sz w:val="24"/>
          <w:szCs w:val="24"/>
        </w:rPr>
      </w:pPr>
    </w:p>
    <w:p w14:paraId="0BF86663" w14:textId="2456B902" w:rsidR="009047D4" w:rsidRPr="001D4F6D" w:rsidRDefault="00A319EE" w:rsidP="008775C7">
      <w:pPr>
        <w:spacing w:line="23" w:lineRule="atLeast"/>
        <w:jc w:val="center"/>
        <w:rPr>
          <w:rFonts w:ascii="Trebuchet MS" w:hAnsi="Trebuchet MS"/>
          <w:b/>
          <w:bCs/>
          <w:color w:val="2F5496" w:themeColor="accent1" w:themeShade="BF"/>
          <w:sz w:val="24"/>
          <w:szCs w:val="24"/>
        </w:rPr>
      </w:pPr>
      <w:r w:rsidRPr="001D4F6D">
        <w:rPr>
          <w:rFonts w:ascii="Trebuchet MS" w:hAnsi="Trebuchet MS"/>
          <w:b/>
          <w:bCs/>
          <w:color w:val="2F5496" w:themeColor="accent1" w:themeShade="BF"/>
          <w:sz w:val="24"/>
          <w:szCs w:val="24"/>
        </w:rPr>
        <w:t xml:space="preserve">AGENȚIA NAȚIONALĂ A </w:t>
      </w:r>
      <w:r w:rsidR="000C0442" w:rsidRPr="001D4F6D">
        <w:rPr>
          <w:rFonts w:ascii="Trebuchet MS" w:hAnsi="Trebuchet MS"/>
          <w:b/>
          <w:bCs/>
          <w:color w:val="2F5496" w:themeColor="accent1" w:themeShade="BF"/>
          <w:sz w:val="24"/>
          <w:szCs w:val="24"/>
        </w:rPr>
        <w:t>FUNCȚIONAR</w:t>
      </w:r>
      <w:r w:rsidRPr="001D4F6D">
        <w:rPr>
          <w:rFonts w:ascii="Trebuchet MS" w:hAnsi="Trebuchet MS"/>
          <w:b/>
          <w:bCs/>
          <w:color w:val="2F5496" w:themeColor="accent1" w:themeShade="BF"/>
          <w:sz w:val="24"/>
          <w:szCs w:val="24"/>
        </w:rPr>
        <w:t>ILOR PUBLICI</w:t>
      </w:r>
    </w:p>
    <w:p w14:paraId="55B8928C" w14:textId="5ED3EC60" w:rsidR="00505FC5" w:rsidRPr="00E15D3D" w:rsidRDefault="00505FC5" w:rsidP="00D725B2">
      <w:pPr>
        <w:spacing w:line="23" w:lineRule="atLeast"/>
        <w:rPr>
          <w:rFonts w:ascii="Trebuchet MS" w:hAnsi="Trebuchet MS"/>
        </w:rPr>
      </w:pPr>
    </w:p>
    <w:p w14:paraId="34B43118" w14:textId="2B98222E" w:rsidR="005B3314" w:rsidRPr="00E15D3D" w:rsidRDefault="005B3314" w:rsidP="00D725B2">
      <w:pPr>
        <w:spacing w:line="23" w:lineRule="atLeast"/>
        <w:rPr>
          <w:rFonts w:ascii="Trebuchet MS" w:hAnsi="Trebuchet MS"/>
        </w:rPr>
      </w:pPr>
      <w:bookmarkStart w:id="0" w:name="_Hlk152604445"/>
      <w:bookmarkEnd w:id="0"/>
    </w:p>
    <w:p w14:paraId="705EC73B" w14:textId="5352455C" w:rsidR="005E6B04" w:rsidRPr="00E15D3D" w:rsidRDefault="00E2771F" w:rsidP="00D725B2">
      <w:pPr>
        <w:spacing w:line="23" w:lineRule="atLeast"/>
        <w:rPr>
          <w:rFonts w:ascii="Trebuchet MS" w:hAnsi="Trebuchet MS"/>
        </w:rPr>
      </w:pPr>
      <w:r>
        <w:rPr>
          <w:rFonts w:ascii="Trebuchet MS" w:hAnsi="Trebuchet MS"/>
          <w:noProof/>
          <w:lang w:val="en-US"/>
        </w:rPr>
        <mc:AlternateContent>
          <mc:Choice Requires="wps">
            <w:drawing>
              <wp:anchor distT="0" distB="0" distL="114300" distR="114300" simplePos="0" relativeHeight="251658240" behindDoc="0" locked="0" layoutInCell="1" allowOverlap="1" wp14:anchorId="1C48D061" wp14:editId="0CD62ADB">
                <wp:simplePos x="0" y="0"/>
                <wp:positionH relativeFrom="margin">
                  <wp:align>center</wp:align>
                </wp:positionH>
                <wp:positionV relativeFrom="margin">
                  <wp:align>center</wp:align>
                </wp:positionV>
                <wp:extent cx="7532914" cy="3600000"/>
                <wp:effectExtent l="0" t="0" r="0" b="635"/>
                <wp:wrapNone/>
                <wp:docPr id="1330494246" name="Rectangle 1"/>
                <wp:cNvGraphicFramePr/>
                <a:graphic xmlns:a="http://schemas.openxmlformats.org/drawingml/2006/main">
                  <a:graphicData uri="http://schemas.microsoft.com/office/word/2010/wordprocessingShape">
                    <wps:wsp>
                      <wps:cNvSpPr/>
                      <wps:spPr>
                        <a:xfrm>
                          <a:off x="0" y="0"/>
                          <a:ext cx="7532914"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8B60AA7" w14:textId="77777777" w:rsidR="009A7517" w:rsidRPr="00E15D3D" w:rsidRDefault="009A7517" w:rsidP="00E2771F">
                            <w:pPr>
                              <w:spacing w:line="23" w:lineRule="atLeast"/>
                              <w:jc w:val="center"/>
                              <w:rPr>
                                <w:rFonts w:ascii="Trebuchet MS" w:hAnsi="Trebuchet MS"/>
                              </w:rPr>
                            </w:pPr>
                            <w:r w:rsidRPr="008775C7">
                              <w:rPr>
                                <w:rFonts w:ascii="Trebuchet MS" w:eastAsiaTheme="majorEastAsia" w:hAnsi="Trebuchet MS" w:cs="Arial"/>
                                <w:noProof/>
                                <w:spacing w:val="-10"/>
                                <w:kern w:val="28"/>
                                <w:sz w:val="40"/>
                                <w:szCs w:val="40"/>
                              </w:rPr>
                              <w:t>Ghid de utilizare a cadrelor de competențe în aplicarea metodologiei de analiză a posturilor</w:t>
                            </w:r>
                          </w:p>
                          <w:p w14:paraId="5E3F1B01" w14:textId="77777777" w:rsidR="009A7517" w:rsidRDefault="009A7517" w:rsidP="00E2771F">
                            <w:pPr>
                              <w:jc w:val="center"/>
                            </w:pPr>
                          </w:p>
                        </w:txbxContent>
                      </wps:txbx>
                      <wps:bodyPr rot="0" spcFirstLastPara="0" vertOverflow="overflow" horzOverflow="overflow" vert="horz" wrap="square" lIns="900000" tIns="45720" rIns="900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48D061" id="Rectangle 1" o:spid="_x0000_s1026" style="position:absolute;left:0;text-align:left;margin-left:0;margin-top:0;width:593.15pt;height:283.45pt;z-index:251658240;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" fillcolor="#2f5496 [2404]" stroked="f" strokeweight="1pt">
                <v:textbox inset="25mm,,25mm">
                  <w:txbxContent>
                    <w:p w14:paraId="18B60AA7" w14:textId="77777777" w:rsidR="009A7517" w:rsidRPr="00E15D3D" w:rsidRDefault="009A7517" w:rsidP="00E2771F">
                      <w:pPr>
                        <w:spacing w:line="23" w:lineRule="atLeast"/>
                        <w:jc w:val="center"/>
                        <w:rPr>
                          <w:rFonts w:ascii="Trebuchet MS" w:hAnsi="Trebuchet MS"/>
                        </w:rPr>
                      </w:pPr>
                      <w:r w:rsidRPr="008775C7">
                        <w:rPr>
                          <w:rFonts w:ascii="Trebuchet MS" w:eastAsiaTheme="majorEastAsia" w:hAnsi="Trebuchet MS" w:cs="Arial"/>
                          <w:noProof/>
                          <w:spacing w:val="-10"/>
                          <w:kern w:val="28"/>
                          <w:sz w:val="40"/>
                          <w:szCs w:val="40"/>
                        </w:rPr>
                        <w:t>Ghid de utilizare a cadrelor de competențe în aplicarea metodologiei de analiză a posturilor</w:t>
                      </w:r>
                    </w:p>
                    <w:p w14:paraId="5E3F1B01" w14:textId="77777777" w:rsidR="009A7517" w:rsidRDefault="009A7517" w:rsidP="00E2771F">
                      <w:pPr>
                        <w:jc w:val="center"/>
                      </w:pPr>
                    </w:p>
                  </w:txbxContent>
                </v:textbox>
                <w10:wrap anchorx="margin" anchory="margin"/>
              </v:rect>
            </w:pict>
          </mc:Fallback>
        </mc:AlternateContent>
      </w:r>
    </w:p>
    <w:p w14:paraId="36CF5F55" w14:textId="4737EC51" w:rsidR="00F93CAF" w:rsidRPr="00E15D3D" w:rsidRDefault="00F93CAF" w:rsidP="00D725B2">
      <w:pPr>
        <w:spacing w:line="23" w:lineRule="atLeast"/>
        <w:rPr>
          <w:rFonts w:ascii="Trebuchet MS" w:hAnsi="Trebuchet MS"/>
        </w:rPr>
      </w:pPr>
    </w:p>
    <w:p w14:paraId="585F74AB" w14:textId="1D5A6805" w:rsidR="0057123B" w:rsidRPr="00E15D3D" w:rsidRDefault="0057123B" w:rsidP="00D725B2">
      <w:pPr>
        <w:spacing w:line="23" w:lineRule="atLeast"/>
        <w:rPr>
          <w:rFonts w:ascii="Trebuchet MS" w:hAnsi="Trebuchet MS"/>
          <w:b/>
          <w:bCs/>
        </w:rPr>
      </w:pPr>
    </w:p>
    <w:p w14:paraId="56DDE76B" w14:textId="5C583FF9" w:rsidR="0057123B" w:rsidRPr="00E15D3D" w:rsidRDefault="0057123B" w:rsidP="00D725B2">
      <w:pPr>
        <w:spacing w:line="23" w:lineRule="atLeast"/>
        <w:rPr>
          <w:rFonts w:ascii="Trebuchet MS" w:hAnsi="Trebuchet MS"/>
          <w:b/>
          <w:bCs/>
        </w:rPr>
      </w:pPr>
    </w:p>
    <w:p w14:paraId="1E855030" w14:textId="37E87E7C" w:rsidR="00167A04" w:rsidRDefault="007808A3">
      <w:pPr>
        <w:spacing w:before="0" w:after="160" w:line="259" w:lineRule="auto"/>
        <w:jc w:val="left"/>
        <w:rPr>
          <w:rFonts w:ascii="Trebuchet MS" w:hAnsi="Trebuchet MS"/>
        </w:rPr>
        <w:sectPr w:rsidR="00167A04" w:rsidSect="00C64B53">
          <w:headerReference w:type="default" r:id="rId11"/>
          <w:footerReference w:type="default" r:id="rId12"/>
          <w:headerReference w:type="first" r:id="rId13"/>
          <w:footerReference w:type="first" r:id="rId14"/>
          <w:type w:val="continuous"/>
          <w:pgSz w:w="11906" w:h="16838" w:code="9"/>
          <w:pgMar w:top="1080" w:right="1440" w:bottom="1440" w:left="1440" w:header="720" w:footer="720" w:gutter="0"/>
          <w:pgNumType w:start="0"/>
          <w:cols w:space="720"/>
          <w:titlePg/>
          <w:docGrid w:linePitch="360"/>
        </w:sectPr>
      </w:pPr>
      <w:r>
        <w:rPr>
          <w:noProof/>
        </w:rPr>
        <w:drawing>
          <wp:anchor distT="0" distB="0" distL="114300" distR="114300" simplePos="0" relativeHeight="251673612" behindDoc="0" locked="0" layoutInCell="1" allowOverlap="1" wp14:anchorId="096BE5D0" wp14:editId="3D86719D">
            <wp:simplePos x="0" y="0"/>
            <wp:positionH relativeFrom="margin">
              <wp:align>left</wp:align>
            </wp:positionH>
            <wp:positionV relativeFrom="margin">
              <wp:align>bottom</wp:align>
            </wp:positionV>
            <wp:extent cx="2261870" cy="611505"/>
            <wp:effectExtent l="0" t="0" r="5080" b="0"/>
            <wp:wrapNone/>
            <wp:docPr id="1134321719"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Pr>
          <w:noProof/>
        </w:rPr>
        <w:drawing>
          <wp:anchor distT="0" distB="0" distL="114300" distR="114300" simplePos="0" relativeHeight="251672588" behindDoc="0" locked="0" layoutInCell="1" allowOverlap="1" wp14:anchorId="1166F485" wp14:editId="00CBFA97">
            <wp:simplePos x="0" y="0"/>
            <wp:positionH relativeFrom="margin">
              <wp:align>right</wp:align>
            </wp:positionH>
            <wp:positionV relativeFrom="margin">
              <wp:align>bottom</wp:align>
            </wp:positionV>
            <wp:extent cx="1623060" cy="611505"/>
            <wp:effectExtent l="0" t="0" r="0" b="0"/>
            <wp:wrapNone/>
            <wp:docPr id="483634347"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sidR="00621EC9">
        <w:rPr>
          <w:rFonts w:ascii="Trebuchet MS" w:hAnsi="Trebuchet MS"/>
          <w:noProof/>
          <w:lang w:val="en-US"/>
        </w:rPr>
        <mc:AlternateContent>
          <mc:Choice Requires="wps">
            <w:drawing>
              <wp:anchor distT="0" distB="0" distL="114300" distR="114300" simplePos="0" relativeHeight="251658247" behindDoc="0" locked="0" layoutInCell="1" allowOverlap="1" wp14:anchorId="4F310589" wp14:editId="1130AD74">
                <wp:simplePos x="0" y="0"/>
                <wp:positionH relativeFrom="column">
                  <wp:posOffset>-76200</wp:posOffset>
                </wp:positionH>
                <wp:positionV relativeFrom="paragraph">
                  <wp:posOffset>7632065</wp:posOffset>
                </wp:positionV>
                <wp:extent cx="6197600" cy="1257300"/>
                <wp:effectExtent l="0" t="0" r="0" b="0"/>
                <wp:wrapNone/>
                <wp:docPr id="1526230248"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BAA02" id="Rectangle 1" o:spid="_x0000_s1026" style="position:absolute;margin-left:-6pt;margin-top:600.95pt;width:488pt;height:9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" fillcolor="white [3212]" stroked="f" strokeweight="1pt"/>
            </w:pict>
          </mc:Fallback>
        </mc:AlternateContent>
      </w:r>
      <w:r w:rsidR="00356448">
        <w:rPr>
          <w:rFonts w:ascii="Trebuchet MS" w:hAnsi="Trebuchet MS"/>
        </w:rPr>
        <w:br w:type="page"/>
      </w:r>
      <w:r w:rsidR="00167A04">
        <w:rPr>
          <w:rFonts w:ascii="Trebuchet MS" w:hAnsi="Trebuchet MS"/>
          <w:noProof/>
          <w:lang w:val="en-US"/>
        </w:rPr>
        <w:lastRenderedPageBreak/>
        <mc:AlternateContent>
          <mc:Choice Requires="wps">
            <w:drawing>
              <wp:anchor distT="0" distB="0" distL="114300" distR="114300" simplePos="0" relativeHeight="251667468" behindDoc="0" locked="0" layoutInCell="1" allowOverlap="1" wp14:anchorId="75289BAF" wp14:editId="0CA22153">
                <wp:simplePos x="0" y="0"/>
                <wp:positionH relativeFrom="margin">
                  <wp:posOffset>-233045</wp:posOffset>
                </wp:positionH>
                <wp:positionV relativeFrom="paragraph">
                  <wp:posOffset>7863205</wp:posOffset>
                </wp:positionV>
                <wp:extent cx="6197600" cy="1257300"/>
                <wp:effectExtent l="0" t="0" r="0" b="0"/>
                <wp:wrapNone/>
                <wp:docPr id="591733961"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0094A" id="Rectangle 1" o:spid="_x0000_s1026" style="position:absolute;margin-left:-18.35pt;margin-top:619.15pt;width:488pt;height:99pt;z-index:2516674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" fillcolor="white [3212]" stroked="f" strokeweight="1pt">
                <w10:wrap anchorx="margin"/>
              </v:rect>
            </w:pict>
          </mc:Fallback>
        </mc:AlternateContent>
      </w:r>
      <w:r w:rsidR="00167A04">
        <w:rPr>
          <w:rFonts w:ascii="Trebuchet MS" w:hAnsi="Trebuchet MS"/>
          <w:noProof/>
          <w:lang w:val="en-US"/>
        </w:rPr>
        <mc:AlternateContent>
          <mc:Choice Requires="wps">
            <w:drawing>
              <wp:anchor distT="0" distB="0" distL="114300" distR="114300" simplePos="0" relativeHeight="251658246" behindDoc="0" locked="0" layoutInCell="1" allowOverlap="1" wp14:anchorId="3481E1B0" wp14:editId="42E52280">
                <wp:simplePos x="0" y="0"/>
                <wp:positionH relativeFrom="margin">
                  <wp:posOffset>-233045</wp:posOffset>
                </wp:positionH>
                <wp:positionV relativeFrom="paragraph">
                  <wp:posOffset>-1014730</wp:posOffset>
                </wp:positionV>
                <wp:extent cx="6197600" cy="1257300"/>
                <wp:effectExtent l="0" t="0" r="0" b="0"/>
                <wp:wrapNone/>
                <wp:docPr id="2061145833"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10E67" id="Rectangle 1" o:spid="_x0000_s1026" style="position:absolute;margin-left:-18.35pt;margin-top:-79.9pt;width:488pt;height:9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" fillcolor="white [3212]" stroked="f" strokeweight="1pt">
                <w10:wrap anchorx="margin"/>
              </v:rect>
            </w:pict>
          </mc:Fallback>
        </mc:AlternateContent>
      </w:r>
      <w:r w:rsidR="00167A04">
        <w:rPr>
          <w:rFonts w:ascii="Trebuchet MS" w:hAnsi="Trebuchet MS"/>
        </w:rPr>
        <w:br w:type="page"/>
      </w:r>
    </w:p>
    <w:p w14:paraId="0DEE99EF" w14:textId="52FCCE00" w:rsidR="00C067CF" w:rsidRPr="00E15D3D" w:rsidRDefault="002E23C0" w:rsidP="00120A37">
      <w:pPr>
        <w:pStyle w:val="Heading1"/>
        <w:numPr>
          <w:ilvl w:val="0"/>
          <w:numId w:val="0"/>
        </w:numPr>
        <w:ind w:left="432" w:hanging="432"/>
        <w:rPr>
          <w:rFonts w:ascii="Trebuchet MS" w:hAnsi="Trebuchet MS"/>
        </w:rPr>
      </w:pPr>
      <w:bookmarkStart w:id="1" w:name="_Toc189814321"/>
      <w:r w:rsidRPr="00E15D3D">
        <w:rPr>
          <w:rFonts w:ascii="Trebuchet MS" w:hAnsi="Trebuchet MS"/>
        </w:rPr>
        <w:lastRenderedPageBreak/>
        <w:t>Cuprins</w:t>
      </w:r>
      <w:bookmarkEnd w:id="1"/>
    </w:p>
    <w:sdt>
      <w:sdtPr>
        <w:rPr>
          <w:rFonts w:eastAsiaTheme="minorHAnsi" w:cstheme="minorBidi"/>
          <w:b w:val="0"/>
          <w:bCs w:val="0"/>
          <w:color w:val="auto"/>
          <w:sz w:val="20"/>
          <w:szCs w:val="22"/>
        </w:rPr>
        <w:id w:val="-810027313"/>
        <w:docPartObj>
          <w:docPartGallery w:val="Table of Contents"/>
          <w:docPartUnique/>
        </w:docPartObj>
      </w:sdtPr>
      <w:sdtEndPr>
        <w:rPr>
          <w:noProof/>
        </w:rPr>
      </w:sdtEndPr>
      <w:sdtContent>
        <w:p w14:paraId="34D91E58" w14:textId="08DB50C9" w:rsidR="00026F38" w:rsidRPr="00AB73F3" w:rsidRDefault="00026F38" w:rsidP="008A18FE">
          <w:pPr>
            <w:pStyle w:val="TOCHeading"/>
            <w:numPr>
              <w:ilvl w:val="0"/>
              <w:numId w:val="0"/>
            </w:numPr>
            <w:rPr>
              <w:rFonts w:asciiTheme="minorHAnsi" w:eastAsiaTheme="minorEastAsia" w:hAnsiTheme="minorHAnsi"/>
              <w:noProof/>
              <w:kern w:val="2"/>
              <w:sz w:val="4"/>
              <w:szCs w:val="4"/>
              <w:lang w:val="en-US"/>
              <w14:ligatures w14:val="standardContextual"/>
            </w:rPr>
          </w:pPr>
          <w:r>
            <w:fldChar w:fldCharType="begin"/>
          </w:r>
          <w:r>
            <w:instrText xml:space="preserve"> TOC \o "1-3" \h \z \u </w:instrText>
          </w:r>
          <w:r>
            <w:fldChar w:fldCharType="separate"/>
          </w:r>
        </w:p>
        <w:p w14:paraId="086DD630" w14:textId="0FDF811C" w:rsidR="00026F38" w:rsidRDefault="00D56032">
          <w:pPr>
            <w:pStyle w:val="TOC2"/>
            <w:rPr>
              <w:rFonts w:asciiTheme="minorHAnsi" w:eastAsiaTheme="minorEastAsia" w:hAnsiTheme="minorHAnsi"/>
              <w:noProof/>
              <w:kern w:val="2"/>
              <w:sz w:val="24"/>
              <w:szCs w:val="24"/>
              <w:lang w:val="en-US"/>
              <w14:ligatures w14:val="standardContextual"/>
            </w:rPr>
          </w:pPr>
          <w:hyperlink w:anchor="_Toc189814322" w:history="1">
            <w:r w:rsidR="00026F38" w:rsidRPr="006E6351">
              <w:rPr>
                <w:rStyle w:val="Hyperlink"/>
                <w:noProof/>
              </w:rPr>
              <w:t>1.</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Documente de referință</w:t>
            </w:r>
            <w:r w:rsidR="00026F38">
              <w:rPr>
                <w:noProof/>
                <w:webHidden/>
              </w:rPr>
              <w:tab/>
            </w:r>
            <w:r w:rsidR="00026F38">
              <w:rPr>
                <w:noProof/>
                <w:webHidden/>
              </w:rPr>
              <w:fldChar w:fldCharType="begin"/>
            </w:r>
            <w:r w:rsidR="00026F38">
              <w:rPr>
                <w:noProof/>
                <w:webHidden/>
              </w:rPr>
              <w:instrText xml:space="preserve"> PAGEREF _Toc189814322 \h </w:instrText>
            </w:r>
            <w:r w:rsidR="00026F38">
              <w:rPr>
                <w:noProof/>
                <w:webHidden/>
              </w:rPr>
            </w:r>
            <w:r w:rsidR="00026F38">
              <w:rPr>
                <w:noProof/>
                <w:webHidden/>
              </w:rPr>
              <w:fldChar w:fldCharType="separate"/>
            </w:r>
            <w:r w:rsidR="00167A04">
              <w:rPr>
                <w:noProof/>
                <w:webHidden/>
              </w:rPr>
              <w:t>3</w:t>
            </w:r>
            <w:r w:rsidR="00026F38">
              <w:rPr>
                <w:noProof/>
                <w:webHidden/>
              </w:rPr>
              <w:fldChar w:fldCharType="end"/>
            </w:r>
          </w:hyperlink>
        </w:p>
        <w:p w14:paraId="78BE9619" w14:textId="1C841870" w:rsidR="00026F38" w:rsidRDefault="00D5603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23" w:history="1">
            <w:r w:rsidR="00026F38" w:rsidRPr="006E6351">
              <w:rPr>
                <w:rStyle w:val="Hyperlink"/>
                <w:noProof/>
              </w:rPr>
              <w:t>1.1.</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Cadru legal</w:t>
            </w:r>
            <w:r w:rsidR="00026F38">
              <w:rPr>
                <w:noProof/>
                <w:webHidden/>
              </w:rPr>
              <w:tab/>
            </w:r>
            <w:r w:rsidR="00026F38">
              <w:rPr>
                <w:noProof/>
                <w:webHidden/>
              </w:rPr>
              <w:fldChar w:fldCharType="begin"/>
            </w:r>
            <w:r w:rsidR="00026F38">
              <w:rPr>
                <w:noProof/>
                <w:webHidden/>
              </w:rPr>
              <w:instrText xml:space="preserve"> PAGEREF _Toc189814323 \h </w:instrText>
            </w:r>
            <w:r w:rsidR="00026F38">
              <w:rPr>
                <w:noProof/>
                <w:webHidden/>
              </w:rPr>
            </w:r>
            <w:r w:rsidR="00026F38">
              <w:rPr>
                <w:noProof/>
                <w:webHidden/>
              </w:rPr>
              <w:fldChar w:fldCharType="separate"/>
            </w:r>
            <w:r w:rsidR="00167A04">
              <w:rPr>
                <w:noProof/>
                <w:webHidden/>
              </w:rPr>
              <w:t>3</w:t>
            </w:r>
            <w:r w:rsidR="00026F38">
              <w:rPr>
                <w:noProof/>
                <w:webHidden/>
              </w:rPr>
              <w:fldChar w:fldCharType="end"/>
            </w:r>
          </w:hyperlink>
        </w:p>
        <w:p w14:paraId="429132CB" w14:textId="057A052E" w:rsidR="00026F38" w:rsidRDefault="00D5603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24" w:history="1">
            <w:r w:rsidR="00026F38" w:rsidRPr="006E6351">
              <w:rPr>
                <w:rStyle w:val="Hyperlink"/>
                <w:noProof/>
              </w:rPr>
              <w:t>1.2.</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Materiale/Documente consultate în elaborarea prezentelor îndrumări metodologice</w:t>
            </w:r>
            <w:r w:rsidR="00026F38">
              <w:rPr>
                <w:noProof/>
                <w:webHidden/>
              </w:rPr>
              <w:tab/>
            </w:r>
            <w:r w:rsidR="00026F38">
              <w:rPr>
                <w:noProof/>
                <w:webHidden/>
              </w:rPr>
              <w:fldChar w:fldCharType="begin"/>
            </w:r>
            <w:r w:rsidR="00026F38">
              <w:rPr>
                <w:noProof/>
                <w:webHidden/>
              </w:rPr>
              <w:instrText xml:space="preserve"> PAGEREF _Toc189814324 \h </w:instrText>
            </w:r>
            <w:r w:rsidR="00026F38">
              <w:rPr>
                <w:noProof/>
                <w:webHidden/>
              </w:rPr>
            </w:r>
            <w:r w:rsidR="00026F38">
              <w:rPr>
                <w:noProof/>
                <w:webHidden/>
              </w:rPr>
              <w:fldChar w:fldCharType="separate"/>
            </w:r>
            <w:r w:rsidR="00167A04">
              <w:rPr>
                <w:noProof/>
                <w:webHidden/>
              </w:rPr>
              <w:t>4</w:t>
            </w:r>
            <w:r w:rsidR="00026F38">
              <w:rPr>
                <w:noProof/>
                <w:webHidden/>
              </w:rPr>
              <w:fldChar w:fldCharType="end"/>
            </w:r>
          </w:hyperlink>
        </w:p>
        <w:p w14:paraId="57567D5F" w14:textId="4D306530" w:rsidR="00026F38" w:rsidRDefault="00D56032">
          <w:pPr>
            <w:pStyle w:val="TOC2"/>
            <w:rPr>
              <w:rFonts w:asciiTheme="minorHAnsi" w:eastAsiaTheme="minorEastAsia" w:hAnsiTheme="minorHAnsi"/>
              <w:noProof/>
              <w:kern w:val="2"/>
              <w:sz w:val="24"/>
              <w:szCs w:val="24"/>
              <w:lang w:val="en-US"/>
              <w14:ligatures w14:val="standardContextual"/>
            </w:rPr>
          </w:pPr>
          <w:hyperlink w:anchor="_Toc189814325" w:history="1">
            <w:r w:rsidR="00026F38" w:rsidRPr="006E6351">
              <w:rPr>
                <w:rStyle w:val="Hyperlink"/>
                <w:noProof/>
              </w:rPr>
              <w:t>2.</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Scop și obiective</w:t>
            </w:r>
            <w:r w:rsidR="00026F38">
              <w:rPr>
                <w:noProof/>
                <w:webHidden/>
              </w:rPr>
              <w:tab/>
            </w:r>
            <w:r w:rsidR="00026F38">
              <w:rPr>
                <w:noProof/>
                <w:webHidden/>
              </w:rPr>
              <w:fldChar w:fldCharType="begin"/>
            </w:r>
            <w:r w:rsidR="00026F38">
              <w:rPr>
                <w:noProof/>
                <w:webHidden/>
              </w:rPr>
              <w:instrText xml:space="preserve"> PAGEREF _Toc189814325 \h </w:instrText>
            </w:r>
            <w:r w:rsidR="00026F38">
              <w:rPr>
                <w:noProof/>
                <w:webHidden/>
              </w:rPr>
            </w:r>
            <w:r w:rsidR="00026F38">
              <w:rPr>
                <w:noProof/>
                <w:webHidden/>
              </w:rPr>
              <w:fldChar w:fldCharType="separate"/>
            </w:r>
            <w:r w:rsidR="00167A04">
              <w:rPr>
                <w:noProof/>
                <w:webHidden/>
              </w:rPr>
              <w:t>4</w:t>
            </w:r>
            <w:r w:rsidR="00026F38">
              <w:rPr>
                <w:noProof/>
                <w:webHidden/>
              </w:rPr>
              <w:fldChar w:fldCharType="end"/>
            </w:r>
          </w:hyperlink>
        </w:p>
        <w:p w14:paraId="2C14875F" w14:textId="706C5340" w:rsidR="00026F38" w:rsidRDefault="00D56032">
          <w:pPr>
            <w:pStyle w:val="TOC2"/>
            <w:rPr>
              <w:rFonts w:asciiTheme="minorHAnsi" w:eastAsiaTheme="minorEastAsia" w:hAnsiTheme="minorHAnsi"/>
              <w:noProof/>
              <w:kern w:val="2"/>
              <w:sz w:val="24"/>
              <w:szCs w:val="24"/>
              <w:lang w:val="en-US"/>
              <w14:ligatures w14:val="standardContextual"/>
            </w:rPr>
          </w:pPr>
          <w:hyperlink w:anchor="_Toc189814326" w:history="1">
            <w:r w:rsidR="00026F38" w:rsidRPr="006E6351">
              <w:rPr>
                <w:rStyle w:val="Hyperlink"/>
                <w:noProof/>
              </w:rPr>
              <w:t>3.</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Definiții</w:t>
            </w:r>
            <w:r w:rsidR="00026F38">
              <w:rPr>
                <w:noProof/>
                <w:webHidden/>
              </w:rPr>
              <w:tab/>
            </w:r>
            <w:r w:rsidR="00026F38">
              <w:rPr>
                <w:noProof/>
                <w:webHidden/>
              </w:rPr>
              <w:fldChar w:fldCharType="begin"/>
            </w:r>
            <w:r w:rsidR="00026F38">
              <w:rPr>
                <w:noProof/>
                <w:webHidden/>
              </w:rPr>
              <w:instrText xml:space="preserve"> PAGEREF _Toc189814326 \h </w:instrText>
            </w:r>
            <w:r w:rsidR="00026F38">
              <w:rPr>
                <w:noProof/>
                <w:webHidden/>
              </w:rPr>
            </w:r>
            <w:r w:rsidR="00026F38">
              <w:rPr>
                <w:noProof/>
                <w:webHidden/>
              </w:rPr>
              <w:fldChar w:fldCharType="separate"/>
            </w:r>
            <w:r w:rsidR="00167A04">
              <w:rPr>
                <w:noProof/>
                <w:webHidden/>
              </w:rPr>
              <w:t>5</w:t>
            </w:r>
            <w:r w:rsidR="00026F38">
              <w:rPr>
                <w:noProof/>
                <w:webHidden/>
              </w:rPr>
              <w:fldChar w:fldCharType="end"/>
            </w:r>
          </w:hyperlink>
        </w:p>
        <w:p w14:paraId="2A9A0388" w14:textId="4F90B062" w:rsidR="00026F38" w:rsidRDefault="00D56032">
          <w:pPr>
            <w:pStyle w:val="TOC2"/>
            <w:rPr>
              <w:rFonts w:asciiTheme="minorHAnsi" w:eastAsiaTheme="minorEastAsia" w:hAnsiTheme="minorHAnsi"/>
              <w:noProof/>
              <w:kern w:val="2"/>
              <w:sz w:val="24"/>
              <w:szCs w:val="24"/>
              <w:lang w:val="en-US"/>
              <w14:ligatures w14:val="standardContextual"/>
            </w:rPr>
          </w:pPr>
          <w:hyperlink w:anchor="_Toc189814327" w:history="1">
            <w:r w:rsidR="00026F38" w:rsidRPr="006E6351">
              <w:rPr>
                <w:rStyle w:val="Hyperlink"/>
                <w:noProof/>
              </w:rPr>
              <w:t>4.</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Aplicabilitate și grup țintă</w:t>
            </w:r>
            <w:r w:rsidR="00026F38">
              <w:rPr>
                <w:noProof/>
                <w:webHidden/>
              </w:rPr>
              <w:tab/>
            </w:r>
            <w:r w:rsidR="00026F38">
              <w:rPr>
                <w:noProof/>
                <w:webHidden/>
              </w:rPr>
              <w:fldChar w:fldCharType="begin"/>
            </w:r>
            <w:r w:rsidR="00026F38">
              <w:rPr>
                <w:noProof/>
                <w:webHidden/>
              </w:rPr>
              <w:instrText xml:space="preserve"> PAGEREF _Toc189814327 \h </w:instrText>
            </w:r>
            <w:r w:rsidR="00026F38">
              <w:rPr>
                <w:noProof/>
                <w:webHidden/>
              </w:rPr>
            </w:r>
            <w:r w:rsidR="00026F38">
              <w:rPr>
                <w:noProof/>
                <w:webHidden/>
              </w:rPr>
              <w:fldChar w:fldCharType="separate"/>
            </w:r>
            <w:r w:rsidR="00167A04">
              <w:rPr>
                <w:noProof/>
                <w:webHidden/>
              </w:rPr>
              <w:t>6</w:t>
            </w:r>
            <w:r w:rsidR="00026F38">
              <w:rPr>
                <w:noProof/>
                <w:webHidden/>
              </w:rPr>
              <w:fldChar w:fldCharType="end"/>
            </w:r>
          </w:hyperlink>
        </w:p>
        <w:p w14:paraId="71863ED6" w14:textId="3EB05BD7" w:rsidR="00026F38" w:rsidRDefault="00D56032">
          <w:pPr>
            <w:pStyle w:val="TOC2"/>
            <w:rPr>
              <w:rFonts w:asciiTheme="minorHAnsi" w:eastAsiaTheme="minorEastAsia" w:hAnsiTheme="minorHAnsi"/>
              <w:noProof/>
              <w:kern w:val="2"/>
              <w:sz w:val="24"/>
              <w:szCs w:val="24"/>
              <w:lang w:val="en-US"/>
              <w14:ligatures w14:val="standardContextual"/>
            </w:rPr>
          </w:pPr>
          <w:hyperlink w:anchor="_Toc189814328" w:history="1">
            <w:r w:rsidR="00026F38" w:rsidRPr="006E6351">
              <w:rPr>
                <w:rStyle w:val="Hyperlink"/>
                <w:noProof/>
              </w:rPr>
              <w:t>5.</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Considerente practice și teoretice în utilizarea cadrelor de competențe generale și specifice în aplicarea metodologiei de analiză a posturilor</w:t>
            </w:r>
            <w:r w:rsidR="00026F38">
              <w:rPr>
                <w:noProof/>
                <w:webHidden/>
              </w:rPr>
              <w:tab/>
            </w:r>
            <w:r w:rsidR="00026F38">
              <w:rPr>
                <w:noProof/>
                <w:webHidden/>
              </w:rPr>
              <w:fldChar w:fldCharType="begin"/>
            </w:r>
            <w:r w:rsidR="00026F38">
              <w:rPr>
                <w:noProof/>
                <w:webHidden/>
              </w:rPr>
              <w:instrText xml:space="preserve"> PAGEREF _Toc189814328 \h </w:instrText>
            </w:r>
            <w:r w:rsidR="00026F38">
              <w:rPr>
                <w:noProof/>
                <w:webHidden/>
              </w:rPr>
            </w:r>
            <w:r w:rsidR="00026F38">
              <w:rPr>
                <w:noProof/>
                <w:webHidden/>
              </w:rPr>
              <w:fldChar w:fldCharType="separate"/>
            </w:r>
            <w:r w:rsidR="00167A04">
              <w:rPr>
                <w:noProof/>
                <w:webHidden/>
              </w:rPr>
              <w:t>8</w:t>
            </w:r>
            <w:r w:rsidR="00026F38">
              <w:rPr>
                <w:noProof/>
                <w:webHidden/>
              </w:rPr>
              <w:fldChar w:fldCharType="end"/>
            </w:r>
          </w:hyperlink>
        </w:p>
        <w:p w14:paraId="46258E0E" w14:textId="006F650D" w:rsidR="00026F38" w:rsidRDefault="00D56032">
          <w:pPr>
            <w:pStyle w:val="TOC2"/>
            <w:rPr>
              <w:rFonts w:asciiTheme="minorHAnsi" w:eastAsiaTheme="minorEastAsia" w:hAnsiTheme="minorHAnsi"/>
              <w:noProof/>
              <w:kern w:val="2"/>
              <w:sz w:val="24"/>
              <w:szCs w:val="24"/>
              <w:lang w:val="en-US"/>
              <w14:ligatures w14:val="standardContextual"/>
            </w:rPr>
          </w:pPr>
          <w:hyperlink w:anchor="_Toc189814329" w:history="1">
            <w:r w:rsidR="00026F38" w:rsidRPr="006E6351">
              <w:rPr>
                <w:rStyle w:val="Hyperlink"/>
                <w:noProof/>
              </w:rPr>
              <w:t>6.</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Detalierea etapelor de utilizare a cadrelor de competențe în analiza posturilor</w:t>
            </w:r>
            <w:r w:rsidR="00026F38">
              <w:rPr>
                <w:noProof/>
                <w:webHidden/>
              </w:rPr>
              <w:tab/>
            </w:r>
            <w:r w:rsidR="00026F38">
              <w:rPr>
                <w:noProof/>
                <w:webHidden/>
              </w:rPr>
              <w:fldChar w:fldCharType="begin"/>
            </w:r>
            <w:r w:rsidR="00026F38">
              <w:rPr>
                <w:noProof/>
                <w:webHidden/>
              </w:rPr>
              <w:instrText xml:space="preserve"> PAGEREF _Toc189814329 \h </w:instrText>
            </w:r>
            <w:r w:rsidR="00026F38">
              <w:rPr>
                <w:noProof/>
                <w:webHidden/>
              </w:rPr>
            </w:r>
            <w:r w:rsidR="00026F38">
              <w:rPr>
                <w:noProof/>
                <w:webHidden/>
              </w:rPr>
              <w:fldChar w:fldCharType="separate"/>
            </w:r>
            <w:r w:rsidR="00167A04">
              <w:rPr>
                <w:noProof/>
                <w:webHidden/>
              </w:rPr>
              <w:t>9</w:t>
            </w:r>
            <w:r w:rsidR="00026F38">
              <w:rPr>
                <w:noProof/>
                <w:webHidden/>
              </w:rPr>
              <w:fldChar w:fldCharType="end"/>
            </w:r>
          </w:hyperlink>
        </w:p>
        <w:p w14:paraId="29C781BC" w14:textId="3514AF59" w:rsidR="00026F38" w:rsidRDefault="00D5603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30" w:history="1">
            <w:r w:rsidR="00026F38" w:rsidRPr="006E6351">
              <w:rPr>
                <w:rStyle w:val="Hyperlink"/>
                <w:noProof/>
              </w:rPr>
              <w:t>6.1.</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Etapa 1 – Constituirea unui grup de lucru la nivelul fiecărei autorităţi şi instituţii publice în vederea analizei posturilor aferente funcţiilor publice</w:t>
            </w:r>
            <w:r w:rsidR="00026F38">
              <w:rPr>
                <w:noProof/>
                <w:webHidden/>
              </w:rPr>
              <w:tab/>
            </w:r>
            <w:r w:rsidR="00026F38">
              <w:rPr>
                <w:noProof/>
                <w:webHidden/>
              </w:rPr>
              <w:fldChar w:fldCharType="begin"/>
            </w:r>
            <w:r w:rsidR="00026F38">
              <w:rPr>
                <w:noProof/>
                <w:webHidden/>
              </w:rPr>
              <w:instrText xml:space="preserve"> PAGEREF _Toc189814330 \h </w:instrText>
            </w:r>
            <w:r w:rsidR="00026F38">
              <w:rPr>
                <w:noProof/>
                <w:webHidden/>
              </w:rPr>
            </w:r>
            <w:r w:rsidR="00026F38">
              <w:rPr>
                <w:noProof/>
                <w:webHidden/>
              </w:rPr>
              <w:fldChar w:fldCharType="separate"/>
            </w:r>
            <w:r w:rsidR="00167A04">
              <w:rPr>
                <w:noProof/>
                <w:webHidden/>
              </w:rPr>
              <w:t>9</w:t>
            </w:r>
            <w:r w:rsidR="00026F38">
              <w:rPr>
                <w:noProof/>
                <w:webHidden/>
              </w:rPr>
              <w:fldChar w:fldCharType="end"/>
            </w:r>
          </w:hyperlink>
        </w:p>
        <w:p w14:paraId="65C8CA2F" w14:textId="0DFC11D7" w:rsidR="00026F38" w:rsidRDefault="00D5603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31" w:history="1">
            <w:r w:rsidR="00026F38" w:rsidRPr="006E6351">
              <w:rPr>
                <w:rStyle w:val="Hyperlink"/>
                <w:noProof/>
              </w:rPr>
              <w:t>6.2.</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Etapa 2 – Analiza posturilor aferente funcţiilor publice şi identificarea necesarului de competenţe</w:t>
            </w:r>
            <w:r w:rsidR="00026F38">
              <w:rPr>
                <w:noProof/>
                <w:webHidden/>
              </w:rPr>
              <w:tab/>
            </w:r>
            <w:r w:rsidR="00026F38">
              <w:rPr>
                <w:noProof/>
                <w:webHidden/>
              </w:rPr>
              <w:fldChar w:fldCharType="begin"/>
            </w:r>
            <w:r w:rsidR="00026F38">
              <w:rPr>
                <w:noProof/>
                <w:webHidden/>
              </w:rPr>
              <w:instrText xml:space="preserve"> PAGEREF _Toc189814331 \h </w:instrText>
            </w:r>
            <w:r w:rsidR="00026F38">
              <w:rPr>
                <w:noProof/>
                <w:webHidden/>
              </w:rPr>
            </w:r>
            <w:r w:rsidR="00026F38">
              <w:rPr>
                <w:noProof/>
                <w:webHidden/>
              </w:rPr>
              <w:fldChar w:fldCharType="separate"/>
            </w:r>
            <w:r w:rsidR="00167A04">
              <w:rPr>
                <w:noProof/>
                <w:webHidden/>
              </w:rPr>
              <w:t>12</w:t>
            </w:r>
            <w:r w:rsidR="00026F38">
              <w:rPr>
                <w:noProof/>
                <w:webHidden/>
              </w:rPr>
              <w:fldChar w:fldCharType="end"/>
            </w:r>
          </w:hyperlink>
        </w:p>
        <w:p w14:paraId="63015273" w14:textId="4AD00163" w:rsidR="00026F38" w:rsidRDefault="00D5603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32" w:history="1">
            <w:r w:rsidR="00026F38" w:rsidRPr="006E6351">
              <w:rPr>
                <w:rStyle w:val="Hyperlink"/>
                <w:noProof/>
              </w:rPr>
              <w:t>6.3.</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Etapa 3 – Constituirea unui grup de lucru la nivelul fiecărei autorităţi şi instituţii publice în vederea analizei posturilor aferente funcţiilor publice</w:t>
            </w:r>
            <w:r w:rsidR="00026F38">
              <w:rPr>
                <w:noProof/>
                <w:webHidden/>
              </w:rPr>
              <w:tab/>
            </w:r>
            <w:r w:rsidR="00026F38">
              <w:rPr>
                <w:noProof/>
                <w:webHidden/>
              </w:rPr>
              <w:fldChar w:fldCharType="begin"/>
            </w:r>
            <w:r w:rsidR="00026F38">
              <w:rPr>
                <w:noProof/>
                <w:webHidden/>
              </w:rPr>
              <w:instrText xml:space="preserve"> PAGEREF _Toc189814332 \h </w:instrText>
            </w:r>
            <w:r w:rsidR="00026F38">
              <w:rPr>
                <w:noProof/>
                <w:webHidden/>
              </w:rPr>
            </w:r>
            <w:r w:rsidR="00026F38">
              <w:rPr>
                <w:noProof/>
                <w:webHidden/>
              </w:rPr>
              <w:fldChar w:fldCharType="separate"/>
            </w:r>
            <w:r w:rsidR="00167A04">
              <w:rPr>
                <w:noProof/>
                <w:webHidden/>
              </w:rPr>
              <w:t>16</w:t>
            </w:r>
            <w:r w:rsidR="00026F38">
              <w:rPr>
                <w:noProof/>
                <w:webHidden/>
              </w:rPr>
              <w:fldChar w:fldCharType="end"/>
            </w:r>
          </w:hyperlink>
        </w:p>
        <w:p w14:paraId="44C4FCC3" w14:textId="6A395B66" w:rsidR="00026F38" w:rsidRDefault="00D5603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33" w:history="1">
            <w:r w:rsidR="00026F38" w:rsidRPr="006E6351">
              <w:rPr>
                <w:rStyle w:val="Hyperlink"/>
                <w:noProof/>
              </w:rPr>
              <w:t>6.4.</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Etapa 4 – Avizarea competențelor specifice de către ANFP</w:t>
            </w:r>
            <w:r w:rsidR="00026F38">
              <w:rPr>
                <w:noProof/>
                <w:webHidden/>
              </w:rPr>
              <w:tab/>
            </w:r>
            <w:r w:rsidR="00026F38">
              <w:rPr>
                <w:noProof/>
                <w:webHidden/>
              </w:rPr>
              <w:fldChar w:fldCharType="begin"/>
            </w:r>
            <w:r w:rsidR="00026F38">
              <w:rPr>
                <w:noProof/>
                <w:webHidden/>
              </w:rPr>
              <w:instrText xml:space="preserve"> PAGEREF _Toc189814333 \h </w:instrText>
            </w:r>
            <w:r w:rsidR="00026F38">
              <w:rPr>
                <w:noProof/>
                <w:webHidden/>
              </w:rPr>
            </w:r>
            <w:r w:rsidR="00026F38">
              <w:rPr>
                <w:noProof/>
                <w:webHidden/>
              </w:rPr>
              <w:fldChar w:fldCharType="separate"/>
            </w:r>
            <w:r w:rsidR="00167A04">
              <w:rPr>
                <w:noProof/>
                <w:webHidden/>
              </w:rPr>
              <w:t>24</w:t>
            </w:r>
            <w:r w:rsidR="00026F38">
              <w:rPr>
                <w:noProof/>
                <w:webHidden/>
              </w:rPr>
              <w:fldChar w:fldCharType="end"/>
            </w:r>
          </w:hyperlink>
        </w:p>
        <w:p w14:paraId="5421AFC3" w14:textId="7538C274" w:rsidR="00026F38" w:rsidRDefault="00D56032">
          <w:pPr>
            <w:pStyle w:val="TOC3"/>
            <w:tabs>
              <w:tab w:val="left" w:pos="1200"/>
              <w:tab w:val="right" w:leader="dot" w:pos="9016"/>
            </w:tabs>
            <w:rPr>
              <w:rFonts w:asciiTheme="minorHAnsi" w:eastAsiaTheme="minorEastAsia" w:hAnsiTheme="minorHAnsi"/>
              <w:noProof/>
              <w:kern w:val="2"/>
              <w:sz w:val="24"/>
              <w:szCs w:val="24"/>
              <w:lang w:val="en-US"/>
              <w14:ligatures w14:val="standardContextual"/>
            </w:rPr>
          </w:pPr>
          <w:hyperlink w:anchor="_Toc189814334" w:history="1">
            <w:r w:rsidR="00026F38" w:rsidRPr="006E6351">
              <w:rPr>
                <w:rStyle w:val="Hyperlink"/>
                <w:noProof/>
              </w:rPr>
              <w:t>6.5.</w:t>
            </w:r>
            <w:r w:rsidR="00026F38">
              <w:rPr>
                <w:rFonts w:asciiTheme="minorHAnsi" w:eastAsiaTheme="minorEastAsia" w:hAnsiTheme="minorHAnsi"/>
                <w:noProof/>
                <w:kern w:val="2"/>
                <w:sz w:val="24"/>
                <w:szCs w:val="24"/>
                <w:lang w:val="en-US"/>
                <w14:ligatures w14:val="standardContextual"/>
              </w:rPr>
              <w:tab/>
            </w:r>
            <w:r w:rsidR="00026F38" w:rsidRPr="006E6351">
              <w:rPr>
                <w:rStyle w:val="Hyperlink"/>
                <w:noProof/>
              </w:rPr>
              <w:t>Etapa 5 – Întocmirea și aprobarea fișei postului standardizate</w:t>
            </w:r>
            <w:r w:rsidR="00026F38">
              <w:rPr>
                <w:noProof/>
                <w:webHidden/>
              </w:rPr>
              <w:tab/>
            </w:r>
            <w:r w:rsidR="00026F38">
              <w:rPr>
                <w:noProof/>
                <w:webHidden/>
              </w:rPr>
              <w:fldChar w:fldCharType="begin"/>
            </w:r>
            <w:r w:rsidR="00026F38">
              <w:rPr>
                <w:noProof/>
                <w:webHidden/>
              </w:rPr>
              <w:instrText xml:space="preserve"> PAGEREF _Toc189814334 \h </w:instrText>
            </w:r>
            <w:r w:rsidR="00026F38">
              <w:rPr>
                <w:noProof/>
                <w:webHidden/>
              </w:rPr>
            </w:r>
            <w:r w:rsidR="00026F38">
              <w:rPr>
                <w:noProof/>
                <w:webHidden/>
              </w:rPr>
              <w:fldChar w:fldCharType="separate"/>
            </w:r>
            <w:r w:rsidR="00167A04">
              <w:rPr>
                <w:noProof/>
                <w:webHidden/>
              </w:rPr>
              <w:t>26</w:t>
            </w:r>
            <w:r w:rsidR="00026F38">
              <w:rPr>
                <w:noProof/>
                <w:webHidden/>
              </w:rPr>
              <w:fldChar w:fldCharType="end"/>
            </w:r>
          </w:hyperlink>
        </w:p>
        <w:p w14:paraId="6ACA213C" w14:textId="407BE35E" w:rsidR="00026F38" w:rsidRDefault="00026F38">
          <w:r>
            <w:rPr>
              <w:b/>
              <w:bCs/>
              <w:noProof/>
            </w:rPr>
            <w:fldChar w:fldCharType="end"/>
          </w:r>
        </w:p>
      </w:sdtContent>
    </w:sdt>
    <w:p w14:paraId="133119D8" w14:textId="77777777" w:rsidR="001D5800" w:rsidRPr="00E15D3D" w:rsidRDefault="001D5800" w:rsidP="001D5800">
      <w:pPr>
        <w:rPr>
          <w:rFonts w:ascii="Trebuchet MS" w:hAnsi="Trebuchet MS"/>
        </w:rPr>
      </w:pPr>
    </w:p>
    <w:p w14:paraId="6220D090" w14:textId="77777777" w:rsidR="001F1494" w:rsidRPr="00E15D3D" w:rsidRDefault="001F1494" w:rsidP="001D5800">
      <w:pPr>
        <w:rPr>
          <w:rFonts w:ascii="Trebuchet MS" w:hAnsi="Trebuchet MS"/>
        </w:rPr>
      </w:pPr>
    </w:p>
    <w:p w14:paraId="1D1C47FB" w14:textId="46BD53B5" w:rsidR="008B2AB6" w:rsidRDefault="00E77D08">
      <w:pPr>
        <w:spacing w:before="0" w:after="160" w:line="259" w:lineRule="auto"/>
        <w:jc w:val="left"/>
        <w:rPr>
          <w:rFonts w:ascii="Trebuchet MS" w:hAnsi="Trebuchet MS"/>
        </w:rPr>
      </w:pPr>
      <w:bookmarkStart w:id="2" w:name="_Toc159326850"/>
      <w:bookmarkStart w:id="3" w:name="_Toc178347446"/>
      <w:r>
        <w:rPr>
          <w:rFonts w:ascii="Trebuchet MS" w:hAnsi="Trebuchet MS"/>
        </w:rPr>
        <w:br w:type="page"/>
      </w:r>
      <w:r w:rsidR="00456850">
        <w:rPr>
          <w:rFonts w:ascii="Trebuchet MS" w:hAnsi="Trebuchet MS"/>
          <w:noProof/>
          <w:lang w:val="en-US"/>
        </w:rPr>
        <w:lastRenderedPageBreak/>
        <mc:AlternateContent>
          <mc:Choice Requires="wps">
            <w:drawing>
              <wp:anchor distT="0" distB="0" distL="114300" distR="114300" simplePos="0" relativeHeight="251658249" behindDoc="0" locked="0" layoutInCell="1" allowOverlap="1" wp14:anchorId="6B8DEA39" wp14:editId="0E55CDE6">
                <wp:simplePos x="0" y="0"/>
                <wp:positionH relativeFrom="column">
                  <wp:posOffset>-76200</wp:posOffset>
                </wp:positionH>
                <wp:positionV relativeFrom="paragraph">
                  <wp:posOffset>7759065</wp:posOffset>
                </wp:positionV>
                <wp:extent cx="6197600" cy="1257300"/>
                <wp:effectExtent l="0" t="0" r="0" b="0"/>
                <wp:wrapNone/>
                <wp:docPr id="952963843"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rect w14:anchorId="251545ED" id="Rectangle 1" o:spid="_x0000_s1026" style="position:absolute;margin-left:-6pt;margin-top:610.95pt;width:488pt;height:99pt;z-index:2516746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" fillcolor="white [3212]" stroked="f" strokeweight="1pt"/>
            </w:pict>
          </mc:Fallback>
        </mc:AlternateContent>
      </w:r>
      <w:r w:rsidR="00456850">
        <w:rPr>
          <w:rFonts w:ascii="Trebuchet MS" w:hAnsi="Trebuchet MS"/>
          <w:noProof/>
          <w:lang w:val="en-US"/>
        </w:rPr>
        <mc:AlternateContent>
          <mc:Choice Requires="wps">
            <w:drawing>
              <wp:anchor distT="0" distB="0" distL="114300" distR="114300" simplePos="0" relativeHeight="251658248" behindDoc="0" locked="0" layoutInCell="1" allowOverlap="1" wp14:anchorId="42D306A2" wp14:editId="387D57DF">
                <wp:simplePos x="0" y="0"/>
                <wp:positionH relativeFrom="column">
                  <wp:posOffset>-177800</wp:posOffset>
                </wp:positionH>
                <wp:positionV relativeFrom="paragraph">
                  <wp:posOffset>-1092835</wp:posOffset>
                </wp:positionV>
                <wp:extent cx="6197600" cy="1257300"/>
                <wp:effectExtent l="0" t="0" r="0" b="0"/>
                <wp:wrapNone/>
                <wp:docPr id="416327584" name="Rectangle 1"/>
                <wp:cNvGraphicFramePr/>
                <a:graphic xmlns:a="http://schemas.openxmlformats.org/drawingml/2006/main">
                  <a:graphicData uri="http://schemas.microsoft.com/office/word/2010/wordprocessingShape">
                    <wps:wsp>
                      <wps:cNvSpPr/>
                      <wps:spPr>
                        <a:xfrm>
                          <a:off x="0" y="0"/>
                          <a:ext cx="6197600" cy="12573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w:pict>
              <v:rect w14:anchorId="77810B36" id="Rectangle 1" o:spid="_x0000_s1026" style="position:absolute;margin-left:-14pt;margin-top:-86.05pt;width:488pt;height:99pt;z-index:251672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" fillcolor="white [3212]" stroked="f" strokeweight="1pt"/>
            </w:pict>
          </mc:Fallback>
        </mc:AlternateContent>
      </w:r>
      <w:r w:rsidR="008B2AB6">
        <w:rPr>
          <w:rFonts w:ascii="Trebuchet MS" w:hAnsi="Trebuchet MS"/>
        </w:rPr>
        <w:br w:type="page"/>
      </w:r>
    </w:p>
    <w:p w14:paraId="64DE3FDB" w14:textId="77777777" w:rsidR="00843232" w:rsidRPr="00E15D3D" w:rsidRDefault="00843232" w:rsidP="00B130E8">
      <w:pPr>
        <w:pStyle w:val="Heading2"/>
        <w:numPr>
          <w:ilvl w:val="0"/>
          <w:numId w:val="154"/>
        </w:numPr>
        <w:spacing w:line="23" w:lineRule="atLeast"/>
      </w:pPr>
      <w:bookmarkStart w:id="4" w:name="_Anexa_1_–"/>
      <w:bookmarkStart w:id="5" w:name="_Toc189814322"/>
      <w:bookmarkStart w:id="6" w:name="_Toc178347460"/>
      <w:bookmarkEnd w:id="2"/>
      <w:bookmarkEnd w:id="3"/>
      <w:bookmarkEnd w:id="4"/>
      <w:r w:rsidRPr="00E15D3D">
        <w:lastRenderedPageBreak/>
        <w:t>Documente de referință</w:t>
      </w:r>
      <w:bookmarkEnd w:id="5"/>
      <w:r w:rsidRPr="00E15D3D">
        <w:tab/>
      </w:r>
    </w:p>
    <w:p w14:paraId="3D44A58D" w14:textId="77777777" w:rsidR="00843232" w:rsidRPr="00E15D3D" w:rsidRDefault="00843232" w:rsidP="00B130E8">
      <w:pPr>
        <w:pStyle w:val="Heading3"/>
        <w:numPr>
          <w:ilvl w:val="1"/>
          <w:numId w:val="152"/>
        </w:numPr>
        <w:spacing w:line="23" w:lineRule="atLeast"/>
      </w:pPr>
      <w:bookmarkStart w:id="7" w:name="_Toc189814323"/>
      <w:r w:rsidRPr="00E15D3D">
        <w:t>Cadru legal</w:t>
      </w:r>
      <w:bookmarkEnd w:id="7"/>
      <w:r w:rsidRPr="00E15D3D">
        <w:tab/>
      </w:r>
    </w:p>
    <w:p w14:paraId="0D8FE8C5"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Prezentele îndrumări sunt elaborate considerând următoarele: </w:t>
      </w:r>
    </w:p>
    <w:p w14:paraId="64E1792C" w14:textId="0BEBE976" w:rsidR="00843232" w:rsidRPr="00E15D3D" w:rsidRDefault="00843232" w:rsidP="00843232">
      <w:pPr>
        <w:pStyle w:val="Bulletpoint1"/>
        <w:numPr>
          <w:ilvl w:val="0"/>
          <w:numId w:val="8"/>
        </w:numPr>
        <w:spacing w:before="60" w:after="60" w:line="23" w:lineRule="atLeast"/>
        <w:ind w:left="360"/>
        <w:contextualSpacing w:val="0"/>
      </w:pPr>
      <w:r w:rsidRPr="00E15D3D">
        <w:t xml:space="preserve">Prevederile art. 401 din </w:t>
      </w:r>
      <w:r w:rsidR="00194551" w:rsidRPr="00E15D3D">
        <w:t>Codul administrativ</w:t>
      </w:r>
      <w:r w:rsidRPr="00E15D3D">
        <w:t>, referitoare la atribuțiile Agenției Naționale a Funcționarilor Publici, respectiv:</w:t>
      </w:r>
    </w:p>
    <w:p w14:paraId="38F2823F" w14:textId="77777777" w:rsidR="00843232" w:rsidRPr="00E15D3D" w:rsidRDefault="00843232" w:rsidP="00B130E8">
      <w:pPr>
        <w:numPr>
          <w:ilvl w:val="0"/>
          <w:numId w:val="155"/>
        </w:numPr>
        <w:spacing w:line="23" w:lineRule="atLeast"/>
        <w:ind w:left="1080"/>
        <w:rPr>
          <w:rFonts w:ascii="Trebuchet MS" w:hAnsi="Trebuchet MS" w:cstheme="minorHAnsi"/>
          <w:szCs w:val="20"/>
        </w:rPr>
      </w:pPr>
      <w:r w:rsidRPr="00E15D3D">
        <w:rPr>
          <w:rFonts w:ascii="Trebuchet MS" w:hAnsi="Trebuchet MS" w:cstheme="minorHAnsi"/>
          <w:szCs w:val="20"/>
        </w:rPr>
        <w:t>alin. (1) lit. m), care reglementează faptul că ANFP elaborează cadre de competențe generale</w:t>
      </w:r>
    </w:p>
    <w:p w14:paraId="4A7B8EFE" w14:textId="77777777" w:rsidR="00843232" w:rsidRPr="00E15D3D" w:rsidRDefault="00843232" w:rsidP="00B130E8">
      <w:pPr>
        <w:numPr>
          <w:ilvl w:val="0"/>
          <w:numId w:val="155"/>
        </w:numPr>
        <w:spacing w:line="23" w:lineRule="atLeast"/>
        <w:ind w:left="1080"/>
        <w:rPr>
          <w:rFonts w:ascii="Trebuchet MS" w:hAnsi="Trebuchet MS" w:cstheme="minorHAnsi"/>
          <w:szCs w:val="20"/>
        </w:rPr>
      </w:pPr>
      <w:r w:rsidRPr="00E15D3D">
        <w:rPr>
          <w:rFonts w:ascii="Trebuchet MS" w:hAnsi="Trebuchet MS" w:cstheme="minorHAnsi"/>
          <w:szCs w:val="20"/>
        </w:rPr>
        <w:t>alin. (1) lit. m¹), care reglementează atribuția ANFP de avizare a cadrelor de competențe specifice, elaborate de autoritățile și instituțiile publice, în condițiile legii</w:t>
      </w:r>
    </w:p>
    <w:p w14:paraId="01297387" w14:textId="3E81B27C" w:rsidR="00843232" w:rsidRDefault="00843232" w:rsidP="00B130E8">
      <w:pPr>
        <w:numPr>
          <w:ilvl w:val="0"/>
          <w:numId w:val="155"/>
        </w:numPr>
        <w:spacing w:line="23" w:lineRule="atLeast"/>
        <w:ind w:left="1080"/>
        <w:rPr>
          <w:rFonts w:ascii="Trebuchet MS" w:hAnsi="Trebuchet MS" w:cstheme="minorHAnsi"/>
          <w:szCs w:val="20"/>
        </w:rPr>
      </w:pPr>
      <w:r w:rsidRPr="00E15D3D">
        <w:rPr>
          <w:rFonts w:ascii="Trebuchet MS" w:hAnsi="Trebuchet MS" w:cstheme="minorHAnsi"/>
          <w:szCs w:val="20"/>
        </w:rPr>
        <w:t xml:space="preserve">alin. (3), care reglementează faptul că normele privind cadrele de competențe generale și specifice sunt prevăzute în Anexa nr. 8 la </w:t>
      </w:r>
      <w:r w:rsidR="00BE62A7" w:rsidRPr="00E15D3D">
        <w:rPr>
          <w:rFonts w:ascii="Trebuchet MS" w:hAnsi="Trebuchet MS" w:cstheme="minorHAnsi"/>
          <w:szCs w:val="20"/>
        </w:rPr>
        <w:t>Codul administrativ</w:t>
      </w:r>
      <w:r w:rsidRPr="00E15D3D">
        <w:rPr>
          <w:rFonts w:ascii="Trebuchet MS" w:hAnsi="Trebuchet MS" w:cstheme="minorHAnsi"/>
          <w:szCs w:val="20"/>
        </w:rPr>
        <w:t>.</w:t>
      </w:r>
    </w:p>
    <w:p w14:paraId="2E41BFEF" w14:textId="3540D92A" w:rsidR="00843232" w:rsidRPr="00E15D3D" w:rsidRDefault="00843232" w:rsidP="00E50BD1">
      <w:pPr>
        <w:pStyle w:val="Bulletpoint1"/>
        <w:numPr>
          <w:ilvl w:val="0"/>
          <w:numId w:val="8"/>
        </w:numPr>
        <w:spacing w:before="60" w:after="60" w:line="23" w:lineRule="atLeast"/>
        <w:ind w:left="360"/>
        <w:contextualSpacing w:val="0"/>
      </w:pPr>
      <w:r w:rsidRPr="00E15D3D">
        <w:t>Prevederile cuprinse în Anexa</w:t>
      </w:r>
      <w:r w:rsidR="002D24C0" w:rsidRPr="00E15D3D">
        <w:t xml:space="preserve"> nr.</w:t>
      </w:r>
      <w:r w:rsidRPr="00E15D3D">
        <w:t xml:space="preserve"> 8 la </w:t>
      </w:r>
      <w:r w:rsidR="00194551" w:rsidRPr="00E15D3D">
        <w:t>Codul administrativ</w:t>
      </w:r>
      <w:r w:rsidRPr="00E15D3D">
        <w:t xml:space="preserve"> care reglementează:</w:t>
      </w:r>
    </w:p>
    <w:p w14:paraId="2B6D0F04" w14:textId="30487E94" w:rsidR="00843232" w:rsidRPr="00E15D3D" w:rsidRDefault="00843232" w:rsidP="00B130E8">
      <w:pPr>
        <w:numPr>
          <w:ilvl w:val="0"/>
          <w:numId w:val="155"/>
        </w:numPr>
        <w:spacing w:line="23" w:lineRule="atLeast"/>
        <w:ind w:left="1080"/>
        <w:rPr>
          <w:rFonts w:ascii="Trebuchet MS" w:hAnsi="Trebuchet MS"/>
          <w:szCs w:val="24"/>
        </w:rPr>
      </w:pPr>
      <w:r w:rsidRPr="00E15D3D">
        <w:rPr>
          <w:rFonts w:ascii="Trebuchet MS" w:hAnsi="Trebuchet MS"/>
          <w:szCs w:val="24"/>
        </w:rPr>
        <w:t xml:space="preserve">obligația autorităților și instituțiilor publice cu privire la identificarea și stabilirea competențelor specifice pentru funcțiile publice prevăzute la art. 385 din </w:t>
      </w:r>
      <w:r w:rsidR="00194551" w:rsidRPr="00E15D3D">
        <w:rPr>
          <w:rFonts w:ascii="Trebuchet MS" w:hAnsi="Trebuchet MS"/>
          <w:szCs w:val="24"/>
        </w:rPr>
        <w:t>Codul administrativ</w:t>
      </w:r>
      <w:r w:rsidRPr="00E15D3D">
        <w:rPr>
          <w:rFonts w:ascii="Trebuchet MS" w:hAnsi="Trebuchet MS"/>
          <w:szCs w:val="24"/>
        </w:rPr>
        <w:t xml:space="preserve"> (art.</w:t>
      </w:r>
      <w:r w:rsidR="000B2858" w:rsidRPr="00E15D3D">
        <w:rPr>
          <w:rFonts w:ascii="Trebuchet MS" w:hAnsi="Trebuchet MS"/>
          <w:szCs w:val="24"/>
        </w:rPr>
        <w:t xml:space="preserve"> </w:t>
      </w:r>
      <w:r w:rsidRPr="00E15D3D">
        <w:rPr>
          <w:rFonts w:ascii="Trebuchet MS" w:hAnsi="Trebuchet MS"/>
          <w:szCs w:val="24"/>
        </w:rPr>
        <w:t>4 alin. (2) din Anexa</w:t>
      </w:r>
      <w:r w:rsidR="006D5CE1" w:rsidRPr="00E15D3D">
        <w:rPr>
          <w:rFonts w:ascii="Trebuchet MS" w:hAnsi="Trebuchet MS"/>
          <w:szCs w:val="24"/>
        </w:rPr>
        <w:t xml:space="preserve"> </w:t>
      </w:r>
      <w:r w:rsidR="00194551" w:rsidRPr="00E15D3D">
        <w:rPr>
          <w:rFonts w:ascii="Trebuchet MS" w:hAnsi="Trebuchet MS"/>
          <w:szCs w:val="24"/>
        </w:rPr>
        <w:t>nr.</w:t>
      </w:r>
      <w:r w:rsidR="000B2858" w:rsidRPr="00E15D3D">
        <w:rPr>
          <w:rFonts w:ascii="Trebuchet MS" w:hAnsi="Trebuchet MS"/>
          <w:szCs w:val="24"/>
        </w:rPr>
        <w:t xml:space="preserve"> </w:t>
      </w:r>
      <w:r w:rsidR="00194551" w:rsidRPr="00E15D3D">
        <w:rPr>
          <w:rFonts w:ascii="Trebuchet MS" w:hAnsi="Trebuchet MS"/>
          <w:szCs w:val="24"/>
        </w:rPr>
        <w:t xml:space="preserve">8 la </w:t>
      </w:r>
      <w:r w:rsidR="00BE62A7" w:rsidRPr="00E15D3D">
        <w:rPr>
          <w:rFonts w:ascii="Trebuchet MS" w:hAnsi="Trebuchet MS"/>
          <w:szCs w:val="24"/>
        </w:rPr>
        <w:t>Codul administrativ</w:t>
      </w:r>
      <w:r w:rsidRPr="00E15D3D">
        <w:rPr>
          <w:rFonts w:ascii="Trebuchet MS" w:hAnsi="Trebuchet MS"/>
          <w:szCs w:val="24"/>
        </w:rPr>
        <w:t>);</w:t>
      </w:r>
    </w:p>
    <w:p w14:paraId="11E5CD9B" w14:textId="1879D4C3" w:rsidR="00843232" w:rsidRPr="00E15D3D" w:rsidRDefault="00843232" w:rsidP="00B130E8">
      <w:pPr>
        <w:numPr>
          <w:ilvl w:val="0"/>
          <w:numId w:val="155"/>
        </w:numPr>
        <w:spacing w:line="23" w:lineRule="atLeast"/>
        <w:ind w:left="1080"/>
        <w:rPr>
          <w:rFonts w:ascii="Trebuchet MS" w:hAnsi="Trebuchet MS"/>
          <w:szCs w:val="24"/>
        </w:rPr>
      </w:pPr>
      <w:r w:rsidRPr="00E15D3D">
        <w:rPr>
          <w:rFonts w:ascii="Trebuchet MS" w:hAnsi="Trebuchet MS"/>
          <w:szCs w:val="24"/>
        </w:rPr>
        <w:t xml:space="preserve">obligațiile ANFP privind elaborarea metodologiei - cadru de analiză a posturilor, care se aprobă prin ordin al președintelui ANFP și care se publică în Monitorul Oficial al României, Partea I (art. 24 alin. (2) din Anexa </w:t>
      </w:r>
      <w:r w:rsidR="00194551" w:rsidRPr="00E15D3D">
        <w:rPr>
          <w:rFonts w:ascii="Trebuchet MS" w:hAnsi="Trebuchet MS"/>
          <w:szCs w:val="24"/>
        </w:rPr>
        <w:t>nr.</w:t>
      </w:r>
      <w:r w:rsidR="000B2858" w:rsidRPr="00E15D3D">
        <w:rPr>
          <w:rFonts w:ascii="Trebuchet MS" w:hAnsi="Trebuchet MS"/>
          <w:szCs w:val="24"/>
        </w:rPr>
        <w:t xml:space="preserve"> </w:t>
      </w:r>
      <w:r w:rsidR="00194551" w:rsidRPr="00E15D3D">
        <w:rPr>
          <w:rFonts w:ascii="Trebuchet MS" w:hAnsi="Trebuchet MS"/>
          <w:szCs w:val="24"/>
        </w:rPr>
        <w:t xml:space="preserve">8 la </w:t>
      </w:r>
      <w:r w:rsidR="00BE62A7" w:rsidRPr="00E15D3D">
        <w:rPr>
          <w:rFonts w:ascii="Trebuchet MS" w:hAnsi="Trebuchet MS"/>
          <w:szCs w:val="24"/>
        </w:rPr>
        <w:t>Codul administrativ</w:t>
      </w:r>
      <w:r w:rsidRPr="00E15D3D">
        <w:rPr>
          <w:rFonts w:ascii="Trebuchet MS" w:hAnsi="Trebuchet MS"/>
          <w:szCs w:val="24"/>
        </w:rPr>
        <w:t xml:space="preserve">), și privind elaborarea de ghiduri şi îndrumări metodologice, pe care le pune la dispoziția instituțiilor și autorităților publice prin publicarea pe pagina de internet a acesteia (art. 24 alin. (3) din </w:t>
      </w:r>
      <w:r w:rsidR="002D24C0" w:rsidRPr="00E15D3D">
        <w:rPr>
          <w:rFonts w:ascii="Trebuchet MS" w:hAnsi="Trebuchet MS"/>
          <w:szCs w:val="24"/>
        </w:rPr>
        <w:t xml:space="preserve">Anexa </w:t>
      </w:r>
      <w:r w:rsidR="00194551" w:rsidRPr="00E15D3D">
        <w:rPr>
          <w:rFonts w:ascii="Trebuchet MS" w:hAnsi="Trebuchet MS"/>
          <w:szCs w:val="24"/>
        </w:rPr>
        <w:t>nr.</w:t>
      </w:r>
      <w:r w:rsidR="000B2858" w:rsidRPr="00E15D3D">
        <w:rPr>
          <w:rFonts w:ascii="Trebuchet MS" w:hAnsi="Trebuchet MS"/>
          <w:szCs w:val="24"/>
        </w:rPr>
        <w:t xml:space="preserve"> </w:t>
      </w:r>
      <w:r w:rsidR="00194551" w:rsidRPr="00E15D3D">
        <w:rPr>
          <w:rFonts w:ascii="Trebuchet MS" w:hAnsi="Trebuchet MS"/>
          <w:szCs w:val="24"/>
        </w:rPr>
        <w:t xml:space="preserve">8 la </w:t>
      </w:r>
      <w:r w:rsidR="00BE62A7" w:rsidRPr="00E15D3D">
        <w:rPr>
          <w:rFonts w:ascii="Trebuchet MS" w:hAnsi="Trebuchet MS"/>
          <w:szCs w:val="24"/>
        </w:rPr>
        <w:t>Codul administrativ</w:t>
      </w:r>
      <w:r w:rsidRPr="00E15D3D">
        <w:rPr>
          <w:rFonts w:ascii="Trebuchet MS" w:hAnsi="Trebuchet MS"/>
          <w:szCs w:val="24"/>
        </w:rPr>
        <w:t>);</w:t>
      </w:r>
    </w:p>
    <w:p w14:paraId="380D7788" w14:textId="3508FA58" w:rsidR="00843232" w:rsidRPr="00E15D3D" w:rsidRDefault="00843232" w:rsidP="00B130E8">
      <w:pPr>
        <w:numPr>
          <w:ilvl w:val="0"/>
          <w:numId w:val="155"/>
        </w:numPr>
        <w:spacing w:line="23" w:lineRule="atLeast"/>
        <w:ind w:left="1080" w:hanging="371"/>
        <w:rPr>
          <w:rFonts w:ascii="Trebuchet MS" w:hAnsi="Trebuchet MS"/>
          <w:szCs w:val="24"/>
        </w:rPr>
      </w:pPr>
      <w:r w:rsidRPr="00E15D3D">
        <w:rPr>
          <w:rFonts w:ascii="Trebuchet MS" w:hAnsi="Trebuchet MS"/>
          <w:szCs w:val="24"/>
        </w:rPr>
        <w:t xml:space="preserve">etapele procedurii de elaborare și avizare a cadrelor de competențe specifice (art. 22 din Anexa nr. 8 la </w:t>
      </w:r>
      <w:r w:rsidR="00194551" w:rsidRPr="00E15D3D">
        <w:rPr>
          <w:rFonts w:ascii="Trebuchet MS" w:hAnsi="Trebuchet MS" w:cstheme="minorHAnsi"/>
          <w:szCs w:val="20"/>
        </w:rPr>
        <w:t>Codul administrativ</w:t>
      </w:r>
      <w:r w:rsidRPr="00E15D3D">
        <w:rPr>
          <w:rFonts w:ascii="Trebuchet MS" w:hAnsi="Trebuchet MS"/>
          <w:szCs w:val="24"/>
        </w:rPr>
        <w:t>):</w:t>
      </w:r>
    </w:p>
    <w:p w14:paraId="77AF71C9" w14:textId="77777777" w:rsidR="00843232" w:rsidRPr="00E15D3D" w:rsidRDefault="00843232" w:rsidP="00B130E8">
      <w:pPr>
        <w:numPr>
          <w:ilvl w:val="0"/>
          <w:numId w:val="157"/>
        </w:numPr>
        <w:spacing w:before="0" w:after="0" w:line="23" w:lineRule="atLeast"/>
        <w:ind w:left="1843"/>
        <w:rPr>
          <w:rFonts w:ascii="Trebuchet MS" w:hAnsi="Trebuchet MS" w:cstheme="minorHAnsi"/>
          <w:bCs/>
          <w:szCs w:val="20"/>
        </w:rPr>
      </w:pPr>
      <w:r w:rsidRPr="00E15D3D">
        <w:rPr>
          <w:rFonts w:ascii="Trebuchet MS" w:hAnsi="Trebuchet MS" w:cstheme="minorHAnsi"/>
          <w:bCs/>
          <w:szCs w:val="20"/>
        </w:rPr>
        <w:t>constituirea unui grup de lucru la nivelul fiecărei autorităţi şi instituţii publice în vederea analizei posturilor aferente funcţiilor publice;</w:t>
      </w:r>
    </w:p>
    <w:p w14:paraId="20AD1838" w14:textId="77777777" w:rsidR="00843232" w:rsidRPr="00E15D3D" w:rsidRDefault="00843232" w:rsidP="00B130E8">
      <w:pPr>
        <w:numPr>
          <w:ilvl w:val="0"/>
          <w:numId w:val="157"/>
        </w:numPr>
        <w:spacing w:before="0" w:after="0" w:line="23" w:lineRule="atLeast"/>
        <w:ind w:left="1843" w:hanging="403"/>
        <w:rPr>
          <w:rFonts w:ascii="Trebuchet MS" w:hAnsi="Trebuchet MS" w:cstheme="minorHAnsi"/>
          <w:bCs/>
          <w:szCs w:val="20"/>
        </w:rPr>
      </w:pPr>
      <w:r w:rsidRPr="00E15D3D">
        <w:rPr>
          <w:rFonts w:ascii="Trebuchet MS" w:hAnsi="Trebuchet MS" w:cstheme="minorHAnsi"/>
          <w:bCs/>
          <w:szCs w:val="20"/>
        </w:rPr>
        <w:t>analiza posturilor aferente funcţiilor publice şi identificarea necesarului de competenţe;</w:t>
      </w:r>
    </w:p>
    <w:p w14:paraId="2B86DAE9" w14:textId="3CC2E7DD" w:rsidR="00843232" w:rsidRPr="00E15D3D" w:rsidRDefault="00843232" w:rsidP="00B130E8">
      <w:pPr>
        <w:numPr>
          <w:ilvl w:val="0"/>
          <w:numId w:val="157"/>
        </w:numPr>
        <w:spacing w:before="0" w:after="0" w:line="23" w:lineRule="atLeast"/>
        <w:ind w:left="1843"/>
        <w:rPr>
          <w:rFonts w:ascii="Trebuchet MS" w:hAnsi="Trebuchet MS" w:cstheme="minorHAnsi"/>
          <w:bCs/>
          <w:szCs w:val="20"/>
        </w:rPr>
      </w:pPr>
      <w:r w:rsidRPr="00E15D3D">
        <w:rPr>
          <w:rFonts w:ascii="Trebuchet MS" w:hAnsi="Trebuchet MS" w:cstheme="minorHAnsi"/>
          <w:bCs/>
          <w:szCs w:val="20"/>
        </w:rPr>
        <w:t xml:space="preserve">stabilirea pentru fiecare post aferent unei funcţii publice a competenţelor generale şi a competenţelor specifice identificate în condiţiile prevăzute la art. 8, 9 şi 11 din Anexa nr. 8 la </w:t>
      </w:r>
      <w:r w:rsidR="00194551" w:rsidRPr="00E15D3D">
        <w:rPr>
          <w:rFonts w:ascii="Trebuchet MS" w:hAnsi="Trebuchet MS" w:cstheme="minorHAnsi"/>
          <w:bCs/>
          <w:szCs w:val="20"/>
        </w:rPr>
        <w:t>Codul administrativ</w:t>
      </w:r>
      <w:r w:rsidR="002D24C0" w:rsidRPr="00E15D3D">
        <w:rPr>
          <w:rFonts w:ascii="Trebuchet MS" w:hAnsi="Trebuchet MS" w:cstheme="minorHAnsi"/>
          <w:bCs/>
          <w:szCs w:val="20"/>
        </w:rPr>
        <w:t>;</w:t>
      </w:r>
    </w:p>
    <w:p w14:paraId="6F88E9D1" w14:textId="77777777" w:rsidR="00843232" w:rsidRPr="00E15D3D" w:rsidRDefault="00843232" w:rsidP="00B130E8">
      <w:pPr>
        <w:numPr>
          <w:ilvl w:val="0"/>
          <w:numId w:val="157"/>
        </w:numPr>
        <w:spacing w:before="0" w:after="0" w:line="23" w:lineRule="atLeast"/>
        <w:ind w:left="1843" w:hanging="403"/>
        <w:rPr>
          <w:rFonts w:ascii="Trebuchet MS" w:hAnsi="Trebuchet MS" w:cstheme="minorHAnsi"/>
          <w:bCs/>
          <w:szCs w:val="20"/>
        </w:rPr>
      </w:pPr>
      <w:r w:rsidRPr="00E15D3D">
        <w:rPr>
          <w:rFonts w:ascii="Trebuchet MS" w:hAnsi="Trebuchet MS" w:cstheme="minorHAnsi"/>
          <w:bCs/>
          <w:szCs w:val="20"/>
        </w:rPr>
        <w:t>avizarea competențelor specifice de către Agenţia Naţională a Funcţionarilor Publici;</w:t>
      </w:r>
    </w:p>
    <w:p w14:paraId="727EFA92" w14:textId="77777777" w:rsidR="00843232" w:rsidRPr="00E15D3D" w:rsidRDefault="00843232" w:rsidP="00B130E8">
      <w:pPr>
        <w:numPr>
          <w:ilvl w:val="0"/>
          <w:numId w:val="157"/>
        </w:numPr>
        <w:spacing w:before="0" w:after="0" w:line="23" w:lineRule="atLeast"/>
        <w:ind w:left="1843"/>
        <w:rPr>
          <w:rFonts w:ascii="Trebuchet MS" w:hAnsi="Trebuchet MS" w:cstheme="minorHAnsi"/>
          <w:bCs/>
          <w:szCs w:val="20"/>
        </w:rPr>
      </w:pPr>
      <w:r w:rsidRPr="00E15D3D">
        <w:rPr>
          <w:rFonts w:ascii="Trebuchet MS" w:hAnsi="Trebuchet MS" w:cstheme="minorHAnsi"/>
          <w:bCs/>
          <w:szCs w:val="20"/>
        </w:rPr>
        <w:t>întocmirea şi aprobarea fişei postului standardizate.</w:t>
      </w:r>
    </w:p>
    <w:p w14:paraId="0C5FB8CA" w14:textId="14E3F3EA" w:rsidR="00843232" w:rsidRPr="00E15D3D" w:rsidRDefault="00843232" w:rsidP="00B130E8">
      <w:pPr>
        <w:numPr>
          <w:ilvl w:val="0"/>
          <w:numId w:val="155"/>
        </w:numPr>
        <w:spacing w:line="23" w:lineRule="atLeast"/>
        <w:ind w:left="1080" w:hanging="371"/>
        <w:rPr>
          <w:rFonts w:ascii="Trebuchet MS" w:hAnsi="Trebuchet MS"/>
          <w:szCs w:val="24"/>
        </w:rPr>
      </w:pPr>
      <w:r w:rsidRPr="00E15D3D">
        <w:rPr>
          <w:rFonts w:ascii="Trebuchet MS" w:hAnsi="Trebuchet MS"/>
          <w:szCs w:val="24"/>
        </w:rPr>
        <w:t xml:space="preserve">condițiile în baza cărora sunt identificate competențele specifice necesare ocupării unei funcții publice (art. 25 – 30 din Anexa </w:t>
      </w:r>
      <w:r w:rsidR="00194551" w:rsidRPr="00E15D3D">
        <w:rPr>
          <w:rFonts w:ascii="Trebuchet MS" w:hAnsi="Trebuchet MS"/>
          <w:szCs w:val="24"/>
        </w:rPr>
        <w:t>nr.</w:t>
      </w:r>
      <w:r w:rsidR="000B2858" w:rsidRPr="00E15D3D">
        <w:rPr>
          <w:rFonts w:ascii="Trebuchet MS" w:hAnsi="Trebuchet MS"/>
          <w:szCs w:val="24"/>
        </w:rPr>
        <w:t xml:space="preserve"> </w:t>
      </w:r>
      <w:r w:rsidR="00194551" w:rsidRPr="00E15D3D">
        <w:rPr>
          <w:rFonts w:ascii="Trebuchet MS" w:hAnsi="Trebuchet MS"/>
          <w:szCs w:val="24"/>
        </w:rPr>
        <w:t xml:space="preserve">8 la </w:t>
      </w:r>
      <w:r w:rsidR="00BE62A7" w:rsidRPr="00E15D3D">
        <w:rPr>
          <w:rFonts w:ascii="Trebuchet MS" w:hAnsi="Trebuchet MS"/>
          <w:szCs w:val="24"/>
        </w:rPr>
        <w:t>Codul administrativ</w:t>
      </w:r>
      <w:r w:rsidRPr="00E15D3D">
        <w:rPr>
          <w:rFonts w:ascii="Trebuchet MS" w:hAnsi="Trebuchet MS"/>
          <w:szCs w:val="24"/>
        </w:rPr>
        <w:t>);</w:t>
      </w:r>
    </w:p>
    <w:p w14:paraId="4F40D9B3" w14:textId="11D38431" w:rsidR="00843232" w:rsidRPr="00E15D3D" w:rsidRDefault="00843232" w:rsidP="00B130E8">
      <w:pPr>
        <w:numPr>
          <w:ilvl w:val="0"/>
          <w:numId w:val="155"/>
        </w:numPr>
        <w:spacing w:line="23" w:lineRule="atLeast"/>
        <w:ind w:left="1080"/>
        <w:rPr>
          <w:rFonts w:ascii="Trebuchet MS" w:hAnsi="Trebuchet MS"/>
          <w:szCs w:val="24"/>
        </w:rPr>
      </w:pPr>
      <w:r w:rsidRPr="00E15D3D">
        <w:rPr>
          <w:rFonts w:ascii="Trebuchet MS" w:hAnsi="Trebuchet MS"/>
          <w:szCs w:val="24"/>
        </w:rPr>
        <w:t xml:space="preserve">obligativitatea întocmirii fișei postului standardizată aferentă fiecărei funcții publice, dintre cele prevăzute la art. 385 din </w:t>
      </w:r>
      <w:r w:rsidR="00194551" w:rsidRPr="00E15D3D">
        <w:rPr>
          <w:rFonts w:ascii="Trebuchet MS" w:hAnsi="Trebuchet MS"/>
          <w:szCs w:val="24"/>
        </w:rPr>
        <w:t>Codul administrativ</w:t>
      </w:r>
      <w:r w:rsidRPr="00E15D3D">
        <w:rPr>
          <w:rFonts w:ascii="Trebuchet MS" w:hAnsi="Trebuchet MS"/>
          <w:szCs w:val="24"/>
        </w:rPr>
        <w:t xml:space="preserve">, responsabilitatea întocmirii acesteia și modelul propus spre utilizare (art. 31 din </w:t>
      </w:r>
      <w:r w:rsidR="002D24C0" w:rsidRPr="00E15D3D">
        <w:rPr>
          <w:rFonts w:ascii="Trebuchet MS" w:hAnsi="Trebuchet MS"/>
          <w:szCs w:val="24"/>
        </w:rPr>
        <w:t xml:space="preserve">Anexa </w:t>
      </w:r>
      <w:r w:rsidR="00194551" w:rsidRPr="00E15D3D">
        <w:rPr>
          <w:rFonts w:ascii="Trebuchet MS" w:hAnsi="Trebuchet MS"/>
          <w:szCs w:val="24"/>
        </w:rPr>
        <w:t>nr.</w:t>
      </w:r>
      <w:r w:rsidR="00B86B7E" w:rsidRPr="00E15D3D">
        <w:rPr>
          <w:rFonts w:ascii="Trebuchet MS" w:hAnsi="Trebuchet MS"/>
          <w:szCs w:val="24"/>
        </w:rPr>
        <w:t xml:space="preserve"> </w:t>
      </w:r>
      <w:r w:rsidR="00194551" w:rsidRPr="00E15D3D">
        <w:rPr>
          <w:rFonts w:ascii="Trebuchet MS" w:hAnsi="Trebuchet MS"/>
          <w:szCs w:val="24"/>
        </w:rPr>
        <w:t xml:space="preserve">8 la </w:t>
      </w:r>
      <w:r w:rsidR="00BE62A7" w:rsidRPr="00E15D3D">
        <w:rPr>
          <w:rFonts w:ascii="Trebuchet MS" w:hAnsi="Trebuchet MS"/>
          <w:szCs w:val="24"/>
        </w:rPr>
        <w:t>Codul administrativ</w:t>
      </w:r>
      <w:r w:rsidRPr="00E15D3D">
        <w:rPr>
          <w:rFonts w:ascii="Trebuchet MS" w:hAnsi="Trebuchet MS"/>
          <w:szCs w:val="24"/>
        </w:rPr>
        <w:t>);</w:t>
      </w:r>
    </w:p>
    <w:p w14:paraId="05EC8A56" w14:textId="43DA73B6" w:rsidR="00843232" w:rsidRPr="00E15D3D" w:rsidRDefault="00843232" w:rsidP="00B130E8">
      <w:pPr>
        <w:numPr>
          <w:ilvl w:val="0"/>
          <w:numId w:val="155"/>
        </w:numPr>
        <w:spacing w:line="23" w:lineRule="atLeast"/>
        <w:ind w:left="1080"/>
        <w:rPr>
          <w:rFonts w:ascii="Trebuchet MS" w:hAnsi="Trebuchet MS"/>
          <w:szCs w:val="24"/>
        </w:rPr>
      </w:pPr>
      <w:r w:rsidRPr="00E15D3D">
        <w:rPr>
          <w:rFonts w:ascii="Trebuchet MS" w:hAnsi="Trebuchet MS" w:cstheme="minorHAnsi"/>
          <w:szCs w:val="20"/>
        </w:rPr>
        <w:t xml:space="preserve">categoriile de competențe generale, respectiv: </w:t>
      </w:r>
      <w:r w:rsidRPr="00E15D3D">
        <w:rPr>
          <w:rFonts w:ascii="Trebuchet MS" w:hAnsi="Trebuchet MS"/>
          <w:szCs w:val="24"/>
        </w:rPr>
        <w:t xml:space="preserve">eficiență personală; eficiență interpersonală; responsabilitate socială; competențe manageriale; leadership (art. 8 din Anexa nr. 8 la </w:t>
      </w:r>
      <w:r w:rsidR="00194551" w:rsidRPr="00E15D3D">
        <w:rPr>
          <w:rFonts w:ascii="Trebuchet MS" w:hAnsi="Trebuchet MS" w:cstheme="minorHAnsi"/>
          <w:szCs w:val="20"/>
        </w:rPr>
        <w:t>Codul administrativ</w:t>
      </w:r>
      <w:r w:rsidRPr="00E15D3D">
        <w:rPr>
          <w:rFonts w:ascii="Trebuchet MS" w:hAnsi="Trebuchet MS"/>
          <w:szCs w:val="24"/>
        </w:rPr>
        <w:t xml:space="preserve">); </w:t>
      </w:r>
    </w:p>
    <w:p w14:paraId="5E83C4B4" w14:textId="4F47507C" w:rsidR="00843232" w:rsidRPr="00E15D3D" w:rsidRDefault="00843232" w:rsidP="00B130E8">
      <w:pPr>
        <w:numPr>
          <w:ilvl w:val="0"/>
          <w:numId w:val="155"/>
        </w:numPr>
        <w:spacing w:line="23" w:lineRule="atLeast"/>
        <w:ind w:left="1080"/>
        <w:rPr>
          <w:rFonts w:ascii="Trebuchet MS" w:hAnsi="Trebuchet MS"/>
          <w:szCs w:val="24"/>
        </w:rPr>
      </w:pPr>
      <w:r w:rsidRPr="00E15D3D">
        <w:rPr>
          <w:rFonts w:ascii="Trebuchet MS" w:hAnsi="Trebuchet MS"/>
          <w:szCs w:val="24"/>
        </w:rPr>
        <w:t xml:space="preserve">nivelurile de complexitate (art. 12-15 din Anexa nr. 8 la </w:t>
      </w:r>
      <w:r w:rsidR="00194551" w:rsidRPr="00E15D3D">
        <w:rPr>
          <w:rFonts w:ascii="Trebuchet MS" w:hAnsi="Trebuchet MS"/>
          <w:szCs w:val="24"/>
        </w:rPr>
        <w:t>Codul administrativ</w:t>
      </w:r>
      <w:r w:rsidRPr="00E15D3D">
        <w:rPr>
          <w:rFonts w:ascii="Trebuchet MS" w:hAnsi="Trebuchet MS"/>
          <w:szCs w:val="24"/>
        </w:rPr>
        <w:t xml:space="preserve">), descriptorii, indicatorii comportamentali aferenți competențelor generale și categoriile de funcții publice cărora li se aplică (art. 17 din Anexa nr. 8 la </w:t>
      </w:r>
      <w:r w:rsidR="00194551" w:rsidRPr="00E15D3D">
        <w:rPr>
          <w:rFonts w:ascii="Trebuchet MS" w:hAnsi="Trebuchet MS"/>
          <w:szCs w:val="24"/>
        </w:rPr>
        <w:t>Codul administrativ</w:t>
      </w:r>
      <w:r w:rsidRPr="00E15D3D">
        <w:rPr>
          <w:rFonts w:ascii="Trebuchet MS" w:hAnsi="Trebuchet MS"/>
          <w:szCs w:val="24"/>
        </w:rPr>
        <w:t>);</w:t>
      </w:r>
    </w:p>
    <w:p w14:paraId="001E27D4" w14:textId="382077ED" w:rsidR="00843232" w:rsidRPr="00E15D3D" w:rsidRDefault="00843232" w:rsidP="00B130E8">
      <w:pPr>
        <w:numPr>
          <w:ilvl w:val="0"/>
          <w:numId w:val="155"/>
        </w:numPr>
        <w:spacing w:line="23" w:lineRule="atLeast"/>
        <w:ind w:left="1080"/>
        <w:rPr>
          <w:rFonts w:ascii="Trebuchet MS" w:hAnsi="Trebuchet MS"/>
          <w:szCs w:val="24"/>
        </w:rPr>
      </w:pPr>
      <w:r w:rsidRPr="00E15D3D">
        <w:rPr>
          <w:rFonts w:ascii="Trebuchet MS" w:hAnsi="Trebuchet MS" w:cstheme="minorHAnsi"/>
          <w:szCs w:val="20"/>
        </w:rPr>
        <w:lastRenderedPageBreak/>
        <w:t xml:space="preserve">competențele specifice, stabilite pe baza condițiilor pentru ocuparea funcției publice și necesare pentru exercitarea atribuțiilor postului (art. 7 lit. b) </w:t>
      </w:r>
      <w:r w:rsidRPr="00E15D3D">
        <w:rPr>
          <w:rFonts w:ascii="Trebuchet MS" w:hAnsi="Trebuchet MS"/>
          <w:szCs w:val="24"/>
        </w:rPr>
        <w:t xml:space="preserve">din Anexa nr. 8 la </w:t>
      </w:r>
      <w:r w:rsidR="00194551" w:rsidRPr="00E15D3D">
        <w:rPr>
          <w:rFonts w:ascii="Trebuchet MS" w:hAnsi="Trebuchet MS" w:cstheme="minorHAnsi"/>
          <w:szCs w:val="20"/>
        </w:rPr>
        <w:t>Codul administrativ</w:t>
      </w:r>
      <w:r w:rsidRPr="00E15D3D">
        <w:rPr>
          <w:rFonts w:ascii="Trebuchet MS" w:hAnsi="Trebuchet MS" w:cstheme="minorHAnsi"/>
          <w:szCs w:val="20"/>
        </w:rPr>
        <w:t>)</w:t>
      </w:r>
      <w:r w:rsidRPr="00E15D3D">
        <w:rPr>
          <w:rFonts w:ascii="Trebuchet MS" w:hAnsi="Trebuchet MS"/>
          <w:szCs w:val="24"/>
        </w:rPr>
        <w:t>;</w:t>
      </w:r>
    </w:p>
    <w:p w14:paraId="1FEA9BDA" w14:textId="7B6A868C" w:rsidR="00843232" w:rsidRPr="00E15D3D" w:rsidRDefault="00843232" w:rsidP="00B130E8">
      <w:pPr>
        <w:numPr>
          <w:ilvl w:val="0"/>
          <w:numId w:val="155"/>
        </w:numPr>
        <w:spacing w:line="23" w:lineRule="atLeast"/>
        <w:ind w:left="1080"/>
        <w:contextualSpacing/>
        <w:rPr>
          <w:rFonts w:ascii="Trebuchet MS" w:hAnsi="Trebuchet MS" w:cstheme="minorHAnsi"/>
          <w:szCs w:val="20"/>
        </w:rPr>
      </w:pPr>
      <w:r w:rsidRPr="00E15D3D">
        <w:rPr>
          <w:rFonts w:ascii="Trebuchet MS" w:hAnsi="Trebuchet MS" w:cstheme="minorHAnsi"/>
          <w:szCs w:val="20"/>
        </w:rPr>
        <w:t xml:space="preserve">tipurile de competențe specifice </w:t>
      </w:r>
      <w:r w:rsidRPr="00E15D3D">
        <w:rPr>
          <w:rFonts w:ascii="Trebuchet MS" w:hAnsi="Trebuchet MS" w:cstheme="minorHAnsi"/>
          <w:bCs/>
          <w:szCs w:val="20"/>
        </w:rPr>
        <w:t xml:space="preserve">(art. 11 alin. (2) lit. a)-d) din Anexa nr. 8 la </w:t>
      </w:r>
      <w:r w:rsidR="00194551" w:rsidRPr="00E15D3D">
        <w:rPr>
          <w:rFonts w:ascii="Trebuchet MS" w:hAnsi="Trebuchet MS" w:cstheme="minorHAnsi"/>
          <w:szCs w:val="20"/>
        </w:rPr>
        <w:t>Codul administrativ</w:t>
      </w:r>
      <w:r w:rsidRPr="00E15D3D">
        <w:rPr>
          <w:rFonts w:ascii="Trebuchet MS" w:hAnsi="Trebuchet MS" w:cstheme="minorHAnsi"/>
          <w:szCs w:val="20"/>
        </w:rPr>
        <w:t>)</w:t>
      </w:r>
      <w:r w:rsidRPr="00E15D3D">
        <w:rPr>
          <w:rFonts w:ascii="Trebuchet MS" w:hAnsi="Trebuchet MS" w:cstheme="minorHAnsi"/>
          <w:bCs/>
          <w:szCs w:val="20"/>
        </w:rPr>
        <w:t>, respectiv</w:t>
      </w:r>
      <w:r w:rsidRPr="00E15D3D">
        <w:rPr>
          <w:rFonts w:ascii="Trebuchet MS" w:hAnsi="Trebuchet MS" w:cstheme="minorHAnsi"/>
          <w:szCs w:val="20"/>
        </w:rPr>
        <w:t xml:space="preserve">: </w:t>
      </w:r>
    </w:p>
    <w:p w14:paraId="0669B7A4" w14:textId="46D4B998" w:rsidR="00843232" w:rsidRPr="00E15D3D" w:rsidRDefault="00843232" w:rsidP="00B130E8">
      <w:pPr>
        <w:numPr>
          <w:ilvl w:val="1"/>
          <w:numId w:val="156"/>
        </w:numPr>
        <w:spacing w:before="0" w:after="0" w:line="23" w:lineRule="atLeast"/>
        <w:ind w:left="1843"/>
        <w:rPr>
          <w:rFonts w:ascii="Trebuchet MS" w:hAnsi="Trebuchet MS" w:cstheme="minorHAnsi"/>
          <w:bCs/>
          <w:szCs w:val="20"/>
        </w:rPr>
      </w:pPr>
      <w:r w:rsidRPr="00E15D3D">
        <w:rPr>
          <w:rFonts w:ascii="Trebuchet MS" w:hAnsi="Trebuchet MS" w:cstheme="minorHAnsi"/>
          <w:bCs/>
          <w:szCs w:val="20"/>
        </w:rPr>
        <w:t>competențele lingvistice de comunicare în limbi străine, necesare pentru exercitarea atribuțiilor din fișa postului</w:t>
      </w:r>
      <w:r w:rsidR="00AA4A4D" w:rsidRPr="00E15D3D">
        <w:rPr>
          <w:rFonts w:ascii="Trebuchet MS" w:hAnsi="Trebuchet MS" w:cstheme="minorHAnsi"/>
          <w:bCs/>
          <w:szCs w:val="20"/>
        </w:rPr>
        <w:t xml:space="preserve"> </w:t>
      </w:r>
      <w:r w:rsidR="00AA4A4D" w:rsidRPr="00E15D3D">
        <w:rPr>
          <w:rFonts w:ascii="Trebuchet MS" w:eastAsia="Trebuchet MS" w:hAnsi="Trebuchet MS" w:cs="Arial"/>
          <w:szCs w:val="20"/>
        </w:rPr>
        <w:t>(</w:t>
      </w:r>
      <w:r w:rsidR="00DE15FF">
        <w:rPr>
          <w:rFonts w:ascii="Trebuchet MS" w:eastAsia="Trebuchet MS" w:hAnsi="Trebuchet MS" w:cs="Arial"/>
          <w:szCs w:val="20"/>
        </w:rPr>
        <w:t xml:space="preserve">de exemplu, </w:t>
      </w:r>
      <w:r w:rsidR="00AA4A4D" w:rsidRPr="00E15D3D">
        <w:rPr>
          <w:rFonts w:ascii="Trebuchet MS" w:eastAsia="Trebuchet MS" w:hAnsi="Trebuchet MS" w:cs="Arial"/>
          <w:szCs w:val="20"/>
        </w:rPr>
        <w:t>competențe lingvistice de comunicare în limba engleză franceză/ spaniolă/ germană, etc.)</w:t>
      </w:r>
      <w:r w:rsidR="003D2A77" w:rsidRPr="00E15D3D">
        <w:rPr>
          <w:rFonts w:ascii="Trebuchet MS" w:hAnsi="Trebuchet MS" w:cstheme="minorHAnsi"/>
          <w:bCs/>
          <w:szCs w:val="20"/>
        </w:rPr>
        <w:t>;</w:t>
      </w:r>
    </w:p>
    <w:p w14:paraId="20B6CE58" w14:textId="308F1A14" w:rsidR="00843232" w:rsidRPr="00E15D3D" w:rsidRDefault="00843232" w:rsidP="00B130E8">
      <w:pPr>
        <w:numPr>
          <w:ilvl w:val="1"/>
          <w:numId w:val="156"/>
        </w:numPr>
        <w:spacing w:before="0" w:after="0" w:line="23" w:lineRule="atLeast"/>
        <w:ind w:left="1843"/>
        <w:rPr>
          <w:rFonts w:ascii="Trebuchet MS" w:hAnsi="Trebuchet MS" w:cstheme="minorHAnsi"/>
          <w:bCs/>
          <w:szCs w:val="20"/>
        </w:rPr>
      </w:pPr>
      <w:r w:rsidRPr="00E15D3D">
        <w:rPr>
          <w:rFonts w:ascii="Trebuchet MS" w:hAnsi="Trebuchet MS" w:cstheme="minorHAnsi"/>
          <w:bCs/>
          <w:szCs w:val="20"/>
        </w:rPr>
        <w:t>competențele lingvistice de comunicare în limba minorității naționale, dacă este cazul, în condițiile legii</w:t>
      </w:r>
      <w:r w:rsidR="00AA4A4D" w:rsidRPr="00E15D3D">
        <w:rPr>
          <w:rFonts w:ascii="Trebuchet MS" w:eastAsia="Trebuchet MS" w:hAnsi="Trebuchet MS" w:cs="Arial"/>
          <w:szCs w:val="20"/>
        </w:rPr>
        <w:t xml:space="preserve"> (</w:t>
      </w:r>
      <w:r w:rsidR="00DE15FF">
        <w:rPr>
          <w:rFonts w:ascii="Trebuchet MS" w:eastAsia="Trebuchet MS" w:hAnsi="Trebuchet MS" w:cs="Arial"/>
          <w:szCs w:val="20"/>
        </w:rPr>
        <w:t xml:space="preserve">de exemplu, </w:t>
      </w:r>
      <w:r w:rsidR="00AA4A4D" w:rsidRPr="00E15D3D">
        <w:rPr>
          <w:rFonts w:ascii="Trebuchet MS" w:eastAsia="Trebuchet MS" w:hAnsi="Trebuchet MS" w:cs="Arial"/>
          <w:szCs w:val="20"/>
        </w:rPr>
        <w:t>competențe lingvistice de comunicare în limba maghiară, etc.);</w:t>
      </w:r>
      <w:r w:rsidRPr="00E15D3D">
        <w:rPr>
          <w:rFonts w:ascii="Trebuchet MS" w:hAnsi="Trebuchet MS" w:cstheme="minorHAnsi"/>
          <w:bCs/>
          <w:szCs w:val="20"/>
        </w:rPr>
        <w:t xml:space="preserve"> </w:t>
      </w:r>
    </w:p>
    <w:p w14:paraId="2016CF8D" w14:textId="664EA1F3" w:rsidR="00843232" w:rsidRPr="00E15D3D" w:rsidRDefault="00843232" w:rsidP="00B130E8">
      <w:pPr>
        <w:numPr>
          <w:ilvl w:val="1"/>
          <w:numId w:val="156"/>
        </w:numPr>
        <w:spacing w:before="0" w:after="0" w:line="23" w:lineRule="atLeast"/>
        <w:ind w:left="1843"/>
        <w:rPr>
          <w:rFonts w:ascii="Trebuchet MS" w:hAnsi="Trebuchet MS" w:cstheme="minorHAnsi"/>
          <w:bCs/>
          <w:szCs w:val="20"/>
        </w:rPr>
      </w:pPr>
      <w:r w:rsidRPr="00E15D3D">
        <w:rPr>
          <w:rFonts w:ascii="Trebuchet MS" w:hAnsi="Trebuchet MS" w:cstheme="minorHAnsi"/>
          <w:bCs/>
          <w:szCs w:val="20"/>
        </w:rPr>
        <w:t>competențele</w:t>
      </w:r>
      <w:r w:rsidR="002D24C0" w:rsidRPr="00E15D3D">
        <w:rPr>
          <w:rFonts w:ascii="Trebuchet MS" w:hAnsi="Trebuchet MS" w:cstheme="minorHAnsi"/>
          <w:bCs/>
          <w:szCs w:val="20"/>
        </w:rPr>
        <w:t xml:space="preserve"> digitale</w:t>
      </w:r>
      <w:r w:rsidR="00AA4A4D" w:rsidRPr="00E15D3D">
        <w:rPr>
          <w:rFonts w:ascii="Trebuchet MS" w:hAnsi="Trebuchet MS" w:cstheme="minorHAnsi"/>
          <w:bCs/>
          <w:szCs w:val="20"/>
        </w:rPr>
        <w:t xml:space="preserve"> </w:t>
      </w:r>
      <w:r w:rsidR="00AA4A4D" w:rsidRPr="00E15D3D">
        <w:rPr>
          <w:rFonts w:ascii="Trebuchet MS" w:eastAsia="Trebuchet MS" w:hAnsi="Trebuchet MS" w:cs="Arial"/>
          <w:szCs w:val="20"/>
        </w:rPr>
        <w:t>(</w:t>
      </w:r>
      <w:r w:rsidR="00DE15FF">
        <w:rPr>
          <w:rFonts w:ascii="Trebuchet MS" w:eastAsia="Trebuchet MS" w:hAnsi="Trebuchet MS" w:cs="Arial"/>
          <w:szCs w:val="20"/>
        </w:rPr>
        <w:t xml:space="preserve">de exemplu, </w:t>
      </w:r>
      <w:r w:rsidR="00AA4A4D" w:rsidRPr="00E15D3D">
        <w:rPr>
          <w:rFonts w:ascii="Trebuchet MS" w:eastAsia="Trebuchet MS" w:hAnsi="Trebuchet MS" w:cs="Arial"/>
          <w:szCs w:val="20"/>
        </w:rPr>
        <w:t xml:space="preserve">utilizarea calculatorului, utilizarea instrumentelor de comunicare electronică, </w:t>
      </w:r>
      <w:r w:rsidR="00D765DC" w:rsidRPr="00E15D3D">
        <w:rPr>
          <w:rFonts w:ascii="Trebuchet MS" w:eastAsia="Trebuchet MS" w:hAnsi="Trebuchet MS" w:cs="Arial"/>
          <w:szCs w:val="20"/>
        </w:rPr>
        <w:t>calcul</w:t>
      </w:r>
      <w:r w:rsidR="00AA4A4D" w:rsidRPr="00E15D3D">
        <w:rPr>
          <w:rFonts w:ascii="Trebuchet MS" w:eastAsia="Trebuchet MS" w:hAnsi="Trebuchet MS" w:cs="Arial"/>
          <w:szCs w:val="20"/>
        </w:rPr>
        <w:t xml:space="preserve"> tabelar, lucrul cu baze de date etc.)</w:t>
      </w:r>
      <w:r w:rsidR="003D2A77" w:rsidRPr="00E15D3D">
        <w:rPr>
          <w:rFonts w:ascii="Trebuchet MS" w:hAnsi="Trebuchet MS" w:cstheme="minorHAnsi"/>
          <w:bCs/>
          <w:szCs w:val="20"/>
        </w:rPr>
        <w:t>;</w:t>
      </w:r>
    </w:p>
    <w:p w14:paraId="262515F0" w14:textId="06F72695" w:rsidR="00843232" w:rsidRPr="00E15D3D" w:rsidRDefault="00843232" w:rsidP="00B130E8">
      <w:pPr>
        <w:numPr>
          <w:ilvl w:val="1"/>
          <w:numId w:val="156"/>
        </w:numPr>
        <w:spacing w:before="0" w:after="0" w:line="23" w:lineRule="atLeast"/>
        <w:ind w:left="1843"/>
        <w:rPr>
          <w:rFonts w:ascii="Trebuchet MS" w:hAnsi="Trebuchet MS" w:cstheme="minorHAnsi"/>
          <w:bCs/>
          <w:szCs w:val="20"/>
        </w:rPr>
      </w:pPr>
      <w:r w:rsidRPr="00E15D3D">
        <w:rPr>
          <w:rFonts w:ascii="Trebuchet MS" w:hAnsi="Trebuchet MS" w:cstheme="minorHAnsi"/>
          <w:bCs/>
          <w:szCs w:val="20"/>
        </w:rPr>
        <w:t>competențele specifice postului, alte competențe specifice necesare ocupării funcției publice</w:t>
      </w:r>
      <w:r w:rsidR="00AA4A4D" w:rsidRPr="00E15D3D">
        <w:rPr>
          <w:rFonts w:ascii="Trebuchet MS" w:hAnsi="Trebuchet MS" w:cstheme="minorHAnsi"/>
          <w:bCs/>
          <w:szCs w:val="20"/>
        </w:rPr>
        <w:t xml:space="preserve"> </w:t>
      </w:r>
      <w:r w:rsidR="00AA4A4D" w:rsidRPr="00E15D3D">
        <w:rPr>
          <w:rFonts w:ascii="Trebuchet MS" w:eastAsia="Trebuchet MS" w:hAnsi="Trebuchet MS" w:cs="Arial"/>
          <w:szCs w:val="20"/>
        </w:rPr>
        <w:t>(</w:t>
      </w:r>
      <w:r w:rsidR="00DE15FF">
        <w:rPr>
          <w:rFonts w:ascii="Trebuchet MS" w:eastAsia="Trebuchet MS" w:hAnsi="Trebuchet MS" w:cs="Arial"/>
          <w:szCs w:val="20"/>
        </w:rPr>
        <w:t>de exemplu,</w:t>
      </w:r>
      <w:r w:rsidR="00AA4A4D" w:rsidRPr="00E15D3D">
        <w:rPr>
          <w:rFonts w:ascii="Trebuchet MS" w:eastAsia="Trebuchet MS" w:hAnsi="Trebuchet MS" w:cs="Arial"/>
          <w:szCs w:val="20"/>
        </w:rPr>
        <w:t xml:space="preserve"> competențe de urmărire și încasare a creanțelor bugetare).</w:t>
      </w:r>
      <w:r w:rsidRPr="00E15D3D">
        <w:rPr>
          <w:rFonts w:ascii="Trebuchet MS" w:hAnsi="Trebuchet MS" w:cstheme="minorHAnsi"/>
          <w:bCs/>
          <w:szCs w:val="20"/>
        </w:rPr>
        <w:t xml:space="preserve"> </w:t>
      </w:r>
    </w:p>
    <w:p w14:paraId="77C75720" w14:textId="1D467DD1" w:rsidR="00843232" w:rsidRPr="00E15D3D" w:rsidRDefault="00843232" w:rsidP="00B130E8">
      <w:pPr>
        <w:numPr>
          <w:ilvl w:val="0"/>
          <w:numId w:val="155"/>
        </w:numPr>
        <w:spacing w:line="23" w:lineRule="atLeast"/>
        <w:ind w:left="1080"/>
        <w:rPr>
          <w:rFonts w:ascii="Trebuchet MS" w:hAnsi="Trebuchet MS"/>
          <w:szCs w:val="24"/>
        </w:rPr>
      </w:pPr>
      <w:r w:rsidRPr="00E15D3D">
        <w:rPr>
          <w:rFonts w:ascii="Trebuchet MS" w:hAnsi="Trebuchet MS" w:cstheme="minorHAnsi"/>
          <w:bCs/>
          <w:szCs w:val="20"/>
        </w:rPr>
        <w:t xml:space="preserve">modalitatea de previzionare a necesarului de funcții publice în baza raportului analizei posturilor, elaborat în condițiile reglementate de normele privind cadrele de competențe generale și specifice, prevăzute în Anexa nr. 8 la </w:t>
      </w:r>
      <w:r w:rsidR="00194551" w:rsidRPr="00E15D3D">
        <w:rPr>
          <w:rFonts w:ascii="Trebuchet MS" w:hAnsi="Trebuchet MS" w:cstheme="minorHAnsi"/>
          <w:szCs w:val="20"/>
        </w:rPr>
        <w:t>Codul administrativ</w:t>
      </w:r>
      <w:r w:rsidRPr="00E15D3D">
        <w:rPr>
          <w:rFonts w:ascii="Trebuchet MS" w:hAnsi="Trebuchet MS" w:cstheme="minorHAnsi"/>
          <w:bCs/>
          <w:szCs w:val="20"/>
        </w:rPr>
        <w:t>, precum şi în baza analizei datelor şi a deficitului de personal instituțional.</w:t>
      </w:r>
    </w:p>
    <w:p w14:paraId="356656A5" w14:textId="77777777" w:rsidR="00843232" w:rsidRPr="00E15D3D" w:rsidRDefault="00843232" w:rsidP="00B130E8">
      <w:pPr>
        <w:pStyle w:val="Heading3"/>
        <w:numPr>
          <w:ilvl w:val="1"/>
          <w:numId w:val="152"/>
        </w:numPr>
        <w:spacing w:line="23" w:lineRule="atLeast"/>
      </w:pPr>
      <w:bookmarkStart w:id="8" w:name="_Toc189814324"/>
      <w:r w:rsidRPr="00E15D3D">
        <w:t>Materiale/Documente consultate în elaborarea prezentelor îndrumări metodologice</w:t>
      </w:r>
      <w:bookmarkEnd w:id="8"/>
      <w:r w:rsidRPr="00E15D3D">
        <w:tab/>
      </w:r>
    </w:p>
    <w:p w14:paraId="3216C0B3" w14:textId="3A97DD44"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Îndrumările metodologice incluse în cadrul acestui </w:t>
      </w:r>
      <w:r w:rsidR="004F5E02">
        <w:rPr>
          <w:rFonts w:ascii="Trebuchet MS" w:eastAsia="Trebuchet MS" w:hAnsi="Trebuchet MS" w:cs="Arial"/>
          <w:szCs w:val="20"/>
        </w:rPr>
        <w:t>ghid</w:t>
      </w:r>
      <w:r w:rsidR="004F5E02" w:rsidRPr="00E15D3D">
        <w:rPr>
          <w:rFonts w:ascii="Trebuchet MS" w:eastAsia="Trebuchet MS" w:hAnsi="Trebuchet MS" w:cs="Arial"/>
          <w:szCs w:val="20"/>
        </w:rPr>
        <w:t xml:space="preserve"> </w:t>
      </w:r>
      <w:r w:rsidRPr="00E15D3D">
        <w:rPr>
          <w:rFonts w:ascii="Trebuchet MS" w:eastAsia="Trebuchet MS" w:hAnsi="Trebuchet MS" w:cs="Arial"/>
          <w:szCs w:val="20"/>
        </w:rPr>
        <w:t>au la baza Anex</w:t>
      </w:r>
      <w:r w:rsidR="00E96842" w:rsidRPr="00E15D3D">
        <w:rPr>
          <w:rFonts w:ascii="Trebuchet MS" w:eastAsia="Trebuchet MS" w:hAnsi="Trebuchet MS" w:cs="Arial"/>
          <w:szCs w:val="20"/>
        </w:rPr>
        <w:t>a</w:t>
      </w:r>
      <w:r w:rsidRPr="00E15D3D">
        <w:rPr>
          <w:rFonts w:ascii="Trebuchet MS" w:eastAsia="Trebuchet MS" w:hAnsi="Trebuchet MS" w:cs="Arial"/>
          <w:szCs w:val="20"/>
        </w:rPr>
        <w:t xml:space="preserve"> </w:t>
      </w:r>
      <w:r w:rsidR="00A0517B" w:rsidRPr="00E15D3D">
        <w:rPr>
          <w:rFonts w:ascii="Trebuchet MS" w:eastAsia="Trebuchet MS" w:hAnsi="Trebuchet MS" w:cs="Arial"/>
          <w:szCs w:val="20"/>
        </w:rPr>
        <w:t xml:space="preserve">nr. </w:t>
      </w:r>
      <w:r w:rsidRPr="00E15D3D">
        <w:rPr>
          <w:rFonts w:ascii="Trebuchet MS" w:eastAsia="Trebuchet MS" w:hAnsi="Trebuchet MS" w:cs="Arial"/>
          <w:szCs w:val="20"/>
        </w:rPr>
        <w:t xml:space="preserve">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și au fost elaborate în baza concluziilor și recomandărilor detaliate în cadrul Livrabilului 1 – Actualizarea și dezvoltarea Metodologiei de analiză a posturilor.</w:t>
      </w:r>
    </w:p>
    <w:p w14:paraId="2DEB54D1"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Livrabilele menționate au fost elaborate de către Asocierea SC Ernst &amp; Young SRL - Ascendis Consulting SRL - Băncilă, Diaconu și Asociații – Societate Profesională de Avocați cu Răspundere Limitată - 42 Organizational Assessment SRL - EY Cyprus Advisory Services Limited - Ernst &amp; Young Cyprus Limited în cadrul proiectului privind realizarea contractului de servicii de consultanță în vederea elaborării de studii/ analize și proiecte de acte normative și acordarea de suport în vederea implementării jalonului 419 – PNRR - Operaționalizarea cadrelor de competențe în administrația publica centrală, derulat de către Agenția Națională a Funcționarilor Publici. </w:t>
      </w:r>
    </w:p>
    <w:p w14:paraId="38219BD6" w14:textId="3734FF04"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Materialele realizate în cadrul proiectului “Dezvoltarea unui Sistem Unitar de Management al Resurselor Umane în Administrația Publică” (SIPOCA 136), derulat de către Secretariatul General al Guvernului și Banca Internațională pentru Reconstrucție și Dezvoltare/ Banca Mondială au servit drept sprijin fundamental pentru descrierea și detalierea pașilor de proces cuprinși în cadrul acestui </w:t>
      </w:r>
      <w:r w:rsidR="00C5727F">
        <w:rPr>
          <w:rFonts w:ascii="Trebuchet MS" w:eastAsia="Trebuchet MS" w:hAnsi="Trebuchet MS" w:cs="Arial"/>
          <w:szCs w:val="20"/>
        </w:rPr>
        <w:t>ghid</w:t>
      </w:r>
      <w:r w:rsidRPr="00E15D3D">
        <w:rPr>
          <w:rFonts w:ascii="Trebuchet MS" w:eastAsia="Trebuchet MS" w:hAnsi="Trebuchet MS" w:cs="Arial"/>
          <w:szCs w:val="20"/>
        </w:rPr>
        <w:t>.</w:t>
      </w:r>
    </w:p>
    <w:p w14:paraId="7C642646" w14:textId="77777777" w:rsidR="00843232" w:rsidRPr="00E15D3D" w:rsidRDefault="00843232" w:rsidP="00B130E8">
      <w:pPr>
        <w:pStyle w:val="Heading2"/>
        <w:numPr>
          <w:ilvl w:val="0"/>
          <w:numId w:val="154"/>
        </w:numPr>
        <w:spacing w:line="23" w:lineRule="atLeast"/>
      </w:pPr>
      <w:bookmarkStart w:id="9" w:name="_Toc189814325"/>
      <w:r w:rsidRPr="00E15D3D">
        <w:t>Scop și obiective</w:t>
      </w:r>
      <w:bookmarkEnd w:id="9"/>
      <w:r w:rsidRPr="00E15D3D">
        <w:t xml:space="preserve"> </w:t>
      </w:r>
      <w:r w:rsidRPr="00E15D3D">
        <w:tab/>
      </w:r>
    </w:p>
    <w:p w14:paraId="291D3ADA" w14:textId="54A42B2E" w:rsidR="00843232" w:rsidRPr="00E15D3D" w:rsidRDefault="00843232" w:rsidP="00843232">
      <w:pPr>
        <w:shd w:val="clear" w:color="auto" w:fill="FFFFFF"/>
        <w:spacing w:after="0" w:line="240" w:lineRule="auto"/>
        <w:rPr>
          <w:rFonts w:ascii="Trebuchet MS" w:eastAsia="Trebuchet MS" w:hAnsi="Trebuchet MS" w:cs="Arial"/>
          <w:szCs w:val="20"/>
        </w:rPr>
      </w:pPr>
      <w:r w:rsidRPr="00E15D3D">
        <w:rPr>
          <w:rFonts w:ascii="Trebuchet MS" w:eastAsia="Trebuchet MS" w:hAnsi="Trebuchet MS" w:cs="Arial"/>
          <w:szCs w:val="20"/>
        </w:rPr>
        <w:t xml:space="preserve">Conform OPANFP nr. 332/19.02.2024, scopul Metodologiei - cadru este de a asigura o reglementare unitară aplicabilă pentru descrierea modalităților de realizare a analizei posturilor, prin procesul de colectare a informațiilor despre responsabilitățile, atribuțiile și rezultatele unui anumit post în vederea identificării competențelor specifice aferente funcțiilor publice din cadrul autorităților și instituțiilor publice în cadrul cărora sunt stabilite funcțiile publice prevăzute la art. 385 din </w:t>
      </w:r>
      <w:r w:rsidR="004F2BCB">
        <w:rPr>
          <w:rFonts w:ascii="Trebuchet MS" w:eastAsia="Trebuchet MS" w:hAnsi="Trebuchet MS" w:cs="Arial"/>
          <w:szCs w:val="20"/>
        </w:rPr>
        <w:t>Codul administrativ</w:t>
      </w:r>
      <w:r w:rsidRPr="00E15D3D">
        <w:rPr>
          <w:rFonts w:ascii="Trebuchet MS" w:eastAsia="Trebuchet MS" w:hAnsi="Trebuchet MS" w:cs="Arial"/>
          <w:szCs w:val="20"/>
        </w:rPr>
        <w:t>, cu excepția celor care beneficiază de statute speciale în condițiile legii.</w:t>
      </w:r>
    </w:p>
    <w:p w14:paraId="61677491" w14:textId="02DA2B9B" w:rsidR="00843232" w:rsidRPr="00E15D3D" w:rsidRDefault="00843232" w:rsidP="00843232">
      <w:pPr>
        <w:shd w:val="clear" w:color="auto" w:fill="FFFFFF"/>
        <w:spacing w:after="0" w:line="240" w:lineRule="auto"/>
        <w:rPr>
          <w:rFonts w:ascii="Trebuchet MS" w:eastAsia="Trebuchet MS" w:hAnsi="Trebuchet MS" w:cs="Arial"/>
          <w:szCs w:val="20"/>
        </w:rPr>
      </w:pPr>
      <w:r w:rsidRPr="00E15D3D">
        <w:rPr>
          <w:rFonts w:ascii="Trebuchet MS" w:eastAsia="Trebuchet MS" w:hAnsi="Trebuchet MS" w:cs="Arial"/>
          <w:szCs w:val="20"/>
        </w:rPr>
        <w:t xml:space="preserve">Îndrumările metodologice cuprinse în cadrul acestui </w:t>
      </w:r>
      <w:r w:rsidR="004F5E02">
        <w:rPr>
          <w:rFonts w:ascii="Trebuchet MS" w:eastAsia="Trebuchet MS" w:hAnsi="Trebuchet MS" w:cs="Arial"/>
          <w:szCs w:val="20"/>
        </w:rPr>
        <w:t>ghid</w:t>
      </w:r>
      <w:r w:rsidR="004F5E02" w:rsidRPr="00E15D3D">
        <w:rPr>
          <w:rFonts w:ascii="Trebuchet MS" w:eastAsia="Trebuchet MS" w:hAnsi="Trebuchet MS" w:cs="Arial"/>
          <w:szCs w:val="20"/>
        </w:rPr>
        <w:t xml:space="preserve"> </w:t>
      </w:r>
      <w:r w:rsidRPr="00E15D3D">
        <w:rPr>
          <w:rFonts w:ascii="Trebuchet MS" w:eastAsia="Trebuchet MS" w:hAnsi="Trebuchet MS" w:cs="Arial"/>
          <w:szCs w:val="20"/>
        </w:rPr>
        <w:t>descriu în detaliu etapele de proces și activitățile prin intermediul cărora se utilizează cadrele de competențe generale și specifice în derularea procedurii de elaborare și avizare a cadrului de competențe specifice, astfel cum sunt descrise în Metodologia-cadru de analiză a posturilor, și propun spre utilizare instrumente și exemple în vederea parcurgerii cu succes a etapelor menționate.</w:t>
      </w:r>
    </w:p>
    <w:p w14:paraId="58EFC16E" w14:textId="2E8FF129" w:rsidR="00843232" w:rsidRPr="00E15D3D" w:rsidRDefault="00843232" w:rsidP="00843232">
      <w:pPr>
        <w:shd w:val="clear" w:color="auto" w:fill="FFFFFF"/>
        <w:spacing w:after="0" w:line="240" w:lineRule="auto"/>
        <w:rPr>
          <w:rFonts w:ascii="Trebuchet MS" w:eastAsia="Trebuchet MS" w:hAnsi="Trebuchet MS" w:cs="Arial"/>
          <w:szCs w:val="20"/>
        </w:rPr>
      </w:pPr>
      <w:r w:rsidRPr="00E15D3D">
        <w:rPr>
          <w:rFonts w:ascii="Trebuchet MS" w:eastAsia="Trebuchet MS" w:hAnsi="Trebuchet MS" w:cs="Arial"/>
          <w:szCs w:val="20"/>
        </w:rPr>
        <w:lastRenderedPageBreak/>
        <w:t xml:space="preserve">Conform art. 11 alin. (1) din Anexa nr. 8 la </w:t>
      </w:r>
      <w:r w:rsidR="00194551" w:rsidRPr="00E15D3D">
        <w:rPr>
          <w:rFonts w:ascii="Trebuchet MS" w:hAnsi="Trebuchet MS"/>
          <w:szCs w:val="24"/>
        </w:rPr>
        <w:t>Codul administrativ</w:t>
      </w:r>
      <w:r w:rsidRPr="00E15D3D">
        <w:rPr>
          <w:rFonts w:ascii="Trebuchet MS" w:eastAsia="Trebuchet MS" w:hAnsi="Trebuchet MS" w:cs="Arial"/>
          <w:szCs w:val="20"/>
        </w:rPr>
        <w:t xml:space="preserve">, competențele specifice necesare ocupării unei funcții publice sunt competențe obligatorii, care se identifică în condițiile prevăzute la art. 25-30 din cadrul </w:t>
      </w:r>
      <w:r w:rsidR="00A0517B" w:rsidRPr="00E15D3D">
        <w:rPr>
          <w:rFonts w:ascii="Trebuchet MS" w:eastAsia="Trebuchet MS" w:hAnsi="Trebuchet MS" w:cs="Arial"/>
          <w:szCs w:val="20"/>
        </w:rPr>
        <w:t>A</w:t>
      </w:r>
      <w:r w:rsidRPr="00E15D3D">
        <w:rPr>
          <w:rFonts w:ascii="Trebuchet MS" w:eastAsia="Trebuchet MS" w:hAnsi="Trebuchet MS" w:cs="Arial"/>
          <w:szCs w:val="20"/>
        </w:rPr>
        <w:t xml:space="preserve">nexei </w:t>
      </w:r>
      <w:r w:rsidR="00A0517B" w:rsidRPr="00E15D3D">
        <w:rPr>
          <w:rFonts w:ascii="Trebuchet MS" w:eastAsia="Trebuchet MS" w:hAnsi="Trebuchet MS" w:cs="Arial"/>
          <w:szCs w:val="20"/>
        </w:rPr>
        <w:t xml:space="preserve">nr. 8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Conform art. 26 din Anexa nr. 8 la </w:t>
      </w:r>
      <w:r w:rsidR="00194551" w:rsidRPr="00E15D3D">
        <w:rPr>
          <w:rFonts w:ascii="Trebuchet MS" w:hAnsi="Trebuchet MS"/>
          <w:szCs w:val="24"/>
        </w:rPr>
        <w:t>Codul administrativ</w:t>
      </w:r>
      <w:r w:rsidRPr="00E15D3D">
        <w:rPr>
          <w:rFonts w:ascii="Trebuchet MS" w:eastAsia="Trebuchet MS" w:hAnsi="Trebuchet MS" w:cs="Arial"/>
          <w:szCs w:val="20"/>
        </w:rPr>
        <w:t xml:space="preserve">, identificarea competențelor specifice se realizează prin intermediul unui proces de analiză a posturilor. </w:t>
      </w:r>
    </w:p>
    <w:p w14:paraId="00DC823D" w14:textId="17CE587D" w:rsidR="00843232" w:rsidRPr="00E15D3D" w:rsidRDefault="001B744D"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Scopul p</w:t>
      </w:r>
      <w:r w:rsidR="00843232" w:rsidRPr="00E15D3D">
        <w:rPr>
          <w:rFonts w:ascii="Trebuchet MS" w:eastAsia="Trebuchet MS" w:hAnsi="Trebuchet MS" w:cs="Arial"/>
          <w:szCs w:val="20"/>
        </w:rPr>
        <w:t>rezentelor îndrumări metodologice cuprinse în cadrul acestui ghid este descrierea etapelor aplicării și utilizării cadr</w:t>
      </w:r>
      <w:r w:rsidR="002D0D71">
        <w:rPr>
          <w:rFonts w:ascii="Trebuchet MS" w:eastAsia="Trebuchet MS" w:hAnsi="Trebuchet MS" w:cs="Arial"/>
          <w:szCs w:val="20"/>
        </w:rPr>
        <w:t>elor</w:t>
      </w:r>
      <w:r w:rsidR="00843232" w:rsidRPr="00E15D3D">
        <w:rPr>
          <w:rFonts w:ascii="Trebuchet MS" w:eastAsia="Trebuchet MS" w:hAnsi="Trebuchet MS" w:cs="Arial"/>
          <w:szCs w:val="20"/>
        </w:rPr>
        <w:t xml:space="preserve"> de competențe generale și specifice</w:t>
      </w:r>
      <w:r w:rsidRPr="00E15D3D">
        <w:rPr>
          <w:rFonts w:ascii="Trebuchet MS" w:eastAsia="Trebuchet MS" w:hAnsi="Trebuchet MS" w:cs="Arial"/>
          <w:szCs w:val="20"/>
        </w:rPr>
        <w:t xml:space="preserve">, vizând </w:t>
      </w:r>
      <w:r w:rsidR="00843232" w:rsidRPr="00E15D3D">
        <w:rPr>
          <w:rFonts w:ascii="Trebuchet MS" w:eastAsia="Trebuchet MS" w:hAnsi="Trebuchet MS" w:cs="Arial"/>
          <w:szCs w:val="20"/>
        </w:rPr>
        <w:t>următoarele obiective:</w:t>
      </w:r>
    </w:p>
    <w:p w14:paraId="267D1981" w14:textId="77777777" w:rsidR="00843232" w:rsidRPr="00E15D3D" w:rsidRDefault="00843232" w:rsidP="00B130E8">
      <w:pPr>
        <w:pStyle w:val="ListParagraph"/>
        <w:numPr>
          <w:ilvl w:val="0"/>
          <w:numId w:val="153"/>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crearea unui model standard în ceea ce privește transpunerea competențelor generale la nivelul fiecărui post aferent funcțiilor publice din cadrul autorităților și instituțiilor publice;</w:t>
      </w:r>
    </w:p>
    <w:p w14:paraId="28483E4F" w14:textId="015D235C" w:rsidR="00843232" w:rsidRPr="00E15D3D" w:rsidRDefault="00843232" w:rsidP="00B130E8">
      <w:pPr>
        <w:pStyle w:val="ListParagraph"/>
        <w:numPr>
          <w:ilvl w:val="0"/>
          <w:numId w:val="153"/>
        </w:numPr>
        <w:spacing w:before="60" w:after="60" w:line="23" w:lineRule="atLeast"/>
        <w:contextualSpacing w:val="0"/>
        <w:rPr>
          <w:rFonts w:ascii="Trebuchet MS" w:eastAsia="Trebuchet MS" w:hAnsi="Trebuchet MS" w:cs="Arial"/>
          <w:szCs w:val="20"/>
        </w:rPr>
      </w:pPr>
      <w:r w:rsidRPr="00E15D3D">
        <w:rPr>
          <w:rFonts w:ascii="Trebuchet MS" w:eastAsia="Trebuchet MS" w:hAnsi="Trebuchet MS" w:cs="Arial"/>
          <w:szCs w:val="20"/>
        </w:rPr>
        <w:t>stabilirea unui cadru</w:t>
      </w:r>
      <w:r w:rsidR="00B67AA7"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obiectiv și echitabil de identificare a competențelor specifice, adică a cunoștințelor, abilităților, atitudinilor și aptitudinilor </w:t>
      </w:r>
      <w:r w:rsidRPr="00E15D3D">
        <w:rPr>
          <w:rStyle w:val="cf01"/>
          <w:rFonts w:ascii="Trebuchet MS" w:hAnsi="Trebuchet MS"/>
          <w:sz w:val="20"/>
          <w:szCs w:val="20"/>
        </w:rPr>
        <w:t xml:space="preserve">(conform. art. 3 lit. k) din Anexa nr. 8 la </w:t>
      </w:r>
      <w:r w:rsidR="00194551" w:rsidRPr="00E15D3D">
        <w:rPr>
          <w:rFonts w:ascii="Trebuchet MS" w:hAnsi="Trebuchet MS"/>
          <w:szCs w:val="24"/>
        </w:rPr>
        <w:t>Codul administrativ</w:t>
      </w:r>
      <w:r w:rsidRPr="00E15D3D">
        <w:rPr>
          <w:rStyle w:val="cf01"/>
          <w:rFonts w:ascii="Trebuchet MS" w:hAnsi="Trebuchet MS"/>
          <w:sz w:val="20"/>
          <w:szCs w:val="20"/>
        </w:rPr>
        <w:t>)</w:t>
      </w:r>
      <w:r w:rsidRPr="00E15D3D">
        <w:rPr>
          <w:rStyle w:val="cf01"/>
        </w:rPr>
        <w:t xml:space="preserve"> </w:t>
      </w:r>
      <w:r w:rsidRPr="00E15D3D">
        <w:rPr>
          <w:rFonts w:ascii="Trebuchet MS" w:eastAsia="Trebuchet MS" w:hAnsi="Trebuchet MS" w:cs="Arial"/>
          <w:szCs w:val="20"/>
        </w:rPr>
        <w:t>care descriu în mod concret ceea ce ocupantul postului trebuie să cunoască, să înțeleagă la nivel teoretic și/ sau faptic și ceea ce trebuie să realizeze ca urmare a deținerii acestor cunoștințe, respectiv derularea de activități specifice prin punerea în practică a cunoștințelor deținute.</w:t>
      </w:r>
    </w:p>
    <w:p w14:paraId="768B36DF" w14:textId="77777777" w:rsidR="00843232" w:rsidRPr="00E15D3D" w:rsidRDefault="00843232" w:rsidP="00B130E8">
      <w:pPr>
        <w:pStyle w:val="Heading2"/>
        <w:numPr>
          <w:ilvl w:val="0"/>
          <w:numId w:val="154"/>
        </w:numPr>
        <w:spacing w:line="23" w:lineRule="atLeast"/>
      </w:pPr>
      <w:bookmarkStart w:id="10" w:name="_Toc180148929"/>
      <w:bookmarkStart w:id="11" w:name="_Toc189814326"/>
      <w:r w:rsidRPr="00E15D3D">
        <w:t>Definiții</w:t>
      </w:r>
      <w:bookmarkEnd w:id="10"/>
      <w:bookmarkEnd w:id="11"/>
    </w:p>
    <w:p w14:paraId="03991DDA" w14:textId="2A174D22" w:rsidR="00843232" w:rsidRPr="00E15D3D" w:rsidRDefault="00843232" w:rsidP="003E07E7">
      <w:pPr>
        <w:spacing w:line="23" w:lineRule="atLeast"/>
        <w:rPr>
          <w:rFonts w:ascii="Trebuchet MS" w:hAnsi="Trebuchet MS"/>
        </w:rPr>
      </w:pPr>
      <w:r w:rsidRPr="00E15D3D">
        <w:rPr>
          <w:rFonts w:ascii="Trebuchet MS" w:eastAsia="Trebuchet MS" w:hAnsi="Trebuchet MS" w:cs="Arial"/>
          <w:szCs w:val="20"/>
        </w:rPr>
        <w:t xml:space="preserve">Termenii și expresiile de mai jos poartă semnificațiile prevăzute </w:t>
      </w:r>
      <w:r w:rsidR="000F3E51" w:rsidRPr="00E15D3D">
        <w:rPr>
          <w:rFonts w:ascii="Trebuchet MS" w:eastAsia="Trebuchet MS" w:hAnsi="Trebuchet MS" w:cs="Arial"/>
          <w:szCs w:val="20"/>
        </w:rPr>
        <w:t>în</w:t>
      </w:r>
      <w:r w:rsidRPr="00E15D3D">
        <w:rPr>
          <w:rFonts w:ascii="Trebuchet MS" w:eastAsia="Trebuchet MS" w:hAnsi="Trebuchet MS" w:cs="Arial"/>
          <w:szCs w:val="20"/>
        </w:rPr>
        <w:t xml:space="preserve"> Anexa nr.</w:t>
      </w:r>
      <w:r w:rsidR="000B2858" w:rsidRPr="00E15D3D">
        <w:rPr>
          <w:rFonts w:ascii="Trebuchet MS" w:eastAsia="Trebuchet MS" w:hAnsi="Trebuchet MS" w:cs="Arial"/>
          <w:szCs w:val="20"/>
        </w:rPr>
        <w:t xml:space="preserve"> </w:t>
      </w:r>
      <w:r w:rsidRPr="00E15D3D">
        <w:rPr>
          <w:rFonts w:ascii="Trebuchet MS" w:eastAsia="Trebuchet MS" w:hAnsi="Trebuchet MS" w:cs="Arial"/>
          <w:szCs w:val="20"/>
        </w:rPr>
        <w:t xml:space="preserve">8 la </w:t>
      </w:r>
      <w:r w:rsidR="00AE5A80">
        <w:rPr>
          <w:rFonts w:ascii="Trebuchet MS" w:eastAsia="Trebuchet MS" w:hAnsi="Trebuchet MS" w:cs="Arial"/>
          <w:szCs w:val="20"/>
        </w:rPr>
        <w:t>Codul administrativ</w:t>
      </w:r>
      <w:r w:rsidRPr="00E15D3D">
        <w:rPr>
          <w:rFonts w:ascii="Trebuchet MS" w:eastAsia="Trebuchet MS" w:hAnsi="Trebuchet MS" w:cs="Arial"/>
          <w:szCs w:val="20"/>
        </w:rPr>
        <w:t>, respectiv:</w:t>
      </w:r>
    </w:p>
    <w:tbl>
      <w:tblPr>
        <w:tblStyle w:val="PlainTable12"/>
        <w:tblW w:w="4988" w:type="pct"/>
        <w:tblBorders>
          <w:top w:val="none" w:sz="0" w:space="0" w:color="auto"/>
          <w:left w:val="none" w:sz="0" w:space="0" w:color="auto"/>
          <w:bottom w:val="none" w:sz="0" w:space="0" w:color="auto"/>
          <w:right w:val="none" w:sz="0" w:space="0" w:color="auto"/>
          <w:insideH w:val="single" w:sz="2" w:space="0" w:color="4472C4" w:themeColor="accent1"/>
          <w:insideV w:val="single" w:sz="2" w:space="0" w:color="4472C4" w:themeColor="accent1"/>
        </w:tblBorders>
        <w:tblLook w:val="0420" w:firstRow="1" w:lastRow="0" w:firstColumn="0" w:lastColumn="0" w:noHBand="0" w:noVBand="1"/>
      </w:tblPr>
      <w:tblGrid>
        <w:gridCol w:w="2247"/>
        <w:gridCol w:w="6757"/>
      </w:tblGrid>
      <w:tr w:rsidR="00843232" w:rsidRPr="00E15D3D" w14:paraId="7ED57024" w14:textId="77777777" w:rsidTr="00AB73F3">
        <w:trPr>
          <w:cnfStyle w:val="100000000000" w:firstRow="1" w:lastRow="0" w:firstColumn="0" w:lastColumn="0" w:oddVBand="0" w:evenVBand="0" w:oddHBand="0" w:evenHBand="0" w:firstRowFirstColumn="0" w:firstRowLastColumn="0" w:lastRowFirstColumn="0" w:lastRowLastColumn="0"/>
          <w:trHeight w:val="456"/>
          <w:tblHeader/>
        </w:trPr>
        <w:tc>
          <w:tcPr>
            <w:tcW w:w="1248" w:type="pct"/>
            <w:tcBorders>
              <w:right w:val="single" w:sz="4" w:space="0" w:color="FFFFFF" w:themeColor="background1"/>
            </w:tcBorders>
            <w:shd w:val="clear" w:color="auto" w:fill="4472C4" w:themeFill="accent1"/>
            <w:vAlign w:val="center"/>
          </w:tcPr>
          <w:p w14:paraId="241AD504" w14:textId="77777777" w:rsidR="00843232" w:rsidRPr="00E15D3D" w:rsidRDefault="00843232" w:rsidP="000C1E62">
            <w:pPr>
              <w:spacing w:before="0" w:after="0" w:line="23" w:lineRule="atLeast"/>
              <w:jc w:val="left"/>
              <w:rPr>
                <w:rFonts w:ascii="Trebuchet MS" w:hAnsi="Trebuchet MS"/>
                <w:b w:val="0"/>
                <w:bCs w:val="0"/>
                <w:color w:val="FFFFFF" w:themeColor="background1"/>
                <w:sz w:val="18"/>
              </w:rPr>
            </w:pPr>
            <w:r w:rsidRPr="00E15D3D">
              <w:rPr>
                <w:rFonts w:ascii="Trebuchet MS" w:hAnsi="Trebuchet MS"/>
                <w:bCs w:val="0"/>
                <w:color w:val="FFFFFF" w:themeColor="background1"/>
                <w:sz w:val="18"/>
              </w:rPr>
              <w:t>Termen</w:t>
            </w:r>
          </w:p>
        </w:tc>
        <w:tc>
          <w:tcPr>
            <w:tcW w:w="3752" w:type="pct"/>
            <w:tcBorders>
              <w:left w:val="single" w:sz="4" w:space="0" w:color="FFFFFF" w:themeColor="background1"/>
            </w:tcBorders>
            <w:shd w:val="clear" w:color="auto" w:fill="4472C4" w:themeFill="accent1"/>
            <w:vAlign w:val="center"/>
          </w:tcPr>
          <w:p w14:paraId="346AC35C" w14:textId="77777777" w:rsidR="00843232" w:rsidRPr="00E15D3D" w:rsidRDefault="00843232" w:rsidP="000C1E62">
            <w:pPr>
              <w:spacing w:before="0" w:after="0" w:line="23" w:lineRule="atLeast"/>
              <w:jc w:val="left"/>
              <w:rPr>
                <w:rFonts w:ascii="Trebuchet MS" w:hAnsi="Trebuchet MS"/>
                <w:bCs w:val="0"/>
                <w:color w:val="FFFFFF" w:themeColor="background1"/>
                <w:sz w:val="18"/>
              </w:rPr>
            </w:pPr>
            <w:r w:rsidRPr="00E15D3D">
              <w:rPr>
                <w:rFonts w:ascii="Trebuchet MS" w:hAnsi="Trebuchet MS"/>
                <w:bCs w:val="0"/>
                <w:color w:val="FFFFFF" w:themeColor="background1"/>
                <w:sz w:val="18"/>
              </w:rPr>
              <w:t>Definiție</w:t>
            </w:r>
          </w:p>
        </w:tc>
      </w:tr>
      <w:tr w:rsidR="00843232" w:rsidRPr="00E15D3D" w14:paraId="43DA8B68"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shd w:val="clear" w:color="auto" w:fill="DEEAF6" w:themeFill="accent5" w:themeFillTint="33"/>
            <w:vAlign w:val="center"/>
          </w:tcPr>
          <w:p w14:paraId="5D3C1F78"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Autoritate publică</w:t>
            </w:r>
          </w:p>
        </w:tc>
        <w:tc>
          <w:tcPr>
            <w:tcW w:w="3752" w:type="pct"/>
            <w:shd w:val="clear" w:color="auto" w:fill="DEEAF6" w:themeFill="accent5" w:themeFillTint="33"/>
            <w:vAlign w:val="center"/>
          </w:tcPr>
          <w:p w14:paraId="66902B50" w14:textId="73CE71C4"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Organ de stat sau al unității administrativ-teritoriale care acționează în regim de putere publică pentru satisfacerea unui interes public, potrivit art. 5</w:t>
            </w:r>
            <w:r w:rsidR="00E15D3D" w:rsidRPr="00E15D3D">
              <w:rPr>
                <w:rFonts w:ascii="Trebuchet MS" w:hAnsi="Trebuchet MS"/>
                <w:bCs/>
                <w:sz w:val="16"/>
                <w:szCs w:val="20"/>
              </w:rPr>
              <w:t xml:space="preserve"> </w:t>
            </w:r>
            <w:r w:rsidRPr="00E15D3D">
              <w:rPr>
                <w:rFonts w:ascii="Trebuchet MS" w:hAnsi="Trebuchet MS"/>
                <w:bCs/>
                <w:sz w:val="16"/>
                <w:szCs w:val="20"/>
              </w:rPr>
              <w:t>lit. k) din Codul administrativ.</w:t>
            </w:r>
          </w:p>
        </w:tc>
      </w:tr>
      <w:tr w:rsidR="00843232" w:rsidRPr="00E15D3D" w14:paraId="0980EB4F" w14:textId="77777777" w:rsidTr="000C1E62">
        <w:tc>
          <w:tcPr>
            <w:tcW w:w="1248" w:type="pct"/>
            <w:vAlign w:val="center"/>
          </w:tcPr>
          <w:p w14:paraId="3222EB79"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Cadru de competențe</w:t>
            </w:r>
          </w:p>
        </w:tc>
        <w:tc>
          <w:tcPr>
            <w:tcW w:w="3752" w:type="pct"/>
            <w:vAlign w:val="center"/>
          </w:tcPr>
          <w:p w14:paraId="00B060DF"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Model de referință pentru organizarea și dezvoltarea carierei profesionale, exprimat prin totalitatea standardelor, indicatorilor şi descriptorilor utilizați cu referire la capacitatea unei persoane de a selecta, combina şi utiliza cunoștințe, abilități şi alte achiziții constând în valori şi atitudini, pentru rezolvarea cu succes a sarcinilor stabilite în exercitarea unei funcții, precum şi pentru dezvoltarea profesională şi personală, în condiții de eficacitate şi eficiență.</w:t>
            </w:r>
          </w:p>
        </w:tc>
      </w:tr>
      <w:tr w:rsidR="00843232" w:rsidRPr="00E15D3D" w14:paraId="1EF3E449"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shd w:val="clear" w:color="auto" w:fill="DEEAF6" w:themeFill="accent5" w:themeFillTint="33"/>
            <w:vAlign w:val="center"/>
          </w:tcPr>
          <w:p w14:paraId="31CFF431"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Categorie de competențe</w:t>
            </w:r>
          </w:p>
        </w:tc>
        <w:tc>
          <w:tcPr>
            <w:tcW w:w="3752" w:type="pct"/>
            <w:shd w:val="clear" w:color="auto" w:fill="DEEAF6" w:themeFill="accent5" w:themeFillTint="33"/>
            <w:vAlign w:val="center"/>
          </w:tcPr>
          <w:p w14:paraId="11D7CD83"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Competențe cu caracteristici comune în strânsă legătură una cu alta, care se pot grupa sub o etichetă comună pentru a crea un model simplu şi ușor de înțeles.</w:t>
            </w:r>
          </w:p>
        </w:tc>
      </w:tr>
      <w:tr w:rsidR="00843232" w:rsidRPr="00E15D3D" w14:paraId="1FD36E0E" w14:textId="77777777" w:rsidTr="000C1E62">
        <w:tc>
          <w:tcPr>
            <w:tcW w:w="1248" w:type="pct"/>
            <w:vAlign w:val="center"/>
          </w:tcPr>
          <w:p w14:paraId="0D897D82"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Codul administrativ</w:t>
            </w:r>
          </w:p>
        </w:tc>
        <w:tc>
          <w:tcPr>
            <w:tcW w:w="3752" w:type="pct"/>
            <w:vAlign w:val="center"/>
          </w:tcPr>
          <w:p w14:paraId="6EA089CD" w14:textId="55818BAC"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Ordonanță de urgență</w:t>
            </w:r>
            <w:r w:rsidR="00211708">
              <w:rPr>
                <w:rFonts w:ascii="Trebuchet MS" w:hAnsi="Trebuchet MS"/>
                <w:bCs/>
                <w:sz w:val="16"/>
                <w:szCs w:val="20"/>
              </w:rPr>
              <w:t xml:space="preserve"> a Guvernului</w:t>
            </w:r>
            <w:r w:rsidRPr="00E15D3D">
              <w:rPr>
                <w:rFonts w:ascii="Trebuchet MS" w:hAnsi="Trebuchet MS"/>
                <w:bCs/>
                <w:sz w:val="16"/>
                <w:szCs w:val="20"/>
              </w:rPr>
              <w:t xml:space="preserve"> nr. 57/2019</w:t>
            </w:r>
            <w:r w:rsidR="00C11D29" w:rsidRPr="00E15D3D">
              <w:rPr>
                <w:rFonts w:ascii="Trebuchet MS" w:hAnsi="Trebuchet MS"/>
                <w:bCs/>
                <w:sz w:val="16"/>
                <w:szCs w:val="20"/>
              </w:rPr>
              <w:t>,</w:t>
            </w:r>
            <w:r w:rsidR="00C11D29" w:rsidRPr="00E15D3D">
              <w:rPr>
                <w:rFonts w:ascii="Trebuchet MS" w:hAnsi="Trebuchet MS"/>
                <w:sz w:val="16"/>
                <w:szCs w:val="20"/>
              </w:rPr>
              <w:t xml:space="preserve"> cu modificările și completările ulterioare</w:t>
            </w:r>
            <w:r w:rsidR="00B22D41">
              <w:rPr>
                <w:rFonts w:ascii="Trebuchet MS" w:hAnsi="Trebuchet MS"/>
                <w:sz w:val="16"/>
                <w:szCs w:val="20"/>
              </w:rPr>
              <w:t xml:space="preserve">, </w:t>
            </w:r>
            <w:r w:rsidR="00B22D41" w:rsidRPr="00B22D41">
              <w:rPr>
                <w:rFonts w:ascii="Trebuchet MS" w:hAnsi="Trebuchet MS"/>
                <w:sz w:val="16"/>
                <w:szCs w:val="20"/>
              </w:rPr>
              <w:t>privind Codul administrativ</w:t>
            </w:r>
            <w:r w:rsidR="00211708">
              <w:rPr>
                <w:rFonts w:ascii="Trebuchet MS" w:hAnsi="Trebuchet MS"/>
                <w:sz w:val="16"/>
                <w:szCs w:val="20"/>
              </w:rPr>
              <w:t>.</w:t>
            </w:r>
          </w:p>
        </w:tc>
      </w:tr>
      <w:tr w:rsidR="00843232" w:rsidRPr="00E15D3D" w14:paraId="16D7248B"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shd w:val="clear" w:color="auto" w:fill="DEEAF6" w:themeFill="accent5" w:themeFillTint="33"/>
            <w:vAlign w:val="center"/>
          </w:tcPr>
          <w:p w14:paraId="0D31D29A"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Competență</w:t>
            </w:r>
          </w:p>
        </w:tc>
        <w:tc>
          <w:tcPr>
            <w:tcW w:w="3752" w:type="pct"/>
            <w:shd w:val="clear" w:color="auto" w:fill="DEEAF6" w:themeFill="accent5" w:themeFillTint="33"/>
            <w:vAlign w:val="center"/>
          </w:tcPr>
          <w:p w14:paraId="4B69044F"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Set de caracteristici personale demonstrabile şi măsurabile, ce cuprinde: cunoștințe, atitudini, aptitudini şi abilități, care fac posibilă îndeplinirea eficace şi eficientă a unei activități.</w:t>
            </w:r>
          </w:p>
        </w:tc>
      </w:tr>
      <w:tr w:rsidR="00843232" w:rsidRPr="00E15D3D" w14:paraId="72AAC24B" w14:textId="77777777" w:rsidTr="000C1E62">
        <w:tc>
          <w:tcPr>
            <w:tcW w:w="1248" w:type="pct"/>
            <w:vAlign w:val="center"/>
          </w:tcPr>
          <w:p w14:paraId="56A193CE"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Competențe generale</w:t>
            </w:r>
          </w:p>
        </w:tc>
        <w:tc>
          <w:tcPr>
            <w:tcW w:w="3752" w:type="pct"/>
            <w:vAlign w:val="center"/>
          </w:tcPr>
          <w:p w14:paraId="0FB01F3B"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Totalitatea competențelor necesare la nivelul întregului personal al unei instituții pentru a lucra în mod eficient la orice nivel ierarhic şi indiferent de specializare.</w:t>
            </w:r>
          </w:p>
        </w:tc>
      </w:tr>
      <w:tr w:rsidR="00843232" w:rsidRPr="00E15D3D" w14:paraId="283A9998"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shd w:val="clear" w:color="auto" w:fill="DEEAF6" w:themeFill="accent5" w:themeFillTint="33"/>
            <w:vAlign w:val="center"/>
          </w:tcPr>
          <w:p w14:paraId="1BECA95D"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Competențe specifice</w:t>
            </w:r>
          </w:p>
        </w:tc>
        <w:tc>
          <w:tcPr>
            <w:tcW w:w="3752" w:type="pct"/>
            <w:shd w:val="clear" w:color="auto" w:fill="DEEAF6" w:themeFill="accent5" w:themeFillTint="33"/>
            <w:vAlign w:val="center"/>
          </w:tcPr>
          <w:p w14:paraId="612A20D6"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Competențe obligatorii care au în componentă cunoștințe, atitudini, aptitudini şi abilități, stabilite la nivelul instituției pentru fiecare post în parte, necesare ocupării funcției respective.</w:t>
            </w:r>
          </w:p>
        </w:tc>
      </w:tr>
      <w:tr w:rsidR="00843232" w:rsidRPr="00E15D3D" w14:paraId="4CEBF36D" w14:textId="77777777" w:rsidTr="000C1E62">
        <w:tc>
          <w:tcPr>
            <w:tcW w:w="1248" w:type="pct"/>
            <w:vAlign w:val="center"/>
          </w:tcPr>
          <w:p w14:paraId="6B232C9D"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Comportament</w:t>
            </w:r>
          </w:p>
        </w:tc>
        <w:tc>
          <w:tcPr>
            <w:tcW w:w="3752" w:type="pct"/>
            <w:vAlign w:val="center"/>
          </w:tcPr>
          <w:p w14:paraId="3F737F6B"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Modalitate observabilă de a acționa a unei persoane în anumite situații.</w:t>
            </w:r>
          </w:p>
        </w:tc>
      </w:tr>
      <w:tr w:rsidR="00843232" w:rsidRPr="00E15D3D" w14:paraId="538516AE"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shd w:val="clear" w:color="auto" w:fill="DEEAF6" w:themeFill="accent5" w:themeFillTint="33"/>
            <w:vAlign w:val="center"/>
          </w:tcPr>
          <w:p w14:paraId="12E68859"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sz w:val="16"/>
                <w:szCs w:val="20"/>
              </w:rPr>
              <w:t>Condiție de ocupare a postului</w:t>
            </w:r>
          </w:p>
        </w:tc>
        <w:tc>
          <w:tcPr>
            <w:tcW w:w="3752" w:type="pct"/>
            <w:shd w:val="clear" w:color="auto" w:fill="DEEAF6" w:themeFill="accent5" w:themeFillTint="33"/>
            <w:vAlign w:val="center"/>
          </w:tcPr>
          <w:p w14:paraId="31097974"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sz w:val="16"/>
                <w:szCs w:val="20"/>
              </w:rPr>
              <w:t>Element obligatoriu de îndeplinit de către candidatul pe post, în vederea ocupării unei funcții publice.</w:t>
            </w:r>
          </w:p>
        </w:tc>
      </w:tr>
      <w:tr w:rsidR="00843232" w:rsidRPr="00E15D3D" w14:paraId="234A5155" w14:textId="77777777" w:rsidTr="000C1E62">
        <w:tc>
          <w:tcPr>
            <w:tcW w:w="1248" w:type="pct"/>
            <w:vAlign w:val="center"/>
          </w:tcPr>
          <w:p w14:paraId="33C3EC40"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Funcție publică</w:t>
            </w:r>
          </w:p>
        </w:tc>
        <w:tc>
          <w:tcPr>
            <w:tcW w:w="3752" w:type="pct"/>
            <w:vAlign w:val="center"/>
          </w:tcPr>
          <w:p w14:paraId="7E4B2152" w14:textId="181C6A8C"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Ansamblul atribuţiilor şi responsabilităţilor, stabilite în temeiul legii, în scopul exercitării prerogativelor de putere publică de către autoritățile și instituțiile publice, potrivit art. 5</w:t>
            </w:r>
            <w:r w:rsidR="00E15D3D" w:rsidRPr="00E15D3D">
              <w:rPr>
                <w:rFonts w:ascii="Trebuchet MS" w:hAnsi="Trebuchet MS"/>
                <w:bCs/>
                <w:sz w:val="16"/>
                <w:szCs w:val="20"/>
              </w:rPr>
              <w:t xml:space="preserve"> </w:t>
            </w:r>
            <w:r w:rsidRPr="00E15D3D">
              <w:rPr>
                <w:rFonts w:ascii="Trebuchet MS" w:hAnsi="Trebuchet MS"/>
                <w:bCs/>
                <w:sz w:val="16"/>
                <w:szCs w:val="20"/>
              </w:rPr>
              <w:t>lit. y) din</w:t>
            </w:r>
            <w:r w:rsidR="000B2858" w:rsidRPr="00E15D3D">
              <w:rPr>
                <w:rFonts w:ascii="Trebuchet MS" w:hAnsi="Trebuchet MS"/>
                <w:sz w:val="16"/>
                <w:szCs w:val="20"/>
              </w:rPr>
              <w:t xml:space="preserve"> Codul administrativ</w:t>
            </w:r>
            <w:r w:rsidRPr="00E15D3D">
              <w:rPr>
                <w:rFonts w:ascii="Trebuchet MS" w:hAnsi="Trebuchet MS"/>
                <w:bCs/>
                <w:sz w:val="16"/>
                <w:szCs w:val="20"/>
              </w:rPr>
              <w:t>.</w:t>
            </w:r>
          </w:p>
        </w:tc>
      </w:tr>
      <w:tr w:rsidR="00843232" w:rsidRPr="00E15D3D" w14:paraId="2EDAB46F"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shd w:val="clear" w:color="auto" w:fill="DEEAF6" w:themeFill="accent5" w:themeFillTint="33"/>
            <w:vAlign w:val="center"/>
          </w:tcPr>
          <w:p w14:paraId="751EFE2C"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Funcționar public</w:t>
            </w:r>
          </w:p>
        </w:tc>
        <w:tc>
          <w:tcPr>
            <w:tcW w:w="3752" w:type="pct"/>
            <w:shd w:val="clear" w:color="auto" w:fill="DEEAF6" w:themeFill="accent5" w:themeFillTint="33"/>
            <w:vAlign w:val="center"/>
          </w:tcPr>
          <w:p w14:paraId="4109C516" w14:textId="73046830" w:rsidR="00843232" w:rsidRPr="00E15D3D" w:rsidRDefault="003D52AA"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 xml:space="preserve">Persoana </w:t>
            </w:r>
            <w:r w:rsidR="00843232" w:rsidRPr="00E15D3D">
              <w:rPr>
                <w:rFonts w:ascii="Trebuchet MS" w:hAnsi="Trebuchet MS"/>
                <w:bCs/>
                <w:sz w:val="16"/>
                <w:szCs w:val="20"/>
              </w:rPr>
              <w:t>numită, în condițiile legii, într-o funcție publică, astfel cum prevede art. 371 alin. (1) din Codul administrativ.</w:t>
            </w:r>
          </w:p>
        </w:tc>
      </w:tr>
      <w:tr w:rsidR="00843232" w:rsidRPr="00E15D3D" w14:paraId="634E2F45" w14:textId="77777777" w:rsidTr="000C1E62">
        <w:tc>
          <w:tcPr>
            <w:tcW w:w="1248" w:type="pct"/>
            <w:vAlign w:val="center"/>
          </w:tcPr>
          <w:p w14:paraId="1748DF31"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Grup de lucru</w:t>
            </w:r>
          </w:p>
        </w:tc>
        <w:tc>
          <w:tcPr>
            <w:tcW w:w="3752" w:type="pct"/>
            <w:vAlign w:val="center"/>
          </w:tcPr>
          <w:p w14:paraId="61A71E9C" w14:textId="45839D71"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 xml:space="preserve">Colectiv constituit formal prin act administrativ al conducătorului autorității sau instituției publice în vederea implementării etapelor procedurii de elaborare și avizare a </w:t>
            </w:r>
            <w:r w:rsidRPr="00E15D3D">
              <w:rPr>
                <w:rFonts w:ascii="Trebuchet MS" w:hAnsi="Trebuchet MS"/>
                <w:bCs/>
                <w:sz w:val="16"/>
                <w:szCs w:val="20"/>
              </w:rPr>
              <w:lastRenderedPageBreak/>
              <w:t xml:space="preserve">cadrului de competențe specifice prevăzute la art. 22 lit. a) – d) din Anexa nr. 8 la </w:t>
            </w:r>
            <w:r w:rsidR="00194551" w:rsidRPr="00E15D3D">
              <w:rPr>
                <w:rFonts w:ascii="Trebuchet MS" w:hAnsi="Trebuchet MS"/>
                <w:bCs/>
                <w:sz w:val="16"/>
                <w:szCs w:val="20"/>
              </w:rPr>
              <w:t>Codul administrativ</w:t>
            </w:r>
            <w:r w:rsidRPr="00E15D3D">
              <w:rPr>
                <w:rFonts w:ascii="Trebuchet MS" w:hAnsi="Trebuchet MS"/>
                <w:bCs/>
                <w:sz w:val="16"/>
                <w:szCs w:val="20"/>
              </w:rPr>
              <w:t>.</w:t>
            </w:r>
          </w:p>
        </w:tc>
      </w:tr>
      <w:tr w:rsidR="00843232" w:rsidRPr="00E15D3D" w14:paraId="49CCEE1A"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shd w:val="clear" w:color="auto" w:fill="DEEAF6" w:themeFill="accent5" w:themeFillTint="33"/>
            <w:vAlign w:val="center"/>
          </w:tcPr>
          <w:p w14:paraId="497859C9"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lastRenderedPageBreak/>
              <w:t>Instituție publică</w:t>
            </w:r>
          </w:p>
        </w:tc>
        <w:tc>
          <w:tcPr>
            <w:tcW w:w="3752" w:type="pct"/>
            <w:shd w:val="clear" w:color="auto" w:fill="DEEAF6" w:themeFill="accent5" w:themeFillTint="33"/>
            <w:vAlign w:val="center"/>
          </w:tcPr>
          <w:p w14:paraId="29194731"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Structură funcțională care acționează în regim de putere publică și/sau prestează servicii publice și care este finanțată din venituri bugetare și/sau din venituri proprii, în condițiile legii finanțelor publice, potrivit art. 5 lit. w) din Codul administrativ.</w:t>
            </w:r>
          </w:p>
        </w:tc>
      </w:tr>
      <w:tr w:rsidR="00843232" w:rsidRPr="00E15D3D" w14:paraId="57E58377" w14:textId="77777777" w:rsidTr="000C1E62">
        <w:tc>
          <w:tcPr>
            <w:tcW w:w="1248" w:type="pct"/>
            <w:vAlign w:val="center"/>
          </w:tcPr>
          <w:p w14:paraId="55D74A57"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Nivel de competență</w:t>
            </w:r>
          </w:p>
        </w:tc>
        <w:tc>
          <w:tcPr>
            <w:tcW w:w="3752" w:type="pct"/>
            <w:vAlign w:val="center"/>
          </w:tcPr>
          <w:p w14:paraId="3F4BBEDA"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Clasificare bazată pe gradul de complexitate care defineşte o competenţă şi care diferenţiază competenţele între diferitele categorii de funcții/ posturi (de conducere sau de execuție), inclusiv între gradele profesionale ale funcțiilor de execuție.</w:t>
            </w:r>
          </w:p>
        </w:tc>
      </w:tr>
      <w:tr w:rsidR="00843232" w:rsidRPr="00E15D3D" w14:paraId="1997564D" w14:textId="77777777" w:rsidTr="000C1E62">
        <w:trPr>
          <w:cnfStyle w:val="000000100000" w:firstRow="0" w:lastRow="0" w:firstColumn="0" w:lastColumn="0" w:oddVBand="0" w:evenVBand="0" w:oddHBand="1" w:evenHBand="0" w:firstRowFirstColumn="0" w:firstRowLastColumn="0" w:lastRowFirstColumn="0" w:lastRowLastColumn="0"/>
        </w:trPr>
        <w:tc>
          <w:tcPr>
            <w:tcW w:w="1248" w:type="pct"/>
            <w:tcBorders>
              <w:bottom w:val="single" w:sz="2" w:space="0" w:color="4472C4" w:themeColor="accent1"/>
            </w:tcBorders>
            <w:shd w:val="clear" w:color="auto" w:fill="DEEAF6" w:themeFill="accent5" w:themeFillTint="33"/>
            <w:vAlign w:val="center"/>
          </w:tcPr>
          <w:p w14:paraId="1AF15702"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Organigrama</w:t>
            </w:r>
          </w:p>
        </w:tc>
        <w:tc>
          <w:tcPr>
            <w:tcW w:w="3752" w:type="pct"/>
            <w:tcBorders>
              <w:bottom w:val="single" w:sz="2" w:space="0" w:color="4472C4" w:themeColor="accent1"/>
            </w:tcBorders>
            <w:shd w:val="clear" w:color="auto" w:fill="DEEAF6" w:themeFill="accent5" w:themeFillTint="33"/>
            <w:vAlign w:val="center"/>
          </w:tcPr>
          <w:p w14:paraId="37A394FC"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Structură unitară redată sub forma unei diagrame logice, prin care se sistematizează şi se concentrează modul de organizare a tuturor resurselor umane de la nivelul unei autorităţi sau instituţii publice, după caz, redând schematic detaliile cu privire la raporturile ierarhice de subordonare/ supraordonare, precum şi raporturile de colaborare, potrivit art. 5 lit. ff) din Codul administrativ.</w:t>
            </w:r>
          </w:p>
        </w:tc>
      </w:tr>
      <w:tr w:rsidR="00843232" w:rsidRPr="00E15D3D" w14:paraId="1AB21C87" w14:textId="77777777" w:rsidTr="000C1E62">
        <w:tc>
          <w:tcPr>
            <w:tcW w:w="1248" w:type="pct"/>
            <w:tcBorders>
              <w:top w:val="single" w:sz="2" w:space="0" w:color="4472C4" w:themeColor="accent1"/>
              <w:bottom w:val="single" w:sz="2" w:space="0" w:color="4472C4" w:themeColor="accent1"/>
            </w:tcBorders>
            <w:vAlign w:val="center"/>
          </w:tcPr>
          <w:p w14:paraId="5DD677C7" w14:textId="77777777" w:rsidR="00843232" w:rsidRPr="00E15D3D" w:rsidRDefault="00843232" w:rsidP="000C1E62">
            <w:pPr>
              <w:spacing w:before="0" w:after="0" w:line="23" w:lineRule="atLeast"/>
              <w:jc w:val="left"/>
              <w:rPr>
                <w:rFonts w:ascii="Trebuchet MS" w:hAnsi="Trebuchet MS"/>
                <w:bCs/>
                <w:sz w:val="16"/>
                <w:szCs w:val="20"/>
              </w:rPr>
            </w:pPr>
            <w:r w:rsidRPr="00E15D3D">
              <w:rPr>
                <w:rFonts w:ascii="Trebuchet MS" w:hAnsi="Trebuchet MS"/>
                <w:bCs/>
                <w:sz w:val="16"/>
                <w:szCs w:val="20"/>
              </w:rPr>
              <w:t xml:space="preserve">Post/ funcție </w:t>
            </w:r>
          </w:p>
        </w:tc>
        <w:tc>
          <w:tcPr>
            <w:tcW w:w="3752" w:type="pct"/>
            <w:tcBorders>
              <w:top w:val="single" w:sz="2" w:space="0" w:color="4472C4" w:themeColor="accent1"/>
              <w:bottom w:val="single" w:sz="2" w:space="0" w:color="4472C4" w:themeColor="accent1"/>
            </w:tcBorders>
            <w:vAlign w:val="center"/>
          </w:tcPr>
          <w:p w14:paraId="07BDE2CA" w14:textId="77777777" w:rsidR="00843232" w:rsidRPr="00E15D3D" w:rsidRDefault="00843232" w:rsidP="000C1E62">
            <w:pPr>
              <w:spacing w:before="40" w:after="40" w:line="23" w:lineRule="atLeast"/>
              <w:jc w:val="left"/>
              <w:rPr>
                <w:rFonts w:ascii="Trebuchet MS" w:hAnsi="Trebuchet MS"/>
                <w:bCs/>
                <w:sz w:val="16"/>
                <w:szCs w:val="20"/>
              </w:rPr>
            </w:pPr>
            <w:r w:rsidRPr="00E15D3D">
              <w:rPr>
                <w:rFonts w:ascii="Trebuchet MS" w:hAnsi="Trebuchet MS"/>
                <w:bCs/>
                <w:sz w:val="16"/>
                <w:szCs w:val="20"/>
              </w:rPr>
              <w:t>Poziţie în structura organizatorică a unei instituții pentru care sunt stabilite atribuţii şi responsabilităţi cu limită de competenţă; în cadrul prezentului livrabil, titulatura de post sau funcție este folosită independent de categoria de personal la care se face referire.</w:t>
            </w:r>
          </w:p>
        </w:tc>
      </w:tr>
    </w:tbl>
    <w:p w14:paraId="795FDF2F" w14:textId="77777777" w:rsidR="0074324C" w:rsidRDefault="0074324C" w:rsidP="0074324C">
      <w:pPr>
        <w:pStyle w:val="Body"/>
      </w:pPr>
    </w:p>
    <w:p w14:paraId="33312381" w14:textId="45701EF1" w:rsidR="00843232" w:rsidRPr="00E15D3D" w:rsidRDefault="00843232" w:rsidP="00B130E8">
      <w:pPr>
        <w:pStyle w:val="Heading2"/>
        <w:numPr>
          <w:ilvl w:val="0"/>
          <w:numId w:val="154"/>
        </w:numPr>
        <w:spacing w:line="23" w:lineRule="atLeast"/>
      </w:pPr>
      <w:bookmarkStart w:id="12" w:name="_Toc189814327"/>
      <w:r w:rsidRPr="00E15D3D">
        <w:t xml:space="preserve">Aplicabilitate și </w:t>
      </w:r>
      <w:r w:rsidR="00822B9B" w:rsidRPr="00E15D3D">
        <w:t>grup</w:t>
      </w:r>
      <w:r w:rsidRPr="00E15D3D">
        <w:t xml:space="preserve"> țintă</w:t>
      </w:r>
      <w:bookmarkEnd w:id="12"/>
    </w:p>
    <w:p w14:paraId="7F2BE40D" w14:textId="77777777" w:rsidR="00843232" w:rsidRPr="00E15D3D" w:rsidRDefault="00843232" w:rsidP="00843232">
      <w:pPr>
        <w:spacing w:before="240" w:after="160" w:line="23" w:lineRule="atLeast"/>
        <w:rPr>
          <w:rFonts w:ascii="Trebuchet MS" w:eastAsia="Trebuchet MS" w:hAnsi="Trebuchet MS" w:cs="Arial"/>
          <w:szCs w:val="20"/>
        </w:rPr>
      </w:pPr>
      <w:r w:rsidRPr="00E15D3D">
        <w:rPr>
          <w:rFonts w:ascii="Trebuchet MS" w:eastAsia="Trebuchet MS" w:hAnsi="Trebuchet MS" w:cs="Arial"/>
          <w:szCs w:val="20"/>
        </w:rPr>
        <w:t>Îndrumările metodologice dezvoltate în cadrul acestui ghid se adresează:</w:t>
      </w:r>
    </w:p>
    <w:p w14:paraId="51D8BEE8" w14:textId="3555B7B1" w:rsidR="00843232" w:rsidRPr="00E15D3D" w:rsidRDefault="00843232" w:rsidP="00843232">
      <w:pPr>
        <w:pStyle w:val="Bulletpoint1"/>
        <w:numPr>
          <w:ilvl w:val="0"/>
          <w:numId w:val="8"/>
        </w:numPr>
        <w:spacing w:before="60" w:after="60" w:line="23" w:lineRule="atLeast"/>
        <w:ind w:left="360"/>
        <w:contextualSpacing w:val="0"/>
      </w:pPr>
      <w:r w:rsidRPr="00E15D3D">
        <w:t xml:space="preserve">autorităților și instituțiilor publice prevăzute la art. 369 din </w:t>
      </w:r>
      <w:r w:rsidR="00194551" w:rsidRPr="00E15D3D">
        <w:t>Codul administrativ</w:t>
      </w:r>
      <w:r w:rsidRPr="00E15D3D">
        <w:t xml:space="preserve">, pentru funcțiile publice prevăzute la art. 385 din </w:t>
      </w:r>
      <w:r w:rsidR="004F07DD">
        <w:t>Codul administrativ</w:t>
      </w:r>
      <w:r w:rsidRPr="00E15D3D">
        <w:t>, respectiv: funcții publice de stat, funcții publice teritoriale</w:t>
      </w:r>
      <w:r w:rsidR="00D9522E" w:rsidRPr="00E15D3D">
        <w:t xml:space="preserve">, </w:t>
      </w:r>
      <w:r w:rsidR="00D43B26" w:rsidRPr="00E15D3D">
        <w:t>și</w:t>
      </w:r>
      <w:r w:rsidR="00D9522E" w:rsidRPr="00E15D3D">
        <w:t xml:space="preserve"> ulterior</w:t>
      </w:r>
      <w:r w:rsidR="00847D51" w:rsidRPr="00E15D3D">
        <w:t>,</w:t>
      </w:r>
      <w:r w:rsidR="00D43B26" w:rsidRPr="00E15D3D">
        <w:t xml:space="preserve"> după caz, </w:t>
      </w:r>
      <w:r w:rsidR="00847D51" w:rsidRPr="00E15D3D">
        <w:t xml:space="preserve">pentru </w:t>
      </w:r>
      <w:r w:rsidRPr="00E15D3D">
        <w:t>funcții publice locale</w:t>
      </w:r>
      <w:r w:rsidR="00847D51" w:rsidRPr="00E15D3D">
        <w:t xml:space="preserve"> în măsura în care p</w:t>
      </w:r>
      <w:r w:rsidR="00D43B26" w:rsidRPr="00E15D3D">
        <w:t>ro</w:t>
      </w:r>
      <w:r w:rsidR="00847D51" w:rsidRPr="00E15D3D">
        <w:t xml:space="preserve">punerea </w:t>
      </w:r>
      <w:r w:rsidR="002F692F" w:rsidRPr="00E15D3D">
        <w:t xml:space="preserve">de reglementare </w:t>
      </w:r>
      <w:r w:rsidR="00D43B26" w:rsidRPr="00E15D3D">
        <w:t xml:space="preserve">elaborată </w:t>
      </w:r>
      <w:r w:rsidR="00847D51" w:rsidRPr="00E15D3D">
        <w:t xml:space="preserve">în acest sens </w:t>
      </w:r>
      <w:r w:rsidR="006F59D9" w:rsidRPr="00E15D3D">
        <w:t>se va aproba și va intra în vigoare</w:t>
      </w:r>
      <w:r w:rsidR="00D454EB" w:rsidRPr="00E15D3D">
        <w:t xml:space="preserve">, </w:t>
      </w:r>
      <w:r w:rsidR="002B42F1" w:rsidRPr="00E15D3D">
        <w:t>cu mențiunea că</w:t>
      </w:r>
      <w:r w:rsidR="00D454EB" w:rsidRPr="00E15D3D">
        <w:t xml:space="preserve"> aplicarea acesteia </w:t>
      </w:r>
      <w:r w:rsidR="002B42F1" w:rsidRPr="00E15D3D">
        <w:t>este preconizată a se</w:t>
      </w:r>
      <w:r w:rsidR="00D454EB" w:rsidRPr="00E15D3D">
        <w:t xml:space="preserve"> face cel </w:t>
      </w:r>
      <w:r w:rsidR="002B42F1" w:rsidRPr="00E15D3D">
        <w:t>ma</w:t>
      </w:r>
      <w:r w:rsidR="00D454EB" w:rsidRPr="00E15D3D">
        <w:t xml:space="preserve">i devreme începând </w:t>
      </w:r>
      <w:r w:rsidR="002B42F1" w:rsidRPr="00E15D3D">
        <w:t>cu anul 2027</w:t>
      </w:r>
      <w:r w:rsidR="00DC6C71" w:rsidRPr="00E15D3D">
        <w:t>;</w:t>
      </w:r>
    </w:p>
    <w:p w14:paraId="0320B19D" w14:textId="3DE2D31B" w:rsidR="00843232" w:rsidRPr="00E15D3D" w:rsidRDefault="00843232" w:rsidP="00843232">
      <w:pPr>
        <w:pStyle w:val="Bulletpoint1"/>
        <w:numPr>
          <w:ilvl w:val="0"/>
          <w:numId w:val="8"/>
        </w:numPr>
        <w:spacing w:before="60" w:after="60" w:line="23" w:lineRule="atLeast"/>
        <w:ind w:left="360"/>
        <w:contextualSpacing w:val="0"/>
      </w:pPr>
      <w:r w:rsidRPr="00E15D3D">
        <w:t>tuturor categoriilor de funcții publice, cu excepția celor care beneficiază de statute special</w:t>
      </w:r>
      <w:r w:rsidR="00C27D32" w:rsidRPr="00E15D3D">
        <w:t>e</w:t>
      </w:r>
      <w:r w:rsidRPr="00E15D3D">
        <w:t xml:space="preserve"> și pentru funcțiile publice corespunzătoare categoriei înalților funcționari publici.</w:t>
      </w:r>
    </w:p>
    <w:p w14:paraId="184A73A8" w14:textId="40EB6DCF" w:rsidR="00843232" w:rsidRPr="00E15D3D" w:rsidRDefault="00CC4528"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Părți</w:t>
      </w:r>
      <w:r w:rsidR="00843232" w:rsidRPr="00E15D3D">
        <w:rPr>
          <w:rFonts w:ascii="Trebuchet MS" w:eastAsia="Times New Roman" w:hAnsi="Trebuchet MS" w:cs="Arial"/>
          <w:szCs w:val="20"/>
        </w:rPr>
        <w:t xml:space="preserve"> implica</w:t>
      </w:r>
      <w:r w:rsidRPr="00E15D3D">
        <w:rPr>
          <w:rFonts w:ascii="Trebuchet MS" w:eastAsia="Times New Roman" w:hAnsi="Trebuchet MS" w:cs="Arial"/>
          <w:szCs w:val="20"/>
        </w:rPr>
        <w:t>te</w:t>
      </w:r>
      <w:r w:rsidR="00843232" w:rsidRPr="00E15D3D">
        <w:rPr>
          <w:rFonts w:ascii="Trebuchet MS" w:eastAsia="Times New Roman" w:hAnsi="Trebuchet MS" w:cs="Arial"/>
          <w:szCs w:val="20"/>
        </w:rPr>
        <w:t xml:space="preserve"> în procesul de elaborare și avizare a cadrelor de competențe specifice:</w:t>
      </w:r>
    </w:p>
    <w:p w14:paraId="7B43C088" w14:textId="38F0AB98" w:rsidR="00843232" w:rsidRPr="00E15D3D" w:rsidRDefault="00843232" w:rsidP="00843232">
      <w:pPr>
        <w:pStyle w:val="Bulletpoint1"/>
        <w:numPr>
          <w:ilvl w:val="0"/>
          <w:numId w:val="8"/>
        </w:numPr>
        <w:spacing w:before="60" w:after="60" w:line="23" w:lineRule="atLeast"/>
        <w:ind w:left="360"/>
        <w:contextualSpacing w:val="0"/>
      </w:pPr>
      <w:r w:rsidRPr="00E15D3D">
        <w:t xml:space="preserve">Autoritățile și instituțiile publice în cadrul cărora sunt stabilite funcțiile publice prevăzute la art. 385 alin. (1), (2) și (3) din </w:t>
      </w:r>
      <w:r w:rsidR="00194551" w:rsidRPr="00E15D3D">
        <w:t>Codul administrativ</w:t>
      </w:r>
      <w:r w:rsidRPr="00E15D3D">
        <w:t xml:space="preserve">, prin grupul de lucru constituit în condițiile art. 23 din Anexa nr. 8 la </w:t>
      </w:r>
      <w:r w:rsidR="00BE62A7" w:rsidRPr="00E15D3D">
        <w:t>Codul administrativ</w:t>
      </w:r>
      <w:r w:rsidRPr="00E15D3D">
        <w:t>; (GL)</w:t>
      </w:r>
    </w:p>
    <w:p w14:paraId="713E23B4" w14:textId="77777777" w:rsidR="00843232" w:rsidRPr="00E15D3D" w:rsidRDefault="00843232" w:rsidP="00843232">
      <w:pPr>
        <w:pStyle w:val="Bulletpoint1"/>
        <w:numPr>
          <w:ilvl w:val="0"/>
          <w:numId w:val="8"/>
        </w:numPr>
        <w:spacing w:before="60" w:after="60" w:line="23" w:lineRule="atLeast"/>
        <w:ind w:left="360"/>
        <w:contextualSpacing w:val="0"/>
      </w:pPr>
      <w:r w:rsidRPr="00E15D3D">
        <w:t>Conducătorul autorității sau instituției publice; (C)</w:t>
      </w:r>
    </w:p>
    <w:p w14:paraId="77ECABCB" w14:textId="77777777" w:rsidR="00843232" w:rsidRPr="00E15D3D" w:rsidRDefault="00843232" w:rsidP="00843232">
      <w:pPr>
        <w:pStyle w:val="Bulletpoint1"/>
        <w:numPr>
          <w:ilvl w:val="0"/>
          <w:numId w:val="8"/>
        </w:numPr>
        <w:spacing w:before="60" w:after="60" w:line="23" w:lineRule="atLeast"/>
        <w:ind w:left="360"/>
        <w:contextualSpacing w:val="0"/>
      </w:pPr>
      <w:r w:rsidRPr="00E15D3D">
        <w:t>Specialiști în domeniul postului analizat (funcționari publici care ocupă posturi similare postului analizat); (SP)</w:t>
      </w:r>
    </w:p>
    <w:p w14:paraId="4D87913E" w14:textId="77777777" w:rsidR="00843232" w:rsidRPr="00E15D3D" w:rsidRDefault="00843232" w:rsidP="00843232">
      <w:pPr>
        <w:pStyle w:val="Bulletpoint1"/>
        <w:numPr>
          <w:ilvl w:val="0"/>
          <w:numId w:val="8"/>
        </w:numPr>
        <w:spacing w:before="60" w:after="60" w:line="23" w:lineRule="atLeast"/>
        <w:ind w:left="360"/>
        <w:contextualSpacing w:val="0"/>
      </w:pPr>
      <w:r w:rsidRPr="00E15D3D">
        <w:t>Compartimentele de resurse umane din cadrul autorităților și instituțiilor publice; (CRU)</w:t>
      </w:r>
    </w:p>
    <w:p w14:paraId="64DBD329" w14:textId="77777777" w:rsidR="00843232" w:rsidRPr="00E15D3D" w:rsidRDefault="00843232" w:rsidP="00843232">
      <w:pPr>
        <w:pStyle w:val="Bulletpoint1"/>
        <w:numPr>
          <w:ilvl w:val="0"/>
          <w:numId w:val="8"/>
        </w:numPr>
        <w:spacing w:before="60" w:after="60" w:line="23" w:lineRule="atLeast"/>
        <w:ind w:left="360"/>
        <w:contextualSpacing w:val="0"/>
      </w:pPr>
      <w:r w:rsidRPr="00E15D3D">
        <w:t>Agenția Națională a Funcționarilor Publici, prin reprezentanții acesteia implicați în procesul de avizare a cadrelor de competențe specifice; (ANFP)</w:t>
      </w:r>
    </w:p>
    <w:p w14:paraId="6040AB5A" w14:textId="77777777" w:rsidR="00843232" w:rsidRPr="00E15D3D" w:rsidRDefault="00843232" w:rsidP="00843232">
      <w:pPr>
        <w:pStyle w:val="Bulletpoint1"/>
        <w:numPr>
          <w:ilvl w:val="0"/>
          <w:numId w:val="8"/>
        </w:numPr>
        <w:spacing w:before="60" w:after="60" w:line="23" w:lineRule="atLeast"/>
        <w:ind w:left="360"/>
        <w:contextualSpacing w:val="0"/>
      </w:pPr>
      <w:r w:rsidRPr="00E15D3D">
        <w:t>Persoana care are calitatea de evaluator al titularului postului, potrivit legii, cu excepţia situaţiei în care calitatea de evaluator revine, potrivit legii, conducătorului autorităţii sau instituţiei publice. (E/C)</w:t>
      </w:r>
    </w:p>
    <w:p w14:paraId="2BFA8545" w14:textId="77777777" w:rsidR="00843232" w:rsidRPr="00E15D3D" w:rsidRDefault="00843232" w:rsidP="00843232">
      <w:pPr>
        <w:pStyle w:val="Bulletpoint1"/>
        <w:numPr>
          <w:ilvl w:val="0"/>
          <w:numId w:val="0"/>
        </w:numPr>
        <w:spacing w:before="240" w:after="60" w:line="23" w:lineRule="atLeast"/>
        <w:contextualSpacing w:val="0"/>
      </w:pPr>
      <w:r w:rsidRPr="00E15D3D">
        <w:t>Tabelul următor prezintă modul de alocare a rolurilor și responsabilităților între actorii ante-menționați, pe parcursul derulării etapelor/ activităților din procesul de elaborare și avizare a cadrelor de competențe specifice:</w:t>
      </w:r>
    </w:p>
    <w:tbl>
      <w:tblPr>
        <w:tblStyle w:val="GridTable4-Accent11"/>
        <w:tblpPr w:leftFromText="180" w:rightFromText="180" w:vertAnchor="text" w:horzAnchor="margin" w:tblpY="81"/>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430"/>
        <w:gridCol w:w="1249"/>
        <w:gridCol w:w="1250"/>
        <w:gridCol w:w="1250"/>
        <w:gridCol w:w="1250"/>
      </w:tblGrid>
      <w:tr w:rsidR="00843232" w:rsidRPr="00E15D3D" w14:paraId="081CF280" w14:textId="77777777">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1615" w:type="dxa"/>
            <w:tcBorders>
              <w:top w:val="single" w:sz="12" w:space="0" w:color="auto"/>
              <w:left w:val="single" w:sz="12" w:space="0" w:color="auto"/>
              <w:bottom w:val="single" w:sz="12" w:space="0" w:color="auto"/>
              <w:right w:val="single" w:sz="8" w:space="0" w:color="auto"/>
            </w:tcBorders>
            <w:vAlign w:val="center"/>
          </w:tcPr>
          <w:p w14:paraId="44D77F48" w14:textId="77777777" w:rsidR="00843232" w:rsidRPr="00E15D3D" w:rsidRDefault="00843232">
            <w:pPr>
              <w:spacing w:before="0" w:after="0" w:line="240" w:lineRule="auto"/>
              <w:jc w:val="left"/>
              <w:rPr>
                <w:rFonts w:ascii="Trebuchet MS" w:hAnsi="Trebuchet MS" w:cs="Arial"/>
                <w:szCs w:val="20"/>
              </w:rPr>
            </w:pPr>
            <w:r w:rsidRPr="00E15D3D">
              <w:rPr>
                <w:rFonts w:ascii="Trebuchet MS" w:hAnsi="Trebuchet MS" w:cs="Arial"/>
                <w:szCs w:val="20"/>
              </w:rPr>
              <w:lastRenderedPageBreak/>
              <w:t>Etapă</w:t>
            </w:r>
          </w:p>
        </w:tc>
        <w:tc>
          <w:tcPr>
            <w:tcW w:w="2430" w:type="dxa"/>
            <w:tcBorders>
              <w:top w:val="single" w:sz="12" w:space="0" w:color="auto"/>
              <w:left w:val="single" w:sz="8" w:space="0" w:color="auto"/>
              <w:bottom w:val="single" w:sz="12" w:space="0" w:color="auto"/>
              <w:right w:val="single" w:sz="8" w:space="0" w:color="auto"/>
            </w:tcBorders>
            <w:vAlign w:val="center"/>
          </w:tcPr>
          <w:p w14:paraId="1A3AD77B" w14:textId="77777777" w:rsidR="00843232" w:rsidRPr="00E15D3D" w:rsidRDefault="00843232">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Activitate</w:t>
            </w:r>
          </w:p>
        </w:tc>
        <w:tc>
          <w:tcPr>
            <w:tcW w:w="1249" w:type="dxa"/>
            <w:tcBorders>
              <w:top w:val="single" w:sz="12" w:space="0" w:color="auto"/>
              <w:left w:val="single" w:sz="8" w:space="0" w:color="auto"/>
              <w:bottom w:val="single" w:sz="12" w:space="0" w:color="auto"/>
              <w:right w:val="single" w:sz="8" w:space="0" w:color="auto"/>
            </w:tcBorders>
            <w:noWrap/>
            <w:vAlign w:val="center"/>
          </w:tcPr>
          <w:p w14:paraId="5E6959DB" w14:textId="77777777" w:rsidR="00843232" w:rsidRPr="00E15D3D" w:rsidRDefault="0084323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R</w:t>
            </w:r>
          </w:p>
        </w:tc>
        <w:tc>
          <w:tcPr>
            <w:tcW w:w="1250" w:type="dxa"/>
            <w:tcBorders>
              <w:top w:val="single" w:sz="12" w:space="0" w:color="auto"/>
              <w:left w:val="single" w:sz="8" w:space="0" w:color="auto"/>
              <w:bottom w:val="single" w:sz="12" w:space="0" w:color="auto"/>
              <w:right w:val="single" w:sz="8" w:space="0" w:color="auto"/>
            </w:tcBorders>
            <w:noWrap/>
            <w:vAlign w:val="center"/>
          </w:tcPr>
          <w:p w14:paraId="0AA90E0A" w14:textId="77777777" w:rsidR="00843232" w:rsidRPr="00E15D3D" w:rsidRDefault="0084323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A</w:t>
            </w:r>
          </w:p>
        </w:tc>
        <w:tc>
          <w:tcPr>
            <w:tcW w:w="1250" w:type="dxa"/>
            <w:tcBorders>
              <w:top w:val="single" w:sz="12" w:space="0" w:color="auto"/>
              <w:left w:val="single" w:sz="8" w:space="0" w:color="auto"/>
              <w:bottom w:val="single" w:sz="12" w:space="0" w:color="auto"/>
              <w:right w:val="single" w:sz="8" w:space="0" w:color="auto"/>
            </w:tcBorders>
            <w:noWrap/>
            <w:vAlign w:val="center"/>
          </w:tcPr>
          <w:p w14:paraId="128C4331" w14:textId="77777777" w:rsidR="00843232" w:rsidRPr="00E15D3D" w:rsidRDefault="0084323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w:t>
            </w:r>
          </w:p>
        </w:tc>
        <w:tc>
          <w:tcPr>
            <w:tcW w:w="1250" w:type="dxa"/>
            <w:tcBorders>
              <w:top w:val="single" w:sz="12" w:space="0" w:color="auto"/>
              <w:left w:val="single" w:sz="8" w:space="0" w:color="auto"/>
              <w:bottom w:val="single" w:sz="12" w:space="0" w:color="auto"/>
              <w:right w:val="single" w:sz="12" w:space="0" w:color="auto"/>
            </w:tcBorders>
            <w:noWrap/>
            <w:vAlign w:val="center"/>
          </w:tcPr>
          <w:p w14:paraId="29FA7310" w14:textId="77777777" w:rsidR="00843232" w:rsidRPr="00E15D3D" w:rsidRDefault="0084323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I</w:t>
            </w:r>
          </w:p>
        </w:tc>
      </w:tr>
      <w:tr w:rsidR="00843232" w:rsidRPr="00E15D3D" w14:paraId="2FB2DDFF"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bottom w:val="single" w:sz="2" w:space="0" w:color="auto"/>
              <w:right w:val="single" w:sz="2" w:space="0" w:color="auto"/>
            </w:tcBorders>
            <w:shd w:val="clear" w:color="auto" w:fill="auto"/>
          </w:tcPr>
          <w:p w14:paraId="598FC921" w14:textId="77777777" w:rsidR="00843232" w:rsidRPr="00E15D3D" w:rsidRDefault="00843232">
            <w:pPr>
              <w:spacing w:before="0" w:after="0" w:line="240" w:lineRule="auto"/>
              <w:jc w:val="left"/>
              <w:rPr>
                <w:rFonts w:ascii="Trebuchet MS" w:hAnsi="Trebuchet MS" w:cs="Arial"/>
                <w:szCs w:val="20"/>
              </w:rPr>
            </w:pPr>
            <w:r w:rsidRPr="00E15D3D">
              <w:rPr>
                <w:rFonts w:ascii="Trebuchet MS" w:hAnsi="Trebuchet MS" w:cs="Arial"/>
                <w:szCs w:val="20"/>
              </w:rPr>
              <w:t>Etapa 1 - Constituirea grupului de lucru</w:t>
            </w:r>
          </w:p>
        </w:tc>
        <w:tc>
          <w:tcPr>
            <w:tcW w:w="2430" w:type="dxa"/>
            <w:tcBorders>
              <w:top w:val="single" w:sz="12" w:space="0" w:color="auto"/>
              <w:left w:val="single" w:sz="2" w:space="0" w:color="auto"/>
              <w:bottom w:val="single" w:sz="2" w:space="0" w:color="auto"/>
              <w:right w:val="single" w:sz="2" w:space="0" w:color="auto"/>
            </w:tcBorders>
            <w:shd w:val="clear" w:color="auto" w:fill="auto"/>
          </w:tcPr>
          <w:p w14:paraId="7C23CC67"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Identificarea membrilor și constituirea grupului de lucru</w:t>
            </w:r>
          </w:p>
        </w:tc>
        <w:tc>
          <w:tcPr>
            <w:tcW w:w="1249" w:type="dxa"/>
            <w:tcBorders>
              <w:top w:val="single" w:sz="12" w:space="0" w:color="auto"/>
              <w:left w:val="single" w:sz="2" w:space="0" w:color="auto"/>
              <w:bottom w:val="single" w:sz="2" w:space="0" w:color="auto"/>
              <w:right w:val="single" w:sz="2" w:space="0" w:color="auto"/>
            </w:tcBorders>
            <w:shd w:val="clear" w:color="auto" w:fill="auto"/>
            <w:noWrap/>
            <w:vAlign w:val="center"/>
          </w:tcPr>
          <w:p w14:paraId="04658E52"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CRU</w:t>
            </w:r>
          </w:p>
        </w:tc>
        <w:tc>
          <w:tcPr>
            <w:tcW w:w="1250" w:type="dxa"/>
            <w:tcBorders>
              <w:top w:val="single" w:sz="12" w:space="0" w:color="auto"/>
              <w:left w:val="single" w:sz="2" w:space="0" w:color="auto"/>
              <w:bottom w:val="single" w:sz="2" w:space="0" w:color="auto"/>
              <w:right w:val="single" w:sz="2" w:space="0" w:color="auto"/>
            </w:tcBorders>
            <w:shd w:val="clear" w:color="auto" w:fill="auto"/>
            <w:noWrap/>
            <w:vAlign w:val="center"/>
          </w:tcPr>
          <w:p w14:paraId="47119FDA"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w:t>
            </w:r>
          </w:p>
        </w:tc>
        <w:tc>
          <w:tcPr>
            <w:tcW w:w="1250" w:type="dxa"/>
            <w:tcBorders>
              <w:top w:val="single" w:sz="12" w:space="0" w:color="auto"/>
              <w:left w:val="single" w:sz="2" w:space="0" w:color="auto"/>
              <w:bottom w:val="single" w:sz="2" w:space="0" w:color="auto"/>
              <w:right w:val="single" w:sz="2" w:space="0" w:color="auto"/>
            </w:tcBorders>
            <w:shd w:val="clear" w:color="auto" w:fill="auto"/>
            <w:noWrap/>
            <w:vAlign w:val="center"/>
          </w:tcPr>
          <w:p w14:paraId="0A2E53A7"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left w:val="single" w:sz="2" w:space="0" w:color="auto"/>
              <w:bottom w:val="single" w:sz="2" w:space="0" w:color="auto"/>
              <w:right w:val="single" w:sz="12" w:space="0" w:color="auto"/>
            </w:tcBorders>
            <w:shd w:val="clear" w:color="auto" w:fill="auto"/>
            <w:noWrap/>
            <w:vAlign w:val="center"/>
          </w:tcPr>
          <w:p w14:paraId="2E4BDEE6"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SP</w:t>
            </w:r>
          </w:p>
        </w:tc>
      </w:tr>
      <w:tr w:rsidR="00843232" w:rsidRPr="00E15D3D" w14:paraId="0842A5B4" w14:textId="77777777">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2" w:space="0" w:color="auto"/>
              <w:left w:val="single" w:sz="12" w:space="0" w:color="auto"/>
              <w:bottom w:val="single" w:sz="12" w:space="0" w:color="auto"/>
              <w:right w:val="single" w:sz="2" w:space="0" w:color="auto"/>
            </w:tcBorders>
            <w:shd w:val="clear" w:color="auto" w:fill="auto"/>
          </w:tcPr>
          <w:p w14:paraId="7BFB3B34" w14:textId="77777777" w:rsidR="00843232" w:rsidRPr="00E15D3D" w:rsidRDefault="00843232" w:rsidP="00B130E8">
            <w:pPr>
              <w:keepNext/>
              <w:keepLines/>
              <w:numPr>
                <w:ilvl w:val="0"/>
                <w:numId w:val="168"/>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2" w:space="0" w:color="auto"/>
              <w:left w:val="single" w:sz="2" w:space="0" w:color="auto"/>
              <w:bottom w:val="single" w:sz="12" w:space="0" w:color="auto"/>
              <w:right w:val="single" w:sz="2" w:space="0" w:color="auto"/>
            </w:tcBorders>
            <w:shd w:val="clear" w:color="auto" w:fill="auto"/>
          </w:tcPr>
          <w:p w14:paraId="701B233D"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Documentarea calendarului și a modalității de lucru</w:t>
            </w:r>
          </w:p>
        </w:tc>
        <w:tc>
          <w:tcPr>
            <w:tcW w:w="1249"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5C23C3FC"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GL</w:t>
            </w:r>
          </w:p>
        </w:tc>
        <w:tc>
          <w:tcPr>
            <w:tcW w:w="1250"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632278E1"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3C8443E1"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SP</w:t>
            </w:r>
          </w:p>
        </w:tc>
        <w:tc>
          <w:tcPr>
            <w:tcW w:w="1250" w:type="dxa"/>
            <w:tcBorders>
              <w:top w:val="single" w:sz="2" w:space="0" w:color="auto"/>
              <w:left w:val="single" w:sz="2" w:space="0" w:color="auto"/>
              <w:bottom w:val="single" w:sz="12" w:space="0" w:color="auto"/>
              <w:right w:val="single" w:sz="12" w:space="0" w:color="auto"/>
            </w:tcBorders>
            <w:shd w:val="clear" w:color="auto" w:fill="auto"/>
            <w:noWrap/>
            <w:vAlign w:val="center"/>
          </w:tcPr>
          <w:p w14:paraId="392CD70B"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43232" w:rsidRPr="00E15D3D" w14:paraId="57518B8C" w14:textId="77777777">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tcBorders>
            <w:shd w:val="clear" w:color="auto" w:fill="auto"/>
          </w:tcPr>
          <w:p w14:paraId="7FDBA2A9" w14:textId="77777777" w:rsidR="00843232" w:rsidRPr="00E15D3D" w:rsidRDefault="00843232">
            <w:pPr>
              <w:spacing w:before="0" w:after="0" w:line="240" w:lineRule="auto"/>
              <w:jc w:val="left"/>
              <w:rPr>
                <w:rFonts w:ascii="Trebuchet MS" w:hAnsi="Trebuchet MS" w:cs="Arial"/>
                <w:szCs w:val="20"/>
              </w:rPr>
            </w:pPr>
            <w:r w:rsidRPr="00E15D3D">
              <w:rPr>
                <w:rFonts w:ascii="Trebuchet MS" w:hAnsi="Trebuchet MS" w:cs="Arial"/>
                <w:szCs w:val="20"/>
              </w:rPr>
              <w:t>Etapa 2 - Analiza posturilor şi identificarea necesarului de competențe</w:t>
            </w:r>
          </w:p>
        </w:tc>
        <w:tc>
          <w:tcPr>
            <w:tcW w:w="2430" w:type="dxa"/>
            <w:tcBorders>
              <w:top w:val="single" w:sz="12" w:space="0" w:color="auto"/>
            </w:tcBorders>
            <w:shd w:val="clear" w:color="auto" w:fill="auto"/>
          </w:tcPr>
          <w:p w14:paraId="27FC170C"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Colectarea informațiilor necesare realizării analizei posturilor</w:t>
            </w:r>
          </w:p>
        </w:tc>
        <w:tc>
          <w:tcPr>
            <w:tcW w:w="1249" w:type="dxa"/>
            <w:tcBorders>
              <w:top w:val="single" w:sz="12" w:space="0" w:color="auto"/>
            </w:tcBorders>
            <w:shd w:val="clear" w:color="auto" w:fill="auto"/>
            <w:noWrap/>
            <w:vAlign w:val="center"/>
          </w:tcPr>
          <w:p w14:paraId="0D0CDF56"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GL / CRU</w:t>
            </w:r>
          </w:p>
        </w:tc>
        <w:tc>
          <w:tcPr>
            <w:tcW w:w="1250" w:type="dxa"/>
            <w:tcBorders>
              <w:top w:val="single" w:sz="12" w:space="0" w:color="auto"/>
            </w:tcBorders>
            <w:shd w:val="clear" w:color="auto" w:fill="auto"/>
            <w:noWrap/>
            <w:vAlign w:val="center"/>
          </w:tcPr>
          <w:p w14:paraId="41E08DA8"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tcBorders>
            <w:shd w:val="clear" w:color="auto" w:fill="auto"/>
            <w:noWrap/>
            <w:vAlign w:val="center"/>
          </w:tcPr>
          <w:p w14:paraId="5EA72E56"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right w:val="single" w:sz="12" w:space="0" w:color="auto"/>
            </w:tcBorders>
            <w:shd w:val="clear" w:color="auto" w:fill="auto"/>
            <w:noWrap/>
            <w:vAlign w:val="center"/>
          </w:tcPr>
          <w:p w14:paraId="4EA97DF2"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r>
      <w:tr w:rsidR="00843232" w:rsidRPr="00E15D3D" w14:paraId="438E2CE3" w14:textId="77777777">
        <w:trPr>
          <w:trHeight w:val="860"/>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bottom w:val="single" w:sz="12" w:space="0" w:color="auto"/>
            </w:tcBorders>
            <w:shd w:val="clear" w:color="auto" w:fill="auto"/>
          </w:tcPr>
          <w:p w14:paraId="6E636381" w14:textId="77777777" w:rsidR="00843232" w:rsidRPr="00E15D3D" w:rsidRDefault="00843232">
            <w:pPr>
              <w:spacing w:before="0" w:after="0" w:line="240" w:lineRule="auto"/>
              <w:jc w:val="left"/>
              <w:rPr>
                <w:rFonts w:ascii="Trebuchet MS" w:hAnsi="Trebuchet MS" w:cs="Arial"/>
                <w:szCs w:val="20"/>
              </w:rPr>
            </w:pPr>
          </w:p>
        </w:tc>
        <w:tc>
          <w:tcPr>
            <w:tcW w:w="2430" w:type="dxa"/>
            <w:tcBorders>
              <w:bottom w:val="single" w:sz="12" w:space="0" w:color="auto"/>
            </w:tcBorders>
            <w:shd w:val="clear" w:color="auto" w:fill="auto"/>
          </w:tcPr>
          <w:p w14:paraId="75ED5069"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Completarea formularelor de analiză a postului</w:t>
            </w:r>
          </w:p>
        </w:tc>
        <w:tc>
          <w:tcPr>
            <w:tcW w:w="1249" w:type="dxa"/>
            <w:tcBorders>
              <w:bottom w:val="single" w:sz="12" w:space="0" w:color="auto"/>
            </w:tcBorders>
            <w:shd w:val="clear" w:color="auto" w:fill="auto"/>
            <w:noWrap/>
            <w:vAlign w:val="center"/>
          </w:tcPr>
          <w:p w14:paraId="2C32B26C"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 xml:space="preserve">GL </w:t>
            </w:r>
          </w:p>
        </w:tc>
        <w:tc>
          <w:tcPr>
            <w:tcW w:w="1250" w:type="dxa"/>
            <w:tcBorders>
              <w:bottom w:val="single" w:sz="12" w:space="0" w:color="auto"/>
            </w:tcBorders>
            <w:shd w:val="clear" w:color="auto" w:fill="auto"/>
            <w:noWrap/>
            <w:vAlign w:val="center"/>
          </w:tcPr>
          <w:p w14:paraId="2FF3B0D4"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bottom w:val="single" w:sz="12" w:space="0" w:color="auto"/>
            </w:tcBorders>
            <w:shd w:val="clear" w:color="auto" w:fill="auto"/>
            <w:noWrap/>
            <w:vAlign w:val="center"/>
          </w:tcPr>
          <w:p w14:paraId="32D37575"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SP</w:t>
            </w:r>
          </w:p>
        </w:tc>
        <w:tc>
          <w:tcPr>
            <w:tcW w:w="1250" w:type="dxa"/>
            <w:tcBorders>
              <w:bottom w:val="single" w:sz="12" w:space="0" w:color="auto"/>
              <w:right w:val="single" w:sz="12" w:space="0" w:color="auto"/>
            </w:tcBorders>
            <w:shd w:val="clear" w:color="auto" w:fill="auto"/>
            <w:noWrap/>
            <w:vAlign w:val="center"/>
          </w:tcPr>
          <w:p w14:paraId="754DC512"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43232" w:rsidRPr="00E15D3D" w14:paraId="20FFD8E8"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tcBorders>
            <w:shd w:val="clear" w:color="auto" w:fill="auto"/>
          </w:tcPr>
          <w:p w14:paraId="405CE94A" w14:textId="77777777" w:rsidR="00843232" w:rsidRPr="00E15D3D" w:rsidRDefault="00843232">
            <w:pPr>
              <w:spacing w:before="0" w:after="0" w:line="240" w:lineRule="auto"/>
              <w:jc w:val="left"/>
              <w:rPr>
                <w:rFonts w:ascii="Trebuchet MS" w:hAnsi="Trebuchet MS" w:cs="Arial"/>
                <w:szCs w:val="20"/>
              </w:rPr>
            </w:pPr>
            <w:r w:rsidRPr="00E15D3D">
              <w:rPr>
                <w:rFonts w:ascii="Trebuchet MS" w:hAnsi="Trebuchet MS" w:cs="Arial"/>
                <w:szCs w:val="20"/>
              </w:rPr>
              <w:t>Etapa 3 - Stabilirea competențelor generale și a competențelor specifice</w:t>
            </w:r>
          </w:p>
        </w:tc>
        <w:tc>
          <w:tcPr>
            <w:tcW w:w="2430" w:type="dxa"/>
            <w:tcBorders>
              <w:top w:val="single" w:sz="12" w:space="0" w:color="auto"/>
            </w:tcBorders>
            <w:shd w:val="clear" w:color="auto" w:fill="auto"/>
          </w:tcPr>
          <w:p w14:paraId="476E9A24"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Transpunerea competențelor generale prin preluarea acestora din cadrul legal aplicabil</w:t>
            </w:r>
          </w:p>
        </w:tc>
        <w:tc>
          <w:tcPr>
            <w:tcW w:w="1249" w:type="dxa"/>
            <w:tcBorders>
              <w:top w:val="single" w:sz="12" w:space="0" w:color="auto"/>
            </w:tcBorders>
            <w:shd w:val="clear" w:color="auto" w:fill="auto"/>
            <w:noWrap/>
            <w:vAlign w:val="center"/>
          </w:tcPr>
          <w:p w14:paraId="791C443F"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GL</w:t>
            </w:r>
          </w:p>
        </w:tc>
        <w:tc>
          <w:tcPr>
            <w:tcW w:w="1250" w:type="dxa"/>
            <w:tcBorders>
              <w:top w:val="single" w:sz="12" w:space="0" w:color="auto"/>
            </w:tcBorders>
            <w:shd w:val="clear" w:color="auto" w:fill="auto"/>
            <w:noWrap/>
            <w:vAlign w:val="center"/>
          </w:tcPr>
          <w:p w14:paraId="4C7317AD"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w:t>
            </w:r>
          </w:p>
        </w:tc>
        <w:tc>
          <w:tcPr>
            <w:tcW w:w="1250" w:type="dxa"/>
            <w:tcBorders>
              <w:top w:val="single" w:sz="12" w:space="0" w:color="auto"/>
            </w:tcBorders>
            <w:shd w:val="clear" w:color="auto" w:fill="auto"/>
            <w:noWrap/>
            <w:vAlign w:val="center"/>
          </w:tcPr>
          <w:p w14:paraId="76602C2C"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ANFP</w:t>
            </w:r>
          </w:p>
        </w:tc>
        <w:tc>
          <w:tcPr>
            <w:tcW w:w="1250" w:type="dxa"/>
            <w:vMerge w:val="restart"/>
            <w:tcBorders>
              <w:top w:val="single" w:sz="12" w:space="0" w:color="auto"/>
              <w:right w:val="single" w:sz="12" w:space="0" w:color="auto"/>
            </w:tcBorders>
            <w:shd w:val="clear" w:color="auto" w:fill="auto"/>
            <w:noWrap/>
            <w:vAlign w:val="center"/>
          </w:tcPr>
          <w:p w14:paraId="628B9C80"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CRU</w:t>
            </w:r>
          </w:p>
        </w:tc>
      </w:tr>
      <w:tr w:rsidR="00843232" w:rsidRPr="00E15D3D" w14:paraId="27F833C3" w14:textId="77777777">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tcBorders>
            <w:shd w:val="clear" w:color="auto" w:fill="auto"/>
          </w:tcPr>
          <w:p w14:paraId="1231002B" w14:textId="77777777" w:rsidR="00843232" w:rsidRPr="00E15D3D" w:rsidRDefault="00843232">
            <w:pPr>
              <w:spacing w:before="0" w:after="0" w:line="240" w:lineRule="auto"/>
              <w:jc w:val="left"/>
              <w:rPr>
                <w:rFonts w:ascii="Trebuchet MS" w:hAnsi="Trebuchet MS" w:cs="Arial"/>
                <w:szCs w:val="20"/>
              </w:rPr>
            </w:pPr>
          </w:p>
        </w:tc>
        <w:tc>
          <w:tcPr>
            <w:tcW w:w="2430" w:type="dxa"/>
            <w:shd w:val="clear" w:color="auto" w:fill="auto"/>
          </w:tcPr>
          <w:p w14:paraId="7CE03AD3"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Identificarea competențelor specifice lingvistice și digitale</w:t>
            </w:r>
          </w:p>
        </w:tc>
        <w:tc>
          <w:tcPr>
            <w:tcW w:w="1249" w:type="dxa"/>
            <w:vMerge w:val="restart"/>
            <w:shd w:val="clear" w:color="auto" w:fill="auto"/>
            <w:noWrap/>
            <w:vAlign w:val="center"/>
          </w:tcPr>
          <w:p w14:paraId="413D9C40"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GL</w:t>
            </w:r>
          </w:p>
        </w:tc>
        <w:tc>
          <w:tcPr>
            <w:tcW w:w="1250" w:type="dxa"/>
            <w:vMerge w:val="restart"/>
            <w:shd w:val="clear" w:color="auto" w:fill="auto"/>
            <w:noWrap/>
            <w:vAlign w:val="center"/>
          </w:tcPr>
          <w:p w14:paraId="73A016CB"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vMerge w:val="restart"/>
            <w:shd w:val="clear" w:color="auto" w:fill="auto"/>
            <w:noWrap/>
            <w:vAlign w:val="center"/>
          </w:tcPr>
          <w:p w14:paraId="5F9757E4"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SP</w:t>
            </w:r>
          </w:p>
        </w:tc>
        <w:tc>
          <w:tcPr>
            <w:tcW w:w="1250" w:type="dxa"/>
            <w:vMerge/>
            <w:tcBorders>
              <w:right w:val="single" w:sz="12" w:space="0" w:color="auto"/>
            </w:tcBorders>
            <w:shd w:val="clear" w:color="auto" w:fill="auto"/>
            <w:noWrap/>
            <w:vAlign w:val="center"/>
          </w:tcPr>
          <w:p w14:paraId="4C13A044"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43232" w:rsidRPr="00E15D3D" w14:paraId="4F74A559"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tcBorders>
            <w:shd w:val="clear" w:color="auto" w:fill="auto"/>
          </w:tcPr>
          <w:p w14:paraId="77E67842" w14:textId="77777777" w:rsidR="00843232" w:rsidRPr="00E15D3D" w:rsidRDefault="00843232">
            <w:pPr>
              <w:spacing w:before="0" w:after="0" w:line="240" w:lineRule="auto"/>
              <w:jc w:val="left"/>
              <w:rPr>
                <w:rFonts w:ascii="Trebuchet MS" w:hAnsi="Trebuchet MS" w:cs="Arial"/>
                <w:szCs w:val="20"/>
              </w:rPr>
            </w:pPr>
          </w:p>
        </w:tc>
        <w:tc>
          <w:tcPr>
            <w:tcW w:w="2430" w:type="dxa"/>
            <w:shd w:val="clear" w:color="auto" w:fill="auto"/>
          </w:tcPr>
          <w:p w14:paraId="5FA0738F"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Identificarea competențelor specifice postului, altele decât cele lingvistice și digitale</w:t>
            </w:r>
          </w:p>
        </w:tc>
        <w:tc>
          <w:tcPr>
            <w:tcW w:w="1249" w:type="dxa"/>
            <w:vMerge/>
            <w:shd w:val="clear" w:color="auto" w:fill="auto"/>
            <w:noWrap/>
            <w:vAlign w:val="center"/>
          </w:tcPr>
          <w:p w14:paraId="297E3142"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vMerge/>
            <w:shd w:val="clear" w:color="auto" w:fill="auto"/>
            <w:noWrap/>
            <w:vAlign w:val="center"/>
          </w:tcPr>
          <w:p w14:paraId="69347190"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vMerge/>
            <w:shd w:val="clear" w:color="auto" w:fill="auto"/>
            <w:noWrap/>
            <w:vAlign w:val="center"/>
          </w:tcPr>
          <w:p w14:paraId="1BF5912F"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vMerge/>
            <w:tcBorders>
              <w:right w:val="single" w:sz="12" w:space="0" w:color="auto"/>
            </w:tcBorders>
            <w:shd w:val="clear" w:color="auto" w:fill="auto"/>
            <w:noWrap/>
            <w:vAlign w:val="center"/>
          </w:tcPr>
          <w:p w14:paraId="36CF72D2"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r>
      <w:tr w:rsidR="00843232" w:rsidRPr="00E15D3D" w14:paraId="1B747291" w14:textId="77777777">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bottom w:val="single" w:sz="12" w:space="0" w:color="auto"/>
            </w:tcBorders>
            <w:shd w:val="clear" w:color="auto" w:fill="auto"/>
          </w:tcPr>
          <w:p w14:paraId="48F836FA" w14:textId="77777777" w:rsidR="00843232" w:rsidRPr="00E15D3D" w:rsidRDefault="00843232">
            <w:pPr>
              <w:spacing w:before="0" w:after="0" w:line="240" w:lineRule="auto"/>
              <w:jc w:val="left"/>
              <w:rPr>
                <w:rFonts w:ascii="Trebuchet MS" w:hAnsi="Trebuchet MS" w:cs="Arial"/>
                <w:szCs w:val="20"/>
              </w:rPr>
            </w:pPr>
          </w:p>
        </w:tc>
        <w:tc>
          <w:tcPr>
            <w:tcW w:w="2430" w:type="dxa"/>
            <w:tcBorders>
              <w:bottom w:val="single" w:sz="12" w:space="0" w:color="auto"/>
            </w:tcBorders>
            <w:shd w:val="clear" w:color="auto" w:fill="auto"/>
          </w:tcPr>
          <w:p w14:paraId="7561E105"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Centralizarea și verificarea formularelor de identificare a competențelor specifice</w:t>
            </w:r>
          </w:p>
        </w:tc>
        <w:tc>
          <w:tcPr>
            <w:tcW w:w="1249" w:type="dxa"/>
            <w:tcBorders>
              <w:bottom w:val="single" w:sz="12" w:space="0" w:color="auto"/>
            </w:tcBorders>
            <w:shd w:val="clear" w:color="auto" w:fill="auto"/>
            <w:noWrap/>
            <w:vAlign w:val="center"/>
          </w:tcPr>
          <w:p w14:paraId="4702729B"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GL</w:t>
            </w:r>
          </w:p>
        </w:tc>
        <w:tc>
          <w:tcPr>
            <w:tcW w:w="1250" w:type="dxa"/>
            <w:tcBorders>
              <w:bottom w:val="single" w:sz="12" w:space="0" w:color="auto"/>
            </w:tcBorders>
            <w:shd w:val="clear" w:color="auto" w:fill="auto"/>
            <w:noWrap/>
            <w:vAlign w:val="center"/>
          </w:tcPr>
          <w:p w14:paraId="43F36C77"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bottom w:val="single" w:sz="12" w:space="0" w:color="auto"/>
            </w:tcBorders>
            <w:shd w:val="clear" w:color="auto" w:fill="auto"/>
            <w:noWrap/>
            <w:vAlign w:val="center"/>
          </w:tcPr>
          <w:p w14:paraId="6C94E7FF"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SP</w:t>
            </w:r>
          </w:p>
        </w:tc>
        <w:tc>
          <w:tcPr>
            <w:tcW w:w="1250" w:type="dxa"/>
            <w:vMerge/>
            <w:tcBorders>
              <w:bottom w:val="single" w:sz="12" w:space="0" w:color="auto"/>
              <w:right w:val="single" w:sz="12" w:space="0" w:color="auto"/>
            </w:tcBorders>
            <w:shd w:val="clear" w:color="auto" w:fill="auto"/>
            <w:noWrap/>
            <w:vAlign w:val="center"/>
          </w:tcPr>
          <w:p w14:paraId="27950884"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43232" w:rsidRPr="00E15D3D" w14:paraId="17FC3232"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bottom w:val="single" w:sz="4" w:space="0" w:color="auto"/>
              <w:right w:val="single" w:sz="4" w:space="0" w:color="auto"/>
            </w:tcBorders>
            <w:shd w:val="clear" w:color="auto" w:fill="auto"/>
          </w:tcPr>
          <w:p w14:paraId="5D5BEA82" w14:textId="77777777" w:rsidR="00843232" w:rsidRPr="00E15D3D" w:rsidRDefault="00843232">
            <w:pPr>
              <w:spacing w:before="0" w:after="0" w:line="240" w:lineRule="auto"/>
              <w:jc w:val="left"/>
              <w:rPr>
                <w:rFonts w:ascii="Trebuchet MS" w:hAnsi="Trebuchet MS" w:cs="Arial"/>
                <w:szCs w:val="20"/>
              </w:rPr>
            </w:pPr>
            <w:r w:rsidRPr="00E15D3D">
              <w:rPr>
                <w:rFonts w:ascii="Trebuchet MS" w:hAnsi="Trebuchet MS" w:cs="Arial"/>
                <w:szCs w:val="20"/>
              </w:rPr>
              <w:t>Etapa 4 - Avizarea competențelor specifice de către ANFP</w:t>
            </w:r>
          </w:p>
        </w:tc>
        <w:tc>
          <w:tcPr>
            <w:tcW w:w="2430" w:type="dxa"/>
            <w:tcBorders>
              <w:top w:val="single" w:sz="12" w:space="0" w:color="auto"/>
              <w:left w:val="single" w:sz="4" w:space="0" w:color="auto"/>
              <w:bottom w:val="single" w:sz="4" w:space="0" w:color="auto"/>
              <w:right w:val="single" w:sz="4" w:space="0" w:color="auto"/>
            </w:tcBorders>
            <w:shd w:val="clear" w:color="auto" w:fill="auto"/>
          </w:tcPr>
          <w:p w14:paraId="2A406228"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Întocmirea documentației în vederea obținerii aprobării interne și avizului ANFP</w:t>
            </w:r>
          </w:p>
        </w:tc>
        <w:tc>
          <w:tcPr>
            <w:tcW w:w="1249"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30265B6"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GL</w:t>
            </w:r>
          </w:p>
        </w:tc>
        <w:tc>
          <w:tcPr>
            <w:tcW w:w="125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E04AE0B"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w:t>
            </w:r>
          </w:p>
        </w:tc>
        <w:tc>
          <w:tcPr>
            <w:tcW w:w="125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649594F1"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597FD431"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CRU</w:t>
            </w:r>
          </w:p>
        </w:tc>
      </w:tr>
      <w:tr w:rsidR="00843232" w:rsidRPr="00E15D3D" w14:paraId="3F5D1D66" w14:textId="77777777">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4" w:space="0" w:color="auto"/>
              <w:left w:val="single" w:sz="12" w:space="0" w:color="auto"/>
              <w:bottom w:val="single" w:sz="4" w:space="0" w:color="auto"/>
              <w:right w:val="single" w:sz="4" w:space="0" w:color="auto"/>
            </w:tcBorders>
            <w:shd w:val="clear" w:color="auto" w:fill="auto"/>
          </w:tcPr>
          <w:p w14:paraId="411E6C33" w14:textId="77777777" w:rsidR="00843232" w:rsidRPr="00E15D3D" w:rsidRDefault="00843232" w:rsidP="00B130E8">
            <w:pPr>
              <w:keepNext/>
              <w:keepLines/>
              <w:numPr>
                <w:ilvl w:val="0"/>
                <w:numId w:val="168"/>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4729B7AB"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Transmiterea către ANFP a solicitării de avizare a competențelor specifice</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7FE7A"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GL</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A629D"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60823"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5F82FE28"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ANFP</w:t>
            </w:r>
          </w:p>
        </w:tc>
      </w:tr>
      <w:tr w:rsidR="00843232" w:rsidRPr="00E15D3D" w14:paraId="5FA73432"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4" w:space="0" w:color="auto"/>
              <w:left w:val="single" w:sz="12" w:space="0" w:color="auto"/>
              <w:bottom w:val="single" w:sz="4" w:space="0" w:color="auto"/>
              <w:right w:val="single" w:sz="4" w:space="0" w:color="auto"/>
            </w:tcBorders>
            <w:shd w:val="clear" w:color="auto" w:fill="auto"/>
          </w:tcPr>
          <w:p w14:paraId="723D95DD" w14:textId="77777777" w:rsidR="00843232" w:rsidRPr="00E15D3D" w:rsidRDefault="00843232" w:rsidP="00B130E8">
            <w:pPr>
              <w:keepNext/>
              <w:keepLines/>
              <w:numPr>
                <w:ilvl w:val="0"/>
                <w:numId w:val="168"/>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FAB27E3"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r w:rsidRPr="00E15D3D">
              <w:rPr>
                <w:rFonts w:ascii="Trebuchet MS" w:hAnsi="Trebuchet MS" w:cs="Arial"/>
                <w:i/>
                <w:iCs/>
                <w:szCs w:val="20"/>
              </w:rPr>
              <w:t>Avizarea competențelor specifice</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25F8D2"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r w:rsidRPr="00E15D3D">
              <w:rPr>
                <w:rFonts w:ascii="Trebuchet MS" w:hAnsi="Trebuchet MS" w:cs="Arial"/>
                <w:i/>
                <w:iCs/>
                <w:szCs w:val="20"/>
              </w:rPr>
              <w:t>ANFP</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6375"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F712B"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p>
        </w:tc>
        <w:tc>
          <w:tcPr>
            <w:tcW w:w="125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FE56D84" w14:textId="77777777" w:rsidR="00843232" w:rsidRPr="00E15D3D" w:rsidRDefault="00843232">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r w:rsidRPr="00E15D3D">
              <w:rPr>
                <w:rFonts w:ascii="Trebuchet MS" w:hAnsi="Trebuchet MS" w:cs="Arial"/>
                <w:i/>
                <w:iCs/>
                <w:szCs w:val="20"/>
              </w:rPr>
              <w:t>GL</w:t>
            </w:r>
          </w:p>
        </w:tc>
      </w:tr>
      <w:tr w:rsidR="00843232" w:rsidRPr="00E15D3D" w14:paraId="68E94176" w14:textId="77777777">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4" w:space="0" w:color="auto"/>
              <w:left w:val="single" w:sz="12" w:space="0" w:color="auto"/>
              <w:bottom w:val="single" w:sz="12" w:space="0" w:color="auto"/>
              <w:right w:val="single" w:sz="4" w:space="0" w:color="auto"/>
            </w:tcBorders>
            <w:shd w:val="clear" w:color="auto" w:fill="auto"/>
          </w:tcPr>
          <w:p w14:paraId="2C8A5ACD" w14:textId="77777777" w:rsidR="00843232" w:rsidRPr="00E15D3D" w:rsidRDefault="00843232" w:rsidP="00B130E8">
            <w:pPr>
              <w:keepNext/>
              <w:keepLines/>
              <w:numPr>
                <w:ilvl w:val="0"/>
                <w:numId w:val="168"/>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4" w:space="0" w:color="auto"/>
              <w:left w:val="single" w:sz="4" w:space="0" w:color="auto"/>
              <w:bottom w:val="single" w:sz="12" w:space="0" w:color="auto"/>
              <w:right w:val="single" w:sz="4" w:space="0" w:color="auto"/>
            </w:tcBorders>
            <w:shd w:val="clear" w:color="auto" w:fill="auto"/>
          </w:tcPr>
          <w:p w14:paraId="52CA2EE2"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Completarea competențelor specifice în Portalul de management al funcțiilor publice și al funcționarilor publici</w:t>
            </w:r>
          </w:p>
        </w:tc>
        <w:tc>
          <w:tcPr>
            <w:tcW w:w="1249"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17567B9"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CRU</w:t>
            </w:r>
          </w:p>
        </w:tc>
        <w:tc>
          <w:tcPr>
            <w:tcW w:w="125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018F2F6"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ANFP</w:t>
            </w:r>
          </w:p>
        </w:tc>
        <w:tc>
          <w:tcPr>
            <w:tcW w:w="125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82D772C"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6341A87A" w14:textId="77777777" w:rsidR="00843232" w:rsidRPr="00E15D3D" w:rsidRDefault="0084323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43232" w:rsidRPr="00E15D3D" w14:paraId="3E9E5CDB" w14:textId="7777777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4" w:space="0" w:color="auto"/>
              <w:left w:val="single" w:sz="12" w:space="0" w:color="auto"/>
              <w:right w:val="single" w:sz="4" w:space="0" w:color="auto"/>
            </w:tcBorders>
            <w:shd w:val="clear" w:color="auto" w:fill="auto"/>
          </w:tcPr>
          <w:p w14:paraId="57813058" w14:textId="77777777" w:rsidR="00843232" w:rsidRPr="00E15D3D" w:rsidRDefault="00843232">
            <w:pPr>
              <w:pStyle w:val="Body"/>
            </w:pPr>
            <w:bookmarkStart w:id="13" w:name="_Toc180405857"/>
            <w:r w:rsidRPr="00E15D3D">
              <w:t>Etapa 5 - Întocmirea și aprobarea fișei postului standardizate</w:t>
            </w:r>
            <w:bookmarkEnd w:id="13"/>
          </w:p>
        </w:tc>
        <w:tc>
          <w:tcPr>
            <w:tcW w:w="2430" w:type="dxa"/>
            <w:tcBorders>
              <w:top w:val="single" w:sz="12" w:space="0" w:color="auto"/>
              <w:left w:val="single" w:sz="4" w:space="0" w:color="auto"/>
              <w:bottom w:val="single" w:sz="8" w:space="0" w:color="auto"/>
              <w:right w:val="single" w:sz="4" w:space="0" w:color="auto"/>
            </w:tcBorders>
            <w:shd w:val="clear" w:color="auto" w:fill="auto"/>
            <w:vAlign w:val="center"/>
          </w:tcPr>
          <w:p w14:paraId="12289011"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Întocmirea fișei postului standardizate</w:t>
            </w:r>
          </w:p>
        </w:tc>
        <w:tc>
          <w:tcPr>
            <w:tcW w:w="1249" w:type="dxa"/>
            <w:tcBorders>
              <w:top w:val="single" w:sz="12" w:space="0" w:color="auto"/>
              <w:left w:val="single" w:sz="4" w:space="0" w:color="auto"/>
              <w:bottom w:val="single" w:sz="8" w:space="0" w:color="auto"/>
              <w:right w:val="single" w:sz="4" w:space="0" w:color="auto"/>
            </w:tcBorders>
            <w:shd w:val="clear" w:color="auto" w:fill="auto"/>
            <w:noWrap/>
            <w:vAlign w:val="center"/>
          </w:tcPr>
          <w:p w14:paraId="392B8576"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E/C</w:t>
            </w:r>
          </w:p>
        </w:tc>
        <w:tc>
          <w:tcPr>
            <w:tcW w:w="1250" w:type="dxa"/>
            <w:tcBorders>
              <w:top w:val="single" w:sz="12" w:space="0" w:color="auto"/>
              <w:left w:val="single" w:sz="4" w:space="0" w:color="auto"/>
              <w:bottom w:val="single" w:sz="8" w:space="0" w:color="auto"/>
              <w:right w:val="single" w:sz="4" w:space="0" w:color="auto"/>
            </w:tcBorders>
            <w:shd w:val="clear" w:color="auto" w:fill="auto"/>
            <w:noWrap/>
            <w:vAlign w:val="center"/>
          </w:tcPr>
          <w:p w14:paraId="55ABDCED"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left w:val="single" w:sz="4" w:space="0" w:color="auto"/>
              <w:bottom w:val="single" w:sz="8" w:space="0" w:color="auto"/>
              <w:right w:val="single" w:sz="4" w:space="0" w:color="auto"/>
            </w:tcBorders>
            <w:shd w:val="clear" w:color="auto" w:fill="auto"/>
            <w:noWrap/>
            <w:vAlign w:val="center"/>
          </w:tcPr>
          <w:p w14:paraId="3D4760DD"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left w:val="single" w:sz="4" w:space="0" w:color="auto"/>
              <w:bottom w:val="single" w:sz="8" w:space="0" w:color="auto"/>
              <w:right w:val="single" w:sz="12" w:space="0" w:color="auto"/>
            </w:tcBorders>
            <w:shd w:val="clear" w:color="auto" w:fill="auto"/>
            <w:noWrap/>
            <w:vAlign w:val="center"/>
          </w:tcPr>
          <w:p w14:paraId="765BE648" w14:textId="77777777" w:rsidR="00843232" w:rsidRPr="00E15D3D" w:rsidRDefault="00843232">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CRU</w:t>
            </w:r>
          </w:p>
        </w:tc>
      </w:tr>
      <w:tr w:rsidR="00843232" w:rsidRPr="00E15D3D" w14:paraId="5A3F68B2" w14:textId="77777777">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bottom w:val="single" w:sz="12" w:space="0" w:color="auto"/>
              <w:right w:val="single" w:sz="4" w:space="0" w:color="auto"/>
            </w:tcBorders>
            <w:shd w:val="clear" w:color="auto" w:fill="auto"/>
          </w:tcPr>
          <w:p w14:paraId="5C5D0B68" w14:textId="77777777" w:rsidR="00843232" w:rsidRPr="00E15D3D" w:rsidRDefault="00843232" w:rsidP="00B130E8">
            <w:pPr>
              <w:keepNext/>
              <w:keepLines/>
              <w:numPr>
                <w:ilvl w:val="0"/>
                <w:numId w:val="168"/>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8" w:space="0" w:color="auto"/>
              <w:left w:val="single" w:sz="4" w:space="0" w:color="auto"/>
              <w:bottom w:val="single" w:sz="12" w:space="0" w:color="auto"/>
              <w:right w:val="single" w:sz="4" w:space="0" w:color="auto"/>
            </w:tcBorders>
            <w:shd w:val="clear" w:color="auto" w:fill="auto"/>
            <w:vAlign w:val="center"/>
          </w:tcPr>
          <w:p w14:paraId="788B8A6A"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Aprobarea fișei postului standardizate</w:t>
            </w:r>
          </w:p>
        </w:tc>
        <w:tc>
          <w:tcPr>
            <w:tcW w:w="1249"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1C4A0B75"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E/C</w:t>
            </w:r>
          </w:p>
        </w:tc>
        <w:tc>
          <w:tcPr>
            <w:tcW w:w="125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5FA64039"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7FAB7CE"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8" w:space="0" w:color="auto"/>
              <w:left w:val="single" w:sz="4" w:space="0" w:color="auto"/>
              <w:bottom w:val="single" w:sz="12" w:space="0" w:color="auto"/>
              <w:right w:val="single" w:sz="12" w:space="0" w:color="auto"/>
            </w:tcBorders>
            <w:shd w:val="clear" w:color="auto" w:fill="auto"/>
            <w:noWrap/>
            <w:vAlign w:val="center"/>
          </w:tcPr>
          <w:p w14:paraId="386A1F4C" w14:textId="77777777" w:rsidR="00843232" w:rsidRPr="00E15D3D" w:rsidRDefault="00843232">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E15D3D">
              <w:rPr>
                <w:rFonts w:ascii="Trebuchet MS" w:hAnsi="Trebuchet MS" w:cs="Arial"/>
                <w:szCs w:val="20"/>
              </w:rPr>
              <w:t>CRU</w:t>
            </w:r>
          </w:p>
        </w:tc>
      </w:tr>
    </w:tbl>
    <w:p w14:paraId="4DA05672" w14:textId="2E88F92D" w:rsidR="00843232" w:rsidRPr="00E15D3D" w:rsidRDefault="00843232" w:rsidP="00B130E8">
      <w:pPr>
        <w:pStyle w:val="Heading2"/>
        <w:numPr>
          <w:ilvl w:val="0"/>
          <w:numId w:val="154"/>
        </w:numPr>
        <w:spacing w:line="23" w:lineRule="atLeast"/>
      </w:pPr>
      <w:bookmarkStart w:id="14" w:name="_Toc189814328"/>
      <w:r w:rsidRPr="00E15D3D">
        <w:t>Considerente practice</w:t>
      </w:r>
      <w:r w:rsidR="00463E0C" w:rsidRPr="00E15D3D">
        <w:t xml:space="preserve"> și</w:t>
      </w:r>
      <w:r w:rsidRPr="00E15D3D">
        <w:t xml:space="preserve"> teoretice în utilizarea cadrelor de competențe generale și specifice în aplicarea metodologiei de analiză a posturilor</w:t>
      </w:r>
      <w:bookmarkEnd w:id="14"/>
    </w:p>
    <w:p w14:paraId="1B212ED4" w14:textId="707AE712" w:rsidR="00843232" w:rsidRPr="00E15D3D" w:rsidRDefault="00843232" w:rsidP="00843232">
      <w:pPr>
        <w:rPr>
          <w:rFonts w:ascii="Trebuchet MS" w:eastAsia="Trebuchet MS" w:hAnsi="Trebuchet MS" w:cs="Arial"/>
          <w:szCs w:val="20"/>
        </w:rPr>
      </w:pPr>
      <w:r w:rsidRPr="00E15D3D">
        <w:rPr>
          <w:rFonts w:ascii="Trebuchet MS" w:eastAsia="Trebuchet MS" w:hAnsi="Trebuchet MS" w:cs="Arial"/>
          <w:szCs w:val="20"/>
        </w:rPr>
        <w:t>Metodologia de analiză a posturilor prin care sunt identificate competen</w:t>
      </w:r>
      <w:r w:rsidR="00777002" w:rsidRPr="00E15D3D">
        <w:rPr>
          <w:rFonts w:ascii="Trebuchet MS" w:eastAsia="Trebuchet MS" w:hAnsi="Trebuchet MS" w:cs="Arial"/>
          <w:szCs w:val="20"/>
        </w:rPr>
        <w:t>ț</w:t>
      </w:r>
      <w:r w:rsidRPr="00E15D3D">
        <w:rPr>
          <w:rFonts w:ascii="Trebuchet MS" w:eastAsia="Trebuchet MS" w:hAnsi="Trebuchet MS" w:cs="Arial"/>
          <w:szCs w:val="20"/>
        </w:rPr>
        <w:t>ele specifice se realizează atât pentru posturile aferente funcțiilor publice vacante, cât și pentru cele ocupate.</w:t>
      </w:r>
    </w:p>
    <w:p w14:paraId="630E4591" w14:textId="77777777" w:rsidR="00843232" w:rsidRPr="00E15D3D" w:rsidRDefault="00843232" w:rsidP="00843232">
      <w:pPr>
        <w:rPr>
          <w:rFonts w:ascii="Trebuchet MS" w:eastAsia="Trebuchet MS" w:hAnsi="Trebuchet MS" w:cs="Arial"/>
          <w:szCs w:val="20"/>
        </w:rPr>
      </w:pPr>
      <w:r w:rsidRPr="00E15D3D">
        <w:rPr>
          <w:rFonts w:ascii="Trebuchet MS" w:eastAsia="Trebuchet MS" w:hAnsi="Trebuchet MS" w:cs="Arial"/>
          <w:szCs w:val="20"/>
        </w:rPr>
        <w:t>Derularea acestei proceduri are loc în funcție de necesitățile instituționale sau legale care justifică elaborarea sau modificarea competențelor specifice, respectiv:</w:t>
      </w:r>
    </w:p>
    <w:p w14:paraId="358FC19D" w14:textId="1E178EBD" w:rsidR="00843232" w:rsidRPr="00E15D3D" w:rsidRDefault="00843232" w:rsidP="00843232">
      <w:pPr>
        <w:pStyle w:val="Bulletpoint1"/>
        <w:numPr>
          <w:ilvl w:val="0"/>
          <w:numId w:val="8"/>
        </w:numPr>
        <w:spacing w:before="60" w:after="60" w:line="23" w:lineRule="atLeast"/>
        <w:ind w:left="360"/>
        <w:contextualSpacing w:val="0"/>
      </w:pPr>
      <w:r w:rsidRPr="00E15D3D">
        <w:t xml:space="preserve">Intervenirea unor modificări legislative cu privire la atribuțiile sau organizarea și funcționarea autorității sau instituției publice, care justifică elaborarea sau modificarea competențelor specifice, pentru funcțiile publice respective, conform art. 30¹ alin. (1) din Anexa nr. 8 la </w:t>
      </w:r>
      <w:r w:rsidR="00194551" w:rsidRPr="00E15D3D">
        <w:t>Codul administrativ</w:t>
      </w:r>
      <w:r w:rsidRPr="00E15D3D">
        <w:t>;</w:t>
      </w:r>
    </w:p>
    <w:p w14:paraId="67037A20" w14:textId="4400A187" w:rsidR="00843232" w:rsidRPr="00E15D3D" w:rsidRDefault="00843232" w:rsidP="00843232">
      <w:pPr>
        <w:pStyle w:val="Bulletpoint1"/>
        <w:numPr>
          <w:ilvl w:val="0"/>
          <w:numId w:val="8"/>
        </w:numPr>
        <w:spacing w:before="60" w:after="60" w:line="23" w:lineRule="atLeast"/>
        <w:ind w:left="360"/>
        <w:contextualSpacing w:val="0"/>
      </w:pPr>
      <w:r w:rsidRPr="00E15D3D">
        <w:t xml:space="preserve">Transformarea posturilor de natură contractuală din cadrul fiecărei autorități și instituții publice care presupun desfășurarea unor activități dintre cele prevăzute la art. 370 alin. (1) – (3) din Codul administrativ, în condițiile prevăzute la art. </w:t>
      </w:r>
      <w:r w:rsidR="00885A1B" w:rsidRPr="00E15D3D">
        <w:t xml:space="preserve">406 și </w:t>
      </w:r>
      <w:r w:rsidRPr="00E15D3D">
        <w:t xml:space="preserve">407 din </w:t>
      </w:r>
      <w:r w:rsidR="00B776EF">
        <w:t>Codul administrativ</w:t>
      </w:r>
      <w:r w:rsidRPr="00E15D3D">
        <w:t>;</w:t>
      </w:r>
    </w:p>
    <w:p w14:paraId="0B711284" w14:textId="3D67DA0C" w:rsidR="00843232" w:rsidRPr="00E15D3D" w:rsidRDefault="00843232" w:rsidP="00843232">
      <w:pPr>
        <w:pStyle w:val="Bulletpoint1"/>
        <w:numPr>
          <w:ilvl w:val="0"/>
          <w:numId w:val="8"/>
        </w:numPr>
        <w:spacing w:before="60" w:after="60" w:line="23" w:lineRule="atLeast"/>
        <w:ind w:left="360"/>
        <w:contextualSpacing w:val="0"/>
      </w:pPr>
      <w:r w:rsidRPr="00E15D3D">
        <w:t xml:space="preserve">Stabilirea de funcții publice noi, pe baza activităților prevăzute la art. 370 alin. (1)-(3) din </w:t>
      </w:r>
      <w:r w:rsidR="00194551" w:rsidRPr="00E15D3D">
        <w:t>Codul administrativ</w:t>
      </w:r>
      <w:r w:rsidRPr="00E15D3D">
        <w:t xml:space="preserve">, în cadrul fiecărei autorități și instituții publice, prin act administrativ al conducătorului acesteia, respectiv prin hotărâre a consiliului județean sau, după caz, a consiliului local, conform art. 407 din </w:t>
      </w:r>
      <w:r w:rsidR="00B776EF">
        <w:t>Codul administrativ</w:t>
      </w:r>
      <w:r w:rsidRPr="00E15D3D">
        <w:t>;</w:t>
      </w:r>
    </w:p>
    <w:p w14:paraId="0BE01338" w14:textId="7622E2D9" w:rsidR="00843232" w:rsidRPr="00E15D3D" w:rsidRDefault="00843232" w:rsidP="00843232">
      <w:pPr>
        <w:pStyle w:val="Bulletpoint1"/>
        <w:numPr>
          <w:ilvl w:val="0"/>
          <w:numId w:val="8"/>
        </w:numPr>
        <w:spacing w:before="60" w:after="60" w:line="23" w:lineRule="atLeast"/>
        <w:ind w:left="360"/>
        <w:contextualSpacing w:val="0"/>
      </w:pPr>
      <w:r w:rsidRPr="00E15D3D">
        <w:t xml:space="preserve">Intervenirea unor modificări în structura funcțiilor publice din cadrul autorităților sau instituțiilor publice, ca urmare a promovării în clasă şi a promovării în grad profesional a funcționarilor publici, conform art. 409 alin. (3) lit. a) din </w:t>
      </w:r>
      <w:r w:rsidR="00194551" w:rsidRPr="00E15D3D">
        <w:t>Codul administrativ</w:t>
      </w:r>
      <w:r w:rsidRPr="00E15D3D">
        <w:t xml:space="preserve">; în această situație, conform art. 147 alin. (1) din Anexa nr. 10 la </w:t>
      </w:r>
      <w:r w:rsidR="008E3E1F" w:rsidRPr="00E15D3D">
        <w:t>Codul administrativ</w:t>
      </w:r>
      <w:r w:rsidRPr="00E15D3D">
        <w:t xml:space="preserve">, pentru promovarea în grad profesional şi promovarea în clasă, anterior derulării concursului sau a examenului care se organizează în acest sens, autoritatea sau instituția publică în care se află respectivul post efectuează analiza postului, conform prevederilor art. 22 din Anexa nr. 8 la </w:t>
      </w:r>
      <w:r w:rsidR="00194551" w:rsidRPr="00E15D3D">
        <w:t>Codul administrativ</w:t>
      </w:r>
      <w:r w:rsidRPr="00E15D3D">
        <w:t>, pentru identificarea competențelor generale și specifice aferente postului preconizat a fi transformat</w:t>
      </w:r>
      <w:r w:rsidR="004A3800" w:rsidRPr="00E15D3D">
        <w:t>;</w:t>
      </w:r>
    </w:p>
    <w:p w14:paraId="2E4E06D7" w14:textId="1AF073EE" w:rsidR="00843232" w:rsidRPr="00E15D3D" w:rsidRDefault="00843232" w:rsidP="00843232">
      <w:pPr>
        <w:pStyle w:val="Bulletpoint1"/>
        <w:numPr>
          <w:ilvl w:val="0"/>
          <w:numId w:val="8"/>
        </w:numPr>
        <w:spacing w:before="60" w:after="60" w:line="23" w:lineRule="atLeast"/>
        <w:ind w:left="360"/>
        <w:contextualSpacing w:val="0"/>
      </w:pPr>
      <w:r w:rsidRPr="00E15D3D">
        <w:t xml:space="preserve">Transformarea unei funcții publice vacante într-o funcție publică cu o altă denumire sau într-o funcție publică de nivel inferior ori superior, cu încadrarea în numărul maxim de posturi aprobat pentru autoritatea sau instituția publică și în fondurile bugetare anuale alocate, conform art. 409 alin. (3) lit. b) din </w:t>
      </w:r>
      <w:r w:rsidR="00194551" w:rsidRPr="00E15D3D">
        <w:t>Codul administrativ</w:t>
      </w:r>
      <w:r w:rsidR="004A3800" w:rsidRPr="00E15D3D">
        <w:t>;</w:t>
      </w:r>
    </w:p>
    <w:p w14:paraId="02692221" w14:textId="491A29A7" w:rsidR="00843232" w:rsidRPr="00E15D3D" w:rsidRDefault="00843232" w:rsidP="00843232">
      <w:pPr>
        <w:pStyle w:val="Bulletpoint1"/>
        <w:numPr>
          <w:ilvl w:val="0"/>
          <w:numId w:val="8"/>
        </w:numPr>
        <w:spacing w:before="60" w:after="60" w:line="23" w:lineRule="atLeast"/>
        <w:ind w:left="360"/>
        <w:contextualSpacing w:val="0"/>
      </w:pPr>
      <w:r w:rsidRPr="00E15D3D">
        <w:t xml:space="preserve">Reorganizarea activității autorității sau instituției publice, care presupune ca funcționarii publici să fie numiți în funcții publice noi sau, după caz, în compartimente noi rezultate, în cazurile identificate în cadrul art. 518 alin. (1) din </w:t>
      </w:r>
      <w:r w:rsidR="00194551" w:rsidRPr="00E15D3D">
        <w:t>Codul administrativ</w:t>
      </w:r>
      <w:r w:rsidR="004A3800" w:rsidRPr="00E15D3D">
        <w:t>.</w:t>
      </w:r>
    </w:p>
    <w:p w14:paraId="164EEC0F" w14:textId="21B077B5" w:rsidR="00843232" w:rsidRPr="00E15D3D" w:rsidRDefault="00843232" w:rsidP="00843232">
      <w:pPr>
        <w:spacing w:line="23" w:lineRule="atLeast"/>
        <w:rPr>
          <w:rFonts w:ascii="Trebuchet MS" w:hAnsi="Trebuchet MS"/>
        </w:rPr>
      </w:pPr>
      <w:r w:rsidRPr="00E15D3D">
        <w:rPr>
          <w:rFonts w:ascii="Trebuchet MS" w:hAnsi="Trebuchet MS"/>
        </w:rPr>
        <w:t>Pentru aplicarea cu succes a procedurii, se recomandă utilizarea u</w:t>
      </w:r>
      <w:r w:rsidR="004C780A">
        <w:rPr>
          <w:rFonts w:ascii="Trebuchet MS" w:hAnsi="Trebuchet MS"/>
        </w:rPr>
        <w:t>r</w:t>
      </w:r>
      <w:r w:rsidRPr="00E15D3D">
        <w:rPr>
          <w:rFonts w:ascii="Trebuchet MS" w:hAnsi="Trebuchet MS"/>
        </w:rPr>
        <w:t>mătoarelor documente interne ale autorității sau instituției publice care derulează procedura menționată, respectiv:</w:t>
      </w:r>
    </w:p>
    <w:p w14:paraId="1C50BB50" w14:textId="77777777" w:rsidR="00E52543" w:rsidRDefault="00E52543" w:rsidP="00843232">
      <w:pPr>
        <w:pStyle w:val="Bulletpoint1"/>
        <w:numPr>
          <w:ilvl w:val="0"/>
          <w:numId w:val="8"/>
        </w:numPr>
        <w:spacing w:before="60" w:after="60" w:line="23" w:lineRule="atLeast"/>
        <w:ind w:left="357" w:hanging="357"/>
        <w:sectPr w:rsidR="00E52543" w:rsidSect="00167A04">
          <w:pgSz w:w="11906" w:h="16838" w:code="9"/>
          <w:pgMar w:top="1080" w:right="1440" w:bottom="1440" w:left="1440" w:header="720" w:footer="720" w:gutter="0"/>
          <w:pgNumType w:start="1"/>
          <w:cols w:space="720"/>
          <w:docGrid w:linePitch="360"/>
        </w:sectPr>
      </w:pPr>
    </w:p>
    <w:p w14:paraId="6CC2CB66" w14:textId="77777777" w:rsidR="00843232" w:rsidRPr="00E15D3D" w:rsidRDefault="00843232" w:rsidP="00843232">
      <w:pPr>
        <w:pStyle w:val="Bulletpoint1"/>
        <w:numPr>
          <w:ilvl w:val="0"/>
          <w:numId w:val="8"/>
        </w:numPr>
        <w:spacing w:before="60" w:after="60" w:line="23" w:lineRule="atLeast"/>
        <w:ind w:left="357" w:hanging="357"/>
      </w:pPr>
      <w:r w:rsidRPr="00E15D3D">
        <w:t xml:space="preserve">Organigrama </w:t>
      </w:r>
    </w:p>
    <w:p w14:paraId="0801F1A2" w14:textId="77777777" w:rsidR="00843232" w:rsidRPr="00E15D3D" w:rsidRDefault="00843232" w:rsidP="00843232">
      <w:pPr>
        <w:pStyle w:val="Bulletpoint1"/>
        <w:numPr>
          <w:ilvl w:val="0"/>
          <w:numId w:val="8"/>
        </w:numPr>
        <w:spacing w:before="60" w:after="60" w:line="23" w:lineRule="atLeast"/>
        <w:ind w:left="357" w:hanging="357"/>
      </w:pPr>
      <w:r w:rsidRPr="00E15D3D">
        <w:t>ROI</w:t>
      </w:r>
    </w:p>
    <w:p w14:paraId="4D9F84C7" w14:textId="77777777" w:rsidR="00843232" w:rsidRPr="00E15D3D" w:rsidRDefault="00843232" w:rsidP="00843232">
      <w:pPr>
        <w:pStyle w:val="Bulletpoint1"/>
        <w:numPr>
          <w:ilvl w:val="0"/>
          <w:numId w:val="8"/>
        </w:numPr>
        <w:spacing w:before="60" w:after="60" w:line="23" w:lineRule="atLeast"/>
        <w:ind w:left="357" w:hanging="357"/>
      </w:pPr>
      <w:r w:rsidRPr="00E15D3D">
        <w:t xml:space="preserve">ROF </w:t>
      </w:r>
    </w:p>
    <w:p w14:paraId="7BB5B795" w14:textId="77777777" w:rsidR="00843232" w:rsidRPr="00E15D3D" w:rsidRDefault="00843232" w:rsidP="00843232">
      <w:pPr>
        <w:pStyle w:val="Bulletpoint1"/>
        <w:numPr>
          <w:ilvl w:val="0"/>
          <w:numId w:val="8"/>
        </w:numPr>
        <w:spacing w:before="60" w:after="60" w:line="23" w:lineRule="atLeast"/>
        <w:ind w:left="357" w:hanging="357"/>
      </w:pPr>
      <w:r w:rsidRPr="00E15D3D">
        <w:t>statul de funcții</w:t>
      </w:r>
    </w:p>
    <w:p w14:paraId="0550C18C" w14:textId="77777777" w:rsidR="00843232" w:rsidRPr="00E15D3D" w:rsidRDefault="00843232" w:rsidP="00843232">
      <w:pPr>
        <w:pStyle w:val="Bulletpoint1"/>
        <w:numPr>
          <w:ilvl w:val="0"/>
          <w:numId w:val="8"/>
        </w:numPr>
        <w:spacing w:before="60" w:after="60" w:line="23" w:lineRule="atLeast"/>
        <w:ind w:left="357" w:hanging="357"/>
      </w:pPr>
      <w:r w:rsidRPr="00E15D3D">
        <w:t xml:space="preserve">fișe de post </w:t>
      </w:r>
    </w:p>
    <w:p w14:paraId="061DD96D" w14:textId="77777777" w:rsidR="00843232" w:rsidRPr="00E15D3D" w:rsidRDefault="00843232" w:rsidP="00843232">
      <w:pPr>
        <w:pStyle w:val="Bulletpoint1"/>
        <w:numPr>
          <w:ilvl w:val="0"/>
          <w:numId w:val="8"/>
        </w:numPr>
        <w:spacing w:before="60" w:after="60" w:line="23" w:lineRule="atLeast"/>
        <w:ind w:left="357" w:hanging="357"/>
      </w:pPr>
      <w:r w:rsidRPr="00E15D3D">
        <w:t>acte administrative de numire</w:t>
      </w:r>
    </w:p>
    <w:p w14:paraId="602EAA07" w14:textId="77777777" w:rsidR="00E52543" w:rsidRDefault="00E52543" w:rsidP="00843232">
      <w:pPr>
        <w:spacing w:line="23" w:lineRule="atLeast"/>
        <w:rPr>
          <w:rFonts w:ascii="Trebuchet MS" w:hAnsi="Trebuchet MS"/>
        </w:rPr>
        <w:sectPr w:rsidR="00E52543" w:rsidSect="00E52543">
          <w:type w:val="continuous"/>
          <w:pgSz w:w="11906" w:h="16838" w:code="9"/>
          <w:pgMar w:top="1080" w:right="1440" w:bottom="1440" w:left="1440" w:header="720" w:footer="720" w:gutter="0"/>
          <w:cols w:num="2" w:space="720"/>
          <w:docGrid w:linePitch="360"/>
        </w:sectPr>
      </w:pPr>
    </w:p>
    <w:p w14:paraId="422ADB9A" w14:textId="77777777" w:rsidR="00843232" w:rsidRPr="00E15D3D" w:rsidRDefault="00843232" w:rsidP="00843232">
      <w:pPr>
        <w:spacing w:line="23" w:lineRule="atLeast"/>
        <w:rPr>
          <w:rFonts w:ascii="Trebuchet MS" w:hAnsi="Trebuchet MS"/>
        </w:rPr>
      </w:pPr>
      <w:r w:rsidRPr="00E15D3D">
        <w:rPr>
          <w:rFonts w:ascii="Trebuchet MS" w:hAnsi="Trebuchet MS"/>
        </w:rPr>
        <w:t>De asemenea, se recomandă și utilizarea formularelor elaborate de către ANFP, cu titlu de instrumente de lucru anexate prezentelor îndrumări metodologice:</w:t>
      </w:r>
    </w:p>
    <w:p w14:paraId="013774D9" w14:textId="69880CB7" w:rsidR="00843232" w:rsidRPr="00E15D3D" w:rsidRDefault="00843232" w:rsidP="00843232">
      <w:pPr>
        <w:pStyle w:val="Bulletpoint1"/>
        <w:numPr>
          <w:ilvl w:val="0"/>
          <w:numId w:val="8"/>
        </w:numPr>
        <w:spacing w:before="60" w:after="60" w:line="23" w:lineRule="atLeast"/>
        <w:ind w:left="357" w:hanging="357"/>
      </w:pPr>
      <w:r w:rsidRPr="00E15D3D">
        <w:lastRenderedPageBreak/>
        <w:t xml:space="preserve">Anexa nr. </w:t>
      </w:r>
      <w:r w:rsidR="009D2827" w:rsidRPr="00E15D3D">
        <w:t>1A</w:t>
      </w:r>
      <w:r w:rsidRPr="00E15D3D">
        <w:t xml:space="preserve"> – Instrument pentru simplificarea completării raportului de analiză a posturilor </w:t>
      </w:r>
    </w:p>
    <w:p w14:paraId="478A4A66" w14:textId="3CA10B5D" w:rsidR="00843232" w:rsidRPr="00E15D3D" w:rsidRDefault="00843232" w:rsidP="00843232">
      <w:pPr>
        <w:pStyle w:val="Bulletpoint1"/>
        <w:numPr>
          <w:ilvl w:val="0"/>
          <w:numId w:val="8"/>
        </w:numPr>
        <w:spacing w:before="60" w:after="60" w:line="23" w:lineRule="atLeast"/>
        <w:ind w:left="357" w:hanging="357"/>
      </w:pPr>
      <w:r w:rsidRPr="00E15D3D">
        <w:t xml:space="preserve">Anexa nr. </w:t>
      </w:r>
      <w:r w:rsidR="009D2827" w:rsidRPr="00E15D3D">
        <w:t>1B</w:t>
      </w:r>
      <w:r w:rsidRPr="00E15D3D">
        <w:t xml:space="preserve"> – Model de Raport de analiză a posturilor, incluzând competențe specifice</w:t>
      </w:r>
    </w:p>
    <w:p w14:paraId="1F551349" w14:textId="5675570C" w:rsidR="00843232" w:rsidRPr="00E15D3D" w:rsidRDefault="00843232" w:rsidP="00843232">
      <w:pPr>
        <w:pStyle w:val="Bulletpoint1"/>
        <w:numPr>
          <w:ilvl w:val="0"/>
          <w:numId w:val="8"/>
        </w:numPr>
        <w:spacing w:before="60" w:after="60" w:line="23" w:lineRule="atLeast"/>
        <w:ind w:left="357" w:hanging="357"/>
      </w:pPr>
      <w:r w:rsidRPr="00E15D3D">
        <w:t xml:space="preserve">Anexa nr. </w:t>
      </w:r>
      <w:r w:rsidR="009D2827" w:rsidRPr="00E15D3D">
        <w:t>1C</w:t>
      </w:r>
      <w:r w:rsidRPr="00E15D3D">
        <w:t xml:space="preserve"> – Fișa postului standardizată</w:t>
      </w:r>
    </w:p>
    <w:p w14:paraId="1DD18980" w14:textId="628D429D" w:rsidR="00843232" w:rsidRPr="00E15D3D" w:rsidRDefault="00843232" w:rsidP="00B130E8">
      <w:pPr>
        <w:pStyle w:val="Heading2"/>
        <w:numPr>
          <w:ilvl w:val="0"/>
          <w:numId w:val="154"/>
        </w:numPr>
        <w:spacing w:line="23" w:lineRule="atLeast"/>
      </w:pPr>
      <w:bookmarkStart w:id="15" w:name="_Toc189814329"/>
      <w:r w:rsidRPr="00E15D3D">
        <w:t>Detalierea etapelor de utilizare a cadrelor de competențe în analiza pos</w:t>
      </w:r>
      <w:r w:rsidR="004C780A">
        <w:t>t</w:t>
      </w:r>
      <w:r w:rsidRPr="00E15D3D">
        <w:t>urilor</w:t>
      </w:r>
      <w:bookmarkEnd w:id="15"/>
    </w:p>
    <w:p w14:paraId="0A94ACE6" w14:textId="77777777" w:rsidR="00843232" w:rsidRPr="00E15D3D" w:rsidRDefault="00843232" w:rsidP="00843232">
      <w:pPr>
        <w:spacing w:line="23" w:lineRule="atLeast"/>
        <w:rPr>
          <w:rFonts w:ascii="Trebuchet MS" w:hAnsi="Trebuchet MS"/>
        </w:rPr>
      </w:pPr>
      <w:r w:rsidRPr="00E15D3D">
        <w:rPr>
          <w:rFonts w:ascii="Trebuchet MS" w:hAnsi="Trebuchet MS"/>
        </w:rPr>
        <w:t>Acest capitol include detalierea tuturor activităților și pașilor de proces derulați în vederea utilizării cadrelor de competențe specifice de către experții în evaluarea acestora în concursul de selecție pentru ocuparea funcțiilor publice, respectiv:</w:t>
      </w:r>
    </w:p>
    <w:p w14:paraId="04B9AC48" w14:textId="77777777" w:rsidR="00843232" w:rsidRPr="00E15D3D" w:rsidRDefault="00843232" w:rsidP="00B130E8">
      <w:pPr>
        <w:pStyle w:val="ListParagraph"/>
        <w:numPr>
          <w:ilvl w:val="0"/>
          <w:numId w:val="158"/>
        </w:numPr>
        <w:rPr>
          <w:rFonts w:ascii="Trebuchet MS" w:hAnsi="Trebuchet MS"/>
        </w:rPr>
      </w:pPr>
      <w:r w:rsidRPr="00E15D3D">
        <w:rPr>
          <w:rFonts w:ascii="Trebuchet MS" w:hAnsi="Trebuchet MS"/>
        </w:rPr>
        <w:t>Constituirea unui grup de lucru la nivelul fiecărei autorităţi şi instituţii publice în vederea analizei posturilor aferente funcţiilor publice;</w:t>
      </w:r>
    </w:p>
    <w:p w14:paraId="6212E686" w14:textId="77777777" w:rsidR="00843232" w:rsidRPr="00E15D3D" w:rsidRDefault="00843232" w:rsidP="00B130E8">
      <w:pPr>
        <w:pStyle w:val="ListParagraph"/>
        <w:numPr>
          <w:ilvl w:val="0"/>
          <w:numId w:val="158"/>
        </w:numPr>
        <w:rPr>
          <w:rFonts w:ascii="Trebuchet MS" w:hAnsi="Trebuchet MS"/>
        </w:rPr>
      </w:pPr>
      <w:r w:rsidRPr="00E15D3D">
        <w:rPr>
          <w:rFonts w:ascii="Trebuchet MS" w:hAnsi="Trebuchet MS"/>
        </w:rPr>
        <w:t>Analiza posturilor aferente funcţiilor publice şi identificarea necesarului de competenţe;</w:t>
      </w:r>
    </w:p>
    <w:p w14:paraId="0A228E81" w14:textId="77777777" w:rsidR="00843232" w:rsidRPr="00E15D3D" w:rsidRDefault="00843232" w:rsidP="00B130E8">
      <w:pPr>
        <w:pStyle w:val="ListParagraph"/>
        <w:numPr>
          <w:ilvl w:val="0"/>
          <w:numId w:val="158"/>
        </w:numPr>
        <w:rPr>
          <w:rFonts w:ascii="Trebuchet MS" w:hAnsi="Trebuchet MS"/>
        </w:rPr>
      </w:pPr>
      <w:r w:rsidRPr="00E15D3D">
        <w:rPr>
          <w:rFonts w:ascii="Trebuchet MS" w:hAnsi="Trebuchet MS"/>
        </w:rPr>
        <w:t>Stabilirea pentru fiecare post aferent unei funcţii publice a competenţelor generale şi a competențelor specifice identificate;</w:t>
      </w:r>
    </w:p>
    <w:p w14:paraId="6AC1ACF3" w14:textId="77777777" w:rsidR="00843232" w:rsidRPr="00E15D3D" w:rsidRDefault="00843232" w:rsidP="00B130E8">
      <w:pPr>
        <w:pStyle w:val="ListParagraph"/>
        <w:numPr>
          <w:ilvl w:val="0"/>
          <w:numId w:val="158"/>
        </w:numPr>
        <w:rPr>
          <w:rFonts w:ascii="Trebuchet MS" w:hAnsi="Trebuchet MS"/>
        </w:rPr>
      </w:pPr>
      <w:r w:rsidRPr="00E15D3D">
        <w:rPr>
          <w:rFonts w:ascii="Trebuchet MS" w:hAnsi="Trebuchet MS"/>
        </w:rPr>
        <w:t>Avizarea competențelor specifice de către ANFP;</w:t>
      </w:r>
    </w:p>
    <w:p w14:paraId="2314C810" w14:textId="77777777" w:rsidR="00843232" w:rsidRPr="00E15D3D" w:rsidRDefault="00843232" w:rsidP="00B130E8">
      <w:pPr>
        <w:pStyle w:val="ListParagraph"/>
        <w:numPr>
          <w:ilvl w:val="0"/>
          <w:numId w:val="158"/>
        </w:numPr>
        <w:rPr>
          <w:rFonts w:ascii="Trebuchet MS" w:hAnsi="Trebuchet MS"/>
        </w:rPr>
      </w:pPr>
      <w:r w:rsidRPr="00E15D3D">
        <w:rPr>
          <w:rFonts w:ascii="Trebuchet MS" w:hAnsi="Trebuchet MS"/>
        </w:rPr>
        <w:t>Întocmirea și aprobarea fișei postului standardizate.</w:t>
      </w:r>
    </w:p>
    <w:p w14:paraId="6F4BC2DC" w14:textId="77777777" w:rsidR="00843232" w:rsidRPr="00E15D3D" w:rsidRDefault="00843232" w:rsidP="00843232">
      <w:pPr>
        <w:spacing w:line="23" w:lineRule="atLeast"/>
        <w:rPr>
          <w:rFonts w:ascii="Trebuchet MS" w:hAnsi="Trebuchet MS"/>
        </w:rPr>
      </w:pPr>
      <w:r w:rsidRPr="00E15D3D">
        <w:rPr>
          <w:rFonts w:ascii="Trebuchet MS" w:hAnsi="Trebuchet MS"/>
        </w:rPr>
        <w:t xml:space="preserve">Fiecare subcapitol următor include următoarele detalii: </w:t>
      </w:r>
    </w:p>
    <w:p w14:paraId="487F62D7" w14:textId="3104B6C6" w:rsidR="00843232" w:rsidRPr="00E15D3D" w:rsidRDefault="00843232" w:rsidP="00B130E8">
      <w:pPr>
        <w:numPr>
          <w:ilvl w:val="0"/>
          <w:numId w:val="159"/>
        </w:numPr>
        <w:spacing w:before="0" w:after="0" w:line="23" w:lineRule="atLeast"/>
        <w:rPr>
          <w:rFonts w:ascii="Trebuchet MS" w:hAnsi="Trebuchet MS"/>
        </w:rPr>
      </w:pPr>
      <w:r w:rsidRPr="00E15D3D">
        <w:rPr>
          <w:rFonts w:ascii="Trebuchet MS" w:hAnsi="Trebuchet MS"/>
        </w:rPr>
        <w:t>schema logică a pașilor de parcurs/activităților din cadrul fiecărei etape</w:t>
      </w:r>
      <w:r w:rsidR="002A5307" w:rsidRPr="00E15D3D">
        <w:rPr>
          <w:rFonts w:ascii="Trebuchet MS" w:hAnsi="Trebuchet MS"/>
        </w:rPr>
        <w:t>;</w:t>
      </w:r>
    </w:p>
    <w:p w14:paraId="59FFA1C1" w14:textId="4E41960B" w:rsidR="00843232" w:rsidRPr="00E15D3D" w:rsidRDefault="00843232" w:rsidP="00B130E8">
      <w:pPr>
        <w:numPr>
          <w:ilvl w:val="0"/>
          <w:numId w:val="159"/>
        </w:numPr>
        <w:spacing w:before="0" w:after="0" w:line="23" w:lineRule="atLeast"/>
        <w:rPr>
          <w:rFonts w:ascii="Trebuchet MS" w:hAnsi="Trebuchet MS"/>
        </w:rPr>
      </w:pPr>
      <w:r w:rsidRPr="00E15D3D">
        <w:rPr>
          <w:rFonts w:ascii="Trebuchet MS" w:hAnsi="Trebuchet MS"/>
        </w:rPr>
        <w:t>descrierea etapei și activităților ce necesită derulare</w:t>
      </w:r>
      <w:r w:rsidR="002A5307" w:rsidRPr="00E15D3D">
        <w:rPr>
          <w:rFonts w:ascii="Trebuchet MS" w:hAnsi="Trebuchet MS"/>
        </w:rPr>
        <w:t>;</w:t>
      </w:r>
    </w:p>
    <w:p w14:paraId="3EED462D" w14:textId="5170A01D" w:rsidR="00843232" w:rsidRPr="00E15D3D" w:rsidRDefault="00843232" w:rsidP="00B130E8">
      <w:pPr>
        <w:numPr>
          <w:ilvl w:val="0"/>
          <w:numId w:val="159"/>
        </w:numPr>
        <w:spacing w:before="0" w:after="0" w:line="23" w:lineRule="atLeast"/>
        <w:rPr>
          <w:rFonts w:ascii="Trebuchet MS" w:hAnsi="Trebuchet MS"/>
        </w:rPr>
      </w:pPr>
      <w:r w:rsidRPr="00E15D3D">
        <w:rPr>
          <w:rFonts w:ascii="Trebuchet MS" w:hAnsi="Trebuchet MS"/>
        </w:rPr>
        <w:t>recomandări și bune practici sau exemple, în vederea derulării cu succes a fiecărei etape</w:t>
      </w:r>
      <w:r w:rsidR="002A5307" w:rsidRPr="00E15D3D">
        <w:rPr>
          <w:rFonts w:ascii="Trebuchet MS" w:hAnsi="Trebuchet MS"/>
        </w:rPr>
        <w:t>.</w:t>
      </w:r>
    </w:p>
    <w:p w14:paraId="2FA9F6C1" w14:textId="77777777" w:rsidR="00843232" w:rsidRPr="00E15D3D" w:rsidRDefault="00843232" w:rsidP="00843232">
      <w:pPr>
        <w:spacing w:before="0" w:after="0" w:line="23" w:lineRule="atLeast"/>
        <w:rPr>
          <w:rFonts w:ascii="Trebuchet MS" w:hAnsi="Trebuchet MS"/>
        </w:rPr>
      </w:pPr>
    </w:p>
    <w:p w14:paraId="266C0BC1" w14:textId="77777777" w:rsidR="00843232" w:rsidRPr="00E15D3D" w:rsidRDefault="00843232" w:rsidP="00B130E8">
      <w:pPr>
        <w:pStyle w:val="Heading3"/>
        <w:numPr>
          <w:ilvl w:val="1"/>
          <w:numId w:val="154"/>
        </w:numPr>
        <w:spacing w:line="23" w:lineRule="atLeast"/>
      </w:pPr>
      <w:bookmarkStart w:id="16" w:name="_Toc189814330"/>
      <w:r w:rsidRPr="00E15D3D">
        <w:t>Etapa 1 – Constituirea unui grup de lucru la nivelul fiecărei autorităţi şi instituţii publice în vederea analizei posturilor aferente funcţiilor publice</w:t>
      </w:r>
      <w:bookmarkEnd w:id="16"/>
    </w:p>
    <w:p w14:paraId="1A0BA316" w14:textId="77777777" w:rsidR="00843232" w:rsidRPr="00E15D3D" w:rsidRDefault="00843232" w:rsidP="00B130E8">
      <w:pPr>
        <w:pStyle w:val="Heading4"/>
        <w:numPr>
          <w:ilvl w:val="2"/>
          <w:numId w:val="154"/>
        </w:numPr>
        <w:spacing w:line="23" w:lineRule="atLeast"/>
      </w:pPr>
      <w:r w:rsidRPr="00E15D3D">
        <w:t>Schema logică a pașilor de parcurs în cadrul etapei</w:t>
      </w:r>
    </w:p>
    <w:p w14:paraId="4B7C50C4" w14:textId="0073BB3C" w:rsidR="00843232" w:rsidRPr="00E15D3D" w:rsidRDefault="007D2924" w:rsidP="00843232">
      <w:pPr>
        <w:spacing w:line="23" w:lineRule="atLeast"/>
        <w:rPr>
          <w:rFonts w:ascii="Trebuchet MS" w:hAnsi="Trebuchet MS"/>
        </w:rPr>
      </w:pPr>
      <w:r w:rsidRPr="00E15D3D">
        <w:rPr>
          <w:rFonts w:ascii="Trebuchet MS" w:hAnsi="Trebuchet MS"/>
          <w:noProof/>
          <w:lang w:val="en-US"/>
        </w:rPr>
        <w:drawing>
          <wp:inline distT="0" distB="0" distL="0" distR="0" wp14:anchorId="72E28FDC" wp14:editId="07A1C41B">
            <wp:extent cx="5342467" cy="1629780"/>
            <wp:effectExtent l="0" t="0" r="0" b="8890"/>
            <wp:docPr id="110316103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61032" name="Picture 1" descr="A diagram of a diagram&#10;&#10;Description automatically generated"/>
                    <pic:cNvPicPr/>
                  </pic:nvPicPr>
                  <pic:blipFill rotWithShape="1">
                    <a:blip r:embed="rId17"/>
                    <a:srcRect l="-3243" t="6165" r="2501" b="13664"/>
                    <a:stretch/>
                  </pic:blipFill>
                  <pic:spPr bwMode="auto">
                    <a:xfrm>
                      <a:off x="0" y="0"/>
                      <a:ext cx="5398832" cy="1646975"/>
                    </a:xfrm>
                    <a:prstGeom prst="rect">
                      <a:avLst/>
                    </a:prstGeom>
                    <a:ln>
                      <a:noFill/>
                    </a:ln>
                    <a:extLst>
                      <a:ext uri="{53640926-AAD7-44D8-BBD7-CCE9431645EC}">
                        <a14:shadowObscured xmlns:a14="http://schemas.microsoft.com/office/drawing/2010/main"/>
                      </a:ext>
                    </a:extLst>
                  </pic:spPr>
                </pic:pic>
              </a:graphicData>
            </a:graphic>
          </wp:inline>
        </w:drawing>
      </w:r>
    </w:p>
    <w:p w14:paraId="7B335DDE" w14:textId="77777777" w:rsidR="00843232" w:rsidRPr="00E15D3D" w:rsidRDefault="00843232" w:rsidP="00B130E8">
      <w:pPr>
        <w:pStyle w:val="Heading4"/>
        <w:numPr>
          <w:ilvl w:val="2"/>
          <w:numId w:val="154"/>
        </w:numPr>
        <w:spacing w:line="23" w:lineRule="atLeast"/>
      </w:pPr>
      <w:r w:rsidRPr="00E15D3D">
        <w:t>Descrierea etapei și activităților ce necesită derulare</w:t>
      </w:r>
    </w:p>
    <w:p w14:paraId="7CA518B6"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1: Identificarea membrilor și constituirea grupului de lucru</w:t>
      </w:r>
    </w:p>
    <w:p w14:paraId="64B2031D"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Identificarea membrilor grupului de lucru implică, într-o primă fază, asumarea rolului de gestionare a procesului de elaborare și avizare a cadrului de competențe specifice de către unul sau mai mulți funcționari publici membri ai compartimentelor de resurse umane din cadrul autorității sau instituției publice. În baza cunoștințelor acestora și a consultării documentelor interne, de tipul organigramă, fișe de post, regulament de organizare și funcționare se finalizează lista membrilor grupului de lucru.</w:t>
      </w:r>
    </w:p>
    <w:p w14:paraId="1C2E5943" w14:textId="35C74C86"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23 alin. (3) din Anexa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din cadrul grupului de lucru fac parte următoarele funcții publice din cadrul instituției sau autorității publice ce demarează procedura de analiză a posturilor:</w:t>
      </w:r>
    </w:p>
    <w:p w14:paraId="39231E21" w14:textId="77777777" w:rsidR="00843232" w:rsidRPr="00E15D3D" w:rsidRDefault="00843232" w:rsidP="00843232">
      <w:pPr>
        <w:pStyle w:val="Bulletpoint1"/>
        <w:numPr>
          <w:ilvl w:val="0"/>
          <w:numId w:val="8"/>
        </w:numPr>
        <w:spacing w:before="60" w:after="60" w:line="23" w:lineRule="atLeast"/>
        <w:ind w:left="357" w:hanging="357"/>
      </w:pPr>
      <w:r w:rsidRPr="00E15D3D">
        <w:lastRenderedPageBreak/>
        <w:t>funcționari publici din compartimentul de resurse umane;</w:t>
      </w:r>
    </w:p>
    <w:p w14:paraId="1347BA13" w14:textId="77777777" w:rsidR="00843232" w:rsidRPr="00E15D3D" w:rsidRDefault="00843232" w:rsidP="00843232">
      <w:pPr>
        <w:pStyle w:val="Bulletpoint1"/>
        <w:numPr>
          <w:ilvl w:val="0"/>
          <w:numId w:val="8"/>
        </w:numPr>
        <w:spacing w:before="60" w:after="60" w:line="23" w:lineRule="atLeast"/>
        <w:ind w:left="357" w:hanging="357"/>
      </w:pPr>
      <w:r w:rsidRPr="00E15D3D">
        <w:t>funcționari publici de conducere cu atribuții în managementul strategic al resurselor umane;</w:t>
      </w:r>
    </w:p>
    <w:p w14:paraId="41BA1576" w14:textId="77777777" w:rsidR="00843232" w:rsidRPr="00E15D3D" w:rsidRDefault="00843232" w:rsidP="00843232">
      <w:pPr>
        <w:pStyle w:val="Bulletpoint1"/>
        <w:numPr>
          <w:ilvl w:val="0"/>
          <w:numId w:val="8"/>
        </w:numPr>
        <w:spacing w:before="60" w:after="60" w:line="23" w:lineRule="atLeast"/>
        <w:ind w:left="357" w:hanging="357"/>
      </w:pPr>
      <w:r w:rsidRPr="00E15D3D">
        <w:t>alți funcționari publici desemnați din cadrul autorității sau instituției publice.</w:t>
      </w:r>
    </w:p>
    <w:p w14:paraId="1AD6304D" w14:textId="0970DBAE"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Prin excepție, grupul de lucru se constituie în cadrul autorităţii sau instituţiei publice ierarhic superioare al cărei conducător are competenţa de numire în funcţiile publice de conducere respective, conform art</w:t>
      </w:r>
      <w:r w:rsidR="00D637B4">
        <w:rPr>
          <w:rFonts w:ascii="Trebuchet MS" w:eastAsia="Trebuchet MS" w:hAnsi="Trebuchet MS" w:cs="Arial"/>
          <w:szCs w:val="20"/>
        </w:rPr>
        <w:t>.</w:t>
      </w:r>
      <w:r w:rsidRPr="00E15D3D">
        <w:rPr>
          <w:rFonts w:ascii="Trebuchet MS" w:eastAsia="Trebuchet MS" w:hAnsi="Trebuchet MS" w:cs="Arial"/>
          <w:szCs w:val="20"/>
        </w:rPr>
        <w:t xml:space="preserve"> 23. alin. (2</w:t>
      </w:r>
      <w:r w:rsidRPr="00E15D3D">
        <w:rPr>
          <w:rFonts w:ascii="Trebuchet MS" w:eastAsia="Trebuchet MS" w:hAnsi="Trebuchet MS" w:cs="Arial"/>
          <w:szCs w:val="20"/>
          <w:vertAlign w:val="superscript"/>
        </w:rPr>
        <w:t>1</w:t>
      </w:r>
      <w:r w:rsidRPr="00E15D3D">
        <w:rPr>
          <w:rFonts w:ascii="Trebuchet MS" w:eastAsia="Trebuchet MS" w:hAnsi="Trebuchet MS" w:cs="Arial"/>
          <w:szCs w:val="20"/>
        </w:rPr>
        <w:t xml:space="preserve">) al Anexei </w:t>
      </w:r>
      <w:r w:rsidR="00A0517B" w:rsidRPr="00E15D3D">
        <w:rPr>
          <w:rFonts w:ascii="Trebuchet MS" w:eastAsia="Trebuchet MS" w:hAnsi="Trebuchet MS" w:cs="Arial"/>
          <w:szCs w:val="20"/>
        </w:rPr>
        <w:t xml:space="preserve">nr. 8 la </w:t>
      </w:r>
      <w:r w:rsidR="00BE62A7"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pentru funcţiile publice de conducere de director executiv şi, după caz, de director executiv adjunct prevăzute la art. 385 alin. (2) şi (3) din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care au calitatea de conducători ai:</w:t>
      </w:r>
    </w:p>
    <w:p w14:paraId="2607CB0C" w14:textId="77777777" w:rsidR="00843232" w:rsidRPr="00E15D3D" w:rsidRDefault="00843232" w:rsidP="00843232">
      <w:pPr>
        <w:pStyle w:val="Bulletpoint1"/>
        <w:numPr>
          <w:ilvl w:val="0"/>
          <w:numId w:val="8"/>
        </w:numPr>
        <w:spacing w:before="60" w:after="60" w:line="23" w:lineRule="atLeast"/>
        <w:ind w:left="357" w:hanging="357"/>
      </w:pPr>
      <w:r w:rsidRPr="00E15D3D">
        <w:t xml:space="preserve">serviciilor publice deconcentrate ale ministerelor şi ale celorlalte organe ale administraţiei publice centrale din unităţile administrativ-teritoriale; </w:t>
      </w:r>
    </w:p>
    <w:p w14:paraId="1405535E" w14:textId="77777777" w:rsidR="00843232" w:rsidRPr="00E15D3D" w:rsidRDefault="00843232" w:rsidP="00843232">
      <w:pPr>
        <w:pStyle w:val="Bulletpoint1"/>
        <w:numPr>
          <w:ilvl w:val="0"/>
          <w:numId w:val="8"/>
        </w:numPr>
        <w:spacing w:before="60" w:after="60" w:line="23" w:lineRule="atLeast"/>
        <w:ind w:left="357" w:hanging="357"/>
      </w:pPr>
      <w:r w:rsidRPr="00E15D3D">
        <w:t xml:space="preserve">instituţiilor publice din teritoriu, aflate în subordinea/coordonarea/sub autoritatea Guvernului; </w:t>
      </w:r>
    </w:p>
    <w:p w14:paraId="2B5C05FB" w14:textId="77777777" w:rsidR="00843232" w:rsidRPr="00E15D3D" w:rsidRDefault="00843232" w:rsidP="00843232">
      <w:pPr>
        <w:pStyle w:val="Bulletpoint1"/>
        <w:numPr>
          <w:ilvl w:val="0"/>
          <w:numId w:val="8"/>
        </w:numPr>
        <w:spacing w:before="60" w:after="60" w:line="23" w:lineRule="atLeast"/>
        <w:ind w:left="357" w:hanging="357"/>
      </w:pPr>
      <w:r w:rsidRPr="00E15D3D">
        <w:t>ministerelor şi a celorlalte organe ale administraţiei publice centrale;</w:t>
      </w:r>
    </w:p>
    <w:p w14:paraId="045E36F1" w14:textId="77777777" w:rsidR="00843232" w:rsidRPr="00E15D3D" w:rsidRDefault="00843232" w:rsidP="00843232">
      <w:pPr>
        <w:pStyle w:val="Bulletpoint1"/>
        <w:numPr>
          <w:ilvl w:val="0"/>
          <w:numId w:val="8"/>
        </w:numPr>
        <w:spacing w:before="60" w:after="60" w:line="23" w:lineRule="atLeast"/>
        <w:ind w:left="357" w:hanging="357"/>
      </w:pPr>
      <w:r w:rsidRPr="00E15D3D">
        <w:t>instituţiilor publice subordonate autorităţilor administraţiei publice locale.</w:t>
      </w:r>
    </w:p>
    <w:p w14:paraId="02CB3885"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2: Stabilirea calendarului și a modalității de lucru</w:t>
      </w:r>
    </w:p>
    <w:p w14:paraId="4943E57D"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Considerând termenele de desfășurare ale etapelor procedurii de elaborare şi avizare a cadrelor de competență și volumul de posturi aferente funcțiilor publice supuse procesului de analiză, grupul de lucru se reunește periodic, conform calendarului și modalității de lucru agreate, în vederea derulării analizei posturilor aferente funcțiilor publice din instituția sau autoritatea publică.</w:t>
      </w:r>
    </w:p>
    <w:p w14:paraId="24898AE5" w14:textId="77777777" w:rsidR="00843232" w:rsidRPr="00E15D3D" w:rsidRDefault="00843232" w:rsidP="00B130E8">
      <w:pPr>
        <w:pStyle w:val="Heading4"/>
        <w:numPr>
          <w:ilvl w:val="2"/>
          <w:numId w:val="154"/>
        </w:numPr>
        <w:spacing w:line="23" w:lineRule="atLeast"/>
      </w:pPr>
      <w:r w:rsidRPr="00E15D3D">
        <w:t>Recomandări și bune practici/ exemple</w:t>
      </w:r>
    </w:p>
    <w:p w14:paraId="4BA245E9"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2B60E9DE" w14:textId="52B6C250" w:rsidR="00843232" w:rsidRPr="00E15D3D" w:rsidRDefault="00843232" w:rsidP="00843232">
      <w:pPr>
        <w:pStyle w:val="Bulletpoint1"/>
        <w:numPr>
          <w:ilvl w:val="0"/>
          <w:numId w:val="8"/>
        </w:numPr>
        <w:spacing w:before="60" w:after="60" w:line="23" w:lineRule="atLeast"/>
        <w:ind w:left="357" w:hanging="357"/>
      </w:pPr>
      <w:r w:rsidRPr="00E15D3D">
        <w:t>să fie alcătuit din reprezentanții compartimentului de resurse umane și din funcționari publici cu experiență relevantă în domeniul posturilor ce urmează a fi analizate</w:t>
      </w:r>
      <w:r w:rsidR="0070739E">
        <w:t>.</w:t>
      </w:r>
    </w:p>
    <w:p w14:paraId="3FF8A48B" w14:textId="484963C9" w:rsidR="00843232" w:rsidRPr="00E15D3D" w:rsidRDefault="00843232" w:rsidP="00843232">
      <w:pPr>
        <w:pStyle w:val="Bulletpoint1"/>
        <w:numPr>
          <w:ilvl w:val="0"/>
          <w:numId w:val="8"/>
        </w:numPr>
        <w:spacing w:before="60" w:after="60" w:line="23" w:lineRule="atLeast"/>
        <w:ind w:left="357" w:hanging="357"/>
      </w:pPr>
      <w:r w:rsidRPr="00E15D3D">
        <w:t>să fie corect dimensionat astfel încât numărul posturilor aferente funcțiilor publice analizate să fie direct proporțional</w:t>
      </w:r>
      <w:r w:rsidR="0070739E">
        <w:t>.</w:t>
      </w:r>
    </w:p>
    <w:p w14:paraId="40CD397E" w14:textId="77777777" w:rsidR="00843232" w:rsidRPr="00E15D3D" w:rsidRDefault="00843232" w:rsidP="00843232">
      <w:pPr>
        <w:pStyle w:val="Bulletpoint1"/>
        <w:numPr>
          <w:ilvl w:val="0"/>
          <w:numId w:val="8"/>
        </w:numPr>
        <w:spacing w:before="60" w:after="60" w:line="23" w:lineRule="atLeast"/>
        <w:ind w:left="357" w:hanging="357"/>
      </w:pPr>
      <w:r w:rsidRPr="00E15D3D">
        <w:t xml:space="preserve">să stabilească o modalitate de lucru care să presupună inclusiv preluarea de responsabilități din partea membrilor grupului de lucru pentru realizarea de activități precum: </w:t>
      </w:r>
    </w:p>
    <w:p w14:paraId="1C237E2D"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elaborarea calendarului de lucru;</w:t>
      </w:r>
    </w:p>
    <w:p w14:paraId="18AC514D"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stabilirea modalităților preferate de comunicare;</w:t>
      </w:r>
    </w:p>
    <w:p w14:paraId="25B7BF5B"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conducerea și moderarea ședințelor de lucru;</w:t>
      </w:r>
    </w:p>
    <w:p w14:paraId="1534CB5F"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colectarea și diseminarea informațiilor/documentelor puse la dispoziție de către ANFP, aferente procedurii de elaborare și avizare a cadrului de competențe specifice;</w:t>
      </w:r>
    </w:p>
    <w:p w14:paraId="256AAFAA"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consultarea cu privire la tipurile de informații/ documente interne care pot fi accesate în vederea realizării analizei posturilor;</w:t>
      </w:r>
    </w:p>
    <w:p w14:paraId="08E1D06C"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derularea unor sesiuni de instruire cu membrii grupului de lucru în vederea asigurării unei înțelegeri comune și particularizarea activităților de proces în funcție de specificul autorității sau instituției publice;</w:t>
      </w:r>
    </w:p>
    <w:p w14:paraId="5A057388"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parcurgerea modelelor de analiză de posturi și identificare a competențelor specifice (cuprinse în rapoartele de analiză a posturilor propuse ca model și anexate acestor îndrumări metodologice) și replicarea lor utilizând posturi aferente funcțiilor publice din cadrul autorității sau instituției publice, ce vor servi drept model pentru replicare la nivelul tuturor posturilor și în vederea verificării finale, anterior solicitării avizului ANFP;</w:t>
      </w:r>
    </w:p>
    <w:p w14:paraId="1E2E205E"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repartizarea posturilor de analizat membrilor grupului de lucru în funcție de familia de posturi/ structură și/sau specificul activității derulate;</w:t>
      </w:r>
    </w:p>
    <w:p w14:paraId="6A9C8891"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completarea formularelor de analiză a posturilor, a rapoartelor de analiză, a documentelor de aprobare;</w:t>
      </w:r>
    </w:p>
    <w:p w14:paraId="12301B63"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lastRenderedPageBreak/>
        <w:t>verificarea necesarului de competențe specifice identificat, în vederea asigurării caracterului unitar al competențelor specifice pentru fiecare categorie de funcții publice în parte, prin raportare la elementele înscrise în formularele de analiză a posturilor;</w:t>
      </w:r>
    </w:p>
    <w:p w14:paraId="5A977057"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consultarea reprezentanților ANFP în vederea obținerii asistenței de specialitate, ori de câte ori este necesar, în vederea asigurării unei înțelegeri corecte și complete a prevederilor legale, circularelor, materialelor de lucru etc., puse la dispoziție de către aceștia.</w:t>
      </w:r>
    </w:p>
    <w:p w14:paraId="7EBDAF77" w14:textId="77777777" w:rsidR="00843232" w:rsidRPr="00E15D3D" w:rsidRDefault="00843232" w:rsidP="00843232">
      <w:pPr>
        <w:pStyle w:val="Bulletpoint1"/>
        <w:numPr>
          <w:ilvl w:val="0"/>
          <w:numId w:val="8"/>
        </w:numPr>
        <w:spacing w:before="60" w:after="60" w:line="23" w:lineRule="atLeast"/>
        <w:ind w:left="360"/>
        <w:contextualSpacing w:val="0"/>
      </w:pPr>
      <w:r w:rsidRPr="00E15D3D">
        <w:t xml:space="preserve">să elaboreze un calendar de lucru, document care să conțină cel puțin următoarele: </w:t>
      </w:r>
    </w:p>
    <w:p w14:paraId="4E015DB8"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data distribuirii formularelor de analiză a posturilor și data până la care acestea se completează;</w:t>
      </w:r>
    </w:p>
    <w:p w14:paraId="25752E7E"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perioada necesară în vederea identificării competențelor specifice prin completarea formularului de identificare a competențelor specifice, pe baza informațiilor cuprinse în formularele de analiză a posturilor;</w:t>
      </w:r>
    </w:p>
    <w:p w14:paraId="1B8558AA"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 xml:space="preserve">data centralizării informațiilor și formularelor la nivel de instituție/autoritate publică, precum și persoana/persoanele care vor realiza centralizarea din cadrul grupului de lucru; </w:t>
      </w:r>
    </w:p>
    <w:p w14:paraId="65A730C5"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termenul aferent completării raportului de analiză a posturilor și obținerii aprobării de către conducătorul autorității sau instituției publice a competențelor generale și specifice pentru fiecare post aferent unei funcții publice;</w:t>
      </w:r>
    </w:p>
    <w:p w14:paraId="5A06EC8D" w14:textId="77777777" w:rsidR="00843232" w:rsidRPr="00E15D3D" w:rsidRDefault="00843232" w:rsidP="00843232">
      <w:pPr>
        <w:pStyle w:val="ListParagraph"/>
        <w:numPr>
          <w:ilvl w:val="1"/>
          <w:numId w:val="9"/>
        </w:numPr>
        <w:spacing w:before="60" w:after="60" w:line="23"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termenul aferent întocmirii solicitării de avizare de către ANFP a competențelor specifice identificate.</w:t>
      </w:r>
    </w:p>
    <w:p w14:paraId="56ADC825" w14:textId="5C0CBADD" w:rsidR="00843232" w:rsidRPr="00E15D3D" w:rsidRDefault="00843232" w:rsidP="00843232">
      <w:pPr>
        <w:pStyle w:val="Bulletpoint1"/>
        <w:numPr>
          <w:ilvl w:val="0"/>
          <w:numId w:val="8"/>
        </w:numPr>
        <w:spacing w:before="60" w:after="60" w:line="23" w:lineRule="atLeast"/>
        <w:ind w:left="360"/>
        <w:contextualSpacing w:val="0"/>
      </w:pPr>
      <w:r w:rsidRPr="00E15D3D">
        <w:t>pentru serviciile publice deconcentrate/subordonate/teritoriale ale ministerelor şi ale celorlalte organe de specialitate ale administrației publice centrale din unitățile administrativ-teritoriale, grupul de lucru se constituie la nivelul serviciilor publice deconcentrate/subordonate/teritoriale însă este recomandată comunicarea periodică cu membrii grupului de lucru constituit la nivel central în vederea asigurării caracterului unitar al competențelor specifice identificate</w:t>
      </w:r>
      <w:r w:rsidR="004D2EFA">
        <w:t>.</w:t>
      </w:r>
    </w:p>
    <w:p w14:paraId="63E414FF" w14:textId="77777777" w:rsidR="00843232" w:rsidRPr="00E15D3D" w:rsidRDefault="00843232" w:rsidP="00843232">
      <w:pPr>
        <w:pStyle w:val="Bulletpoint1"/>
        <w:numPr>
          <w:ilvl w:val="0"/>
          <w:numId w:val="0"/>
        </w:numPr>
        <w:spacing w:before="60" w:after="60" w:line="23" w:lineRule="atLeast"/>
        <w:contextualSpacing w:val="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59E2D5CC"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40066782" w14:textId="77777777" w:rsidR="00843232" w:rsidRPr="00E15D3D" w:rsidRDefault="00843232">
            <w:pPr>
              <w:rPr>
                <w:rFonts w:ascii="Trebuchet MS" w:hAnsi="Trebuchet MS"/>
                <w:b/>
                <w:bCs/>
                <w:szCs w:val="20"/>
              </w:rPr>
            </w:pPr>
            <w:r w:rsidRPr="00E15D3D">
              <w:rPr>
                <w:rFonts w:ascii="Trebuchet MS" w:hAnsi="Trebuchet MS"/>
                <w:b/>
                <w:bCs/>
                <w:szCs w:val="20"/>
              </w:rPr>
              <w:t>ALTE RECOMANDĂRI:</w:t>
            </w:r>
          </w:p>
          <w:p w14:paraId="50BDBD25" w14:textId="279A8ED2" w:rsidR="00843232" w:rsidRPr="00E15D3D" w:rsidRDefault="00657F22" w:rsidP="00B130E8">
            <w:pPr>
              <w:pStyle w:val="ListParagraph"/>
              <w:numPr>
                <w:ilvl w:val="0"/>
                <w:numId w:val="11"/>
              </w:numPr>
              <w:rPr>
                <w:rFonts w:ascii="Trebuchet MS" w:hAnsi="Trebuchet MS"/>
                <w:szCs w:val="20"/>
              </w:rPr>
            </w:pPr>
            <w:r>
              <w:rPr>
                <w:rFonts w:ascii="Trebuchet MS" w:hAnsi="Trebuchet MS"/>
                <w:szCs w:val="20"/>
              </w:rPr>
              <w:t>A</w:t>
            </w:r>
            <w:r w:rsidR="00843232" w:rsidRPr="00E15D3D">
              <w:rPr>
                <w:rFonts w:ascii="Trebuchet MS" w:hAnsi="Trebuchet MS"/>
                <w:szCs w:val="20"/>
              </w:rPr>
              <w:t xml:space="preserve">sigurarea reprezentativității </w:t>
            </w:r>
            <w:r w:rsidR="002B3EE2" w:rsidRPr="00E15D3D">
              <w:rPr>
                <w:rFonts w:ascii="Trebuchet MS" w:hAnsi="Trebuchet MS"/>
                <w:szCs w:val="20"/>
              </w:rPr>
              <w:t xml:space="preserve">compartimentelor </w:t>
            </w:r>
            <w:r w:rsidR="002B3EE2">
              <w:rPr>
                <w:rFonts w:ascii="Trebuchet MS" w:hAnsi="Trebuchet MS"/>
                <w:szCs w:val="20"/>
              </w:rPr>
              <w:t xml:space="preserve">la nivelul </w:t>
            </w:r>
            <w:r w:rsidR="00843232" w:rsidRPr="00E15D3D">
              <w:rPr>
                <w:rFonts w:ascii="Trebuchet MS" w:hAnsi="Trebuchet MS"/>
                <w:szCs w:val="20"/>
              </w:rPr>
              <w:t>fiecărui domeniu de activitate</w:t>
            </w:r>
            <w:r>
              <w:rPr>
                <w:rFonts w:ascii="Trebuchet MS" w:hAnsi="Trebuchet MS"/>
                <w:szCs w:val="20"/>
              </w:rPr>
              <w:t xml:space="preserve"> </w:t>
            </w:r>
            <w:r w:rsidR="00843232" w:rsidRPr="00E15D3D">
              <w:rPr>
                <w:rFonts w:ascii="Trebuchet MS" w:hAnsi="Trebuchet MS"/>
                <w:szCs w:val="20"/>
              </w:rPr>
              <w:t>și la nivel teritorial, acolo unde este cazul</w:t>
            </w:r>
            <w:r>
              <w:rPr>
                <w:rFonts w:ascii="Trebuchet MS" w:hAnsi="Trebuchet MS"/>
                <w:szCs w:val="20"/>
              </w:rPr>
              <w:t>, la</w:t>
            </w:r>
            <w:r w:rsidRPr="00E15D3D">
              <w:rPr>
                <w:rFonts w:ascii="Trebuchet MS" w:hAnsi="Trebuchet MS"/>
                <w:szCs w:val="20"/>
              </w:rPr>
              <w:t xml:space="preserve"> constituirea grupului de lucru</w:t>
            </w:r>
            <w:r w:rsidR="00843232" w:rsidRPr="00E15D3D">
              <w:rPr>
                <w:rFonts w:ascii="Trebuchet MS" w:hAnsi="Trebuchet MS"/>
                <w:szCs w:val="20"/>
              </w:rPr>
              <w:t>.</w:t>
            </w:r>
          </w:p>
          <w:p w14:paraId="1A0E02E5" w14:textId="48B4C89E" w:rsidR="00843232" w:rsidRPr="00E15D3D" w:rsidRDefault="006B33EC" w:rsidP="00B130E8">
            <w:pPr>
              <w:pStyle w:val="ListParagraph"/>
              <w:numPr>
                <w:ilvl w:val="0"/>
                <w:numId w:val="11"/>
              </w:numPr>
              <w:rPr>
                <w:rFonts w:ascii="Trebuchet MS" w:hAnsi="Trebuchet MS"/>
                <w:szCs w:val="20"/>
              </w:rPr>
            </w:pPr>
            <w:r>
              <w:rPr>
                <w:rFonts w:ascii="Trebuchet MS" w:hAnsi="Trebuchet MS"/>
                <w:szCs w:val="20"/>
              </w:rPr>
              <w:t>A</w:t>
            </w:r>
            <w:r w:rsidR="00843232" w:rsidRPr="00E15D3D">
              <w:rPr>
                <w:rFonts w:ascii="Trebuchet MS" w:hAnsi="Trebuchet MS"/>
                <w:szCs w:val="20"/>
              </w:rPr>
              <w:t>locarea de roluri și responsabilități în cadrul grupurilor de lucru</w:t>
            </w:r>
            <w:r>
              <w:rPr>
                <w:rFonts w:ascii="Trebuchet MS" w:hAnsi="Trebuchet MS"/>
                <w:szCs w:val="20"/>
              </w:rPr>
              <w:t xml:space="preserve">, în </w:t>
            </w:r>
            <w:r w:rsidRPr="00E15D3D">
              <w:rPr>
                <w:rFonts w:ascii="Trebuchet MS" w:hAnsi="Trebuchet MS"/>
                <w:szCs w:val="20"/>
              </w:rPr>
              <w:t>organiz</w:t>
            </w:r>
            <w:r w:rsidR="00AB4AB1">
              <w:rPr>
                <w:rFonts w:ascii="Trebuchet MS" w:hAnsi="Trebuchet MS"/>
                <w:szCs w:val="20"/>
              </w:rPr>
              <w:t>a</w:t>
            </w:r>
            <w:r w:rsidRPr="00E15D3D">
              <w:rPr>
                <w:rFonts w:ascii="Trebuchet MS" w:hAnsi="Trebuchet MS"/>
                <w:szCs w:val="20"/>
              </w:rPr>
              <w:t>r</w:t>
            </w:r>
            <w:r w:rsidR="00AB4AB1">
              <w:rPr>
                <w:rFonts w:ascii="Trebuchet MS" w:hAnsi="Trebuchet MS"/>
                <w:szCs w:val="20"/>
              </w:rPr>
              <w:t>ea</w:t>
            </w:r>
            <w:r w:rsidRPr="00E15D3D">
              <w:rPr>
                <w:rFonts w:ascii="Trebuchet MS" w:hAnsi="Trebuchet MS"/>
                <w:szCs w:val="20"/>
              </w:rPr>
              <w:t xml:space="preserve"> sarcinilor de lucru și parcurger</w:t>
            </w:r>
            <w:r w:rsidR="00AB4AB1">
              <w:rPr>
                <w:rFonts w:ascii="Trebuchet MS" w:hAnsi="Trebuchet MS"/>
                <w:szCs w:val="20"/>
              </w:rPr>
              <w:t>ea</w:t>
            </w:r>
            <w:r w:rsidRPr="00E15D3D">
              <w:rPr>
                <w:rFonts w:ascii="Trebuchet MS" w:hAnsi="Trebuchet MS"/>
                <w:szCs w:val="20"/>
              </w:rPr>
              <w:t xml:space="preserve"> etapelor cu succes</w:t>
            </w:r>
            <w:r w:rsidR="00843232" w:rsidRPr="00E15D3D">
              <w:rPr>
                <w:rFonts w:ascii="Trebuchet MS" w:hAnsi="Trebuchet MS"/>
                <w:szCs w:val="20"/>
              </w:rPr>
              <w:t>.</w:t>
            </w:r>
          </w:p>
          <w:p w14:paraId="2691C57D"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În vederea asigurării uniformității competențelor specifice, atât dintr-o perspectivă de taxonomie cât și dintr-o perspectivă de conținut, se recomandă derularea de sesiuni de lucru frecvente.</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41520C06" w14:textId="77777777" w:rsidR="00843232" w:rsidRPr="00E15D3D" w:rsidRDefault="00843232">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03A42431" w14:textId="77777777" w:rsidR="00843232" w:rsidRPr="00E15D3D" w:rsidRDefault="00843232">
            <w:pPr>
              <w:rPr>
                <w:rFonts w:ascii="Trebuchet MS" w:hAnsi="Trebuchet MS"/>
                <w:b/>
                <w:bCs/>
                <w:szCs w:val="20"/>
              </w:rPr>
            </w:pPr>
            <w:r w:rsidRPr="00E15D3D">
              <w:rPr>
                <w:rFonts w:ascii="Trebuchet MS" w:hAnsi="Trebuchet MS"/>
                <w:b/>
                <w:bCs/>
                <w:szCs w:val="20"/>
              </w:rPr>
              <w:t>DE EVITAT:</w:t>
            </w:r>
          </w:p>
          <w:p w14:paraId="4B0D0F64"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Constituirea grupului de lucru doar la nivel formal, fără a organiza sesiuni de lucru în vederea repartizării posturilor aferente funcțiilor publice de analizat.</w:t>
            </w:r>
          </w:p>
          <w:p w14:paraId="4F1453E2"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Asumarea tuturor responsabilităților implicate de derularea procesului de analiză a posturilor de către reprezentanții compartimentelor de resurse umane.</w:t>
            </w:r>
          </w:p>
        </w:tc>
      </w:tr>
    </w:tbl>
    <w:p w14:paraId="64CE0E6F" w14:textId="77777777" w:rsidR="00843232" w:rsidRPr="00E15D3D" w:rsidRDefault="00843232" w:rsidP="00B130E8">
      <w:pPr>
        <w:pStyle w:val="Heading3"/>
        <w:numPr>
          <w:ilvl w:val="1"/>
          <w:numId w:val="154"/>
        </w:numPr>
        <w:spacing w:line="23" w:lineRule="atLeast"/>
      </w:pPr>
      <w:bookmarkStart w:id="17" w:name="_Toc189814331"/>
      <w:r w:rsidRPr="00E15D3D">
        <w:lastRenderedPageBreak/>
        <w:t>Etapa 2 – Analiza posturilor aferente funcţiilor publice şi identificarea necesarului de competenţe</w:t>
      </w:r>
      <w:bookmarkEnd w:id="17"/>
    </w:p>
    <w:p w14:paraId="500CA5A5" w14:textId="77777777" w:rsidR="00843232" w:rsidRPr="00E15D3D" w:rsidRDefault="00843232" w:rsidP="00B130E8">
      <w:pPr>
        <w:pStyle w:val="Heading4"/>
        <w:numPr>
          <w:ilvl w:val="2"/>
          <w:numId w:val="154"/>
        </w:numPr>
        <w:spacing w:line="23" w:lineRule="atLeast"/>
      </w:pPr>
      <w:r w:rsidRPr="00E15D3D">
        <w:t>Schema logică a pașilor de parcurs în cadrul etapei</w:t>
      </w:r>
    </w:p>
    <w:p w14:paraId="103B854F" w14:textId="74E945EC" w:rsidR="00843232" w:rsidRPr="00E15D3D" w:rsidRDefault="007D2924" w:rsidP="00843232">
      <w:pPr>
        <w:spacing w:line="23" w:lineRule="atLeast"/>
        <w:rPr>
          <w:rFonts w:ascii="Trebuchet MS" w:hAnsi="Trebuchet MS"/>
        </w:rPr>
      </w:pPr>
      <w:r w:rsidRPr="00E15D3D">
        <w:rPr>
          <w:rFonts w:ascii="Trebuchet MS" w:hAnsi="Trebuchet MS"/>
          <w:noProof/>
          <w:lang w:val="en-US"/>
        </w:rPr>
        <w:drawing>
          <wp:inline distT="0" distB="0" distL="0" distR="0" wp14:anchorId="342C6858" wp14:editId="6AE36A16">
            <wp:extent cx="5731510" cy="1724891"/>
            <wp:effectExtent l="0" t="0" r="2540" b="8890"/>
            <wp:docPr id="181190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90142" name=""/>
                    <pic:cNvPicPr/>
                  </pic:nvPicPr>
                  <pic:blipFill rotWithShape="1">
                    <a:blip r:embed="rId18"/>
                    <a:srcRect b="10203"/>
                    <a:stretch/>
                  </pic:blipFill>
                  <pic:spPr bwMode="auto">
                    <a:xfrm>
                      <a:off x="0" y="0"/>
                      <a:ext cx="5731510" cy="1724891"/>
                    </a:xfrm>
                    <a:prstGeom prst="rect">
                      <a:avLst/>
                    </a:prstGeom>
                    <a:ln>
                      <a:noFill/>
                    </a:ln>
                    <a:extLst>
                      <a:ext uri="{53640926-AAD7-44D8-BBD7-CCE9431645EC}">
                        <a14:shadowObscured xmlns:a14="http://schemas.microsoft.com/office/drawing/2010/main"/>
                      </a:ext>
                    </a:extLst>
                  </pic:spPr>
                </pic:pic>
              </a:graphicData>
            </a:graphic>
          </wp:inline>
        </w:drawing>
      </w:r>
    </w:p>
    <w:p w14:paraId="5675DD6C" w14:textId="77777777" w:rsidR="00843232" w:rsidRPr="00E15D3D" w:rsidRDefault="00843232" w:rsidP="00B130E8">
      <w:pPr>
        <w:pStyle w:val="Heading4"/>
        <w:numPr>
          <w:ilvl w:val="2"/>
          <w:numId w:val="154"/>
        </w:numPr>
        <w:spacing w:line="23" w:lineRule="atLeast"/>
      </w:pPr>
      <w:r w:rsidRPr="00E15D3D">
        <w:t>Descrierea etapei și activităților ce necesită derulare</w:t>
      </w:r>
    </w:p>
    <w:p w14:paraId="02BC5B25"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1: Colectarea informațiilor necesare și realizarea analizei posturilor</w:t>
      </w:r>
    </w:p>
    <w:p w14:paraId="0F0144EE" w14:textId="77777777" w:rsidR="00843232" w:rsidRPr="00E15D3D" w:rsidRDefault="00843232" w:rsidP="00843232">
      <w:pPr>
        <w:spacing w:before="0" w:after="160" w:line="259" w:lineRule="auto"/>
        <w:rPr>
          <w:rFonts w:ascii="Trebuchet MS" w:hAnsi="Trebuchet MS"/>
        </w:rPr>
      </w:pPr>
      <w:r w:rsidRPr="00E15D3D">
        <w:rPr>
          <w:rFonts w:ascii="Trebuchet MS" w:hAnsi="Trebuchet MS"/>
        </w:rPr>
        <w:t>Analiza posturilor are drept scop identificarea competențelor specifice și în sprijinul activității de întocmire a fișelor de post standardizate. Demersul este realizat pe baza colectării informațiilor despre responsabilitățile și rezultatele așteptate ale fiecărui post aferent unei funcții publice din structura organizatorică a unei instituții sau autorități publice, în vederea identificării scopului, obiectivelor, sarcinilor principale ale acestuia, precum şi a competențelor necesare.</w:t>
      </w:r>
    </w:p>
    <w:p w14:paraId="3EBE1191" w14:textId="77777777" w:rsidR="00843232" w:rsidRPr="00E15D3D" w:rsidRDefault="00843232" w:rsidP="00843232">
      <w:pPr>
        <w:spacing w:before="0" w:after="160" w:line="259" w:lineRule="auto"/>
        <w:rPr>
          <w:rFonts w:ascii="Trebuchet MS" w:hAnsi="Trebuchet MS"/>
        </w:rPr>
      </w:pPr>
      <w:r w:rsidRPr="00E15D3D">
        <w:rPr>
          <w:rFonts w:ascii="Trebuchet MS" w:hAnsi="Trebuchet MS"/>
        </w:rPr>
        <w:t xml:space="preserve">Astfel, anterior derulării acestui proces de analiză, se impune colectarea tuturor informațiilor disponibile la nivelul autorității sau instituției publice pentru posturile aferente funcțiilor publice vizate. </w:t>
      </w:r>
    </w:p>
    <w:p w14:paraId="1CB4AD83" w14:textId="57A62197" w:rsidR="00843232" w:rsidRPr="00E15D3D" w:rsidRDefault="00843232" w:rsidP="00843232">
      <w:pPr>
        <w:spacing w:before="0" w:after="160" w:line="259" w:lineRule="auto"/>
        <w:rPr>
          <w:rFonts w:ascii="Trebuchet MS" w:hAnsi="Trebuchet MS"/>
        </w:rPr>
      </w:pPr>
      <w:r w:rsidRPr="00E15D3D">
        <w:rPr>
          <w:rFonts w:ascii="Trebuchet MS" w:hAnsi="Trebuchet MS"/>
        </w:rPr>
        <w:t>Informațiile colectate sunt analizate de către membrii grupului de lucru desemnați în acest sens (conducătorii structurilor din cadrul cărora fac parte posturile aferente funcțiilor publice analizate), conform celor descrise mai jos, în vederea completării formularelor de analiză a posturilor pentru fiecare funcție publică identică (</w:t>
      </w:r>
      <w:r w:rsidR="00DE15FF">
        <w:rPr>
          <w:rFonts w:ascii="Trebuchet MS" w:hAnsi="Trebuchet MS"/>
        </w:rPr>
        <w:t>de exemplu</w:t>
      </w:r>
      <w:r w:rsidRPr="00E15D3D">
        <w:rPr>
          <w:rFonts w:ascii="Trebuchet MS" w:hAnsi="Trebuchet MS"/>
        </w:rPr>
        <w:t>, posturi cu aceeași denumire, clasă, grad profesional și aceleași atribuții).</w:t>
      </w:r>
    </w:p>
    <w:p w14:paraId="5A713927" w14:textId="77777777" w:rsidR="00843232" w:rsidRPr="00E15D3D" w:rsidRDefault="00843232" w:rsidP="00843232">
      <w:pPr>
        <w:spacing w:before="0" w:after="160" w:line="259" w:lineRule="auto"/>
        <w:rPr>
          <w:rFonts w:ascii="Trebuchet MS" w:hAnsi="Trebuchet MS"/>
        </w:rPr>
      </w:pPr>
      <w:r w:rsidRPr="00E15D3D">
        <w:rPr>
          <w:rFonts w:ascii="Trebuchet MS" w:hAnsi="Trebuchet MS"/>
        </w:rPr>
        <w:t>În ceea ce privește responsabilitatea realizării analizei posturilor (și, implicit, completarea și semnarea formularelor de analiză a postului), este recomandat ca aceasta să fie asumată astfel:</w:t>
      </w:r>
    </w:p>
    <w:tbl>
      <w:tblPr>
        <w:tblStyle w:val="PlainTable12"/>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968"/>
        <w:gridCol w:w="6036"/>
      </w:tblGrid>
      <w:tr w:rsidR="00843232" w:rsidRPr="00E15D3D" w14:paraId="3281C7F1" w14:textId="77777777" w:rsidTr="000514BF">
        <w:trPr>
          <w:cnfStyle w:val="100000000000" w:firstRow="1" w:lastRow="0" w:firstColumn="0" w:lastColumn="0" w:oddVBand="0" w:evenVBand="0" w:oddHBand="0" w:evenHBand="0" w:firstRowFirstColumn="0" w:firstRowLastColumn="0" w:lastRowFirstColumn="0" w:lastRowLastColumn="0"/>
          <w:trHeight w:val="456"/>
          <w:tblHeader/>
        </w:trPr>
        <w:tc>
          <w:tcPr>
            <w:tcW w:w="1648" w:type="pct"/>
            <w:shd w:val="clear" w:color="auto" w:fill="4472C4" w:themeFill="accent1"/>
            <w:vAlign w:val="center"/>
          </w:tcPr>
          <w:p w14:paraId="44AA80B5" w14:textId="77777777" w:rsidR="00843232" w:rsidRPr="00E15D3D" w:rsidRDefault="00843232">
            <w:pPr>
              <w:pStyle w:val="BodyTable"/>
              <w:spacing w:line="23" w:lineRule="atLeast"/>
              <w:rPr>
                <w:b w:val="0"/>
                <w:color w:val="FFFFFF" w:themeColor="background1"/>
              </w:rPr>
            </w:pPr>
            <w:bookmarkStart w:id="18" w:name="_Hlk157608027"/>
            <w:r w:rsidRPr="00E15D3D">
              <w:rPr>
                <w:color w:val="FFFFFF" w:themeColor="background1"/>
              </w:rPr>
              <w:t>Categorie de funcție publică</w:t>
            </w:r>
          </w:p>
        </w:tc>
        <w:tc>
          <w:tcPr>
            <w:tcW w:w="3352" w:type="pct"/>
            <w:shd w:val="clear" w:color="auto" w:fill="4472C4" w:themeFill="accent1"/>
            <w:vAlign w:val="center"/>
          </w:tcPr>
          <w:p w14:paraId="5C187D0A" w14:textId="77777777" w:rsidR="00843232" w:rsidRPr="00E15D3D" w:rsidRDefault="00843232">
            <w:pPr>
              <w:pStyle w:val="BodyTable"/>
              <w:spacing w:line="23" w:lineRule="atLeast"/>
              <w:jc w:val="both"/>
              <w:rPr>
                <w:color w:val="FFFFFF" w:themeColor="background1"/>
              </w:rPr>
            </w:pPr>
            <w:r w:rsidRPr="00E15D3D">
              <w:rPr>
                <w:color w:val="FFFFFF" w:themeColor="background1"/>
              </w:rPr>
              <w:t>Responsabil realizare analiză</w:t>
            </w:r>
          </w:p>
        </w:tc>
      </w:tr>
      <w:tr w:rsidR="00843232" w:rsidRPr="00E15D3D" w14:paraId="19226EC5" w14:textId="77777777" w:rsidTr="000514BF">
        <w:trPr>
          <w:cnfStyle w:val="000000100000" w:firstRow="0" w:lastRow="0" w:firstColumn="0" w:lastColumn="0" w:oddVBand="0" w:evenVBand="0" w:oddHBand="1" w:evenHBand="0" w:firstRowFirstColumn="0" w:firstRowLastColumn="0" w:lastRowFirstColumn="0" w:lastRowLastColumn="0"/>
          <w:trHeight w:val="511"/>
        </w:trPr>
        <w:tc>
          <w:tcPr>
            <w:tcW w:w="1648" w:type="pct"/>
            <w:tcBorders>
              <w:bottom w:val="single" w:sz="12" w:space="0" w:color="4472C4" w:themeColor="accent1"/>
            </w:tcBorders>
            <w:shd w:val="clear" w:color="auto" w:fill="FFFFFF" w:themeFill="background1"/>
            <w:vAlign w:val="center"/>
          </w:tcPr>
          <w:p w14:paraId="37E04430" w14:textId="77777777" w:rsidR="00843232" w:rsidRPr="00E15D3D" w:rsidRDefault="00843232" w:rsidP="000514BF">
            <w:pPr>
              <w:pStyle w:val="BodyTable"/>
              <w:spacing w:line="23" w:lineRule="atLeast"/>
            </w:pPr>
            <w:r w:rsidRPr="00E15D3D">
              <w:t>posturile aferente funcțiilor publice de execuție</w:t>
            </w:r>
          </w:p>
        </w:tc>
        <w:tc>
          <w:tcPr>
            <w:tcW w:w="3352" w:type="pct"/>
            <w:tcBorders>
              <w:bottom w:val="single" w:sz="12" w:space="0" w:color="4472C4" w:themeColor="accent1"/>
            </w:tcBorders>
            <w:shd w:val="clear" w:color="auto" w:fill="FFFFFF" w:themeFill="background1"/>
            <w:vAlign w:val="center"/>
          </w:tcPr>
          <w:p w14:paraId="31A4C4E6" w14:textId="77777777" w:rsidR="00843232" w:rsidRPr="00E15D3D" w:rsidRDefault="00843232" w:rsidP="000514BF">
            <w:pPr>
              <w:pStyle w:val="BodyTable"/>
              <w:spacing w:before="40" w:after="40" w:line="23" w:lineRule="atLeast"/>
            </w:pPr>
            <w:r w:rsidRPr="00E15D3D">
              <w:t>conducătorul structurii din care face parte postul analizat</w:t>
            </w:r>
          </w:p>
        </w:tc>
      </w:tr>
      <w:tr w:rsidR="00843232" w:rsidRPr="00E15D3D" w14:paraId="16492157" w14:textId="77777777" w:rsidTr="000514BF">
        <w:tc>
          <w:tcPr>
            <w:tcW w:w="1648" w:type="pct"/>
            <w:tcBorders>
              <w:top w:val="single" w:sz="12" w:space="0" w:color="4472C4" w:themeColor="accent1"/>
              <w:bottom w:val="single" w:sz="12" w:space="0" w:color="4472C4" w:themeColor="accent1"/>
            </w:tcBorders>
            <w:shd w:val="clear" w:color="auto" w:fill="FFFFFF" w:themeFill="background1"/>
            <w:vAlign w:val="center"/>
          </w:tcPr>
          <w:p w14:paraId="59002C6B" w14:textId="77777777" w:rsidR="00843232" w:rsidRPr="00E15D3D" w:rsidRDefault="00843232" w:rsidP="000514BF">
            <w:pPr>
              <w:pStyle w:val="BodyTable"/>
              <w:spacing w:line="23" w:lineRule="atLeast"/>
            </w:pPr>
            <w:r w:rsidRPr="00E15D3D">
              <w:t>funcțiile publice de conducere</w:t>
            </w:r>
          </w:p>
        </w:tc>
        <w:tc>
          <w:tcPr>
            <w:tcW w:w="3352" w:type="pct"/>
            <w:tcBorders>
              <w:top w:val="single" w:sz="12" w:space="0" w:color="4472C4" w:themeColor="accent1"/>
              <w:bottom w:val="single" w:sz="12" w:space="0" w:color="4472C4" w:themeColor="accent1"/>
            </w:tcBorders>
            <w:shd w:val="clear" w:color="auto" w:fill="FFFFFF" w:themeFill="background1"/>
            <w:vAlign w:val="center"/>
          </w:tcPr>
          <w:p w14:paraId="76B4EF31" w14:textId="77777777" w:rsidR="00843232" w:rsidRPr="00E15D3D" w:rsidRDefault="00843232" w:rsidP="000514BF">
            <w:pPr>
              <w:pStyle w:val="BodyTable"/>
              <w:spacing w:before="40" w:after="40" w:line="23" w:lineRule="atLeast"/>
            </w:pPr>
            <w:r w:rsidRPr="00E15D3D">
              <w:t>superiorul ierarhic, și acolo unde nu este posibil, de către membrii grupului de lucru constituit în acest sens la nivelul autorității sau instituției publice</w:t>
            </w:r>
          </w:p>
        </w:tc>
      </w:tr>
      <w:tr w:rsidR="00843232" w:rsidRPr="00E15D3D" w14:paraId="201F443F" w14:textId="77777777" w:rsidTr="000514BF">
        <w:trPr>
          <w:cnfStyle w:val="000000100000" w:firstRow="0" w:lastRow="0" w:firstColumn="0" w:lastColumn="0" w:oddVBand="0" w:evenVBand="0" w:oddHBand="1" w:evenHBand="0" w:firstRowFirstColumn="0" w:firstRowLastColumn="0" w:lastRowFirstColumn="0" w:lastRowLastColumn="0"/>
          <w:trHeight w:val="655"/>
        </w:trPr>
        <w:tc>
          <w:tcPr>
            <w:tcW w:w="1648" w:type="pct"/>
            <w:tcBorders>
              <w:top w:val="single" w:sz="12" w:space="0" w:color="4472C4" w:themeColor="accent1"/>
              <w:bottom w:val="single" w:sz="12" w:space="0" w:color="4472C4" w:themeColor="accent1"/>
            </w:tcBorders>
            <w:shd w:val="clear" w:color="auto" w:fill="FFFFFF" w:themeFill="background1"/>
            <w:vAlign w:val="center"/>
          </w:tcPr>
          <w:p w14:paraId="0E90C7DF" w14:textId="77777777" w:rsidR="00843232" w:rsidRPr="00E15D3D" w:rsidRDefault="00843232" w:rsidP="000514BF">
            <w:pPr>
              <w:pStyle w:val="BodyTable"/>
              <w:spacing w:line="23" w:lineRule="atLeast"/>
            </w:pPr>
            <w:r w:rsidRPr="00E15D3D">
              <w:t>funcțiile publice din categoria înalților funcționari publici</w:t>
            </w:r>
          </w:p>
        </w:tc>
        <w:tc>
          <w:tcPr>
            <w:tcW w:w="3352" w:type="pct"/>
            <w:tcBorders>
              <w:top w:val="single" w:sz="12" w:space="0" w:color="4472C4" w:themeColor="accent1"/>
              <w:bottom w:val="single" w:sz="12" w:space="0" w:color="4472C4" w:themeColor="accent1"/>
            </w:tcBorders>
            <w:shd w:val="clear" w:color="auto" w:fill="FFFFFF" w:themeFill="background1"/>
            <w:vAlign w:val="center"/>
          </w:tcPr>
          <w:p w14:paraId="63507181" w14:textId="77777777" w:rsidR="00843232" w:rsidRPr="00E15D3D" w:rsidRDefault="00843232" w:rsidP="000514BF">
            <w:pPr>
              <w:pStyle w:val="BodyTable"/>
              <w:spacing w:before="40" w:after="40" w:line="23" w:lineRule="atLeast"/>
            </w:pPr>
            <w:r w:rsidRPr="00E15D3D">
              <w:t>grupul de lucru constituit în acest sens la nivelul autorității sau instituției publice</w:t>
            </w:r>
          </w:p>
        </w:tc>
      </w:tr>
    </w:tbl>
    <w:bookmarkEnd w:id="18"/>
    <w:p w14:paraId="6A89EB51" w14:textId="77777777" w:rsidR="00843232" w:rsidRPr="00E15D3D" w:rsidRDefault="00843232" w:rsidP="00843232">
      <w:pPr>
        <w:spacing w:before="360" w:line="40" w:lineRule="atLeast"/>
        <w:rPr>
          <w:rFonts w:ascii="Trebuchet MS" w:eastAsia="Trebuchet MS" w:hAnsi="Trebuchet MS" w:cs="Arial"/>
          <w:szCs w:val="20"/>
        </w:rPr>
      </w:pPr>
      <w:r w:rsidRPr="00E15D3D">
        <w:rPr>
          <w:rFonts w:ascii="Trebuchet MS" w:eastAsia="Trebuchet MS" w:hAnsi="Trebuchet MS" w:cs="Arial"/>
          <w:szCs w:val="20"/>
        </w:rPr>
        <w:t xml:space="preserve">În vederea validării conținutului formularelor de analiză a posturilor se recomandă inclusiv consultarea funcționarilor publici cu experiență relevantă în domeniul acelor posturi, indiferent dacă aceștia fac sau nu parte din grupul de lucru constituit în scopul realizării analizei posturilor. </w:t>
      </w:r>
    </w:p>
    <w:p w14:paraId="481578BD"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lastRenderedPageBreak/>
        <w:t xml:space="preserve">Activitatea 2: Completarea formularelor de analiză a postului </w:t>
      </w:r>
    </w:p>
    <w:p w14:paraId="7AC5BD3A" w14:textId="3763F976" w:rsidR="00843232" w:rsidRPr="00E15D3D" w:rsidRDefault="00843232" w:rsidP="00843232">
      <w:pPr>
        <w:spacing w:before="0" w:after="160" w:line="259" w:lineRule="auto"/>
        <w:rPr>
          <w:rFonts w:ascii="Trebuchet MS" w:hAnsi="Trebuchet MS"/>
        </w:rPr>
      </w:pPr>
      <w:r w:rsidRPr="00E15D3D">
        <w:rPr>
          <w:rFonts w:ascii="Trebuchet MS" w:hAnsi="Trebuchet MS"/>
        </w:rPr>
        <w:t>Analiza posturilor are drept scop identificarea competențelor specifice și în sprijinul activității de întocmire a fișelor de post standardizate. Demersul este realizat pe baza colectării informațiilor</w:t>
      </w:r>
      <w:r w:rsidR="001639B9">
        <w:rPr>
          <w:rFonts w:ascii="Trebuchet MS" w:hAnsi="Trebuchet MS"/>
        </w:rPr>
        <w:t xml:space="preserve"> descrise în cadrul activității anterioare.</w:t>
      </w:r>
    </w:p>
    <w:p w14:paraId="0EF960B8" w14:textId="116603A1"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Ulterior culegerii datelor este necesară completarea formularelor de analiză a posturilor. Formularul de analiză a postului se regăsește în anexa ghidului (Anexa nr. 9) și include instrucțiuni de completare detaliate. Prezentele îndrumări metodologice includ în anexă modele de formulare de analiză a postului completate.</w:t>
      </w:r>
    </w:p>
    <w:p w14:paraId="1000360F" w14:textId="082EB1AC"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Întrucât competențele generale și competențele specifice se stabilesc în cadrul etapei 3 (descrisă în subcapitolul de mai jos) pentru fiecare post aferent unei funcții publice din autoritățile și instituțiile publice, completarea formularului de analiză a postului se realizează pentru fiecare post aferent unei funcții publice, adică purtând aceeași denumire, clasă și același grad profesional și având aceleași atribuții și care se regăsesc în aceeași structură funcțională. </w:t>
      </w:r>
    </w:p>
    <w:p w14:paraId="73268E4D" w14:textId="32F40644"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În practică, completarea formularului de analiză a posturilor presupune derularea unui exercițiu de inventariere a elementelor multiple ce caracterizează funcția respectivă, enumerate la art. 28 alin</w:t>
      </w:r>
      <w:r w:rsidR="00CA58E9" w:rsidRPr="00E15D3D">
        <w:rPr>
          <w:rFonts w:ascii="Trebuchet MS" w:eastAsia="Trebuchet MS" w:hAnsi="Trebuchet MS" w:cs="Arial"/>
          <w:szCs w:val="20"/>
        </w:rPr>
        <w:t>.</w:t>
      </w:r>
      <w:r w:rsidRPr="00E15D3D">
        <w:rPr>
          <w:rFonts w:ascii="Trebuchet MS" w:eastAsia="Trebuchet MS" w:hAnsi="Trebuchet MS" w:cs="Arial"/>
          <w:szCs w:val="20"/>
        </w:rPr>
        <w:t xml:space="preserve"> (1) din Anexa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respectiv:</w:t>
      </w:r>
    </w:p>
    <w:p w14:paraId="292E0A4C" w14:textId="77777777" w:rsidR="00843232" w:rsidRPr="00E15D3D" w:rsidRDefault="00843232" w:rsidP="00B130E8">
      <w:pPr>
        <w:pStyle w:val="ListParagraph"/>
        <w:numPr>
          <w:ilvl w:val="0"/>
          <w:numId w:val="160"/>
        </w:numPr>
        <w:spacing w:before="60" w:after="60" w:line="23" w:lineRule="atLeast"/>
        <w:ind w:left="924" w:hanging="357"/>
        <w:contextualSpacing w:val="0"/>
        <w:rPr>
          <w:rFonts w:ascii="Trebuchet MS" w:eastAsia="Trebuchet MS" w:hAnsi="Trebuchet MS" w:cs="Arial"/>
          <w:szCs w:val="20"/>
        </w:rPr>
      </w:pPr>
      <w:r w:rsidRPr="00E15D3D">
        <w:rPr>
          <w:rFonts w:ascii="Trebuchet MS" w:eastAsia="Trebuchet MS" w:hAnsi="Trebuchet MS" w:cs="Arial"/>
          <w:szCs w:val="20"/>
        </w:rPr>
        <w:t>scopul postului aferent unei funcții publice, care are ca obiect identificarea informațiilor despre necesitatea postului și rolul acestuia în cadrul proceselor sau activităților autorității sau instituției publice;</w:t>
      </w:r>
    </w:p>
    <w:p w14:paraId="664DD5DB" w14:textId="77777777" w:rsidR="00843232" w:rsidRPr="00E15D3D" w:rsidRDefault="00843232" w:rsidP="00B130E8">
      <w:pPr>
        <w:pStyle w:val="ListParagraph"/>
        <w:numPr>
          <w:ilvl w:val="0"/>
          <w:numId w:val="160"/>
        </w:numPr>
        <w:spacing w:before="60" w:after="60" w:line="23" w:lineRule="atLeast"/>
        <w:ind w:left="924" w:hanging="357"/>
        <w:contextualSpacing w:val="0"/>
        <w:rPr>
          <w:rFonts w:ascii="Trebuchet MS" w:eastAsia="Trebuchet MS" w:hAnsi="Trebuchet MS" w:cs="Arial"/>
          <w:szCs w:val="20"/>
        </w:rPr>
      </w:pPr>
      <w:r w:rsidRPr="00E15D3D">
        <w:rPr>
          <w:rFonts w:ascii="Trebuchet MS" w:eastAsia="Trebuchet MS" w:hAnsi="Trebuchet MS" w:cs="Arial"/>
          <w:szCs w:val="20"/>
        </w:rPr>
        <w:t>identificarea activităților realizate de funcționarul public, precum și a nivelului de complexitate al acestora, în situația în care postul supus analizei este ocupat/ temporar ocupat;</w:t>
      </w:r>
    </w:p>
    <w:p w14:paraId="53122101" w14:textId="77777777" w:rsidR="00843232" w:rsidRPr="00E15D3D" w:rsidRDefault="00843232" w:rsidP="00B130E8">
      <w:pPr>
        <w:pStyle w:val="ListParagraph"/>
        <w:numPr>
          <w:ilvl w:val="0"/>
          <w:numId w:val="160"/>
        </w:numPr>
        <w:spacing w:before="60" w:after="60" w:line="23" w:lineRule="atLeast"/>
        <w:ind w:left="924" w:hanging="357"/>
        <w:contextualSpacing w:val="0"/>
        <w:rPr>
          <w:rFonts w:ascii="Trebuchet MS" w:eastAsia="Trebuchet MS" w:hAnsi="Trebuchet MS" w:cs="Arial"/>
          <w:szCs w:val="20"/>
        </w:rPr>
      </w:pPr>
      <w:r w:rsidRPr="00E15D3D">
        <w:rPr>
          <w:rFonts w:ascii="Trebuchet MS" w:eastAsia="Trebuchet MS" w:hAnsi="Trebuchet MS" w:cs="Arial"/>
          <w:szCs w:val="20"/>
        </w:rPr>
        <w:t>obiectivele și indicatorii de performanță stabiliți pentru fiecare post aferent unei funcții publice, precum și gradul de corelare dintre acestea;</w:t>
      </w:r>
    </w:p>
    <w:p w14:paraId="7988F329" w14:textId="77777777" w:rsidR="00843232" w:rsidRPr="00E15D3D" w:rsidRDefault="00843232" w:rsidP="00B130E8">
      <w:pPr>
        <w:pStyle w:val="ListParagraph"/>
        <w:numPr>
          <w:ilvl w:val="0"/>
          <w:numId w:val="160"/>
        </w:numPr>
        <w:spacing w:before="60" w:after="60" w:line="23" w:lineRule="atLeast"/>
        <w:ind w:left="924" w:hanging="357"/>
        <w:contextualSpacing w:val="0"/>
        <w:rPr>
          <w:rFonts w:ascii="Trebuchet MS" w:eastAsia="Trebuchet MS" w:hAnsi="Trebuchet MS" w:cs="Arial"/>
          <w:szCs w:val="20"/>
        </w:rPr>
      </w:pPr>
      <w:r w:rsidRPr="00E15D3D">
        <w:rPr>
          <w:rFonts w:ascii="Trebuchet MS" w:eastAsia="Trebuchet MS" w:hAnsi="Trebuchet MS" w:cs="Arial"/>
          <w:szCs w:val="20"/>
        </w:rPr>
        <w:t>riscul asociat ce constă în identificarea consecințelor care pot să apară în cazul în care indicatorii de performanță nu sunt atinși;</w:t>
      </w:r>
    </w:p>
    <w:p w14:paraId="15E556E5" w14:textId="77777777" w:rsidR="00843232" w:rsidRPr="00E15D3D" w:rsidRDefault="00843232" w:rsidP="00B130E8">
      <w:pPr>
        <w:pStyle w:val="ListParagraph"/>
        <w:numPr>
          <w:ilvl w:val="0"/>
          <w:numId w:val="160"/>
        </w:numPr>
        <w:spacing w:before="60" w:after="60" w:line="23" w:lineRule="atLeast"/>
        <w:ind w:left="924" w:hanging="357"/>
        <w:contextualSpacing w:val="0"/>
        <w:rPr>
          <w:rFonts w:ascii="Trebuchet MS" w:eastAsia="Trebuchet MS" w:hAnsi="Trebuchet MS" w:cs="Arial"/>
          <w:szCs w:val="20"/>
        </w:rPr>
      </w:pPr>
      <w:r w:rsidRPr="00E15D3D">
        <w:rPr>
          <w:rFonts w:ascii="Trebuchet MS" w:eastAsia="Trebuchet MS" w:hAnsi="Trebuchet MS" w:cs="Arial"/>
          <w:szCs w:val="20"/>
        </w:rPr>
        <w:t>identificarea și analiza echipamentelor și instrumentelor de lucru, specifice autorității sau instituției publice, care pot determina necesitatea stabilirii unei competențe specifice;</w:t>
      </w:r>
    </w:p>
    <w:p w14:paraId="1A43515B" w14:textId="77777777" w:rsidR="00843232" w:rsidRPr="00E15D3D" w:rsidRDefault="00843232" w:rsidP="00B130E8">
      <w:pPr>
        <w:pStyle w:val="ListParagraph"/>
        <w:numPr>
          <w:ilvl w:val="0"/>
          <w:numId w:val="160"/>
        </w:numPr>
        <w:spacing w:before="60" w:after="60" w:line="23" w:lineRule="atLeast"/>
        <w:ind w:left="924" w:hanging="357"/>
        <w:contextualSpacing w:val="0"/>
        <w:rPr>
          <w:rFonts w:ascii="Trebuchet MS" w:eastAsia="Trebuchet MS" w:hAnsi="Trebuchet MS" w:cs="Arial"/>
          <w:szCs w:val="20"/>
        </w:rPr>
      </w:pPr>
      <w:r w:rsidRPr="00E15D3D">
        <w:rPr>
          <w:rFonts w:ascii="Trebuchet MS" w:eastAsia="Trebuchet MS" w:hAnsi="Trebuchet MS" w:cs="Arial"/>
          <w:szCs w:val="20"/>
        </w:rPr>
        <w:t>identificarea relațiilor de colaborare interne și externe, pe orizontală și verticală, pe care ocupantul postului aferent unei funcții publice trebuie să le dezvolte în vederea atingerii obiectivelor și indicatorilor de performanță;</w:t>
      </w:r>
    </w:p>
    <w:p w14:paraId="2394D272" w14:textId="77777777" w:rsidR="00843232" w:rsidRPr="00E15D3D" w:rsidRDefault="00843232" w:rsidP="00B130E8">
      <w:pPr>
        <w:pStyle w:val="ListParagraph"/>
        <w:numPr>
          <w:ilvl w:val="0"/>
          <w:numId w:val="160"/>
        </w:numPr>
        <w:spacing w:before="60" w:after="60" w:line="23" w:lineRule="atLeast"/>
        <w:ind w:left="924" w:hanging="357"/>
        <w:contextualSpacing w:val="0"/>
        <w:rPr>
          <w:rFonts w:ascii="Trebuchet MS" w:eastAsia="Trebuchet MS" w:hAnsi="Trebuchet MS" w:cs="Arial"/>
          <w:szCs w:val="20"/>
        </w:rPr>
      </w:pPr>
      <w:r w:rsidRPr="00E15D3D">
        <w:rPr>
          <w:rFonts w:ascii="Trebuchet MS" w:eastAsia="Trebuchet MS" w:hAnsi="Trebuchet MS" w:cs="Arial"/>
          <w:szCs w:val="20"/>
        </w:rPr>
        <w:t>identificarea relațiilor de subordonare ierarhică a postului.</w:t>
      </w:r>
    </w:p>
    <w:p w14:paraId="1F5A36B5" w14:textId="77777777" w:rsidR="00843232" w:rsidRPr="00E15D3D" w:rsidRDefault="00843232" w:rsidP="00843232">
      <w:pPr>
        <w:spacing w:after="60" w:line="23" w:lineRule="atLeast"/>
        <w:rPr>
          <w:rFonts w:ascii="Trebuchet MS" w:eastAsia="Trebuchet MS" w:hAnsi="Trebuchet MS" w:cs="Arial"/>
          <w:szCs w:val="20"/>
        </w:rPr>
      </w:pPr>
      <w:r w:rsidRPr="00E15D3D">
        <w:rPr>
          <w:rFonts w:ascii="Trebuchet MS" w:eastAsia="Trebuchet MS" w:hAnsi="Trebuchet MS" w:cs="Arial"/>
          <w:szCs w:val="20"/>
        </w:rPr>
        <w:t xml:space="preserve">Una dintre rubricile formularului de analiză a posturilor implică identificarea acelor sarcini specifice postului, acțiuni sau set de activități derulate de către ocupantul postului în vederea obținerii rezultatelor așteptate. Această rubrică trebuie completată conform recomandărilor și a instrucțiunilor formularului de analiză a postului, pentru ca informațiile rezultate să fie ușor de utilizat în vederea identificării </w:t>
      </w:r>
      <w:r w:rsidRPr="00E15D3D">
        <w:rPr>
          <w:rFonts w:ascii="Trebuchet MS" w:eastAsia="Trebuchet MS" w:hAnsi="Trebuchet MS" w:cs="Arial"/>
          <w:b/>
          <w:bCs/>
          <w:szCs w:val="20"/>
        </w:rPr>
        <w:t>Cunoștințelor</w:t>
      </w:r>
      <w:r w:rsidRPr="00E15D3D">
        <w:rPr>
          <w:rFonts w:ascii="Trebuchet MS" w:eastAsia="Trebuchet MS" w:hAnsi="Trebuchet MS" w:cs="Arial"/>
          <w:szCs w:val="20"/>
        </w:rPr>
        <w:t xml:space="preserve">, </w:t>
      </w:r>
      <w:r w:rsidRPr="00E15D3D">
        <w:rPr>
          <w:rFonts w:ascii="Trebuchet MS" w:eastAsia="Trebuchet MS" w:hAnsi="Trebuchet MS" w:cs="Arial"/>
          <w:b/>
          <w:bCs/>
          <w:szCs w:val="20"/>
        </w:rPr>
        <w:t>Abilităților</w:t>
      </w:r>
      <w:r w:rsidRPr="00E15D3D">
        <w:rPr>
          <w:rFonts w:ascii="Trebuchet MS" w:eastAsia="Trebuchet MS" w:hAnsi="Trebuchet MS" w:cs="Arial"/>
          <w:szCs w:val="20"/>
        </w:rPr>
        <w:t xml:space="preserve"> și </w:t>
      </w:r>
      <w:r w:rsidRPr="00E15D3D">
        <w:rPr>
          <w:rFonts w:ascii="Trebuchet MS" w:eastAsia="Trebuchet MS" w:hAnsi="Trebuchet MS" w:cs="Arial"/>
          <w:b/>
          <w:bCs/>
          <w:szCs w:val="20"/>
        </w:rPr>
        <w:t>Atitudinilor</w:t>
      </w:r>
      <w:r w:rsidRPr="00E15D3D">
        <w:rPr>
          <w:rFonts w:ascii="Trebuchet MS" w:eastAsia="Trebuchet MS" w:hAnsi="Trebuchet MS" w:cs="Arial"/>
          <w:szCs w:val="20"/>
        </w:rPr>
        <w:t xml:space="preserve"> prevăzute în cadrul aceluiași formular.</w:t>
      </w:r>
    </w:p>
    <w:p w14:paraId="62F188AE" w14:textId="77777777"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Pentru realizarea unei corelații între atribuțiile postului, activitățile/ acțiunile derulate în vederea îndeplinirii acestora și cunoștințele, abilitățile și atitudinile aferente competențelor specifice, sunt recomandate următoarele:</w:t>
      </w:r>
    </w:p>
    <w:p w14:paraId="67156DA0" w14:textId="77777777" w:rsidR="00843232" w:rsidRPr="00E15D3D" w:rsidRDefault="00843232" w:rsidP="00843232">
      <w:pPr>
        <w:pStyle w:val="Bulletpoint1"/>
        <w:numPr>
          <w:ilvl w:val="0"/>
          <w:numId w:val="8"/>
        </w:numPr>
        <w:spacing w:before="60" w:after="60" w:line="23" w:lineRule="atLeast"/>
        <w:ind w:left="360"/>
        <w:contextualSpacing w:val="0"/>
        <w:rPr>
          <w:rFonts w:eastAsia="Trebuchet MS" w:cs="Arial"/>
          <w:szCs w:val="20"/>
        </w:rPr>
      </w:pPr>
      <w:r w:rsidRPr="00E15D3D">
        <w:rPr>
          <w:rFonts w:eastAsia="Trebuchet MS" w:cs="Arial"/>
          <w:szCs w:val="20"/>
        </w:rPr>
        <w:t>identificarea și prioritizarea principalelor atribuții ale postului, în strânsă legătură cu atribuțiile structurii/ domeniului de activitate din care face parte postul analizat;</w:t>
      </w:r>
    </w:p>
    <w:p w14:paraId="3C1B7AFA" w14:textId="77777777" w:rsidR="00843232" w:rsidRPr="00E15D3D" w:rsidRDefault="00843232" w:rsidP="00843232">
      <w:pPr>
        <w:pStyle w:val="Bulletpoint1"/>
        <w:numPr>
          <w:ilvl w:val="0"/>
          <w:numId w:val="8"/>
        </w:numPr>
        <w:spacing w:before="60" w:after="60" w:line="23" w:lineRule="atLeast"/>
        <w:ind w:left="360"/>
        <w:contextualSpacing w:val="0"/>
        <w:rPr>
          <w:rFonts w:eastAsia="Trebuchet MS" w:cs="Arial"/>
          <w:szCs w:val="20"/>
        </w:rPr>
      </w:pPr>
      <w:r w:rsidRPr="00E15D3D">
        <w:rPr>
          <w:rFonts w:eastAsia="Trebuchet MS" w:cs="Arial"/>
          <w:szCs w:val="20"/>
        </w:rPr>
        <w:t>analiza activităților/ acțiunilor prin prisma cunoștințelor, abilităților și atitudinilor necesare deținătorului postului în vederea îndeplinirii atribuției identificate;</w:t>
      </w:r>
    </w:p>
    <w:p w14:paraId="05499939" w14:textId="77777777" w:rsidR="00843232" w:rsidRPr="00E15D3D" w:rsidRDefault="00843232" w:rsidP="00843232">
      <w:pPr>
        <w:pStyle w:val="Bulletpoint1"/>
        <w:numPr>
          <w:ilvl w:val="0"/>
          <w:numId w:val="8"/>
        </w:numPr>
        <w:spacing w:before="60" w:after="60" w:line="23" w:lineRule="atLeast"/>
        <w:ind w:left="360"/>
        <w:contextualSpacing w:val="0"/>
        <w:rPr>
          <w:rFonts w:eastAsia="Trebuchet MS" w:cs="Arial"/>
          <w:szCs w:val="20"/>
        </w:rPr>
      </w:pPr>
      <w:r w:rsidRPr="00E15D3D">
        <w:rPr>
          <w:rFonts w:eastAsia="Trebuchet MS" w:cs="Arial"/>
          <w:szCs w:val="20"/>
        </w:rPr>
        <w:lastRenderedPageBreak/>
        <w:t xml:space="preserve">identificarea cunoștințelor necesare derulării activităților/acțiunilor prin prisma definiției acestora, respectiv </w:t>
      </w:r>
      <w:r w:rsidRPr="00E15D3D">
        <w:rPr>
          <w:rFonts w:eastAsia="Trebuchet MS" w:cs="Arial"/>
          <w:i/>
          <w:iCs/>
          <w:szCs w:val="20"/>
        </w:rPr>
        <w:t>componenta unei competențe care se referă la cunoașterea sau înțelegerea teoretică și/ sau faptică a unui subiect dat, dobândită prin educație sau prin experiență</w:t>
      </w:r>
      <w:r w:rsidRPr="00E15D3D">
        <w:rPr>
          <w:rFonts w:eastAsia="Trebuchet MS" w:cs="Arial"/>
          <w:szCs w:val="20"/>
        </w:rPr>
        <w:t>; în practică, cunoștințele pot fi:</w:t>
      </w:r>
    </w:p>
    <w:p w14:paraId="7387CF5C" w14:textId="2082794D" w:rsidR="00843232" w:rsidRPr="00E15D3D" w:rsidRDefault="00843232" w:rsidP="00843232">
      <w:pPr>
        <w:pStyle w:val="Bulletpoint1"/>
        <w:numPr>
          <w:ilvl w:val="1"/>
          <w:numId w:val="8"/>
        </w:numPr>
        <w:spacing w:before="60" w:after="60" w:line="23" w:lineRule="atLeast"/>
        <w:ind w:left="1440"/>
        <w:contextualSpacing w:val="0"/>
      </w:pPr>
      <w:r w:rsidRPr="00E15D3D">
        <w:rPr>
          <w:b/>
          <w:bCs/>
        </w:rPr>
        <w:t>teoretice, generale, aferente domeniului de lucru</w:t>
      </w:r>
      <w:r w:rsidRPr="00E15D3D">
        <w:t xml:space="preserve">, învățabile prin educație specifică/ formală, inclusiv calificări și certificări </w:t>
      </w:r>
      <w:r w:rsidRPr="00E15D3D">
        <w:rPr>
          <w:b/>
          <w:bCs/>
        </w:rPr>
        <w:t>(a nu se confunda cu studiile necesare ocupării postului)</w:t>
      </w:r>
      <w:r w:rsidR="0083224C">
        <w:rPr>
          <w:b/>
          <w:bCs/>
        </w:rPr>
        <w:t>;</w:t>
      </w:r>
    </w:p>
    <w:p w14:paraId="3C2AEA58" w14:textId="2E86A568" w:rsidR="00843232" w:rsidRPr="00E15D3D" w:rsidRDefault="00843232" w:rsidP="00843232">
      <w:pPr>
        <w:pStyle w:val="Bulletpoint1"/>
        <w:numPr>
          <w:ilvl w:val="1"/>
          <w:numId w:val="8"/>
        </w:numPr>
        <w:spacing w:before="60" w:after="60" w:line="23" w:lineRule="atLeast"/>
        <w:ind w:left="1440"/>
        <w:contextualSpacing w:val="0"/>
      </w:pPr>
      <w:r w:rsidRPr="00E15D3D">
        <w:rPr>
          <w:b/>
          <w:bCs/>
        </w:rPr>
        <w:t>specifice mediului de lucru</w:t>
      </w:r>
      <w:r w:rsidRPr="00E15D3D">
        <w:t>, respectiv politici, procese și proceduri interne</w:t>
      </w:r>
      <w:r w:rsidR="0083224C">
        <w:t>.</w:t>
      </w:r>
    </w:p>
    <w:p w14:paraId="556CF76D" w14:textId="77777777" w:rsidR="00843232" w:rsidRPr="00E15D3D" w:rsidRDefault="00843232" w:rsidP="00843232">
      <w:pPr>
        <w:pStyle w:val="Bulletpoint1"/>
        <w:numPr>
          <w:ilvl w:val="0"/>
          <w:numId w:val="8"/>
        </w:numPr>
        <w:spacing w:before="60" w:after="60" w:line="40" w:lineRule="atLeast"/>
        <w:ind w:left="360"/>
        <w:contextualSpacing w:val="0"/>
        <w:rPr>
          <w:rFonts w:eastAsia="Times New Roman" w:cs="Arial"/>
          <w:szCs w:val="20"/>
        </w:rPr>
      </w:pPr>
      <w:r w:rsidRPr="00E15D3D">
        <w:t xml:space="preserve">identificarea abilităților necesare derulării activităților/ acțiunilor prin prisma definiției acestora, respectiv </w:t>
      </w:r>
      <w:r w:rsidRPr="00E15D3D">
        <w:rPr>
          <w:rFonts w:eastAsia="Times New Roman" w:cs="Arial"/>
          <w:i/>
          <w:iCs/>
          <w:szCs w:val="20"/>
        </w:rPr>
        <w:t xml:space="preserve">componenta unei competențe care se referă la capacitatea, dobândită în urma exersării, de a pune în practică o înțelegere teoretică a unui subiect; </w:t>
      </w:r>
      <w:r w:rsidRPr="00E15D3D">
        <w:rPr>
          <w:rFonts w:eastAsia="Times New Roman" w:cs="Arial"/>
          <w:szCs w:val="20"/>
        </w:rPr>
        <w:t>în practică, abilitățile pot fi:</w:t>
      </w:r>
    </w:p>
    <w:p w14:paraId="505CF90C" w14:textId="6D668197" w:rsidR="00843232" w:rsidRPr="00E15D3D" w:rsidRDefault="00843232" w:rsidP="00843232">
      <w:pPr>
        <w:pStyle w:val="Bulletpoint1"/>
        <w:numPr>
          <w:ilvl w:val="1"/>
          <w:numId w:val="8"/>
        </w:numPr>
        <w:spacing w:before="60" w:after="60" w:line="23" w:lineRule="atLeast"/>
        <w:ind w:left="1440"/>
        <w:contextualSpacing w:val="0"/>
      </w:pPr>
      <w:r w:rsidRPr="00E15D3D">
        <w:rPr>
          <w:b/>
          <w:bCs/>
        </w:rPr>
        <w:t>demonstrate la nivel individual</w:t>
      </w:r>
      <w:r w:rsidRPr="00E15D3D">
        <w:t xml:space="preserve"> (</w:t>
      </w:r>
      <w:r w:rsidR="00DE15FF">
        <w:t>de exemplu</w:t>
      </w:r>
      <w:r w:rsidRPr="00E15D3D">
        <w:t>, răspunzând la întrebarea “Ce poate să facă ocupantul postului?”), de exemplu: derularea de activități de identificare a informațiilor relevante și precizarea acelor informații, derularea de procese mentale: rațiune, decizie sau activități tehnice sau fizice</w:t>
      </w:r>
      <w:r w:rsidR="0083224C">
        <w:t>;</w:t>
      </w:r>
    </w:p>
    <w:p w14:paraId="19CB2325" w14:textId="14596394" w:rsidR="00843232" w:rsidRPr="00E15D3D" w:rsidRDefault="00843232" w:rsidP="00843232">
      <w:pPr>
        <w:pStyle w:val="Bulletpoint1"/>
        <w:numPr>
          <w:ilvl w:val="1"/>
          <w:numId w:val="8"/>
        </w:numPr>
        <w:spacing w:before="60" w:after="60" w:line="23" w:lineRule="atLeast"/>
        <w:ind w:left="1440"/>
        <w:contextualSpacing w:val="0"/>
      </w:pPr>
      <w:r w:rsidRPr="00E15D3D">
        <w:rPr>
          <w:b/>
          <w:bCs/>
        </w:rPr>
        <w:t>demonstrate în relație cu alții</w:t>
      </w:r>
      <w:r w:rsidRPr="00E15D3D">
        <w:t xml:space="preserve"> (</w:t>
      </w:r>
      <w:r w:rsidR="00DE15FF">
        <w:t>de exemplu</w:t>
      </w:r>
      <w:r w:rsidRPr="00E15D3D">
        <w:t>, răspunzând la întrebarea “Cum demonstrează înțelegerea sarcinilor specifice?”): derularea de activități de coordonare și consiliere cu privire la ...., facilitarea interacțiunilor și a comunicării în domeniul/ cu privire la .....; a</w:t>
      </w:r>
      <w:r w:rsidRPr="00E15D3D">
        <w:rPr>
          <w:rFonts w:eastAsia="Times New Roman" w:cs="Arial"/>
          <w:szCs w:val="20"/>
        </w:rPr>
        <w:t xml:space="preserve">bilitățile se stabilesc prin raportare la cunoștințele </w:t>
      </w:r>
      <w:r w:rsidRPr="00E15D3D">
        <w:rPr>
          <w:rFonts w:cs="Arial"/>
          <w:szCs w:val="20"/>
        </w:rPr>
        <w:t>teoretice sau specifice mediului de lucru menționate anterior, ca urmare a stabilirii cunoștințelor necesare îndeplinirii atribuțiilor.</w:t>
      </w:r>
    </w:p>
    <w:p w14:paraId="210FF77E" w14:textId="77777777" w:rsidR="00843232" w:rsidRPr="00E15D3D" w:rsidRDefault="00843232" w:rsidP="00843232">
      <w:pPr>
        <w:pStyle w:val="Bulletpoint1"/>
        <w:numPr>
          <w:ilvl w:val="0"/>
          <w:numId w:val="8"/>
        </w:numPr>
        <w:spacing w:before="60" w:after="60" w:line="23" w:lineRule="atLeast"/>
        <w:ind w:left="360"/>
        <w:contextualSpacing w:val="0"/>
      </w:pPr>
      <w:r w:rsidRPr="00E15D3D">
        <w:t xml:space="preserve">identificarea atitudinilor necesare derulării activităților/ acțiunilor prin prisma definiției acestora, respectiv </w:t>
      </w:r>
      <w:r w:rsidRPr="00E15D3D">
        <w:rPr>
          <w:i/>
          <w:iCs/>
        </w:rPr>
        <w:t>componenta unei competențe care se referă la predispoziții învățate de a reacționa cu consecvență la idei, persoane sau situații</w:t>
      </w:r>
      <w:r w:rsidRPr="00E15D3D">
        <w:t>; în practică, atitudinile pot fi:</w:t>
      </w:r>
    </w:p>
    <w:p w14:paraId="7C966753" w14:textId="3935EBF2" w:rsidR="00843232" w:rsidRPr="00E15D3D" w:rsidRDefault="00843232" w:rsidP="00843232">
      <w:pPr>
        <w:pStyle w:val="Bulletpoint1"/>
        <w:numPr>
          <w:ilvl w:val="1"/>
          <w:numId w:val="8"/>
        </w:numPr>
        <w:spacing w:before="60" w:after="60" w:line="23" w:lineRule="atLeast"/>
        <w:ind w:left="1440"/>
        <w:contextualSpacing w:val="0"/>
      </w:pPr>
      <w:r w:rsidRPr="00E15D3D">
        <w:t>manifestate la nivel individual (</w:t>
      </w:r>
      <w:r w:rsidR="00DE15FF">
        <w:t>de exemplu</w:t>
      </w:r>
      <w:r w:rsidRPr="00E15D3D">
        <w:t>, adresează proactiv problemele întâmpinate în cadrul procesului de...)</w:t>
      </w:r>
      <w:r w:rsidR="0083224C">
        <w:t>;</w:t>
      </w:r>
    </w:p>
    <w:p w14:paraId="3106D117" w14:textId="15384B24" w:rsidR="00843232" w:rsidRPr="00E15D3D" w:rsidRDefault="00843232" w:rsidP="00843232">
      <w:pPr>
        <w:pStyle w:val="Bulletpoint1"/>
        <w:numPr>
          <w:ilvl w:val="1"/>
          <w:numId w:val="8"/>
        </w:numPr>
        <w:spacing w:before="60" w:after="60" w:line="23" w:lineRule="atLeast"/>
        <w:ind w:left="1440"/>
        <w:contextualSpacing w:val="0"/>
      </w:pPr>
      <w:r w:rsidRPr="00E15D3D">
        <w:t>manifestate în relație cu ceilalți (</w:t>
      </w:r>
      <w:r w:rsidR="00DE15FF">
        <w:t>de exemplu</w:t>
      </w:r>
      <w:r w:rsidRPr="00E15D3D">
        <w:t>, analizează în mod obiectiv performanța individuală a subalternilor, etc.)</w:t>
      </w:r>
      <w:r w:rsidR="0083224C">
        <w:t>.</w:t>
      </w:r>
    </w:p>
    <w:p w14:paraId="6D903598" w14:textId="77777777" w:rsidR="00843232" w:rsidRPr="00E15D3D" w:rsidRDefault="00843232" w:rsidP="00FE7B0D">
      <w:pPr>
        <w:spacing w:before="0" w:line="259" w:lineRule="auto"/>
        <w:rPr>
          <w:rFonts w:ascii="Trebuchet MS" w:hAnsi="Trebuchet MS"/>
        </w:rPr>
      </w:pPr>
      <w:r w:rsidRPr="00E15D3D">
        <w:rPr>
          <w:rFonts w:ascii="Trebuchet MS" w:hAnsi="Trebuchet MS"/>
        </w:rPr>
        <w:t>Spre exemplificare a celor de mai sus, exemplul de mai jos, aferent atribuțiilor principale ale unei funcții publice de consilier superior resurse umane, include cunoștințele, abilitățile și atitudinile necesare îndeplinirii următoarelor atribuții:</w:t>
      </w:r>
    </w:p>
    <w:p w14:paraId="50650B0B" w14:textId="43CAADF2" w:rsidR="00843232" w:rsidRPr="00E15D3D" w:rsidRDefault="00843232" w:rsidP="00843232">
      <w:pPr>
        <w:pStyle w:val="Bulletpoint1"/>
        <w:numPr>
          <w:ilvl w:val="0"/>
          <w:numId w:val="8"/>
        </w:numPr>
        <w:spacing w:before="60" w:after="60" w:line="23" w:lineRule="atLeast"/>
        <w:ind w:left="360"/>
        <w:contextualSpacing w:val="0"/>
        <w:rPr>
          <w:rFonts w:eastAsia="Trebuchet MS" w:cs="Arial"/>
          <w:i/>
          <w:iCs/>
          <w:szCs w:val="20"/>
        </w:rPr>
      </w:pPr>
      <w:r w:rsidRPr="00E15D3D">
        <w:rPr>
          <w:rFonts w:eastAsia="Trebuchet MS" w:cs="Arial"/>
          <w:i/>
          <w:iCs/>
          <w:szCs w:val="20"/>
        </w:rPr>
        <w:t>„Monitorizează timpul lucrat de către personalul autorității/ instituției publice”</w:t>
      </w:r>
      <w:r w:rsidR="00855A69">
        <w:rPr>
          <w:rFonts w:eastAsia="Trebuchet MS" w:cs="Arial"/>
          <w:i/>
          <w:iCs/>
          <w:szCs w:val="20"/>
        </w:rPr>
        <w:t>;</w:t>
      </w:r>
    </w:p>
    <w:p w14:paraId="4F658487" w14:textId="79FAB0DB" w:rsidR="00843232" w:rsidRPr="00E15D3D" w:rsidRDefault="00843232" w:rsidP="00843232">
      <w:pPr>
        <w:pStyle w:val="Bulletpoint1"/>
        <w:numPr>
          <w:ilvl w:val="0"/>
          <w:numId w:val="8"/>
        </w:numPr>
        <w:spacing w:before="60" w:after="60" w:line="23" w:lineRule="atLeast"/>
        <w:ind w:left="360"/>
        <w:contextualSpacing w:val="0"/>
        <w:rPr>
          <w:rFonts w:eastAsia="Trebuchet MS" w:cs="Arial"/>
          <w:i/>
          <w:iCs/>
          <w:szCs w:val="20"/>
        </w:rPr>
      </w:pPr>
      <w:r w:rsidRPr="00E15D3D">
        <w:rPr>
          <w:rFonts w:eastAsia="Trebuchet MS" w:cs="Arial"/>
          <w:i/>
          <w:iCs/>
          <w:szCs w:val="20"/>
        </w:rPr>
        <w:t>„Organizează și derulează concursurile de selecție pe post”</w:t>
      </w:r>
      <w:r w:rsidR="00855A69">
        <w:rPr>
          <w:rFonts w:eastAsia="Trebuchet MS" w:cs="Arial"/>
          <w:i/>
          <w:iCs/>
          <w:szCs w:val="20"/>
        </w:rPr>
        <w:t>;</w:t>
      </w:r>
    </w:p>
    <w:p w14:paraId="049A1F97" w14:textId="7284B026" w:rsidR="00843232" w:rsidRPr="00E15D3D" w:rsidRDefault="00843232" w:rsidP="00843232">
      <w:pPr>
        <w:pStyle w:val="Bulletpoint1"/>
        <w:numPr>
          <w:ilvl w:val="0"/>
          <w:numId w:val="8"/>
        </w:numPr>
        <w:spacing w:before="60" w:after="60" w:line="23" w:lineRule="atLeast"/>
        <w:ind w:left="360"/>
        <w:contextualSpacing w:val="0"/>
        <w:rPr>
          <w:rFonts w:eastAsia="Trebuchet MS" w:cs="Arial"/>
          <w:i/>
          <w:iCs/>
          <w:szCs w:val="20"/>
        </w:rPr>
      </w:pPr>
      <w:r w:rsidRPr="00E15D3D">
        <w:rPr>
          <w:rFonts w:eastAsia="Trebuchet MS" w:cs="Arial"/>
          <w:i/>
          <w:iCs/>
          <w:szCs w:val="20"/>
        </w:rPr>
        <w:t>„Monitorizează procesul de evaluare a performanței individuale”</w:t>
      </w:r>
      <w:r w:rsidR="00855A69">
        <w:rPr>
          <w:rFonts w:eastAsia="Trebuchet MS" w:cs="Arial"/>
          <w:i/>
          <w:iCs/>
          <w:szCs w:val="20"/>
        </w:rPr>
        <w:t>.</w:t>
      </w:r>
    </w:p>
    <w:p w14:paraId="27BA9097" w14:textId="0E106819" w:rsidR="00843232" w:rsidRPr="00E15D3D" w:rsidRDefault="00843232" w:rsidP="00FE7B0D">
      <w:pPr>
        <w:spacing w:line="259" w:lineRule="auto"/>
        <w:rPr>
          <w:rFonts w:ascii="Trebuchet MS" w:hAnsi="Trebuchet MS"/>
        </w:rPr>
      </w:pPr>
      <w:r w:rsidRPr="00E15D3D">
        <w:rPr>
          <w:rFonts w:ascii="Trebuchet MS" w:hAnsi="Trebuchet MS"/>
        </w:rPr>
        <w:t>Pentru atribuția nr.</w:t>
      </w:r>
      <w:r w:rsidR="00E66E27" w:rsidRPr="00E15D3D">
        <w:rPr>
          <w:rFonts w:ascii="Trebuchet MS" w:hAnsi="Trebuchet MS"/>
        </w:rPr>
        <w:t xml:space="preserve"> </w:t>
      </w:r>
      <w:r w:rsidRPr="00E15D3D">
        <w:rPr>
          <w:rFonts w:ascii="Trebuchet MS" w:hAnsi="Trebuchet MS"/>
        </w:rPr>
        <w:t>1, respectiv monitorizarea timpului lucrat de către personalul autorității/ instituției publice, ocupantul postului trebuie să:</w:t>
      </w:r>
    </w:p>
    <w:p w14:paraId="3B49B531" w14:textId="26419580" w:rsidR="00843232" w:rsidRPr="00E15D3D" w:rsidRDefault="00843232" w:rsidP="00843232">
      <w:pPr>
        <w:pStyle w:val="Bulletpoint1"/>
        <w:numPr>
          <w:ilvl w:val="0"/>
          <w:numId w:val="8"/>
        </w:numPr>
        <w:spacing w:before="60" w:after="60" w:line="23" w:lineRule="atLeast"/>
        <w:ind w:left="357" w:hanging="357"/>
        <w:contextualSpacing w:val="0"/>
      </w:pPr>
      <w:r w:rsidRPr="00E15D3D">
        <w:t>dețină cunoștințe specifice de legislația muncii și dezvoltarea carierei categoriilor de personal pe care le gestionează și să cunoască procedura internă de administrare a personalului (dacă există) – doar pentru posturi ocupate</w:t>
      </w:r>
      <w:r w:rsidR="0083224C">
        <w:t>;</w:t>
      </w:r>
    </w:p>
    <w:p w14:paraId="15B8E575" w14:textId="1825FF96" w:rsidR="00843232" w:rsidRPr="00E15D3D" w:rsidRDefault="00843232" w:rsidP="00843232">
      <w:pPr>
        <w:pStyle w:val="Bulletpoint1"/>
        <w:numPr>
          <w:ilvl w:val="0"/>
          <w:numId w:val="8"/>
        </w:numPr>
        <w:spacing w:before="60" w:after="60" w:line="23" w:lineRule="atLeast"/>
        <w:ind w:left="357" w:hanging="357"/>
        <w:contextualSpacing w:val="0"/>
      </w:pPr>
      <w:r w:rsidRPr="00E15D3D">
        <w:t>manifeste abilități specifice precum colectarea datelor aferente timpului lucrat (extrase din evidența concediilor, a modificărilor raportului de muncă etc.), raportarea prezenței lunare, îndrumarea funcționarilor publici debutanți în vederea derulării atribuției menționate (dacă este cazul), furnizarea de informații relevante referitoare la timpul lucrat către personalul instituției, indiferent de nivelul ierarhic</w:t>
      </w:r>
      <w:r w:rsidR="0083224C">
        <w:t>;</w:t>
      </w:r>
    </w:p>
    <w:p w14:paraId="71476602" w14:textId="77777777" w:rsidR="00843232" w:rsidRPr="00E15D3D" w:rsidRDefault="00843232" w:rsidP="00843232">
      <w:pPr>
        <w:pStyle w:val="Bulletpoint1"/>
        <w:numPr>
          <w:ilvl w:val="0"/>
          <w:numId w:val="8"/>
        </w:numPr>
        <w:spacing w:before="60" w:after="60" w:line="23" w:lineRule="atLeast"/>
        <w:ind w:left="357" w:hanging="357"/>
        <w:contextualSpacing w:val="0"/>
      </w:pPr>
      <w:r w:rsidRPr="00E15D3D">
        <w:t>manifeste atitudini/ comportamente specifice precum atenție la detalii, autonomie în îndeplinirea sarcinilor de lucru, etc.</w:t>
      </w:r>
    </w:p>
    <w:p w14:paraId="5B2156E2" w14:textId="77777777" w:rsidR="00843232" w:rsidRPr="00E15D3D" w:rsidRDefault="00843232" w:rsidP="00FE7B0D">
      <w:pPr>
        <w:spacing w:line="259" w:lineRule="auto"/>
        <w:rPr>
          <w:rFonts w:ascii="Trebuchet MS" w:hAnsi="Trebuchet MS"/>
        </w:rPr>
      </w:pPr>
      <w:r w:rsidRPr="00E15D3D">
        <w:rPr>
          <w:rFonts w:ascii="Trebuchet MS" w:hAnsi="Trebuchet MS"/>
        </w:rPr>
        <w:lastRenderedPageBreak/>
        <w:t>Pentru atribuția nr. 2, respectiv organizarea și derularea concursurilor de selecție pe post, ocupantul postului trebuie să:</w:t>
      </w:r>
    </w:p>
    <w:p w14:paraId="290EF531" w14:textId="77777777" w:rsidR="00843232" w:rsidRPr="00E15D3D" w:rsidRDefault="00843232" w:rsidP="00843232">
      <w:pPr>
        <w:pStyle w:val="Bulletpoint1"/>
        <w:numPr>
          <w:ilvl w:val="0"/>
          <w:numId w:val="8"/>
        </w:numPr>
        <w:spacing w:before="60" w:after="60" w:line="23" w:lineRule="atLeast"/>
        <w:ind w:left="357" w:hanging="357"/>
        <w:contextualSpacing w:val="0"/>
      </w:pPr>
      <w:r w:rsidRPr="00E15D3D">
        <w:t>dețină cunoștințe specifice de legislația muncii și dezvoltarea carierei categoriilor de personal pe care le gestionează și să cunoască procedura internă de recrutare, cu privire la selecția pe post (dacă există) – doar pentru posturi ocupate;</w:t>
      </w:r>
    </w:p>
    <w:p w14:paraId="3DE13184" w14:textId="77777777" w:rsidR="00843232" w:rsidRPr="00E15D3D" w:rsidRDefault="00843232" w:rsidP="00843232">
      <w:pPr>
        <w:pStyle w:val="Bulletpoint1"/>
        <w:numPr>
          <w:ilvl w:val="0"/>
          <w:numId w:val="8"/>
        </w:numPr>
        <w:spacing w:before="60" w:after="60" w:line="23" w:lineRule="atLeast"/>
        <w:ind w:left="357" w:hanging="357"/>
        <w:contextualSpacing w:val="0"/>
      </w:pPr>
      <w:r w:rsidRPr="00E15D3D">
        <w:t>manifeste abilități specifice precum colectarea și înregistrarea documentelor relevante în vederea aprobării dosarului de concurs, verificarea cunoștințelor de specialitate şi competențelor specifice (documente doveditoare, dacă este cazul), organizarea concursurilor de selecție pe post, raportarea și înregistrarea rezultatelor proceselor de selecție, îndrumarea funcționarilor publici debutanți în vederea derulării atribuției menționate (dacă este cazul), furnizarea informațiilor către cetățeni, în vederea transparentizării procesului de selecție;</w:t>
      </w:r>
    </w:p>
    <w:p w14:paraId="03357132" w14:textId="77777777" w:rsidR="00843232" w:rsidRPr="00E15D3D" w:rsidRDefault="00843232" w:rsidP="00843232">
      <w:pPr>
        <w:pStyle w:val="Bulletpoint1"/>
        <w:numPr>
          <w:ilvl w:val="0"/>
          <w:numId w:val="8"/>
        </w:numPr>
        <w:spacing w:before="60" w:after="60" w:line="23" w:lineRule="atLeast"/>
        <w:ind w:left="357" w:hanging="357"/>
        <w:contextualSpacing w:val="0"/>
      </w:pPr>
      <w:r w:rsidRPr="00E15D3D">
        <w:t>manifeste atitudini/ comportamente specifice precum interes de comunicare/interacțiune cu alte persoane, etc.</w:t>
      </w:r>
    </w:p>
    <w:p w14:paraId="34442F48" w14:textId="77777777" w:rsidR="00843232" w:rsidRPr="00E15D3D" w:rsidRDefault="00843232" w:rsidP="00843232">
      <w:pPr>
        <w:spacing w:after="160" w:line="259" w:lineRule="auto"/>
        <w:rPr>
          <w:rFonts w:ascii="Trebuchet MS" w:hAnsi="Trebuchet MS"/>
        </w:rPr>
      </w:pPr>
      <w:r w:rsidRPr="00E15D3D">
        <w:rPr>
          <w:rFonts w:ascii="Trebuchet MS" w:hAnsi="Trebuchet MS"/>
        </w:rPr>
        <w:t>Pentru atribuția nr. 3, respectiv monitorizarea procesului de evaluare a performanței individuale, ocupantul postului trebuie să:</w:t>
      </w:r>
    </w:p>
    <w:p w14:paraId="36D6A5C4" w14:textId="0DA8532B" w:rsidR="00843232" w:rsidRPr="00E15D3D" w:rsidRDefault="00843232" w:rsidP="00843232">
      <w:pPr>
        <w:pStyle w:val="Bulletpoint1"/>
        <w:numPr>
          <w:ilvl w:val="0"/>
          <w:numId w:val="8"/>
        </w:numPr>
        <w:spacing w:before="60" w:after="60" w:line="23" w:lineRule="atLeast"/>
        <w:ind w:left="357" w:hanging="357"/>
        <w:contextualSpacing w:val="0"/>
      </w:pPr>
      <w:r w:rsidRPr="00E15D3D">
        <w:t>dețină cunoștințe specifice de legislația muncii și dezvoltarea carierei categoriilor de personal pe care le gestionează și să cunoască procedura internă de evaluare a performanței (dacă există) – doar pentru posturi ocupate</w:t>
      </w:r>
      <w:r w:rsidR="00855A69">
        <w:t>;</w:t>
      </w:r>
    </w:p>
    <w:p w14:paraId="63A21B0E" w14:textId="030DC33D" w:rsidR="00843232" w:rsidRPr="00E15D3D" w:rsidRDefault="00843232" w:rsidP="00843232">
      <w:pPr>
        <w:pStyle w:val="Bulletpoint1"/>
        <w:numPr>
          <w:ilvl w:val="0"/>
          <w:numId w:val="8"/>
        </w:numPr>
        <w:spacing w:before="60" w:after="60" w:line="23" w:lineRule="atLeast"/>
        <w:ind w:left="357" w:hanging="357"/>
        <w:contextualSpacing w:val="0"/>
      </w:pPr>
      <w:r w:rsidRPr="00E15D3D">
        <w:t>manifeste abilități specifice precum distribuirea și colectarea formularelor de evaluare a performanței, elaborarea de statistici privitoare la performanța personalului, aplicarea prevederilor legale cu privire la gestionarea performanței slabe, acordarea de suport/ consiliere personalului de conducere în vederea realizării evaluărilor performanței individuale, explicarea criteriilor de performanță și a cadrelor de competențe aplicabile</w:t>
      </w:r>
      <w:r w:rsidR="00855A69">
        <w:t>;</w:t>
      </w:r>
    </w:p>
    <w:p w14:paraId="5CF4D388" w14:textId="77777777" w:rsidR="00843232" w:rsidRPr="00E15D3D" w:rsidRDefault="00843232" w:rsidP="00843232">
      <w:pPr>
        <w:pStyle w:val="Bulletpoint1"/>
        <w:numPr>
          <w:ilvl w:val="0"/>
          <w:numId w:val="8"/>
        </w:numPr>
        <w:spacing w:before="60" w:after="60" w:line="23" w:lineRule="atLeast"/>
        <w:ind w:left="357" w:hanging="357"/>
        <w:contextualSpacing w:val="0"/>
      </w:pPr>
      <w:r w:rsidRPr="00E15D3D">
        <w:t>manifeste atitudini/ comportamente specifice precum atenție la detalii, proactivitate în vederea identificării aspectelor care pun probleme în aplicarea procesului, autonomie în selecția metodelor de acordare a asistenței de specialitate, etc.</w:t>
      </w:r>
    </w:p>
    <w:p w14:paraId="3763F461" w14:textId="77777777" w:rsidR="00843232" w:rsidRPr="00E15D3D" w:rsidRDefault="00843232" w:rsidP="00B130E8">
      <w:pPr>
        <w:pStyle w:val="Heading4"/>
        <w:numPr>
          <w:ilvl w:val="2"/>
          <w:numId w:val="154"/>
        </w:numPr>
        <w:spacing w:line="23" w:lineRule="atLeast"/>
      </w:pPr>
      <w:r w:rsidRPr="00E15D3D">
        <w:t>Recomandări și bune practici/ exemple</w:t>
      </w:r>
    </w:p>
    <w:p w14:paraId="10A2FD44"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57DACCE1" w14:textId="77777777" w:rsidR="00843232" w:rsidRPr="00E15D3D" w:rsidRDefault="00843232" w:rsidP="00843232">
      <w:pPr>
        <w:pStyle w:val="Bulletpoint1"/>
        <w:numPr>
          <w:ilvl w:val="0"/>
          <w:numId w:val="8"/>
        </w:numPr>
        <w:spacing w:before="60" w:after="60" w:line="23" w:lineRule="atLeast"/>
        <w:ind w:left="360"/>
        <w:contextualSpacing w:val="0"/>
      </w:pPr>
      <w:r w:rsidRPr="00E15D3D">
        <w:t>consultarea de documente, de exemplu:</w:t>
      </w:r>
    </w:p>
    <w:p w14:paraId="7FF2AFE6" w14:textId="4682501C" w:rsidR="00843232" w:rsidRPr="00E15D3D" w:rsidRDefault="00843232" w:rsidP="00843232">
      <w:pPr>
        <w:pStyle w:val="ListParagraph"/>
        <w:numPr>
          <w:ilvl w:val="1"/>
          <w:numId w:val="9"/>
        </w:numPr>
        <w:spacing w:before="60" w:after="60" w:line="40"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referitoare la structura, atribuțiile, responsabilitățile și activitățile postului (</w:t>
      </w:r>
      <w:r w:rsidR="00DE15FF">
        <w:rPr>
          <w:rFonts w:ascii="Trebuchet MS" w:eastAsia="Trebuchet MS" w:hAnsi="Trebuchet MS" w:cs="Arial"/>
          <w:szCs w:val="20"/>
        </w:rPr>
        <w:t>de exemplu,</w:t>
      </w:r>
      <w:r w:rsidRPr="00E15D3D">
        <w:rPr>
          <w:rFonts w:ascii="Trebuchet MS" w:eastAsia="Trebuchet MS" w:hAnsi="Trebuchet MS" w:cs="Arial"/>
          <w:szCs w:val="20"/>
        </w:rPr>
        <w:t xml:space="preserve"> fișe de post, proceduri de lucru, organigramă, rapoarte de activitate, etc.)</w:t>
      </w:r>
      <w:r w:rsidR="009212CA">
        <w:rPr>
          <w:rFonts w:ascii="Trebuchet MS" w:eastAsia="Trebuchet MS" w:hAnsi="Trebuchet MS" w:cs="Arial"/>
          <w:szCs w:val="20"/>
        </w:rPr>
        <w:t>;</w:t>
      </w:r>
    </w:p>
    <w:p w14:paraId="1C52F46E" w14:textId="461FA178" w:rsidR="00843232" w:rsidRPr="00E15D3D" w:rsidRDefault="00843232" w:rsidP="00843232">
      <w:pPr>
        <w:pStyle w:val="ListParagraph"/>
        <w:numPr>
          <w:ilvl w:val="1"/>
          <w:numId w:val="9"/>
        </w:numPr>
        <w:spacing w:before="60" w:after="60" w:line="40"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referitoare la structura organizatorică, misiunea și planurile de funcționare/dezvoltare ale instituției, precum și documente programatice (</w:t>
      </w:r>
      <w:r w:rsidR="00DE15FF">
        <w:rPr>
          <w:rFonts w:ascii="Trebuchet MS" w:eastAsia="Trebuchet MS" w:hAnsi="Trebuchet MS" w:cs="Arial"/>
          <w:szCs w:val="20"/>
        </w:rPr>
        <w:t>de exemplu,</w:t>
      </w:r>
      <w:r w:rsidRPr="00E15D3D">
        <w:rPr>
          <w:rFonts w:ascii="Trebuchet MS" w:eastAsia="Trebuchet MS" w:hAnsi="Trebuchet MS" w:cs="Arial"/>
          <w:szCs w:val="20"/>
        </w:rPr>
        <w:t xml:space="preserve"> strategii, planuri)</w:t>
      </w:r>
      <w:r w:rsidR="009212CA">
        <w:rPr>
          <w:rFonts w:ascii="Trebuchet MS" w:eastAsia="Trebuchet MS" w:hAnsi="Trebuchet MS" w:cs="Arial"/>
          <w:szCs w:val="20"/>
        </w:rPr>
        <w:t>;</w:t>
      </w:r>
    </w:p>
    <w:p w14:paraId="3577ECC3" w14:textId="74CC3605" w:rsidR="00843232" w:rsidRPr="00E15D3D" w:rsidRDefault="00843232" w:rsidP="00843232">
      <w:pPr>
        <w:pStyle w:val="ListParagraph"/>
        <w:numPr>
          <w:ilvl w:val="1"/>
          <w:numId w:val="9"/>
        </w:numPr>
        <w:spacing w:before="60" w:after="60" w:line="40" w:lineRule="atLeast"/>
        <w:ind w:left="1170"/>
        <w:contextualSpacing w:val="0"/>
        <w:rPr>
          <w:rFonts w:ascii="Trebuchet MS" w:eastAsia="Trebuchet MS" w:hAnsi="Trebuchet MS" w:cs="Arial"/>
          <w:szCs w:val="20"/>
        </w:rPr>
      </w:pPr>
      <w:r w:rsidRPr="00E15D3D">
        <w:rPr>
          <w:rFonts w:ascii="Trebuchet MS" w:eastAsia="Trebuchet MS" w:hAnsi="Trebuchet MS" w:cs="Arial"/>
          <w:szCs w:val="20"/>
        </w:rPr>
        <w:t>prevederi legale aplicabile categoriilor de funcționari publici și posturilor care urmează a fi analizate, cu referire la obligativitatea deținerii anumitor cunoștințe, atitudini, aptitudini și abilități specifice, verificate prin intermediul unor atestate/ certificate (</w:t>
      </w:r>
      <w:r w:rsidR="00DE15FF">
        <w:rPr>
          <w:rFonts w:ascii="Trebuchet MS" w:eastAsia="Trebuchet MS" w:hAnsi="Trebuchet MS" w:cs="Arial"/>
          <w:szCs w:val="20"/>
        </w:rPr>
        <w:t xml:space="preserve">de exemplu, </w:t>
      </w:r>
      <w:r w:rsidRPr="00E15D3D">
        <w:rPr>
          <w:rFonts w:ascii="Trebuchet MS" w:eastAsia="Trebuchet MS" w:hAnsi="Trebuchet MS" w:cs="Arial"/>
          <w:szCs w:val="20"/>
        </w:rPr>
        <w:t>cunoștințe teoretice și abilități referitoare la utilizarea unor sisteme informatice specifice activității derulate, etc.)</w:t>
      </w:r>
      <w:r w:rsidR="009212CA">
        <w:rPr>
          <w:rFonts w:ascii="Trebuchet MS" w:eastAsia="Trebuchet MS" w:hAnsi="Trebuchet MS" w:cs="Arial"/>
          <w:szCs w:val="20"/>
        </w:rPr>
        <w:t>.</w:t>
      </w:r>
    </w:p>
    <w:p w14:paraId="54C2D5A5" w14:textId="77777777" w:rsidR="00843232" w:rsidRPr="00E15D3D" w:rsidRDefault="00843232" w:rsidP="00843232">
      <w:pPr>
        <w:pStyle w:val="Bulletpoint1"/>
        <w:numPr>
          <w:ilvl w:val="0"/>
          <w:numId w:val="8"/>
        </w:numPr>
        <w:spacing w:before="60" w:after="60" w:line="23" w:lineRule="atLeast"/>
        <w:ind w:left="357" w:hanging="357"/>
        <w:contextualSpacing w:val="0"/>
      </w:pPr>
      <w:r w:rsidRPr="00E15D3D">
        <w:t>realizarea de interviuri (informale) cu ocupanții posturilor aferente funcțiilor publice vizate sau cu superiorii ierarhici direcți ai acestora, în vederea înțelegerii scopului funcției, a atribuțiilor, obiectivelor postului, etc.</w:t>
      </w:r>
    </w:p>
    <w:p w14:paraId="518B0EDB" w14:textId="43CA6E61" w:rsidR="00843232" w:rsidRPr="00E15D3D" w:rsidRDefault="00843232" w:rsidP="00843232">
      <w:pPr>
        <w:pStyle w:val="Bulletpoint1"/>
        <w:numPr>
          <w:ilvl w:val="0"/>
          <w:numId w:val="8"/>
        </w:numPr>
        <w:spacing w:before="60" w:after="60" w:line="23" w:lineRule="atLeast"/>
        <w:ind w:left="357" w:hanging="357"/>
        <w:contextualSpacing w:val="0"/>
      </w:pPr>
      <w:r w:rsidRPr="00E15D3D">
        <w:t>realizarea de focus-grupuri cu ocupanții posturilor aferente funcțiilor publice vizate și cu superiorii ierarhici direcți ai acestora</w:t>
      </w:r>
      <w:r w:rsidR="00855A69">
        <w:t>.</w:t>
      </w:r>
    </w:p>
    <w:p w14:paraId="639657DB" w14:textId="335C2CB4" w:rsidR="00843232" w:rsidRPr="00E15D3D" w:rsidRDefault="00843232" w:rsidP="000514BF">
      <w:pPr>
        <w:pStyle w:val="Bulletpoint1"/>
        <w:numPr>
          <w:ilvl w:val="0"/>
          <w:numId w:val="8"/>
        </w:numPr>
        <w:spacing w:before="60" w:after="60" w:line="23" w:lineRule="atLeast"/>
        <w:ind w:left="357" w:hanging="357"/>
        <w:contextualSpacing w:val="0"/>
      </w:pPr>
      <w:r w:rsidRPr="00E15D3D">
        <w:t>derularea unor procese de observare a ocupanților posturilor, membri ai grupului de lucru putând să asiste la desfășurarea activităților derulate de către aceștia</w:t>
      </w:r>
      <w:r w:rsidR="00855A69">
        <w:t>.</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0BC8AAB0"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19B54A12" w14:textId="77777777" w:rsidR="00843232" w:rsidRPr="00E15D3D" w:rsidRDefault="00843232">
            <w:pPr>
              <w:rPr>
                <w:rFonts w:ascii="Trebuchet MS" w:hAnsi="Trebuchet MS"/>
                <w:b/>
                <w:bCs/>
                <w:szCs w:val="20"/>
              </w:rPr>
            </w:pPr>
            <w:r w:rsidRPr="00E15D3D">
              <w:rPr>
                <w:rFonts w:ascii="Trebuchet MS" w:hAnsi="Trebuchet MS"/>
                <w:b/>
                <w:bCs/>
                <w:szCs w:val="20"/>
              </w:rPr>
              <w:lastRenderedPageBreak/>
              <w:t>ALTE RECOMANDĂRI:</w:t>
            </w:r>
          </w:p>
          <w:p w14:paraId="5AE76263" w14:textId="26A10801" w:rsidR="00843232" w:rsidRPr="000514BF" w:rsidRDefault="00843232" w:rsidP="00B130E8">
            <w:pPr>
              <w:pStyle w:val="ListParagraph"/>
              <w:numPr>
                <w:ilvl w:val="0"/>
                <w:numId w:val="11"/>
              </w:numPr>
              <w:rPr>
                <w:rFonts w:ascii="Trebuchet MS" w:hAnsi="Trebuchet MS"/>
                <w:szCs w:val="20"/>
              </w:rPr>
            </w:pPr>
            <w:r w:rsidRPr="00E15D3D">
              <w:rPr>
                <w:rFonts w:ascii="Trebuchet MS" w:hAnsi="Trebuchet MS"/>
                <w:szCs w:val="20"/>
              </w:rPr>
              <w:t xml:space="preserve">Gradul de complexitate aferent activităților </w:t>
            </w:r>
            <w:r w:rsidRPr="000514BF">
              <w:rPr>
                <w:rFonts w:ascii="Trebuchet MS" w:hAnsi="Trebuchet MS"/>
                <w:szCs w:val="20"/>
              </w:rPr>
              <w:t>întreprinse în îndeplinirea atribuțiilor se stabilește în funcție de nivelul ierarhic</w:t>
            </w:r>
            <w:r w:rsidR="00CC3323" w:rsidRPr="000514BF">
              <w:rPr>
                <w:rFonts w:ascii="Trebuchet MS" w:hAnsi="Trebuchet MS"/>
                <w:szCs w:val="20"/>
              </w:rPr>
              <w:t xml:space="preserve"> </w:t>
            </w:r>
            <w:r w:rsidRPr="000514BF">
              <w:rPr>
                <w:rFonts w:ascii="Trebuchet MS" w:hAnsi="Trebuchet MS"/>
                <w:szCs w:val="20"/>
              </w:rPr>
              <w:t>/ gradul profesional aferent funcției publice.</w:t>
            </w:r>
          </w:p>
          <w:p w14:paraId="79B66599"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În vederea identificării cunoștințelor, abilităților și atitudinilor derivate din atribuțiile postului și activitățile derulate în vederea îndeplinirii acestora, se recomandă identificarea (și notarea în cadrul formularelor de analiză a postului) a principalelor 3-5 atribuții ale postului.</w:t>
            </w:r>
          </w:p>
          <w:p w14:paraId="6564A587" w14:textId="19D4016B"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În determinarea cunoștințelor și abilităților aferente competențelor specifice lingvistice și/sau digitale se vor avea în vedere inclusiv identificarea atribuțiilor care presupun utilizarea și manifestarea acestora, de exemplu: pentru atribuția privind redactarea și transmiterea spre publicare a anunțurilor de achiziție publică/intenție/participare prin mijloace de publicare elaborate în alte limbi decât limba română (</w:t>
            </w:r>
            <w:r w:rsidR="00DE15FF">
              <w:rPr>
                <w:rFonts w:ascii="Trebuchet MS" w:hAnsi="Trebuchet MS"/>
                <w:szCs w:val="20"/>
              </w:rPr>
              <w:t xml:space="preserve">de exemplu, </w:t>
            </w:r>
            <w:r w:rsidRPr="00E15D3D">
              <w:rPr>
                <w:rFonts w:ascii="Trebuchet MS" w:hAnsi="Trebuchet MS"/>
                <w:szCs w:val="20"/>
              </w:rPr>
              <w:t>Jurnalul Oficial al Uniunii Europene), sunt necesare cunoștințe și abilități de comunicare în limbă străină. Se va ține cont, însă, dacă există stabilită în prealabil o condiție de ocupare a postului referitoare la cunoștințele generale privind competențe lingvistice de comunicare în limba engleză/</w:t>
            </w:r>
            <w:r w:rsidR="000514BF">
              <w:rPr>
                <w:rFonts w:ascii="Trebuchet MS" w:hAnsi="Trebuchet MS"/>
                <w:szCs w:val="20"/>
              </w:rPr>
              <w:t xml:space="preserve"> </w:t>
            </w:r>
            <w:r w:rsidRPr="00E15D3D">
              <w:rPr>
                <w:rFonts w:ascii="Trebuchet MS" w:hAnsi="Trebuchet MS"/>
                <w:szCs w:val="20"/>
              </w:rPr>
              <w:t>franceză/</w:t>
            </w:r>
            <w:r w:rsidR="000514BF">
              <w:rPr>
                <w:rFonts w:ascii="Trebuchet MS" w:hAnsi="Trebuchet MS"/>
                <w:szCs w:val="20"/>
              </w:rPr>
              <w:t xml:space="preserve"> </w:t>
            </w:r>
            <w:r w:rsidRPr="00E15D3D">
              <w:rPr>
                <w:rFonts w:ascii="Trebuchet MS" w:hAnsi="Trebuchet MS"/>
                <w:szCs w:val="20"/>
              </w:rPr>
              <w:t>spaniolă/</w:t>
            </w:r>
            <w:r w:rsidR="000514BF">
              <w:rPr>
                <w:rFonts w:ascii="Trebuchet MS" w:hAnsi="Trebuchet MS"/>
                <w:szCs w:val="20"/>
              </w:rPr>
              <w:t xml:space="preserve"> </w:t>
            </w:r>
            <w:r w:rsidRPr="00E15D3D">
              <w:rPr>
                <w:rFonts w:ascii="Trebuchet MS" w:hAnsi="Trebuchet MS"/>
                <w:szCs w:val="20"/>
              </w:rPr>
              <w:t>germană.</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612F0B20" w14:textId="77777777" w:rsidR="00843232" w:rsidRPr="00E15D3D" w:rsidRDefault="00843232">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64CAB7B8" w14:textId="77777777" w:rsidR="00843232" w:rsidRPr="00E15D3D" w:rsidRDefault="00843232">
            <w:pPr>
              <w:rPr>
                <w:rFonts w:ascii="Trebuchet MS" w:hAnsi="Trebuchet MS"/>
                <w:b/>
                <w:bCs/>
                <w:szCs w:val="20"/>
              </w:rPr>
            </w:pPr>
            <w:r w:rsidRPr="00E15D3D">
              <w:rPr>
                <w:rFonts w:ascii="Trebuchet MS" w:hAnsi="Trebuchet MS"/>
                <w:b/>
                <w:bCs/>
                <w:szCs w:val="20"/>
              </w:rPr>
              <w:t>DE EVITAT:</w:t>
            </w:r>
          </w:p>
          <w:p w14:paraId="4FF6F9AA" w14:textId="77777777" w:rsidR="00843232" w:rsidRPr="00E15D3D" w:rsidRDefault="00843232" w:rsidP="00B130E8">
            <w:pPr>
              <w:pStyle w:val="ListParagraph"/>
              <w:numPr>
                <w:ilvl w:val="0"/>
                <w:numId w:val="11"/>
              </w:numPr>
              <w:rPr>
                <w:rFonts w:ascii="Trebuchet MS" w:hAnsi="Trebuchet MS"/>
                <w:i/>
                <w:iCs/>
                <w:szCs w:val="20"/>
              </w:rPr>
            </w:pPr>
            <w:r w:rsidRPr="00E15D3D">
              <w:rPr>
                <w:rFonts w:ascii="Trebuchet MS" w:hAnsi="Trebuchet MS"/>
                <w:szCs w:val="20"/>
              </w:rPr>
              <w:t xml:space="preserve">Utilizarea unor formulări generale în descrierea atribuțiilor și a activităților și acțiunilor întreprinse de către ocupantul postului în vederea îndeplinirii atribuțiilor, de exemplu: </w:t>
            </w:r>
            <w:r w:rsidRPr="00E15D3D">
              <w:rPr>
                <w:rFonts w:ascii="Trebuchet MS" w:hAnsi="Trebuchet MS"/>
                <w:i/>
                <w:iCs/>
                <w:szCs w:val="20"/>
              </w:rPr>
              <w:t>„Verificarea și aprobarea livrabilelor”</w:t>
            </w:r>
            <w:r w:rsidRPr="00E15D3D">
              <w:rPr>
                <w:rFonts w:ascii="Trebuchet MS" w:hAnsi="Trebuchet MS"/>
                <w:szCs w:val="20"/>
              </w:rPr>
              <w:t xml:space="preserve"> sau </w:t>
            </w:r>
            <w:r w:rsidRPr="00E15D3D">
              <w:rPr>
                <w:rFonts w:ascii="Trebuchet MS" w:hAnsi="Trebuchet MS"/>
                <w:i/>
                <w:iCs/>
                <w:szCs w:val="20"/>
              </w:rPr>
              <w:t>„Realizarea activităților conform regulamentului de funcționare/ conform celor solicitate de superiorul ierarhic”.</w:t>
            </w:r>
          </w:p>
          <w:p w14:paraId="50D4D735"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 xml:space="preserve">Identificarea unor cunoștințe în mod eronat, prin suprapunere cu condițiile de ocupare a postului referitoare la studiile necesare, de exemplu: </w:t>
            </w:r>
            <w:r w:rsidRPr="00E15D3D">
              <w:rPr>
                <w:rFonts w:ascii="Trebuchet MS" w:hAnsi="Trebuchet MS"/>
                <w:i/>
                <w:iCs/>
                <w:szCs w:val="20"/>
              </w:rPr>
              <w:t>„Studii superioare juridice”.</w:t>
            </w:r>
          </w:p>
          <w:p w14:paraId="1050EE0A"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 xml:space="preserve">Identificarea unor atitudini în mod eronat, prin suprapunere cu indicatorii comportamentali stabiliți prin competențele generale sau la modul general, de exemplu: </w:t>
            </w:r>
            <w:r w:rsidRPr="00E15D3D">
              <w:rPr>
                <w:rFonts w:ascii="Trebuchet MS" w:hAnsi="Trebuchet MS"/>
                <w:i/>
                <w:iCs/>
                <w:szCs w:val="20"/>
              </w:rPr>
              <w:t>„Găsește soluții pentru rezolvarea problemelor în mod autonom”</w:t>
            </w:r>
            <w:r w:rsidRPr="00E15D3D">
              <w:rPr>
                <w:rFonts w:ascii="Trebuchet MS" w:hAnsi="Trebuchet MS"/>
                <w:szCs w:val="20"/>
              </w:rPr>
              <w:t xml:space="preserve"> versus </w:t>
            </w:r>
            <w:r w:rsidRPr="00E15D3D">
              <w:rPr>
                <w:rFonts w:ascii="Trebuchet MS" w:hAnsi="Trebuchet MS"/>
                <w:i/>
                <w:iCs/>
                <w:szCs w:val="20"/>
              </w:rPr>
              <w:t>„Manifestă autonomie în rezolvarea problemelor”</w:t>
            </w:r>
            <w:r w:rsidRPr="00E15D3D">
              <w:rPr>
                <w:rFonts w:ascii="Trebuchet MS" w:hAnsi="Trebuchet MS"/>
                <w:szCs w:val="20"/>
              </w:rPr>
              <w:t xml:space="preserve"> (indicator comportamental aferent competenței generale Rezolvarea de probleme și luarea deciziilor, nivel operațional).</w:t>
            </w:r>
          </w:p>
        </w:tc>
      </w:tr>
    </w:tbl>
    <w:p w14:paraId="7EE5AF8F" w14:textId="77777777" w:rsidR="00843232" w:rsidRPr="00E15D3D" w:rsidRDefault="00843232" w:rsidP="00B130E8">
      <w:pPr>
        <w:pStyle w:val="Heading3"/>
        <w:numPr>
          <w:ilvl w:val="1"/>
          <w:numId w:val="154"/>
        </w:numPr>
        <w:spacing w:line="23" w:lineRule="atLeast"/>
      </w:pPr>
      <w:bookmarkStart w:id="19" w:name="_Toc189814332"/>
      <w:r w:rsidRPr="00E15D3D">
        <w:t>Etapa 3 – Constituirea unui grup de lucru la nivelul fiecărei autorităţi şi instituţii publice în vederea analizei posturilor aferente funcţiilor publice</w:t>
      </w:r>
      <w:bookmarkEnd w:id="19"/>
    </w:p>
    <w:p w14:paraId="4C8CFD68" w14:textId="77777777" w:rsidR="00843232" w:rsidRPr="00E15D3D" w:rsidRDefault="00843232" w:rsidP="00B130E8">
      <w:pPr>
        <w:pStyle w:val="Heading4"/>
        <w:numPr>
          <w:ilvl w:val="2"/>
          <w:numId w:val="154"/>
        </w:numPr>
        <w:spacing w:line="23" w:lineRule="atLeast"/>
      </w:pPr>
      <w:r w:rsidRPr="00E15D3D">
        <w:t>Schema logică a pașilor de parcurs în cadrul etapei</w:t>
      </w:r>
    </w:p>
    <w:p w14:paraId="01930C2E" w14:textId="16E25D16" w:rsidR="00DB1803" w:rsidRPr="003E0B81" w:rsidRDefault="00DB1803" w:rsidP="00843232">
      <w:pPr>
        <w:spacing w:line="23" w:lineRule="atLeast"/>
        <w:rPr>
          <w:rFonts w:ascii="Trebuchet MS" w:hAnsi="Trebuchet MS"/>
          <w:lang w:val="en-US"/>
        </w:rPr>
      </w:pPr>
      <w:r w:rsidRPr="00DB1803">
        <w:rPr>
          <w:rFonts w:ascii="Trebuchet MS" w:hAnsi="Trebuchet MS"/>
          <w:noProof/>
          <w:lang w:val="en-US"/>
        </w:rPr>
        <w:drawing>
          <wp:inline distT="0" distB="0" distL="0" distR="0" wp14:anchorId="3D04E411" wp14:editId="7D01FB8D">
            <wp:extent cx="5731510" cy="1313180"/>
            <wp:effectExtent l="0" t="0" r="2540" b="1270"/>
            <wp:docPr id="2117232210" name="Picture 2"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32210" name="Picture 2" descr="A blue rectangular sign with white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313180"/>
                    </a:xfrm>
                    <a:prstGeom prst="rect">
                      <a:avLst/>
                    </a:prstGeom>
                    <a:noFill/>
                    <a:ln>
                      <a:noFill/>
                    </a:ln>
                  </pic:spPr>
                </pic:pic>
              </a:graphicData>
            </a:graphic>
          </wp:inline>
        </w:drawing>
      </w:r>
    </w:p>
    <w:p w14:paraId="1FBF70D6" w14:textId="77777777" w:rsidR="00843232" w:rsidRPr="00E15D3D" w:rsidRDefault="00843232" w:rsidP="00B130E8">
      <w:pPr>
        <w:pStyle w:val="Heading4"/>
        <w:numPr>
          <w:ilvl w:val="2"/>
          <w:numId w:val="154"/>
        </w:numPr>
        <w:spacing w:line="23" w:lineRule="atLeast"/>
      </w:pPr>
      <w:r w:rsidRPr="00E15D3D">
        <w:lastRenderedPageBreak/>
        <w:t>Descrierea etapei și activităților ce necesită derulare</w:t>
      </w:r>
    </w:p>
    <w:p w14:paraId="0E58791E"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1: Transpunerea competențelor generale prin preluarea acestora din cadrului legal aplicabil</w:t>
      </w:r>
    </w:p>
    <w:p w14:paraId="732B304A" w14:textId="719823FF" w:rsidR="00843232" w:rsidRPr="00E15D3D" w:rsidRDefault="00843232" w:rsidP="00843232">
      <w:pPr>
        <w:spacing w:line="23" w:lineRule="atLeast"/>
        <w:rPr>
          <w:rFonts w:ascii="Trebuchet MS" w:hAnsi="Trebuchet MS"/>
        </w:rPr>
      </w:pPr>
      <w:r w:rsidRPr="00E15D3D">
        <w:rPr>
          <w:rFonts w:ascii="Trebuchet MS" w:hAnsi="Trebuchet MS"/>
        </w:rPr>
        <w:t xml:space="preserve">Competențele generale se stabilesc prin transpunerea cadrului de competențe generale pe fiecare funcție publică, conform art. 17 din Anexa nr. 8 la </w:t>
      </w:r>
      <w:r w:rsidR="00194551" w:rsidRPr="00E15D3D">
        <w:rPr>
          <w:rFonts w:ascii="Trebuchet MS" w:hAnsi="Trebuchet MS"/>
        </w:rPr>
        <w:t>Codul administrativ</w:t>
      </w:r>
      <w:r w:rsidRPr="00E15D3D">
        <w:rPr>
          <w:rFonts w:ascii="Trebuchet MS" w:hAnsi="Trebuchet MS"/>
        </w:rPr>
        <w:t xml:space="preserve">. Nivelurile de complexitate pentru competențele generale sunt prevăzute la art. 12-16 din Anexa </w:t>
      </w:r>
      <w:r w:rsidR="004F4C8C" w:rsidRPr="00E15D3D">
        <w:rPr>
          <w:rFonts w:ascii="Trebuchet MS" w:hAnsi="Trebuchet MS"/>
        </w:rPr>
        <w:t>nr. 8 la Codul administrativ</w:t>
      </w:r>
      <w:r w:rsidRPr="00E15D3D">
        <w:rPr>
          <w:rFonts w:ascii="Trebuchet MS" w:hAnsi="Trebuchet MS"/>
        </w:rPr>
        <w:t>.</w:t>
      </w:r>
    </w:p>
    <w:p w14:paraId="5AE87028" w14:textId="77777777" w:rsidR="00843232" w:rsidRPr="00E15D3D" w:rsidRDefault="00843232" w:rsidP="00843232">
      <w:pPr>
        <w:rPr>
          <w:rFonts w:ascii="Trebuchet MS" w:hAnsi="Trebuchet MS"/>
        </w:rPr>
      </w:pPr>
      <w:r w:rsidRPr="00E15D3D">
        <w:rPr>
          <w:rFonts w:ascii="Trebuchet MS" w:hAnsi="Trebuchet MS"/>
        </w:rPr>
        <w:t>Activitatea de transpunere presupune preluarea cadrului de competențe generale și alocarea acestuia fiecărui post aferent funcțiilor publice analizate în cadrul procesului de analiză a posturilor, astfel:</w:t>
      </w:r>
    </w:p>
    <w:p w14:paraId="22239051" w14:textId="76C37A92" w:rsidR="00843232" w:rsidRPr="00E15D3D" w:rsidRDefault="00843232" w:rsidP="00843232">
      <w:pPr>
        <w:pStyle w:val="Bulletpoint1"/>
        <w:numPr>
          <w:ilvl w:val="0"/>
          <w:numId w:val="8"/>
        </w:numPr>
        <w:spacing w:before="60" w:after="60" w:line="23" w:lineRule="atLeast"/>
        <w:ind w:left="360"/>
        <w:contextualSpacing w:val="0"/>
      </w:pPr>
      <w:r w:rsidRPr="00E15D3D">
        <w:t xml:space="preserve">Pentru funcțiile publice de execuție prevăzute la art. 392 din </w:t>
      </w:r>
      <w:r w:rsidR="00194551" w:rsidRPr="00E15D3D">
        <w:t>Codul administrativ</w:t>
      </w:r>
      <w:r w:rsidRPr="00E15D3D">
        <w:t xml:space="preserve">, competențele generale se stabilesc în conformitate cu prevederile art. 9 alin. (1)–(3) din Anexa nr. 8 la </w:t>
      </w:r>
      <w:r w:rsidR="00BE62A7" w:rsidRPr="00E15D3D">
        <w:t>Codul administrativ</w:t>
      </w:r>
      <w:r w:rsidRPr="00E15D3D">
        <w:t xml:space="preserve">. </w:t>
      </w:r>
    </w:p>
    <w:p w14:paraId="4964287A" w14:textId="71DCFAC0" w:rsidR="00843232" w:rsidRPr="00E15D3D" w:rsidRDefault="00843232" w:rsidP="00843232">
      <w:pPr>
        <w:pStyle w:val="Bulletpoint1"/>
        <w:numPr>
          <w:ilvl w:val="0"/>
          <w:numId w:val="8"/>
        </w:numPr>
        <w:spacing w:before="60" w:after="60" w:line="23" w:lineRule="atLeast"/>
        <w:ind w:left="360"/>
        <w:contextualSpacing w:val="0"/>
      </w:pPr>
      <w:r w:rsidRPr="00E15D3D">
        <w:t xml:space="preserve">Pentru funcțiile publice corespunzătoare categoriei înalților funcționari publici prevăzute la art.389 din </w:t>
      </w:r>
      <w:r w:rsidR="00194551" w:rsidRPr="00E15D3D">
        <w:t>Codul administrativ</w:t>
      </w:r>
      <w:r w:rsidRPr="00E15D3D">
        <w:t>, precum și pentru funcțiile publice de conducere prevăzute la art. 390 alin. (1)</w:t>
      </w:r>
      <w:r w:rsidR="00E15D3D">
        <w:t xml:space="preserve"> din Codul administrativ</w:t>
      </w:r>
      <w:r w:rsidRPr="00E15D3D">
        <w:t xml:space="preserve">, competențele generale se stabilesc în conformitate cu prevederile art. 9 alin. (1)-(8) din Anexa nr. 8 la </w:t>
      </w:r>
      <w:r w:rsidR="00194551" w:rsidRPr="00E15D3D">
        <w:t>Codul administrativ</w:t>
      </w:r>
      <w:r w:rsidRPr="00E15D3D">
        <w:t xml:space="preserve">. </w:t>
      </w:r>
    </w:p>
    <w:p w14:paraId="22719AE0" w14:textId="6F956289" w:rsidR="00843232" w:rsidRPr="00E15D3D" w:rsidRDefault="00843232" w:rsidP="00843232">
      <w:pPr>
        <w:pStyle w:val="Bulletpoint1"/>
        <w:numPr>
          <w:ilvl w:val="0"/>
          <w:numId w:val="8"/>
        </w:numPr>
        <w:spacing w:before="60" w:after="60" w:line="23" w:lineRule="atLeast"/>
        <w:ind w:left="360"/>
        <w:contextualSpacing w:val="0"/>
      </w:pPr>
      <w:r w:rsidRPr="00E15D3D">
        <w:t xml:space="preserve">Nivelurile de complexitate aferente fiecărei categorii de funcții publice se stabilesc conform art. 17 lit. a) din Anexa nr. 8 la </w:t>
      </w:r>
      <w:r w:rsidR="00194551" w:rsidRPr="00E15D3D">
        <w:t>Codul administrativ</w:t>
      </w:r>
      <w:r w:rsidRPr="00E15D3D">
        <w:t>.</w:t>
      </w:r>
    </w:p>
    <w:p w14:paraId="7B4F52F2" w14:textId="77777777" w:rsidR="00843232" w:rsidRPr="00E15D3D" w:rsidRDefault="00843232" w:rsidP="00843232">
      <w:pPr>
        <w:rPr>
          <w:rFonts w:ascii="Trebuchet MS" w:hAnsi="Trebuchet MS"/>
        </w:rPr>
      </w:pPr>
      <w:r w:rsidRPr="00E15D3D">
        <w:rPr>
          <w:rFonts w:ascii="Trebuchet MS" w:hAnsi="Trebuchet MS"/>
        </w:rPr>
        <w:t>În vederea facilitării identificării și transpunerii competențelor generale și a nivelurilor de complexitate aferente acestora în documentele necesare pentru obținerea de către autoritățile şi instituțiile publice a avizului ANFP privind stabilirea competențelor specifice, prezentăm în tabelul de mai jos modalitatea de stabilire a competențelor generale pe fiecare categorie de funcții publice:</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281"/>
        <w:gridCol w:w="1417"/>
        <w:gridCol w:w="1276"/>
        <w:gridCol w:w="1642"/>
        <w:gridCol w:w="1404"/>
      </w:tblGrid>
      <w:tr w:rsidR="00A11475" w:rsidRPr="00E15D3D" w14:paraId="0733B1F1" w14:textId="77777777">
        <w:trPr>
          <w:tblHeader/>
        </w:trPr>
        <w:tc>
          <w:tcPr>
            <w:tcW w:w="540" w:type="dxa"/>
            <w:vMerge w:val="restart"/>
            <w:shd w:val="clear" w:color="auto" w:fill="4472C4" w:themeFill="accent1"/>
          </w:tcPr>
          <w:p w14:paraId="2D2E0A5F" w14:textId="77777777" w:rsidR="00843232" w:rsidRPr="00E15D3D" w:rsidRDefault="00843232">
            <w:pPr>
              <w:rPr>
                <w:rFonts w:ascii="Trebuchet MS" w:hAnsi="Trebuchet MS"/>
                <w:color w:val="FFFFFF" w:themeColor="background1"/>
                <w:sz w:val="16"/>
                <w:szCs w:val="16"/>
              </w:rPr>
            </w:pPr>
            <w:r w:rsidRPr="00E15D3D">
              <w:rPr>
                <w:rFonts w:ascii="Trebuchet MS" w:hAnsi="Trebuchet MS"/>
                <w:color w:val="FFFFFF" w:themeColor="background1"/>
                <w:sz w:val="16"/>
                <w:szCs w:val="16"/>
              </w:rPr>
              <w:t>Nr. crt.</w:t>
            </w:r>
          </w:p>
        </w:tc>
        <w:tc>
          <w:tcPr>
            <w:tcW w:w="1440" w:type="dxa"/>
            <w:vMerge w:val="restart"/>
            <w:shd w:val="clear" w:color="auto" w:fill="4472C4" w:themeFill="accent1"/>
          </w:tcPr>
          <w:p w14:paraId="5A50AD1C" w14:textId="77777777" w:rsidR="00843232" w:rsidRPr="00E15D3D" w:rsidRDefault="00843232">
            <w:pPr>
              <w:jc w:val="center"/>
              <w:rPr>
                <w:rFonts w:ascii="Trebuchet MS" w:hAnsi="Trebuchet MS"/>
                <w:b/>
                <w:bCs/>
                <w:color w:val="FFFFFF" w:themeColor="background1"/>
                <w:sz w:val="16"/>
                <w:szCs w:val="16"/>
              </w:rPr>
            </w:pPr>
            <w:r w:rsidRPr="00E15D3D">
              <w:rPr>
                <w:rFonts w:ascii="Trebuchet MS" w:hAnsi="Trebuchet MS"/>
                <w:b/>
                <w:bCs/>
                <w:color w:val="FFFFFF" w:themeColor="background1"/>
                <w:sz w:val="16"/>
                <w:szCs w:val="16"/>
              </w:rPr>
              <w:t>Competențe generale</w:t>
            </w:r>
          </w:p>
        </w:tc>
        <w:tc>
          <w:tcPr>
            <w:tcW w:w="7020" w:type="dxa"/>
            <w:gridSpan w:val="5"/>
            <w:shd w:val="clear" w:color="auto" w:fill="4472C4" w:themeFill="accent1"/>
          </w:tcPr>
          <w:p w14:paraId="640DF9C4" w14:textId="77777777" w:rsidR="00843232" w:rsidRPr="00E15D3D" w:rsidRDefault="00843232">
            <w:pPr>
              <w:jc w:val="center"/>
              <w:rPr>
                <w:rFonts w:ascii="Trebuchet MS" w:hAnsi="Trebuchet MS"/>
                <w:b/>
                <w:bCs/>
                <w:color w:val="FFFFFF" w:themeColor="background1"/>
                <w:sz w:val="16"/>
                <w:szCs w:val="16"/>
              </w:rPr>
            </w:pPr>
            <w:r w:rsidRPr="00E15D3D">
              <w:rPr>
                <w:rFonts w:ascii="Trebuchet MS" w:hAnsi="Trebuchet MS"/>
                <w:b/>
                <w:bCs/>
                <w:color w:val="FFFFFF" w:themeColor="background1"/>
                <w:sz w:val="16"/>
                <w:szCs w:val="16"/>
              </w:rPr>
              <w:t>pentru posturile aferente funcțiilor publice generale de/ categoriei</w:t>
            </w:r>
          </w:p>
        </w:tc>
      </w:tr>
      <w:tr w:rsidR="00B8553A" w:rsidRPr="00E15D3D" w14:paraId="4BA8E8EC" w14:textId="77777777">
        <w:trPr>
          <w:trHeight w:val="1777"/>
          <w:tblHeader/>
        </w:trPr>
        <w:tc>
          <w:tcPr>
            <w:tcW w:w="540" w:type="dxa"/>
            <w:vMerge/>
            <w:shd w:val="clear" w:color="auto" w:fill="4472C4" w:themeFill="accent1"/>
          </w:tcPr>
          <w:p w14:paraId="653E26F1" w14:textId="77777777" w:rsidR="00843232" w:rsidRPr="00E15D3D" w:rsidRDefault="00843232">
            <w:pPr>
              <w:rPr>
                <w:rFonts w:ascii="Trebuchet MS" w:hAnsi="Trebuchet MS"/>
                <w:color w:val="FFFFFF" w:themeColor="background1"/>
                <w:sz w:val="16"/>
                <w:szCs w:val="16"/>
              </w:rPr>
            </w:pPr>
          </w:p>
        </w:tc>
        <w:tc>
          <w:tcPr>
            <w:tcW w:w="1440" w:type="dxa"/>
            <w:vMerge/>
            <w:shd w:val="clear" w:color="auto" w:fill="4472C4" w:themeFill="accent1"/>
          </w:tcPr>
          <w:p w14:paraId="1C68D4D4" w14:textId="77777777" w:rsidR="00843232" w:rsidRPr="00E15D3D" w:rsidRDefault="00843232">
            <w:pPr>
              <w:rPr>
                <w:rFonts w:ascii="Trebuchet MS" w:hAnsi="Trebuchet MS"/>
                <w:b/>
                <w:bCs/>
                <w:color w:val="FFFFFF" w:themeColor="background1"/>
                <w:sz w:val="16"/>
                <w:szCs w:val="16"/>
              </w:rPr>
            </w:pPr>
          </w:p>
        </w:tc>
        <w:tc>
          <w:tcPr>
            <w:tcW w:w="1281" w:type="dxa"/>
            <w:shd w:val="clear" w:color="auto" w:fill="4472C4" w:themeFill="accent1"/>
          </w:tcPr>
          <w:p w14:paraId="7CB9845B" w14:textId="77777777" w:rsidR="00843232" w:rsidRPr="00E15D3D" w:rsidRDefault="00843232">
            <w:pPr>
              <w:jc w:val="left"/>
              <w:rPr>
                <w:rFonts w:ascii="Trebuchet MS" w:hAnsi="Trebuchet MS"/>
                <w:b/>
                <w:bCs/>
                <w:color w:val="FFFFFF" w:themeColor="background1"/>
                <w:sz w:val="16"/>
                <w:szCs w:val="16"/>
              </w:rPr>
            </w:pPr>
            <w:r w:rsidRPr="00E15D3D">
              <w:rPr>
                <w:rFonts w:ascii="Trebuchet MS" w:hAnsi="Trebuchet MS"/>
                <w:b/>
                <w:bCs/>
                <w:color w:val="FFFFFF" w:themeColor="background1"/>
                <w:sz w:val="16"/>
                <w:szCs w:val="16"/>
              </w:rPr>
              <w:t>grad profesional debutant și asistent</w:t>
            </w:r>
          </w:p>
        </w:tc>
        <w:tc>
          <w:tcPr>
            <w:tcW w:w="1417" w:type="dxa"/>
            <w:shd w:val="clear" w:color="auto" w:fill="4472C4" w:themeFill="accent1"/>
          </w:tcPr>
          <w:p w14:paraId="741791DD" w14:textId="77777777" w:rsidR="00843232" w:rsidRPr="00E15D3D" w:rsidRDefault="00843232">
            <w:pPr>
              <w:jc w:val="left"/>
              <w:rPr>
                <w:rFonts w:ascii="Trebuchet MS" w:hAnsi="Trebuchet MS"/>
                <w:b/>
                <w:bCs/>
                <w:color w:val="FFFFFF" w:themeColor="background1"/>
                <w:sz w:val="16"/>
                <w:szCs w:val="16"/>
              </w:rPr>
            </w:pPr>
            <w:r w:rsidRPr="00E15D3D">
              <w:rPr>
                <w:rFonts w:ascii="Trebuchet MS" w:hAnsi="Trebuchet MS"/>
                <w:b/>
                <w:bCs/>
                <w:color w:val="FFFFFF" w:themeColor="background1"/>
                <w:sz w:val="16"/>
                <w:szCs w:val="16"/>
              </w:rPr>
              <w:t>grad profesional principal și superior</w:t>
            </w:r>
          </w:p>
        </w:tc>
        <w:tc>
          <w:tcPr>
            <w:tcW w:w="1276" w:type="dxa"/>
            <w:shd w:val="clear" w:color="auto" w:fill="4472C4" w:themeFill="accent1"/>
          </w:tcPr>
          <w:p w14:paraId="4743C066" w14:textId="1320FA4E" w:rsidR="00843232" w:rsidRPr="00E15D3D" w:rsidRDefault="00843232">
            <w:pPr>
              <w:jc w:val="left"/>
              <w:rPr>
                <w:rFonts w:ascii="Trebuchet MS" w:hAnsi="Trebuchet MS"/>
                <w:b/>
                <w:bCs/>
                <w:color w:val="FFFFFF" w:themeColor="background1"/>
                <w:sz w:val="16"/>
                <w:szCs w:val="16"/>
              </w:rPr>
            </w:pPr>
            <w:r w:rsidRPr="00E15D3D">
              <w:rPr>
                <w:rFonts w:ascii="Trebuchet MS" w:hAnsi="Trebuchet MS"/>
                <w:b/>
                <w:bCs/>
                <w:color w:val="FFFFFF" w:themeColor="background1"/>
                <w:sz w:val="16"/>
                <w:szCs w:val="16"/>
              </w:rPr>
              <w:t>șef serviciu</w:t>
            </w:r>
          </w:p>
        </w:tc>
        <w:tc>
          <w:tcPr>
            <w:tcW w:w="1642" w:type="dxa"/>
            <w:shd w:val="clear" w:color="auto" w:fill="4472C4" w:themeFill="accent1"/>
          </w:tcPr>
          <w:p w14:paraId="0D38DF4D" w14:textId="77777777" w:rsidR="00843232" w:rsidRPr="00E15D3D" w:rsidRDefault="00843232">
            <w:pPr>
              <w:jc w:val="left"/>
              <w:rPr>
                <w:rFonts w:ascii="Trebuchet MS" w:hAnsi="Trebuchet MS"/>
                <w:b/>
                <w:bCs/>
                <w:color w:val="FFFFFF" w:themeColor="background1"/>
                <w:sz w:val="16"/>
                <w:szCs w:val="16"/>
              </w:rPr>
            </w:pPr>
            <w:r w:rsidRPr="00E15D3D">
              <w:rPr>
                <w:rFonts w:ascii="Trebuchet MS" w:hAnsi="Trebuchet MS"/>
                <w:b/>
                <w:bCs/>
                <w:color w:val="FFFFFF" w:themeColor="background1"/>
                <w:sz w:val="16"/>
                <w:szCs w:val="16"/>
              </w:rPr>
              <w:t>director general, director general adjunct, director, director adjunct, director executiv, director executiv adjunct</w:t>
            </w:r>
          </w:p>
        </w:tc>
        <w:tc>
          <w:tcPr>
            <w:tcW w:w="1404" w:type="dxa"/>
            <w:shd w:val="clear" w:color="auto" w:fill="4472C4" w:themeFill="accent1"/>
          </w:tcPr>
          <w:p w14:paraId="59DB4312" w14:textId="77777777" w:rsidR="00843232" w:rsidRPr="00E15D3D" w:rsidRDefault="00843232">
            <w:pPr>
              <w:jc w:val="left"/>
              <w:rPr>
                <w:rFonts w:ascii="Trebuchet MS" w:hAnsi="Trebuchet MS"/>
                <w:b/>
                <w:bCs/>
                <w:color w:val="FFFFFF" w:themeColor="background1"/>
                <w:sz w:val="16"/>
                <w:szCs w:val="16"/>
              </w:rPr>
            </w:pPr>
            <w:r w:rsidRPr="00E15D3D">
              <w:rPr>
                <w:rFonts w:ascii="Trebuchet MS" w:hAnsi="Trebuchet MS"/>
                <w:b/>
                <w:bCs/>
                <w:color w:val="FFFFFF" w:themeColor="background1"/>
                <w:sz w:val="16"/>
                <w:szCs w:val="16"/>
              </w:rPr>
              <w:t>înalţilor funcţionari publici</w:t>
            </w:r>
          </w:p>
        </w:tc>
      </w:tr>
      <w:tr w:rsidR="00522449" w:rsidRPr="00E15D3D" w14:paraId="59AF0977" w14:textId="77777777">
        <w:tc>
          <w:tcPr>
            <w:tcW w:w="540" w:type="dxa"/>
            <w:vAlign w:val="center"/>
          </w:tcPr>
          <w:p w14:paraId="29FC8857" w14:textId="77777777" w:rsidR="00843232" w:rsidRPr="00E15D3D" w:rsidRDefault="00843232">
            <w:pPr>
              <w:rPr>
                <w:rFonts w:ascii="Trebuchet MS" w:hAnsi="Trebuchet MS"/>
                <w:sz w:val="16"/>
                <w:szCs w:val="16"/>
              </w:rPr>
            </w:pPr>
            <w:r w:rsidRPr="00E15D3D">
              <w:rPr>
                <w:rFonts w:ascii="Trebuchet MS" w:hAnsi="Trebuchet MS"/>
                <w:sz w:val="16"/>
                <w:szCs w:val="16"/>
              </w:rPr>
              <w:t>1</w:t>
            </w:r>
          </w:p>
        </w:tc>
        <w:tc>
          <w:tcPr>
            <w:tcW w:w="1440" w:type="dxa"/>
            <w:shd w:val="clear" w:color="auto" w:fill="DEEAF6" w:themeFill="accent5" w:themeFillTint="33"/>
            <w:vAlign w:val="center"/>
          </w:tcPr>
          <w:p w14:paraId="58074CF1"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Rezolvarea de probleme şi luarea deciziilor</w:t>
            </w:r>
          </w:p>
        </w:tc>
        <w:tc>
          <w:tcPr>
            <w:tcW w:w="1281" w:type="dxa"/>
            <w:vAlign w:val="center"/>
          </w:tcPr>
          <w:p w14:paraId="2B1FA380" w14:textId="77777777" w:rsidR="00843232" w:rsidRPr="00E15D3D" w:rsidRDefault="00843232">
            <w:pPr>
              <w:rPr>
                <w:rFonts w:ascii="Trebuchet MS" w:hAnsi="Trebuchet MS"/>
                <w:sz w:val="16"/>
                <w:szCs w:val="16"/>
              </w:rPr>
            </w:pPr>
            <w:r w:rsidRPr="00E15D3D">
              <w:rPr>
                <w:rFonts w:ascii="Trebuchet MS" w:hAnsi="Trebuchet MS"/>
                <w:sz w:val="16"/>
                <w:szCs w:val="16"/>
              </w:rPr>
              <w:t>Nivel elementar</w:t>
            </w:r>
          </w:p>
        </w:tc>
        <w:tc>
          <w:tcPr>
            <w:tcW w:w="1417" w:type="dxa"/>
            <w:vAlign w:val="center"/>
          </w:tcPr>
          <w:p w14:paraId="77D03931" w14:textId="69997DAC" w:rsidR="00843232" w:rsidRPr="00E15D3D" w:rsidRDefault="00843232">
            <w:pPr>
              <w:rPr>
                <w:rFonts w:ascii="Trebuchet MS" w:hAnsi="Trebuchet MS"/>
                <w:sz w:val="16"/>
                <w:szCs w:val="16"/>
              </w:rPr>
            </w:pPr>
            <w:r w:rsidRPr="00E15D3D">
              <w:rPr>
                <w:rFonts w:ascii="Trebuchet MS" w:hAnsi="Trebuchet MS"/>
                <w:sz w:val="16"/>
                <w:szCs w:val="16"/>
              </w:rPr>
              <w:t xml:space="preserve">Nivel </w:t>
            </w:r>
            <w:r w:rsidR="00D637B4" w:rsidRPr="00E15D3D">
              <w:rPr>
                <w:rFonts w:ascii="Trebuchet MS" w:hAnsi="Trebuchet MS"/>
                <w:sz w:val="16"/>
                <w:szCs w:val="16"/>
              </w:rPr>
              <w:t>operațional</w:t>
            </w:r>
          </w:p>
        </w:tc>
        <w:tc>
          <w:tcPr>
            <w:tcW w:w="1276" w:type="dxa"/>
            <w:vAlign w:val="center"/>
          </w:tcPr>
          <w:p w14:paraId="0A2F08E3"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642" w:type="dxa"/>
            <w:vAlign w:val="center"/>
          </w:tcPr>
          <w:p w14:paraId="49749826"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18FDBFAD" w14:textId="77777777" w:rsidR="00843232" w:rsidRPr="00E15D3D" w:rsidRDefault="00843232">
            <w:pPr>
              <w:rPr>
                <w:rFonts w:ascii="Trebuchet MS" w:hAnsi="Trebuchet MS"/>
                <w:sz w:val="16"/>
                <w:szCs w:val="16"/>
              </w:rPr>
            </w:pPr>
            <w:r w:rsidRPr="00E15D3D">
              <w:rPr>
                <w:rFonts w:ascii="Trebuchet MS" w:hAnsi="Trebuchet MS"/>
                <w:sz w:val="16"/>
                <w:szCs w:val="16"/>
              </w:rPr>
              <w:t>Nivel strategic</w:t>
            </w:r>
          </w:p>
        </w:tc>
      </w:tr>
      <w:tr w:rsidR="00522449" w:rsidRPr="00E15D3D" w14:paraId="6A9BC864" w14:textId="77777777">
        <w:tc>
          <w:tcPr>
            <w:tcW w:w="540" w:type="dxa"/>
            <w:vAlign w:val="center"/>
          </w:tcPr>
          <w:p w14:paraId="2B0B0E39" w14:textId="77777777" w:rsidR="00843232" w:rsidRPr="00E15D3D" w:rsidRDefault="00843232">
            <w:pPr>
              <w:rPr>
                <w:rFonts w:ascii="Trebuchet MS" w:hAnsi="Trebuchet MS"/>
                <w:sz w:val="16"/>
                <w:szCs w:val="16"/>
              </w:rPr>
            </w:pPr>
            <w:r w:rsidRPr="00E15D3D">
              <w:rPr>
                <w:rFonts w:ascii="Trebuchet MS" w:hAnsi="Trebuchet MS"/>
                <w:sz w:val="16"/>
                <w:szCs w:val="16"/>
              </w:rPr>
              <w:t>2</w:t>
            </w:r>
          </w:p>
        </w:tc>
        <w:tc>
          <w:tcPr>
            <w:tcW w:w="1440" w:type="dxa"/>
            <w:shd w:val="clear" w:color="auto" w:fill="DEEAF6" w:themeFill="accent5" w:themeFillTint="33"/>
            <w:vAlign w:val="center"/>
          </w:tcPr>
          <w:p w14:paraId="622D5B13"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Iniţiativă</w:t>
            </w:r>
          </w:p>
        </w:tc>
        <w:tc>
          <w:tcPr>
            <w:tcW w:w="1281" w:type="dxa"/>
            <w:vAlign w:val="center"/>
          </w:tcPr>
          <w:p w14:paraId="010BD4DA" w14:textId="77777777" w:rsidR="00843232" w:rsidRPr="00E15D3D" w:rsidRDefault="00843232">
            <w:pPr>
              <w:rPr>
                <w:rFonts w:ascii="Trebuchet MS" w:hAnsi="Trebuchet MS"/>
                <w:sz w:val="16"/>
                <w:szCs w:val="16"/>
              </w:rPr>
            </w:pPr>
            <w:r w:rsidRPr="00E15D3D">
              <w:rPr>
                <w:rFonts w:ascii="Trebuchet MS" w:hAnsi="Trebuchet MS"/>
                <w:sz w:val="16"/>
                <w:szCs w:val="16"/>
              </w:rPr>
              <w:t>Nivel elementar</w:t>
            </w:r>
          </w:p>
        </w:tc>
        <w:tc>
          <w:tcPr>
            <w:tcW w:w="1417" w:type="dxa"/>
            <w:vAlign w:val="center"/>
          </w:tcPr>
          <w:p w14:paraId="3DF166B8" w14:textId="388B1C0A" w:rsidR="00843232" w:rsidRPr="00E15D3D" w:rsidRDefault="00843232">
            <w:pPr>
              <w:rPr>
                <w:rFonts w:ascii="Trebuchet MS" w:hAnsi="Trebuchet MS"/>
                <w:sz w:val="16"/>
                <w:szCs w:val="16"/>
              </w:rPr>
            </w:pPr>
            <w:r w:rsidRPr="00E15D3D">
              <w:rPr>
                <w:rFonts w:ascii="Trebuchet MS" w:hAnsi="Trebuchet MS"/>
                <w:sz w:val="16"/>
                <w:szCs w:val="16"/>
              </w:rPr>
              <w:t>Nivel opera</w:t>
            </w:r>
            <w:r w:rsidR="00D637B4">
              <w:rPr>
                <w:rFonts w:ascii="Trebuchet MS" w:hAnsi="Trebuchet MS"/>
                <w:sz w:val="16"/>
                <w:szCs w:val="16"/>
              </w:rPr>
              <w:t>ț</w:t>
            </w:r>
            <w:r w:rsidRPr="00E15D3D">
              <w:rPr>
                <w:rFonts w:ascii="Trebuchet MS" w:hAnsi="Trebuchet MS"/>
                <w:sz w:val="16"/>
                <w:szCs w:val="16"/>
              </w:rPr>
              <w:t>ional</w:t>
            </w:r>
          </w:p>
        </w:tc>
        <w:tc>
          <w:tcPr>
            <w:tcW w:w="1276" w:type="dxa"/>
            <w:vAlign w:val="center"/>
          </w:tcPr>
          <w:p w14:paraId="70FE6B2C"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642" w:type="dxa"/>
            <w:vAlign w:val="center"/>
          </w:tcPr>
          <w:p w14:paraId="6B62637A"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388F401F"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r>
      <w:tr w:rsidR="00522449" w:rsidRPr="00E15D3D" w14:paraId="0EB1355C" w14:textId="77777777">
        <w:tc>
          <w:tcPr>
            <w:tcW w:w="540" w:type="dxa"/>
            <w:vAlign w:val="center"/>
          </w:tcPr>
          <w:p w14:paraId="75638A14" w14:textId="77777777" w:rsidR="00843232" w:rsidRPr="00E15D3D" w:rsidRDefault="00843232">
            <w:pPr>
              <w:rPr>
                <w:rFonts w:ascii="Trebuchet MS" w:hAnsi="Trebuchet MS"/>
                <w:sz w:val="16"/>
                <w:szCs w:val="16"/>
              </w:rPr>
            </w:pPr>
            <w:r w:rsidRPr="00E15D3D">
              <w:rPr>
                <w:rFonts w:ascii="Trebuchet MS" w:hAnsi="Trebuchet MS"/>
                <w:sz w:val="16"/>
                <w:szCs w:val="16"/>
              </w:rPr>
              <w:t>3</w:t>
            </w:r>
          </w:p>
        </w:tc>
        <w:tc>
          <w:tcPr>
            <w:tcW w:w="1440" w:type="dxa"/>
            <w:shd w:val="clear" w:color="auto" w:fill="DEEAF6" w:themeFill="accent5" w:themeFillTint="33"/>
            <w:vAlign w:val="center"/>
          </w:tcPr>
          <w:p w14:paraId="06B514BC"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Planificare şi organizare</w:t>
            </w:r>
          </w:p>
        </w:tc>
        <w:tc>
          <w:tcPr>
            <w:tcW w:w="1281" w:type="dxa"/>
            <w:vAlign w:val="center"/>
          </w:tcPr>
          <w:p w14:paraId="6BE92053" w14:textId="77777777" w:rsidR="00843232" w:rsidRPr="00E15D3D" w:rsidRDefault="00843232">
            <w:pPr>
              <w:rPr>
                <w:rFonts w:ascii="Trebuchet MS" w:hAnsi="Trebuchet MS"/>
                <w:sz w:val="16"/>
                <w:szCs w:val="16"/>
              </w:rPr>
            </w:pPr>
            <w:r w:rsidRPr="00E15D3D">
              <w:rPr>
                <w:rFonts w:ascii="Trebuchet MS" w:hAnsi="Trebuchet MS"/>
                <w:sz w:val="16"/>
                <w:szCs w:val="16"/>
              </w:rPr>
              <w:t>Nivel elementar</w:t>
            </w:r>
          </w:p>
        </w:tc>
        <w:tc>
          <w:tcPr>
            <w:tcW w:w="1417" w:type="dxa"/>
            <w:vAlign w:val="center"/>
          </w:tcPr>
          <w:p w14:paraId="6989FA8C" w14:textId="4BBF7297" w:rsidR="00843232" w:rsidRPr="00E15D3D" w:rsidRDefault="00843232">
            <w:pPr>
              <w:rPr>
                <w:rFonts w:ascii="Trebuchet MS" w:hAnsi="Trebuchet MS"/>
                <w:sz w:val="16"/>
                <w:szCs w:val="16"/>
              </w:rPr>
            </w:pPr>
            <w:r w:rsidRPr="00E15D3D">
              <w:rPr>
                <w:rFonts w:ascii="Trebuchet MS" w:hAnsi="Trebuchet MS"/>
                <w:sz w:val="16"/>
                <w:szCs w:val="16"/>
              </w:rPr>
              <w:t>Nivel opera</w:t>
            </w:r>
            <w:r w:rsidR="00D637B4">
              <w:rPr>
                <w:rFonts w:ascii="Trebuchet MS" w:hAnsi="Trebuchet MS"/>
                <w:sz w:val="16"/>
                <w:szCs w:val="16"/>
              </w:rPr>
              <w:t>ț</w:t>
            </w:r>
            <w:r w:rsidRPr="00E15D3D">
              <w:rPr>
                <w:rFonts w:ascii="Trebuchet MS" w:hAnsi="Trebuchet MS"/>
                <w:sz w:val="16"/>
                <w:szCs w:val="16"/>
              </w:rPr>
              <w:t>ional</w:t>
            </w:r>
          </w:p>
        </w:tc>
        <w:tc>
          <w:tcPr>
            <w:tcW w:w="1276" w:type="dxa"/>
            <w:vAlign w:val="center"/>
          </w:tcPr>
          <w:p w14:paraId="6D5DCA5D"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642" w:type="dxa"/>
            <w:vAlign w:val="center"/>
          </w:tcPr>
          <w:p w14:paraId="42293524"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41E87A86" w14:textId="77777777" w:rsidR="00843232" w:rsidRPr="00E15D3D" w:rsidRDefault="00843232">
            <w:pPr>
              <w:rPr>
                <w:rFonts w:ascii="Trebuchet MS" w:hAnsi="Trebuchet MS"/>
                <w:sz w:val="16"/>
                <w:szCs w:val="16"/>
              </w:rPr>
            </w:pPr>
            <w:r w:rsidRPr="00E15D3D">
              <w:rPr>
                <w:rFonts w:ascii="Trebuchet MS" w:hAnsi="Trebuchet MS"/>
                <w:sz w:val="16"/>
                <w:szCs w:val="16"/>
              </w:rPr>
              <w:t>Nivel strategic</w:t>
            </w:r>
          </w:p>
        </w:tc>
      </w:tr>
      <w:tr w:rsidR="00522449" w:rsidRPr="00E15D3D" w14:paraId="151FD045" w14:textId="77777777">
        <w:tc>
          <w:tcPr>
            <w:tcW w:w="540" w:type="dxa"/>
            <w:vAlign w:val="center"/>
          </w:tcPr>
          <w:p w14:paraId="3F58B342" w14:textId="77777777" w:rsidR="00843232" w:rsidRPr="00E15D3D" w:rsidRDefault="00843232">
            <w:pPr>
              <w:rPr>
                <w:rFonts w:ascii="Trebuchet MS" w:hAnsi="Trebuchet MS"/>
                <w:sz w:val="16"/>
                <w:szCs w:val="16"/>
              </w:rPr>
            </w:pPr>
            <w:r w:rsidRPr="00E15D3D">
              <w:rPr>
                <w:rFonts w:ascii="Trebuchet MS" w:hAnsi="Trebuchet MS"/>
                <w:sz w:val="16"/>
                <w:szCs w:val="16"/>
              </w:rPr>
              <w:t>4</w:t>
            </w:r>
          </w:p>
        </w:tc>
        <w:tc>
          <w:tcPr>
            <w:tcW w:w="1440" w:type="dxa"/>
            <w:shd w:val="clear" w:color="auto" w:fill="DEEAF6" w:themeFill="accent5" w:themeFillTint="33"/>
            <w:vAlign w:val="center"/>
          </w:tcPr>
          <w:p w14:paraId="48E1C497"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Comunicare</w:t>
            </w:r>
          </w:p>
        </w:tc>
        <w:tc>
          <w:tcPr>
            <w:tcW w:w="1281" w:type="dxa"/>
            <w:vAlign w:val="center"/>
          </w:tcPr>
          <w:p w14:paraId="183FB7FD" w14:textId="77777777" w:rsidR="00843232" w:rsidRPr="00E15D3D" w:rsidRDefault="00843232">
            <w:pPr>
              <w:rPr>
                <w:rFonts w:ascii="Trebuchet MS" w:hAnsi="Trebuchet MS"/>
                <w:sz w:val="16"/>
                <w:szCs w:val="16"/>
              </w:rPr>
            </w:pPr>
            <w:r w:rsidRPr="00E15D3D">
              <w:rPr>
                <w:rFonts w:ascii="Trebuchet MS" w:hAnsi="Trebuchet MS"/>
                <w:sz w:val="16"/>
                <w:szCs w:val="16"/>
              </w:rPr>
              <w:t>Nivel elementar</w:t>
            </w:r>
          </w:p>
        </w:tc>
        <w:tc>
          <w:tcPr>
            <w:tcW w:w="1417" w:type="dxa"/>
            <w:vAlign w:val="center"/>
          </w:tcPr>
          <w:p w14:paraId="5F82244C" w14:textId="19B5716F" w:rsidR="00843232" w:rsidRPr="00E15D3D" w:rsidRDefault="00843232">
            <w:pPr>
              <w:rPr>
                <w:rFonts w:ascii="Trebuchet MS" w:hAnsi="Trebuchet MS"/>
                <w:sz w:val="16"/>
                <w:szCs w:val="16"/>
              </w:rPr>
            </w:pPr>
            <w:r w:rsidRPr="00E15D3D">
              <w:rPr>
                <w:rFonts w:ascii="Trebuchet MS" w:hAnsi="Trebuchet MS"/>
                <w:sz w:val="16"/>
                <w:szCs w:val="16"/>
              </w:rPr>
              <w:t>Nivel opera</w:t>
            </w:r>
            <w:r w:rsidR="00D637B4">
              <w:rPr>
                <w:rFonts w:ascii="Trebuchet MS" w:hAnsi="Trebuchet MS"/>
                <w:sz w:val="16"/>
                <w:szCs w:val="16"/>
              </w:rPr>
              <w:t>ț</w:t>
            </w:r>
            <w:r w:rsidRPr="00E15D3D">
              <w:rPr>
                <w:rFonts w:ascii="Trebuchet MS" w:hAnsi="Trebuchet MS"/>
                <w:sz w:val="16"/>
                <w:szCs w:val="16"/>
              </w:rPr>
              <w:t>ional</w:t>
            </w:r>
          </w:p>
        </w:tc>
        <w:tc>
          <w:tcPr>
            <w:tcW w:w="1276" w:type="dxa"/>
            <w:vAlign w:val="center"/>
          </w:tcPr>
          <w:p w14:paraId="1EB76B14"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642" w:type="dxa"/>
            <w:vAlign w:val="center"/>
          </w:tcPr>
          <w:p w14:paraId="7D938E37"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20C3DDC7" w14:textId="77777777" w:rsidR="00843232" w:rsidRPr="00E15D3D" w:rsidRDefault="00843232">
            <w:pPr>
              <w:rPr>
                <w:rFonts w:ascii="Trebuchet MS" w:hAnsi="Trebuchet MS"/>
                <w:sz w:val="16"/>
                <w:szCs w:val="16"/>
              </w:rPr>
            </w:pPr>
            <w:r w:rsidRPr="00E15D3D">
              <w:rPr>
                <w:rFonts w:ascii="Trebuchet MS" w:hAnsi="Trebuchet MS"/>
                <w:sz w:val="16"/>
                <w:szCs w:val="16"/>
              </w:rPr>
              <w:t>Nivel strategic</w:t>
            </w:r>
          </w:p>
        </w:tc>
      </w:tr>
      <w:tr w:rsidR="00522449" w:rsidRPr="00E15D3D" w14:paraId="748EF6DB" w14:textId="77777777">
        <w:tc>
          <w:tcPr>
            <w:tcW w:w="540" w:type="dxa"/>
            <w:vAlign w:val="center"/>
          </w:tcPr>
          <w:p w14:paraId="0085AAA8" w14:textId="77777777" w:rsidR="00843232" w:rsidRPr="00E15D3D" w:rsidRDefault="00843232">
            <w:pPr>
              <w:rPr>
                <w:rFonts w:ascii="Trebuchet MS" w:hAnsi="Trebuchet MS"/>
                <w:sz w:val="16"/>
                <w:szCs w:val="16"/>
              </w:rPr>
            </w:pPr>
            <w:r w:rsidRPr="00E15D3D">
              <w:rPr>
                <w:rFonts w:ascii="Trebuchet MS" w:hAnsi="Trebuchet MS"/>
                <w:sz w:val="16"/>
                <w:szCs w:val="16"/>
              </w:rPr>
              <w:t>5</w:t>
            </w:r>
          </w:p>
        </w:tc>
        <w:tc>
          <w:tcPr>
            <w:tcW w:w="1440" w:type="dxa"/>
            <w:shd w:val="clear" w:color="auto" w:fill="DEEAF6" w:themeFill="accent5" w:themeFillTint="33"/>
            <w:vAlign w:val="center"/>
          </w:tcPr>
          <w:p w14:paraId="22F09C5D"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Lucru în echipă</w:t>
            </w:r>
          </w:p>
        </w:tc>
        <w:tc>
          <w:tcPr>
            <w:tcW w:w="1281" w:type="dxa"/>
            <w:vAlign w:val="center"/>
          </w:tcPr>
          <w:p w14:paraId="03AB7182" w14:textId="77777777" w:rsidR="00843232" w:rsidRPr="00E15D3D" w:rsidRDefault="00843232">
            <w:pPr>
              <w:rPr>
                <w:rFonts w:ascii="Trebuchet MS" w:hAnsi="Trebuchet MS"/>
                <w:sz w:val="16"/>
                <w:szCs w:val="16"/>
              </w:rPr>
            </w:pPr>
            <w:r w:rsidRPr="00E15D3D">
              <w:rPr>
                <w:rFonts w:ascii="Trebuchet MS" w:hAnsi="Trebuchet MS"/>
                <w:sz w:val="16"/>
                <w:szCs w:val="16"/>
              </w:rPr>
              <w:t>Nivel elementar</w:t>
            </w:r>
          </w:p>
        </w:tc>
        <w:tc>
          <w:tcPr>
            <w:tcW w:w="1417" w:type="dxa"/>
            <w:vAlign w:val="center"/>
          </w:tcPr>
          <w:p w14:paraId="632E3F69" w14:textId="60CD6BDD" w:rsidR="00843232" w:rsidRPr="00E15D3D" w:rsidRDefault="00843232">
            <w:pPr>
              <w:rPr>
                <w:rFonts w:ascii="Trebuchet MS" w:hAnsi="Trebuchet MS"/>
                <w:sz w:val="16"/>
                <w:szCs w:val="16"/>
              </w:rPr>
            </w:pPr>
            <w:r w:rsidRPr="00E15D3D">
              <w:rPr>
                <w:rFonts w:ascii="Trebuchet MS" w:hAnsi="Trebuchet MS"/>
                <w:sz w:val="16"/>
                <w:szCs w:val="16"/>
              </w:rPr>
              <w:t>Nivel opera</w:t>
            </w:r>
            <w:r w:rsidR="00D637B4">
              <w:rPr>
                <w:rFonts w:ascii="Trebuchet MS" w:hAnsi="Trebuchet MS"/>
                <w:sz w:val="16"/>
                <w:szCs w:val="16"/>
              </w:rPr>
              <w:t>ț</w:t>
            </w:r>
            <w:r w:rsidRPr="00E15D3D">
              <w:rPr>
                <w:rFonts w:ascii="Trebuchet MS" w:hAnsi="Trebuchet MS"/>
                <w:sz w:val="16"/>
                <w:szCs w:val="16"/>
              </w:rPr>
              <w:t>ional</w:t>
            </w:r>
          </w:p>
        </w:tc>
        <w:tc>
          <w:tcPr>
            <w:tcW w:w="1276" w:type="dxa"/>
            <w:vAlign w:val="center"/>
          </w:tcPr>
          <w:p w14:paraId="004383AA"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642" w:type="dxa"/>
            <w:vAlign w:val="center"/>
          </w:tcPr>
          <w:p w14:paraId="391ECAC1"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6D551837"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r>
      <w:tr w:rsidR="00522449" w:rsidRPr="00E15D3D" w14:paraId="795B1451" w14:textId="77777777">
        <w:tc>
          <w:tcPr>
            <w:tcW w:w="540" w:type="dxa"/>
            <w:vAlign w:val="center"/>
          </w:tcPr>
          <w:p w14:paraId="2BA11995" w14:textId="77777777" w:rsidR="00843232" w:rsidRPr="00E15D3D" w:rsidRDefault="00843232">
            <w:pPr>
              <w:rPr>
                <w:rFonts w:ascii="Trebuchet MS" w:hAnsi="Trebuchet MS"/>
                <w:sz w:val="16"/>
                <w:szCs w:val="16"/>
              </w:rPr>
            </w:pPr>
            <w:r w:rsidRPr="00E15D3D">
              <w:rPr>
                <w:rFonts w:ascii="Trebuchet MS" w:hAnsi="Trebuchet MS"/>
                <w:sz w:val="16"/>
                <w:szCs w:val="16"/>
              </w:rPr>
              <w:lastRenderedPageBreak/>
              <w:t>6</w:t>
            </w:r>
          </w:p>
        </w:tc>
        <w:tc>
          <w:tcPr>
            <w:tcW w:w="1440" w:type="dxa"/>
            <w:shd w:val="clear" w:color="auto" w:fill="DEEAF6" w:themeFill="accent5" w:themeFillTint="33"/>
            <w:vAlign w:val="center"/>
          </w:tcPr>
          <w:p w14:paraId="5E5F43DE"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Orientare către cetăţean</w:t>
            </w:r>
          </w:p>
        </w:tc>
        <w:tc>
          <w:tcPr>
            <w:tcW w:w="1281" w:type="dxa"/>
            <w:vAlign w:val="center"/>
          </w:tcPr>
          <w:p w14:paraId="07BB7438" w14:textId="77777777" w:rsidR="00843232" w:rsidRPr="00E15D3D" w:rsidRDefault="00843232">
            <w:pPr>
              <w:rPr>
                <w:rFonts w:ascii="Trebuchet MS" w:hAnsi="Trebuchet MS"/>
                <w:sz w:val="16"/>
                <w:szCs w:val="16"/>
              </w:rPr>
            </w:pPr>
            <w:r w:rsidRPr="00E15D3D">
              <w:rPr>
                <w:rFonts w:ascii="Trebuchet MS" w:hAnsi="Trebuchet MS"/>
                <w:sz w:val="16"/>
                <w:szCs w:val="16"/>
              </w:rPr>
              <w:t>Nivel elementar</w:t>
            </w:r>
          </w:p>
        </w:tc>
        <w:tc>
          <w:tcPr>
            <w:tcW w:w="1417" w:type="dxa"/>
            <w:vAlign w:val="center"/>
          </w:tcPr>
          <w:p w14:paraId="3D663048" w14:textId="43AFF47F" w:rsidR="00843232" w:rsidRPr="00E15D3D" w:rsidRDefault="00843232">
            <w:pPr>
              <w:rPr>
                <w:rFonts w:ascii="Trebuchet MS" w:hAnsi="Trebuchet MS"/>
                <w:sz w:val="16"/>
                <w:szCs w:val="16"/>
              </w:rPr>
            </w:pPr>
            <w:r w:rsidRPr="00E15D3D">
              <w:rPr>
                <w:rFonts w:ascii="Trebuchet MS" w:hAnsi="Trebuchet MS"/>
                <w:sz w:val="16"/>
                <w:szCs w:val="16"/>
              </w:rPr>
              <w:t>Nivel opera</w:t>
            </w:r>
            <w:r w:rsidR="00D637B4">
              <w:rPr>
                <w:rFonts w:ascii="Trebuchet MS" w:hAnsi="Trebuchet MS"/>
                <w:sz w:val="16"/>
                <w:szCs w:val="16"/>
              </w:rPr>
              <w:t>ț</w:t>
            </w:r>
            <w:r w:rsidRPr="00E15D3D">
              <w:rPr>
                <w:rFonts w:ascii="Trebuchet MS" w:hAnsi="Trebuchet MS"/>
                <w:sz w:val="16"/>
                <w:szCs w:val="16"/>
              </w:rPr>
              <w:t>ional</w:t>
            </w:r>
          </w:p>
        </w:tc>
        <w:tc>
          <w:tcPr>
            <w:tcW w:w="1276" w:type="dxa"/>
            <w:vAlign w:val="center"/>
          </w:tcPr>
          <w:p w14:paraId="14570CE1"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642" w:type="dxa"/>
            <w:vAlign w:val="center"/>
          </w:tcPr>
          <w:p w14:paraId="6A95DB98"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1216377B" w14:textId="77777777" w:rsidR="00843232" w:rsidRPr="00E15D3D" w:rsidRDefault="00843232">
            <w:pPr>
              <w:rPr>
                <w:rFonts w:ascii="Trebuchet MS" w:hAnsi="Trebuchet MS"/>
                <w:sz w:val="16"/>
                <w:szCs w:val="16"/>
              </w:rPr>
            </w:pPr>
            <w:r w:rsidRPr="00E15D3D">
              <w:rPr>
                <w:rFonts w:ascii="Trebuchet MS" w:hAnsi="Trebuchet MS"/>
                <w:sz w:val="16"/>
                <w:szCs w:val="16"/>
              </w:rPr>
              <w:t>Nivel strategic</w:t>
            </w:r>
          </w:p>
        </w:tc>
      </w:tr>
      <w:tr w:rsidR="00522449" w:rsidRPr="00E15D3D" w14:paraId="0064A6F1" w14:textId="77777777">
        <w:tc>
          <w:tcPr>
            <w:tcW w:w="540" w:type="dxa"/>
            <w:vAlign w:val="center"/>
          </w:tcPr>
          <w:p w14:paraId="36274ED4" w14:textId="77777777" w:rsidR="00843232" w:rsidRPr="00E15D3D" w:rsidRDefault="00843232">
            <w:pPr>
              <w:rPr>
                <w:rFonts w:ascii="Trebuchet MS" w:hAnsi="Trebuchet MS"/>
                <w:sz w:val="16"/>
                <w:szCs w:val="16"/>
              </w:rPr>
            </w:pPr>
            <w:r w:rsidRPr="00E15D3D">
              <w:rPr>
                <w:rFonts w:ascii="Trebuchet MS" w:hAnsi="Trebuchet MS"/>
                <w:sz w:val="16"/>
                <w:szCs w:val="16"/>
              </w:rPr>
              <w:t>7</w:t>
            </w:r>
          </w:p>
        </w:tc>
        <w:tc>
          <w:tcPr>
            <w:tcW w:w="1440" w:type="dxa"/>
            <w:shd w:val="clear" w:color="auto" w:fill="DEEAF6" w:themeFill="accent5" w:themeFillTint="33"/>
            <w:vAlign w:val="center"/>
          </w:tcPr>
          <w:p w14:paraId="1D07E7F8"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Integritate</w:t>
            </w:r>
          </w:p>
        </w:tc>
        <w:tc>
          <w:tcPr>
            <w:tcW w:w="1281" w:type="dxa"/>
            <w:vAlign w:val="center"/>
          </w:tcPr>
          <w:p w14:paraId="535ADD79" w14:textId="77777777" w:rsidR="00843232" w:rsidRPr="00E15D3D" w:rsidRDefault="00843232">
            <w:pPr>
              <w:rPr>
                <w:rFonts w:ascii="Trebuchet MS" w:hAnsi="Trebuchet MS"/>
                <w:sz w:val="16"/>
                <w:szCs w:val="16"/>
              </w:rPr>
            </w:pPr>
            <w:r w:rsidRPr="00E15D3D">
              <w:rPr>
                <w:rFonts w:ascii="Trebuchet MS" w:hAnsi="Trebuchet MS"/>
                <w:sz w:val="16"/>
                <w:szCs w:val="16"/>
              </w:rPr>
              <w:t>Nivel elementar</w:t>
            </w:r>
          </w:p>
        </w:tc>
        <w:tc>
          <w:tcPr>
            <w:tcW w:w="1417" w:type="dxa"/>
            <w:vAlign w:val="center"/>
          </w:tcPr>
          <w:p w14:paraId="5FEF56A1" w14:textId="574F47E5" w:rsidR="00843232" w:rsidRPr="00E15D3D" w:rsidRDefault="00843232">
            <w:pPr>
              <w:rPr>
                <w:rFonts w:ascii="Trebuchet MS" w:hAnsi="Trebuchet MS"/>
                <w:sz w:val="16"/>
                <w:szCs w:val="16"/>
              </w:rPr>
            </w:pPr>
            <w:r w:rsidRPr="00E15D3D">
              <w:rPr>
                <w:rFonts w:ascii="Trebuchet MS" w:hAnsi="Trebuchet MS"/>
                <w:sz w:val="16"/>
                <w:szCs w:val="16"/>
              </w:rPr>
              <w:t>Nivel opera</w:t>
            </w:r>
            <w:r w:rsidR="00D637B4">
              <w:rPr>
                <w:rFonts w:ascii="Trebuchet MS" w:hAnsi="Trebuchet MS"/>
                <w:sz w:val="16"/>
                <w:szCs w:val="16"/>
              </w:rPr>
              <w:t>ț</w:t>
            </w:r>
            <w:r w:rsidRPr="00E15D3D">
              <w:rPr>
                <w:rFonts w:ascii="Trebuchet MS" w:hAnsi="Trebuchet MS"/>
                <w:sz w:val="16"/>
                <w:szCs w:val="16"/>
              </w:rPr>
              <w:t>ional</w:t>
            </w:r>
          </w:p>
        </w:tc>
        <w:tc>
          <w:tcPr>
            <w:tcW w:w="1276" w:type="dxa"/>
            <w:vAlign w:val="center"/>
          </w:tcPr>
          <w:p w14:paraId="7BDB3900"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642" w:type="dxa"/>
            <w:vAlign w:val="center"/>
          </w:tcPr>
          <w:p w14:paraId="24269F07"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78AF83EA"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r>
      <w:tr w:rsidR="00522449" w:rsidRPr="00E15D3D" w14:paraId="64B263B4" w14:textId="77777777">
        <w:tc>
          <w:tcPr>
            <w:tcW w:w="540" w:type="dxa"/>
            <w:vAlign w:val="center"/>
          </w:tcPr>
          <w:p w14:paraId="306513A4" w14:textId="77777777" w:rsidR="00843232" w:rsidRPr="00E15D3D" w:rsidRDefault="00843232">
            <w:pPr>
              <w:rPr>
                <w:rFonts w:ascii="Trebuchet MS" w:hAnsi="Trebuchet MS"/>
                <w:sz w:val="16"/>
                <w:szCs w:val="16"/>
              </w:rPr>
            </w:pPr>
            <w:r w:rsidRPr="00E15D3D">
              <w:rPr>
                <w:rFonts w:ascii="Trebuchet MS" w:hAnsi="Trebuchet MS"/>
                <w:sz w:val="16"/>
                <w:szCs w:val="16"/>
              </w:rPr>
              <w:t>8</w:t>
            </w:r>
          </w:p>
        </w:tc>
        <w:tc>
          <w:tcPr>
            <w:tcW w:w="1440" w:type="dxa"/>
            <w:shd w:val="clear" w:color="auto" w:fill="DEEAF6" w:themeFill="accent5" w:themeFillTint="33"/>
            <w:vAlign w:val="center"/>
          </w:tcPr>
          <w:p w14:paraId="30AF34E0"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Managementul performanței</w:t>
            </w:r>
          </w:p>
        </w:tc>
        <w:tc>
          <w:tcPr>
            <w:tcW w:w="1281" w:type="dxa"/>
            <w:vAlign w:val="center"/>
          </w:tcPr>
          <w:p w14:paraId="4C8C4360"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417" w:type="dxa"/>
            <w:vAlign w:val="center"/>
          </w:tcPr>
          <w:p w14:paraId="3C019716"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276" w:type="dxa"/>
            <w:vAlign w:val="center"/>
          </w:tcPr>
          <w:p w14:paraId="240DFF56"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642" w:type="dxa"/>
            <w:vAlign w:val="center"/>
          </w:tcPr>
          <w:p w14:paraId="48093FA3"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c>
          <w:tcPr>
            <w:tcW w:w="1404" w:type="dxa"/>
            <w:vAlign w:val="center"/>
          </w:tcPr>
          <w:p w14:paraId="25DB2F4D"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r>
      <w:tr w:rsidR="00522449" w:rsidRPr="00E15D3D" w14:paraId="104E16CB" w14:textId="77777777">
        <w:tc>
          <w:tcPr>
            <w:tcW w:w="540" w:type="dxa"/>
            <w:vAlign w:val="center"/>
          </w:tcPr>
          <w:p w14:paraId="2AA7DC37" w14:textId="77777777" w:rsidR="00843232" w:rsidRPr="00E15D3D" w:rsidRDefault="00843232">
            <w:pPr>
              <w:rPr>
                <w:rFonts w:ascii="Trebuchet MS" w:hAnsi="Trebuchet MS"/>
                <w:sz w:val="16"/>
                <w:szCs w:val="16"/>
              </w:rPr>
            </w:pPr>
            <w:r w:rsidRPr="00E15D3D">
              <w:rPr>
                <w:rFonts w:ascii="Trebuchet MS" w:hAnsi="Trebuchet MS"/>
                <w:sz w:val="16"/>
                <w:szCs w:val="16"/>
              </w:rPr>
              <w:t>9</w:t>
            </w:r>
          </w:p>
        </w:tc>
        <w:tc>
          <w:tcPr>
            <w:tcW w:w="1440" w:type="dxa"/>
            <w:shd w:val="clear" w:color="auto" w:fill="DEEAF6" w:themeFill="accent5" w:themeFillTint="33"/>
            <w:vAlign w:val="center"/>
          </w:tcPr>
          <w:p w14:paraId="04B7EC12"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Dezvoltarea echipei</w:t>
            </w:r>
          </w:p>
        </w:tc>
        <w:tc>
          <w:tcPr>
            <w:tcW w:w="1281" w:type="dxa"/>
            <w:vAlign w:val="center"/>
          </w:tcPr>
          <w:p w14:paraId="1EE829F6"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417" w:type="dxa"/>
            <w:vAlign w:val="center"/>
          </w:tcPr>
          <w:p w14:paraId="4B9E776B"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276" w:type="dxa"/>
            <w:vAlign w:val="center"/>
          </w:tcPr>
          <w:p w14:paraId="19580E6D"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642" w:type="dxa"/>
            <w:vAlign w:val="center"/>
          </w:tcPr>
          <w:p w14:paraId="622E3B2B"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404" w:type="dxa"/>
            <w:vAlign w:val="center"/>
          </w:tcPr>
          <w:p w14:paraId="22A0DD14"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r>
      <w:tr w:rsidR="00522449" w:rsidRPr="00E15D3D" w14:paraId="5D8C73EE" w14:textId="77777777">
        <w:tc>
          <w:tcPr>
            <w:tcW w:w="540" w:type="dxa"/>
            <w:vAlign w:val="center"/>
          </w:tcPr>
          <w:p w14:paraId="1ECD2B03" w14:textId="77777777" w:rsidR="00843232" w:rsidRPr="00E15D3D" w:rsidRDefault="00843232">
            <w:pPr>
              <w:rPr>
                <w:rFonts w:ascii="Trebuchet MS" w:hAnsi="Trebuchet MS"/>
                <w:sz w:val="16"/>
                <w:szCs w:val="16"/>
              </w:rPr>
            </w:pPr>
            <w:r w:rsidRPr="00E15D3D">
              <w:rPr>
                <w:rFonts w:ascii="Trebuchet MS" w:hAnsi="Trebuchet MS"/>
                <w:sz w:val="16"/>
                <w:szCs w:val="16"/>
              </w:rPr>
              <w:t>10</w:t>
            </w:r>
          </w:p>
        </w:tc>
        <w:tc>
          <w:tcPr>
            <w:tcW w:w="1440" w:type="dxa"/>
            <w:shd w:val="clear" w:color="auto" w:fill="DEEAF6" w:themeFill="accent5" w:themeFillTint="33"/>
            <w:vAlign w:val="center"/>
          </w:tcPr>
          <w:p w14:paraId="3FF7CD95"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Generarea angajamentului</w:t>
            </w:r>
          </w:p>
        </w:tc>
        <w:tc>
          <w:tcPr>
            <w:tcW w:w="1281" w:type="dxa"/>
            <w:vAlign w:val="center"/>
          </w:tcPr>
          <w:p w14:paraId="2096AF83"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417" w:type="dxa"/>
            <w:vAlign w:val="center"/>
          </w:tcPr>
          <w:p w14:paraId="4FD7FB06"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276" w:type="dxa"/>
            <w:vAlign w:val="center"/>
          </w:tcPr>
          <w:p w14:paraId="2BC5E521"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642" w:type="dxa"/>
            <w:vAlign w:val="center"/>
          </w:tcPr>
          <w:p w14:paraId="61F3F58F"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404" w:type="dxa"/>
            <w:vAlign w:val="center"/>
          </w:tcPr>
          <w:p w14:paraId="67204F3B"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r>
      <w:tr w:rsidR="00522449" w:rsidRPr="00E15D3D" w14:paraId="09896628" w14:textId="77777777">
        <w:tc>
          <w:tcPr>
            <w:tcW w:w="540" w:type="dxa"/>
            <w:vAlign w:val="center"/>
          </w:tcPr>
          <w:p w14:paraId="70486812" w14:textId="77777777" w:rsidR="00843232" w:rsidRPr="00E15D3D" w:rsidRDefault="00843232">
            <w:pPr>
              <w:rPr>
                <w:rFonts w:ascii="Trebuchet MS" w:hAnsi="Trebuchet MS"/>
                <w:sz w:val="16"/>
                <w:szCs w:val="16"/>
              </w:rPr>
            </w:pPr>
            <w:r w:rsidRPr="00E15D3D">
              <w:rPr>
                <w:rFonts w:ascii="Trebuchet MS" w:hAnsi="Trebuchet MS"/>
                <w:sz w:val="16"/>
                <w:szCs w:val="16"/>
              </w:rPr>
              <w:t>11</w:t>
            </w:r>
          </w:p>
        </w:tc>
        <w:tc>
          <w:tcPr>
            <w:tcW w:w="1440" w:type="dxa"/>
            <w:shd w:val="clear" w:color="auto" w:fill="DEEAF6" w:themeFill="accent5" w:themeFillTint="33"/>
            <w:vAlign w:val="center"/>
          </w:tcPr>
          <w:p w14:paraId="24CD68FC" w14:textId="77777777" w:rsidR="00843232" w:rsidRPr="00E15D3D" w:rsidRDefault="00843232">
            <w:pPr>
              <w:jc w:val="left"/>
              <w:rPr>
                <w:rFonts w:ascii="Trebuchet MS" w:hAnsi="Trebuchet MS"/>
                <w:b/>
                <w:bCs/>
                <w:sz w:val="16"/>
                <w:szCs w:val="16"/>
              </w:rPr>
            </w:pPr>
            <w:r w:rsidRPr="00E15D3D">
              <w:rPr>
                <w:rFonts w:ascii="Trebuchet MS" w:hAnsi="Trebuchet MS"/>
                <w:b/>
                <w:bCs/>
                <w:sz w:val="16"/>
                <w:szCs w:val="16"/>
              </w:rPr>
              <w:t>Promovarea inovaţiei şi iniţierea schimbării</w:t>
            </w:r>
          </w:p>
        </w:tc>
        <w:tc>
          <w:tcPr>
            <w:tcW w:w="1281" w:type="dxa"/>
            <w:vAlign w:val="center"/>
          </w:tcPr>
          <w:p w14:paraId="77415B7E"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417" w:type="dxa"/>
            <w:vAlign w:val="center"/>
          </w:tcPr>
          <w:p w14:paraId="215FE9B6"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276" w:type="dxa"/>
            <w:vAlign w:val="center"/>
          </w:tcPr>
          <w:p w14:paraId="7795A52F" w14:textId="77777777" w:rsidR="00843232" w:rsidRPr="00E15D3D" w:rsidRDefault="00843232">
            <w:pPr>
              <w:rPr>
                <w:rFonts w:ascii="Trebuchet MS" w:hAnsi="Trebuchet MS"/>
                <w:sz w:val="16"/>
                <w:szCs w:val="16"/>
              </w:rPr>
            </w:pPr>
            <w:r w:rsidRPr="00E15D3D">
              <w:rPr>
                <w:rFonts w:ascii="Trebuchet MS" w:hAnsi="Trebuchet MS"/>
                <w:sz w:val="16"/>
                <w:szCs w:val="16"/>
              </w:rPr>
              <w:t>-</w:t>
            </w:r>
          </w:p>
        </w:tc>
        <w:tc>
          <w:tcPr>
            <w:tcW w:w="1642" w:type="dxa"/>
            <w:vAlign w:val="center"/>
          </w:tcPr>
          <w:p w14:paraId="42EEF383" w14:textId="77777777" w:rsidR="00843232" w:rsidRPr="00E15D3D" w:rsidRDefault="00843232">
            <w:pPr>
              <w:rPr>
                <w:rFonts w:ascii="Trebuchet MS" w:hAnsi="Trebuchet MS"/>
                <w:sz w:val="16"/>
                <w:szCs w:val="16"/>
              </w:rPr>
            </w:pPr>
            <w:r w:rsidRPr="00E15D3D">
              <w:rPr>
                <w:rFonts w:ascii="Trebuchet MS" w:hAnsi="Trebuchet MS"/>
                <w:sz w:val="16"/>
                <w:szCs w:val="16"/>
              </w:rPr>
              <w:t>Nivel operațional</w:t>
            </w:r>
          </w:p>
        </w:tc>
        <w:tc>
          <w:tcPr>
            <w:tcW w:w="1404" w:type="dxa"/>
            <w:vAlign w:val="center"/>
          </w:tcPr>
          <w:p w14:paraId="6400B0BE" w14:textId="77777777" w:rsidR="00843232" w:rsidRPr="00E15D3D" w:rsidRDefault="00843232">
            <w:pPr>
              <w:rPr>
                <w:rFonts w:ascii="Trebuchet MS" w:hAnsi="Trebuchet MS"/>
                <w:sz w:val="16"/>
                <w:szCs w:val="16"/>
              </w:rPr>
            </w:pPr>
            <w:r w:rsidRPr="00E15D3D">
              <w:rPr>
                <w:rFonts w:ascii="Trebuchet MS" w:hAnsi="Trebuchet MS"/>
                <w:sz w:val="16"/>
                <w:szCs w:val="16"/>
              </w:rPr>
              <w:t>Nivel extins</w:t>
            </w:r>
          </w:p>
        </w:tc>
      </w:tr>
    </w:tbl>
    <w:p w14:paraId="7720CD0B" w14:textId="231C1A5A"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Competențele generale și nivelurile de complexitate aferente sunt preluate în cadrul Raportului de analiză a posturilor, întocmit în cadrul etapei 4 - Avizarea competențelor specifice de către ANFP din prez</w:t>
      </w:r>
      <w:r w:rsidR="00D637B4">
        <w:rPr>
          <w:rFonts w:ascii="Trebuchet MS" w:eastAsia="Trebuchet MS" w:hAnsi="Trebuchet MS" w:cs="Arial"/>
          <w:szCs w:val="20"/>
        </w:rPr>
        <w:t>e</w:t>
      </w:r>
      <w:r w:rsidRPr="00E15D3D">
        <w:rPr>
          <w:rFonts w:ascii="Trebuchet MS" w:eastAsia="Trebuchet MS" w:hAnsi="Trebuchet MS" w:cs="Arial"/>
          <w:szCs w:val="20"/>
        </w:rPr>
        <w:t>ntul ghid, conform instrucțiunilor. Pentru simplificarea procesului de transpunere a competențelor generale în cadrul Raportului de analiză a posturilor, îndrumările metodologice prezente includ în anexă un instrument de lucru care asigură uniformitate și corectitudine la nivelul transpunerii competențelor generale.</w:t>
      </w:r>
    </w:p>
    <w:p w14:paraId="406707E5"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 xml:space="preserve">Activitatea 2: Identificarea competențelor specifice </w:t>
      </w:r>
    </w:p>
    <w:p w14:paraId="4BA6C16B"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Competențele specifice sunt competențe obligatorii, care sunt incluse, ulterior avizării ANFP, în fișa postului standardizată.</w:t>
      </w:r>
    </w:p>
    <w:p w14:paraId="57570EEB" w14:textId="0B5F4FBF" w:rsidR="00843232" w:rsidRPr="00E15D3D" w:rsidRDefault="00843232" w:rsidP="00843232">
      <w:pPr>
        <w:autoSpaceDE w:val="0"/>
        <w:autoSpaceDN w:val="0"/>
        <w:adjustRightInd w:val="0"/>
        <w:spacing w:after="0" w:line="240" w:lineRule="auto"/>
        <w:rPr>
          <w:rFonts w:ascii="Trebuchet MS" w:eastAsia="Trebuchet MS" w:hAnsi="Trebuchet MS" w:cs="Arial"/>
          <w:szCs w:val="20"/>
        </w:rPr>
      </w:pPr>
      <w:r w:rsidRPr="00E15D3D">
        <w:rPr>
          <w:rFonts w:ascii="Trebuchet MS" w:eastAsia="Trebuchet MS" w:hAnsi="Trebuchet MS" w:cs="Arial"/>
          <w:szCs w:val="20"/>
        </w:rPr>
        <w:t xml:space="preserve">Identificarea și, ulterior, stabilirea competențelor specifice se realizează considerând condițiile prevăzute la </w:t>
      </w:r>
      <w:bookmarkStart w:id="20" w:name="_Hlk156215256"/>
      <w:r w:rsidRPr="00E15D3D">
        <w:rPr>
          <w:rFonts w:ascii="Trebuchet MS" w:eastAsia="Trebuchet MS" w:hAnsi="Trebuchet MS" w:cs="Arial"/>
          <w:szCs w:val="20"/>
        </w:rPr>
        <w:t xml:space="preserve">art. 11 din Anexa nr. 8 la </w:t>
      </w:r>
      <w:bookmarkEnd w:id="20"/>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Conform acestui articol, competențele specifice sunt competențe obligatorii, ce se identifică prin raportare la scopul principal al postului, complexitatea atribuţiilor specifice pe care funcţionarul public le are de îndeplinit, precum şi la structura funcţională în care se regăseşte respectiva funcţie publică. Acestea pot fi:</w:t>
      </w:r>
    </w:p>
    <w:p w14:paraId="41E44089" w14:textId="6D0A3931" w:rsidR="00843232" w:rsidRPr="00E15D3D" w:rsidRDefault="00843232" w:rsidP="00B130E8">
      <w:pPr>
        <w:pStyle w:val="ListParagraph"/>
        <w:numPr>
          <w:ilvl w:val="0"/>
          <w:numId w:val="161"/>
        </w:numPr>
        <w:spacing w:before="60" w:after="60" w:line="40" w:lineRule="atLeast"/>
        <w:contextualSpacing w:val="0"/>
        <w:rPr>
          <w:rFonts w:ascii="Trebuchet MS" w:eastAsia="Trebuchet MS" w:hAnsi="Trebuchet MS" w:cs="Arial"/>
          <w:szCs w:val="20"/>
        </w:rPr>
      </w:pPr>
      <w:bookmarkStart w:id="21" w:name="_Hlk156215273"/>
      <w:r w:rsidRPr="00E15D3D">
        <w:rPr>
          <w:rFonts w:ascii="Trebuchet MS" w:eastAsia="Trebuchet MS" w:hAnsi="Trebuchet MS" w:cs="Arial"/>
          <w:szCs w:val="20"/>
        </w:rPr>
        <w:t>competenţe lingvistice de comunicare în limbi străine, necesare pentru exercitarea atribuţiilor din fişa postului;</w:t>
      </w:r>
    </w:p>
    <w:p w14:paraId="6C8CA893" w14:textId="77777777" w:rsidR="00843232" w:rsidRPr="00E15D3D" w:rsidRDefault="00843232" w:rsidP="00B130E8">
      <w:pPr>
        <w:pStyle w:val="ListParagraph"/>
        <w:numPr>
          <w:ilvl w:val="0"/>
          <w:numId w:val="161"/>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competenţe lingvistice de comunicare în limba minorităţii naţionale, dacă este cazul; </w:t>
      </w:r>
    </w:p>
    <w:p w14:paraId="6B2C0350" w14:textId="7298CD12" w:rsidR="00843232" w:rsidRPr="00E15D3D" w:rsidRDefault="00843232" w:rsidP="00B130E8">
      <w:pPr>
        <w:pStyle w:val="ListParagraph"/>
        <w:numPr>
          <w:ilvl w:val="0"/>
          <w:numId w:val="161"/>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competenţe digitale; </w:t>
      </w:r>
    </w:p>
    <w:p w14:paraId="12881445" w14:textId="77777777" w:rsidR="00843232" w:rsidRPr="00E15D3D" w:rsidRDefault="00843232" w:rsidP="00B130E8">
      <w:pPr>
        <w:pStyle w:val="ListParagraph"/>
        <w:numPr>
          <w:ilvl w:val="0"/>
          <w:numId w:val="161"/>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alte competenţe specifice necesare ocupării funcţiei publice, ce rezultă din atribuțiile postului;</w:t>
      </w:r>
    </w:p>
    <w:bookmarkEnd w:id="21"/>
    <w:p w14:paraId="097E4674" w14:textId="118ADB1D"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lastRenderedPageBreak/>
        <w:t xml:space="preserve">Identificarea unor competențe specifice necesare ocupării unei funcții publice presupune inclusiv stabilirea unui nivel de complexitate aferent, conform prevederilor legale cuprinse în art. 11 alin. (3) – (5) din Anexa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w:t>
      </w:r>
    </w:p>
    <w:p w14:paraId="4C618A22" w14:textId="16ABABED"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Conform art. 21 alin. (3²) din Anexa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în situația în care pentru ocuparea unei funcții publice este obligatorie îndeplinirea condițiilor prevăzute la art. 465 alin. (1) lit. g) și/sau lit. g²) din </w:t>
      </w:r>
      <w:r w:rsidR="00B776EF">
        <w:rPr>
          <w:rFonts w:ascii="Trebuchet MS" w:eastAsia="Trebuchet MS" w:hAnsi="Trebuchet MS" w:cs="Arial"/>
          <w:szCs w:val="20"/>
        </w:rPr>
        <w:t>Codul administrativ</w:t>
      </w:r>
      <w:r w:rsidRPr="00E15D3D">
        <w:rPr>
          <w:rFonts w:ascii="Trebuchet MS" w:eastAsia="Trebuchet MS" w:hAnsi="Trebuchet MS" w:cs="Arial"/>
          <w:szCs w:val="20"/>
        </w:rPr>
        <w:t>, respectiv condițiile de ocupare a postului referitoare la:</w:t>
      </w:r>
    </w:p>
    <w:p w14:paraId="54FD2AD1" w14:textId="77777777" w:rsidR="00843232" w:rsidRPr="00E15D3D" w:rsidRDefault="00843232" w:rsidP="00843232">
      <w:pPr>
        <w:pStyle w:val="Bulletpoint1"/>
        <w:numPr>
          <w:ilvl w:val="0"/>
          <w:numId w:val="8"/>
        </w:numPr>
        <w:spacing w:before="60" w:after="60" w:line="23" w:lineRule="atLeast"/>
        <w:ind w:left="360"/>
        <w:contextualSpacing w:val="0"/>
      </w:pPr>
      <w:r w:rsidRPr="00E15D3D">
        <w:t>dovedirea prin certificat sau, după caz, prin alt tip de document absolvirea unei perfecţionări sau specializări stabilite expres de lege pentru ocuparea unor funcţii publice</w:t>
      </w:r>
    </w:p>
    <w:p w14:paraId="0F60866B" w14:textId="77777777" w:rsidR="00843232" w:rsidRPr="00E15D3D" w:rsidRDefault="00843232" w:rsidP="00843232">
      <w:pPr>
        <w:pStyle w:val="Bulletpoint1"/>
        <w:numPr>
          <w:ilvl w:val="0"/>
          <w:numId w:val="8"/>
        </w:numPr>
        <w:spacing w:before="60" w:after="60" w:line="23" w:lineRule="atLeast"/>
        <w:ind w:left="360"/>
        <w:contextualSpacing w:val="0"/>
      </w:pPr>
      <w:r w:rsidRPr="00E15D3D">
        <w:t>obţinerea unui aviz sau a unei autorizaţii, în condiţiile legii, în situaţia în care pentru funcţia publică respectivă este prevăzută ca obligatorie această condiţie de ocupare a postului, justificată de îndeplinirea unor atribuţii care necesită un astfel de aviz sau autorizaţie</w:t>
      </w:r>
    </w:p>
    <w:p w14:paraId="0B4E85CC" w14:textId="635691A4" w:rsidR="00843232" w:rsidRPr="00E15D3D" w:rsidRDefault="00843232" w:rsidP="00F63410">
      <w:pPr>
        <w:spacing w:line="23" w:lineRule="atLeast"/>
        <w:rPr>
          <w:rFonts w:ascii="Trebuchet MS" w:eastAsia="Trebuchet MS" w:hAnsi="Trebuchet MS" w:cs="Arial"/>
          <w:szCs w:val="20"/>
        </w:rPr>
      </w:pPr>
      <w:r w:rsidRPr="00E15D3D">
        <w:rPr>
          <w:rFonts w:ascii="Trebuchet MS" w:eastAsia="Trebuchet MS" w:hAnsi="Trebuchet MS" w:cs="Arial"/>
          <w:szCs w:val="20"/>
        </w:rPr>
        <w:t xml:space="preserve">Conținutul acestor condiții de ocupare a postului este preluat și transpus sub forma unei competențe specifice din categoria prevăzută la art. 11 alin. (1) lit. d) din Anexa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respectiv alte competenţe specifice necesare ocupării funcţiei publice, ce rezultă din atribuțiile postului.</w:t>
      </w:r>
      <w:r w:rsidR="0076130B">
        <w:rPr>
          <w:rFonts w:ascii="Trebuchet MS" w:eastAsia="Trebuchet MS" w:hAnsi="Trebuchet MS" w:cs="Arial"/>
          <w:szCs w:val="20"/>
        </w:rPr>
        <w:t xml:space="preserve"> </w:t>
      </w:r>
      <w:r w:rsidRPr="00E15D3D">
        <w:rPr>
          <w:rFonts w:ascii="Trebuchet MS" w:eastAsia="Trebuchet MS" w:hAnsi="Trebuchet MS" w:cs="Arial"/>
          <w:szCs w:val="20"/>
        </w:rPr>
        <w:t>În ceea ce privește responsabilitatea identificării competențelor specifice (și, implicit, completarea formularelor de identificare a competențelor specifice), este recomandat ca aceasta să fie asumată astfel, similar activității privind realizarea analizei postului:</w:t>
      </w:r>
    </w:p>
    <w:tbl>
      <w:tblPr>
        <w:tblStyle w:val="PlainTable12"/>
        <w:tblW w:w="49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968"/>
        <w:gridCol w:w="6036"/>
      </w:tblGrid>
      <w:tr w:rsidR="00843232" w:rsidRPr="00E15D3D" w14:paraId="54E17FAD" w14:textId="77777777" w:rsidTr="001E7C1D">
        <w:trPr>
          <w:cnfStyle w:val="100000000000" w:firstRow="1" w:lastRow="0" w:firstColumn="0" w:lastColumn="0" w:oddVBand="0" w:evenVBand="0" w:oddHBand="0" w:evenHBand="0" w:firstRowFirstColumn="0" w:firstRowLastColumn="0" w:lastRowFirstColumn="0" w:lastRowLastColumn="0"/>
          <w:trHeight w:val="456"/>
          <w:tblHeader/>
        </w:trPr>
        <w:tc>
          <w:tcPr>
            <w:tcW w:w="1648" w:type="pct"/>
            <w:shd w:val="clear" w:color="auto" w:fill="4472C4" w:themeFill="accent1"/>
            <w:vAlign w:val="center"/>
          </w:tcPr>
          <w:p w14:paraId="5E6F9323" w14:textId="77777777" w:rsidR="00843232" w:rsidRPr="00E15D3D" w:rsidRDefault="00843232">
            <w:pPr>
              <w:pStyle w:val="BodyTable"/>
              <w:spacing w:line="23" w:lineRule="atLeast"/>
              <w:rPr>
                <w:b w:val="0"/>
                <w:color w:val="FFFFFF" w:themeColor="background1"/>
              </w:rPr>
            </w:pPr>
            <w:r w:rsidRPr="00E15D3D">
              <w:rPr>
                <w:color w:val="FFFFFF" w:themeColor="background1"/>
              </w:rPr>
              <w:t>Categorie de funcție publică</w:t>
            </w:r>
          </w:p>
        </w:tc>
        <w:tc>
          <w:tcPr>
            <w:tcW w:w="3352" w:type="pct"/>
            <w:shd w:val="clear" w:color="auto" w:fill="4472C4" w:themeFill="accent1"/>
            <w:vAlign w:val="center"/>
          </w:tcPr>
          <w:p w14:paraId="796C901C" w14:textId="77777777" w:rsidR="00843232" w:rsidRPr="00E15D3D" w:rsidRDefault="00843232">
            <w:pPr>
              <w:pStyle w:val="BodyTable"/>
              <w:spacing w:line="23" w:lineRule="atLeast"/>
              <w:jc w:val="both"/>
              <w:rPr>
                <w:color w:val="FFFFFF" w:themeColor="background1"/>
              </w:rPr>
            </w:pPr>
            <w:r w:rsidRPr="00E15D3D">
              <w:rPr>
                <w:color w:val="FFFFFF" w:themeColor="background1"/>
              </w:rPr>
              <w:t>Responsabil realizare analiză</w:t>
            </w:r>
          </w:p>
        </w:tc>
      </w:tr>
      <w:tr w:rsidR="00843232" w:rsidRPr="00E15D3D" w14:paraId="191AEA12" w14:textId="77777777" w:rsidTr="001E7C1D">
        <w:trPr>
          <w:cnfStyle w:val="000000100000" w:firstRow="0" w:lastRow="0" w:firstColumn="0" w:lastColumn="0" w:oddVBand="0" w:evenVBand="0" w:oddHBand="1" w:evenHBand="0" w:firstRowFirstColumn="0" w:firstRowLastColumn="0" w:lastRowFirstColumn="0" w:lastRowLastColumn="0"/>
          <w:trHeight w:val="591"/>
        </w:trPr>
        <w:tc>
          <w:tcPr>
            <w:tcW w:w="1648" w:type="pct"/>
            <w:tcBorders>
              <w:bottom w:val="single" w:sz="12" w:space="0" w:color="4472C4" w:themeColor="accent1"/>
            </w:tcBorders>
            <w:shd w:val="clear" w:color="auto" w:fill="FFFFFF" w:themeFill="background1"/>
            <w:vAlign w:val="center"/>
          </w:tcPr>
          <w:p w14:paraId="69EBF346" w14:textId="77777777" w:rsidR="00843232" w:rsidRPr="00E15D3D" w:rsidRDefault="00843232" w:rsidP="001E7C1D">
            <w:pPr>
              <w:pStyle w:val="BodyTable"/>
              <w:spacing w:line="23" w:lineRule="atLeast"/>
            </w:pPr>
            <w:r w:rsidRPr="00E15D3D">
              <w:t>posturile aferente funcțiilor publice de execuție</w:t>
            </w:r>
          </w:p>
        </w:tc>
        <w:tc>
          <w:tcPr>
            <w:tcW w:w="3352" w:type="pct"/>
            <w:tcBorders>
              <w:bottom w:val="single" w:sz="12" w:space="0" w:color="4472C4" w:themeColor="accent1"/>
            </w:tcBorders>
            <w:shd w:val="clear" w:color="auto" w:fill="FFFFFF" w:themeFill="background1"/>
            <w:vAlign w:val="center"/>
          </w:tcPr>
          <w:p w14:paraId="1BE0C60F" w14:textId="77777777" w:rsidR="00843232" w:rsidRPr="00E15D3D" w:rsidRDefault="00843232" w:rsidP="001E7C1D">
            <w:pPr>
              <w:pStyle w:val="BodyTable"/>
              <w:spacing w:before="40" w:after="40" w:line="23" w:lineRule="atLeast"/>
            </w:pPr>
            <w:r w:rsidRPr="00E15D3D">
              <w:t>conducătorul structurii din care face parte postul analizat</w:t>
            </w:r>
          </w:p>
        </w:tc>
      </w:tr>
      <w:tr w:rsidR="00843232" w:rsidRPr="00E15D3D" w14:paraId="652200F7" w14:textId="77777777" w:rsidTr="001E7C1D">
        <w:trPr>
          <w:trHeight w:val="840"/>
        </w:trPr>
        <w:tc>
          <w:tcPr>
            <w:tcW w:w="1648" w:type="pct"/>
            <w:tcBorders>
              <w:top w:val="single" w:sz="12" w:space="0" w:color="4472C4" w:themeColor="accent1"/>
              <w:bottom w:val="single" w:sz="12" w:space="0" w:color="4472C4" w:themeColor="accent1"/>
            </w:tcBorders>
            <w:shd w:val="clear" w:color="auto" w:fill="FFFFFF" w:themeFill="background1"/>
            <w:vAlign w:val="center"/>
          </w:tcPr>
          <w:p w14:paraId="389265FE" w14:textId="77777777" w:rsidR="00843232" w:rsidRPr="00E15D3D" w:rsidRDefault="00843232" w:rsidP="001E7C1D">
            <w:pPr>
              <w:pStyle w:val="BodyTable"/>
              <w:spacing w:line="23" w:lineRule="atLeast"/>
            </w:pPr>
            <w:r w:rsidRPr="00E15D3D">
              <w:t>funcțiile publice de conducere</w:t>
            </w:r>
          </w:p>
        </w:tc>
        <w:tc>
          <w:tcPr>
            <w:tcW w:w="3352" w:type="pct"/>
            <w:tcBorders>
              <w:top w:val="single" w:sz="12" w:space="0" w:color="4472C4" w:themeColor="accent1"/>
              <w:bottom w:val="single" w:sz="12" w:space="0" w:color="4472C4" w:themeColor="accent1"/>
            </w:tcBorders>
            <w:shd w:val="clear" w:color="auto" w:fill="FFFFFF" w:themeFill="background1"/>
            <w:vAlign w:val="center"/>
          </w:tcPr>
          <w:p w14:paraId="635F969D" w14:textId="77777777" w:rsidR="00843232" w:rsidRPr="00E15D3D" w:rsidRDefault="00843232" w:rsidP="001E7C1D">
            <w:pPr>
              <w:pStyle w:val="BodyTable"/>
              <w:spacing w:before="40" w:after="40" w:line="23" w:lineRule="atLeast"/>
            </w:pPr>
            <w:r w:rsidRPr="00E15D3D">
              <w:t>superiorul ierarhic, și acolo unde nu este posibil, de către membrii grupului de lucru constituit în acest sens la nivelul autorității sau instituției publice</w:t>
            </w:r>
          </w:p>
        </w:tc>
      </w:tr>
      <w:tr w:rsidR="00843232" w:rsidRPr="00E15D3D" w14:paraId="5538223C" w14:textId="77777777" w:rsidTr="001E7C1D">
        <w:trPr>
          <w:cnfStyle w:val="000000100000" w:firstRow="0" w:lastRow="0" w:firstColumn="0" w:lastColumn="0" w:oddVBand="0" w:evenVBand="0" w:oddHBand="1" w:evenHBand="0" w:firstRowFirstColumn="0" w:firstRowLastColumn="0" w:lastRowFirstColumn="0" w:lastRowLastColumn="0"/>
          <w:trHeight w:val="697"/>
        </w:trPr>
        <w:tc>
          <w:tcPr>
            <w:tcW w:w="1648" w:type="pct"/>
            <w:tcBorders>
              <w:top w:val="single" w:sz="12" w:space="0" w:color="4472C4" w:themeColor="accent1"/>
              <w:bottom w:val="single" w:sz="12" w:space="0" w:color="4472C4" w:themeColor="accent1"/>
            </w:tcBorders>
            <w:shd w:val="clear" w:color="auto" w:fill="FFFFFF" w:themeFill="background1"/>
            <w:vAlign w:val="center"/>
          </w:tcPr>
          <w:p w14:paraId="648BEE34" w14:textId="77777777" w:rsidR="00843232" w:rsidRPr="00E15D3D" w:rsidRDefault="00843232" w:rsidP="001E7C1D">
            <w:pPr>
              <w:pStyle w:val="BodyTable"/>
              <w:spacing w:line="23" w:lineRule="atLeast"/>
            </w:pPr>
            <w:r w:rsidRPr="00E15D3D">
              <w:t>funcțiile publice din categoria înalților funcționari publici</w:t>
            </w:r>
          </w:p>
        </w:tc>
        <w:tc>
          <w:tcPr>
            <w:tcW w:w="3352" w:type="pct"/>
            <w:tcBorders>
              <w:top w:val="single" w:sz="12" w:space="0" w:color="4472C4" w:themeColor="accent1"/>
              <w:bottom w:val="single" w:sz="12" w:space="0" w:color="4472C4" w:themeColor="accent1"/>
            </w:tcBorders>
            <w:shd w:val="clear" w:color="auto" w:fill="FFFFFF" w:themeFill="background1"/>
            <w:vAlign w:val="center"/>
          </w:tcPr>
          <w:p w14:paraId="673E1F00" w14:textId="77777777" w:rsidR="00843232" w:rsidRPr="00E15D3D" w:rsidRDefault="00843232" w:rsidP="001E7C1D">
            <w:pPr>
              <w:pStyle w:val="BodyTable"/>
              <w:spacing w:before="40" w:after="40" w:line="23" w:lineRule="atLeast"/>
            </w:pPr>
            <w:r w:rsidRPr="00E15D3D">
              <w:t>grupul de lucru constituit în acest sens la nivelul autorității sau instituției publice</w:t>
            </w:r>
          </w:p>
        </w:tc>
      </w:tr>
    </w:tbl>
    <w:p w14:paraId="6764B4CF" w14:textId="77777777" w:rsidR="00843232" w:rsidRPr="00E15D3D" w:rsidRDefault="00843232" w:rsidP="00843232">
      <w:pPr>
        <w:pStyle w:val="Heading6"/>
        <w:numPr>
          <w:ilvl w:val="0"/>
          <w:numId w:val="0"/>
        </w:numPr>
        <w:spacing w:before="240"/>
        <w:ind w:left="1151" w:hanging="1151"/>
        <w:rPr>
          <w:rFonts w:eastAsia="Times New Roman"/>
          <w:i/>
          <w:iCs/>
          <w:sz w:val="20"/>
        </w:rPr>
      </w:pPr>
      <w:r w:rsidRPr="00E15D3D">
        <w:rPr>
          <w:rFonts w:eastAsia="Times New Roman"/>
          <w:i/>
          <w:iCs/>
          <w:sz w:val="20"/>
        </w:rPr>
        <w:t>Identificarea competențelor specifice lingvistice</w:t>
      </w:r>
    </w:p>
    <w:p w14:paraId="1D795267" w14:textId="77777777"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Competențele lingvistice de comunicare în limbi străine se stabilesc pentru acele posturi aferente funcțiilor publice care derulează activități specifice în limbi străine altele decât limba maternă sau limba minorității naționale. În vederea stabilirii acestora și a nivelului de complexitate aferent se vor avea în vedere răspunsurile la următoarele întrebări:</w:t>
      </w:r>
    </w:p>
    <w:p w14:paraId="525AEDCB" w14:textId="69D1ED42" w:rsidR="00843232" w:rsidRPr="00E15D3D" w:rsidRDefault="00843232" w:rsidP="00B130E8">
      <w:pPr>
        <w:pStyle w:val="ListParagraph"/>
        <w:numPr>
          <w:ilvl w:val="0"/>
          <w:numId w:val="162"/>
        </w:numPr>
        <w:spacing w:before="60" w:after="60" w:line="40" w:lineRule="atLeast"/>
        <w:ind w:left="360"/>
        <w:contextualSpacing w:val="0"/>
        <w:rPr>
          <w:rFonts w:ascii="Trebuchet MS" w:eastAsia="Trebuchet MS" w:hAnsi="Trebuchet MS" w:cs="Arial"/>
          <w:szCs w:val="20"/>
        </w:rPr>
      </w:pPr>
      <w:r w:rsidRPr="00E15D3D">
        <w:rPr>
          <w:rFonts w:ascii="Trebuchet MS" w:eastAsia="Trebuchet MS" w:hAnsi="Trebuchet MS" w:cs="Arial"/>
          <w:szCs w:val="20"/>
        </w:rPr>
        <w:t xml:space="preserve">Îndeplinirea atribuțiilor funcției publice și derularea activităților/acțiunilor postului presupune interacțiune/ comunicare verbală sau scrisă regulată într-o altă limbă decât cea maternă sau a minorităților naționale? - la adresarea acestei întrebări se vor avea în vedere prevederile art. 94 din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care fac referire la folosirea limbii minorităților naționale.</w:t>
      </w:r>
    </w:p>
    <w:p w14:paraId="05615D51" w14:textId="77777777" w:rsidR="00843232" w:rsidRPr="00E15D3D" w:rsidRDefault="00843232" w:rsidP="00B130E8">
      <w:pPr>
        <w:pStyle w:val="ListParagraph"/>
        <w:numPr>
          <w:ilvl w:val="0"/>
          <w:numId w:val="162"/>
        </w:numPr>
        <w:spacing w:before="60" w:after="60" w:line="40" w:lineRule="atLeast"/>
        <w:ind w:left="360"/>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presupune derularea de activități de documentare, analiză a unor documente, rapoarte scrise într-o altă limbă decât cea maternă sau a minorităților naționale?</w:t>
      </w:r>
    </w:p>
    <w:p w14:paraId="0345945E" w14:textId="77777777" w:rsidR="00843232" w:rsidRPr="00E15D3D" w:rsidRDefault="00843232" w:rsidP="00B130E8">
      <w:pPr>
        <w:pStyle w:val="ListParagraph"/>
        <w:numPr>
          <w:ilvl w:val="0"/>
          <w:numId w:val="162"/>
        </w:numPr>
        <w:spacing w:before="60" w:after="60" w:line="40" w:lineRule="atLeast"/>
        <w:ind w:left="360"/>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presupune derularea de activități de raportare într-o altă limbă decât cea maternă sau a minorităților naționale?</w:t>
      </w:r>
    </w:p>
    <w:p w14:paraId="1F598682" w14:textId="77777777" w:rsidR="00843232" w:rsidRPr="00E15D3D" w:rsidRDefault="00843232" w:rsidP="00843232">
      <w:pPr>
        <w:spacing w:before="240" w:line="40" w:lineRule="atLeast"/>
        <w:rPr>
          <w:rFonts w:ascii="Trebuchet MS" w:eastAsia="Trebuchet MS" w:hAnsi="Trebuchet MS" w:cs="Arial"/>
          <w:szCs w:val="20"/>
        </w:rPr>
      </w:pPr>
      <w:r w:rsidRPr="00E15D3D">
        <w:rPr>
          <w:rFonts w:ascii="Trebuchet MS" w:eastAsia="Trebuchet MS" w:hAnsi="Trebuchet MS" w:cs="Arial"/>
          <w:szCs w:val="20"/>
        </w:rPr>
        <w:t xml:space="preserve">Dacă răspunsul la cel puțin una dintre întrebările de mai sus este pozitiv, atunci se stabilește competența specifică lingvistică de comunicare în limba străină identificată (engleză/ franceză/ spaniolă/ germană/ etc.). </w:t>
      </w:r>
    </w:p>
    <w:p w14:paraId="4889F116" w14:textId="7B47EC76"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lastRenderedPageBreak/>
        <w:t>Nivelul de complexitate (</w:t>
      </w:r>
      <w:r w:rsidR="00DE15FF">
        <w:rPr>
          <w:rFonts w:ascii="Trebuchet MS" w:eastAsia="Trebuchet MS" w:hAnsi="Trebuchet MS" w:cs="Arial"/>
          <w:szCs w:val="20"/>
        </w:rPr>
        <w:t>de exemplu</w:t>
      </w:r>
      <w:r w:rsidRPr="00E15D3D">
        <w:rPr>
          <w:rFonts w:ascii="Trebuchet MS" w:eastAsia="Trebuchet MS" w:hAnsi="Trebuchet MS" w:cs="Arial"/>
          <w:szCs w:val="20"/>
        </w:rPr>
        <w:t>, A1 – utilizator elementar, A2 – utilizator elementar, B1 – utilizator independent, B2 – utilizator independent, C1 – utilizator experimentat, C2 – utilizator experimentat) se stabilește în conformitate cu tipul, volumul și frecvenței interacțiunilor/ comunicărilor verbale sau scrise derulate, al tipurilor, volumului și frecvenței de activități de documentare, raportare sau analiză necesare a fi derulate în vederea îndeplinirii atribuțiilor postului cu succes.</w:t>
      </w:r>
    </w:p>
    <w:p w14:paraId="6EF2AAE3" w14:textId="4B5B3D8D"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 xml:space="preserve">Conform prevederilor legale (art. 394 alin. (4) lit. e¹) din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pentru funcțiile publice corespunzătoare categoriei înalților funcționari publici, în situația în care se identifică necesitatea stabilirii unei competențe lingvistice de comunicare în limbile străine engleză/franceză/spaniolă/germană, nivelul de complexitate se va stabili de la B1 în sus, respectiv B1/B2/C1/C2 (a se vedea secțiunea Condiții pentru ocuparea postului – Cunoștințe generale privind competențe lingvistice de comunicare în limba engleză/franceză/spaniolă/germană din modelul Fișei postului standardizate inclusă în cadrul Anexei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și nota de subsol aferentă, respectiv „se completează numai pentru funcţiile publice din categoria înalţilor funcţionari publici cu nivelul de complexitate A2, prin raportare la Cadrul european comun de referinţă pentru limbi străine”). Pentru alte limbi străine se va stabili orice nivel de complexitate, conform Cadrului european comun de referință pentru limbi străine. </w:t>
      </w:r>
    </w:p>
    <w:p w14:paraId="6E92B4C2" w14:textId="77777777"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Competențele lingvistice de comunicare în limba minorităţii naţionale se stabilesc similar celor descrise anterior, pentru acele posturi aferente funcțiilor publice care derulează activități specifice în limba minorității naționale. În vederea stabilirii acestora și a nivelului de complexitate aferent se vor avea în vedere răspunsurile la următoarele întrebări:</w:t>
      </w:r>
    </w:p>
    <w:p w14:paraId="0D2D5EB5" w14:textId="25BD8C32" w:rsidR="00843232" w:rsidRPr="00E15D3D" w:rsidRDefault="00843232" w:rsidP="00B130E8">
      <w:pPr>
        <w:pStyle w:val="ListParagraph"/>
        <w:numPr>
          <w:ilvl w:val="0"/>
          <w:numId w:val="163"/>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și derularea activităților/acțiunilor postului presupune interacțiune/ comunicare verbală sau scrisă regulată în limba minorității naționale?</w:t>
      </w:r>
    </w:p>
    <w:p w14:paraId="2096EC58" w14:textId="77777777" w:rsidR="00843232" w:rsidRPr="00E15D3D" w:rsidRDefault="00843232" w:rsidP="00B130E8">
      <w:pPr>
        <w:pStyle w:val="ListParagraph"/>
        <w:numPr>
          <w:ilvl w:val="0"/>
          <w:numId w:val="163"/>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presupune derularea de activități de documentare, analiză a unor documente, rapoarte scrise în limba minorității naționale?</w:t>
      </w:r>
    </w:p>
    <w:p w14:paraId="58F5B459" w14:textId="77777777" w:rsidR="00843232" w:rsidRPr="00E15D3D" w:rsidRDefault="00843232" w:rsidP="00B130E8">
      <w:pPr>
        <w:pStyle w:val="ListParagraph"/>
        <w:numPr>
          <w:ilvl w:val="0"/>
          <w:numId w:val="163"/>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presupune derularea de activități de raportare în limba minorității naționale?</w:t>
      </w:r>
    </w:p>
    <w:p w14:paraId="6514A601" w14:textId="77777777" w:rsidR="00843232" w:rsidRPr="00E15D3D" w:rsidRDefault="00843232" w:rsidP="00843232">
      <w:pPr>
        <w:spacing w:before="240" w:line="40" w:lineRule="atLeast"/>
        <w:rPr>
          <w:rFonts w:ascii="Trebuchet MS" w:eastAsia="Trebuchet MS" w:hAnsi="Trebuchet MS" w:cs="Arial"/>
          <w:szCs w:val="20"/>
        </w:rPr>
      </w:pPr>
      <w:r w:rsidRPr="00E15D3D">
        <w:rPr>
          <w:rFonts w:ascii="Trebuchet MS" w:eastAsia="Trebuchet MS" w:hAnsi="Trebuchet MS" w:cs="Arial"/>
          <w:szCs w:val="20"/>
        </w:rPr>
        <w:t xml:space="preserve">Dacă răspunsul la cel puțin una dintre întrebările de mai sus este pozitiv, atunci se stabilește competența specifică lingvistică de comunicare în limba minorității naționale, cu indicarea limbii la care se face referire. </w:t>
      </w:r>
    </w:p>
    <w:p w14:paraId="64314EE0" w14:textId="1FF3F8C7"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Nivelul de complexitate (</w:t>
      </w:r>
      <w:r w:rsidR="00DE15FF">
        <w:rPr>
          <w:rFonts w:ascii="Trebuchet MS" w:eastAsia="Trebuchet MS" w:hAnsi="Trebuchet MS" w:cs="Arial"/>
          <w:szCs w:val="20"/>
        </w:rPr>
        <w:t>de exemplu</w:t>
      </w:r>
      <w:r w:rsidRPr="00E15D3D">
        <w:rPr>
          <w:rFonts w:ascii="Trebuchet MS" w:eastAsia="Trebuchet MS" w:hAnsi="Trebuchet MS" w:cs="Arial"/>
          <w:szCs w:val="20"/>
        </w:rPr>
        <w:t>, A1 – utilizator elementar, A2 – utilizator elementar, B1 – utilizator independent, B2 – utilizator independent, C1 – utilizator experimentat, C2 – utilizator experimentat) se stabilește în conformitate cu tipul, volumul și frecvența interacțiunilor/ comunicărilor verbale sau scrise derulate, al tipurilor, volumului și frecvenței de activități de documentare, raportare sau analiză necesare a fi derulate în vederea îndeplinirii atribuțiilor postului cu succes.</w:t>
      </w:r>
    </w:p>
    <w:p w14:paraId="52ABD166" w14:textId="77777777" w:rsidR="00843232" w:rsidRPr="00E15D3D" w:rsidRDefault="00843232" w:rsidP="00843232">
      <w:pPr>
        <w:pStyle w:val="Heading6"/>
        <w:numPr>
          <w:ilvl w:val="0"/>
          <w:numId w:val="0"/>
        </w:numPr>
        <w:spacing w:before="240"/>
        <w:ind w:left="1151" w:hanging="1151"/>
        <w:rPr>
          <w:rFonts w:eastAsia="Times New Roman"/>
          <w:i/>
          <w:iCs/>
          <w:sz w:val="20"/>
        </w:rPr>
      </w:pPr>
      <w:r w:rsidRPr="00E15D3D">
        <w:rPr>
          <w:rFonts w:eastAsia="Times New Roman"/>
          <w:i/>
          <w:iCs/>
          <w:sz w:val="20"/>
        </w:rPr>
        <w:t>Identificarea competențelor digitale</w:t>
      </w:r>
    </w:p>
    <w:p w14:paraId="248D10B8" w14:textId="77777777"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Competențele digitale</w:t>
      </w:r>
      <w:r w:rsidRPr="00E15D3D">
        <w:rPr>
          <w:rFonts w:ascii="Trebuchet MS" w:eastAsia="Trebuchet MS" w:hAnsi="Trebuchet MS" w:cs="Arial"/>
          <w:b/>
          <w:bCs/>
          <w:szCs w:val="20"/>
        </w:rPr>
        <w:t xml:space="preserve"> </w:t>
      </w:r>
      <w:r w:rsidRPr="00E15D3D">
        <w:rPr>
          <w:rFonts w:ascii="Trebuchet MS" w:eastAsia="Trebuchet MS" w:hAnsi="Trebuchet MS" w:cs="Arial"/>
          <w:szCs w:val="20"/>
        </w:rPr>
        <w:t xml:space="preserve">se stabilesc pentru acele posturi aferente funcțiilor publice care derulează activități specifice utilizând o anumită tehnologie, o suită de programe, aplicații sau instrumente informatice, în situația în care utilizarea sau proiectarea acestor tehnologii reprezintă activitatea de bază a funcției publice. </w:t>
      </w:r>
    </w:p>
    <w:p w14:paraId="52C73471" w14:textId="392D4731"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În situația în care, în vederea îndeplinirii atribuțiilor postului este suficientă condiția de ocupare a postului</w:t>
      </w:r>
      <w:r w:rsidR="0041712F">
        <w:rPr>
          <w:rFonts w:ascii="Trebuchet MS" w:eastAsia="Trebuchet MS" w:hAnsi="Trebuchet MS" w:cs="Arial"/>
          <w:szCs w:val="20"/>
        </w:rPr>
        <w:t xml:space="preserve"> </w:t>
      </w:r>
      <w:r w:rsidR="0041712F" w:rsidRPr="00E15D3D">
        <w:rPr>
          <w:rFonts w:ascii="Trebuchet MS" w:eastAsia="Trebuchet MS" w:hAnsi="Trebuchet MS" w:cs="Arial"/>
          <w:szCs w:val="20"/>
        </w:rPr>
        <w:t xml:space="preserve">menționată </w:t>
      </w:r>
      <w:r w:rsidRPr="00E15D3D">
        <w:rPr>
          <w:rFonts w:ascii="Trebuchet MS" w:eastAsia="Trebuchet MS" w:hAnsi="Trebuchet MS" w:cs="Arial"/>
          <w:szCs w:val="20"/>
        </w:rPr>
        <w:t xml:space="preserve">în cadrul art. 465 alin. (1) lit. g¹) din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referitoare la deținerea cunoștințelor teoretice în domeniul tehnologiei informației, nivel utilizator începător (a se vedea inclusiv Modelul fișei postului standardizată inclusă în cadrul art. 31, alin. (2) din Anexa nr. 8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nu se stabilesc competențe digitale. Pentru posturile vacante cunoștințele teoretice în domeniul tehnologiei informației se verifică în cadrul testării preliminare din cadrul </w:t>
      </w:r>
      <w:r w:rsidRPr="00E15D3D">
        <w:rPr>
          <w:rFonts w:ascii="Trebuchet MS" w:eastAsia="Trebuchet MS" w:hAnsi="Trebuchet MS" w:cs="Arial"/>
          <w:szCs w:val="20"/>
        </w:rPr>
        <w:lastRenderedPageBreak/>
        <w:t xml:space="preserve">etapei de recrutare a concursului național (pentru funcțiile publice de stat și teritoriale, conform art. 385 alin. (1) și (2) la </w:t>
      </w:r>
      <w:r w:rsidR="00194551" w:rsidRPr="00E15D3D">
        <w:rPr>
          <w:rFonts w:ascii="Trebuchet MS" w:eastAsia="Trebuchet MS" w:hAnsi="Trebuchet MS" w:cs="Arial"/>
          <w:szCs w:val="20"/>
        </w:rPr>
        <w:t>Codul administrativ</w:t>
      </w:r>
      <w:r w:rsidRPr="00E15D3D">
        <w:rPr>
          <w:rFonts w:ascii="Trebuchet MS" w:eastAsia="Trebuchet MS" w:hAnsi="Trebuchet MS" w:cs="Arial"/>
          <w:szCs w:val="20"/>
        </w:rPr>
        <w:t xml:space="preserve">) sau în cadrul concursului pe post (pentru funcțiile publice locale, conform art. 385 alin. (3) </w:t>
      </w:r>
      <w:r w:rsidR="00E15D3D">
        <w:rPr>
          <w:rFonts w:ascii="Trebuchet MS" w:eastAsia="Trebuchet MS" w:hAnsi="Trebuchet MS" w:cs="Arial"/>
          <w:szCs w:val="20"/>
        </w:rPr>
        <w:t>din Codul administrativ</w:t>
      </w:r>
      <w:r w:rsidRPr="00E15D3D">
        <w:rPr>
          <w:rFonts w:ascii="Trebuchet MS" w:eastAsia="Trebuchet MS" w:hAnsi="Trebuchet MS" w:cs="Arial"/>
          <w:szCs w:val="20"/>
        </w:rPr>
        <w:t>.</w:t>
      </w:r>
    </w:p>
    <w:p w14:paraId="3F33A579" w14:textId="77777777"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În situația în care, în vederea îndeplinirii atribuțiilor postului nu este suficientă condiția de ocupare a postului referitoare la deținerea cunoștințelor teoretice în domeniul tehnologiei informației, nivel utilizator începător, identificarea competențelor digitale se va realiza ținând cont de răspunsurile la următoarele întrebări:</w:t>
      </w:r>
    </w:p>
    <w:p w14:paraId="3B5FE54E" w14:textId="77777777" w:rsidR="00843232" w:rsidRPr="00E15D3D" w:rsidRDefault="00843232" w:rsidP="00B130E8">
      <w:pPr>
        <w:pStyle w:val="ListParagraph"/>
        <w:numPr>
          <w:ilvl w:val="0"/>
          <w:numId w:val="164"/>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și derularea activităților/acțiunilor postului presupune cunoașterea și utilizarea unor tehnologii/programe/aplicații/ instrumente informatice, altele decât cele prevăzute în condițiile de ocupare a postului (dacă este cazul)?</w:t>
      </w:r>
    </w:p>
    <w:p w14:paraId="68ECACB6" w14:textId="77777777" w:rsidR="00843232" w:rsidRPr="00E15D3D" w:rsidRDefault="00843232" w:rsidP="00B130E8">
      <w:pPr>
        <w:pStyle w:val="ListParagraph"/>
        <w:numPr>
          <w:ilvl w:val="0"/>
          <w:numId w:val="164"/>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 xml:space="preserve">Ce tipuri de tehnologii/ programe/ aplicații/ instrumente informatice sunt necesare spre a fi utilizate în îndeplinirea atribuțiilor funcției publice, altele decât cele prevăzute în condițiile de ocupare a postului (dacă este cazul)? </w:t>
      </w:r>
    </w:p>
    <w:p w14:paraId="5AAAB7FA" w14:textId="77777777" w:rsidR="00843232" w:rsidRPr="00E15D3D" w:rsidRDefault="00843232" w:rsidP="00B130E8">
      <w:pPr>
        <w:pStyle w:val="ListParagraph"/>
        <w:numPr>
          <w:ilvl w:val="0"/>
          <w:numId w:val="164"/>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Utilizarea tehnologiilor/ programelor/ aplicațiilor/ instrumentelor informatice presupune cunoștințe teoretice dobândite ca urmare a frecventării unei forme specifice de învățământ superior?</w:t>
      </w:r>
    </w:p>
    <w:p w14:paraId="6260E74E" w14:textId="77777777" w:rsidR="00843232" w:rsidRPr="00E15D3D" w:rsidRDefault="00843232" w:rsidP="00B130E8">
      <w:pPr>
        <w:pStyle w:val="ListParagraph"/>
        <w:numPr>
          <w:ilvl w:val="0"/>
          <w:numId w:val="164"/>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și derularea activităților/ acțiunilor postului presupune utilizarea tehnologiilor/ programelor/ aplicațiilor/ instrumentelor informatice în baza unor abilități specifice dobândite pe parcursul unei perioade mai lungi de 1 an?</w:t>
      </w:r>
    </w:p>
    <w:p w14:paraId="3A969459" w14:textId="77777777" w:rsidR="00843232" w:rsidRPr="00E15D3D" w:rsidRDefault="00843232" w:rsidP="00B130E8">
      <w:pPr>
        <w:pStyle w:val="ListParagraph"/>
        <w:numPr>
          <w:ilvl w:val="0"/>
          <w:numId w:val="164"/>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Îndeplinirea atribuțiilor funcției publice presupune proiectarea/construirea unor programe/aplicații/ instrumente informatice?</w:t>
      </w:r>
    </w:p>
    <w:p w14:paraId="659115F8" w14:textId="0CCDEEC1" w:rsidR="00DE15FF"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 xml:space="preserve">Dacă răspunsul la cel puțin una dintre întrebările de mai sus este pozitiv, atunci se stabilește competența specifică digitală menționând  </w:t>
      </w:r>
      <w:r w:rsidR="003F55B3">
        <w:rPr>
          <w:rFonts w:ascii="Trebuchet MS" w:eastAsia="Trebuchet MS" w:hAnsi="Trebuchet MS" w:cs="Arial"/>
          <w:szCs w:val="20"/>
        </w:rPr>
        <w:t>c</w:t>
      </w:r>
      <w:r w:rsidR="003F55B3" w:rsidRPr="003F55B3">
        <w:rPr>
          <w:rFonts w:ascii="Trebuchet MS" w:eastAsia="Trebuchet MS" w:hAnsi="Trebuchet MS" w:cs="Arial"/>
          <w:szCs w:val="20"/>
        </w:rPr>
        <w:t>onținutul necesarului de cunoștințe și abilități practice în domeniul competențelor digitale</w:t>
      </w:r>
      <w:r w:rsidR="00F933F5">
        <w:rPr>
          <w:rFonts w:ascii="Trebuchet MS" w:eastAsia="Trebuchet MS" w:hAnsi="Trebuchet MS" w:cs="Arial"/>
          <w:szCs w:val="20"/>
        </w:rPr>
        <w:t xml:space="preserve"> </w:t>
      </w:r>
      <w:r w:rsidR="003F55B3">
        <w:rPr>
          <w:rFonts w:ascii="Trebuchet MS" w:eastAsia="Trebuchet MS" w:hAnsi="Trebuchet MS" w:cs="Arial"/>
          <w:szCs w:val="20"/>
        </w:rPr>
        <w:t xml:space="preserve">(de exemplu, </w:t>
      </w:r>
      <w:r w:rsidR="00630782" w:rsidRPr="00630782">
        <w:rPr>
          <w:rFonts w:ascii="Trebuchet MS" w:eastAsia="Trebuchet MS" w:hAnsi="Trebuchet MS" w:cs="Arial"/>
          <w:szCs w:val="20"/>
        </w:rPr>
        <w:t>utilizarea calculatorului, utilizarea instrumentelor de comunicare electronică, baze de date, prezentăr</w:t>
      </w:r>
      <w:r w:rsidR="00630782">
        <w:rPr>
          <w:rFonts w:ascii="Trebuchet MS" w:eastAsia="Trebuchet MS" w:hAnsi="Trebuchet MS" w:cs="Arial"/>
          <w:szCs w:val="20"/>
        </w:rPr>
        <w:t>i)</w:t>
      </w:r>
      <w:r w:rsidR="003F55B3">
        <w:rPr>
          <w:rFonts w:ascii="Trebuchet MS" w:eastAsia="Trebuchet MS" w:hAnsi="Trebuchet MS" w:cs="Arial"/>
          <w:szCs w:val="20"/>
        </w:rPr>
        <w:t xml:space="preserve"> </w:t>
      </w:r>
      <w:r w:rsidRPr="00E15D3D">
        <w:rPr>
          <w:rFonts w:ascii="Trebuchet MS" w:eastAsia="Trebuchet MS" w:hAnsi="Trebuchet MS" w:cs="Arial"/>
          <w:szCs w:val="20"/>
        </w:rPr>
        <w:t>și nivelul de complexitate</w:t>
      </w:r>
      <w:r w:rsidR="00DE15FF">
        <w:rPr>
          <w:rFonts w:ascii="Trebuchet MS" w:eastAsia="Trebuchet MS" w:hAnsi="Trebuchet MS" w:cs="Arial"/>
          <w:szCs w:val="20"/>
        </w:rPr>
        <w:t xml:space="preserve"> (de exemplu</w:t>
      </w:r>
      <w:r w:rsidR="00DE15FF" w:rsidRPr="00E15D3D">
        <w:rPr>
          <w:rFonts w:ascii="Trebuchet MS" w:eastAsia="Trebuchet MS" w:hAnsi="Trebuchet MS" w:cs="Arial"/>
          <w:szCs w:val="20"/>
        </w:rPr>
        <w:t>, potrivit standardelor de testare şi competențe similare nivelurilor de certificare de tip ECDL/ICDL sau stabilit în mod similar cu nivelurile prevăzute pentru proba de competențe digitale la examenul de bacalaureat, respectiv: nivel utilizator începător, nivel utilizator mediu, nivel utilizator avansat, nivel utilizator experimentat)</w:t>
      </w:r>
      <w:r w:rsidRPr="00E15D3D">
        <w:rPr>
          <w:rFonts w:ascii="Trebuchet MS" w:eastAsia="Trebuchet MS" w:hAnsi="Trebuchet MS" w:cs="Arial"/>
          <w:szCs w:val="20"/>
        </w:rPr>
        <w:t xml:space="preserve">. </w:t>
      </w:r>
    </w:p>
    <w:p w14:paraId="6A77D8B8" w14:textId="0D9D3AEA"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Nivelul de complexitate se stabilește în conformitate cu tipul de activități/ sarcini derulate care necesită cunoașterea și utilizarea competenței digitale identificate, în vederea îndeplinirii atribuțiilor postului cu succes.</w:t>
      </w:r>
    </w:p>
    <w:p w14:paraId="37CD0CF0" w14:textId="77777777" w:rsidR="00843232" w:rsidRPr="00E15D3D" w:rsidRDefault="00843232" w:rsidP="00843232">
      <w:pPr>
        <w:pStyle w:val="Heading6"/>
        <w:numPr>
          <w:ilvl w:val="0"/>
          <w:numId w:val="0"/>
        </w:numPr>
        <w:spacing w:before="240"/>
        <w:ind w:left="1151" w:hanging="1151"/>
        <w:rPr>
          <w:rFonts w:eastAsia="Times New Roman"/>
          <w:i/>
          <w:iCs/>
          <w:sz w:val="20"/>
        </w:rPr>
      </w:pPr>
      <w:r w:rsidRPr="00E15D3D">
        <w:rPr>
          <w:rFonts w:eastAsia="Times New Roman"/>
          <w:i/>
          <w:iCs/>
          <w:sz w:val="20"/>
        </w:rPr>
        <w:t>Identificarea competențelor specifice postului, altele decât cele lingvistice și digitale</w:t>
      </w:r>
    </w:p>
    <w:p w14:paraId="507634BE" w14:textId="77777777" w:rsidR="00843232" w:rsidRPr="00E15D3D" w:rsidRDefault="00843232" w:rsidP="00843232">
      <w:pPr>
        <w:spacing w:line="40" w:lineRule="atLeast"/>
        <w:rPr>
          <w:rFonts w:ascii="Trebuchet MS" w:eastAsia="Trebuchet MS" w:hAnsi="Trebuchet MS" w:cs="Arial"/>
          <w:szCs w:val="20"/>
        </w:rPr>
      </w:pPr>
      <w:r w:rsidRPr="00E15D3D">
        <w:rPr>
          <w:rFonts w:ascii="Trebuchet MS" w:eastAsia="Trebuchet MS" w:hAnsi="Trebuchet MS" w:cs="Arial"/>
          <w:szCs w:val="20"/>
        </w:rPr>
        <w:t xml:space="preserve">Competenţele specifice necesare ocupării funcţiei publice ce rezultă din atribuțiile postului, altele decât cele descrise anterior, au rolul de a acoperi acele perspective care nu sunt deja acoperite de cadrul de competențe generale și se referă, astfel, la acele cunoștințe și abilități care, odată exprimate, clarifică și nuanțează acel post. Activitatea de stabilire a competențelor specifice presupune, adițional transpunerii cadrului de competențe generale, identificarea acelor competențe proprii postului aferent funcției publice. </w:t>
      </w:r>
    </w:p>
    <w:p w14:paraId="61D249E4" w14:textId="77777777"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În vederea stabilirii lor, în concordanță cu atribuțiile postului, activitățile și acțiunile întreprinse în cadrul unei atribuții, se vor avea în vedere următorii pași de proces:</w:t>
      </w:r>
    </w:p>
    <w:p w14:paraId="5B69AD1B" w14:textId="77777777" w:rsidR="00843232" w:rsidRPr="00E15D3D" w:rsidRDefault="00843232" w:rsidP="00B130E8">
      <w:pPr>
        <w:pStyle w:val="ListParagraph"/>
        <w:numPr>
          <w:ilvl w:val="0"/>
          <w:numId w:val="165"/>
        </w:numPr>
        <w:spacing w:line="259" w:lineRule="auto"/>
        <w:contextualSpacing w:val="0"/>
        <w:rPr>
          <w:rFonts w:ascii="Trebuchet MS" w:eastAsia="Times New Roman" w:hAnsi="Trebuchet MS" w:cs="Arial"/>
          <w:szCs w:val="20"/>
        </w:rPr>
      </w:pPr>
      <w:r w:rsidRPr="00E15D3D">
        <w:rPr>
          <w:rFonts w:ascii="Trebuchet MS" w:eastAsia="Times New Roman" w:hAnsi="Trebuchet MS" w:cs="Arial"/>
          <w:szCs w:val="20"/>
        </w:rPr>
        <w:t>Consultarea listei de materiale/livrabile realizate la nivel național / internațional de mai jos, în vederea identificării cadrelor de competență specifice:</w:t>
      </w:r>
    </w:p>
    <w:p w14:paraId="0022D9A0" w14:textId="72997C0D" w:rsidR="00843232" w:rsidRPr="00E15D3D" w:rsidRDefault="00843232" w:rsidP="00A36740">
      <w:pPr>
        <w:pStyle w:val="ListParagraph"/>
        <w:numPr>
          <w:ilvl w:val="1"/>
          <w:numId w:val="165"/>
        </w:numPr>
        <w:ind w:left="1134" w:hanging="425"/>
        <w:rPr>
          <w:rFonts w:ascii="Trebuchet MS" w:eastAsia="Times New Roman" w:hAnsi="Trebuchet MS" w:cs="Arial"/>
          <w:szCs w:val="20"/>
        </w:rPr>
      </w:pPr>
      <w:r w:rsidRPr="00E15D3D">
        <w:rPr>
          <w:rFonts w:ascii="Trebuchet MS" w:eastAsia="Times New Roman" w:hAnsi="Trebuchet MS" w:cs="Arial"/>
          <w:szCs w:val="20"/>
        </w:rPr>
        <w:t xml:space="preserve">Cadrul de Competențe pentru Consilier Sistem Achiziții Publice realizat de către Agenția Națională pentru Achiziții Publice (link acces: </w:t>
      </w:r>
      <w:hyperlink r:id="rId20" w:history="1">
        <w:r w:rsidRPr="00E15D3D">
          <w:rPr>
            <w:rStyle w:val="Hyperlink"/>
            <w:rFonts w:ascii="Trebuchet MS" w:eastAsia="Times New Roman" w:hAnsi="Trebuchet MS" w:cs="Arial"/>
            <w:szCs w:val="20"/>
          </w:rPr>
          <w:t>https://anap.gov.ro/web/wp-content/uploads/2021/06/Anexa-1-Cadru-de-Competente-CAP.pdf</w:t>
        </w:r>
      </w:hyperlink>
      <w:r w:rsidRPr="00E15D3D">
        <w:rPr>
          <w:rFonts w:ascii="Trebuchet MS" w:eastAsia="Times New Roman" w:hAnsi="Trebuchet MS" w:cs="Arial"/>
          <w:szCs w:val="20"/>
        </w:rPr>
        <w:t xml:space="preserve">) </w:t>
      </w:r>
    </w:p>
    <w:p w14:paraId="5403896B" w14:textId="05390034" w:rsidR="00843232" w:rsidRPr="00E15D3D" w:rsidRDefault="00843232" w:rsidP="00A36740">
      <w:pPr>
        <w:pStyle w:val="ListParagraph"/>
        <w:numPr>
          <w:ilvl w:val="1"/>
          <w:numId w:val="165"/>
        </w:numPr>
        <w:spacing w:before="60" w:after="60" w:line="259" w:lineRule="auto"/>
        <w:ind w:left="1134" w:hanging="425"/>
        <w:contextualSpacing w:val="0"/>
        <w:rPr>
          <w:rFonts w:ascii="Trebuchet MS" w:eastAsia="Times New Roman" w:hAnsi="Trebuchet MS" w:cs="Arial"/>
          <w:szCs w:val="20"/>
        </w:rPr>
      </w:pPr>
      <w:r w:rsidRPr="00E15D3D">
        <w:rPr>
          <w:rFonts w:ascii="Trebuchet MS" w:eastAsia="Times New Roman" w:hAnsi="Trebuchet MS" w:cs="Arial"/>
          <w:szCs w:val="20"/>
        </w:rPr>
        <w:lastRenderedPageBreak/>
        <w:t xml:space="preserve">ProcurCompEU: Cadrul european de competențe pentru profesioniștii în achiziții publice, instrument de sprijinire a profesionalizării în domeniul achizițiilor publice realizat de către Comisia Europeană (link acces: </w:t>
      </w:r>
      <w:hyperlink r:id="rId21" w:history="1">
        <w:r w:rsidRPr="00E15D3D">
          <w:rPr>
            <w:rStyle w:val="Hyperlink"/>
            <w:rFonts w:ascii="Trebuchet MS" w:eastAsia="Times New Roman" w:hAnsi="Trebuchet MS" w:cs="Arial"/>
            <w:szCs w:val="20"/>
          </w:rPr>
          <w:t>https://commission.europa.eu/funding-tenders/tools-public-buyers/professionalisation-public-buyers/procurcompeu-european-competency-framework-public-procurement-professionals_en</w:t>
        </w:r>
      </w:hyperlink>
      <w:r w:rsidRPr="00E15D3D">
        <w:rPr>
          <w:rFonts w:ascii="Trebuchet MS" w:eastAsia="Times New Roman" w:hAnsi="Trebuchet MS" w:cs="Arial"/>
          <w:szCs w:val="20"/>
        </w:rPr>
        <w:t xml:space="preserve">). </w:t>
      </w:r>
    </w:p>
    <w:p w14:paraId="26BBB3DA" w14:textId="76C97991" w:rsidR="00843232" w:rsidRPr="00E15D3D" w:rsidRDefault="00843232" w:rsidP="00A36740">
      <w:pPr>
        <w:pStyle w:val="ListParagraph"/>
        <w:numPr>
          <w:ilvl w:val="1"/>
          <w:numId w:val="165"/>
        </w:numPr>
        <w:spacing w:before="60" w:after="60" w:line="259" w:lineRule="auto"/>
        <w:ind w:left="1134" w:hanging="357"/>
        <w:contextualSpacing w:val="0"/>
        <w:rPr>
          <w:rFonts w:ascii="Trebuchet MS" w:eastAsia="Times New Roman" w:hAnsi="Trebuchet MS" w:cs="Arial"/>
          <w:szCs w:val="20"/>
        </w:rPr>
      </w:pPr>
      <w:r w:rsidRPr="00E15D3D">
        <w:rPr>
          <w:rFonts w:ascii="Trebuchet MS" w:eastAsia="Times New Roman" w:hAnsi="Trebuchet MS" w:cs="Arial"/>
          <w:szCs w:val="20"/>
        </w:rPr>
        <w:t xml:space="preserve">TaxCompEU: Programa de formare pentru competențe operaționale ale profesioniștilor în taxe, realizat de către Comisia Europeana (link acces: </w:t>
      </w:r>
      <w:hyperlink r:id="rId22" w:history="1">
        <w:r w:rsidRPr="00E15D3D">
          <w:rPr>
            <w:rStyle w:val="Hyperlink"/>
            <w:rFonts w:ascii="Trebuchet MS" w:eastAsia="Times New Roman" w:hAnsi="Trebuchet MS" w:cs="Arial"/>
            <w:szCs w:val="20"/>
          </w:rPr>
          <w:t>https://circabc.europa.eu/ui/group/46a95fc1-7492-452a-a7b3-14df834c452f/library/1415d0dc-2447-4098-9f46-b5e537ffdf38?p=1&amp;n=10&amp;sort=modified_DESC</w:t>
        </w:r>
      </w:hyperlink>
      <w:r w:rsidRPr="00E15D3D">
        <w:rPr>
          <w:rFonts w:ascii="Trebuchet MS" w:eastAsia="Times New Roman" w:hAnsi="Trebuchet MS" w:cs="Arial"/>
          <w:szCs w:val="20"/>
        </w:rPr>
        <w:t>).</w:t>
      </w:r>
    </w:p>
    <w:p w14:paraId="09EF7C3A" w14:textId="2A49B619" w:rsidR="00843232" w:rsidRPr="00E15D3D" w:rsidRDefault="00843232" w:rsidP="00A36740">
      <w:pPr>
        <w:pStyle w:val="ListParagraph"/>
        <w:numPr>
          <w:ilvl w:val="1"/>
          <w:numId w:val="165"/>
        </w:numPr>
        <w:spacing w:before="60" w:after="60" w:line="259" w:lineRule="auto"/>
        <w:ind w:left="1134" w:hanging="357"/>
        <w:contextualSpacing w:val="0"/>
        <w:rPr>
          <w:rFonts w:ascii="Trebuchet MS" w:eastAsia="Times New Roman" w:hAnsi="Trebuchet MS" w:cs="Arial"/>
          <w:szCs w:val="20"/>
        </w:rPr>
      </w:pPr>
      <w:r w:rsidRPr="00E15D3D">
        <w:rPr>
          <w:rFonts w:ascii="Trebuchet MS" w:eastAsia="Times New Roman" w:hAnsi="Trebuchet MS" w:cs="Arial"/>
          <w:szCs w:val="20"/>
        </w:rPr>
        <w:t xml:space="preserve">CustCompEU: Programa de formare pentru competențe operaționale ale profesioniștilor vamali, realizat de către Comisia Europeana (link acces: </w:t>
      </w:r>
      <w:hyperlink r:id="rId23" w:history="1">
        <w:r w:rsidRPr="00E15D3D">
          <w:rPr>
            <w:rStyle w:val="Hyperlink"/>
            <w:rFonts w:ascii="Trebuchet MS" w:eastAsia="Times New Roman" w:hAnsi="Trebuchet MS" w:cs="Arial"/>
            <w:szCs w:val="20"/>
          </w:rPr>
          <w:t>https://circabc.europa.eu/ui/group/46a95fc1-7492-452a-a7b3-14df834c452f/library/2b94e082-e12e-44a0-9ceb-26a20f2f1527?p=1&amp;n=10&amp;sort=modified_DESC</w:t>
        </w:r>
      </w:hyperlink>
      <w:r w:rsidRPr="00E15D3D">
        <w:rPr>
          <w:rFonts w:ascii="Trebuchet MS" w:eastAsia="Times New Roman" w:hAnsi="Trebuchet MS" w:cs="Arial"/>
          <w:szCs w:val="20"/>
        </w:rPr>
        <w:t>).</w:t>
      </w:r>
    </w:p>
    <w:p w14:paraId="437D823B" w14:textId="68DBB1D3" w:rsidR="00843232" w:rsidRPr="00CE0238" w:rsidRDefault="00843232" w:rsidP="00A36740">
      <w:pPr>
        <w:pStyle w:val="ListParagraph"/>
        <w:numPr>
          <w:ilvl w:val="1"/>
          <w:numId w:val="165"/>
        </w:numPr>
        <w:tabs>
          <w:tab w:val="left" w:pos="1134"/>
        </w:tabs>
        <w:spacing w:before="60" w:after="60" w:line="259" w:lineRule="auto"/>
        <w:ind w:left="1134" w:hanging="357"/>
        <w:contextualSpacing w:val="0"/>
        <w:rPr>
          <w:rFonts w:ascii="Trebuchet MS" w:eastAsia="Times New Roman" w:hAnsi="Trebuchet MS" w:cs="Arial"/>
          <w:szCs w:val="20"/>
          <w:lang w:val="en-US"/>
        </w:rPr>
      </w:pPr>
      <w:r w:rsidRPr="00CE0238">
        <w:rPr>
          <w:rFonts w:ascii="Trebuchet MS" w:eastAsia="Times New Roman" w:hAnsi="Trebuchet MS" w:cs="Arial"/>
          <w:szCs w:val="20"/>
          <w:lang w:val="en-US"/>
        </w:rPr>
        <w:t xml:space="preserve">GUID 1950 - Guidance on the development of competency frameworks for auditors: </w:t>
      </w:r>
      <w:r w:rsidRPr="00E15D3D">
        <w:rPr>
          <w:rFonts w:ascii="Trebuchet MS" w:eastAsia="Times New Roman" w:hAnsi="Trebuchet MS" w:cs="Arial"/>
          <w:szCs w:val="20"/>
        </w:rPr>
        <w:t>Cadru de competențe pentru auditorii publici din cadrul Instituțiilor Supreme de Audit, realizat de către INTOSAI – Organizația Internațională a Instituțiilor Supreme de Audit (link acces:</w:t>
      </w:r>
      <w:r w:rsidRPr="00CE0238">
        <w:rPr>
          <w:rFonts w:ascii="Trebuchet MS" w:eastAsia="Times New Roman" w:hAnsi="Trebuchet MS" w:cs="Arial"/>
          <w:szCs w:val="20"/>
          <w:lang w:val="en-US"/>
        </w:rPr>
        <w:t xml:space="preserve"> </w:t>
      </w:r>
      <w:hyperlink r:id="rId24" w:history="1">
        <w:r w:rsidRPr="00CE0238">
          <w:rPr>
            <w:rStyle w:val="Hyperlink"/>
            <w:rFonts w:ascii="Trebuchet MS" w:eastAsia="Times New Roman" w:hAnsi="Trebuchet MS" w:cs="Arial"/>
            <w:szCs w:val="20"/>
            <w:lang w:val="en-US"/>
          </w:rPr>
          <w:t>https://www.intosaicbc.org/wp-content/uploads/2021/10/Guid-1950-1.pdf</w:t>
        </w:r>
      </w:hyperlink>
      <w:r w:rsidRPr="00CE0238">
        <w:rPr>
          <w:rFonts w:ascii="Trebuchet MS" w:eastAsia="Times New Roman" w:hAnsi="Trebuchet MS" w:cs="Arial"/>
          <w:szCs w:val="20"/>
          <w:lang w:val="en-US"/>
        </w:rPr>
        <w:t>).</w:t>
      </w:r>
    </w:p>
    <w:p w14:paraId="40F9DE03" w14:textId="4F41D633" w:rsidR="00843232" w:rsidRPr="00CE0238" w:rsidRDefault="00843232" w:rsidP="00A36740">
      <w:pPr>
        <w:pStyle w:val="ListParagraph"/>
        <w:numPr>
          <w:ilvl w:val="1"/>
          <w:numId w:val="165"/>
        </w:numPr>
        <w:ind w:left="1134" w:hanging="425"/>
        <w:rPr>
          <w:rFonts w:ascii="Trebuchet MS" w:eastAsia="Times New Roman" w:hAnsi="Trebuchet MS" w:cs="Arial"/>
          <w:szCs w:val="20"/>
          <w:lang w:val="en-US"/>
        </w:rPr>
      </w:pPr>
      <w:r w:rsidRPr="00CE0238">
        <w:rPr>
          <w:rFonts w:ascii="Trebuchet MS" w:eastAsia="Times New Roman" w:hAnsi="Trebuchet MS" w:cs="Arial"/>
          <w:szCs w:val="20"/>
          <w:lang w:val="en-US"/>
        </w:rPr>
        <w:t xml:space="preserve">Competence Frameworks for Policymakers and Researchers working on Public Policy: </w:t>
      </w:r>
      <w:r w:rsidRPr="00E15D3D">
        <w:rPr>
          <w:rFonts w:ascii="Trebuchet MS" w:eastAsia="Times New Roman" w:hAnsi="Trebuchet MS" w:cs="Arial"/>
          <w:szCs w:val="20"/>
        </w:rPr>
        <w:t>Cadre de competențe pentru specialiștii în politici publice, realizat de către Joint Research Centre, Serviciul de știință și cunoaștere al Comisiei Europene (link acces:</w:t>
      </w:r>
      <w:r w:rsidRPr="00CE0238">
        <w:rPr>
          <w:rFonts w:ascii="Trebuchet MS" w:eastAsia="Times New Roman" w:hAnsi="Trebuchet MS" w:cs="Arial"/>
          <w:szCs w:val="20"/>
          <w:lang w:val="en-US"/>
        </w:rPr>
        <w:t xml:space="preserve"> </w:t>
      </w:r>
      <w:hyperlink r:id="rId25" w:history="1">
        <w:r w:rsidRPr="00CE0238">
          <w:rPr>
            <w:rStyle w:val="Hyperlink"/>
            <w:rFonts w:ascii="Trebuchet MS" w:eastAsia="Times New Roman" w:hAnsi="Trebuchet MS" w:cs="Arial"/>
            <w:szCs w:val="20"/>
            <w:lang w:val="en-US"/>
          </w:rPr>
          <w:t>https://publications.jrc.ec.europa.eu/repository/handle/JRC129623</w:t>
        </w:r>
      </w:hyperlink>
      <w:r w:rsidRPr="00CE0238">
        <w:rPr>
          <w:rFonts w:ascii="Trebuchet MS" w:eastAsia="Times New Roman" w:hAnsi="Trebuchet MS" w:cs="Arial"/>
          <w:szCs w:val="20"/>
          <w:lang w:val="en-US"/>
        </w:rPr>
        <w:t>).</w:t>
      </w:r>
    </w:p>
    <w:p w14:paraId="4CC6E4FE" w14:textId="2BC3479B" w:rsidR="00843232" w:rsidRPr="00CE0238" w:rsidRDefault="00843232" w:rsidP="00A36740">
      <w:pPr>
        <w:pStyle w:val="ListParagraph"/>
        <w:numPr>
          <w:ilvl w:val="1"/>
          <w:numId w:val="165"/>
        </w:numPr>
        <w:ind w:left="1134" w:hanging="425"/>
        <w:rPr>
          <w:rFonts w:ascii="Trebuchet MS" w:eastAsia="Times New Roman" w:hAnsi="Trebuchet MS" w:cs="Arial"/>
          <w:szCs w:val="20"/>
          <w:lang w:val="en-US"/>
        </w:rPr>
      </w:pPr>
      <w:r w:rsidRPr="00CE0238">
        <w:rPr>
          <w:rFonts w:ascii="Trebuchet MS" w:eastAsia="Times New Roman" w:hAnsi="Trebuchet MS" w:cs="Arial"/>
          <w:szCs w:val="20"/>
          <w:lang w:val="en-US"/>
        </w:rPr>
        <w:t xml:space="preserve">The Profession Map: </w:t>
      </w:r>
      <w:r w:rsidRPr="00E15D3D">
        <w:rPr>
          <w:rFonts w:ascii="Trebuchet MS" w:eastAsia="Times New Roman" w:hAnsi="Trebuchet MS" w:cs="Arial"/>
          <w:szCs w:val="20"/>
        </w:rPr>
        <w:t>Modelul de competențe pentru profesioniștii în resurse umane dezvoltat de către</w:t>
      </w:r>
      <w:r w:rsidRPr="00CE0238">
        <w:rPr>
          <w:rFonts w:ascii="Trebuchet MS" w:eastAsia="Times New Roman" w:hAnsi="Trebuchet MS" w:cs="Arial"/>
          <w:szCs w:val="20"/>
          <w:lang w:val="en-US"/>
        </w:rPr>
        <w:t xml:space="preserve"> CIPD - Chartered Institute of Personnel and Administration (link </w:t>
      </w:r>
      <w:r w:rsidRPr="00E15D3D">
        <w:rPr>
          <w:rFonts w:ascii="Trebuchet MS" w:eastAsia="Times New Roman" w:hAnsi="Trebuchet MS" w:cs="Arial"/>
          <w:szCs w:val="20"/>
        </w:rPr>
        <w:t>acces:</w:t>
      </w:r>
      <w:r w:rsidRPr="00CE0238">
        <w:rPr>
          <w:rFonts w:ascii="Trebuchet MS" w:eastAsia="Times New Roman" w:hAnsi="Trebuchet MS" w:cs="Arial"/>
          <w:szCs w:val="20"/>
          <w:lang w:val="en-US"/>
        </w:rPr>
        <w:t xml:space="preserve"> </w:t>
      </w:r>
      <w:hyperlink r:id="rId26" w:history="1">
        <w:r w:rsidRPr="00CE0238">
          <w:rPr>
            <w:rStyle w:val="Hyperlink"/>
            <w:rFonts w:ascii="Trebuchet MS" w:eastAsia="Times New Roman" w:hAnsi="Trebuchet MS" w:cs="Arial"/>
            <w:szCs w:val="20"/>
            <w:lang w:val="en-US"/>
          </w:rPr>
          <w:t>https://www.cipd.org/globalassets/media/comms/the-people-profession/profession-map-pdfs/profession-map-full-standards-november-2023.pdf</w:t>
        </w:r>
      </w:hyperlink>
      <w:r w:rsidRPr="00CE0238">
        <w:rPr>
          <w:rFonts w:ascii="Trebuchet MS" w:eastAsia="Times New Roman" w:hAnsi="Trebuchet MS" w:cs="Arial"/>
          <w:szCs w:val="20"/>
          <w:lang w:val="en-US"/>
        </w:rPr>
        <w:t>).</w:t>
      </w:r>
    </w:p>
    <w:p w14:paraId="054BBE31" w14:textId="7D9EE06B" w:rsidR="00843232" w:rsidRPr="00E15D3D" w:rsidRDefault="00843232" w:rsidP="00A36740">
      <w:pPr>
        <w:pStyle w:val="ListParagraph"/>
        <w:numPr>
          <w:ilvl w:val="1"/>
          <w:numId w:val="165"/>
        </w:numPr>
        <w:spacing w:before="60" w:after="60" w:line="259" w:lineRule="auto"/>
        <w:ind w:left="1134" w:hanging="425"/>
        <w:contextualSpacing w:val="0"/>
        <w:rPr>
          <w:rFonts w:ascii="Trebuchet MS" w:eastAsia="Times New Roman" w:hAnsi="Trebuchet MS" w:cs="Arial"/>
          <w:szCs w:val="20"/>
        </w:rPr>
      </w:pPr>
      <w:r w:rsidRPr="00CE0238">
        <w:rPr>
          <w:rFonts w:ascii="Trebuchet MS" w:eastAsia="Times New Roman" w:hAnsi="Trebuchet MS" w:cs="Arial"/>
          <w:szCs w:val="20"/>
          <w:lang w:val="en-US"/>
        </w:rPr>
        <w:t xml:space="preserve">SHRM Body of Applied Skills and Knowledge: </w:t>
      </w:r>
      <w:r w:rsidRPr="00E15D3D">
        <w:rPr>
          <w:rFonts w:ascii="Trebuchet MS" w:eastAsia="Times New Roman" w:hAnsi="Trebuchet MS" w:cs="Arial"/>
          <w:szCs w:val="20"/>
        </w:rPr>
        <w:t>Modelul de competențe pentru profesioniștii în resurse umane dezvoltat de către SHRM - Society for Human Resource Management (link acces:</w:t>
      </w:r>
      <w:r w:rsidRPr="00CE0238">
        <w:rPr>
          <w:rFonts w:ascii="Trebuchet MS" w:eastAsia="Times New Roman" w:hAnsi="Trebuchet MS" w:cs="Arial"/>
          <w:szCs w:val="20"/>
          <w:lang w:val="en-US"/>
        </w:rPr>
        <w:t xml:space="preserve"> </w:t>
      </w:r>
      <w:hyperlink r:id="rId27" w:history="1">
        <w:r w:rsidRPr="00CE0238">
          <w:rPr>
            <w:rStyle w:val="Hyperlink"/>
            <w:rFonts w:ascii="Trebuchet MS" w:eastAsia="Times New Roman" w:hAnsi="Trebuchet MS" w:cs="Arial"/>
            <w:szCs w:val="20"/>
            <w:lang w:val="en-US"/>
          </w:rPr>
          <w:t>https://www.shrm.org/credentials/certification/exam-preparation/body-of-applied-skills-and-knowledge</w:t>
        </w:r>
      </w:hyperlink>
      <w:r w:rsidRPr="00E15D3D">
        <w:rPr>
          <w:rFonts w:ascii="Trebuchet MS" w:eastAsia="Times New Roman" w:hAnsi="Trebuchet MS" w:cs="Arial"/>
          <w:szCs w:val="20"/>
        </w:rPr>
        <w:t>).</w:t>
      </w:r>
    </w:p>
    <w:p w14:paraId="45CC1014" w14:textId="77777777" w:rsidR="00843232" w:rsidRPr="00E15D3D" w:rsidRDefault="00843232" w:rsidP="00B130E8">
      <w:pPr>
        <w:pStyle w:val="ListParagraph"/>
        <w:numPr>
          <w:ilvl w:val="0"/>
          <w:numId w:val="165"/>
        </w:numPr>
        <w:spacing w:line="40" w:lineRule="atLeast"/>
        <w:contextualSpacing w:val="0"/>
        <w:rPr>
          <w:rFonts w:ascii="Trebuchet MS" w:eastAsia="Times New Roman" w:hAnsi="Trebuchet MS" w:cs="Arial"/>
          <w:szCs w:val="20"/>
        </w:rPr>
      </w:pPr>
      <w:r w:rsidRPr="00E15D3D">
        <w:rPr>
          <w:rFonts w:ascii="Trebuchet MS" w:eastAsia="Times New Roman" w:hAnsi="Trebuchet MS" w:cs="Arial"/>
          <w:szCs w:val="20"/>
        </w:rPr>
        <w:t xml:space="preserve">Consultarea compendiului curent de competențe specifice pus la dispoziție de către ANFP; </w:t>
      </w:r>
    </w:p>
    <w:p w14:paraId="4091A489" w14:textId="77777777" w:rsidR="00843232" w:rsidRPr="00E15D3D" w:rsidRDefault="00843232" w:rsidP="00B130E8">
      <w:pPr>
        <w:pStyle w:val="ListParagraph"/>
        <w:numPr>
          <w:ilvl w:val="0"/>
          <w:numId w:val="165"/>
        </w:numPr>
        <w:spacing w:line="40" w:lineRule="atLeast"/>
        <w:contextualSpacing w:val="0"/>
        <w:rPr>
          <w:rFonts w:ascii="Trebuchet MS" w:eastAsia="Times New Roman" w:hAnsi="Trebuchet MS" w:cs="Arial"/>
          <w:color w:val="000000"/>
          <w:szCs w:val="20"/>
        </w:rPr>
      </w:pPr>
      <w:r w:rsidRPr="00E15D3D">
        <w:rPr>
          <w:rFonts w:ascii="Trebuchet MS" w:eastAsia="Times New Roman" w:hAnsi="Trebuchet MS" w:cs="Arial"/>
          <w:szCs w:val="20"/>
        </w:rPr>
        <w:t>Preluarea cunoștințelor, abilităților și atitudinilor necesare în vederea îndeplinirii atribuțiilor postului, identificate în cadrul Formularului de analiză a postului (completat conform activităților descrise în Etapa 2 - Analiza posturilor şi identificarea necesarului de competențe) și transpunerea acestora în competențe specifice postului.</w:t>
      </w:r>
    </w:p>
    <w:p w14:paraId="2E61EA5F" w14:textId="127C6C4A" w:rsidR="00843232" w:rsidRPr="00E15D3D" w:rsidRDefault="00843232" w:rsidP="00843232">
      <w:pPr>
        <w:spacing w:line="40" w:lineRule="atLeast"/>
        <w:rPr>
          <w:rFonts w:ascii="Trebuchet MS" w:eastAsia="Times New Roman" w:hAnsi="Trebuchet MS" w:cs="Arial"/>
          <w:color w:val="000000"/>
          <w:szCs w:val="20"/>
        </w:rPr>
      </w:pPr>
      <w:r w:rsidRPr="00E15D3D">
        <w:rPr>
          <w:rFonts w:ascii="Trebuchet MS" w:eastAsia="Times New Roman" w:hAnsi="Trebuchet MS" w:cs="Arial"/>
          <w:color w:val="000000"/>
          <w:szCs w:val="20"/>
        </w:rPr>
        <w:t xml:space="preserve">Pentru competențele specifice identificate conform art. 11 alin. (2) lit. d) din Anexa nr. 8 la </w:t>
      </w:r>
      <w:r w:rsidR="00194551" w:rsidRPr="00E15D3D">
        <w:rPr>
          <w:rFonts w:ascii="Trebuchet MS" w:eastAsia="Trebuchet MS" w:hAnsi="Trebuchet MS" w:cs="Arial"/>
          <w:szCs w:val="20"/>
        </w:rPr>
        <w:t>Codul administrativ</w:t>
      </w:r>
      <w:r w:rsidRPr="00E15D3D">
        <w:rPr>
          <w:rFonts w:ascii="Trebuchet MS" w:eastAsia="Times New Roman" w:hAnsi="Trebuchet MS" w:cs="Arial"/>
          <w:color w:val="000000"/>
          <w:szCs w:val="20"/>
        </w:rPr>
        <w:t>, nu se stabilește un nivel de complexitate.</w:t>
      </w:r>
    </w:p>
    <w:p w14:paraId="7D6906BD" w14:textId="77777777" w:rsidR="00843232" w:rsidRPr="00E15D3D" w:rsidRDefault="00843232" w:rsidP="00843232">
      <w:pPr>
        <w:spacing w:before="240" w:line="40" w:lineRule="atLeast"/>
        <w:rPr>
          <w:rFonts w:ascii="Trebuchet MS" w:eastAsia="Trebuchet MS" w:hAnsi="Trebuchet MS" w:cs="Arial"/>
          <w:szCs w:val="20"/>
        </w:rPr>
      </w:pPr>
      <w:r w:rsidRPr="00E15D3D">
        <w:rPr>
          <w:rFonts w:ascii="Trebuchet MS" w:eastAsia="Trebuchet MS" w:hAnsi="Trebuchet MS" w:cs="Arial"/>
          <w:szCs w:val="20"/>
        </w:rPr>
        <w:t>În vederea denumirii competențelor specifice identificate, se recomandă utilizarea unei formulări cât mai simple, de exemplu (variantele de mai jos nu sunt limitative):</w:t>
      </w:r>
    </w:p>
    <w:p w14:paraId="413484C2" w14:textId="77777777" w:rsidR="00843232" w:rsidRPr="00E15D3D" w:rsidRDefault="00843232" w:rsidP="00843232">
      <w:pPr>
        <w:pStyle w:val="Bulletpoint1"/>
        <w:numPr>
          <w:ilvl w:val="0"/>
          <w:numId w:val="8"/>
        </w:numPr>
        <w:spacing w:before="60" w:after="60" w:line="23" w:lineRule="atLeast"/>
        <w:ind w:left="360"/>
        <w:contextualSpacing w:val="0"/>
      </w:pPr>
      <w:r w:rsidRPr="00E15D3D">
        <w:rPr>
          <w:rFonts w:eastAsia="Times New Roman" w:cs="Arial"/>
          <w:b/>
          <w:bCs/>
          <w:szCs w:val="20"/>
        </w:rPr>
        <w:t>Competențe de raportare financiară către instituții internaționale</w:t>
      </w:r>
      <w:r w:rsidRPr="00E15D3D">
        <w:rPr>
          <w:rFonts w:eastAsia="Times New Roman" w:cs="Arial"/>
          <w:szCs w:val="20"/>
        </w:rPr>
        <w:t xml:space="preserve">, </w:t>
      </w:r>
      <w:r w:rsidRPr="00E15D3D">
        <w:t xml:space="preserve">care constau în abilitatea de a colecta, analiza și monitoriza date financiare în vedere elaborării rapoartelor solicitate de către instituțiile internaționale, în baza cunoștințelor financiare teoretice deținute și abilitatea </w:t>
      </w:r>
      <w:r w:rsidRPr="00E15D3D">
        <w:lastRenderedPageBreak/>
        <w:t>de a înțelege și adresa particularitățile rapoartelor financiare solicitate de către fiecare instituție internațională cu care funcția publică interacționează;</w:t>
      </w:r>
    </w:p>
    <w:p w14:paraId="16D5E94F" w14:textId="77777777" w:rsidR="00843232" w:rsidRPr="00E15D3D" w:rsidRDefault="00843232" w:rsidP="00843232">
      <w:pPr>
        <w:pStyle w:val="Bulletpoint1"/>
        <w:numPr>
          <w:ilvl w:val="0"/>
          <w:numId w:val="8"/>
        </w:numPr>
        <w:spacing w:before="60" w:after="60" w:line="23" w:lineRule="atLeast"/>
        <w:ind w:left="360"/>
        <w:contextualSpacing w:val="0"/>
      </w:pPr>
      <w:r w:rsidRPr="00E15D3D">
        <w:rPr>
          <w:rFonts w:eastAsia="Times New Roman" w:cs="Arial"/>
          <w:b/>
          <w:bCs/>
          <w:szCs w:val="20"/>
        </w:rPr>
        <w:t>Competențe privind monitorizarea calității mediului</w:t>
      </w:r>
      <w:r w:rsidRPr="00E15D3D">
        <w:rPr>
          <w:rFonts w:eastAsia="Times New Roman" w:cs="Arial"/>
          <w:szCs w:val="20"/>
        </w:rPr>
        <w:t xml:space="preserve">, </w:t>
      </w:r>
      <w:r w:rsidRPr="00E15D3D">
        <w:t>care constau în abilitatea de a utiliza diverse sisteme și metodologii de măsurare a calității mediului, utilizând cunoștințe teoretice în domeniu, în vederea realizării de măsurători şi elaborarea de raportări cu scopul de a descrie în mod corect mediul și evoluțiile acestuia;</w:t>
      </w:r>
    </w:p>
    <w:p w14:paraId="27644595" w14:textId="77777777" w:rsidR="00843232" w:rsidRPr="00E15D3D" w:rsidRDefault="00843232" w:rsidP="00843232">
      <w:pPr>
        <w:pStyle w:val="Bulletpoint1"/>
        <w:numPr>
          <w:ilvl w:val="0"/>
          <w:numId w:val="8"/>
        </w:numPr>
        <w:spacing w:before="60" w:after="60" w:line="23" w:lineRule="atLeast"/>
        <w:ind w:left="360"/>
        <w:contextualSpacing w:val="0"/>
      </w:pPr>
      <w:r w:rsidRPr="00E15D3D">
        <w:rPr>
          <w:rFonts w:eastAsia="Times New Roman" w:cs="Arial"/>
          <w:b/>
          <w:bCs/>
          <w:szCs w:val="20"/>
        </w:rPr>
        <w:t xml:space="preserve">Competențe de calcul salarial, </w:t>
      </w:r>
      <w:r w:rsidRPr="00E15D3D">
        <w:t>care constau în cunoștințe și abilități privind derularea corectă a activităților de gestionare compensațiilor de natură financiară ale personalului, a reținerilor și a pontajului;</w:t>
      </w:r>
    </w:p>
    <w:p w14:paraId="4CCE1C5A" w14:textId="1F1E7582" w:rsidR="00843232" w:rsidRPr="00E15D3D" w:rsidRDefault="00843232" w:rsidP="00843232">
      <w:pPr>
        <w:pStyle w:val="Bulletpoint1"/>
        <w:numPr>
          <w:ilvl w:val="0"/>
          <w:numId w:val="8"/>
        </w:numPr>
        <w:spacing w:before="60" w:after="60" w:line="23" w:lineRule="atLeast"/>
        <w:ind w:left="360"/>
        <w:contextualSpacing w:val="0"/>
      </w:pPr>
      <w:r w:rsidRPr="00E15D3D">
        <w:rPr>
          <w:rFonts w:eastAsia="Times New Roman" w:cs="Arial"/>
          <w:b/>
          <w:bCs/>
          <w:szCs w:val="20"/>
        </w:rPr>
        <w:t>Competențe de urmărire și încasare a creanțelor bugetare</w:t>
      </w:r>
      <w:r w:rsidRPr="00E15D3D">
        <w:t xml:space="preserve"> care constau în cunoștințe și abilități privind verificarea periodică a bazelor de date fizice și informatice cu privire la obligațiile bugetare restante ale persoanelor fizice sau juridice, în baza parametrilor stabiliți în acest sens, și privind aplicarea măsurilor prevăzute de lege în vederea încasării obligațiilor restante, astfel încât să se evite prescrierea debitelor.</w:t>
      </w:r>
    </w:p>
    <w:p w14:paraId="3835FC1B"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3: Centralizarea și verificarea formularelor de identificare a competențelor specifice</w:t>
      </w:r>
    </w:p>
    <w:p w14:paraId="0A1578C5" w14:textId="77777777"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 xml:space="preserve">În urma completării formularelor de identificare a competențelor specifice, grupul de lucru, prin persoana desemnată în acest sens, centralizează, verifică și adaptează conținutul acestora astfel încât terminologia utilizată să fie unitară. </w:t>
      </w:r>
    </w:p>
    <w:p w14:paraId="74C6D2B0" w14:textId="77777777"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În scopul verificării competențelor specifice identificate, se vor avea în vedere:</w:t>
      </w:r>
    </w:p>
    <w:p w14:paraId="0A8DA1D4" w14:textId="2C3C5CD1" w:rsidR="00843232" w:rsidRPr="00E15D3D" w:rsidRDefault="00843232" w:rsidP="00843232">
      <w:pPr>
        <w:pStyle w:val="Bulletpoint1"/>
        <w:numPr>
          <w:ilvl w:val="0"/>
          <w:numId w:val="8"/>
        </w:numPr>
        <w:spacing w:before="60" w:after="60" w:line="23" w:lineRule="atLeast"/>
        <w:ind w:left="360"/>
        <w:contextualSpacing w:val="0"/>
      </w:pPr>
      <w:r w:rsidRPr="00E15D3D">
        <w:t xml:space="preserve">eliminarea competențelor specifice cu caracter general, care sunt deja acoperite prin diferite competențe generale, prin comparație cu indicatorii comportamentali ai competențelor generale care se regăsesc în art. 17 din Anexa nr. 8 la </w:t>
      </w:r>
      <w:r w:rsidR="00194551" w:rsidRPr="00E15D3D">
        <w:t>Codul administrativ</w:t>
      </w:r>
      <w:r w:rsidRPr="00E15D3D">
        <w:t>.</w:t>
      </w:r>
    </w:p>
    <w:p w14:paraId="7685E71A" w14:textId="2EF5F6F8" w:rsidR="00843232" w:rsidRPr="00E15D3D" w:rsidRDefault="00843232" w:rsidP="00843232">
      <w:pPr>
        <w:pStyle w:val="Bulletpoint1"/>
        <w:numPr>
          <w:ilvl w:val="0"/>
          <w:numId w:val="8"/>
        </w:numPr>
        <w:spacing w:before="60" w:after="60" w:line="23" w:lineRule="atLeast"/>
        <w:ind w:left="360"/>
        <w:contextualSpacing w:val="0"/>
      </w:pPr>
      <w:r w:rsidRPr="00E15D3D">
        <w:t>eliminarea formulărilor asemănătoare și gruparea în formulări cuprinzătoare, pentru a se determina un număr redus de competențe specifice</w:t>
      </w:r>
      <w:r w:rsidR="009212CA">
        <w:t>.</w:t>
      </w:r>
    </w:p>
    <w:p w14:paraId="09FFCD48" w14:textId="223231AB" w:rsidR="00843232" w:rsidRPr="00E15D3D" w:rsidRDefault="00843232" w:rsidP="00843232">
      <w:pPr>
        <w:pStyle w:val="Bulletpoint1"/>
        <w:numPr>
          <w:ilvl w:val="0"/>
          <w:numId w:val="8"/>
        </w:numPr>
        <w:spacing w:before="60" w:after="60" w:line="23" w:lineRule="atLeast"/>
        <w:ind w:left="360"/>
        <w:contextualSpacing w:val="0"/>
      </w:pPr>
      <w:r w:rsidRPr="00E15D3D">
        <w:t>asigurarea gradului unitar al conținutului și denumirilor utilizate pentru fiecare categorie de funcții publice în parte</w:t>
      </w:r>
      <w:r w:rsidR="009212CA">
        <w:t>.</w:t>
      </w:r>
    </w:p>
    <w:p w14:paraId="3572E7F2" w14:textId="14ECCA90" w:rsidR="00843232" w:rsidRPr="00E15D3D" w:rsidRDefault="00843232" w:rsidP="00843232">
      <w:pPr>
        <w:pStyle w:val="Bulletpoint1"/>
        <w:numPr>
          <w:ilvl w:val="0"/>
          <w:numId w:val="8"/>
        </w:numPr>
        <w:spacing w:before="60" w:after="60" w:line="23" w:lineRule="atLeast"/>
        <w:ind w:left="360"/>
        <w:contextualSpacing w:val="0"/>
      </w:pPr>
      <w:r w:rsidRPr="00E15D3D">
        <w:t>colaborarea dintre conducătorul structurii (</w:t>
      </w:r>
      <w:r w:rsidR="00DE15FF">
        <w:t>de exemplu</w:t>
      </w:r>
      <w:r w:rsidRPr="00E15D3D">
        <w:t>, persoana care a realizat activitatea de analiză posturilor și cea de identificare a competențelor specifice) și reprezentanții grupului de lucru și în cadrul acestei activități, de centralizare și verificare a competențelor specifice identificate.</w:t>
      </w:r>
    </w:p>
    <w:p w14:paraId="6C22B97F" w14:textId="77777777" w:rsidR="00843232" w:rsidRPr="00E15D3D" w:rsidRDefault="00843232" w:rsidP="00B130E8">
      <w:pPr>
        <w:pStyle w:val="Heading4"/>
        <w:numPr>
          <w:ilvl w:val="2"/>
          <w:numId w:val="154"/>
        </w:numPr>
        <w:spacing w:line="23" w:lineRule="atLeast"/>
      </w:pPr>
      <w:r w:rsidRPr="00E15D3D">
        <w:t>Recomandări și bune practici/ exemple</w:t>
      </w:r>
    </w:p>
    <w:p w14:paraId="0B333507"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4685F2A2" w14:textId="195686CC" w:rsidR="00843232" w:rsidRPr="00E15D3D" w:rsidRDefault="00843232" w:rsidP="00843232">
      <w:pPr>
        <w:pStyle w:val="Bulletpoint1"/>
        <w:numPr>
          <w:ilvl w:val="0"/>
          <w:numId w:val="8"/>
        </w:numPr>
        <w:spacing w:before="60" w:after="60" w:line="23" w:lineRule="atLeast"/>
      </w:pPr>
      <w:r w:rsidRPr="00E15D3D">
        <w:t xml:space="preserve">transpunerea competențelor generale respectând prevederile cadrului legal aplicabil. </w:t>
      </w:r>
    </w:p>
    <w:p w14:paraId="1BBA0752" w14:textId="6671F744" w:rsidR="00843232" w:rsidRPr="00E15D3D" w:rsidRDefault="00843232" w:rsidP="00843232">
      <w:pPr>
        <w:pStyle w:val="Bulletpoint1"/>
        <w:numPr>
          <w:ilvl w:val="0"/>
          <w:numId w:val="8"/>
        </w:numPr>
        <w:spacing w:before="60" w:after="60" w:line="23" w:lineRule="atLeast"/>
      </w:pPr>
      <w:r w:rsidRPr="00E15D3D">
        <w:t xml:space="preserve">identificarea competențelor specifice va avea în vedere cadrul general de competențe prevăzut în Anexa nr. 8 la </w:t>
      </w:r>
      <w:r w:rsidR="00194551" w:rsidRPr="00E15D3D">
        <w:t>Codul administrativ</w:t>
      </w:r>
      <w:r w:rsidRPr="00E15D3D">
        <w:t xml:space="preserve">, astfel încât elementele componente ale competențelor specifice să nu se suprapună indicatorilor comportamentali ai competențelor generale care se regăsesc în art. 17 din Anexa </w:t>
      </w:r>
      <w:r w:rsidR="004F4C8C" w:rsidRPr="00E15D3D">
        <w:t>nr. 8 la Codul administrativ</w:t>
      </w:r>
      <w:r w:rsidRPr="00E15D3D">
        <w:t>.</w:t>
      </w:r>
    </w:p>
    <w:p w14:paraId="4AB79FCB" w14:textId="3D27E11E" w:rsidR="00843232" w:rsidRPr="00E15D3D" w:rsidRDefault="00843232" w:rsidP="00843232">
      <w:pPr>
        <w:pStyle w:val="Bulletpoint1"/>
        <w:numPr>
          <w:ilvl w:val="0"/>
          <w:numId w:val="8"/>
        </w:numPr>
        <w:spacing w:before="60" w:after="60" w:line="23" w:lineRule="atLeast"/>
      </w:pPr>
      <w:r w:rsidRPr="00E15D3D">
        <w:t xml:space="preserve">identificarea a cel puțin unei competențe specifice inclusă în art. 11 alin. (2) lit. d) din Anexa nr. 8 la </w:t>
      </w:r>
      <w:r w:rsidR="00194551" w:rsidRPr="00E15D3D">
        <w:t>Codul administrativ</w:t>
      </w:r>
      <w:r w:rsidRPr="00E15D3D">
        <w:t xml:space="preserve"> pentru fiecare post aferent unei funcții publice.</w:t>
      </w:r>
    </w:p>
    <w:p w14:paraId="017A01C5" w14:textId="3988E604" w:rsidR="00843232" w:rsidRPr="00E15D3D" w:rsidRDefault="00843232" w:rsidP="00843232">
      <w:pPr>
        <w:pStyle w:val="Bulletpoint1"/>
        <w:numPr>
          <w:ilvl w:val="0"/>
          <w:numId w:val="8"/>
        </w:numPr>
        <w:spacing w:before="60" w:after="60" w:line="23" w:lineRule="atLeast"/>
      </w:pPr>
      <w:r w:rsidRPr="00E15D3D">
        <w:t xml:space="preserve">diferența dintre condiția de ocupare a postului și competența specifică aferentă unei funcții publice constă în relevanța demonstrării pe termen lung a respectivei competențe. </w:t>
      </w:r>
      <w:r w:rsidR="00D506A2" w:rsidRPr="00E15D3D">
        <w:t>Astfel</w:t>
      </w:r>
      <w:r w:rsidRPr="00E15D3D">
        <w:t xml:space="preserve">, dacă o anumită solicitare își găsește relevanța exclusiv la momentul intrării pe post, ea nu trebuie translatată într-o competență specifică. </w:t>
      </w:r>
      <w:r w:rsidR="00D506A2" w:rsidRPr="00E15D3D">
        <w:t>De</w:t>
      </w:r>
      <w:r w:rsidR="00D506A2">
        <w:t xml:space="preserve"> </w:t>
      </w:r>
      <w:r w:rsidRPr="00E15D3D">
        <w:t>ex: „minim 3 ani de experienț</w:t>
      </w:r>
      <w:r w:rsidR="00D506A2">
        <w:t>ă</w:t>
      </w:r>
      <w:r w:rsidRPr="00E15D3D">
        <w:t xml:space="preserve"> în domeniul juridic” constituie o condiție de ocupare, aplicabilă exclusiv la momentul intrării pe post, în timp ce „cunoștințe de drept administrativ” reprezintă parte a unei competențe specifice perenă. </w:t>
      </w:r>
    </w:p>
    <w:p w14:paraId="35AA40B8" w14:textId="7AE93FC4" w:rsidR="00933783" w:rsidRPr="00E15D3D" w:rsidRDefault="00843232" w:rsidP="00070405">
      <w:pPr>
        <w:pStyle w:val="Bulletpoint1"/>
        <w:numPr>
          <w:ilvl w:val="0"/>
          <w:numId w:val="8"/>
        </w:numPr>
        <w:spacing w:before="60" w:after="60" w:line="23" w:lineRule="atLeast"/>
      </w:pPr>
      <w:r w:rsidRPr="00E15D3D">
        <w:lastRenderedPageBreak/>
        <w:t xml:space="preserve">stabilirea de competențe specifice se realizează prin raportarea la elementele de conținut ale acestora, nu în mod exclusiv la necesitatea deținerii unor certificate care să ateste cunoștințele într-un anumit domeniu. </w:t>
      </w:r>
      <w:r w:rsidR="008225BA" w:rsidRPr="00E15D3D">
        <w:t>Astfel</w:t>
      </w:r>
      <w:r w:rsidRPr="00E15D3D">
        <w:t>, competențele specifice identificate trebuie să fie formulate în așa mod încât să poată fi verificate în mod obiectiv prin testarea competenței specifice prin probă suplimentară</w:t>
      </w:r>
      <w:r w:rsidR="00092B64" w:rsidRPr="00E15D3D">
        <w:t xml:space="preserve"> </w:t>
      </w:r>
      <w:r w:rsidRPr="00E15D3D">
        <w:t>/</w:t>
      </w:r>
      <w:r w:rsidR="00092B64" w:rsidRPr="00E15D3D">
        <w:t xml:space="preserve"> </w:t>
      </w:r>
      <w:r w:rsidRPr="00E15D3D">
        <w:t xml:space="preserve">probă scrisă în cadrul </w:t>
      </w:r>
      <w:r w:rsidR="009212CA">
        <w:t>concursului pe post</w:t>
      </w:r>
      <w:r w:rsidRPr="00E15D3D">
        <w:t xml:space="preserve"> dar și în cadrul altor procese de </w:t>
      </w:r>
      <w:r w:rsidR="00BA79F8">
        <w:t>MRU</w:t>
      </w:r>
      <w:r w:rsidRPr="00E15D3D">
        <w:t xml:space="preserve"> (</w:t>
      </w:r>
      <w:r w:rsidR="00DE15FF">
        <w:t>de exemplu</w:t>
      </w:r>
      <w:r w:rsidRPr="00E15D3D">
        <w:t>, evaluarea performanței individuale, promovare, etc.).</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6028C882"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39DE6499" w14:textId="77777777" w:rsidR="00843232" w:rsidRPr="00E15D3D" w:rsidRDefault="00843232">
            <w:pPr>
              <w:rPr>
                <w:rFonts w:ascii="Trebuchet MS" w:hAnsi="Trebuchet MS"/>
                <w:b/>
                <w:bCs/>
                <w:szCs w:val="20"/>
              </w:rPr>
            </w:pPr>
            <w:r w:rsidRPr="00E15D3D">
              <w:rPr>
                <w:rFonts w:ascii="Trebuchet MS" w:hAnsi="Trebuchet MS"/>
                <w:b/>
                <w:bCs/>
                <w:szCs w:val="20"/>
              </w:rPr>
              <w:t>ALTE RECOMANDĂRI:</w:t>
            </w:r>
          </w:p>
          <w:p w14:paraId="23C61F8B" w14:textId="594B1131" w:rsidR="00843232" w:rsidRPr="00E15D3D" w:rsidRDefault="008071F6" w:rsidP="00B130E8">
            <w:pPr>
              <w:pStyle w:val="ListParagraph"/>
              <w:numPr>
                <w:ilvl w:val="0"/>
                <w:numId w:val="11"/>
              </w:numPr>
              <w:rPr>
                <w:rFonts w:ascii="Trebuchet MS" w:hAnsi="Trebuchet MS"/>
                <w:szCs w:val="20"/>
              </w:rPr>
            </w:pPr>
            <w:r>
              <w:rPr>
                <w:rFonts w:ascii="Trebuchet MS" w:hAnsi="Trebuchet MS"/>
                <w:szCs w:val="20"/>
              </w:rPr>
              <w:t>I</w:t>
            </w:r>
            <w:r w:rsidR="00843232" w:rsidRPr="00E15D3D">
              <w:rPr>
                <w:rFonts w:ascii="Trebuchet MS" w:hAnsi="Trebuchet MS"/>
                <w:szCs w:val="20"/>
              </w:rPr>
              <w:t xml:space="preserve">dentificarea a cel puțin o competență specifică postului, alta decât cele lingvistice și digitale </w:t>
            </w:r>
            <w:r w:rsidRPr="008071F6">
              <w:rPr>
                <w:rFonts w:ascii="Trebuchet MS" w:hAnsi="Trebuchet MS"/>
                <w:szCs w:val="20"/>
              </w:rPr>
              <w:t>în vederea asigurării profesionalizării funcției publice</w:t>
            </w:r>
            <w:r>
              <w:rPr>
                <w:rFonts w:ascii="Trebuchet MS" w:hAnsi="Trebuchet MS"/>
                <w:szCs w:val="20"/>
              </w:rPr>
              <w:t>.</w:t>
            </w:r>
          </w:p>
          <w:p w14:paraId="02B4E8CC" w14:textId="61B29038" w:rsidR="00843232" w:rsidRPr="00E15D3D" w:rsidRDefault="008071F6" w:rsidP="00B130E8">
            <w:pPr>
              <w:pStyle w:val="ListParagraph"/>
              <w:numPr>
                <w:ilvl w:val="0"/>
                <w:numId w:val="11"/>
              </w:numPr>
              <w:rPr>
                <w:rFonts w:ascii="Trebuchet MS" w:hAnsi="Trebuchet MS"/>
                <w:szCs w:val="20"/>
              </w:rPr>
            </w:pPr>
            <w:r>
              <w:rPr>
                <w:rFonts w:ascii="Trebuchet MS" w:hAnsi="Trebuchet MS"/>
                <w:szCs w:val="20"/>
              </w:rPr>
              <w:t>U</w:t>
            </w:r>
            <w:r w:rsidR="00843232" w:rsidRPr="00E15D3D">
              <w:rPr>
                <w:rFonts w:ascii="Trebuchet MS" w:hAnsi="Trebuchet MS"/>
                <w:szCs w:val="20"/>
              </w:rPr>
              <w:t xml:space="preserve">tilizarea unei formulări cât mai simple în denumirea </w:t>
            </w:r>
            <w:r>
              <w:rPr>
                <w:rFonts w:ascii="Trebuchet MS" w:hAnsi="Trebuchet MS"/>
                <w:szCs w:val="20"/>
              </w:rPr>
              <w:t>competențelor specifice</w:t>
            </w:r>
            <w:r w:rsidR="00843232" w:rsidRPr="00E15D3D">
              <w:rPr>
                <w:rFonts w:ascii="Trebuchet MS" w:hAnsi="Trebuchet MS"/>
                <w:szCs w:val="20"/>
              </w:rPr>
              <w:t>.</w:t>
            </w:r>
            <w:r w:rsidRPr="00E15D3D">
              <w:rPr>
                <w:rFonts w:ascii="Trebuchet MS" w:hAnsi="Trebuchet MS"/>
                <w:szCs w:val="20"/>
              </w:rPr>
              <w:t xml:space="preserve"> </w:t>
            </w:r>
          </w:p>
          <w:p w14:paraId="715390A8"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Identificarea unui număr rezonabil de competențe specifice (3-5), considerând faptul că acestea vor fi verificate în cadrul proceselor de MRU; se recomandă ca acest număr rezonabil de competențe specifice să facă referire inclusiv la cele lingvistice și/ sau digitale, precum și la cea specifică postului, după caz.</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2DE15FDE" w14:textId="77777777" w:rsidR="00843232" w:rsidRPr="00E15D3D" w:rsidRDefault="00843232">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3A27822B" w14:textId="77777777" w:rsidR="00843232" w:rsidRPr="00E15D3D" w:rsidRDefault="00843232">
            <w:pPr>
              <w:rPr>
                <w:rFonts w:ascii="Trebuchet MS" w:hAnsi="Trebuchet MS"/>
                <w:b/>
                <w:bCs/>
                <w:szCs w:val="20"/>
              </w:rPr>
            </w:pPr>
            <w:r w:rsidRPr="00E15D3D">
              <w:rPr>
                <w:rFonts w:ascii="Trebuchet MS" w:hAnsi="Trebuchet MS"/>
                <w:b/>
                <w:bCs/>
                <w:szCs w:val="20"/>
              </w:rPr>
              <w:t>DE EVITAT:</w:t>
            </w:r>
          </w:p>
          <w:p w14:paraId="18B98025" w14:textId="1FD973CC"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Identificarea unor competențe specifice lingvistice sau digitale care să nu fie corelate direct cu atribuțiile postului</w:t>
            </w:r>
          </w:p>
          <w:p w14:paraId="1F75BAB9" w14:textId="3110A405" w:rsidR="00843232" w:rsidRPr="00E15D3D" w:rsidRDefault="007A4118" w:rsidP="00B130E8">
            <w:pPr>
              <w:pStyle w:val="ListParagraph"/>
              <w:numPr>
                <w:ilvl w:val="0"/>
                <w:numId w:val="11"/>
              </w:numPr>
              <w:rPr>
                <w:rFonts w:ascii="Trebuchet MS" w:hAnsi="Trebuchet MS"/>
                <w:szCs w:val="20"/>
              </w:rPr>
            </w:pPr>
            <w:r w:rsidRPr="00E15D3D">
              <w:rPr>
                <w:rFonts w:ascii="Trebuchet MS" w:hAnsi="Trebuchet MS"/>
                <w:szCs w:val="20"/>
              </w:rPr>
              <w:t>Utilizarea referințelor pentru c</w:t>
            </w:r>
            <w:r w:rsidR="00843232" w:rsidRPr="00E15D3D">
              <w:rPr>
                <w:rFonts w:ascii="Trebuchet MS" w:hAnsi="Trebuchet MS"/>
                <w:szCs w:val="20"/>
              </w:rPr>
              <w:t xml:space="preserve">ompetențele specifice postului, altele decât cele lingvistice și digitale, </w:t>
            </w:r>
            <w:r w:rsidRPr="00E15D3D">
              <w:rPr>
                <w:rFonts w:ascii="Trebuchet MS" w:hAnsi="Trebuchet MS"/>
                <w:szCs w:val="20"/>
              </w:rPr>
              <w:t>care</w:t>
            </w:r>
            <w:r w:rsidR="00843232" w:rsidRPr="00E15D3D">
              <w:rPr>
                <w:rFonts w:ascii="Trebuchet MS" w:hAnsi="Trebuchet MS"/>
                <w:szCs w:val="20"/>
              </w:rPr>
              <w:t xml:space="preserve"> să cuprindă informații referitoare la deținerea unor certificate/ atestate, „deținerea unui certificat de inspector/ manager resurse umane</w:t>
            </w:r>
            <w:r w:rsidRPr="00E15D3D">
              <w:rPr>
                <w:rFonts w:ascii="Trebuchet MS" w:hAnsi="Trebuchet MS"/>
                <w:szCs w:val="20"/>
              </w:rPr>
              <w:t>”.</w:t>
            </w:r>
          </w:p>
          <w:p w14:paraId="0289164A" w14:textId="4C759346" w:rsidR="00843232" w:rsidRPr="00E15D3D" w:rsidRDefault="00070405" w:rsidP="00B130E8">
            <w:pPr>
              <w:pStyle w:val="ListParagraph"/>
              <w:numPr>
                <w:ilvl w:val="0"/>
                <w:numId w:val="11"/>
              </w:numPr>
              <w:rPr>
                <w:rFonts w:ascii="Trebuchet MS" w:hAnsi="Trebuchet MS"/>
                <w:szCs w:val="20"/>
              </w:rPr>
            </w:pPr>
            <w:r w:rsidRPr="00E15D3D">
              <w:rPr>
                <w:rFonts w:ascii="Trebuchet MS" w:hAnsi="Trebuchet MS"/>
                <w:szCs w:val="20"/>
              </w:rPr>
              <w:t>Cuprinderea atribuțiilor postului drept c</w:t>
            </w:r>
            <w:r w:rsidR="00843232" w:rsidRPr="00E15D3D">
              <w:rPr>
                <w:rFonts w:ascii="Trebuchet MS" w:hAnsi="Trebuchet MS"/>
                <w:szCs w:val="20"/>
              </w:rPr>
              <w:t xml:space="preserve">ompetențele specifice, altele decât cele lingvistice și digitale, </w:t>
            </w:r>
            <w:r w:rsidRPr="00E15D3D">
              <w:rPr>
                <w:rFonts w:ascii="Trebuchet MS" w:hAnsi="Trebuchet MS"/>
                <w:szCs w:val="20"/>
              </w:rPr>
              <w:t xml:space="preserve">(de exemplu, </w:t>
            </w:r>
            <w:r w:rsidR="00843232" w:rsidRPr="00E15D3D">
              <w:rPr>
                <w:rFonts w:ascii="Trebuchet MS" w:hAnsi="Trebuchet MS"/>
                <w:szCs w:val="20"/>
              </w:rPr>
              <w:t xml:space="preserve">„competențe în calcularea drepturilor salariale pentru toate categoriile de personal, </w:t>
            </w:r>
            <w:r w:rsidR="00AC3ECD">
              <w:rPr>
                <w:rFonts w:ascii="Trebuchet MS" w:hAnsi="Trebuchet MS"/>
                <w:szCs w:val="20"/>
              </w:rPr>
              <w:t xml:space="preserve">și </w:t>
            </w:r>
            <w:r w:rsidR="00843232" w:rsidRPr="00E15D3D">
              <w:rPr>
                <w:rFonts w:ascii="Trebuchet MS" w:hAnsi="Trebuchet MS"/>
                <w:szCs w:val="20"/>
              </w:rPr>
              <w:t>a elaborării bugetului, etc.”</w:t>
            </w:r>
            <w:r w:rsidRPr="00E15D3D">
              <w:rPr>
                <w:rFonts w:ascii="Trebuchet MS" w:hAnsi="Trebuchet MS"/>
                <w:szCs w:val="20"/>
              </w:rPr>
              <w:t>).</w:t>
            </w:r>
          </w:p>
        </w:tc>
      </w:tr>
    </w:tbl>
    <w:p w14:paraId="16F6B3E5" w14:textId="77777777" w:rsidR="00843232" w:rsidRPr="00E15D3D" w:rsidRDefault="00843232" w:rsidP="00B130E8">
      <w:pPr>
        <w:pStyle w:val="Heading3"/>
        <w:numPr>
          <w:ilvl w:val="1"/>
          <w:numId w:val="154"/>
        </w:numPr>
        <w:spacing w:line="23" w:lineRule="atLeast"/>
      </w:pPr>
      <w:bookmarkStart w:id="22" w:name="_Toc189814333"/>
      <w:r w:rsidRPr="00E15D3D">
        <w:t>Etapa 4 – Avizarea competențelor specifice de către ANFP</w:t>
      </w:r>
      <w:bookmarkEnd w:id="22"/>
    </w:p>
    <w:p w14:paraId="11601E1A" w14:textId="77777777" w:rsidR="00843232" w:rsidRPr="00E15D3D" w:rsidRDefault="00843232" w:rsidP="00B130E8">
      <w:pPr>
        <w:pStyle w:val="Heading4"/>
        <w:numPr>
          <w:ilvl w:val="2"/>
          <w:numId w:val="154"/>
        </w:numPr>
        <w:spacing w:line="23" w:lineRule="atLeast"/>
      </w:pPr>
      <w:r w:rsidRPr="00E15D3D">
        <w:t>Schema logică a pașilor de parcurs în cadrul etapei</w:t>
      </w:r>
    </w:p>
    <w:p w14:paraId="2F6F90FB" w14:textId="22C96E95" w:rsidR="00843232" w:rsidRPr="00E15D3D" w:rsidRDefault="00A842B4" w:rsidP="00843232">
      <w:pPr>
        <w:spacing w:line="23" w:lineRule="atLeast"/>
        <w:rPr>
          <w:rFonts w:ascii="Trebuchet MS" w:hAnsi="Trebuchet MS"/>
        </w:rPr>
      </w:pPr>
      <w:r w:rsidRPr="00E15D3D">
        <w:rPr>
          <w:rFonts w:ascii="Trebuchet MS" w:hAnsi="Trebuchet MS"/>
          <w:noProof/>
          <w:lang w:val="en-US"/>
        </w:rPr>
        <w:drawing>
          <wp:inline distT="0" distB="0" distL="0" distR="0" wp14:anchorId="24A409AC" wp14:editId="3DF1078C">
            <wp:extent cx="5731510" cy="1645111"/>
            <wp:effectExtent l="0" t="0" r="2540" b="0"/>
            <wp:docPr id="193313090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30906" name="Picture 1" descr="A diagram of a diagram&#10;&#10;Description automatically generated"/>
                    <pic:cNvPicPr/>
                  </pic:nvPicPr>
                  <pic:blipFill rotWithShape="1">
                    <a:blip r:embed="rId28"/>
                    <a:srcRect t="7408"/>
                    <a:stretch/>
                  </pic:blipFill>
                  <pic:spPr bwMode="auto">
                    <a:xfrm>
                      <a:off x="0" y="0"/>
                      <a:ext cx="5731510" cy="1645111"/>
                    </a:xfrm>
                    <a:prstGeom prst="rect">
                      <a:avLst/>
                    </a:prstGeom>
                    <a:ln>
                      <a:noFill/>
                    </a:ln>
                    <a:extLst>
                      <a:ext uri="{53640926-AAD7-44D8-BBD7-CCE9431645EC}">
                        <a14:shadowObscured xmlns:a14="http://schemas.microsoft.com/office/drawing/2010/main"/>
                      </a:ext>
                    </a:extLst>
                  </pic:spPr>
                </pic:pic>
              </a:graphicData>
            </a:graphic>
          </wp:inline>
        </w:drawing>
      </w:r>
    </w:p>
    <w:p w14:paraId="6619B63D" w14:textId="77777777" w:rsidR="00843232" w:rsidRPr="00E15D3D" w:rsidRDefault="00843232" w:rsidP="00B130E8">
      <w:pPr>
        <w:pStyle w:val="Heading4"/>
        <w:numPr>
          <w:ilvl w:val="2"/>
          <w:numId w:val="154"/>
        </w:numPr>
        <w:spacing w:line="23" w:lineRule="atLeast"/>
      </w:pPr>
      <w:r w:rsidRPr="00E15D3D">
        <w:t>Descrierea etapei și activităților ce necesită derulare</w:t>
      </w:r>
    </w:p>
    <w:p w14:paraId="03711FD3"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1: Întocmirea documentației în vederea obținerii aprobării interne și avizului ANFP</w:t>
      </w:r>
    </w:p>
    <w:p w14:paraId="25DE9714" w14:textId="59688321" w:rsidR="00843232" w:rsidRPr="00E15D3D" w:rsidRDefault="00843232" w:rsidP="00843232">
      <w:pPr>
        <w:spacing w:before="60" w:after="60" w:line="40" w:lineRule="atLeast"/>
        <w:rPr>
          <w:rFonts w:ascii="Trebuchet MS" w:eastAsia="Times New Roman" w:hAnsi="Trebuchet MS" w:cs="Arial"/>
          <w:szCs w:val="20"/>
        </w:rPr>
      </w:pPr>
      <w:r w:rsidRPr="00E15D3D">
        <w:rPr>
          <w:rFonts w:ascii="Trebuchet MS" w:eastAsia="Times New Roman" w:hAnsi="Trebuchet MS" w:cs="Arial"/>
          <w:szCs w:val="20"/>
        </w:rPr>
        <w:t xml:space="preserve">Conform art. 30 din Anexa nr. 8 la </w:t>
      </w:r>
      <w:r w:rsidR="00194551" w:rsidRPr="00E15D3D">
        <w:rPr>
          <w:rFonts w:ascii="Trebuchet MS" w:eastAsia="Times New Roman" w:hAnsi="Trebuchet MS" w:cs="Arial"/>
          <w:szCs w:val="20"/>
        </w:rPr>
        <w:t>Codul administrativ</w:t>
      </w:r>
      <w:r w:rsidRPr="00E15D3D">
        <w:rPr>
          <w:rFonts w:ascii="Trebuchet MS" w:eastAsia="Times New Roman" w:hAnsi="Trebuchet MS" w:cs="Arial"/>
          <w:szCs w:val="20"/>
        </w:rPr>
        <w:t xml:space="preserve">, pentru avizarea cadrelor de competențe specifice de către ANFP, autoritățile și instituțiile publice în cadrul cărora sunt stabilite funcțiile publice prevăzute la art. 385 </w:t>
      </w:r>
      <w:r w:rsidR="00194551" w:rsidRPr="00E15D3D">
        <w:rPr>
          <w:rFonts w:ascii="Trebuchet MS" w:eastAsia="Times New Roman" w:hAnsi="Trebuchet MS" w:cs="Arial"/>
          <w:szCs w:val="20"/>
        </w:rPr>
        <w:t>Codul administrativ</w:t>
      </w:r>
      <w:r w:rsidRPr="00E15D3D">
        <w:rPr>
          <w:rFonts w:ascii="Trebuchet MS" w:eastAsia="Times New Roman" w:hAnsi="Trebuchet MS" w:cs="Arial"/>
          <w:szCs w:val="20"/>
        </w:rPr>
        <w:t>, cu excepția celor care beneficiază de statute speciale în condițiile legii, trebuie să transmită obligatoriu următoarele documente:</w:t>
      </w:r>
    </w:p>
    <w:p w14:paraId="6756A14C" w14:textId="77777777" w:rsidR="00843232" w:rsidRPr="00E15D3D" w:rsidRDefault="00843232" w:rsidP="00B130E8">
      <w:pPr>
        <w:pStyle w:val="ListParagraph"/>
        <w:numPr>
          <w:ilvl w:val="0"/>
          <w:numId w:val="166"/>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adresa de solicitare a avizului Agenției, emisă de către conducătorul autorității sau instituției publice;</w:t>
      </w:r>
    </w:p>
    <w:p w14:paraId="0176C1F2" w14:textId="30907360" w:rsidR="00843232" w:rsidRPr="00E15D3D" w:rsidRDefault="00843232" w:rsidP="00B130E8">
      <w:pPr>
        <w:pStyle w:val="ListParagraph"/>
        <w:numPr>
          <w:ilvl w:val="0"/>
          <w:numId w:val="166"/>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lastRenderedPageBreak/>
        <w:t>raportul de analiză a posturilor;</w:t>
      </w:r>
    </w:p>
    <w:p w14:paraId="43FB1284" w14:textId="77777777" w:rsidR="00843232" w:rsidRPr="00E15D3D" w:rsidRDefault="00843232" w:rsidP="00B130E8">
      <w:pPr>
        <w:pStyle w:val="ListParagraph"/>
        <w:numPr>
          <w:ilvl w:val="0"/>
          <w:numId w:val="166"/>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documentul prin care conducătorul autorității sau instituției publice a aprobat stabilirea pentru fiecare post aferent unei funcții publice a competențelor generale şi a competențelor specifice identificate.</w:t>
      </w:r>
    </w:p>
    <w:p w14:paraId="1202353D" w14:textId="77777777"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Considerând prevederile legale menționate anterior, la finalizarea etapei de identificare a competențelor specifice, grupul de lucru se reunește în vederea completării raportului de analiză a posturilor, a documentului de aprobare a competențelor generale și specifice de către conducătorul autorității sau instituției publice și a adresei de solicitare a avizului din partea ANFP.</w:t>
      </w:r>
    </w:p>
    <w:p w14:paraId="79C11795" w14:textId="77777777"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Se completează un singur raport de analiză a posturilor pentru toate funcțiile publice din cadrul autorității/instituției publice, conform instrucțiunilor puse la dispoziție în acest sens.</w:t>
      </w:r>
    </w:p>
    <w:p w14:paraId="7FB2B8B2" w14:textId="056D3C5F"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 xml:space="preserve">Netransmiterea documentelor necesare și neobținerea avizului ANFP de către autoritățile și instituțiile publice în cadrul cărora sunt stabilite funcțiile publice prevăzute la art. 385 din Codul </w:t>
      </w:r>
      <w:r w:rsidR="0041663F" w:rsidRPr="00E15D3D">
        <w:rPr>
          <w:rFonts w:ascii="Trebuchet MS" w:eastAsia="Times New Roman" w:hAnsi="Trebuchet MS" w:cs="Arial"/>
          <w:szCs w:val="20"/>
        </w:rPr>
        <w:t>administrativ</w:t>
      </w:r>
      <w:r w:rsidRPr="00E15D3D">
        <w:rPr>
          <w:rFonts w:ascii="Trebuchet MS" w:eastAsia="Times New Roman" w:hAnsi="Trebuchet MS" w:cs="Arial"/>
          <w:szCs w:val="20"/>
        </w:rPr>
        <w:t>,</w:t>
      </w:r>
      <w:r w:rsidR="0041663F">
        <w:rPr>
          <w:rFonts w:ascii="Trebuchet MS" w:eastAsia="Times New Roman" w:hAnsi="Trebuchet MS" w:cs="Arial"/>
          <w:szCs w:val="20"/>
        </w:rPr>
        <w:t xml:space="preserve"> </w:t>
      </w:r>
      <w:r w:rsidRPr="00E15D3D">
        <w:rPr>
          <w:rFonts w:ascii="Trebuchet MS" w:eastAsia="Times New Roman" w:hAnsi="Trebuchet MS" w:cs="Arial"/>
          <w:szCs w:val="20"/>
        </w:rPr>
        <w:t xml:space="preserve">atrage imposibilitatea ocupării acelor funcții publice prin concurs organizat în condițiile prevăzute la art. 467 alin. (3) din </w:t>
      </w:r>
      <w:r w:rsidR="004166B7">
        <w:rPr>
          <w:rFonts w:ascii="Trebuchet MS" w:eastAsia="Times New Roman" w:hAnsi="Trebuchet MS" w:cs="Arial"/>
          <w:szCs w:val="20"/>
        </w:rPr>
        <w:t>Codul administrativ</w:t>
      </w:r>
      <w:r w:rsidRPr="00E15D3D">
        <w:rPr>
          <w:rFonts w:ascii="Trebuchet MS" w:eastAsia="Times New Roman" w:hAnsi="Trebuchet MS" w:cs="Arial"/>
          <w:szCs w:val="20"/>
        </w:rPr>
        <w:t xml:space="preserve">, cu excepția celor care beneficiază de statute speciale în condițiile legii. </w:t>
      </w:r>
    </w:p>
    <w:p w14:paraId="06647164"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2: Transmiterea către ANFP a solicitării de avizare a competențelor specifice</w:t>
      </w:r>
    </w:p>
    <w:p w14:paraId="565EAC05" w14:textId="09143241" w:rsidR="00843232" w:rsidRPr="00E15D3D" w:rsidRDefault="00843232" w:rsidP="00843232">
      <w:pPr>
        <w:spacing w:line="23" w:lineRule="atLeast"/>
        <w:rPr>
          <w:rFonts w:ascii="Trebuchet MS" w:hAnsi="Trebuchet MS"/>
        </w:rPr>
      </w:pPr>
      <w:r w:rsidRPr="00E15D3D">
        <w:rPr>
          <w:rFonts w:ascii="Trebuchet MS" w:hAnsi="Trebuchet MS"/>
        </w:rPr>
        <w:t xml:space="preserve">Conform art. 30 alin. (4) din Anexa nr. 8 la </w:t>
      </w:r>
      <w:r w:rsidR="00194551" w:rsidRPr="00E15D3D">
        <w:rPr>
          <w:rFonts w:ascii="Trebuchet MS" w:hAnsi="Trebuchet MS"/>
        </w:rPr>
        <w:t>Codul administrativ</w:t>
      </w:r>
      <w:r w:rsidRPr="00E15D3D">
        <w:rPr>
          <w:rFonts w:ascii="Trebuchet MS" w:hAnsi="Trebuchet MS"/>
        </w:rPr>
        <w:t>, documentele necesare avizării de către ANFP a cadrelor de competențe specifice se pot transmite:</w:t>
      </w:r>
    </w:p>
    <w:p w14:paraId="08FA197B" w14:textId="77777777" w:rsidR="00843232" w:rsidRPr="00E15D3D" w:rsidRDefault="00843232" w:rsidP="00B130E8">
      <w:pPr>
        <w:pStyle w:val="ListParagraph"/>
        <w:numPr>
          <w:ilvl w:val="0"/>
          <w:numId w:val="167"/>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prin intermediul instrumentelor informatice puse la dispoziţie de către Agenţia Naţională a Funcţionarilor Publici;</w:t>
      </w:r>
    </w:p>
    <w:p w14:paraId="7DB0391B" w14:textId="77777777" w:rsidR="00843232" w:rsidRPr="00E15D3D" w:rsidRDefault="00843232" w:rsidP="00B130E8">
      <w:pPr>
        <w:pStyle w:val="ListParagraph"/>
        <w:numPr>
          <w:ilvl w:val="0"/>
          <w:numId w:val="167"/>
        </w:numPr>
        <w:spacing w:before="60" w:after="60" w:line="40" w:lineRule="atLeast"/>
        <w:contextualSpacing w:val="0"/>
        <w:rPr>
          <w:rFonts w:ascii="Trebuchet MS" w:eastAsia="Trebuchet MS" w:hAnsi="Trebuchet MS" w:cs="Arial"/>
          <w:szCs w:val="20"/>
        </w:rPr>
      </w:pPr>
      <w:r w:rsidRPr="00E15D3D">
        <w:rPr>
          <w:rFonts w:ascii="Trebuchet MS" w:eastAsia="Trebuchet MS" w:hAnsi="Trebuchet MS" w:cs="Arial"/>
          <w:szCs w:val="20"/>
        </w:rPr>
        <w:t>prin e-mail, la adresa electronică: competente@anfp.gov.ro.</w:t>
      </w:r>
    </w:p>
    <w:p w14:paraId="6C8BAE34" w14:textId="7C6CCBC7" w:rsidR="00843232" w:rsidRPr="00E15D3D" w:rsidRDefault="00843232" w:rsidP="00843232">
      <w:pPr>
        <w:spacing w:line="23" w:lineRule="atLeast"/>
        <w:rPr>
          <w:rFonts w:ascii="Trebuchet MS" w:hAnsi="Trebuchet MS"/>
        </w:rPr>
      </w:pPr>
      <w:r w:rsidRPr="00E15D3D">
        <w:rPr>
          <w:rFonts w:ascii="Trebuchet MS" w:hAnsi="Trebuchet MS"/>
        </w:rPr>
        <w:t xml:space="preserve">În termen de 6 luni de la obţinerea avizului ANFP nu poate fi solicitat un nou aviz privind competenţele specifice, cu excepţia cazului în care intervin situaţiile prevăzute la art. 409 alin. (3) lit. a) şi b) şi, după caz, la art. 518 alin. (1) din </w:t>
      </w:r>
      <w:r w:rsidR="00194551" w:rsidRPr="00E15D3D">
        <w:rPr>
          <w:rFonts w:ascii="Trebuchet MS" w:hAnsi="Trebuchet MS"/>
        </w:rPr>
        <w:t>Codul administrativ</w:t>
      </w:r>
      <w:r w:rsidRPr="00E15D3D">
        <w:rPr>
          <w:rFonts w:ascii="Trebuchet MS" w:hAnsi="Trebuchet MS"/>
        </w:rPr>
        <w:t xml:space="preserve">, precum şi modificări legislative cu privire la atribuţiile sau organizarea şi funcţionarea autorităţii sau instituţiei publice, care justifică modificarea competenţelor specifice în condiţiile prevăzute la art. 25-30 din Anexa nr. 8 la același act normativ, pentru funcţiile publice respective. </w:t>
      </w:r>
    </w:p>
    <w:p w14:paraId="45A6E239" w14:textId="51113189" w:rsidR="00843232" w:rsidRPr="00E15D3D" w:rsidRDefault="00843232" w:rsidP="00843232">
      <w:pPr>
        <w:spacing w:line="23" w:lineRule="atLeast"/>
        <w:rPr>
          <w:rFonts w:ascii="Trebuchet MS" w:hAnsi="Trebuchet MS"/>
        </w:rPr>
      </w:pPr>
      <w:r w:rsidRPr="00E15D3D">
        <w:rPr>
          <w:rFonts w:ascii="Trebuchet MS" w:hAnsi="Trebuchet MS"/>
        </w:rPr>
        <w:t xml:space="preserve">În cazul mai sus menționat, solicitarea de către autorităţile şi instituţiile publice a avizului privind competenţele specifice se motivează și se transmite odată cu documentele prevăzute la art. 30 alin. (3) din Anexa nr. 8 la </w:t>
      </w:r>
      <w:r w:rsidR="00194551" w:rsidRPr="00E15D3D">
        <w:rPr>
          <w:rFonts w:ascii="Trebuchet MS" w:hAnsi="Trebuchet MS"/>
        </w:rPr>
        <w:t>Codul administrativ</w:t>
      </w:r>
      <w:r w:rsidRPr="00E15D3D">
        <w:rPr>
          <w:rFonts w:ascii="Trebuchet MS" w:hAnsi="Trebuchet MS"/>
        </w:rPr>
        <w:t xml:space="preserve">. </w:t>
      </w:r>
    </w:p>
    <w:p w14:paraId="2E417CC0"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3: Avizarea competențelor specifice de către ANFP</w:t>
      </w:r>
    </w:p>
    <w:p w14:paraId="215B95A3" w14:textId="626F1CC5" w:rsidR="00843232" w:rsidRPr="00E15D3D" w:rsidRDefault="00843232" w:rsidP="00843232">
      <w:pPr>
        <w:spacing w:line="23" w:lineRule="atLeast"/>
        <w:rPr>
          <w:rFonts w:ascii="Trebuchet MS" w:hAnsi="Trebuchet MS"/>
        </w:rPr>
      </w:pPr>
      <w:r w:rsidRPr="00E15D3D">
        <w:rPr>
          <w:rFonts w:ascii="Trebuchet MS" w:hAnsi="Trebuchet MS"/>
        </w:rPr>
        <w:t>În acord cu</w:t>
      </w:r>
      <w:r w:rsidR="00144C0C" w:rsidRPr="00E15D3D">
        <w:rPr>
          <w:rFonts w:ascii="Trebuchet MS" w:hAnsi="Trebuchet MS"/>
        </w:rPr>
        <w:t xml:space="preserve"> prevederile art. 401 alin. (1)</w:t>
      </w:r>
      <w:r w:rsidRPr="00E15D3D">
        <w:rPr>
          <w:rFonts w:ascii="Trebuchet MS" w:hAnsi="Trebuchet MS"/>
        </w:rPr>
        <w:t xml:space="preserve"> lit. m¹) din </w:t>
      </w:r>
      <w:r w:rsidR="00194551" w:rsidRPr="00E15D3D">
        <w:rPr>
          <w:rFonts w:ascii="Trebuchet MS" w:hAnsi="Trebuchet MS"/>
        </w:rPr>
        <w:t>Codul administrativ</w:t>
      </w:r>
      <w:r w:rsidRPr="00E15D3D">
        <w:rPr>
          <w:rFonts w:ascii="Trebuchet MS" w:hAnsi="Trebuchet MS"/>
        </w:rPr>
        <w:t xml:space="preserve">, Agenția Națională a Funcționarilor Publici avizează cadrele de competenţe specifice, elaborate de autorităţile şi instituţiile publice, pentru funcţiile publice prevăzute la art. 385 din </w:t>
      </w:r>
      <w:r w:rsidR="00E15D3D">
        <w:rPr>
          <w:rFonts w:ascii="Trebuchet MS" w:hAnsi="Trebuchet MS"/>
        </w:rPr>
        <w:t>Codul administrativ</w:t>
      </w:r>
      <w:r w:rsidRPr="00E15D3D">
        <w:rPr>
          <w:rFonts w:ascii="Trebuchet MS" w:hAnsi="Trebuchet MS"/>
        </w:rPr>
        <w:t>, cu excepţia celor care beneficiază de statute speciale, în condiţiile legii.</w:t>
      </w:r>
    </w:p>
    <w:p w14:paraId="5188576B" w14:textId="77777777" w:rsidR="00843232" w:rsidRPr="00E15D3D" w:rsidRDefault="00843232" w:rsidP="00843232">
      <w:pPr>
        <w:spacing w:line="23" w:lineRule="atLeast"/>
        <w:rPr>
          <w:rFonts w:ascii="Trebuchet MS" w:hAnsi="Trebuchet MS"/>
        </w:rPr>
      </w:pPr>
      <w:r w:rsidRPr="00E15D3D">
        <w:rPr>
          <w:rFonts w:ascii="Trebuchet MS" w:hAnsi="Trebuchet MS"/>
        </w:rPr>
        <w:t>Astfel, considerând prevederile legale menționate, ANFP derulează procesul de avizare a cadrelor de competențe, putând să revină asupra documentației primite în mod oficial din partea autorităților și instituțiilor beneficiare (conform activității anterioare, Activitatea 2 - Transmiterea către ANFP a solicitării de avizare a competențelor specifice, detaliată mai sus) prin transmiterea unui aviz favorabil, aviz favorabil cu observații sau răspuns negativ.</w:t>
      </w:r>
    </w:p>
    <w:p w14:paraId="768E8F77" w14:textId="75361A6A" w:rsidR="00843232" w:rsidRPr="00E15D3D" w:rsidRDefault="00843232" w:rsidP="00843232">
      <w:pPr>
        <w:spacing w:line="23" w:lineRule="atLeast"/>
        <w:rPr>
          <w:rFonts w:ascii="Trebuchet MS" w:hAnsi="Trebuchet MS"/>
        </w:rPr>
      </w:pPr>
      <w:r w:rsidRPr="00E15D3D">
        <w:rPr>
          <w:rFonts w:ascii="Trebuchet MS" w:hAnsi="Trebuchet MS"/>
        </w:rPr>
        <w:t xml:space="preserve">Conform art. 35 din Anexa nr. 8 la </w:t>
      </w:r>
      <w:r w:rsidR="00194551" w:rsidRPr="00E15D3D">
        <w:rPr>
          <w:rFonts w:ascii="Trebuchet MS" w:hAnsi="Trebuchet MS"/>
        </w:rPr>
        <w:t>Codul administrativ</w:t>
      </w:r>
      <w:r w:rsidRPr="00E15D3D">
        <w:rPr>
          <w:rFonts w:ascii="Trebuchet MS" w:hAnsi="Trebuchet MS"/>
        </w:rPr>
        <w:t xml:space="preserve">, ANFP acordă autorităților și instituțiilor publice asistență de specialitate, la solicitarea acestora, în vederea implementării dispozițiilor prevăzute în </w:t>
      </w:r>
      <w:r w:rsidR="0040467C" w:rsidRPr="00E15D3D">
        <w:rPr>
          <w:rFonts w:ascii="Trebuchet MS" w:hAnsi="Trebuchet MS"/>
        </w:rPr>
        <w:t>Anexa nr. 8 la Codul administrativ</w:t>
      </w:r>
      <w:r w:rsidRPr="00E15D3D">
        <w:rPr>
          <w:rFonts w:ascii="Trebuchet MS" w:hAnsi="Trebuchet MS"/>
        </w:rPr>
        <w:t>.</w:t>
      </w:r>
    </w:p>
    <w:p w14:paraId="5622C223"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lastRenderedPageBreak/>
        <w:t>Activitatea 4: Completarea competențelor specifice în Portalul de management al funcțiilor publice și al funcționarilor publici</w:t>
      </w:r>
    </w:p>
    <w:p w14:paraId="0E7EA6F0" w14:textId="6B173C86" w:rsidR="00843232" w:rsidRPr="00E15D3D" w:rsidRDefault="00843232" w:rsidP="00843232">
      <w:pPr>
        <w:spacing w:line="23" w:lineRule="atLeast"/>
        <w:rPr>
          <w:rFonts w:ascii="Trebuchet MS" w:hAnsi="Trebuchet MS"/>
        </w:rPr>
      </w:pPr>
      <w:r w:rsidRPr="00E15D3D">
        <w:rPr>
          <w:rFonts w:ascii="Trebuchet MS" w:hAnsi="Trebuchet MS"/>
        </w:rPr>
        <w:t xml:space="preserve">Ulterior obţinerii avizului ANFP prevăzut la alin. (2) al art. 30 din Anexa nr. 8 la </w:t>
      </w:r>
      <w:r w:rsidR="00194551" w:rsidRPr="00E15D3D">
        <w:rPr>
          <w:rFonts w:ascii="Trebuchet MS" w:hAnsi="Trebuchet MS"/>
        </w:rPr>
        <w:t>Codul administrativ</w:t>
      </w:r>
      <w:r w:rsidRPr="00E15D3D">
        <w:rPr>
          <w:rFonts w:ascii="Trebuchet MS" w:hAnsi="Trebuchet MS"/>
        </w:rPr>
        <w:t>, şi la art. 30</w:t>
      </w:r>
      <w:r w:rsidRPr="00860402">
        <w:rPr>
          <w:rFonts w:ascii="Trebuchet MS" w:hAnsi="Trebuchet MS"/>
          <w:vertAlign w:val="superscript"/>
        </w:rPr>
        <w:t>1</w:t>
      </w:r>
      <w:r w:rsidRPr="00E15D3D">
        <w:rPr>
          <w:rFonts w:ascii="Trebuchet MS" w:hAnsi="Trebuchet MS"/>
        </w:rPr>
        <w:t xml:space="preserve"> din </w:t>
      </w:r>
      <w:r w:rsidR="00860402" w:rsidRPr="00860402">
        <w:rPr>
          <w:rFonts w:ascii="Trebuchet MS" w:hAnsi="Trebuchet MS"/>
        </w:rPr>
        <w:t>Anexa nr. 8 la Codul administrativ</w:t>
      </w:r>
      <w:r w:rsidRPr="00E15D3D">
        <w:rPr>
          <w:rFonts w:ascii="Trebuchet MS" w:hAnsi="Trebuchet MS"/>
        </w:rPr>
        <w:t>, autorităţile şi instituţiile publice au obligaţia de a încărca competenţele specifice avizate, în cuprinsul secţiunii dedicate în acest scop din instrumentele informatice puse la dispoziţie de către Agenţie.</w:t>
      </w:r>
    </w:p>
    <w:p w14:paraId="2BD70015" w14:textId="77777777" w:rsidR="00843232" w:rsidRPr="00E15D3D" w:rsidRDefault="00843232" w:rsidP="00B130E8">
      <w:pPr>
        <w:pStyle w:val="Heading4"/>
        <w:numPr>
          <w:ilvl w:val="2"/>
          <w:numId w:val="154"/>
        </w:numPr>
        <w:spacing w:line="23" w:lineRule="atLeast"/>
      </w:pPr>
      <w:r w:rsidRPr="00E15D3D">
        <w:t>Recomandări și bune practici/ exemple</w:t>
      </w:r>
    </w:p>
    <w:p w14:paraId="722AF6A0"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28071EF6" w14:textId="2A0FC495" w:rsidR="00F80219" w:rsidRDefault="00843232" w:rsidP="009D58F7">
      <w:pPr>
        <w:pStyle w:val="Bulletpoint1"/>
        <w:numPr>
          <w:ilvl w:val="0"/>
          <w:numId w:val="8"/>
        </w:numPr>
        <w:spacing w:before="60" w:after="60" w:line="23" w:lineRule="atLeast"/>
      </w:pPr>
      <w:r w:rsidRPr="00E15D3D">
        <w:t>utilizarea instrumentului de lucru anexat acestui ghid și urmărirea instrucțiuni de completare detaliate, ce vine în sprijinul grupului de lucru în vederea simplificării/ flexibilizării includerii informațiilor necesare în raportul de analiză a posturilor, în vederea asigurării uniformității și corectitudinii la nivelul transpunerii competențelor generale.</w:t>
      </w:r>
    </w:p>
    <w:p w14:paraId="02C74507" w14:textId="77777777" w:rsidR="00F80219" w:rsidRPr="00E15D3D" w:rsidRDefault="00F80219" w:rsidP="00F80219">
      <w:pPr>
        <w:pStyle w:val="Bulletpoint1"/>
        <w:numPr>
          <w:ilvl w:val="0"/>
          <w:numId w:val="0"/>
        </w:numPr>
        <w:spacing w:before="60" w:after="60" w:line="23" w:lineRule="atLeast"/>
        <w:ind w:left="720" w:hanging="360"/>
      </w:pP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04C254F7"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53550117" w14:textId="77777777" w:rsidR="00843232" w:rsidRPr="00E15D3D" w:rsidRDefault="00843232">
            <w:pPr>
              <w:rPr>
                <w:rFonts w:ascii="Trebuchet MS" w:hAnsi="Trebuchet MS"/>
                <w:b/>
                <w:bCs/>
                <w:szCs w:val="20"/>
              </w:rPr>
            </w:pPr>
            <w:r w:rsidRPr="00E15D3D">
              <w:rPr>
                <w:rFonts w:ascii="Trebuchet MS" w:hAnsi="Trebuchet MS"/>
                <w:b/>
                <w:bCs/>
                <w:szCs w:val="20"/>
              </w:rPr>
              <w:t>ALTE RECOMANDĂRI:</w:t>
            </w:r>
          </w:p>
          <w:p w14:paraId="7F17C1FE"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Solicitarea de asistență de specialitate din partea ANFP în vederea asigurării unei înțelegeri comune asupra elementelor incluse în adresa răspuns din partea ANFP.</w:t>
            </w:r>
          </w:p>
          <w:p w14:paraId="4D7A2A07"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Adresarea elementelor ce necesită modificări prin reluarea etapelor cuprinse în prezentul ghid.</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62AB3904" w14:textId="77777777" w:rsidR="00843232" w:rsidRPr="00E15D3D" w:rsidRDefault="00843232">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5DB72C90" w14:textId="77777777" w:rsidR="00843232" w:rsidRPr="00E15D3D" w:rsidRDefault="00843232">
            <w:pPr>
              <w:rPr>
                <w:rFonts w:ascii="Trebuchet MS" w:hAnsi="Trebuchet MS"/>
                <w:b/>
                <w:bCs/>
                <w:szCs w:val="20"/>
              </w:rPr>
            </w:pPr>
            <w:r w:rsidRPr="00E15D3D">
              <w:rPr>
                <w:rFonts w:ascii="Trebuchet MS" w:hAnsi="Trebuchet MS"/>
                <w:b/>
                <w:bCs/>
                <w:szCs w:val="20"/>
              </w:rPr>
              <w:t>DE EVITAT:</w:t>
            </w:r>
          </w:p>
          <w:p w14:paraId="57356F8C"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Lipsa analizării motivelor care stau la baza răspunsului ANFP.</w:t>
            </w:r>
          </w:p>
          <w:p w14:paraId="38052287" w14:textId="220554D2"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Modificarea informațiilor fără a lua în considerare</w:t>
            </w:r>
            <w:r w:rsidR="00067C54" w:rsidRPr="00E15D3D">
              <w:rPr>
                <w:rFonts w:ascii="Trebuchet MS" w:hAnsi="Trebuchet MS"/>
                <w:szCs w:val="20"/>
              </w:rPr>
              <w:t xml:space="preserve"> </w:t>
            </w:r>
            <w:r w:rsidRPr="00E15D3D">
              <w:rPr>
                <w:rFonts w:ascii="Trebuchet MS" w:hAnsi="Trebuchet MS"/>
                <w:szCs w:val="20"/>
              </w:rPr>
              <w:t xml:space="preserve">observațiile din partea ANFP. </w:t>
            </w:r>
          </w:p>
          <w:p w14:paraId="380A78A0" w14:textId="77777777" w:rsidR="00843232" w:rsidRPr="00E15D3D" w:rsidRDefault="00843232">
            <w:pPr>
              <w:rPr>
                <w:rFonts w:ascii="Trebuchet MS" w:hAnsi="Trebuchet MS"/>
                <w:szCs w:val="20"/>
              </w:rPr>
            </w:pPr>
          </w:p>
        </w:tc>
      </w:tr>
    </w:tbl>
    <w:p w14:paraId="3E08B060" w14:textId="77777777" w:rsidR="00843232" w:rsidRPr="00E15D3D" w:rsidRDefault="00843232" w:rsidP="00B130E8">
      <w:pPr>
        <w:pStyle w:val="Heading3"/>
        <w:numPr>
          <w:ilvl w:val="1"/>
          <w:numId w:val="154"/>
        </w:numPr>
        <w:spacing w:line="23" w:lineRule="atLeast"/>
      </w:pPr>
      <w:bookmarkStart w:id="23" w:name="_Toc189814334"/>
      <w:r w:rsidRPr="00E15D3D">
        <w:t>Etapa 5 – Întocmirea și aprobarea fișei postului standardizate</w:t>
      </w:r>
      <w:bookmarkEnd w:id="23"/>
    </w:p>
    <w:p w14:paraId="6E63212C" w14:textId="77777777" w:rsidR="00843232" w:rsidRPr="00E15D3D" w:rsidRDefault="00843232" w:rsidP="00B130E8">
      <w:pPr>
        <w:pStyle w:val="Heading4"/>
        <w:numPr>
          <w:ilvl w:val="2"/>
          <w:numId w:val="154"/>
        </w:numPr>
        <w:spacing w:line="23" w:lineRule="atLeast"/>
      </w:pPr>
      <w:r w:rsidRPr="00E15D3D">
        <w:t>Schema logică a pașilor de parcurs în cadrul etapei</w:t>
      </w:r>
    </w:p>
    <w:p w14:paraId="6BFC8E11" w14:textId="6939C31B" w:rsidR="00843232" w:rsidRPr="00E15D3D" w:rsidRDefault="008B1DEA" w:rsidP="00843232">
      <w:pPr>
        <w:spacing w:line="23" w:lineRule="atLeast"/>
        <w:jc w:val="center"/>
        <w:rPr>
          <w:rFonts w:ascii="Trebuchet MS" w:hAnsi="Trebuchet MS"/>
        </w:rPr>
      </w:pPr>
      <w:r w:rsidRPr="00E15D3D">
        <w:rPr>
          <w:rFonts w:ascii="Trebuchet MS" w:hAnsi="Trebuchet MS"/>
          <w:noProof/>
          <w:lang w:val="en-US"/>
        </w:rPr>
        <w:drawing>
          <wp:inline distT="0" distB="0" distL="0" distR="0" wp14:anchorId="1D836819" wp14:editId="2B6C8AE3">
            <wp:extent cx="5731510" cy="868680"/>
            <wp:effectExtent l="0" t="0" r="2540" b="7620"/>
            <wp:docPr id="146380033" name="Picture 1" descr="A diagram of a standa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0033" name="Picture 1" descr="A diagram of a standard&#10;&#10;Description automatically generated with medium confidence"/>
                    <pic:cNvPicPr/>
                  </pic:nvPicPr>
                  <pic:blipFill rotWithShape="1">
                    <a:blip r:embed="rId29"/>
                    <a:srcRect t="17927" b="21968"/>
                    <a:stretch/>
                  </pic:blipFill>
                  <pic:spPr bwMode="auto">
                    <a:xfrm>
                      <a:off x="0" y="0"/>
                      <a:ext cx="5731510" cy="868680"/>
                    </a:xfrm>
                    <a:prstGeom prst="rect">
                      <a:avLst/>
                    </a:prstGeom>
                    <a:ln>
                      <a:noFill/>
                    </a:ln>
                    <a:extLst>
                      <a:ext uri="{53640926-AAD7-44D8-BBD7-CCE9431645EC}">
                        <a14:shadowObscured xmlns:a14="http://schemas.microsoft.com/office/drawing/2010/main"/>
                      </a:ext>
                    </a:extLst>
                  </pic:spPr>
                </pic:pic>
              </a:graphicData>
            </a:graphic>
          </wp:inline>
        </w:drawing>
      </w:r>
    </w:p>
    <w:p w14:paraId="52E31065" w14:textId="77777777" w:rsidR="00843232" w:rsidRPr="00E15D3D" w:rsidRDefault="00843232" w:rsidP="00B130E8">
      <w:pPr>
        <w:pStyle w:val="Heading4"/>
        <w:numPr>
          <w:ilvl w:val="2"/>
          <w:numId w:val="154"/>
        </w:numPr>
        <w:spacing w:line="23" w:lineRule="atLeast"/>
      </w:pPr>
      <w:r w:rsidRPr="00E15D3D">
        <w:t>Descrierea etapei și activităților ce necesită derulare</w:t>
      </w:r>
    </w:p>
    <w:p w14:paraId="6BF8D405"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1: Întocmirea fișei postului standardizate pentru fiecare post aferent unei funcții publice</w:t>
      </w:r>
    </w:p>
    <w:p w14:paraId="43EAC225" w14:textId="44B77422"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 xml:space="preserve">După primirea avizului privind stabilirea competențelor specifice din partea ANFP, fișa postului standardizată se completează în mod obligatoriu cu competențele generale și competențele specifice, în condițiile prevăzute la art. 31 din Anexa nr. 8 la </w:t>
      </w:r>
      <w:r w:rsidR="00194551" w:rsidRPr="00E15D3D">
        <w:rPr>
          <w:rFonts w:ascii="Trebuchet MS" w:eastAsia="Times New Roman" w:hAnsi="Trebuchet MS" w:cs="Arial"/>
          <w:szCs w:val="20"/>
        </w:rPr>
        <w:t>Codul administrativ</w:t>
      </w:r>
      <w:r w:rsidRPr="00E15D3D">
        <w:rPr>
          <w:rFonts w:ascii="Trebuchet MS" w:eastAsia="Times New Roman" w:hAnsi="Trebuchet MS" w:cs="Arial"/>
          <w:szCs w:val="20"/>
        </w:rPr>
        <w:t>.</w:t>
      </w:r>
    </w:p>
    <w:p w14:paraId="2026E8E0" w14:textId="0B839BE5"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 xml:space="preserve">Utilizând modelul inclus în Anexa nr. 8 la </w:t>
      </w:r>
      <w:r w:rsidR="00194551" w:rsidRPr="00E15D3D">
        <w:rPr>
          <w:rFonts w:ascii="Trebuchet MS" w:eastAsia="Times New Roman" w:hAnsi="Trebuchet MS" w:cs="Arial"/>
          <w:szCs w:val="20"/>
        </w:rPr>
        <w:t>Codul administrativ</w:t>
      </w:r>
      <w:r w:rsidRPr="00E15D3D">
        <w:rPr>
          <w:rFonts w:ascii="Trebuchet MS" w:eastAsia="Times New Roman" w:hAnsi="Trebuchet MS" w:cs="Arial"/>
          <w:szCs w:val="20"/>
        </w:rPr>
        <w:t>, și anexat acestui ghid, persoana care întocmește fișa postului standardizată preia, ca urmare a derulării analizei postului și stabilirii și avizării competențelor generale și specifice, elementele relevante, respectiv:</w:t>
      </w:r>
    </w:p>
    <w:p w14:paraId="0FC08E47" w14:textId="77777777" w:rsidR="00843232" w:rsidRPr="00E15D3D" w:rsidRDefault="00843232" w:rsidP="00843232">
      <w:pPr>
        <w:pStyle w:val="Bulletpoint1"/>
        <w:numPr>
          <w:ilvl w:val="0"/>
          <w:numId w:val="8"/>
        </w:numPr>
        <w:spacing w:before="60" w:after="60" w:line="23" w:lineRule="atLeast"/>
        <w:ind w:left="360"/>
        <w:contextualSpacing w:val="0"/>
      </w:pPr>
      <w:r w:rsidRPr="00E15D3D">
        <w:t xml:space="preserve">Scopul principal al postului, se preia din formularul de analiză a posturilor (punctul 1), completat în cadrul procedurii de elaborare și avizare a competențelor specifice, Etapa 2, respectiv Analiza posturilor şi identificarea necesarului de competențe; </w:t>
      </w:r>
    </w:p>
    <w:p w14:paraId="691EF668" w14:textId="77777777" w:rsidR="00843232" w:rsidRPr="00E15D3D" w:rsidRDefault="00843232" w:rsidP="00843232">
      <w:pPr>
        <w:pStyle w:val="Bulletpoint1"/>
        <w:numPr>
          <w:ilvl w:val="0"/>
          <w:numId w:val="8"/>
        </w:numPr>
        <w:spacing w:before="60" w:after="60" w:line="23" w:lineRule="atLeast"/>
        <w:ind w:left="360"/>
        <w:contextualSpacing w:val="0"/>
      </w:pPr>
      <w:r w:rsidRPr="00E15D3D">
        <w:lastRenderedPageBreak/>
        <w:t>Atribuțiile postului, se preiau din formularul de analiză a posturilor (punctul 3), completat în cadrul procedurii de elaborare și avizare a competențelor specifice, Etapa 2, respectiv Analiza posturilor şi identificarea necesarului de competențe;</w:t>
      </w:r>
    </w:p>
    <w:p w14:paraId="63DFF1F5" w14:textId="77777777" w:rsidR="00843232" w:rsidRPr="00E15D3D" w:rsidRDefault="00843232" w:rsidP="00843232">
      <w:pPr>
        <w:pStyle w:val="Bulletpoint1"/>
        <w:numPr>
          <w:ilvl w:val="0"/>
          <w:numId w:val="8"/>
        </w:numPr>
        <w:spacing w:before="60" w:after="60" w:line="23" w:lineRule="atLeast"/>
        <w:ind w:left="360"/>
        <w:contextualSpacing w:val="0"/>
      </w:pPr>
      <w:r w:rsidRPr="00E15D3D">
        <w:t>Competențele generale, se preiau din raportul de analiză a posturilor (punctul 3, coloana 3), completat în cadrul procedurii de elaborare și avizare a competențelor specifice, Etapa 4, respectiv Avizarea competențelor specifice de către ANFP;</w:t>
      </w:r>
    </w:p>
    <w:p w14:paraId="21523FB6" w14:textId="77777777" w:rsidR="00843232" w:rsidRPr="00E15D3D" w:rsidRDefault="00843232" w:rsidP="00843232">
      <w:pPr>
        <w:pStyle w:val="Bulletpoint1"/>
        <w:numPr>
          <w:ilvl w:val="0"/>
          <w:numId w:val="8"/>
        </w:numPr>
        <w:spacing w:before="60" w:after="60" w:line="23" w:lineRule="atLeast"/>
        <w:ind w:left="360"/>
        <w:contextualSpacing w:val="0"/>
      </w:pPr>
      <w:r w:rsidRPr="00E15D3D">
        <w:t>Competențele specifice, se preiau din raportul de analiză a posturilor (punctul 3, coloana 4), completat în cadrul procedurii de elaborare și avizare a competențelor specifice, Etapa 4, respectiv Avizarea competențelor specifice de către ANFP;</w:t>
      </w:r>
    </w:p>
    <w:p w14:paraId="6B62FEAF" w14:textId="77777777" w:rsidR="00843232" w:rsidRPr="00E15D3D" w:rsidRDefault="00843232" w:rsidP="00843232">
      <w:pPr>
        <w:pStyle w:val="Bulletpoint1"/>
        <w:numPr>
          <w:ilvl w:val="0"/>
          <w:numId w:val="8"/>
        </w:numPr>
        <w:spacing w:before="60" w:after="60" w:line="23" w:lineRule="atLeast"/>
        <w:ind w:left="360"/>
        <w:contextualSpacing w:val="0"/>
      </w:pPr>
      <w:r w:rsidRPr="00E15D3D">
        <w:t>Informațiile relevante referitoare la sfera relațională a titularului postului, se preiau din formularul de analiză a postului (punctele 7 și 8).</w:t>
      </w:r>
    </w:p>
    <w:p w14:paraId="4FD16A0C" w14:textId="3324FEBD"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 xml:space="preserve">În ceea ce privește responsabilitatea întocmirii fișelor de post standardizate, conform prevederilor legale prevăzute în art. 31 din Anexa nr. 8 la </w:t>
      </w:r>
      <w:r w:rsidR="00194551" w:rsidRPr="00E15D3D">
        <w:rPr>
          <w:rFonts w:ascii="Trebuchet MS" w:eastAsia="Times New Roman" w:hAnsi="Trebuchet MS" w:cs="Arial"/>
          <w:szCs w:val="20"/>
        </w:rPr>
        <w:t>Codul administrativ</w:t>
      </w:r>
      <w:r w:rsidRPr="00E15D3D">
        <w:rPr>
          <w:rFonts w:ascii="Trebuchet MS" w:eastAsia="Times New Roman" w:hAnsi="Trebuchet MS" w:cs="Arial"/>
          <w:szCs w:val="20"/>
        </w:rPr>
        <w:t>, aceasta revine:</w:t>
      </w:r>
    </w:p>
    <w:p w14:paraId="2FDE2C8C" w14:textId="77777777" w:rsidR="00843232" w:rsidRPr="00E15D3D" w:rsidRDefault="00843232" w:rsidP="00843232">
      <w:pPr>
        <w:pStyle w:val="Bulletpoint1"/>
        <w:numPr>
          <w:ilvl w:val="0"/>
          <w:numId w:val="8"/>
        </w:numPr>
        <w:spacing w:before="60" w:after="60" w:line="23" w:lineRule="atLeast"/>
        <w:ind w:left="360"/>
        <w:contextualSpacing w:val="0"/>
      </w:pPr>
      <w:r w:rsidRPr="00E15D3D">
        <w:t>persoanei care are calitatea de evaluator al titularului postului, potrivit legii, cu excepţia situaţiei în care calitatea de evaluator revine, potrivit legii, conducătorului autorităţii sau instituţiei publice;</w:t>
      </w:r>
    </w:p>
    <w:p w14:paraId="795FB6B2" w14:textId="77777777" w:rsidR="00843232" w:rsidRPr="00E15D3D" w:rsidRDefault="00843232" w:rsidP="00843232">
      <w:pPr>
        <w:pStyle w:val="Bulletpoint1"/>
        <w:numPr>
          <w:ilvl w:val="0"/>
          <w:numId w:val="8"/>
        </w:numPr>
        <w:spacing w:before="60" w:after="60" w:line="23" w:lineRule="atLeast"/>
        <w:ind w:left="360"/>
        <w:contextualSpacing w:val="0"/>
      </w:pPr>
      <w:r w:rsidRPr="00E15D3D">
        <w:t>conducătorului autorităţii sau instituţiei publice în al cărei stat de funcţii se află funcţia publică, pentru funcţiile publice de secretar general şi secretar general adjunct din cadrul ministerelor şi al organelor de specialitate ale administraţiei publice centrale, precum şi pentru funcţiile publice de secretar general al instituţiei prefectului, respectiv de către secretarul general al Guvernului, pentru inspectorii guvernamentali;</w:t>
      </w:r>
    </w:p>
    <w:p w14:paraId="67F0C193" w14:textId="77777777" w:rsidR="00843232" w:rsidRPr="00E15D3D" w:rsidRDefault="00843232" w:rsidP="00843232">
      <w:pPr>
        <w:pStyle w:val="Bulletpoint1"/>
        <w:numPr>
          <w:ilvl w:val="0"/>
          <w:numId w:val="8"/>
        </w:numPr>
        <w:spacing w:before="60" w:after="60" w:line="23" w:lineRule="atLeast"/>
        <w:ind w:left="360"/>
        <w:contextualSpacing w:val="0"/>
      </w:pPr>
      <w:r w:rsidRPr="00E15D3D">
        <w:t xml:space="preserve">persoanei care ocupă funcţia publică de conducere imediat inferioară, desemnată prin act administrativ al conducătorului autorităţii sau instituţiei publice, în cazul în care calitatea de evaluator revine conducătorului autorităţii sau instituţiei publice, precum şi pentru funcţia publică de secretar general al unităţii/subdiviziunii administrativ-teritoriale, dacă prin reglementări cu caracter special nu se prevede altfel. </w:t>
      </w:r>
    </w:p>
    <w:p w14:paraId="1A3F086F" w14:textId="77777777" w:rsidR="00843232" w:rsidRPr="00E15D3D" w:rsidRDefault="00843232" w:rsidP="00843232">
      <w:pPr>
        <w:spacing w:line="40" w:lineRule="atLeast"/>
        <w:rPr>
          <w:rFonts w:ascii="Trebuchet MS" w:eastAsia="Times New Roman" w:hAnsi="Trebuchet MS" w:cs="Arial"/>
          <w:szCs w:val="20"/>
        </w:rPr>
      </w:pPr>
      <w:r w:rsidRPr="00E15D3D">
        <w:rPr>
          <w:rFonts w:ascii="Trebuchet MS" w:eastAsia="Times New Roman" w:hAnsi="Trebuchet MS" w:cs="Arial"/>
          <w:szCs w:val="20"/>
        </w:rPr>
        <w:t>Persoanele cu atribuţii în domeniul managementului resurselor umane din cadrul autorităţii sau instituţiei publice au obligaţia de a acorda asistenţă funcţionarilor publici şi de a monitoriza respectarea acestor prevederi.</w:t>
      </w:r>
    </w:p>
    <w:p w14:paraId="7F33509A" w14:textId="77777777" w:rsidR="00843232" w:rsidRPr="00E15D3D" w:rsidRDefault="00843232" w:rsidP="00843232">
      <w:pPr>
        <w:pStyle w:val="Heading5"/>
        <w:spacing w:line="23" w:lineRule="atLeast"/>
        <w:ind w:left="1224" w:firstLine="0"/>
        <w:rPr>
          <w:rFonts w:eastAsia="Times New Roman"/>
          <w:szCs w:val="20"/>
        </w:rPr>
      </w:pPr>
      <w:r w:rsidRPr="00E15D3D">
        <w:rPr>
          <w:rFonts w:eastAsia="Times New Roman"/>
          <w:szCs w:val="20"/>
        </w:rPr>
        <w:t>Activitatea 2: Aprobarea fișei postului standardizate pentru fiecare post aferent unei funcții publice</w:t>
      </w:r>
    </w:p>
    <w:p w14:paraId="6EA832AE" w14:textId="77777777" w:rsidR="00843232" w:rsidRPr="00E15D3D" w:rsidRDefault="00843232" w:rsidP="00843232">
      <w:pPr>
        <w:spacing w:line="23" w:lineRule="atLeast"/>
        <w:rPr>
          <w:rFonts w:ascii="Trebuchet MS" w:hAnsi="Trebuchet MS"/>
        </w:rPr>
      </w:pPr>
      <w:r w:rsidRPr="00E15D3D">
        <w:rPr>
          <w:rFonts w:ascii="Trebuchet MS" w:hAnsi="Trebuchet MS"/>
        </w:rPr>
        <w:t>Fișa de post standardizată întocmită pentru fiecare post aferent unei funcții publice se aprobă de către conducătorul autorității sau instituției publice și se semnează de către acesta în mod obligatoriu, sau, după caz, de către persoana căreia i s-a delegat această atribuție prin act administrativ, în condițiile legii.</w:t>
      </w:r>
    </w:p>
    <w:p w14:paraId="45AD3E76" w14:textId="77777777" w:rsidR="00843232" w:rsidRPr="00E15D3D" w:rsidRDefault="00843232" w:rsidP="00B130E8">
      <w:pPr>
        <w:pStyle w:val="Heading4"/>
        <w:numPr>
          <w:ilvl w:val="2"/>
          <w:numId w:val="154"/>
        </w:numPr>
        <w:spacing w:line="23" w:lineRule="atLeast"/>
      </w:pPr>
      <w:r w:rsidRPr="00E15D3D">
        <w:t>Recomandări și bune practici/ exemple</w:t>
      </w:r>
    </w:p>
    <w:p w14:paraId="22421B72" w14:textId="77777777" w:rsidR="00843232" w:rsidRPr="00E15D3D" w:rsidRDefault="00843232" w:rsidP="00843232">
      <w:pPr>
        <w:spacing w:line="23" w:lineRule="atLeast"/>
        <w:rPr>
          <w:rFonts w:ascii="Trebuchet MS" w:eastAsia="Trebuchet MS" w:hAnsi="Trebuchet MS" w:cs="Arial"/>
          <w:szCs w:val="20"/>
        </w:rPr>
      </w:pPr>
      <w:r w:rsidRPr="00E15D3D">
        <w:rPr>
          <w:rFonts w:ascii="Trebuchet MS" w:eastAsia="Trebuchet MS" w:hAnsi="Trebuchet MS" w:cs="Arial"/>
          <w:szCs w:val="20"/>
        </w:rPr>
        <w:t>În vederea derulării cu succes a acestei etape, se recomandă:</w:t>
      </w:r>
    </w:p>
    <w:p w14:paraId="5D23B170" w14:textId="77777777" w:rsidR="00843232" w:rsidRPr="00E15D3D" w:rsidRDefault="00843232" w:rsidP="00843232">
      <w:pPr>
        <w:pStyle w:val="Bulletpoint1"/>
        <w:numPr>
          <w:ilvl w:val="0"/>
          <w:numId w:val="8"/>
        </w:numPr>
        <w:spacing w:before="60" w:after="60" w:line="23" w:lineRule="atLeast"/>
      </w:pPr>
      <w:r w:rsidRPr="00E15D3D">
        <w:t>transmiterea tuturor informațiilor și instrucțiunilor către persoanele cu atribuții de întocmire și aprobare a fișei postului.</w:t>
      </w:r>
    </w:p>
    <w:tbl>
      <w:tblPr>
        <w:tblStyle w:val="TableGrid"/>
        <w:tblW w:w="9498" w:type="dxa"/>
        <w:tblInd w:w="-147" w:type="dxa"/>
        <w:tblLook w:val="04A0" w:firstRow="1" w:lastRow="0" w:firstColumn="1" w:lastColumn="0" w:noHBand="0" w:noVBand="1"/>
      </w:tblPr>
      <w:tblGrid>
        <w:gridCol w:w="4678"/>
        <w:gridCol w:w="426"/>
        <w:gridCol w:w="4394"/>
      </w:tblGrid>
      <w:tr w:rsidR="00A11475" w:rsidRPr="00E15D3D" w14:paraId="3BCE122E" w14:textId="77777777">
        <w:tc>
          <w:tcPr>
            <w:tcW w:w="467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shd w:val="clear" w:color="auto" w:fill="E2EFD9" w:themeFill="accent6" w:themeFillTint="33"/>
          </w:tcPr>
          <w:p w14:paraId="3D5B0B66" w14:textId="77777777" w:rsidR="00843232" w:rsidRPr="00E15D3D" w:rsidRDefault="00843232">
            <w:pPr>
              <w:rPr>
                <w:rFonts w:ascii="Trebuchet MS" w:hAnsi="Trebuchet MS"/>
                <w:b/>
                <w:bCs/>
                <w:szCs w:val="20"/>
              </w:rPr>
            </w:pPr>
            <w:r w:rsidRPr="00E15D3D">
              <w:rPr>
                <w:rFonts w:ascii="Trebuchet MS" w:hAnsi="Trebuchet MS"/>
                <w:b/>
                <w:bCs/>
                <w:szCs w:val="20"/>
              </w:rPr>
              <w:t>ALTE RECOMANDĂRI:</w:t>
            </w:r>
          </w:p>
          <w:p w14:paraId="68D12F9A" w14:textId="77777777"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Întocmirea fișei postului în baza instrucțiunilor prezentului ghid și anexelor ce conțin instrumente și modele de lucru.</w:t>
            </w:r>
          </w:p>
        </w:tc>
        <w:tc>
          <w:tcPr>
            <w:tcW w:w="426" w:type="dxa"/>
            <w:tcBorders>
              <w:top w:val="single" w:sz="12" w:space="0" w:color="FFFFFF" w:themeColor="background1"/>
              <w:left w:val="single" w:sz="12" w:space="0" w:color="70AD47" w:themeColor="accent6"/>
              <w:bottom w:val="single" w:sz="12" w:space="0" w:color="FFFFFF" w:themeColor="background1"/>
              <w:right w:val="single" w:sz="12" w:space="0" w:color="ED7D31" w:themeColor="accent2"/>
            </w:tcBorders>
          </w:tcPr>
          <w:p w14:paraId="3C1C2832" w14:textId="77777777" w:rsidR="00843232" w:rsidRPr="00E15D3D" w:rsidRDefault="00843232">
            <w:pPr>
              <w:pStyle w:val="Bulletpoint1"/>
              <w:numPr>
                <w:ilvl w:val="0"/>
                <w:numId w:val="0"/>
              </w:numPr>
              <w:spacing w:before="60" w:after="60" w:line="23" w:lineRule="atLeast"/>
              <w:contextualSpacing w:val="0"/>
            </w:pPr>
          </w:p>
        </w:tc>
        <w:tc>
          <w:tcPr>
            <w:tcW w:w="4394" w:type="dxa"/>
            <w:tcBorders>
              <w:top w:val="single" w:sz="12" w:space="0" w:color="ED7D31" w:themeColor="accent2"/>
              <w:left w:val="single" w:sz="12" w:space="0" w:color="ED7D31" w:themeColor="accent2"/>
              <w:bottom w:val="single" w:sz="12" w:space="0" w:color="ED7D31" w:themeColor="accent2"/>
              <w:right w:val="single" w:sz="12" w:space="0" w:color="ED7D31" w:themeColor="accent2"/>
            </w:tcBorders>
            <w:shd w:val="clear" w:color="auto" w:fill="FBE4D5" w:themeFill="accent2" w:themeFillTint="33"/>
          </w:tcPr>
          <w:p w14:paraId="1F3EECAB" w14:textId="77777777" w:rsidR="00843232" w:rsidRPr="00E15D3D" w:rsidRDefault="00843232">
            <w:pPr>
              <w:rPr>
                <w:rFonts w:ascii="Trebuchet MS" w:hAnsi="Trebuchet MS"/>
                <w:b/>
                <w:bCs/>
                <w:szCs w:val="20"/>
              </w:rPr>
            </w:pPr>
            <w:r w:rsidRPr="00E15D3D">
              <w:rPr>
                <w:rFonts w:ascii="Trebuchet MS" w:hAnsi="Trebuchet MS"/>
                <w:b/>
                <w:bCs/>
                <w:szCs w:val="20"/>
              </w:rPr>
              <w:t>DE EVITAT:</w:t>
            </w:r>
          </w:p>
          <w:p w14:paraId="4C0A222E" w14:textId="58000C25" w:rsidR="00843232" w:rsidRPr="00E15D3D" w:rsidRDefault="00843232" w:rsidP="00B130E8">
            <w:pPr>
              <w:pStyle w:val="ListParagraph"/>
              <w:numPr>
                <w:ilvl w:val="0"/>
                <w:numId w:val="11"/>
              </w:numPr>
              <w:rPr>
                <w:rFonts w:ascii="Trebuchet MS" w:hAnsi="Trebuchet MS"/>
                <w:szCs w:val="20"/>
              </w:rPr>
            </w:pPr>
            <w:r w:rsidRPr="00E15D3D">
              <w:rPr>
                <w:rFonts w:ascii="Trebuchet MS" w:hAnsi="Trebuchet MS"/>
                <w:szCs w:val="20"/>
              </w:rPr>
              <w:t>Omiterea implicării compartimentului de resurse umane în activitățile de întocmire și aprobare a fișei postului.</w:t>
            </w:r>
          </w:p>
        </w:tc>
      </w:tr>
    </w:tbl>
    <w:p w14:paraId="14E38168" w14:textId="77777777" w:rsidR="00080172" w:rsidRDefault="00080172" w:rsidP="00986515">
      <w:pPr>
        <w:pStyle w:val="Body"/>
        <w:sectPr w:rsidR="00080172" w:rsidSect="005C38D7">
          <w:type w:val="continuous"/>
          <w:pgSz w:w="11906" w:h="16838" w:code="9"/>
          <w:pgMar w:top="1080" w:right="1440" w:bottom="1440" w:left="1440" w:header="720" w:footer="720" w:gutter="0"/>
          <w:cols w:space="720"/>
          <w:docGrid w:linePitch="360"/>
        </w:sectPr>
      </w:pPr>
    </w:p>
    <w:p w14:paraId="0199AD1F" w14:textId="77777777" w:rsidR="005B3133" w:rsidRDefault="005B3133" w:rsidP="00986515">
      <w:pPr>
        <w:pStyle w:val="Body"/>
      </w:pPr>
    </w:p>
    <w:p w14:paraId="70F0B121" w14:textId="3448DDA2" w:rsidR="00F36018" w:rsidRDefault="00F36018">
      <w:pPr>
        <w:spacing w:before="0" w:after="160" w:line="259" w:lineRule="auto"/>
        <w:jc w:val="left"/>
        <w:rPr>
          <w:rFonts w:ascii="Trebuchet MS" w:eastAsia="Times New Roman" w:hAnsi="Trebuchet MS" w:cs="Times New Roman"/>
          <w:kern w:val="20"/>
          <w:szCs w:val="24"/>
        </w:rPr>
      </w:pPr>
      <w:r>
        <w:rPr>
          <w:rFonts w:ascii="Trebuchet MS" w:eastAsia="Times New Roman" w:hAnsi="Trebuchet MS" w:cs="Times New Roman"/>
          <w:kern w:val="20"/>
          <w:szCs w:val="24"/>
        </w:rPr>
        <w:br w:type="page"/>
      </w:r>
    </w:p>
    <w:p w14:paraId="6A6B5981" w14:textId="41F6A742" w:rsidR="00F36018" w:rsidRDefault="00F36018">
      <w:pPr>
        <w:spacing w:before="0" w:after="160" w:line="259" w:lineRule="auto"/>
        <w:jc w:val="left"/>
        <w:rPr>
          <w:rFonts w:ascii="Trebuchet MS" w:eastAsia="Times New Roman" w:hAnsi="Trebuchet MS" w:cs="Times New Roman"/>
          <w:kern w:val="20"/>
          <w:szCs w:val="24"/>
        </w:rPr>
      </w:pPr>
      <w:r>
        <w:rPr>
          <w:rFonts w:ascii="Trebuchet MS" w:eastAsia="Times New Roman" w:hAnsi="Trebuchet MS" w:cs="Times New Roman"/>
          <w:kern w:val="20"/>
          <w:szCs w:val="24"/>
        </w:rPr>
        <w:lastRenderedPageBreak/>
        <w:br w:type="page"/>
      </w:r>
    </w:p>
    <w:p w14:paraId="2E7B6CF0" w14:textId="77777777" w:rsidR="00080172" w:rsidRPr="00F36018" w:rsidRDefault="00080172" w:rsidP="00F36018">
      <w:pPr>
        <w:spacing w:before="0" w:after="160" w:line="259" w:lineRule="auto"/>
        <w:jc w:val="left"/>
        <w:rPr>
          <w:rFonts w:ascii="Trebuchet MS" w:eastAsia="Times New Roman" w:hAnsi="Trebuchet MS" w:cs="Times New Roman"/>
          <w:kern w:val="20"/>
          <w:szCs w:val="24"/>
        </w:rPr>
        <w:sectPr w:rsidR="00080172" w:rsidRPr="00F36018" w:rsidSect="00080172">
          <w:headerReference w:type="default" r:id="rId30"/>
          <w:footerReference w:type="default" r:id="rId31"/>
          <w:pgSz w:w="11906" w:h="16838" w:code="9"/>
          <w:pgMar w:top="1080" w:right="1440" w:bottom="1440" w:left="1440" w:header="720" w:footer="720" w:gutter="0"/>
          <w:cols w:space="720"/>
          <w:docGrid w:linePitch="360"/>
        </w:sectPr>
      </w:pPr>
    </w:p>
    <w:bookmarkEnd w:id="6"/>
    <w:p w14:paraId="6DBF3B9B" w14:textId="69992C64" w:rsidR="00A04755" w:rsidRPr="00E15D3D" w:rsidRDefault="00A04755" w:rsidP="00F36018">
      <w:pPr>
        <w:pStyle w:val="Body"/>
      </w:pPr>
    </w:p>
    <w:p w14:paraId="0F4BCDDD" w14:textId="63D9AC30" w:rsidR="006645B5" w:rsidRPr="00E15D3D" w:rsidRDefault="00434849" w:rsidP="00986515">
      <w:pPr>
        <w:spacing w:before="0" w:line="23" w:lineRule="atLeast"/>
        <w:rPr>
          <w:rFonts w:ascii="Trebuchet MS" w:hAnsi="Trebuchet MS" w:cs="Arial"/>
          <w:szCs w:val="20"/>
        </w:rPr>
      </w:pPr>
      <w:r>
        <w:rPr>
          <w:noProof/>
        </w:rPr>
        <w:drawing>
          <wp:anchor distT="0" distB="0" distL="114300" distR="114300" simplePos="0" relativeHeight="251669516" behindDoc="0" locked="0" layoutInCell="1" allowOverlap="1" wp14:anchorId="48CA6423" wp14:editId="36DCE1C8">
            <wp:simplePos x="0" y="0"/>
            <wp:positionH relativeFrom="margin">
              <wp:align>right</wp:align>
            </wp:positionH>
            <wp:positionV relativeFrom="margin">
              <wp:align>bottom</wp:align>
            </wp:positionV>
            <wp:extent cx="1623060" cy="611505"/>
            <wp:effectExtent l="0" t="0" r="0" b="0"/>
            <wp:wrapNone/>
            <wp:docPr id="3" name="Picture 2" descr="A blue text on a black background&#10;&#10;Description automatically generated">
              <a:extLst xmlns:a="http://schemas.openxmlformats.org/drawingml/2006/main">
                <a:ext uri="{FF2B5EF4-FFF2-40B4-BE49-F238E27FC236}">
                  <a16:creationId xmlns:a16="http://schemas.microsoft.com/office/drawing/2014/main" id="{C1DD9E89-4174-867D-8E5F-AE453163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black background&#10;&#10;Description automatically generated">
                      <a:extLst>
                        <a:ext uri="{FF2B5EF4-FFF2-40B4-BE49-F238E27FC236}">
                          <a16:creationId xmlns:a16="http://schemas.microsoft.com/office/drawing/2014/main" id="{C1DD9E89-4174-867D-8E5F-AE4531638CE7}"/>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3060" cy="611505"/>
                    </a:xfrm>
                    <a:prstGeom prst="rect">
                      <a:avLst/>
                    </a:prstGeom>
                  </pic:spPr>
                </pic:pic>
              </a:graphicData>
            </a:graphic>
          </wp:anchor>
        </w:drawing>
      </w:r>
      <w:r>
        <w:rPr>
          <w:noProof/>
        </w:rPr>
        <w:drawing>
          <wp:anchor distT="0" distB="0" distL="114300" distR="114300" simplePos="0" relativeHeight="251670540" behindDoc="0" locked="0" layoutInCell="1" allowOverlap="1" wp14:anchorId="4D5AC845" wp14:editId="67A19964">
            <wp:simplePos x="0" y="0"/>
            <wp:positionH relativeFrom="margin">
              <wp:align>left</wp:align>
            </wp:positionH>
            <wp:positionV relativeFrom="margin">
              <wp:align>bottom</wp:align>
            </wp:positionV>
            <wp:extent cx="2261870" cy="611505"/>
            <wp:effectExtent l="0" t="0" r="5080" b="0"/>
            <wp:wrapNone/>
            <wp:docPr id="40" name="Picture 39" descr="A black background with white text&#10;&#10;Description automatically generated">
              <a:extLst xmlns:a="http://schemas.openxmlformats.org/drawingml/2006/main">
                <a:ext uri="{FF2B5EF4-FFF2-40B4-BE49-F238E27FC236}">
                  <a16:creationId xmlns:a16="http://schemas.microsoft.com/office/drawing/2014/main" id="{22ACABC0-6311-5B44-EE9A-69D22FAC5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39" descr="A black background with white text&#10;&#10;Description automatically generated">
                      <a:extLst>
                        <a:ext uri="{FF2B5EF4-FFF2-40B4-BE49-F238E27FC236}">
                          <a16:creationId xmlns:a16="http://schemas.microsoft.com/office/drawing/2014/main" id="{22ACABC0-6311-5B44-EE9A-69D22FAC5C38}"/>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1870" cy="611505"/>
                    </a:xfrm>
                    <a:prstGeom prst="rect">
                      <a:avLst/>
                    </a:prstGeom>
                  </pic:spPr>
                </pic:pic>
              </a:graphicData>
            </a:graphic>
          </wp:anchor>
        </w:drawing>
      </w:r>
      <w:r w:rsidR="00986515">
        <w:rPr>
          <w:rFonts w:ascii="Trebuchet MS" w:hAnsi="Trebuchet MS"/>
          <w:noProof/>
          <w:lang w:val="en-US"/>
        </w:rPr>
        <mc:AlternateContent>
          <mc:Choice Requires="wps">
            <w:drawing>
              <wp:anchor distT="0" distB="0" distL="114300" distR="114300" simplePos="0" relativeHeight="251658242" behindDoc="0" locked="0" layoutInCell="1" allowOverlap="1" wp14:anchorId="3C9B6DAE" wp14:editId="30AFA3D3">
                <wp:simplePos x="0" y="0"/>
                <wp:positionH relativeFrom="margin">
                  <wp:align>center</wp:align>
                </wp:positionH>
                <wp:positionV relativeFrom="margin">
                  <wp:align>center</wp:align>
                </wp:positionV>
                <wp:extent cx="7532914" cy="3600000"/>
                <wp:effectExtent l="0" t="0" r="0" b="635"/>
                <wp:wrapNone/>
                <wp:docPr id="629371588" name="Rectangle 1"/>
                <wp:cNvGraphicFramePr/>
                <a:graphic xmlns:a="http://schemas.openxmlformats.org/drawingml/2006/main">
                  <a:graphicData uri="http://schemas.microsoft.com/office/word/2010/wordprocessingShape">
                    <wps:wsp>
                      <wps:cNvSpPr/>
                      <wps:spPr>
                        <a:xfrm>
                          <a:off x="0" y="0"/>
                          <a:ext cx="7532914" cy="3600000"/>
                        </a:xfrm>
                        <a:prstGeom prst="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273A27" w14:textId="6B6DA00A" w:rsidR="00EA2355" w:rsidRDefault="00EA2355" w:rsidP="00EA2355">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 xml:space="preserve">Jalon 419 </w:t>
                            </w:r>
                            <w:r w:rsidR="00D56032">
                              <w:rPr>
                                <w:rFonts w:ascii="Trebuchet MS" w:eastAsiaTheme="majorEastAsia" w:hAnsi="Trebuchet MS" w:cs="Arial"/>
                                <w:noProof/>
                                <w:spacing w:val="-10"/>
                                <w:kern w:val="28"/>
                                <w:sz w:val="22"/>
                              </w:rPr>
                              <w:t>–</w:t>
                            </w:r>
                            <w:r w:rsidRPr="001D7BFF">
                              <w:rPr>
                                <w:rFonts w:ascii="Trebuchet MS" w:eastAsiaTheme="majorEastAsia" w:hAnsi="Trebuchet MS" w:cs="Arial"/>
                                <w:noProof/>
                                <w:spacing w:val="-10"/>
                                <w:kern w:val="28"/>
                                <w:sz w:val="22"/>
                              </w:rPr>
                              <w:t xml:space="preserve">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65EED889" w14:textId="77777777" w:rsidR="00EA2355" w:rsidRDefault="00EA2355" w:rsidP="00EA2355">
                            <w:pPr>
                              <w:spacing w:before="60" w:after="60"/>
                              <w:rPr>
                                <w:rFonts w:ascii="Trebuchet MS" w:hAnsi="Trebuchet MS"/>
                                <w:sz w:val="22"/>
                              </w:rPr>
                            </w:pPr>
                          </w:p>
                          <w:p w14:paraId="16F5EF0A" w14:textId="77777777" w:rsidR="00EA2355" w:rsidRPr="001D7BFF" w:rsidRDefault="00EA2355" w:rsidP="00EA2355">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73E0225B" w14:textId="77777777" w:rsidR="00EA2355" w:rsidRDefault="00EA2355" w:rsidP="00EA2355">
                            <w:pPr>
                              <w:spacing w:before="60" w:after="60"/>
                              <w:rPr>
                                <w:rFonts w:ascii="Trebuchet MS" w:hAnsi="Trebuchet MS"/>
                                <w:sz w:val="22"/>
                              </w:rPr>
                            </w:pPr>
                          </w:p>
                          <w:p w14:paraId="7892E116" w14:textId="77777777" w:rsidR="00EA2355" w:rsidRDefault="00EA2355" w:rsidP="00EA2355">
                            <w:pPr>
                              <w:spacing w:before="60" w:after="60"/>
                              <w:jc w:val="center"/>
                              <w:rPr>
                                <w:rFonts w:ascii="Trebuchet MS" w:hAnsi="Trebuchet MS"/>
                                <w:sz w:val="22"/>
                              </w:rPr>
                            </w:pPr>
                            <w:r w:rsidRPr="001D7BFF">
                              <w:rPr>
                                <w:rFonts w:ascii="Trebuchet MS" w:hAnsi="Trebuchet MS"/>
                                <w:sz w:val="22"/>
                              </w:rPr>
                              <w:t>Martie 2025</w:t>
                            </w:r>
                          </w:p>
                          <w:p w14:paraId="35D1F5B7" w14:textId="77777777" w:rsidR="00EA2355" w:rsidRPr="001D7BFF" w:rsidRDefault="00EA2355" w:rsidP="00EA2355">
                            <w:pPr>
                              <w:spacing w:before="60" w:after="60"/>
                              <w:rPr>
                                <w:rFonts w:ascii="Trebuchet MS" w:hAnsi="Trebuchet MS"/>
                                <w:sz w:val="22"/>
                              </w:rPr>
                            </w:pPr>
                          </w:p>
                          <w:p w14:paraId="52CC3689" w14:textId="77777777" w:rsidR="00EA2355" w:rsidRDefault="00EA2355" w:rsidP="00EA2355">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7F55036D" w14:textId="77777777" w:rsidR="00EA2355" w:rsidRDefault="00EA2355" w:rsidP="00EA2355">
                            <w:pPr>
                              <w:spacing w:before="60" w:after="60"/>
                              <w:jc w:val="center"/>
                              <w:rPr>
                                <w:rFonts w:ascii="Trebuchet MS" w:hAnsi="Trebuchet MS"/>
                                <w:sz w:val="22"/>
                              </w:rPr>
                            </w:pPr>
                          </w:p>
                          <w:p w14:paraId="18378614" w14:textId="244F8E0B" w:rsidR="009A7517" w:rsidRPr="00EA2355" w:rsidRDefault="00EA2355" w:rsidP="00EA2355">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wps:txbx>
                      <wps:bodyPr rot="0" spcFirstLastPara="0" vertOverflow="overflow" horzOverflow="overflow" vert="horz" wrap="square" lIns="900000" tIns="0" rIns="900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9B6DAE" id="_x0000_s1027" style="position:absolute;left:0;text-align:left;margin-left:0;margin-top:0;width:593.15pt;height:283.45pt;z-index:251658242;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" fillcolor="#2f5496 [2404]" stroked="f" strokeweight="1pt">
                <v:textbox inset="25mm,0,25mm,0">
                  <w:txbxContent>
                    <w:p w14:paraId="72273A27" w14:textId="6B6DA00A" w:rsidR="00EA2355" w:rsidRDefault="00EA2355" w:rsidP="00EA2355">
                      <w:pPr>
                        <w:spacing w:before="60" w:after="60"/>
                        <w:jc w:val="center"/>
                        <w:rPr>
                          <w:rFonts w:ascii="Trebuchet MS" w:eastAsiaTheme="majorEastAsia" w:hAnsi="Trebuchet MS" w:cs="Arial"/>
                          <w:noProof/>
                          <w:spacing w:val="-10"/>
                          <w:kern w:val="28"/>
                          <w:sz w:val="22"/>
                        </w:rPr>
                      </w:pPr>
                      <w:r w:rsidRPr="001D7BFF">
                        <w:rPr>
                          <w:rFonts w:ascii="Trebuchet MS" w:eastAsiaTheme="majorEastAsia" w:hAnsi="Trebuchet MS" w:cs="Arial"/>
                          <w:noProof/>
                          <w:spacing w:val="-10"/>
                          <w:kern w:val="28"/>
                          <w:sz w:val="22"/>
                        </w:rPr>
                        <w:t xml:space="preserve">Jalon 419 </w:t>
                      </w:r>
                      <w:r w:rsidR="00D56032">
                        <w:rPr>
                          <w:rFonts w:ascii="Trebuchet MS" w:eastAsiaTheme="majorEastAsia" w:hAnsi="Trebuchet MS" w:cs="Arial"/>
                          <w:noProof/>
                          <w:spacing w:val="-10"/>
                          <w:kern w:val="28"/>
                          <w:sz w:val="22"/>
                        </w:rPr>
                        <w:t>–</w:t>
                      </w:r>
                      <w:r w:rsidRPr="001D7BFF">
                        <w:rPr>
                          <w:rFonts w:ascii="Trebuchet MS" w:eastAsiaTheme="majorEastAsia" w:hAnsi="Trebuchet MS" w:cs="Arial"/>
                          <w:noProof/>
                          <w:spacing w:val="-10"/>
                          <w:kern w:val="28"/>
                          <w:sz w:val="22"/>
                        </w:rPr>
                        <w:t xml:space="preserve"> Cadre de competență operaționale în administrația publică centrală</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Reforma 3 – Management performant al resurselor umane în sectorul public</w:t>
                      </w:r>
                      <w:r>
                        <w:rPr>
                          <w:rFonts w:ascii="Trebuchet MS" w:eastAsiaTheme="majorEastAsia" w:hAnsi="Trebuchet MS" w:cs="Arial"/>
                          <w:noProof/>
                          <w:spacing w:val="-10"/>
                          <w:kern w:val="28"/>
                          <w:sz w:val="22"/>
                        </w:rPr>
                        <w:br/>
                      </w:r>
                      <w:r w:rsidRPr="001D7BFF">
                        <w:rPr>
                          <w:rFonts w:ascii="Trebuchet MS" w:eastAsiaTheme="majorEastAsia" w:hAnsi="Trebuchet MS" w:cs="Arial"/>
                          <w:noProof/>
                          <w:spacing w:val="-10"/>
                          <w:kern w:val="28"/>
                          <w:sz w:val="22"/>
                        </w:rPr>
                        <w:t>Componenta C14. Buna guvernanț</w:t>
                      </w:r>
                      <w:r>
                        <w:rPr>
                          <w:rFonts w:ascii="Trebuchet MS" w:eastAsiaTheme="majorEastAsia" w:hAnsi="Trebuchet MS" w:cs="Arial"/>
                          <w:noProof/>
                          <w:spacing w:val="-10"/>
                          <w:kern w:val="28"/>
                          <w:sz w:val="22"/>
                        </w:rPr>
                        <w:t>ă</w:t>
                      </w:r>
                    </w:p>
                    <w:p w14:paraId="65EED889" w14:textId="77777777" w:rsidR="00EA2355" w:rsidRDefault="00EA2355" w:rsidP="00EA2355">
                      <w:pPr>
                        <w:spacing w:before="60" w:after="60"/>
                        <w:rPr>
                          <w:rFonts w:ascii="Trebuchet MS" w:hAnsi="Trebuchet MS"/>
                          <w:sz w:val="22"/>
                        </w:rPr>
                      </w:pPr>
                    </w:p>
                    <w:p w14:paraId="16F5EF0A" w14:textId="77777777" w:rsidR="00EA2355" w:rsidRPr="001D7BFF" w:rsidRDefault="00EA2355" w:rsidP="00EA2355">
                      <w:pPr>
                        <w:spacing w:before="60" w:after="60"/>
                        <w:jc w:val="center"/>
                        <w:rPr>
                          <w:rFonts w:ascii="Trebuchet MS" w:hAnsi="Trebuchet MS"/>
                          <w:sz w:val="22"/>
                        </w:rPr>
                      </w:pPr>
                      <w:r w:rsidRPr="001D7BFF">
                        <w:rPr>
                          <w:rFonts w:ascii="Trebuchet MS" w:hAnsi="Trebuchet MS"/>
                          <w:sz w:val="22"/>
                        </w:rPr>
                        <w:t>AGENȚIA NAȚIONALĂ A FUNCȚIONARILOR PUBLICI</w:t>
                      </w:r>
                      <w:r>
                        <w:rPr>
                          <w:rFonts w:ascii="Trebuchet MS" w:hAnsi="Trebuchet MS"/>
                          <w:sz w:val="22"/>
                        </w:rPr>
                        <w:br/>
                      </w:r>
                      <w:r w:rsidRPr="001D7BFF">
                        <w:rPr>
                          <w:rFonts w:ascii="Trebuchet MS" w:hAnsi="Trebuchet MS"/>
                          <w:sz w:val="22"/>
                        </w:rPr>
                        <w:t>B</w:t>
                      </w:r>
                      <w:r>
                        <w:rPr>
                          <w:rFonts w:ascii="Trebuchet MS" w:hAnsi="Trebuchet MS"/>
                          <w:sz w:val="22"/>
                        </w:rPr>
                        <w:t>d.</w:t>
                      </w:r>
                      <w:r w:rsidRPr="001D7BFF">
                        <w:rPr>
                          <w:rFonts w:ascii="Trebuchet MS" w:hAnsi="Trebuchet MS"/>
                          <w:sz w:val="22"/>
                        </w:rPr>
                        <w:t xml:space="preserve"> Mircea Vodă, Nr. 44, tronsonul III, intrarea C, sectorul 3, cod postal 030669, Bucureşti</w:t>
                      </w:r>
                    </w:p>
                    <w:p w14:paraId="73E0225B" w14:textId="77777777" w:rsidR="00EA2355" w:rsidRDefault="00EA2355" w:rsidP="00EA2355">
                      <w:pPr>
                        <w:spacing w:before="60" w:after="60"/>
                        <w:rPr>
                          <w:rFonts w:ascii="Trebuchet MS" w:hAnsi="Trebuchet MS"/>
                          <w:sz w:val="22"/>
                        </w:rPr>
                      </w:pPr>
                    </w:p>
                    <w:p w14:paraId="7892E116" w14:textId="77777777" w:rsidR="00EA2355" w:rsidRDefault="00EA2355" w:rsidP="00EA2355">
                      <w:pPr>
                        <w:spacing w:before="60" w:after="60"/>
                        <w:jc w:val="center"/>
                        <w:rPr>
                          <w:rFonts w:ascii="Trebuchet MS" w:hAnsi="Trebuchet MS"/>
                          <w:sz w:val="22"/>
                        </w:rPr>
                      </w:pPr>
                      <w:r w:rsidRPr="001D7BFF">
                        <w:rPr>
                          <w:rFonts w:ascii="Trebuchet MS" w:hAnsi="Trebuchet MS"/>
                          <w:sz w:val="22"/>
                        </w:rPr>
                        <w:t>Martie 2025</w:t>
                      </w:r>
                    </w:p>
                    <w:p w14:paraId="35D1F5B7" w14:textId="77777777" w:rsidR="00EA2355" w:rsidRPr="001D7BFF" w:rsidRDefault="00EA2355" w:rsidP="00EA2355">
                      <w:pPr>
                        <w:spacing w:before="60" w:after="60"/>
                        <w:rPr>
                          <w:rFonts w:ascii="Trebuchet MS" w:hAnsi="Trebuchet MS"/>
                          <w:sz w:val="22"/>
                        </w:rPr>
                      </w:pPr>
                    </w:p>
                    <w:p w14:paraId="52CC3689" w14:textId="77777777" w:rsidR="00EA2355" w:rsidRDefault="00EA2355" w:rsidP="00EA2355">
                      <w:pPr>
                        <w:spacing w:before="60" w:after="60"/>
                        <w:jc w:val="center"/>
                        <w:rPr>
                          <w:rFonts w:ascii="Trebuchet MS" w:hAnsi="Trebuchet MS"/>
                          <w:sz w:val="22"/>
                        </w:rPr>
                      </w:pPr>
                      <w:r w:rsidRPr="002E424E">
                        <w:rPr>
                          <w:rFonts w:ascii="Trebuchet MS" w:hAnsi="Trebuchet MS"/>
                          <w:i/>
                          <w:iCs/>
                          <w:sz w:val="22"/>
                        </w:rPr>
                        <w:t>Material distribuit gratuit.</w:t>
                      </w:r>
                      <w:r>
                        <w:rPr>
                          <w:rFonts w:ascii="Trebuchet MS" w:hAnsi="Trebuchet MS"/>
                          <w:sz w:val="22"/>
                        </w:rPr>
                        <w:t xml:space="preserve"> </w:t>
                      </w:r>
                      <w:r>
                        <w:rPr>
                          <w:rFonts w:ascii="Trebuchet MS" w:hAnsi="Trebuchet MS"/>
                          <w:sz w:val="22"/>
                        </w:rPr>
                        <w:br/>
                      </w:r>
                      <w:r w:rsidRPr="002E424E">
                        <w:rPr>
                          <w:rFonts w:ascii="Trebuchet MS" w:hAnsi="Trebuchet MS"/>
                          <w:i/>
                          <w:iCs/>
                          <w:sz w:val="22"/>
                        </w:rPr>
                        <w:t>Conținutul acestui material nu reprezintă în mod obligatoriu poziția oficială a Uniunii Europene sa</w:t>
                      </w:r>
                      <w:r>
                        <w:rPr>
                          <w:rFonts w:ascii="Trebuchet MS" w:hAnsi="Trebuchet MS"/>
                          <w:i/>
                          <w:iCs/>
                          <w:sz w:val="22"/>
                        </w:rPr>
                        <w:t>u</w:t>
                      </w:r>
                      <w:r w:rsidRPr="002E424E">
                        <w:rPr>
                          <w:rFonts w:ascii="Trebuchet MS" w:hAnsi="Trebuchet MS"/>
                          <w:i/>
                          <w:iCs/>
                          <w:sz w:val="22"/>
                        </w:rPr>
                        <w:t xml:space="preserve"> a </w:t>
                      </w:r>
                      <w:r>
                        <w:rPr>
                          <w:rFonts w:ascii="Trebuchet MS" w:hAnsi="Trebuchet MS"/>
                          <w:i/>
                          <w:iCs/>
                          <w:sz w:val="22"/>
                        </w:rPr>
                        <w:t>G</w:t>
                      </w:r>
                      <w:r w:rsidRPr="002E424E">
                        <w:rPr>
                          <w:rFonts w:ascii="Trebuchet MS" w:hAnsi="Trebuchet MS"/>
                          <w:i/>
                          <w:iCs/>
                          <w:sz w:val="22"/>
                        </w:rPr>
                        <w:t>uvernului României.</w:t>
                      </w:r>
                    </w:p>
                    <w:p w14:paraId="7F55036D" w14:textId="77777777" w:rsidR="00EA2355" w:rsidRDefault="00EA2355" w:rsidP="00EA2355">
                      <w:pPr>
                        <w:spacing w:before="60" w:after="60"/>
                        <w:jc w:val="center"/>
                        <w:rPr>
                          <w:rFonts w:ascii="Trebuchet MS" w:hAnsi="Trebuchet MS"/>
                          <w:sz w:val="22"/>
                        </w:rPr>
                      </w:pPr>
                    </w:p>
                    <w:p w14:paraId="18378614" w14:textId="244F8E0B" w:rsidR="009A7517" w:rsidRPr="00EA2355" w:rsidRDefault="00EA2355" w:rsidP="00EA2355">
                      <w:pPr>
                        <w:spacing w:before="60" w:after="60"/>
                        <w:jc w:val="center"/>
                        <w:rPr>
                          <w:rFonts w:ascii="Trebuchet MS" w:hAnsi="Trebuchet MS"/>
                          <w:b/>
                          <w:bCs/>
                          <w:sz w:val="22"/>
                        </w:rPr>
                      </w:pPr>
                      <w:r w:rsidRPr="002E424E">
                        <w:rPr>
                          <w:rFonts w:ascii="Trebuchet MS" w:hAnsi="Trebuchet MS"/>
                          <w:b/>
                          <w:bCs/>
                          <w:sz w:val="22"/>
                        </w:rPr>
                        <w:t xml:space="preserve">PNRR. Finanțat de Uniunea Europeană </w:t>
                      </w:r>
                      <w:r>
                        <w:rPr>
                          <w:rFonts w:ascii="Trebuchet MS" w:hAnsi="Trebuchet MS"/>
                          <w:b/>
                          <w:bCs/>
                          <w:sz w:val="22"/>
                        </w:rPr>
                        <w:t>–</w:t>
                      </w:r>
                      <w:r w:rsidRPr="002E424E">
                        <w:rPr>
                          <w:rFonts w:ascii="Trebuchet MS" w:hAnsi="Trebuchet MS"/>
                          <w:b/>
                          <w:bCs/>
                          <w:sz w:val="22"/>
                        </w:rPr>
                        <w:t xml:space="preserve"> UrmătoareaGenerațieUE</w:t>
                      </w:r>
                      <w:r>
                        <w:rPr>
                          <w:rFonts w:ascii="Trebuchet MS" w:hAnsi="Trebuchet MS"/>
                          <w:b/>
                          <w:bCs/>
                          <w:sz w:val="22"/>
                        </w:rPr>
                        <w:br/>
                      </w:r>
                      <w:r w:rsidRPr="00382A5D">
                        <w:rPr>
                          <w:rFonts w:ascii="Trebuchet MS" w:hAnsi="Trebuchet MS"/>
                          <w:sz w:val="22"/>
                        </w:rPr>
                        <w:t>Website</w:t>
                      </w:r>
                      <w:r>
                        <w:rPr>
                          <w:rFonts w:ascii="Trebuchet MS" w:hAnsi="Trebuchet MS"/>
                          <w:sz w:val="22"/>
                        </w:rPr>
                        <w:t xml:space="preserve"> </w:t>
                      </w:r>
                      <w:r w:rsidRPr="002D3668">
                        <w:rPr>
                          <w:rFonts w:ascii="Trebuchet MS" w:hAnsi="Trebuchet MS"/>
                          <w:sz w:val="22"/>
                        </w:rPr>
                        <w:t xml:space="preserve">- </w:t>
                      </w:r>
                      <w:r w:rsidRPr="002D3668">
                        <w:rPr>
                          <w:rFonts w:ascii="Trebuchet MS" w:hAnsi="Trebuchet MS"/>
                          <w:sz w:val="22"/>
                          <w:lang w:val="en-US"/>
                        </w:rPr>
                        <w:t>https://mfe.gov.ro/pnrr/</w:t>
                      </w:r>
                      <w:r w:rsidRPr="002D3668">
                        <w:rPr>
                          <w:rFonts w:ascii="Trebuchet MS" w:hAnsi="Trebuchet MS"/>
                          <w:i/>
                          <w:iCs/>
                          <w:sz w:val="22"/>
                          <w:lang w:val="en-US"/>
                        </w:rPr>
                        <w:t xml:space="preserve"> </w:t>
                      </w:r>
                      <w:r>
                        <w:rPr>
                          <w:rFonts w:ascii="Trebuchet MS" w:hAnsi="Trebuchet MS"/>
                          <w:sz w:val="22"/>
                          <w:lang w:val="en-US"/>
                        </w:rPr>
                        <w:t xml:space="preserve"> </w:t>
                      </w:r>
                      <w:r>
                        <w:rPr>
                          <w:rFonts w:ascii="Trebuchet MS" w:hAnsi="Trebuchet MS"/>
                          <w:b/>
                          <w:bCs/>
                          <w:sz w:val="22"/>
                        </w:rPr>
                        <w:br/>
                      </w:r>
                      <w:r>
                        <w:rPr>
                          <w:rFonts w:ascii="Trebuchet MS" w:hAnsi="Trebuchet MS"/>
                          <w:sz w:val="22"/>
                          <w:lang w:val="en-US"/>
                        </w:rPr>
                        <w:t xml:space="preserve">Facebook - </w:t>
                      </w:r>
                      <w:r w:rsidRPr="002D3668">
                        <w:rPr>
                          <w:rFonts w:ascii="Trebuchet MS" w:hAnsi="Trebuchet MS"/>
                          <w:sz w:val="22"/>
                          <w:lang w:val="en-US"/>
                        </w:rPr>
                        <w:t>https://www.facebook.com/PNRROficial/</w:t>
                      </w:r>
                    </w:p>
                  </w:txbxContent>
                </v:textbox>
                <w10:wrap anchorx="margin" anchory="margin"/>
              </v:rect>
            </w:pict>
          </mc:Fallback>
        </mc:AlternateContent>
      </w:r>
    </w:p>
    <w:sectPr w:rsidR="006645B5" w:rsidRPr="00E15D3D" w:rsidSect="00080172">
      <w:headerReference w:type="default" r:id="rId32"/>
      <w:footerReference w:type="default" r:id="rId33"/>
      <w:pgSz w:w="11906" w:h="16838"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2FEE5" w14:textId="77777777" w:rsidR="001F3DF1" w:rsidRDefault="001F3DF1" w:rsidP="00D4379A">
      <w:r>
        <w:separator/>
      </w:r>
    </w:p>
    <w:p w14:paraId="3DA95083" w14:textId="77777777" w:rsidR="001F3DF1" w:rsidRDefault="001F3DF1"/>
  </w:endnote>
  <w:endnote w:type="continuationSeparator" w:id="0">
    <w:p w14:paraId="61E9AF9B" w14:textId="77777777" w:rsidR="001F3DF1" w:rsidRDefault="001F3DF1" w:rsidP="00D4379A">
      <w:r>
        <w:continuationSeparator/>
      </w:r>
    </w:p>
    <w:p w14:paraId="5D02B8C1" w14:textId="77777777" w:rsidR="001F3DF1" w:rsidRDefault="001F3DF1"/>
  </w:endnote>
  <w:endnote w:type="continuationNotice" w:id="1">
    <w:p w14:paraId="004E0C05" w14:textId="77777777" w:rsidR="001F3DF1" w:rsidRDefault="001F3DF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EYInterstate">
    <w:panose1 w:val="02000503020000020004"/>
    <w:charset w:val="00"/>
    <w:family w:val="auto"/>
    <w:pitch w:val="variable"/>
    <w:sig w:usb0="800002AF" w:usb1="5000204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573948"/>
      <w:docPartObj>
        <w:docPartGallery w:val="Page Numbers (Bottom of Page)"/>
        <w:docPartUnique/>
      </w:docPartObj>
    </w:sdtPr>
    <w:sdtEndPr>
      <w:rPr>
        <w:noProof/>
      </w:rPr>
    </w:sdtEndPr>
    <w:sdtContent>
      <w:p w14:paraId="1C4F9E07" w14:textId="7D8B2ECD" w:rsidR="009A7517" w:rsidRDefault="009A7517" w:rsidP="00464C8F">
        <w:pPr>
          <w:pStyle w:val="Body"/>
          <w:jc w:val="center"/>
        </w:pPr>
        <w:r w:rsidRPr="00E14D23">
          <w:rPr>
            <w:noProof/>
            <w:lang w:val="en-US"/>
          </w:rPr>
          <w:drawing>
            <wp:inline distT="0" distB="0" distL="0" distR="0" wp14:anchorId="7606B322" wp14:editId="7A131104">
              <wp:extent cx="5731510" cy="589280"/>
              <wp:effectExtent l="0" t="0" r="2540" b="1270"/>
              <wp:docPr id="999273986" name="Picture 999273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r>
          <w:fldChar w:fldCharType="begin"/>
        </w:r>
        <w:r>
          <w:instrText xml:space="preserve"> PAGE   \* MERGEFORMAT </w:instrText>
        </w:r>
        <w:r>
          <w:fldChar w:fldCharType="separate"/>
        </w:r>
        <w:r w:rsidR="005746A4">
          <w:rPr>
            <w:noProof/>
          </w:rPr>
          <w:t>27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1A83" w14:textId="77777777" w:rsidR="009A7517" w:rsidRDefault="009A7517" w:rsidP="000B49CA">
    <w:pPr>
      <w:pStyle w:val="Footer"/>
      <w:jc w:val="center"/>
    </w:pPr>
    <w:r>
      <w:rPr>
        <w:noProof/>
        <w:lang w:val="en-US"/>
      </w:rPr>
      <w:drawing>
        <wp:inline distT="0" distB="0" distL="0" distR="0" wp14:anchorId="41B24BCC" wp14:editId="7012B822">
          <wp:extent cx="5731510" cy="589280"/>
          <wp:effectExtent l="0" t="0" r="2540" b="1270"/>
          <wp:docPr id="1518861751" name="Picture 151886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428C3CE3" w14:textId="77777777" w:rsidR="00C34BD4" w:rsidRDefault="00C34BD4" w:rsidP="000B49CA">
    <w:pPr>
      <w:pStyle w:val="Footer"/>
      <w:jc w:val="center"/>
    </w:pPr>
  </w:p>
  <w:p w14:paraId="3D29C198" w14:textId="77777777" w:rsidR="00C34BD4" w:rsidRDefault="00C34BD4" w:rsidP="00464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250970"/>
      <w:docPartObj>
        <w:docPartGallery w:val="Page Numbers (Bottom of Page)"/>
        <w:docPartUnique/>
      </w:docPartObj>
    </w:sdtPr>
    <w:sdtEndPr>
      <w:rPr>
        <w:noProof/>
      </w:rPr>
    </w:sdtEndPr>
    <w:sdtContent>
      <w:p w14:paraId="55D39C0B" w14:textId="0C93FBA8" w:rsidR="00D24F7C" w:rsidRDefault="00D56032" w:rsidP="00464C8F">
        <w:pPr>
          <w:pStyle w:val="Body"/>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34158"/>
      <w:docPartObj>
        <w:docPartGallery w:val="Page Numbers (Bottom of Page)"/>
        <w:docPartUnique/>
      </w:docPartObj>
    </w:sdtPr>
    <w:sdtEndPr>
      <w:rPr>
        <w:noProof/>
      </w:rPr>
    </w:sdtEndPr>
    <w:sdtContent>
      <w:p w14:paraId="3BE98AEF" w14:textId="77777777" w:rsidR="00D9071C" w:rsidRDefault="00D24F7C" w:rsidP="00464C8F">
        <w:pPr>
          <w:pStyle w:val="Body"/>
          <w:jc w:val="center"/>
        </w:pPr>
        <w:r w:rsidRPr="00E14D23">
          <w:rPr>
            <w:noProof/>
            <w:lang w:val="en-US"/>
          </w:rPr>
          <w:drawing>
            <wp:inline distT="0" distB="0" distL="0" distR="0" wp14:anchorId="50DAFA04" wp14:editId="7BB63B40">
              <wp:extent cx="5731510" cy="589280"/>
              <wp:effectExtent l="0" t="0" r="2540" b="1270"/>
              <wp:docPr id="1358688258" name="Picture 1358688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inline>
          </w:drawing>
        </w:r>
      </w:p>
      <w:p w14:paraId="5F801CBA" w14:textId="14A5E908" w:rsidR="00D24F7C" w:rsidRDefault="00D56032" w:rsidP="00464C8F">
        <w:pPr>
          <w:pStyle w:val="Body"/>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650D6" w14:textId="77777777" w:rsidR="001F3DF1" w:rsidRDefault="001F3DF1" w:rsidP="00D1441F">
      <w:pPr>
        <w:spacing w:before="0" w:after="0" w:line="240" w:lineRule="auto"/>
        <w:contextualSpacing/>
      </w:pPr>
      <w:r>
        <w:separator/>
      </w:r>
    </w:p>
  </w:footnote>
  <w:footnote w:type="continuationSeparator" w:id="0">
    <w:p w14:paraId="1B613BCE" w14:textId="77777777" w:rsidR="001F3DF1" w:rsidRDefault="001F3DF1" w:rsidP="00D4379A">
      <w:r>
        <w:continuationSeparator/>
      </w:r>
    </w:p>
    <w:p w14:paraId="7C3FFFE2" w14:textId="77777777" w:rsidR="001F3DF1" w:rsidRDefault="001F3DF1"/>
  </w:footnote>
  <w:footnote w:type="continuationNotice" w:id="1">
    <w:p w14:paraId="0083C8D8" w14:textId="77777777" w:rsidR="001F3DF1" w:rsidRDefault="001F3DF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083C" w14:textId="77777777" w:rsidR="009A7517" w:rsidRPr="000E063D" w:rsidRDefault="009A7517" w:rsidP="000B49CA">
    <w:pPr>
      <w:pStyle w:val="Header"/>
      <w:jc w:val="center"/>
      <w:rPr>
        <w:lang w:val="en-US"/>
      </w:rPr>
    </w:pPr>
    <w:r>
      <w:rPr>
        <w:noProof/>
        <w:lang w:val="en-US"/>
      </w:rPr>
      <w:drawing>
        <wp:inline distT="0" distB="0" distL="0" distR="0" wp14:anchorId="339D4CA8" wp14:editId="34929263">
          <wp:extent cx="5579110" cy="989330"/>
          <wp:effectExtent l="0" t="0" r="2540" b="1270"/>
          <wp:docPr id="1840634734" name="Picture 184063473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066D7" w14:textId="77777777" w:rsidR="009A7517" w:rsidRDefault="009A7517" w:rsidP="000B49CA">
    <w:pPr>
      <w:pStyle w:val="Header"/>
      <w:jc w:val="center"/>
    </w:pPr>
    <w:r>
      <w:rPr>
        <w:noProof/>
        <w:lang w:val="en-US"/>
      </w:rPr>
      <w:drawing>
        <wp:inline distT="0" distB="0" distL="0" distR="0" wp14:anchorId="4880B56C" wp14:editId="0CBCCA87">
          <wp:extent cx="5731510" cy="989330"/>
          <wp:effectExtent l="0" t="0" r="2540" b="1270"/>
          <wp:docPr id="63969081" name="Picture 6396908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989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49AC" w14:textId="190BF140" w:rsidR="00D24F7C" w:rsidRPr="000E063D" w:rsidRDefault="00D24F7C" w:rsidP="000B49CA">
    <w:pPr>
      <w:pStyle w:val="Header"/>
      <w:jc w:val="cent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8087" w14:textId="77777777" w:rsidR="00D24F7C" w:rsidRPr="000E063D" w:rsidRDefault="00D24F7C" w:rsidP="000B49CA">
    <w:pPr>
      <w:pStyle w:val="Header"/>
      <w:jc w:val="center"/>
      <w:rPr>
        <w:lang w:val="en-US"/>
      </w:rPr>
    </w:pPr>
    <w:r>
      <w:rPr>
        <w:noProof/>
        <w:lang w:val="en-US"/>
      </w:rPr>
      <w:drawing>
        <wp:inline distT="0" distB="0" distL="0" distR="0" wp14:anchorId="11889423" wp14:editId="3FA7B511">
          <wp:extent cx="5579110" cy="989330"/>
          <wp:effectExtent l="0" t="0" r="2540" b="1270"/>
          <wp:docPr id="829022601" name="Picture 82902260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ue and white logo&#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2659"/>
                  <a:stretch/>
                </pic:blipFill>
                <pic:spPr bwMode="auto">
                  <a:xfrm>
                    <a:off x="0" y="0"/>
                    <a:ext cx="5579110" cy="98933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B5"/>
    <w:multiLevelType w:val="hybridMultilevel"/>
    <w:tmpl w:val="7328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865"/>
    <w:multiLevelType w:val="hybridMultilevel"/>
    <w:tmpl w:val="E5CC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C32E0"/>
    <w:multiLevelType w:val="hybridMultilevel"/>
    <w:tmpl w:val="0DB88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62744"/>
    <w:multiLevelType w:val="hybridMultilevel"/>
    <w:tmpl w:val="E4B45DE0"/>
    <w:lvl w:ilvl="0" w:tplc="B6846FD8">
      <w:start w:val="1"/>
      <w:numFmt w:val="decimal"/>
      <w:lvlText w:val="%1."/>
      <w:lvlJc w:val="left"/>
      <w:pPr>
        <w:ind w:left="720" w:hanging="360"/>
      </w:pPr>
      <w:rPr>
        <w:rFonts w:ascii="Trebuchet MS" w:hAnsi="Trebuchet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64ACE"/>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CE19EF"/>
    <w:multiLevelType w:val="multilevel"/>
    <w:tmpl w:val="0DA6D606"/>
    <w:lvl w:ilvl="0">
      <w:start w:val="1"/>
      <w:numFmt w:val="bullet"/>
      <w:pStyle w:val="bullet1"/>
      <w:lvlText w:val="•"/>
      <w:lvlJc w:val="left"/>
      <w:pPr>
        <w:ind w:left="360" w:hanging="360"/>
      </w:pPr>
      <w:rPr>
        <w:rFonts w:ascii="EYInterstate" w:hAnsi="EYInterstate" w:hint="default"/>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DE1722"/>
    <w:multiLevelType w:val="hybridMultilevel"/>
    <w:tmpl w:val="A710A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9A138B"/>
    <w:multiLevelType w:val="hybridMultilevel"/>
    <w:tmpl w:val="2CECD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CB5BA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060A60CD"/>
    <w:multiLevelType w:val="hybridMultilevel"/>
    <w:tmpl w:val="847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8C47AB"/>
    <w:multiLevelType w:val="hybridMultilevel"/>
    <w:tmpl w:val="D0CE2DBC"/>
    <w:lvl w:ilvl="0" w:tplc="0409000F">
      <w:start w:val="1"/>
      <w:numFmt w:val="decimal"/>
      <w:lvlText w:val="%1."/>
      <w:lvlJc w:val="left"/>
      <w:pPr>
        <w:ind w:left="360" w:hanging="360"/>
      </w:pPr>
      <w:rPr>
        <w:rFonts w:hint="default"/>
      </w:rPr>
    </w:lvl>
    <w:lvl w:ilvl="1" w:tplc="0409001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6A933CE"/>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76856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7AE5219"/>
    <w:multiLevelType w:val="hybridMultilevel"/>
    <w:tmpl w:val="88F82A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8670235"/>
    <w:multiLevelType w:val="hybridMultilevel"/>
    <w:tmpl w:val="4B047136"/>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93020F8"/>
    <w:multiLevelType w:val="hybridMultilevel"/>
    <w:tmpl w:val="988E08DE"/>
    <w:lvl w:ilvl="0" w:tplc="6D78304E">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094B2A7C"/>
    <w:multiLevelType w:val="hybridMultilevel"/>
    <w:tmpl w:val="0648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2F61F4"/>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950BC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BBF4F4F"/>
    <w:multiLevelType w:val="hybridMultilevel"/>
    <w:tmpl w:val="F6721EA8"/>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304CCE"/>
    <w:multiLevelType w:val="hybridMultilevel"/>
    <w:tmpl w:val="845E69C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1" w15:restartNumberingAfterBreak="0">
    <w:nsid w:val="0C346B07"/>
    <w:multiLevelType w:val="hybridMultilevel"/>
    <w:tmpl w:val="88DA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CE0289D"/>
    <w:multiLevelType w:val="hybridMultilevel"/>
    <w:tmpl w:val="A3742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D791F97"/>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3C506F"/>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E946555"/>
    <w:multiLevelType w:val="hybridMultilevel"/>
    <w:tmpl w:val="046AA68E"/>
    <w:lvl w:ilvl="0" w:tplc="FC5841E4">
      <w:start w:val="1"/>
      <w:numFmt w:val="bullet"/>
      <w:lvlText w:val=""/>
      <w:lvlJc w:val="left"/>
      <w:pPr>
        <w:ind w:left="720" w:hanging="360"/>
      </w:pPr>
      <w:rPr>
        <w:rFonts w:ascii="Symbol" w:hAnsi="Symbol"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0FAC6E5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AC7E59"/>
    <w:multiLevelType w:val="hybridMultilevel"/>
    <w:tmpl w:val="D23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B5210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113265D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117972D9"/>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1854598"/>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20F0214"/>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124D59E6"/>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2C710D8"/>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35E3F7A"/>
    <w:multiLevelType w:val="multilevel"/>
    <w:tmpl w:val="E9AAD710"/>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3665770"/>
    <w:multiLevelType w:val="hybridMultilevel"/>
    <w:tmpl w:val="4180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3CC229B"/>
    <w:multiLevelType w:val="hybridMultilevel"/>
    <w:tmpl w:val="7E7AA1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4441F36"/>
    <w:multiLevelType w:val="hybridMultilevel"/>
    <w:tmpl w:val="22AA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4C90BF8"/>
    <w:multiLevelType w:val="multilevel"/>
    <w:tmpl w:val="7818BA90"/>
    <w:lvl w:ilvl="0">
      <w:start w:val="13"/>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4FF2A4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5993A82"/>
    <w:multiLevelType w:val="hybridMultilevel"/>
    <w:tmpl w:val="4F2A6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67832BC"/>
    <w:multiLevelType w:val="hybridMultilevel"/>
    <w:tmpl w:val="82B61E74"/>
    <w:lvl w:ilvl="0" w:tplc="9ABA66FE">
      <w:start w:val="1"/>
      <w:numFmt w:val="decimal"/>
      <w:lvlText w:val="%1."/>
      <w:lvlJc w:val="left"/>
      <w:pPr>
        <w:ind w:left="720" w:hanging="360"/>
      </w:pPr>
      <w:rPr>
        <w:rFonts w:ascii="Trebuchet MS" w:eastAsiaTheme="minorHAnsi" w:hAnsi="Trebuchet MS" w:cs="Arial" w:hint="default"/>
        <w:b/>
        <w:bCs/>
      </w:rPr>
    </w:lvl>
    <w:lvl w:ilvl="1" w:tplc="FFFFFFFF">
      <w:start w:val="1"/>
      <w:numFmt w:val="bullet"/>
      <w:lvlText w:val=""/>
      <w:lvlJc w:val="left"/>
      <w:pPr>
        <w:ind w:left="1440" w:hanging="360"/>
      </w:pPr>
      <w:rPr>
        <w:rFonts w:ascii="Symbol" w:hAnsi="Symbol" w:hint="default"/>
        <w:b w:val="0"/>
        <w:bCs w:val="0"/>
        <w:i w:val="0"/>
        <w:iCs w:val="0"/>
        <w:caps w:val="0"/>
        <w:strike w:val="0"/>
        <w:dstrike w:val="0"/>
        <w:vanish w:val="0"/>
        <w:webHidden w:val="0"/>
        <w:color w:val="FFD400"/>
        <w:spacing w:val="0"/>
        <w:kern w:val="0"/>
        <w:position w:val="0"/>
        <w:sz w:val="18"/>
        <w:u w:val="none"/>
        <w:effect w:val="none"/>
        <w:vertAlign w:val="baseline"/>
        <w:em w:val="none"/>
        <w:specVanish w:val="0"/>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4" w15:restartNumberingAfterBreak="0">
    <w:nsid w:val="16A2029C"/>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16A8649E"/>
    <w:multiLevelType w:val="multilevel"/>
    <w:tmpl w:val="38F0DC8E"/>
    <w:lvl w:ilvl="0">
      <w:start w:val="1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1839068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85074E9"/>
    <w:multiLevelType w:val="hybridMultilevel"/>
    <w:tmpl w:val="C8F4C288"/>
    <w:styleLink w:val="CurrentList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86D51F2"/>
    <w:multiLevelType w:val="hybridMultilevel"/>
    <w:tmpl w:val="DA4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B6231E"/>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199F267D"/>
    <w:multiLevelType w:val="hybridMultilevel"/>
    <w:tmpl w:val="0C822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4C01F5"/>
    <w:multiLevelType w:val="hybridMultilevel"/>
    <w:tmpl w:val="332EF97A"/>
    <w:lvl w:ilvl="0" w:tplc="FFFFFFFF">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A630128"/>
    <w:multiLevelType w:val="hybridMultilevel"/>
    <w:tmpl w:val="315E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A78124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1A9333E6"/>
    <w:multiLevelType w:val="multilevel"/>
    <w:tmpl w:val="8772A4BC"/>
    <w:lvl w:ilvl="0">
      <w:start w:val="1"/>
      <w:numFmt w:val="decimal"/>
      <w:pStyle w:val="Heading1"/>
      <w:lvlText w:val="%1."/>
      <w:lvlJc w:val="left"/>
      <w:pPr>
        <w:ind w:left="432" w:hanging="432"/>
      </w:pPr>
      <w:rPr>
        <w:rFonts w:ascii="Trebuchet MS" w:eastAsiaTheme="majorEastAsia" w:hAnsi="Trebuchet MS" w:cs="Arial" w:hint="default"/>
        <w:strike w:val="0"/>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5" w15:restartNumberingAfterBreak="0">
    <w:nsid w:val="1AAA1E43"/>
    <w:multiLevelType w:val="hybridMultilevel"/>
    <w:tmpl w:val="DE32A0F8"/>
    <w:lvl w:ilvl="0" w:tplc="28E07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BB81220"/>
    <w:multiLevelType w:val="hybridMultilevel"/>
    <w:tmpl w:val="C0EC8E0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BFD6F6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1C3A12D2"/>
    <w:multiLevelType w:val="hybridMultilevel"/>
    <w:tmpl w:val="8C9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CCA189A"/>
    <w:multiLevelType w:val="multilevel"/>
    <w:tmpl w:val="D5C698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1D447B9B"/>
    <w:multiLevelType w:val="hybridMultilevel"/>
    <w:tmpl w:val="38F8E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DA44508"/>
    <w:multiLevelType w:val="hybridMultilevel"/>
    <w:tmpl w:val="E914402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1DCF33AB"/>
    <w:multiLevelType w:val="hybridMultilevel"/>
    <w:tmpl w:val="B73C04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EB00FF1"/>
    <w:multiLevelType w:val="hybridMultilevel"/>
    <w:tmpl w:val="1F2E7BAE"/>
    <w:lvl w:ilvl="0" w:tplc="27B48F8C">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1F6E0332"/>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22350BC2"/>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324505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24156A16"/>
    <w:multiLevelType w:val="hybridMultilevel"/>
    <w:tmpl w:val="45D2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500358D"/>
    <w:multiLevelType w:val="hybridMultilevel"/>
    <w:tmpl w:val="1C7E67D6"/>
    <w:lvl w:ilvl="0" w:tplc="DA12A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518487D"/>
    <w:multiLevelType w:val="hybridMultilevel"/>
    <w:tmpl w:val="54245A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25363168"/>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3" w15:restartNumberingAfterBreak="0">
    <w:nsid w:val="260B2AD0"/>
    <w:multiLevelType w:val="hybridMultilevel"/>
    <w:tmpl w:val="9B9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4" w15:restartNumberingAfterBreak="0">
    <w:nsid w:val="26B65F09"/>
    <w:multiLevelType w:val="hybridMultilevel"/>
    <w:tmpl w:val="36441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7517D27"/>
    <w:multiLevelType w:val="hybridMultilevel"/>
    <w:tmpl w:val="25B0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7E36078"/>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283124A0"/>
    <w:multiLevelType w:val="hybridMultilevel"/>
    <w:tmpl w:val="72F6E3E6"/>
    <w:lvl w:ilvl="0" w:tplc="B4D00684">
      <w:start w:val="1"/>
      <w:numFmt w:val="bullet"/>
      <w:lvlText w:val="•"/>
      <w:lvlJc w:val="left"/>
      <w:pPr>
        <w:tabs>
          <w:tab w:val="num" w:pos="720"/>
        </w:tabs>
        <w:ind w:left="720" w:hanging="360"/>
      </w:pPr>
      <w:rPr>
        <w:rFonts w:ascii="Arial" w:hAnsi="Arial" w:hint="default"/>
      </w:rPr>
    </w:lvl>
    <w:lvl w:ilvl="1" w:tplc="62D4B34E" w:tentative="1">
      <w:start w:val="1"/>
      <w:numFmt w:val="bullet"/>
      <w:lvlText w:val="•"/>
      <w:lvlJc w:val="left"/>
      <w:pPr>
        <w:tabs>
          <w:tab w:val="num" w:pos="1440"/>
        </w:tabs>
        <w:ind w:left="1440" w:hanging="360"/>
      </w:pPr>
      <w:rPr>
        <w:rFonts w:ascii="Arial" w:hAnsi="Arial" w:hint="default"/>
      </w:rPr>
    </w:lvl>
    <w:lvl w:ilvl="2" w:tplc="424004A4" w:tentative="1">
      <w:start w:val="1"/>
      <w:numFmt w:val="bullet"/>
      <w:lvlText w:val="•"/>
      <w:lvlJc w:val="left"/>
      <w:pPr>
        <w:tabs>
          <w:tab w:val="num" w:pos="2160"/>
        </w:tabs>
        <w:ind w:left="2160" w:hanging="360"/>
      </w:pPr>
      <w:rPr>
        <w:rFonts w:ascii="Arial" w:hAnsi="Arial" w:hint="default"/>
      </w:rPr>
    </w:lvl>
    <w:lvl w:ilvl="3" w:tplc="56EABDA2" w:tentative="1">
      <w:start w:val="1"/>
      <w:numFmt w:val="bullet"/>
      <w:lvlText w:val="•"/>
      <w:lvlJc w:val="left"/>
      <w:pPr>
        <w:tabs>
          <w:tab w:val="num" w:pos="2880"/>
        </w:tabs>
        <w:ind w:left="2880" w:hanging="360"/>
      </w:pPr>
      <w:rPr>
        <w:rFonts w:ascii="Arial" w:hAnsi="Arial" w:hint="default"/>
      </w:rPr>
    </w:lvl>
    <w:lvl w:ilvl="4" w:tplc="A2B8FE9C" w:tentative="1">
      <w:start w:val="1"/>
      <w:numFmt w:val="bullet"/>
      <w:lvlText w:val="•"/>
      <w:lvlJc w:val="left"/>
      <w:pPr>
        <w:tabs>
          <w:tab w:val="num" w:pos="3600"/>
        </w:tabs>
        <w:ind w:left="3600" w:hanging="360"/>
      </w:pPr>
      <w:rPr>
        <w:rFonts w:ascii="Arial" w:hAnsi="Arial" w:hint="default"/>
      </w:rPr>
    </w:lvl>
    <w:lvl w:ilvl="5" w:tplc="2BD60BC4" w:tentative="1">
      <w:start w:val="1"/>
      <w:numFmt w:val="bullet"/>
      <w:lvlText w:val="•"/>
      <w:lvlJc w:val="left"/>
      <w:pPr>
        <w:tabs>
          <w:tab w:val="num" w:pos="4320"/>
        </w:tabs>
        <w:ind w:left="4320" w:hanging="360"/>
      </w:pPr>
      <w:rPr>
        <w:rFonts w:ascii="Arial" w:hAnsi="Arial" w:hint="default"/>
      </w:rPr>
    </w:lvl>
    <w:lvl w:ilvl="6" w:tplc="9ACC003E" w:tentative="1">
      <w:start w:val="1"/>
      <w:numFmt w:val="bullet"/>
      <w:lvlText w:val="•"/>
      <w:lvlJc w:val="left"/>
      <w:pPr>
        <w:tabs>
          <w:tab w:val="num" w:pos="5040"/>
        </w:tabs>
        <w:ind w:left="5040" w:hanging="360"/>
      </w:pPr>
      <w:rPr>
        <w:rFonts w:ascii="Arial" w:hAnsi="Arial" w:hint="default"/>
      </w:rPr>
    </w:lvl>
    <w:lvl w:ilvl="7" w:tplc="C29ED4E2" w:tentative="1">
      <w:start w:val="1"/>
      <w:numFmt w:val="bullet"/>
      <w:lvlText w:val="•"/>
      <w:lvlJc w:val="left"/>
      <w:pPr>
        <w:tabs>
          <w:tab w:val="num" w:pos="5760"/>
        </w:tabs>
        <w:ind w:left="5760" w:hanging="360"/>
      </w:pPr>
      <w:rPr>
        <w:rFonts w:ascii="Arial" w:hAnsi="Arial" w:hint="default"/>
      </w:rPr>
    </w:lvl>
    <w:lvl w:ilvl="8" w:tplc="7D72244C"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28406C91"/>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9" w15:restartNumberingAfterBreak="0">
    <w:nsid w:val="285617BE"/>
    <w:multiLevelType w:val="multilevel"/>
    <w:tmpl w:val="FEDAB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8D11414"/>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9793CF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29E15BE1"/>
    <w:multiLevelType w:val="hybridMultilevel"/>
    <w:tmpl w:val="DF3EE4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A56504A"/>
    <w:multiLevelType w:val="hybridMultilevel"/>
    <w:tmpl w:val="C8224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AD01BA5"/>
    <w:multiLevelType w:val="hybridMultilevel"/>
    <w:tmpl w:val="6D9C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B342B5A"/>
    <w:multiLevelType w:val="multilevel"/>
    <w:tmpl w:val="9DECE07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2B620995"/>
    <w:multiLevelType w:val="hybridMultilevel"/>
    <w:tmpl w:val="5784BF00"/>
    <w:lvl w:ilvl="0" w:tplc="04090017">
      <w:start w:val="1"/>
      <w:numFmt w:val="lowerLetter"/>
      <w:lvlText w:val="%1)"/>
      <w:lvlJc w:val="left"/>
      <w:pPr>
        <w:ind w:left="720" w:hanging="360"/>
      </w:pPr>
      <w:rPr>
        <w:rFont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2C40407E"/>
    <w:multiLevelType w:val="multilevel"/>
    <w:tmpl w:val="09185B4C"/>
    <w:lvl w:ilvl="0">
      <w:start w:val="1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2D0607C2"/>
    <w:multiLevelType w:val="hybridMultilevel"/>
    <w:tmpl w:val="9372E198"/>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D096CD0"/>
    <w:multiLevelType w:val="hybridMultilevel"/>
    <w:tmpl w:val="574A4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0" w15:restartNumberingAfterBreak="0">
    <w:nsid w:val="2E6476B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2E7C7980"/>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2F396CD1"/>
    <w:multiLevelType w:val="hybridMultilevel"/>
    <w:tmpl w:val="36DAB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4E5C42"/>
    <w:multiLevelType w:val="hybridMultilevel"/>
    <w:tmpl w:val="35E4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10F45BB"/>
    <w:multiLevelType w:val="hybridMultilevel"/>
    <w:tmpl w:val="C844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32937E9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2EE1BD9"/>
    <w:multiLevelType w:val="hybridMultilevel"/>
    <w:tmpl w:val="36CC9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2FE00A9"/>
    <w:multiLevelType w:val="multilevel"/>
    <w:tmpl w:val="14149328"/>
    <w:lvl w:ilvl="0">
      <w:start w:val="1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336B4F7B"/>
    <w:multiLevelType w:val="hybridMultilevel"/>
    <w:tmpl w:val="87CC149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3F85D7C"/>
    <w:multiLevelType w:val="multilevel"/>
    <w:tmpl w:val="59EAC2E0"/>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34027B94"/>
    <w:multiLevelType w:val="multilevel"/>
    <w:tmpl w:val="5EE2639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235E59"/>
    <w:multiLevelType w:val="multilevel"/>
    <w:tmpl w:val="A2C63250"/>
    <w:lvl w:ilvl="0">
      <w:start w:val="10"/>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02" w15:restartNumberingAfterBreak="0">
    <w:nsid w:val="34705D16"/>
    <w:multiLevelType w:val="singleLevel"/>
    <w:tmpl w:val="4324410A"/>
    <w:lvl w:ilvl="0">
      <w:start w:val="1"/>
      <w:numFmt w:val="lowerLetter"/>
      <w:pStyle w:val="alpha3"/>
      <w:lvlText w:val="(%1)"/>
      <w:lvlJc w:val="left"/>
      <w:pPr>
        <w:ind w:left="1721" w:hanging="360"/>
      </w:pPr>
      <w:rPr>
        <w:rFonts w:asciiTheme="minorBidi" w:hAnsiTheme="minorBidi" w:cstheme="minorBidi" w:hint="default"/>
        <w:b w:val="0"/>
        <w:bCs w:val="0"/>
        <w:i w:val="0"/>
        <w:sz w:val="20"/>
      </w:rPr>
    </w:lvl>
  </w:abstractNum>
  <w:abstractNum w:abstractNumId="103" w15:restartNumberingAfterBreak="0">
    <w:nsid w:val="348B75DD"/>
    <w:multiLevelType w:val="hybridMultilevel"/>
    <w:tmpl w:val="C1D0F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5355F5A"/>
    <w:multiLevelType w:val="hybridMultilevel"/>
    <w:tmpl w:val="61D8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5EC4FAF"/>
    <w:multiLevelType w:val="hybridMultilevel"/>
    <w:tmpl w:val="6930B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62F645D"/>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63F598D"/>
    <w:multiLevelType w:val="hybridMultilevel"/>
    <w:tmpl w:val="D92ADA18"/>
    <w:lvl w:ilvl="0" w:tplc="FFFFFFFF">
      <w:start w:val="1"/>
      <w:numFmt w:val="decimal"/>
      <w:lvlText w:val="%1."/>
      <w:lvlJc w:val="left"/>
      <w:pPr>
        <w:ind w:left="720" w:hanging="360"/>
      </w:pPr>
      <w:rPr>
        <w:rFonts w:hint="default"/>
      </w:rPr>
    </w:lvl>
    <w:lvl w:ilvl="1" w:tplc="CF28F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88745B6"/>
    <w:multiLevelType w:val="hybridMultilevel"/>
    <w:tmpl w:val="4238EB60"/>
    <w:lvl w:ilvl="0" w:tplc="006A4CB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8A60586"/>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399E1196"/>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39AB1CA2"/>
    <w:multiLevelType w:val="hybridMultilevel"/>
    <w:tmpl w:val="F4D64372"/>
    <w:lvl w:ilvl="0" w:tplc="CBCCDDDE">
      <w:start w:val="1"/>
      <w:numFmt w:val="decimal"/>
      <w:pStyle w:val="Anexa"/>
      <w:lvlText w:val="Anexa %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2" w15:restartNumberingAfterBreak="0">
    <w:nsid w:val="39D142A9"/>
    <w:multiLevelType w:val="hybridMultilevel"/>
    <w:tmpl w:val="EA985EE4"/>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3A1333F1"/>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AA62C38"/>
    <w:multiLevelType w:val="hybridMultilevel"/>
    <w:tmpl w:val="CEF2BE30"/>
    <w:lvl w:ilvl="0" w:tplc="D48EE6BE">
      <w:numFmt w:val="bullet"/>
      <w:lvlText w:val="-"/>
      <w:lvlJc w:val="left"/>
      <w:pPr>
        <w:ind w:left="360" w:hanging="360"/>
      </w:pPr>
      <w:rPr>
        <w:rFonts w:ascii="Trebuchet MS" w:eastAsia="Calibri"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AE812D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B167C0D"/>
    <w:multiLevelType w:val="hybridMultilevel"/>
    <w:tmpl w:val="1568A75C"/>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3D121035"/>
    <w:multiLevelType w:val="hybridMultilevel"/>
    <w:tmpl w:val="FCAE3588"/>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3D23279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DAE02F5"/>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0" w15:restartNumberingAfterBreak="0">
    <w:nsid w:val="3EBE4862"/>
    <w:multiLevelType w:val="hybridMultilevel"/>
    <w:tmpl w:val="32EC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EEF23E1"/>
    <w:multiLevelType w:val="hybridMultilevel"/>
    <w:tmpl w:val="4B047136"/>
    <w:lvl w:ilvl="0" w:tplc="D81EA982">
      <w:start w:val="1"/>
      <w:numFmt w:val="lowerLetter"/>
      <w:lvlText w:val="%1)"/>
      <w:lvlJc w:val="left"/>
      <w:pPr>
        <w:ind w:left="720" w:hanging="360"/>
      </w:pPr>
      <w:rPr>
        <w:b w:val="0"/>
        <w:bCs w:val="0"/>
        <w:color w:val="auto"/>
      </w:rPr>
    </w:lvl>
    <w:lvl w:ilvl="1" w:tplc="04090005">
      <w:start w:val="1"/>
      <w:numFmt w:val="bullet"/>
      <w:lvlText w:val=""/>
      <w:lvlJc w:val="left"/>
      <w:pPr>
        <w:ind w:left="1635"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3FEA4295"/>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4050071D"/>
    <w:multiLevelType w:val="multilevel"/>
    <w:tmpl w:val="9AC2A5C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41603663"/>
    <w:multiLevelType w:val="hybridMultilevel"/>
    <w:tmpl w:val="57CC9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170180D"/>
    <w:multiLevelType w:val="hybridMultilevel"/>
    <w:tmpl w:val="A4FA9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1703A13"/>
    <w:multiLevelType w:val="hybridMultilevel"/>
    <w:tmpl w:val="4B047136"/>
    <w:styleLink w:val="CurrentList3"/>
    <w:lvl w:ilvl="0" w:tplc="FFFFFFFF">
      <w:start w:val="1"/>
      <w:numFmt w:val="lowerLetter"/>
      <w:lvlText w:val="%1)"/>
      <w:lvlJc w:val="left"/>
      <w:pPr>
        <w:ind w:left="720" w:hanging="360"/>
      </w:pPr>
      <w:rPr>
        <w:b w:val="0"/>
        <w:bCs w:val="0"/>
        <w:color w:val="auto"/>
      </w:rPr>
    </w:lvl>
    <w:lvl w:ilvl="1" w:tplc="FFFFFFFF">
      <w:start w:val="1"/>
      <w:numFmt w:val="bullet"/>
      <w:lvlText w:val=""/>
      <w:lvlJc w:val="left"/>
      <w:pPr>
        <w:ind w:left="1635"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419668F7"/>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8" w15:restartNumberingAfterBreak="0">
    <w:nsid w:val="41993C68"/>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41E11D80"/>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0" w15:restartNumberingAfterBreak="0">
    <w:nsid w:val="41E7794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1F9232D"/>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420E5104"/>
    <w:multiLevelType w:val="hybridMultilevel"/>
    <w:tmpl w:val="BFE8C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2144A38"/>
    <w:multiLevelType w:val="hybridMultilevel"/>
    <w:tmpl w:val="22B6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2700653"/>
    <w:multiLevelType w:val="hybridMultilevel"/>
    <w:tmpl w:val="C69E4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28D6916"/>
    <w:multiLevelType w:val="hybridMultilevel"/>
    <w:tmpl w:val="5F5E0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296492E"/>
    <w:multiLevelType w:val="multilevel"/>
    <w:tmpl w:val="6178C7B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42F31FFB"/>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43A67520"/>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43E028AE"/>
    <w:multiLevelType w:val="hybridMultilevel"/>
    <w:tmpl w:val="8FAAE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443F598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44C327F2"/>
    <w:multiLevelType w:val="hybridMultilevel"/>
    <w:tmpl w:val="62B4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45BF67AC"/>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796014B"/>
    <w:multiLevelType w:val="hybridMultilevel"/>
    <w:tmpl w:val="AA7C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7C5206D"/>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483314A8"/>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6" w15:restartNumberingAfterBreak="0">
    <w:nsid w:val="48385AA9"/>
    <w:multiLevelType w:val="hybridMultilevel"/>
    <w:tmpl w:val="D954ECFA"/>
    <w:lvl w:ilvl="0" w:tplc="F1A6ED24">
      <w:start w:val="1"/>
      <w:numFmt w:val="lowerLetter"/>
      <w:lvlText w:val="%1."/>
      <w:lvlJc w:val="left"/>
      <w:pPr>
        <w:ind w:left="1080" w:hanging="360"/>
      </w:pPr>
      <w:rPr>
        <w:rFonts w:hint="default"/>
        <w:strike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7" w15:restartNumberingAfterBreak="0">
    <w:nsid w:val="490B78C4"/>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493F4286"/>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95D2F39"/>
    <w:multiLevelType w:val="hybridMultilevel"/>
    <w:tmpl w:val="CC1E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49C602E2"/>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9E17582"/>
    <w:multiLevelType w:val="multilevel"/>
    <w:tmpl w:val="3A566E6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4A0143CA"/>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3" w15:restartNumberingAfterBreak="0">
    <w:nsid w:val="4B442236"/>
    <w:multiLevelType w:val="hybridMultilevel"/>
    <w:tmpl w:val="7E7AA17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4B721D7E"/>
    <w:multiLevelType w:val="hybridMultilevel"/>
    <w:tmpl w:val="4A1463A0"/>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5" w15:restartNumberingAfterBreak="0">
    <w:nsid w:val="4C4A7653"/>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4D690079"/>
    <w:multiLevelType w:val="hybridMultilevel"/>
    <w:tmpl w:val="4FB4293E"/>
    <w:lvl w:ilvl="0" w:tplc="FFFFFFFF">
      <w:start w:val="1"/>
      <w:numFmt w:val="decimal"/>
      <w:lvlText w:val="%1."/>
      <w:lvlJc w:val="left"/>
      <w:pPr>
        <w:ind w:left="360" w:hanging="360"/>
      </w:pPr>
      <w:rPr>
        <w:b w:val="0"/>
        <w:bCs w:val="0"/>
        <w:color w:val="4472C4"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4DA456A9"/>
    <w:multiLevelType w:val="hybridMultilevel"/>
    <w:tmpl w:val="B0BE0AC0"/>
    <w:lvl w:ilvl="0" w:tplc="D756A80A">
      <w:start w:val="1"/>
      <w:numFmt w:val="bullet"/>
      <w:lvlText w:val="•"/>
      <w:lvlJc w:val="left"/>
      <w:pPr>
        <w:tabs>
          <w:tab w:val="num" w:pos="720"/>
        </w:tabs>
        <w:ind w:left="720" w:hanging="360"/>
      </w:pPr>
      <w:rPr>
        <w:rFonts w:ascii="Arial" w:hAnsi="Arial" w:hint="default"/>
      </w:rPr>
    </w:lvl>
    <w:lvl w:ilvl="1" w:tplc="1E865116" w:tentative="1">
      <w:start w:val="1"/>
      <w:numFmt w:val="bullet"/>
      <w:lvlText w:val="•"/>
      <w:lvlJc w:val="left"/>
      <w:pPr>
        <w:tabs>
          <w:tab w:val="num" w:pos="1440"/>
        </w:tabs>
        <w:ind w:left="1440" w:hanging="360"/>
      </w:pPr>
      <w:rPr>
        <w:rFonts w:ascii="Arial" w:hAnsi="Arial" w:hint="default"/>
      </w:rPr>
    </w:lvl>
    <w:lvl w:ilvl="2" w:tplc="514C432A" w:tentative="1">
      <w:start w:val="1"/>
      <w:numFmt w:val="bullet"/>
      <w:lvlText w:val="•"/>
      <w:lvlJc w:val="left"/>
      <w:pPr>
        <w:tabs>
          <w:tab w:val="num" w:pos="2160"/>
        </w:tabs>
        <w:ind w:left="2160" w:hanging="360"/>
      </w:pPr>
      <w:rPr>
        <w:rFonts w:ascii="Arial" w:hAnsi="Arial" w:hint="default"/>
      </w:rPr>
    </w:lvl>
    <w:lvl w:ilvl="3" w:tplc="24727492" w:tentative="1">
      <w:start w:val="1"/>
      <w:numFmt w:val="bullet"/>
      <w:lvlText w:val="•"/>
      <w:lvlJc w:val="left"/>
      <w:pPr>
        <w:tabs>
          <w:tab w:val="num" w:pos="2880"/>
        </w:tabs>
        <w:ind w:left="2880" w:hanging="360"/>
      </w:pPr>
      <w:rPr>
        <w:rFonts w:ascii="Arial" w:hAnsi="Arial" w:hint="default"/>
      </w:rPr>
    </w:lvl>
    <w:lvl w:ilvl="4" w:tplc="81C625F2" w:tentative="1">
      <w:start w:val="1"/>
      <w:numFmt w:val="bullet"/>
      <w:lvlText w:val="•"/>
      <w:lvlJc w:val="left"/>
      <w:pPr>
        <w:tabs>
          <w:tab w:val="num" w:pos="3600"/>
        </w:tabs>
        <w:ind w:left="3600" w:hanging="360"/>
      </w:pPr>
      <w:rPr>
        <w:rFonts w:ascii="Arial" w:hAnsi="Arial" w:hint="default"/>
      </w:rPr>
    </w:lvl>
    <w:lvl w:ilvl="5" w:tplc="170EE0B6" w:tentative="1">
      <w:start w:val="1"/>
      <w:numFmt w:val="bullet"/>
      <w:lvlText w:val="•"/>
      <w:lvlJc w:val="left"/>
      <w:pPr>
        <w:tabs>
          <w:tab w:val="num" w:pos="4320"/>
        </w:tabs>
        <w:ind w:left="4320" w:hanging="360"/>
      </w:pPr>
      <w:rPr>
        <w:rFonts w:ascii="Arial" w:hAnsi="Arial" w:hint="default"/>
      </w:rPr>
    </w:lvl>
    <w:lvl w:ilvl="6" w:tplc="5EAED578" w:tentative="1">
      <w:start w:val="1"/>
      <w:numFmt w:val="bullet"/>
      <w:lvlText w:val="•"/>
      <w:lvlJc w:val="left"/>
      <w:pPr>
        <w:tabs>
          <w:tab w:val="num" w:pos="5040"/>
        </w:tabs>
        <w:ind w:left="5040" w:hanging="360"/>
      </w:pPr>
      <w:rPr>
        <w:rFonts w:ascii="Arial" w:hAnsi="Arial" w:hint="default"/>
      </w:rPr>
    </w:lvl>
    <w:lvl w:ilvl="7" w:tplc="FF920A9A" w:tentative="1">
      <w:start w:val="1"/>
      <w:numFmt w:val="bullet"/>
      <w:lvlText w:val="•"/>
      <w:lvlJc w:val="left"/>
      <w:pPr>
        <w:tabs>
          <w:tab w:val="num" w:pos="5760"/>
        </w:tabs>
        <w:ind w:left="5760" w:hanging="360"/>
      </w:pPr>
      <w:rPr>
        <w:rFonts w:ascii="Arial" w:hAnsi="Arial" w:hint="default"/>
      </w:rPr>
    </w:lvl>
    <w:lvl w:ilvl="8" w:tplc="3578A74C" w:tentative="1">
      <w:start w:val="1"/>
      <w:numFmt w:val="bullet"/>
      <w:lvlText w:val="•"/>
      <w:lvlJc w:val="left"/>
      <w:pPr>
        <w:tabs>
          <w:tab w:val="num" w:pos="6480"/>
        </w:tabs>
        <w:ind w:left="6480" w:hanging="360"/>
      </w:pPr>
      <w:rPr>
        <w:rFonts w:ascii="Arial" w:hAnsi="Arial" w:hint="default"/>
      </w:rPr>
    </w:lvl>
  </w:abstractNum>
  <w:abstractNum w:abstractNumId="158" w15:restartNumberingAfterBreak="0">
    <w:nsid w:val="4DBA2AF5"/>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4E8D487D"/>
    <w:multiLevelType w:val="hybridMultilevel"/>
    <w:tmpl w:val="467ED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4FA11E3A"/>
    <w:multiLevelType w:val="hybridMultilevel"/>
    <w:tmpl w:val="24E60802"/>
    <w:lvl w:ilvl="0" w:tplc="FFFFFFFF">
      <w:start w:val="1"/>
      <w:numFmt w:val="decimal"/>
      <w:lvlText w:val="%1."/>
      <w:lvlJc w:val="left"/>
      <w:pPr>
        <w:ind w:left="786" w:hanging="360"/>
      </w:pPr>
      <w:rPr>
        <w:rFonts w:hint="default"/>
      </w:r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1" w15:restartNumberingAfterBreak="0">
    <w:nsid w:val="50A87C4E"/>
    <w:multiLevelType w:val="hybridMultilevel"/>
    <w:tmpl w:val="1E92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163" w15:restartNumberingAfterBreak="0">
    <w:nsid w:val="514D47E8"/>
    <w:multiLevelType w:val="hybridMultilevel"/>
    <w:tmpl w:val="BDF84FCE"/>
    <w:lvl w:ilvl="0" w:tplc="49828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1586DC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5" w15:restartNumberingAfterBreak="0">
    <w:nsid w:val="516D12BF"/>
    <w:multiLevelType w:val="multilevel"/>
    <w:tmpl w:val="4ED4A3E2"/>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6" w15:restartNumberingAfterBreak="0">
    <w:nsid w:val="51B149C1"/>
    <w:multiLevelType w:val="multilevel"/>
    <w:tmpl w:val="3B885690"/>
    <w:lvl w:ilvl="0">
      <w:start w:val="1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7" w15:restartNumberingAfterBreak="0">
    <w:nsid w:val="51D80EB6"/>
    <w:multiLevelType w:val="hybridMultilevel"/>
    <w:tmpl w:val="8F5A07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21E0DD0"/>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9" w15:restartNumberingAfterBreak="0">
    <w:nsid w:val="521F44DE"/>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0" w15:restartNumberingAfterBreak="0">
    <w:nsid w:val="527D5275"/>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1" w15:restartNumberingAfterBreak="0">
    <w:nsid w:val="531B02D4"/>
    <w:multiLevelType w:val="hybridMultilevel"/>
    <w:tmpl w:val="56B6E7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72" w15:restartNumberingAfterBreak="0">
    <w:nsid w:val="54A75E3E"/>
    <w:multiLevelType w:val="hybridMultilevel"/>
    <w:tmpl w:val="D0CE2DB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54AC0EC7"/>
    <w:multiLevelType w:val="hybridMultilevel"/>
    <w:tmpl w:val="E94A48BC"/>
    <w:lvl w:ilvl="0" w:tplc="3CA88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4CD1685"/>
    <w:multiLevelType w:val="hybridMultilevel"/>
    <w:tmpl w:val="3714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55195FF7"/>
    <w:multiLevelType w:val="multilevel"/>
    <w:tmpl w:val="FD9CF628"/>
    <w:lvl w:ilvl="0">
      <w:start w:val="1"/>
      <w:numFmt w:val="decimal"/>
      <w:lvlText w:val="%1."/>
      <w:lvlJc w:val="left"/>
      <w:pPr>
        <w:ind w:left="360" w:hanging="360"/>
      </w:pPr>
      <w:rPr>
        <w:rFonts w:hint="default"/>
        <w:strike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552E1872"/>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7" w15:restartNumberingAfterBreak="0">
    <w:nsid w:val="55600824"/>
    <w:multiLevelType w:val="hybridMultilevel"/>
    <w:tmpl w:val="01D46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5589207D"/>
    <w:multiLevelType w:val="hybridMultilevel"/>
    <w:tmpl w:val="9E6A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62D3C06"/>
    <w:multiLevelType w:val="multilevel"/>
    <w:tmpl w:val="D8781EB6"/>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0" w15:restartNumberingAfterBreak="0">
    <w:nsid w:val="565421E4"/>
    <w:multiLevelType w:val="multilevel"/>
    <w:tmpl w:val="C81A370A"/>
    <w:name w:val="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56814854"/>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2" w15:restartNumberingAfterBreak="0">
    <w:nsid w:val="5724480A"/>
    <w:multiLevelType w:val="hybridMultilevel"/>
    <w:tmpl w:val="51127C5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74F2D5A"/>
    <w:multiLevelType w:val="hybridMultilevel"/>
    <w:tmpl w:val="2E32BC9A"/>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581F618F"/>
    <w:multiLevelType w:val="hybridMultilevel"/>
    <w:tmpl w:val="EFBC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88D4F84"/>
    <w:multiLevelType w:val="multilevel"/>
    <w:tmpl w:val="FCF6F0F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7" w15:restartNumberingAfterBreak="0">
    <w:nsid w:val="594C0DD7"/>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5A606D90"/>
    <w:multiLevelType w:val="hybridMultilevel"/>
    <w:tmpl w:val="D8D290B6"/>
    <w:lvl w:ilvl="0" w:tplc="04BAC4DE">
      <w:start w:val="1"/>
      <w:numFmt w:val="bullet"/>
      <w:lvlText w:val="•"/>
      <w:lvlJc w:val="left"/>
      <w:pPr>
        <w:tabs>
          <w:tab w:val="num" w:pos="720"/>
        </w:tabs>
        <w:ind w:left="720" w:hanging="360"/>
      </w:pPr>
      <w:rPr>
        <w:rFonts w:ascii="Arial" w:hAnsi="Arial" w:hint="default"/>
      </w:rPr>
    </w:lvl>
    <w:lvl w:ilvl="1" w:tplc="0784A5C8" w:tentative="1">
      <w:start w:val="1"/>
      <w:numFmt w:val="bullet"/>
      <w:lvlText w:val="•"/>
      <w:lvlJc w:val="left"/>
      <w:pPr>
        <w:tabs>
          <w:tab w:val="num" w:pos="1440"/>
        </w:tabs>
        <w:ind w:left="1440" w:hanging="360"/>
      </w:pPr>
      <w:rPr>
        <w:rFonts w:ascii="Arial" w:hAnsi="Arial" w:hint="default"/>
      </w:rPr>
    </w:lvl>
    <w:lvl w:ilvl="2" w:tplc="70201700" w:tentative="1">
      <w:start w:val="1"/>
      <w:numFmt w:val="bullet"/>
      <w:lvlText w:val="•"/>
      <w:lvlJc w:val="left"/>
      <w:pPr>
        <w:tabs>
          <w:tab w:val="num" w:pos="2160"/>
        </w:tabs>
        <w:ind w:left="2160" w:hanging="360"/>
      </w:pPr>
      <w:rPr>
        <w:rFonts w:ascii="Arial" w:hAnsi="Arial" w:hint="default"/>
      </w:rPr>
    </w:lvl>
    <w:lvl w:ilvl="3" w:tplc="C2A49D84" w:tentative="1">
      <w:start w:val="1"/>
      <w:numFmt w:val="bullet"/>
      <w:lvlText w:val="•"/>
      <w:lvlJc w:val="left"/>
      <w:pPr>
        <w:tabs>
          <w:tab w:val="num" w:pos="2880"/>
        </w:tabs>
        <w:ind w:left="2880" w:hanging="360"/>
      </w:pPr>
      <w:rPr>
        <w:rFonts w:ascii="Arial" w:hAnsi="Arial" w:hint="default"/>
      </w:rPr>
    </w:lvl>
    <w:lvl w:ilvl="4" w:tplc="74CC5972" w:tentative="1">
      <w:start w:val="1"/>
      <w:numFmt w:val="bullet"/>
      <w:lvlText w:val="•"/>
      <w:lvlJc w:val="left"/>
      <w:pPr>
        <w:tabs>
          <w:tab w:val="num" w:pos="3600"/>
        </w:tabs>
        <w:ind w:left="3600" w:hanging="360"/>
      </w:pPr>
      <w:rPr>
        <w:rFonts w:ascii="Arial" w:hAnsi="Arial" w:hint="default"/>
      </w:rPr>
    </w:lvl>
    <w:lvl w:ilvl="5" w:tplc="FE6E8890" w:tentative="1">
      <w:start w:val="1"/>
      <w:numFmt w:val="bullet"/>
      <w:lvlText w:val="•"/>
      <w:lvlJc w:val="left"/>
      <w:pPr>
        <w:tabs>
          <w:tab w:val="num" w:pos="4320"/>
        </w:tabs>
        <w:ind w:left="4320" w:hanging="360"/>
      </w:pPr>
      <w:rPr>
        <w:rFonts w:ascii="Arial" w:hAnsi="Arial" w:hint="default"/>
      </w:rPr>
    </w:lvl>
    <w:lvl w:ilvl="6" w:tplc="82C65918" w:tentative="1">
      <w:start w:val="1"/>
      <w:numFmt w:val="bullet"/>
      <w:lvlText w:val="•"/>
      <w:lvlJc w:val="left"/>
      <w:pPr>
        <w:tabs>
          <w:tab w:val="num" w:pos="5040"/>
        </w:tabs>
        <w:ind w:left="5040" w:hanging="360"/>
      </w:pPr>
      <w:rPr>
        <w:rFonts w:ascii="Arial" w:hAnsi="Arial" w:hint="default"/>
      </w:rPr>
    </w:lvl>
    <w:lvl w:ilvl="7" w:tplc="7C241068" w:tentative="1">
      <w:start w:val="1"/>
      <w:numFmt w:val="bullet"/>
      <w:lvlText w:val="•"/>
      <w:lvlJc w:val="left"/>
      <w:pPr>
        <w:tabs>
          <w:tab w:val="num" w:pos="5760"/>
        </w:tabs>
        <w:ind w:left="5760" w:hanging="360"/>
      </w:pPr>
      <w:rPr>
        <w:rFonts w:ascii="Arial" w:hAnsi="Arial" w:hint="default"/>
      </w:rPr>
    </w:lvl>
    <w:lvl w:ilvl="8" w:tplc="A4FCCF04"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5AB931B4"/>
    <w:multiLevelType w:val="hybridMultilevel"/>
    <w:tmpl w:val="ED42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AC62106"/>
    <w:multiLevelType w:val="multilevel"/>
    <w:tmpl w:val="DC84478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1" w15:restartNumberingAfterBreak="0">
    <w:nsid w:val="5ACD4609"/>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B300631"/>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5B603B3B"/>
    <w:multiLevelType w:val="hybridMultilevel"/>
    <w:tmpl w:val="6B5C4568"/>
    <w:lvl w:ilvl="0" w:tplc="BCBE7114">
      <w:start w:val="1"/>
      <w:numFmt w:val="bullet"/>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80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B995180"/>
    <w:multiLevelType w:val="hybridMultilevel"/>
    <w:tmpl w:val="D73A5E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5BD542E9"/>
    <w:multiLevelType w:val="multilevel"/>
    <w:tmpl w:val="E5C8B76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6" w15:restartNumberingAfterBreak="0">
    <w:nsid w:val="5BDD79F0"/>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97" w15:restartNumberingAfterBreak="0">
    <w:nsid w:val="5BE94C58"/>
    <w:multiLevelType w:val="hybridMultilevel"/>
    <w:tmpl w:val="08D0666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8" w15:restartNumberingAfterBreak="0">
    <w:nsid w:val="5CC653BF"/>
    <w:multiLevelType w:val="multilevel"/>
    <w:tmpl w:val="D6D4009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9" w15:restartNumberingAfterBreak="0">
    <w:nsid w:val="5CC824FD"/>
    <w:multiLevelType w:val="multilevel"/>
    <w:tmpl w:val="6F300F7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0" w15:restartNumberingAfterBreak="0">
    <w:nsid w:val="5CE576D1"/>
    <w:multiLevelType w:val="hybridMultilevel"/>
    <w:tmpl w:val="2D5217D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1" w15:restartNumberingAfterBreak="0">
    <w:nsid w:val="5D6A713F"/>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2" w15:restartNumberingAfterBreak="0">
    <w:nsid w:val="5DFD01CE"/>
    <w:multiLevelType w:val="hybridMultilevel"/>
    <w:tmpl w:val="ED84786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3" w15:restartNumberingAfterBreak="0">
    <w:nsid w:val="5EE40A8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F225D57"/>
    <w:multiLevelType w:val="hybridMultilevel"/>
    <w:tmpl w:val="242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F3E12D4"/>
    <w:multiLevelType w:val="hybridMultilevel"/>
    <w:tmpl w:val="E16816A4"/>
    <w:lvl w:ilvl="0" w:tplc="FDFA0F3C">
      <w:start w:val="1"/>
      <w:numFmt w:val="bullet"/>
      <w:lvlText w:val="•"/>
      <w:lvlJc w:val="left"/>
      <w:pPr>
        <w:tabs>
          <w:tab w:val="num" w:pos="720"/>
        </w:tabs>
        <w:ind w:left="720" w:hanging="360"/>
      </w:pPr>
      <w:rPr>
        <w:rFonts w:ascii="Arial" w:hAnsi="Arial" w:hint="default"/>
      </w:rPr>
    </w:lvl>
    <w:lvl w:ilvl="1" w:tplc="DDDA89F4" w:tentative="1">
      <w:start w:val="1"/>
      <w:numFmt w:val="bullet"/>
      <w:lvlText w:val="•"/>
      <w:lvlJc w:val="left"/>
      <w:pPr>
        <w:tabs>
          <w:tab w:val="num" w:pos="1440"/>
        </w:tabs>
        <w:ind w:left="1440" w:hanging="360"/>
      </w:pPr>
      <w:rPr>
        <w:rFonts w:ascii="Arial" w:hAnsi="Arial" w:hint="default"/>
      </w:rPr>
    </w:lvl>
    <w:lvl w:ilvl="2" w:tplc="C9DE0652" w:tentative="1">
      <w:start w:val="1"/>
      <w:numFmt w:val="bullet"/>
      <w:lvlText w:val="•"/>
      <w:lvlJc w:val="left"/>
      <w:pPr>
        <w:tabs>
          <w:tab w:val="num" w:pos="2160"/>
        </w:tabs>
        <w:ind w:left="2160" w:hanging="360"/>
      </w:pPr>
      <w:rPr>
        <w:rFonts w:ascii="Arial" w:hAnsi="Arial" w:hint="default"/>
      </w:rPr>
    </w:lvl>
    <w:lvl w:ilvl="3" w:tplc="F85CA116" w:tentative="1">
      <w:start w:val="1"/>
      <w:numFmt w:val="bullet"/>
      <w:lvlText w:val="•"/>
      <w:lvlJc w:val="left"/>
      <w:pPr>
        <w:tabs>
          <w:tab w:val="num" w:pos="2880"/>
        </w:tabs>
        <w:ind w:left="2880" w:hanging="360"/>
      </w:pPr>
      <w:rPr>
        <w:rFonts w:ascii="Arial" w:hAnsi="Arial" w:hint="default"/>
      </w:rPr>
    </w:lvl>
    <w:lvl w:ilvl="4" w:tplc="78605930" w:tentative="1">
      <w:start w:val="1"/>
      <w:numFmt w:val="bullet"/>
      <w:lvlText w:val="•"/>
      <w:lvlJc w:val="left"/>
      <w:pPr>
        <w:tabs>
          <w:tab w:val="num" w:pos="3600"/>
        </w:tabs>
        <w:ind w:left="3600" w:hanging="360"/>
      </w:pPr>
      <w:rPr>
        <w:rFonts w:ascii="Arial" w:hAnsi="Arial" w:hint="default"/>
      </w:rPr>
    </w:lvl>
    <w:lvl w:ilvl="5" w:tplc="FE46714C" w:tentative="1">
      <w:start w:val="1"/>
      <w:numFmt w:val="bullet"/>
      <w:lvlText w:val="•"/>
      <w:lvlJc w:val="left"/>
      <w:pPr>
        <w:tabs>
          <w:tab w:val="num" w:pos="4320"/>
        </w:tabs>
        <w:ind w:left="4320" w:hanging="360"/>
      </w:pPr>
      <w:rPr>
        <w:rFonts w:ascii="Arial" w:hAnsi="Arial" w:hint="default"/>
      </w:rPr>
    </w:lvl>
    <w:lvl w:ilvl="6" w:tplc="D81E6F9A" w:tentative="1">
      <w:start w:val="1"/>
      <w:numFmt w:val="bullet"/>
      <w:lvlText w:val="•"/>
      <w:lvlJc w:val="left"/>
      <w:pPr>
        <w:tabs>
          <w:tab w:val="num" w:pos="5040"/>
        </w:tabs>
        <w:ind w:left="5040" w:hanging="360"/>
      </w:pPr>
      <w:rPr>
        <w:rFonts w:ascii="Arial" w:hAnsi="Arial" w:hint="default"/>
      </w:rPr>
    </w:lvl>
    <w:lvl w:ilvl="7" w:tplc="E3A26A20" w:tentative="1">
      <w:start w:val="1"/>
      <w:numFmt w:val="bullet"/>
      <w:lvlText w:val="•"/>
      <w:lvlJc w:val="left"/>
      <w:pPr>
        <w:tabs>
          <w:tab w:val="num" w:pos="5760"/>
        </w:tabs>
        <w:ind w:left="5760" w:hanging="360"/>
      </w:pPr>
      <w:rPr>
        <w:rFonts w:ascii="Arial" w:hAnsi="Arial" w:hint="default"/>
      </w:rPr>
    </w:lvl>
    <w:lvl w:ilvl="8" w:tplc="D71859A8" w:tentative="1">
      <w:start w:val="1"/>
      <w:numFmt w:val="bullet"/>
      <w:lvlText w:val="•"/>
      <w:lvlJc w:val="left"/>
      <w:pPr>
        <w:tabs>
          <w:tab w:val="num" w:pos="6480"/>
        </w:tabs>
        <w:ind w:left="6480" w:hanging="360"/>
      </w:pPr>
      <w:rPr>
        <w:rFonts w:ascii="Arial" w:hAnsi="Arial" w:hint="default"/>
      </w:rPr>
    </w:lvl>
  </w:abstractNum>
  <w:abstractNum w:abstractNumId="206" w15:restartNumberingAfterBreak="0">
    <w:nsid w:val="60641A1D"/>
    <w:multiLevelType w:val="hybridMultilevel"/>
    <w:tmpl w:val="2E32B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60F900D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619C6165"/>
    <w:multiLevelType w:val="hybridMultilevel"/>
    <w:tmpl w:val="BE0A31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108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61DF01B5"/>
    <w:multiLevelType w:val="hybridMultilevel"/>
    <w:tmpl w:val="67BAD130"/>
    <w:lvl w:ilvl="0" w:tplc="B04248BE">
      <w:start w:val="1"/>
      <w:numFmt w:val="decimal"/>
      <w:lvlText w:val="%1."/>
      <w:lvlJc w:val="left"/>
      <w:pPr>
        <w:ind w:left="720" w:hanging="360"/>
      </w:pPr>
      <w:rPr>
        <w:rFonts w:ascii="Trebuchet MS" w:hAnsi="Trebuchet M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20A61D3"/>
    <w:multiLevelType w:val="hybridMultilevel"/>
    <w:tmpl w:val="59AA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62215270"/>
    <w:multiLevelType w:val="singleLevel"/>
    <w:tmpl w:val="8F345E38"/>
    <w:lvl w:ilvl="0">
      <w:start w:val="1"/>
      <w:numFmt w:val="lowerRoman"/>
      <w:pStyle w:val="roman3"/>
      <w:lvlText w:val="(%1)"/>
      <w:lvlJc w:val="left"/>
      <w:pPr>
        <w:ind w:left="1721" w:hanging="360"/>
      </w:pPr>
      <w:rPr>
        <w:b/>
        <w:bCs/>
      </w:rPr>
    </w:lvl>
  </w:abstractNum>
  <w:abstractNum w:abstractNumId="212" w15:restartNumberingAfterBreak="0">
    <w:nsid w:val="62313FC6"/>
    <w:multiLevelType w:val="hybridMultilevel"/>
    <w:tmpl w:val="A1B0515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3" w15:restartNumberingAfterBreak="0">
    <w:nsid w:val="623D14D6"/>
    <w:multiLevelType w:val="hybridMultilevel"/>
    <w:tmpl w:val="3A7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62552087"/>
    <w:multiLevelType w:val="hybridMultilevel"/>
    <w:tmpl w:val="D75A2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32D06A8"/>
    <w:multiLevelType w:val="hybridMultilevel"/>
    <w:tmpl w:val="C7A22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641424D0"/>
    <w:multiLevelType w:val="hybridMultilevel"/>
    <w:tmpl w:val="F4809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5AB21FF"/>
    <w:multiLevelType w:val="hybridMultilevel"/>
    <w:tmpl w:val="DF3EE4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69B064B"/>
    <w:multiLevelType w:val="hybridMultilevel"/>
    <w:tmpl w:val="4356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66A9291F"/>
    <w:multiLevelType w:val="multilevel"/>
    <w:tmpl w:val="D2721AB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0" w15:restartNumberingAfterBreak="0">
    <w:nsid w:val="66DC59E7"/>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1" w15:restartNumberingAfterBreak="0">
    <w:nsid w:val="66ED6248"/>
    <w:multiLevelType w:val="hybridMultilevel"/>
    <w:tmpl w:val="557269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67032563"/>
    <w:multiLevelType w:val="hybridMultilevel"/>
    <w:tmpl w:val="FEA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689E3B72"/>
    <w:multiLevelType w:val="hybridMultilevel"/>
    <w:tmpl w:val="27428814"/>
    <w:lvl w:ilvl="0" w:tplc="00B209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4" w15:restartNumberingAfterBreak="0">
    <w:nsid w:val="68A97ADB"/>
    <w:multiLevelType w:val="hybridMultilevel"/>
    <w:tmpl w:val="E73815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5" w15:restartNumberingAfterBreak="0">
    <w:nsid w:val="69BF13AB"/>
    <w:multiLevelType w:val="hybridMultilevel"/>
    <w:tmpl w:val="6F14D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6AA80045"/>
    <w:multiLevelType w:val="hybridMultilevel"/>
    <w:tmpl w:val="145E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6C9F62A9"/>
    <w:multiLevelType w:val="hybridMultilevel"/>
    <w:tmpl w:val="5EA8A6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29" w15:restartNumberingAfterBreak="0">
    <w:nsid w:val="6D300BAB"/>
    <w:multiLevelType w:val="multilevel"/>
    <w:tmpl w:val="B5AE8AC4"/>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0" w15:restartNumberingAfterBreak="0">
    <w:nsid w:val="6D912962"/>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6DCC0B9A"/>
    <w:multiLevelType w:val="multilevel"/>
    <w:tmpl w:val="6D90C2C6"/>
    <w:lvl w:ilvl="0">
      <w:start w:val="1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32" w15:restartNumberingAfterBreak="0">
    <w:nsid w:val="6E1C6D60"/>
    <w:multiLevelType w:val="multilevel"/>
    <w:tmpl w:val="98184FDE"/>
    <w:lvl w:ilvl="0">
      <w:start w:val="1"/>
      <w:numFmt w:val="decimal"/>
      <w:lvlText w:val="%1."/>
      <w:lvlJc w:val="left"/>
      <w:pPr>
        <w:ind w:left="432" w:hanging="432"/>
      </w:pPr>
      <w:rPr>
        <w:rFonts w:ascii="Trebuchet MS" w:eastAsiaTheme="majorEastAsia" w:hAnsi="Trebuchet MS" w:cs="Aria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5."/>
      <w:lvlJc w:val="left"/>
      <w:pPr>
        <w:ind w:left="360" w:hanging="360"/>
      </w:pPr>
      <w:rPr>
        <w:b w:val="0"/>
        <w:bCs w:val="0"/>
        <w:i/>
        <w:i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3" w15:restartNumberingAfterBreak="0">
    <w:nsid w:val="6EDD636E"/>
    <w:multiLevelType w:val="hybridMultilevel"/>
    <w:tmpl w:val="84BED3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FAC5689"/>
    <w:multiLevelType w:val="hybridMultilevel"/>
    <w:tmpl w:val="627A7E3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6FCA717C"/>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6" w15:restartNumberingAfterBreak="0">
    <w:nsid w:val="7045563D"/>
    <w:multiLevelType w:val="hybridMultilevel"/>
    <w:tmpl w:val="86D891FE"/>
    <w:lvl w:ilvl="0" w:tplc="FFFFFFFF">
      <w:start w:val="1"/>
      <w:numFmt w:val="bullet"/>
      <w:lvlText w:val=""/>
      <w:lvlJc w:val="left"/>
      <w:pPr>
        <w:ind w:left="1890" w:hanging="360"/>
      </w:pPr>
      <w:rPr>
        <w:rFonts w:ascii="Symbol" w:hAnsi="Symbol" w:hint="default"/>
      </w:rPr>
    </w:lvl>
    <w:lvl w:ilvl="1" w:tplc="D48EE6BE">
      <w:numFmt w:val="bullet"/>
      <w:lvlText w:val="-"/>
      <w:lvlJc w:val="left"/>
      <w:pPr>
        <w:ind w:left="5605" w:hanging="360"/>
      </w:pPr>
      <w:rPr>
        <w:rFonts w:ascii="Trebuchet MS" w:eastAsia="Calibri" w:hAnsi="Trebuchet MS" w:cs="Times New Roman" w:hint="default"/>
      </w:rPr>
    </w:lvl>
    <w:lvl w:ilvl="2" w:tplc="FFFFFFFF">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237" w15:restartNumberingAfterBreak="0">
    <w:nsid w:val="706E08EC"/>
    <w:multiLevelType w:val="hybridMultilevel"/>
    <w:tmpl w:val="DCCC3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8" w15:restartNumberingAfterBreak="0">
    <w:nsid w:val="716C0704"/>
    <w:multiLevelType w:val="hybridMultilevel"/>
    <w:tmpl w:val="8318BD24"/>
    <w:lvl w:ilvl="0" w:tplc="8950525E">
      <w:start w:val="2"/>
      <w:numFmt w:val="bullet"/>
      <w:lvlText w:val="-"/>
      <w:lvlJc w:val="left"/>
      <w:pPr>
        <w:ind w:left="720" w:hanging="360"/>
      </w:pPr>
      <w:rPr>
        <w:rFonts w:ascii="Calibri Light" w:eastAsia="Trebuchet MS" w:hAnsi="Calibri Light" w:cs="Calibri Light"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9" w15:restartNumberingAfterBreak="0">
    <w:nsid w:val="71CF5E3F"/>
    <w:multiLevelType w:val="hybridMultilevel"/>
    <w:tmpl w:val="C0EC8E0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71F9232F"/>
    <w:multiLevelType w:val="hybridMultilevel"/>
    <w:tmpl w:val="FDBEF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72307943"/>
    <w:multiLevelType w:val="hybridMultilevel"/>
    <w:tmpl w:val="864CA5FE"/>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724642F9"/>
    <w:multiLevelType w:val="multilevel"/>
    <w:tmpl w:val="FA146FD4"/>
    <w:lvl w:ilvl="0">
      <w:start w:val="9"/>
      <w:numFmt w:val="decimal"/>
      <w:lvlText w:val="%1"/>
      <w:lvlJc w:val="left"/>
      <w:pPr>
        <w:ind w:left="360" w:hanging="360"/>
      </w:pPr>
      <w:rPr>
        <w:rFonts w:ascii="Trebuchet MS" w:eastAsiaTheme="majorEastAsia" w:hAnsi="Trebuchet MS" w:cs="Arial" w:hint="default"/>
        <w:b/>
      </w:rPr>
    </w:lvl>
    <w:lvl w:ilvl="1">
      <w:start w:val="3"/>
      <w:numFmt w:val="decimal"/>
      <w:lvlText w:val="%1.%2"/>
      <w:lvlJc w:val="left"/>
      <w:pPr>
        <w:ind w:left="1584" w:hanging="360"/>
      </w:pPr>
      <w:rPr>
        <w:rFonts w:ascii="Trebuchet MS" w:eastAsiaTheme="majorEastAsia" w:hAnsi="Trebuchet MS" w:cs="Arial" w:hint="default"/>
        <w:b w:val="0"/>
        <w:bCs/>
      </w:rPr>
    </w:lvl>
    <w:lvl w:ilvl="2">
      <w:start w:val="1"/>
      <w:numFmt w:val="decimal"/>
      <w:lvlText w:val="%1.%2.%3"/>
      <w:lvlJc w:val="left"/>
      <w:pPr>
        <w:ind w:left="3168" w:hanging="720"/>
      </w:pPr>
      <w:rPr>
        <w:rFonts w:ascii="Trebuchet MS" w:eastAsiaTheme="majorEastAsia" w:hAnsi="Trebuchet MS" w:cs="Arial" w:hint="default"/>
        <w:b/>
      </w:rPr>
    </w:lvl>
    <w:lvl w:ilvl="3">
      <w:start w:val="1"/>
      <w:numFmt w:val="decimal"/>
      <w:lvlText w:val="%1.%2.%3.%4"/>
      <w:lvlJc w:val="left"/>
      <w:pPr>
        <w:ind w:left="4392" w:hanging="720"/>
      </w:pPr>
      <w:rPr>
        <w:rFonts w:ascii="Trebuchet MS" w:eastAsiaTheme="majorEastAsia" w:hAnsi="Trebuchet MS" w:cs="Arial" w:hint="default"/>
        <w:b/>
      </w:rPr>
    </w:lvl>
    <w:lvl w:ilvl="4">
      <w:start w:val="1"/>
      <w:numFmt w:val="decimal"/>
      <w:lvlText w:val="%1.%2.%3.%4.%5"/>
      <w:lvlJc w:val="left"/>
      <w:pPr>
        <w:ind w:left="5976" w:hanging="1080"/>
      </w:pPr>
      <w:rPr>
        <w:rFonts w:ascii="Trebuchet MS" w:eastAsiaTheme="majorEastAsia" w:hAnsi="Trebuchet MS" w:cs="Arial" w:hint="default"/>
        <w:b/>
      </w:rPr>
    </w:lvl>
    <w:lvl w:ilvl="5">
      <w:start w:val="1"/>
      <w:numFmt w:val="decimal"/>
      <w:lvlText w:val="%1.%2.%3.%4.%5.%6"/>
      <w:lvlJc w:val="left"/>
      <w:pPr>
        <w:ind w:left="7200" w:hanging="1080"/>
      </w:pPr>
      <w:rPr>
        <w:rFonts w:ascii="Trebuchet MS" w:eastAsiaTheme="majorEastAsia" w:hAnsi="Trebuchet MS" w:cs="Arial" w:hint="default"/>
        <w:b/>
      </w:rPr>
    </w:lvl>
    <w:lvl w:ilvl="6">
      <w:start w:val="1"/>
      <w:numFmt w:val="decimal"/>
      <w:lvlText w:val="%1.%2.%3.%4.%5.%6.%7"/>
      <w:lvlJc w:val="left"/>
      <w:pPr>
        <w:ind w:left="8784" w:hanging="1440"/>
      </w:pPr>
      <w:rPr>
        <w:rFonts w:ascii="Trebuchet MS" w:eastAsiaTheme="majorEastAsia" w:hAnsi="Trebuchet MS" w:cs="Arial" w:hint="default"/>
        <w:b/>
      </w:rPr>
    </w:lvl>
    <w:lvl w:ilvl="7">
      <w:start w:val="1"/>
      <w:numFmt w:val="decimal"/>
      <w:lvlText w:val="%1.%2.%3.%4.%5.%6.%7.%8"/>
      <w:lvlJc w:val="left"/>
      <w:pPr>
        <w:ind w:left="10008" w:hanging="1440"/>
      </w:pPr>
      <w:rPr>
        <w:rFonts w:ascii="Trebuchet MS" w:eastAsiaTheme="majorEastAsia" w:hAnsi="Trebuchet MS" w:cs="Arial" w:hint="default"/>
        <w:b/>
      </w:rPr>
    </w:lvl>
    <w:lvl w:ilvl="8">
      <w:start w:val="1"/>
      <w:numFmt w:val="decimal"/>
      <w:lvlText w:val="%1.%2.%3.%4.%5.%6.%7.%8.%9"/>
      <w:lvlJc w:val="left"/>
      <w:pPr>
        <w:ind w:left="11592" w:hanging="1800"/>
      </w:pPr>
      <w:rPr>
        <w:rFonts w:ascii="Trebuchet MS" w:eastAsiaTheme="majorEastAsia" w:hAnsi="Trebuchet MS" w:cs="Arial" w:hint="default"/>
        <w:b/>
      </w:rPr>
    </w:lvl>
  </w:abstractNum>
  <w:abstractNum w:abstractNumId="243" w15:restartNumberingAfterBreak="0">
    <w:nsid w:val="72544FBC"/>
    <w:multiLevelType w:val="hybridMultilevel"/>
    <w:tmpl w:val="55726940"/>
    <w:styleLink w:val="CurrentList1"/>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4" w15:restartNumberingAfterBreak="0">
    <w:nsid w:val="72F60BED"/>
    <w:multiLevelType w:val="multilevel"/>
    <w:tmpl w:val="CE46137C"/>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5" w15:restartNumberingAfterBreak="0">
    <w:nsid w:val="741C1FCD"/>
    <w:multiLevelType w:val="hybridMultilevel"/>
    <w:tmpl w:val="4EFA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7490039F"/>
    <w:multiLevelType w:val="multilevel"/>
    <w:tmpl w:val="0B7A8204"/>
    <w:lvl w:ilvl="0">
      <w:start w:val="13"/>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7" w15:restartNumberingAfterBreak="0">
    <w:nsid w:val="74A64D53"/>
    <w:multiLevelType w:val="hybridMultilevel"/>
    <w:tmpl w:val="F29CE4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755811B5"/>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75760E7D"/>
    <w:multiLevelType w:val="multilevel"/>
    <w:tmpl w:val="A0E4F68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0" w15:restartNumberingAfterBreak="0">
    <w:nsid w:val="765904B9"/>
    <w:multiLevelType w:val="hybridMultilevel"/>
    <w:tmpl w:val="FF6C9956"/>
    <w:lvl w:ilvl="0" w:tplc="FFFFFFFF">
      <w:start w:val="1"/>
      <w:numFmt w:val="lowerLetter"/>
      <w:lvlText w:val="%1)"/>
      <w:lvlJc w:val="left"/>
      <w:pPr>
        <w:ind w:left="360" w:hanging="360"/>
      </w:pPr>
      <w:rPr>
        <w:rFonts w:hint="default"/>
      </w:rPr>
    </w:lvl>
    <w:lvl w:ilvl="1" w:tplc="3DE84A10">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1" w15:restartNumberingAfterBreak="0">
    <w:nsid w:val="76AF6A5B"/>
    <w:multiLevelType w:val="hybridMultilevel"/>
    <w:tmpl w:val="24E60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6B95C1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3" w15:restartNumberingAfterBreak="0">
    <w:nsid w:val="76E17809"/>
    <w:multiLevelType w:val="hybridMultilevel"/>
    <w:tmpl w:val="02F4A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773D26B3"/>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5" w15:restartNumberingAfterBreak="0">
    <w:nsid w:val="77500CA3"/>
    <w:multiLevelType w:val="hybridMultilevel"/>
    <w:tmpl w:val="E988A520"/>
    <w:lvl w:ilvl="0" w:tplc="F9806EAA">
      <w:numFmt w:val="bullet"/>
      <w:lvlText w:val="•"/>
      <w:lvlJc w:val="left"/>
      <w:pPr>
        <w:ind w:left="1080" w:hanging="72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77E55E50"/>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7" w15:restartNumberingAfterBreak="0">
    <w:nsid w:val="7850674E"/>
    <w:multiLevelType w:val="multilevel"/>
    <w:tmpl w:val="CB702082"/>
    <w:lvl w:ilvl="0">
      <w:start w:val="1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8" w15:restartNumberingAfterBreak="0">
    <w:nsid w:val="78786769"/>
    <w:multiLevelType w:val="hybridMultilevel"/>
    <w:tmpl w:val="7432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8A0533F"/>
    <w:multiLevelType w:val="hybridMultilevel"/>
    <w:tmpl w:val="C694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93E097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79492FAB"/>
    <w:multiLevelType w:val="multilevel"/>
    <w:tmpl w:val="C896B77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2" w15:restartNumberingAfterBreak="0">
    <w:nsid w:val="7990628A"/>
    <w:multiLevelType w:val="hybridMultilevel"/>
    <w:tmpl w:val="226A8F60"/>
    <w:lvl w:ilvl="0" w:tplc="A4C4A472">
      <w:numFmt w:val="bullet"/>
      <w:lvlText w:val="-"/>
      <w:lvlJc w:val="left"/>
      <w:pPr>
        <w:ind w:left="720" w:hanging="360"/>
      </w:pPr>
      <w:rPr>
        <w:rFonts w:ascii="Trebuchet MS" w:eastAsia="Trebuchet MS"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A090EEE"/>
    <w:multiLevelType w:val="hybridMultilevel"/>
    <w:tmpl w:val="F7BC9F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4" w15:restartNumberingAfterBreak="0">
    <w:nsid w:val="7ADF1BB9"/>
    <w:multiLevelType w:val="hybridMultilevel"/>
    <w:tmpl w:val="E028FF3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AE72FD2"/>
    <w:multiLevelType w:val="hybridMultilevel"/>
    <w:tmpl w:val="C92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B0F4197"/>
    <w:multiLevelType w:val="hybridMultilevel"/>
    <w:tmpl w:val="8E7E0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7B251250"/>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8" w15:restartNumberingAfterBreak="0">
    <w:nsid w:val="7B32734C"/>
    <w:multiLevelType w:val="hybridMultilevel"/>
    <w:tmpl w:val="EE9A2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7B775C58"/>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0" w15:restartNumberingAfterBreak="0">
    <w:nsid w:val="7BD20B0A"/>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1" w15:restartNumberingAfterBreak="0">
    <w:nsid w:val="7BD732FE"/>
    <w:multiLevelType w:val="hybridMultilevel"/>
    <w:tmpl w:val="BFE8C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CAB75D3"/>
    <w:multiLevelType w:val="multilevel"/>
    <w:tmpl w:val="75B400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3" w15:restartNumberingAfterBreak="0">
    <w:nsid w:val="7D783C99"/>
    <w:multiLevelType w:val="hybridMultilevel"/>
    <w:tmpl w:val="5572694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4" w15:restartNumberingAfterBreak="0">
    <w:nsid w:val="7E1245C7"/>
    <w:multiLevelType w:val="hybridMultilevel"/>
    <w:tmpl w:val="2244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7EAF517D"/>
    <w:multiLevelType w:val="hybridMultilevel"/>
    <w:tmpl w:val="1CBC9F1C"/>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76" w15:restartNumberingAfterBreak="0">
    <w:nsid w:val="7F26235B"/>
    <w:multiLevelType w:val="hybridMultilevel"/>
    <w:tmpl w:val="24E6080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7" w15:restartNumberingAfterBreak="0">
    <w:nsid w:val="7FB172F4"/>
    <w:multiLevelType w:val="hybridMultilevel"/>
    <w:tmpl w:val="9BAC9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7FE54825"/>
    <w:multiLevelType w:val="hybridMultilevel"/>
    <w:tmpl w:val="E1D2C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8800231">
    <w:abstractNumId w:val="67"/>
  </w:num>
  <w:num w:numId="2" w16cid:durableId="726877796">
    <w:abstractNumId w:val="185"/>
  </w:num>
  <w:num w:numId="3" w16cid:durableId="440415816">
    <w:abstractNumId w:val="185"/>
  </w:num>
  <w:num w:numId="4" w16cid:durableId="1345088988">
    <w:abstractNumId w:val="111"/>
  </w:num>
  <w:num w:numId="5" w16cid:durableId="135688893">
    <w:abstractNumId w:val="34"/>
  </w:num>
  <w:num w:numId="6" w16cid:durableId="952832576">
    <w:abstractNumId w:val="65"/>
  </w:num>
  <w:num w:numId="7" w16cid:durableId="155657584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8840943">
    <w:abstractNumId w:val="193"/>
  </w:num>
  <w:num w:numId="9" w16cid:durableId="693381075">
    <w:abstractNumId w:val="236"/>
  </w:num>
  <w:num w:numId="10" w16cid:durableId="294876324">
    <w:abstractNumId w:val="10"/>
  </w:num>
  <w:num w:numId="11" w16cid:durableId="356122912">
    <w:abstractNumId w:val="266"/>
  </w:num>
  <w:num w:numId="12" w16cid:durableId="232814193">
    <w:abstractNumId w:val="213"/>
  </w:num>
  <w:num w:numId="13" w16cid:durableId="1011225008">
    <w:abstractNumId w:val="64"/>
  </w:num>
  <w:num w:numId="14" w16cid:durableId="2088770413">
    <w:abstractNumId w:val="5"/>
  </w:num>
  <w:num w:numId="15" w16cid:durableId="666635997">
    <w:abstractNumId w:val="162"/>
    <w:lvlOverride w:ilvl="0">
      <w:startOverride w:val="1"/>
    </w:lvlOverride>
  </w:num>
  <w:num w:numId="16" w16cid:durableId="1721784479">
    <w:abstractNumId w:val="7"/>
  </w:num>
  <w:num w:numId="17" w16cid:durableId="1225065845">
    <w:abstractNumId w:val="185"/>
  </w:num>
  <w:num w:numId="18" w16cid:durableId="1955863596">
    <w:abstractNumId w:val="25"/>
  </w:num>
  <w:num w:numId="19" w16cid:durableId="1283877049">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063094">
    <w:abstractNumId w:val="171"/>
  </w:num>
  <w:num w:numId="21" w16cid:durableId="1971544855">
    <w:abstractNumId w:val="0"/>
  </w:num>
  <w:num w:numId="22" w16cid:durableId="745881897">
    <w:abstractNumId w:val="108"/>
  </w:num>
  <w:num w:numId="23" w16cid:durableId="735477393">
    <w:abstractNumId w:val="134"/>
  </w:num>
  <w:num w:numId="24" w16cid:durableId="1491941428">
    <w:abstractNumId w:val="167"/>
  </w:num>
  <w:num w:numId="25" w16cid:durableId="111244203">
    <w:abstractNumId w:val="39"/>
  </w:num>
  <w:num w:numId="26" w16cid:durableId="124278103">
    <w:abstractNumId w:val="189"/>
  </w:num>
  <w:num w:numId="27" w16cid:durableId="1027868988">
    <w:abstractNumId w:val="224"/>
  </w:num>
  <w:num w:numId="28" w16cid:durableId="760420216">
    <w:abstractNumId w:val="38"/>
  </w:num>
  <w:num w:numId="29" w16cid:durableId="212665082">
    <w:abstractNumId w:val="245"/>
  </w:num>
  <w:num w:numId="30" w16cid:durableId="518742198">
    <w:abstractNumId w:val="114"/>
  </w:num>
  <w:num w:numId="31" w16cid:durableId="2040357088">
    <w:abstractNumId w:val="153"/>
  </w:num>
  <w:num w:numId="32" w16cid:durableId="1755323947">
    <w:abstractNumId w:val="24"/>
  </w:num>
  <w:num w:numId="33" w16cid:durableId="1506283225">
    <w:abstractNumId w:val="22"/>
  </w:num>
  <w:num w:numId="34" w16cid:durableId="1262761431">
    <w:abstractNumId w:val="84"/>
  </w:num>
  <w:num w:numId="35" w16cid:durableId="1926841149">
    <w:abstractNumId w:val="94"/>
  </w:num>
  <w:num w:numId="36" w16cid:durableId="1325351291">
    <w:abstractNumId w:val="268"/>
  </w:num>
  <w:num w:numId="37" w16cid:durableId="454830131">
    <w:abstractNumId w:val="240"/>
  </w:num>
  <w:num w:numId="38" w16cid:durableId="1546523934">
    <w:abstractNumId w:val="47"/>
  </w:num>
  <w:num w:numId="39" w16cid:durableId="1835873718">
    <w:abstractNumId w:val="177"/>
  </w:num>
  <w:num w:numId="40" w16cid:durableId="1409957589">
    <w:abstractNumId w:val="221"/>
  </w:num>
  <w:num w:numId="41" w16cid:durableId="805584338">
    <w:abstractNumId w:val="227"/>
  </w:num>
  <w:num w:numId="42" w16cid:durableId="166723631">
    <w:abstractNumId w:val="110"/>
  </w:num>
  <w:num w:numId="43" w16cid:durableId="1070884694">
    <w:abstractNumId w:val="102"/>
  </w:num>
  <w:num w:numId="44" w16cid:durableId="1501896575">
    <w:abstractNumId w:val="211"/>
    <w:lvlOverride w:ilvl="0">
      <w:startOverride w:val="1"/>
    </w:lvlOverride>
  </w:num>
  <w:num w:numId="45" w16cid:durableId="149716454">
    <w:abstractNumId w:val="18"/>
  </w:num>
  <w:num w:numId="46" w16cid:durableId="1748728562">
    <w:abstractNumId w:val="176"/>
  </w:num>
  <w:num w:numId="47" w16cid:durableId="1312177403">
    <w:abstractNumId w:val="216"/>
  </w:num>
  <w:num w:numId="48" w16cid:durableId="509486824">
    <w:abstractNumId w:val="89"/>
  </w:num>
  <w:num w:numId="49" w16cid:durableId="667753197">
    <w:abstractNumId w:val="237"/>
  </w:num>
  <w:num w:numId="50" w16cid:durableId="333731986">
    <w:abstractNumId w:val="16"/>
  </w:num>
  <w:num w:numId="51" w16cid:durableId="380599902">
    <w:abstractNumId w:val="133"/>
  </w:num>
  <w:num w:numId="52" w16cid:durableId="418911896">
    <w:abstractNumId w:val="93"/>
  </w:num>
  <w:num w:numId="53" w16cid:durableId="208223898">
    <w:abstractNumId w:val="226"/>
  </w:num>
  <w:num w:numId="54" w16cid:durableId="1112090724">
    <w:abstractNumId w:val="127"/>
  </w:num>
  <w:num w:numId="55" w16cid:durableId="1732732468">
    <w:abstractNumId w:val="15"/>
  </w:num>
  <w:num w:numId="56" w16cid:durableId="1491677936">
    <w:abstractNumId w:val="106"/>
  </w:num>
  <w:num w:numId="57" w16cid:durableId="447970803">
    <w:abstractNumId w:val="169"/>
  </w:num>
  <w:num w:numId="58" w16cid:durableId="1963997601">
    <w:abstractNumId w:val="28"/>
  </w:num>
  <w:num w:numId="59" w16cid:durableId="422185482">
    <w:abstractNumId w:val="182"/>
  </w:num>
  <w:num w:numId="60" w16cid:durableId="378557326">
    <w:abstractNumId w:val="91"/>
  </w:num>
  <w:num w:numId="61" w16cid:durableId="1448542845">
    <w:abstractNumId w:val="154"/>
  </w:num>
  <w:num w:numId="62" w16cid:durableId="1599867319">
    <w:abstractNumId w:val="139"/>
  </w:num>
  <w:num w:numId="63" w16cid:durableId="1414399610">
    <w:abstractNumId w:val="71"/>
  </w:num>
  <w:num w:numId="64" w16cid:durableId="1580018995">
    <w:abstractNumId w:val="207"/>
  </w:num>
  <w:num w:numId="65" w16cid:durableId="1714574653">
    <w:abstractNumId w:val="203"/>
  </w:num>
  <w:num w:numId="66" w16cid:durableId="2008704515">
    <w:abstractNumId w:val="272"/>
  </w:num>
  <w:num w:numId="67" w16cid:durableId="350567716">
    <w:abstractNumId w:val="26"/>
  </w:num>
  <w:num w:numId="68" w16cid:durableId="266276022">
    <w:abstractNumId w:val="96"/>
  </w:num>
  <w:num w:numId="69" w16cid:durableId="107623754">
    <w:abstractNumId w:val="124"/>
  </w:num>
  <w:num w:numId="70" w16cid:durableId="1234126986">
    <w:abstractNumId w:val="178"/>
  </w:num>
  <w:num w:numId="71" w16cid:durableId="1290823872">
    <w:abstractNumId w:val="104"/>
  </w:num>
  <w:num w:numId="72" w16cid:durableId="1459185308">
    <w:abstractNumId w:val="149"/>
  </w:num>
  <w:num w:numId="73" w16cid:durableId="1834252971">
    <w:abstractNumId w:val="9"/>
  </w:num>
  <w:num w:numId="74" w16cid:durableId="1381513918">
    <w:abstractNumId w:val="265"/>
  </w:num>
  <w:num w:numId="75" w16cid:durableId="1598903578">
    <w:abstractNumId w:val="75"/>
  </w:num>
  <w:num w:numId="76" w16cid:durableId="644046722">
    <w:abstractNumId w:val="60"/>
  </w:num>
  <w:num w:numId="77" w16cid:durableId="1840583687">
    <w:abstractNumId w:val="274"/>
  </w:num>
  <w:num w:numId="78" w16cid:durableId="499004968">
    <w:abstractNumId w:val="223"/>
  </w:num>
  <w:num w:numId="79" w16cid:durableId="865605172">
    <w:abstractNumId w:val="50"/>
  </w:num>
  <w:num w:numId="80" w16cid:durableId="569849881">
    <w:abstractNumId w:val="13"/>
  </w:num>
  <w:num w:numId="81" w16cid:durableId="521213144">
    <w:abstractNumId w:val="175"/>
  </w:num>
  <w:num w:numId="82" w16cid:durableId="1650328938">
    <w:abstractNumId w:val="30"/>
  </w:num>
  <w:num w:numId="83" w16cid:durableId="764837668">
    <w:abstractNumId w:val="53"/>
  </w:num>
  <w:num w:numId="84" w16cid:durableId="1021274374">
    <w:abstractNumId w:val="208"/>
  </w:num>
  <w:num w:numId="85" w16cid:durableId="1561164448">
    <w:abstractNumId w:val="81"/>
  </w:num>
  <w:num w:numId="86" w16cid:durableId="1767968046">
    <w:abstractNumId w:val="120"/>
  </w:num>
  <w:num w:numId="87" w16cid:durableId="904880830">
    <w:abstractNumId w:val="277"/>
  </w:num>
  <w:num w:numId="88" w16cid:durableId="2144691283">
    <w:abstractNumId w:val="27"/>
  </w:num>
  <w:num w:numId="89" w16cid:durableId="508446983">
    <w:abstractNumId w:val="11"/>
  </w:num>
  <w:num w:numId="90" w16cid:durableId="1101267505">
    <w:abstractNumId w:val="197"/>
  </w:num>
  <w:num w:numId="91" w16cid:durableId="1627735288">
    <w:abstractNumId w:val="63"/>
  </w:num>
  <w:num w:numId="92" w16cid:durableId="2088185574">
    <w:abstractNumId w:val="144"/>
  </w:num>
  <w:num w:numId="93" w16cid:durableId="797643965">
    <w:abstractNumId w:val="131"/>
  </w:num>
  <w:num w:numId="94" w16cid:durableId="645234173">
    <w:abstractNumId w:val="46"/>
  </w:num>
  <w:num w:numId="95" w16cid:durableId="734207817">
    <w:abstractNumId w:val="256"/>
  </w:num>
  <w:num w:numId="96" w16cid:durableId="56635180">
    <w:abstractNumId w:val="132"/>
  </w:num>
  <w:num w:numId="97" w16cid:durableId="1905027354">
    <w:abstractNumId w:val="142"/>
  </w:num>
  <w:num w:numId="98" w16cid:durableId="601305964">
    <w:abstractNumId w:val="35"/>
  </w:num>
  <w:num w:numId="99" w16cid:durableId="196509385">
    <w:abstractNumId w:val="253"/>
  </w:num>
  <w:num w:numId="100" w16cid:durableId="830293091">
    <w:abstractNumId w:val="52"/>
  </w:num>
  <w:num w:numId="101" w16cid:durableId="792097147">
    <w:abstractNumId w:val="135"/>
  </w:num>
  <w:num w:numId="102" w16cid:durableId="1270939909">
    <w:abstractNumId w:val="249"/>
  </w:num>
  <w:num w:numId="103" w16cid:durableId="1793013895">
    <w:abstractNumId w:val="228"/>
  </w:num>
  <w:num w:numId="104" w16cid:durableId="1197081910">
    <w:abstractNumId w:val="210"/>
  </w:num>
  <w:num w:numId="105" w16cid:durableId="1397510234">
    <w:abstractNumId w:val="2"/>
  </w:num>
  <w:num w:numId="106" w16cid:durableId="733891221">
    <w:abstractNumId w:val="58"/>
  </w:num>
  <w:num w:numId="107" w16cid:durableId="731083113">
    <w:abstractNumId w:val="69"/>
  </w:num>
  <w:num w:numId="108" w16cid:durableId="1947536669">
    <w:abstractNumId w:val="254"/>
  </w:num>
  <w:num w:numId="109" w16cid:durableId="672487497">
    <w:abstractNumId w:val="74"/>
  </w:num>
  <w:num w:numId="110" w16cid:durableId="2010910963">
    <w:abstractNumId w:val="215"/>
  </w:num>
  <w:num w:numId="111" w16cid:durableId="743530594">
    <w:abstractNumId w:val="73"/>
  </w:num>
  <w:num w:numId="112" w16cid:durableId="373044864">
    <w:abstractNumId w:val="199"/>
  </w:num>
  <w:num w:numId="113" w16cid:durableId="50229593">
    <w:abstractNumId w:val="56"/>
  </w:num>
  <w:num w:numId="114" w16cid:durableId="1984966705">
    <w:abstractNumId w:val="232"/>
  </w:num>
  <w:num w:numId="115" w16cid:durableId="1812862745">
    <w:abstractNumId w:val="121"/>
  </w:num>
  <w:num w:numId="116" w16cid:durableId="1970941030">
    <w:abstractNumId w:val="183"/>
  </w:num>
  <w:num w:numId="117" w16cid:durableId="1759477432">
    <w:abstractNumId w:val="187"/>
  </w:num>
  <w:num w:numId="118" w16cid:durableId="67119419">
    <w:abstractNumId w:val="14"/>
  </w:num>
  <w:num w:numId="119" w16cid:durableId="1327825013">
    <w:abstractNumId w:val="234"/>
  </w:num>
  <w:num w:numId="120" w16cid:durableId="503982298">
    <w:abstractNumId w:val="95"/>
  </w:num>
  <w:num w:numId="121" w16cid:durableId="344526272">
    <w:abstractNumId w:val="122"/>
  </w:num>
  <w:num w:numId="122" w16cid:durableId="454953511">
    <w:abstractNumId w:val="247"/>
  </w:num>
  <w:num w:numId="123" w16cid:durableId="257639605">
    <w:abstractNumId w:val="156"/>
  </w:num>
  <w:num w:numId="124" w16cid:durableId="892497343">
    <w:abstractNumId w:val="161"/>
  </w:num>
  <w:num w:numId="125" w16cid:durableId="318969798">
    <w:abstractNumId w:val="79"/>
  </w:num>
  <w:num w:numId="126" w16cid:durableId="195387221">
    <w:abstractNumId w:val="204"/>
  </w:num>
  <w:num w:numId="127" w16cid:durableId="363094426">
    <w:abstractNumId w:val="168"/>
  </w:num>
  <w:num w:numId="128" w16cid:durableId="1345747126">
    <w:abstractNumId w:val="141"/>
  </w:num>
  <w:num w:numId="129" w16cid:durableId="1950311660">
    <w:abstractNumId w:val="222"/>
  </w:num>
  <w:num w:numId="130" w16cid:durableId="1740833454">
    <w:abstractNumId w:val="115"/>
  </w:num>
  <w:num w:numId="131" w16cid:durableId="1548882652">
    <w:abstractNumId w:val="72"/>
  </w:num>
  <w:num w:numId="132" w16cid:durableId="2035836733">
    <w:abstractNumId w:val="218"/>
  </w:num>
  <w:num w:numId="133" w16cid:durableId="557976511">
    <w:abstractNumId w:val="105"/>
  </w:num>
  <w:num w:numId="134" w16cid:durableId="175002816">
    <w:abstractNumId w:val="83"/>
  </w:num>
  <w:num w:numId="135" w16cid:durableId="199100504">
    <w:abstractNumId w:val="259"/>
  </w:num>
  <w:num w:numId="136" w16cid:durableId="360008838">
    <w:abstractNumId w:val="48"/>
  </w:num>
  <w:num w:numId="137" w16cid:durableId="1209683733">
    <w:abstractNumId w:val="243"/>
  </w:num>
  <w:num w:numId="138" w16cid:durableId="1361012972">
    <w:abstractNumId w:val="155"/>
  </w:num>
  <w:num w:numId="139" w16cid:durableId="683745307">
    <w:abstractNumId w:val="278"/>
  </w:num>
  <w:num w:numId="140" w16cid:durableId="1202207109">
    <w:abstractNumId w:val="146"/>
  </w:num>
  <w:num w:numId="141" w16cid:durableId="1262176990">
    <w:abstractNumId w:val="200"/>
  </w:num>
  <w:num w:numId="142" w16cid:durableId="1543201618">
    <w:abstractNumId w:val="152"/>
  </w:num>
  <w:num w:numId="143" w16cid:durableId="1858956889">
    <w:abstractNumId w:val="90"/>
  </w:num>
  <w:num w:numId="144" w16cid:durableId="619186307">
    <w:abstractNumId w:val="145"/>
  </w:num>
  <w:num w:numId="145" w16cid:durableId="996423526">
    <w:abstractNumId w:val="164"/>
  </w:num>
  <w:num w:numId="146" w16cid:durableId="885144405">
    <w:abstractNumId w:val="41"/>
  </w:num>
  <w:num w:numId="147" w16cid:durableId="1135178884">
    <w:abstractNumId w:val="49"/>
  </w:num>
  <w:num w:numId="148" w16cid:durableId="1609579353">
    <w:abstractNumId w:val="129"/>
  </w:num>
  <w:num w:numId="149" w16cid:durableId="77870896">
    <w:abstractNumId w:val="57"/>
  </w:num>
  <w:num w:numId="150" w16cid:durableId="784884588">
    <w:abstractNumId w:val="4"/>
  </w:num>
  <w:num w:numId="151" w16cid:durableId="1469473649">
    <w:abstractNumId w:val="130"/>
  </w:num>
  <w:num w:numId="152" w16cid:durableId="1097096945">
    <w:abstractNumId w:val="260"/>
  </w:num>
  <w:num w:numId="153" w16cid:durableId="2092971735">
    <w:abstractNumId w:val="23"/>
  </w:num>
  <w:num w:numId="154" w16cid:durableId="1737513660">
    <w:abstractNumId w:val="109"/>
  </w:num>
  <w:num w:numId="155" w16cid:durableId="159010179">
    <w:abstractNumId w:val="238"/>
  </w:num>
  <w:num w:numId="156" w16cid:durableId="1301612726">
    <w:abstractNumId w:val="241"/>
  </w:num>
  <w:num w:numId="157" w16cid:durableId="71435558">
    <w:abstractNumId w:val="32"/>
  </w:num>
  <w:num w:numId="158" w16cid:durableId="1864511147">
    <w:abstractNumId w:val="172"/>
  </w:num>
  <w:num w:numId="159" w16cid:durableId="647133859">
    <w:abstractNumId w:val="76"/>
  </w:num>
  <w:num w:numId="160" w16cid:durableId="761730697">
    <w:abstractNumId w:val="275"/>
  </w:num>
  <w:num w:numId="161" w16cid:durableId="1869249992">
    <w:abstractNumId w:val="125"/>
  </w:num>
  <w:num w:numId="162" w16cid:durableId="748581257">
    <w:abstractNumId w:val="92"/>
  </w:num>
  <w:num w:numId="163" w16cid:durableId="1219169377">
    <w:abstractNumId w:val="128"/>
  </w:num>
  <w:num w:numId="164" w16cid:durableId="381905815">
    <w:abstractNumId w:val="66"/>
  </w:num>
  <w:num w:numId="165" w16cid:durableId="1346663473">
    <w:abstractNumId w:val="107"/>
  </w:num>
  <w:num w:numId="166" w16cid:durableId="2016297400">
    <w:abstractNumId w:val="191"/>
  </w:num>
  <w:num w:numId="167" w16cid:durableId="357435304">
    <w:abstractNumId w:val="248"/>
  </w:num>
  <w:num w:numId="168" w16cid:durableId="1467039879">
    <w:abstractNumId w:val="20"/>
  </w:num>
  <w:num w:numId="169" w16cid:durableId="1616255568">
    <w:abstractNumId w:val="19"/>
  </w:num>
  <w:num w:numId="170" w16cid:durableId="1654095031">
    <w:abstractNumId w:val="29"/>
  </w:num>
  <w:num w:numId="171" w16cid:durableId="13698482">
    <w:abstractNumId w:val="77"/>
  </w:num>
  <w:num w:numId="172" w16cid:durableId="116994989">
    <w:abstractNumId w:val="59"/>
  </w:num>
  <w:num w:numId="173" w16cid:durableId="1022391999">
    <w:abstractNumId w:val="140"/>
  </w:num>
  <w:num w:numId="174" w16cid:durableId="1036590004">
    <w:abstractNumId w:val="147"/>
  </w:num>
  <w:num w:numId="175" w16cid:durableId="525751474">
    <w:abstractNumId w:val="113"/>
  </w:num>
  <w:num w:numId="176" w16cid:durableId="263614169">
    <w:abstractNumId w:val="271"/>
  </w:num>
  <w:num w:numId="177" w16cid:durableId="1616137561">
    <w:abstractNumId w:val="137"/>
  </w:num>
  <w:num w:numId="178" w16cid:durableId="1178422791">
    <w:abstractNumId w:val="188"/>
  </w:num>
  <w:num w:numId="179" w16cid:durableId="1092747740">
    <w:abstractNumId w:val="51"/>
  </w:num>
  <w:num w:numId="180" w16cid:durableId="1228491002">
    <w:abstractNumId w:val="229"/>
  </w:num>
  <w:num w:numId="181" w16cid:durableId="92477868">
    <w:abstractNumId w:val="44"/>
  </w:num>
  <w:num w:numId="182" w16cid:durableId="1501309649">
    <w:abstractNumId w:val="119"/>
  </w:num>
  <w:num w:numId="183" w16cid:durableId="1362972006">
    <w:abstractNumId w:val="80"/>
  </w:num>
  <w:num w:numId="184" w16cid:durableId="1501969236">
    <w:abstractNumId w:val="126"/>
  </w:num>
  <w:num w:numId="185" w16cid:durableId="1917588955">
    <w:abstractNumId w:val="239"/>
  </w:num>
  <w:num w:numId="186" w16cid:durableId="2106071647">
    <w:abstractNumId w:val="17"/>
  </w:num>
  <w:num w:numId="187" w16cid:durableId="1671566624">
    <w:abstractNumId w:val="192"/>
  </w:num>
  <w:num w:numId="188" w16cid:durableId="1483694352">
    <w:abstractNumId w:val="264"/>
  </w:num>
  <w:num w:numId="189" w16cid:durableId="1662151953">
    <w:abstractNumId w:val="159"/>
  </w:num>
  <w:num w:numId="190" w16cid:durableId="662128338">
    <w:abstractNumId w:val="6"/>
  </w:num>
  <w:num w:numId="191" w16cid:durableId="1084111361">
    <w:abstractNumId w:val="258"/>
  </w:num>
  <w:num w:numId="192" w16cid:durableId="106001266">
    <w:abstractNumId w:val="98"/>
  </w:num>
  <w:num w:numId="193" w16cid:durableId="962469002">
    <w:abstractNumId w:val="61"/>
  </w:num>
  <w:num w:numId="194" w16cid:durableId="488519667">
    <w:abstractNumId w:val="62"/>
  </w:num>
  <w:num w:numId="195" w16cid:durableId="1345010931">
    <w:abstractNumId w:val="233"/>
  </w:num>
  <w:num w:numId="196" w16cid:durableId="494534885">
    <w:abstractNumId w:val="214"/>
  </w:num>
  <w:num w:numId="197" w16cid:durableId="339159934">
    <w:abstractNumId w:val="219"/>
  </w:num>
  <w:num w:numId="198" w16cid:durableId="1560051513">
    <w:abstractNumId w:val="184"/>
  </w:num>
  <w:num w:numId="199" w16cid:durableId="785580204">
    <w:abstractNumId w:val="273"/>
  </w:num>
  <w:num w:numId="200" w16cid:durableId="1312952157">
    <w:abstractNumId w:val="54"/>
  </w:num>
  <w:num w:numId="201" w16cid:durableId="529878377">
    <w:abstractNumId w:val="37"/>
  </w:num>
  <w:num w:numId="202" w16cid:durableId="711269247">
    <w:abstractNumId w:val="212"/>
  </w:num>
  <w:num w:numId="203" w16cid:durableId="664170146">
    <w:abstractNumId w:val="103"/>
  </w:num>
  <w:num w:numId="204" w16cid:durableId="902721008">
    <w:abstractNumId w:val="170"/>
  </w:num>
  <w:num w:numId="205" w16cid:durableId="1858108495">
    <w:abstractNumId w:val="68"/>
  </w:num>
  <w:num w:numId="206" w16cid:durableId="385640697">
    <w:abstractNumId w:val="267"/>
  </w:num>
  <w:num w:numId="207" w16cid:durableId="545142608">
    <w:abstractNumId w:val="190"/>
  </w:num>
  <w:num w:numId="208" w16cid:durableId="184485525">
    <w:abstractNumId w:val="8"/>
  </w:num>
  <w:num w:numId="209" w16cid:durableId="1299261122">
    <w:abstractNumId w:val="116"/>
  </w:num>
  <w:num w:numId="210" w16cid:durableId="894777922">
    <w:abstractNumId w:val="262"/>
  </w:num>
  <w:num w:numId="211" w16cid:durableId="1973905865">
    <w:abstractNumId w:val="117"/>
  </w:num>
  <w:num w:numId="212" w16cid:durableId="1340540778">
    <w:abstractNumId w:val="101"/>
  </w:num>
  <w:num w:numId="213" w16cid:durableId="1727874736">
    <w:abstractNumId w:val="157"/>
  </w:num>
  <w:num w:numId="214" w16cid:durableId="276722512">
    <w:abstractNumId w:val="205"/>
  </w:num>
  <w:num w:numId="215" w16cid:durableId="1079594695">
    <w:abstractNumId w:val="136"/>
  </w:num>
  <w:num w:numId="216" w16cid:durableId="69546395">
    <w:abstractNumId w:val="85"/>
  </w:num>
  <w:num w:numId="217" w16cid:durableId="1970087235">
    <w:abstractNumId w:val="244"/>
  </w:num>
  <w:num w:numId="218" w16cid:durableId="1396469080">
    <w:abstractNumId w:val="231"/>
  </w:num>
  <w:num w:numId="219" w16cid:durableId="2048871712">
    <w:abstractNumId w:val="174"/>
  </w:num>
  <w:num w:numId="220" w16cid:durableId="1756130235">
    <w:abstractNumId w:val="257"/>
  </w:num>
  <w:num w:numId="221" w16cid:durableId="629095854">
    <w:abstractNumId w:val="179"/>
  </w:num>
  <w:num w:numId="222" w16cid:durableId="788008173">
    <w:abstractNumId w:val="45"/>
  </w:num>
  <w:num w:numId="223" w16cid:durableId="534654955">
    <w:abstractNumId w:val="33"/>
  </w:num>
  <w:num w:numId="224" w16cid:durableId="381026995">
    <w:abstractNumId w:val="194"/>
  </w:num>
  <w:num w:numId="225" w16cid:durableId="1758673903">
    <w:abstractNumId w:val="143"/>
  </w:num>
  <w:num w:numId="226" w16cid:durableId="138811581">
    <w:abstractNumId w:val="225"/>
  </w:num>
  <w:num w:numId="227" w16cid:durableId="251280777">
    <w:abstractNumId w:val="36"/>
  </w:num>
  <w:num w:numId="228" w16cid:durableId="1399282796">
    <w:abstractNumId w:val="138"/>
  </w:num>
  <w:num w:numId="229" w16cid:durableId="1848639713">
    <w:abstractNumId w:val="261"/>
  </w:num>
  <w:num w:numId="230" w16cid:durableId="1184058293">
    <w:abstractNumId w:val="87"/>
  </w:num>
  <w:num w:numId="231" w16cid:durableId="1925382544">
    <w:abstractNumId w:val="100"/>
  </w:num>
  <w:num w:numId="232" w16cid:durableId="1531844187">
    <w:abstractNumId w:val="166"/>
  </w:num>
  <w:num w:numId="233" w16cid:durableId="793451756">
    <w:abstractNumId w:val="99"/>
  </w:num>
  <w:num w:numId="234" w16cid:durableId="276255236">
    <w:abstractNumId w:val="97"/>
  </w:num>
  <w:num w:numId="235" w16cid:durableId="269094045">
    <w:abstractNumId w:val="246"/>
  </w:num>
  <w:num w:numId="236" w16cid:durableId="1365710618">
    <w:abstractNumId w:val="40"/>
  </w:num>
  <w:num w:numId="237" w16cid:durableId="494297779">
    <w:abstractNumId w:val="276"/>
  </w:num>
  <w:num w:numId="238" w16cid:durableId="1685202265">
    <w:abstractNumId w:val="160"/>
  </w:num>
  <w:num w:numId="239" w16cid:durableId="919631908">
    <w:abstractNumId w:val="252"/>
  </w:num>
  <w:num w:numId="240" w16cid:durableId="466430898">
    <w:abstractNumId w:val="235"/>
  </w:num>
  <w:num w:numId="241" w16cid:durableId="2115055128">
    <w:abstractNumId w:val="270"/>
  </w:num>
  <w:num w:numId="242" w16cid:durableId="1579171560">
    <w:abstractNumId w:val="181"/>
  </w:num>
  <w:num w:numId="243" w16cid:durableId="2094620119">
    <w:abstractNumId w:val="220"/>
  </w:num>
  <w:num w:numId="244" w16cid:durableId="795215416">
    <w:abstractNumId w:val="230"/>
  </w:num>
  <w:num w:numId="245" w16cid:durableId="634288022">
    <w:abstractNumId w:val="201"/>
  </w:num>
  <w:num w:numId="246" w16cid:durableId="1898584547">
    <w:abstractNumId w:val="269"/>
  </w:num>
  <w:num w:numId="247" w16cid:durableId="843974452">
    <w:abstractNumId w:val="112"/>
  </w:num>
  <w:num w:numId="248" w16cid:durableId="2036497861">
    <w:abstractNumId w:val="173"/>
  </w:num>
  <w:num w:numId="249" w16cid:durableId="1121337167">
    <w:abstractNumId w:val="251"/>
  </w:num>
  <w:num w:numId="250" w16cid:durableId="1813018696">
    <w:abstractNumId w:val="255"/>
  </w:num>
  <w:num w:numId="251" w16cid:durableId="1057436791">
    <w:abstractNumId w:val="55"/>
  </w:num>
  <w:num w:numId="252" w16cid:durableId="620575918">
    <w:abstractNumId w:val="209"/>
  </w:num>
  <w:num w:numId="253" w16cid:durableId="810362317">
    <w:abstractNumId w:val="88"/>
  </w:num>
  <w:num w:numId="254" w16cid:durableId="1370452421">
    <w:abstractNumId w:val="163"/>
  </w:num>
  <w:num w:numId="255" w16cid:durableId="990673961">
    <w:abstractNumId w:val="3"/>
  </w:num>
  <w:num w:numId="256" w16cid:durableId="468015907">
    <w:abstractNumId w:val="70"/>
  </w:num>
  <w:num w:numId="257" w16cid:durableId="1991589031">
    <w:abstractNumId w:val="242"/>
  </w:num>
  <w:num w:numId="258" w16cid:durableId="444349720">
    <w:abstractNumId w:val="21"/>
  </w:num>
  <w:num w:numId="259" w16cid:durableId="1251543205">
    <w:abstractNumId w:val="1"/>
  </w:num>
  <w:num w:numId="260" w16cid:durableId="1027171713">
    <w:abstractNumId w:val="151"/>
  </w:num>
  <w:num w:numId="261" w16cid:durableId="1242449899">
    <w:abstractNumId w:val="263"/>
  </w:num>
  <w:num w:numId="262" w16cid:durableId="2085494306">
    <w:abstractNumId w:val="12"/>
  </w:num>
  <w:num w:numId="263" w16cid:durableId="1477454079">
    <w:abstractNumId w:val="196"/>
  </w:num>
  <w:num w:numId="264" w16cid:durableId="333151110">
    <w:abstractNumId w:val="195"/>
  </w:num>
  <w:num w:numId="265" w16cid:durableId="1510607524">
    <w:abstractNumId w:val="180"/>
  </w:num>
  <w:num w:numId="266" w16cid:durableId="1359544788">
    <w:abstractNumId w:val="123"/>
  </w:num>
  <w:num w:numId="267" w16cid:durableId="1579941906">
    <w:abstractNumId w:val="86"/>
  </w:num>
  <w:num w:numId="268" w16cid:durableId="268052266">
    <w:abstractNumId w:val="250"/>
  </w:num>
  <w:num w:numId="269" w16cid:durableId="1082723006">
    <w:abstractNumId w:val="202"/>
  </w:num>
  <w:num w:numId="270" w16cid:durableId="1572617198">
    <w:abstractNumId w:val="186"/>
  </w:num>
  <w:num w:numId="271" w16cid:durableId="1117062072">
    <w:abstractNumId w:val="198"/>
  </w:num>
  <w:num w:numId="272" w16cid:durableId="646858046">
    <w:abstractNumId w:val="42"/>
  </w:num>
  <w:num w:numId="273" w16cid:durableId="473063612">
    <w:abstractNumId w:val="217"/>
  </w:num>
  <w:num w:numId="274" w16cid:durableId="1399747089">
    <w:abstractNumId w:val="82"/>
  </w:num>
  <w:num w:numId="275" w16cid:durableId="1831361530">
    <w:abstractNumId w:val="78"/>
  </w:num>
  <w:num w:numId="276" w16cid:durableId="1332953098">
    <w:abstractNumId w:val="206"/>
  </w:num>
  <w:num w:numId="277" w16cid:durableId="371155866">
    <w:abstractNumId w:val="148"/>
  </w:num>
  <w:num w:numId="278" w16cid:durableId="1274171437">
    <w:abstractNumId w:val="150"/>
  </w:num>
  <w:num w:numId="279" w16cid:durableId="7829418">
    <w:abstractNumId w:val="31"/>
  </w:num>
  <w:num w:numId="280" w16cid:durableId="1366101609">
    <w:abstractNumId w:val="158"/>
  </w:num>
  <w:num w:numId="281" w16cid:durableId="846334309">
    <w:abstractNumId w:val="118"/>
  </w:num>
  <w:numIdMacAtCleanup w:val="2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D1"/>
    <w:rsid w:val="0000009D"/>
    <w:rsid w:val="00000453"/>
    <w:rsid w:val="00000718"/>
    <w:rsid w:val="000007B3"/>
    <w:rsid w:val="00000B74"/>
    <w:rsid w:val="00000B9A"/>
    <w:rsid w:val="00000DFA"/>
    <w:rsid w:val="00000EAE"/>
    <w:rsid w:val="00000F8C"/>
    <w:rsid w:val="000010BD"/>
    <w:rsid w:val="0000114F"/>
    <w:rsid w:val="000011FA"/>
    <w:rsid w:val="0000122F"/>
    <w:rsid w:val="0000137F"/>
    <w:rsid w:val="00001430"/>
    <w:rsid w:val="000014E7"/>
    <w:rsid w:val="00001559"/>
    <w:rsid w:val="000016E4"/>
    <w:rsid w:val="000017F7"/>
    <w:rsid w:val="000018B4"/>
    <w:rsid w:val="000019CE"/>
    <w:rsid w:val="00001C49"/>
    <w:rsid w:val="00001C91"/>
    <w:rsid w:val="00001D61"/>
    <w:rsid w:val="00001E8E"/>
    <w:rsid w:val="00001F94"/>
    <w:rsid w:val="00002074"/>
    <w:rsid w:val="0000218F"/>
    <w:rsid w:val="00002257"/>
    <w:rsid w:val="00002355"/>
    <w:rsid w:val="0000240B"/>
    <w:rsid w:val="0000284A"/>
    <w:rsid w:val="00002A39"/>
    <w:rsid w:val="00002BCA"/>
    <w:rsid w:val="00002DB1"/>
    <w:rsid w:val="00002E45"/>
    <w:rsid w:val="000031BD"/>
    <w:rsid w:val="000032A1"/>
    <w:rsid w:val="0000331E"/>
    <w:rsid w:val="000033A5"/>
    <w:rsid w:val="00003759"/>
    <w:rsid w:val="00003816"/>
    <w:rsid w:val="00003BD1"/>
    <w:rsid w:val="00003DE9"/>
    <w:rsid w:val="00004182"/>
    <w:rsid w:val="00004200"/>
    <w:rsid w:val="0000426F"/>
    <w:rsid w:val="00004383"/>
    <w:rsid w:val="00004388"/>
    <w:rsid w:val="00004993"/>
    <w:rsid w:val="00004BD3"/>
    <w:rsid w:val="00005227"/>
    <w:rsid w:val="000052A8"/>
    <w:rsid w:val="00005466"/>
    <w:rsid w:val="0000560B"/>
    <w:rsid w:val="0000593A"/>
    <w:rsid w:val="00005957"/>
    <w:rsid w:val="00006247"/>
    <w:rsid w:val="0000655E"/>
    <w:rsid w:val="000066E9"/>
    <w:rsid w:val="00006742"/>
    <w:rsid w:val="000067D2"/>
    <w:rsid w:val="00006ED7"/>
    <w:rsid w:val="00006F32"/>
    <w:rsid w:val="00007072"/>
    <w:rsid w:val="00007083"/>
    <w:rsid w:val="000071AD"/>
    <w:rsid w:val="000071F7"/>
    <w:rsid w:val="000073ED"/>
    <w:rsid w:val="000075F4"/>
    <w:rsid w:val="0000780C"/>
    <w:rsid w:val="00007BFD"/>
    <w:rsid w:val="00007C75"/>
    <w:rsid w:val="00007D26"/>
    <w:rsid w:val="00007DB6"/>
    <w:rsid w:val="00007FF5"/>
    <w:rsid w:val="0001024C"/>
    <w:rsid w:val="00010758"/>
    <w:rsid w:val="000107AE"/>
    <w:rsid w:val="000107FC"/>
    <w:rsid w:val="0001083E"/>
    <w:rsid w:val="00010872"/>
    <w:rsid w:val="000108FB"/>
    <w:rsid w:val="00010928"/>
    <w:rsid w:val="00010BF9"/>
    <w:rsid w:val="00010E20"/>
    <w:rsid w:val="00011109"/>
    <w:rsid w:val="0001180F"/>
    <w:rsid w:val="00011911"/>
    <w:rsid w:val="00011B12"/>
    <w:rsid w:val="00011B5F"/>
    <w:rsid w:val="00011C60"/>
    <w:rsid w:val="00011D82"/>
    <w:rsid w:val="00011F48"/>
    <w:rsid w:val="00011F83"/>
    <w:rsid w:val="0001227A"/>
    <w:rsid w:val="00012441"/>
    <w:rsid w:val="00012CED"/>
    <w:rsid w:val="00013129"/>
    <w:rsid w:val="00013156"/>
    <w:rsid w:val="00013281"/>
    <w:rsid w:val="000135AE"/>
    <w:rsid w:val="00013703"/>
    <w:rsid w:val="0001377C"/>
    <w:rsid w:val="000137D0"/>
    <w:rsid w:val="00013898"/>
    <w:rsid w:val="0001389D"/>
    <w:rsid w:val="000138DA"/>
    <w:rsid w:val="00013942"/>
    <w:rsid w:val="00013BB9"/>
    <w:rsid w:val="00013D5E"/>
    <w:rsid w:val="00013DC9"/>
    <w:rsid w:val="0001449A"/>
    <w:rsid w:val="00014543"/>
    <w:rsid w:val="00014566"/>
    <w:rsid w:val="00014825"/>
    <w:rsid w:val="00014832"/>
    <w:rsid w:val="0001494A"/>
    <w:rsid w:val="00014A85"/>
    <w:rsid w:val="00014B70"/>
    <w:rsid w:val="00014D41"/>
    <w:rsid w:val="00014ECF"/>
    <w:rsid w:val="00014F52"/>
    <w:rsid w:val="00015105"/>
    <w:rsid w:val="00015155"/>
    <w:rsid w:val="00015349"/>
    <w:rsid w:val="0001536C"/>
    <w:rsid w:val="00015407"/>
    <w:rsid w:val="00015597"/>
    <w:rsid w:val="0001584A"/>
    <w:rsid w:val="000159D3"/>
    <w:rsid w:val="00015AA2"/>
    <w:rsid w:val="00015BFE"/>
    <w:rsid w:val="00015DE8"/>
    <w:rsid w:val="00015EA8"/>
    <w:rsid w:val="0001600F"/>
    <w:rsid w:val="0001608D"/>
    <w:rsid w:val="00016289"/>
    <w:rsid w:val="000162FF"/>
    <w:rsid w:val="00016389"/>
    <w:rsid w:val="00016627"/>
    <w:rsid w:val="00016AA7"/>
    <w:rsid w:val="00016AF2"/>
    <w:rsid w:val="00016B4A"/>
    <w:rsid w:val="0001733B"/>
    <w:rsid w:val="00017485"/>
    <w:rsid w:val="000174F5"/>
    <w:rsid w:val="000176A2"/>
    <w:rsid w:val="00017CF5"/>
    <w:rsid w:val="00017E12"/>
    <w:rsid w:val="00017E86"/>
    <w:rsid w:val="00017EE1"/>
    <w:rsid w:val="00020534"/>
    <w:rsid w:val="00020547"/>
    <w:rsid w:val="0002058D"/>
    <w:rsid w:val="0002068F"/>
    <w:rsid w:val="000206D0"/>
    <w:rsid w:val="000207A3"/>
    <w:rsid w:val="000208D6"/>
    <w:rsid w:val="00020BA6"/>
    <w:rsid w:val="00020C6A"/>
    <w:rsid w:val="00020CC4"/>
    <w:rsid w:val="00020D19"/>
    <w:rsid w:val="00020D51"/>
    <w:rsid w:val="00020ED7"/>
    <w:rsid w:val="00020F20"/>
    <w:rsid w:val="00020F4D"/>
    <w:rsid w:val="00020FF6"/>
    <w:rsid w:val="00021395"/>
    <w:rsid w:val="000214F2"/>
    <w:rsid w:val="00021610"/>
    <w:rsid w:val="00021723"/>
    <w:rsid w:val="00021749"/>
    <w:rsid w:val="00021919"/>
    <w:rsid w:val="00021996"/>
    <w:rsid w:val="00021A15"/>
    <w:rsid w:val="00021E52"/>
    <w:rsid w:val="000220D1"/>
    <w:rsid w:val="000221F0"/>
    <w:rsid w:val="000223A7"/>
    <w:rsid w:val="000225BE"/>
    <w:rsid w:val="0002263E"/>
    <w:rsid w:val="000226EA"/>
    <w:rsid w:val="0002291C"/>
    <w:rsid w:val="0002299B"/>
    <w:rsid w:val="00022C66"/>
    <w:rsid w:val="00022D42"/>
    <w:rsid w:val="00022EBF"/>
    <w:rsid w:val="000230DB"/>
    <w:rsid w:val="000231E7"/>
    <w:rsid w:val="000235A8"/>
    <w:rsid w:val="00023606"/>
    <w:rsid w:val="000238E4"/>
    <w:rsid w:val="00023AD5"/>
    <w:rsid w:val="00023B36"/>
    <w:rsid w:val="00023CE9"/>
    <w:rsid w:val="00023DFC"/>
    <w:rsid w:val="00024056"/>
    <w:rsid w:val="000242F5"/>
    <w:rsid w:val="000244D9"/>
    <w:rsid w:val="000244EA"/>
    <w:rsid w:val="00024581"/>
    <w:rsid w:val="0002482F"/>
    <w:rsid w:val="00024A93"/>
    <w:rsid w:val="00024EF0"/>
    <w:rsid w:val="000250BF"/>
    <w:rsid w:val="00025273"/>
    <w:rsid w:val="000254A9"/>
    <w:rsid w:val="000256A3"/>
    <w:rsid w:val="00025851"/>
    <w:rsid w:val="0002586C"/>
    <w:rsid w:val="000258AF"/>
    <w:rsid w:val="00025940"/>
    <w:rsid w:val="00025B62"/>
    <w:rsid w:val="00025DD5"/>
    <w:rsid w:val="00025FAF"/>
    <w:rsid w:val="00026082"/>
    <w:rsid w:val="00026222"/>
    <w:rsid w:val="0002639B"/>
    <w:rsid w:val="000266E7"/>
    <w:rsid w:val="0002678B"/>
    <w:rsid w:val="000267EF"/>
    <w:rsid w:val="0002681E"/>
    <w:rsid w:val="000268FE"/>
    <w:rsid w:val="00026BA9"/>
    <w:rsid w:val="00026BC5"/>
    <w:rsid w:val="00026CB4"/>
    <w:rsid w:val="00026CE9"/>
    <w:rsid w:val="00026F38"/>
    <w:rsid w:val="0002704A"/>
    <w:rsid w:val="00027424"/>
    <w:rsid w:val="000275C9"/>
    <w:rsid w:val="000276E0"/>
    <w:rsid w:val="0002774A"/>
    <w:rsid w:val="00027762"/>
    <w:rsid w:val="000278F7"/>
    <w:rsid w:val="00027E9B"/>
    <w:rsid w:val="00027EE9"/>
    <w:rsid w:val="000301C8"/>
    <w:rsid w:val="00030324"/>
    <w:rsid w:val="0003098A"/>
    <w:rsid w:val="00030C6A"/>
    <w:rsid w:val="00030D1F"/>
    <w:rsid w:val="00030DF6"/>
    <w:rsid w:val="00031228"/>
    <w:rsid w:val="000312C9"/>
    <w:rsid w:val="00031520"/>
    <w:rsid w:val="000318C3"/>
    <w:rsid w:val="000318FE"/>
    <w:rsid w:val="00031D6E"/>
    <w:rsid w:val="00031DF8"/>
    <w:rsid w:val="00031EAC"/>
    <w:rsid w:val="00032047"/>
    <w:rsid w:val="000323A5"/>
    <w:rsid w:val="000326ED"/>
    <w:rsid w:val="0003272E"/>
    <w:rsid w:val="000327C9"/>
    <w:rsid w:val="00032ACE"/>
    <w:rsid w:val="00032AEF"/>
    <w:rsid w:val="00032B7B"/>
    <w:rsid w:val="00032CEC"/>
    <w:rsid w:val="00032F5A"/>
    <w:rsid w:val="00032F77"/>
    <w:rsid w:val="00033458"/>
    <w:rsid w:val="0003366E"/>
    <w:rsid w:val="00033942"/>
    <w:rsid w:val="00033AD8"/>
    <w:rsid w:val="00033C6E"/>
    <w:rsid w:val="00033F58"/>
    <w:rsid w:val="000342B8"/>
    <w:rsid w:val="00034333"/>
    <w:rsid w:val="000343C3"/>
    <w:rsid w:val="00034697"/>
    <w:rsid w:val="0003470B"/>
    <w:rsid w:val="000348A3"/>
    <w:rsid w:val="000348FB"/>
    <w:rsid w:val="000349DF"/>
    <w:rsid w:val="00034D0C"/>
    <w:rsid w:val="00034D26"/>
    <w:rsid w:val="00034E8C"/>
    <w:rsid w:val="00034F32"/>
    <w:rsid w:val="00034F6E"/>
    <w:rsid w:val="00034FCC"/>
    <w:rsid w:val="000350AE"/>
    <w:rsid w:val="00035131"/>
    <w:rsid w:val="000351ED"/>
    <w:rsid w:val="00035223"/>
    <w:rsid w:val="0003556E"/>
    <w:rsid w:val="00035915"/>
    <w:rsid w:val="00035948"/>
    <w:rsid w:val="00035985"/>
    <w:rsid w:val="00035E19"/>
    <w:rsid w:val="00035E91"/>
    <w:rsid w:val="000360B7"/>
    <w:rsid w:val="00036103"/>
    <w:rsid w:val="0003617E"/>
    <w:rsid w:val="0003627B"/>
    <w:rsid w:val="0003637A"/>
    <w:rsid w:val="00036622"/>
    <w:rsid w:val="00036935"/>
    <w:rsid w:val="00036967"/>
    <w:rsid w:val="00036B78"/>
    <w:rsid w:val="00036DD5"/>
    <w:rsid w:val="00036FFA"/>
    <w:rsid w:val="00037012"/>
    <w:rsid w:val="0003730D"/>
    <w:rsid w:val="0003735E"/>
    <w:rsid w:val="0003748D"/>
    <w:rsid w:val="00037511"/>
    <w:rsid w:val="0003768D"/>
    <w:rsid w:val="00037885"/>
    <w:rsid w:val="00037ABB"/>
    <w:rsid w:val="00037C94"/>
    <w:rsid w:val="00037D13"/>
    <w:rsid w:val="00037D18"/>
    <w:rsid w:val="00037E38"/>
    <w:rsid w:val="0004013D"/>
    <w:rsid w:val="00040255"/>
    <w:rsid w:val="000404FE"/>
    <w:rsid w:val="0004056E"/>
    <w:rsid w:val="000406FD"/>
    <w:rsid w:val="000409E7"/>
    <w:rsid w:val="00040DEE"/>
    <w:rsid w:val="0004127F"/>
    <w:rsid w:val="000412B1"/>
    <w:rsid w:val="000412FE"/>
    <w:rsid w:val="00041317"/>
    <w:rsid w:val="0004139B"/>
    <w:rsid w:val="000413F2"/>
    <w:rsid w:val="00041534"/>
    <w:rsid w:val="0004169F"/>
    <w:rsid w:val="0004177B"/>
    <w:rsid w:val="000418FC"/>
    <w:rsid w:val="00041939"/>
    <w:rsid w:val="000419BB"/>
    <w:rsid w:val="00041D50"/>
    <w:rsid w:val="00041FBD"/>
    <w:rsid w:val="0004214E"/>
    <w:rsid w:val="000422B5"/>
    <w:rsid w:val="00042377"/>
    <w:rsid w:val="00042813"/>
    <w:rsid w:val="00042892"/>
    <w:rsid w:val="00042B68"/>
    <w:rsid w:val="00042C06"/>
    <w:rsid w:val="00042EE2"/>
    <w:rsid w:val="00043196"/>
    <w:rsid w:val="0004368F"/>
    <w:rsid w:val="00043818"/>
    <w:rsid w:val="0004388F"/>
    <w:rsid w:val="000438C7"/>
    <w:rsid w:val="00043A78"/>
    <w:rsid w:val="00043B02"/>
    <w:rsid w:val="00043C63"/>
    <w:rsid w:val="00043D82"/>
    <w:rsid w:val="00043E72"/>
    <w:rsid w:val="00043E7A"/>
    <w:rsid w:val="00044129"/>
    <w:rsid w:val="000442E2"/>
    <w:rsid w:val="00044457"/>
    <w:rsid w:val="00044639"/>
    <w:rsid w:val="00044859"/>
    <w:rsid w:val="00044F5E"/>
    <w:rsid w:val="00045361"/>
    <w:rsid w:val="00045462"/>
    <w:rsid w:val="00045512"/>
    <w:rsid w:val="000459AD"/>
    <w:rsid w:val="00045B32"/>
    <w:rsid w:val="00045FD8"/>
    <w:rsid w:val="0004619F"/>
    <w:rsid w:val="0004623D"/>
    <w:rsid w:val="00046526"/>
    <w:rsid w:val="000465AE"/>
    <w:rsid w:val="00046631"/>
    <w:rsid w:val="00046894"/>
    <w:rsid w:val="0004699F"/>
    <w:rsid w:val="00046A7D"/>
    <w:rsid w:val="00046ACB"/>
    <w:rsid w:val="00046AFC"/>
    <w:rsid w:val="00046B3C"/>
    <w:rsid w:val="00046C73"/>
    <w:rsid w:val="00046D4F"/>
    <w:rsid w:val="00046F6B"/>
    <w:rsid w:val="0004717D"/>
    <w:rsid w:val="000474B0"/>
    <w:rsid w:val="00047563"/>
    <w:rsid w:val="0004799D"/>
    <w:rsid w:val="00047A7F"/>
    <w:rsid w:val="00047C92"/>
    <w:rsid w:val="00047F29"/>
    <w:rsid w:val="000500F8"/>
    <w:rsid w:val="0005068B"/>
    <w:rsid w:val="0005072F"/>
    <w:rsid w:val="00050766"/>
    <w:rsid w:val="00050DC0"/>
    <w:rsid w:val="00050FEA"/>
    <w:rsid w:val="000511DC"/>
    <w:rsid w:val="000511F4"/>
    <w:rsid w:val="000514BF"/>
    <w:rsid w:val="00051922"/>
    <w:rsid w:val="0005195E"/>
    <w:rsid w:val="00051BFB"/>
    <w:rsid w:val="00051CBA"/>
    <w:rsid w:val="00051DBD"/>
    <w:rsid w:val="000520EC"/>
    <w:rsid w:val="00052287"/>
    <w:rsid w:val="00052500"/>
    <w:rsid w:val="000525AD"/>
    <w:rsid w:val="0005264B"/>
    <w:rsid w:val="0005271C"/>
    <w:rsid w:val="00052860"/>
    <w:rsid w:val="000528A1"/>
    <w:rsid w:val="00052D05"/>
    <w:rsid w:val="00052E58"/>
    <w:rsid w:val="00052EE0"/>
    <w:rsid w:val="00052FE7"/>
    <w:rsid w:val="00053112"/>
    <w:rsid w:val="000531AC"/>
    <w:rsid w:val="0005322A"/>
    <w:rsid w:val="00053289"/>
    <w:rsid w:val="000533B2"/>
    <w:rsid w:val="000533E0"/>
    <w:rsid w:val="0005344A"/>
    <w:rsid w:val="00053657"/>
    <w:rsid w:val="00053780"/>
    <w:rsid w:val="0005388D"/>
    <w:rsid w:val="000538BD"/>
    <w:rsid w:val="00053B05"/>
    <w:rsid w:val="00053DE0"/>
    <w:rsid w:val="00053ED0"/>
    <w:rsid w:val="00053F3D"/>
    <w:rsid w:val="00053F6E"/>
    <w:rsid w:val="000541BF"/>
    <w:rsid w:val="000541FF"/>
    <w:rsid w:val="00054226"/>
    <w:rsid w:val="00054306"/>
    <w:rsid w:val="00054492"/>
    <w:rsid w:val="000544A4"/>
    <w:rsid w:val="0005482E"/>
    <w:rsid w:val="0005483C"/>
    <w:rsid w:val="00054A1D"/>
    <w:rsid w:val="00054A5D"/>
    <w:rsid w:val="00054CE7"/>
    <w:rsid w:val="00054D44"/>
    <w:rsid w:val="00055063"/>
    <w:rsid w:val="000552E1"/>
    <w:rsid w:val="00055524"/>
    <w:rsid w:val="00055619"/>
    <w:rsid w:val="00055654"/>
    <w:rsid w:val="00055676"/>
    <w:rsid w:val="00055A66"/>
    <w:rsid w:val="00055DDE"/>
    <w:rsid w:val="00055DF0"/>
    <w:rsid w:val="000560A7"/>
    <w:rsid w:val="0005614D"/>
    <w:rsid w:val="000562BD"/>
    <w:rsid w:val="000565D4"/>
    <w:rsid w:val="00056611"/>
    <w:rsid w:val="00056762"/>
    <w:rsid w:val="0005678C"/>
    <w:rsid w:val="0005680A"/>
    <w:rsid w:val="00056930"/>
    <w:rsid w:val="00056964"/>
    <w:rsid w:val="00056A57"/>
    <w:rsid w:val="00056A60"/>
    <w:rsid w:val="00056A92"/>
    <w:rsid w:val="00056C22"/>
    <w:rsid w:val="00056E38"/>
    <w:rsid w:val="00056F97"/>
    <w:rsid w:val="00056FBB"/>
    <w:rsid w:val="000570EB"/>
    <w:rsid w:val="0005721B"/>
    <w:rsid w:val="000572A8"/>
    <w:rsid w:val="00057458"/>
    <w:rsid w:val="00057645"/>
    <w:rsid w:val="0005773F"/>
    <w:rsid w:val="00057942"/>
    <w:rsid w:val="000579E1"/>
    <w:rsid w:val="00057C74"/>
    <w:rsid w:val="00057D59"/>
    <w:rsid w:val="00057E9F"/>
    <w:rsid w:val="00057F45"/>
    <w:rsid w:val="0006002E"/>
    <w:rsid w:val="00060670"/>
    <w:rsid w:val="0006091B"/>
    <w:rsid w:val="00060921"/>
    <w:rsid w:val="000609EE"/>
    <w:rsid w:val="00060D12"/>
    <w:rsid w:val="00061035"/>
    <w:rsid w:val="000610D0"/>
    <w:rsid w:val="00061384"/>
    <w:rsid w:val="00061697"/>
    <w:rsid w:val="000619F5"/>
    <w:rsid w:val="00061A47"/>
    <w:rsid w:val="00061ED0"/>
    <w:rsid w:val="00061F95"/>
    <w:rsid w:val="0006203F"/>
    <w:rsid w:val="00062568"/>
    <w:rsid w:val="00062642"/>
    <w:rsid w:val="0006276E"/>
    <w:rsid w:val="0006284C"/>
    <w:rsid w:val="00062930"/>
    <w:rsid w:val="00062A9C"/>
    <w:rsid w:val="00062B27"/>
    <w:rsid w:val="00062BF3"/>
    <w:rsid w:val="00062C5C"/>
    <w:rsid w:val="00062D3E"/>
    <w:rsid w:val="00062D82"/>
    <w:rsid w:val="00062EDD"/>
    <w:rsid w:val="00062F8F"/>
    <w:rsid w:val="000632DF"/>
    <w:rsid w:val="00063469"/>
    <w:rsid w:val="0006352B"/>
    <w:rsid w:val="0006367C"/>
    <w:rsid w:val="00063822"/>
    <w:rsid w:val="00063A77"/>
    <w:rsid w:val="00063B8E"/>
    <w:rsid w:val="00063C10"/>
    <w:rsid w:val="00063C31"/>
    <w:rsid w:val="00063C59"/>
    <w:rsid w:val="00063CBC"/>
    <w:rsid w:val="00063E6C"/>
    <w:rsid w:val="00063E95"/>
    <w:rsid w:val="00063EFB"/>
    <w:rsid w:val="00063F8B"/>
    <w:rsid w:val="00064134"/>
    <w:rsid w:val="0006423C"/>
    <w:rsid w:val="00064271"/>
    <w:rsid w:val="0006442D"/>
    <w:rsid w:val="000649B5"/>
    <w:rsid w:val="00064A53"/>
    <w:rsid w:val="00064ABF"/>
    <w:rsid w:val="00064B07"/>
    <w:rsid w:val="00064B36"/>
    <w:rsid w:val="00064BB1"/>
    <w:rsid w:val="00065022"/>
    <w:rsid w:val="000657BA"/>
    <w:rsid w:val="000659F8"/>
    <w:rsid w:val="00065AB6"/>
    <w:rsid w:val="00065EE9"/>
    <w:rsid w:val="00065F68"/>
    <w:rsid w:val="00065FE3"/>
    <w:rsid w:val="000660B7"/>
    <w:rsid w:val="000662A6"/>
    <w:rsid w:val="000662D7"/>
    <w:rsid w:val="00066357"/>
    <w:rsid w:val="000663D7"/>
    <w:rsid w:val="000665F0"/>
    <w:rsid w:val="0006678F"/>
    <w:rsid w:val="00066953"/>
    <w:rsid w:val="00066A48"/>
    <w:rsid w:val="00066A58"/>
    <w:rsid w:val="00066BF4"/>
    <w:rsid w:val="00066D26"/>
    <w:rsid w:val="00066EE9"/>
    <w:rsid w:val="00066F4E"/>
    <w:rsid w:val="00067002"/>
    <w:rsid w:val="0006710D"/>
    <w:rsid w:val="00067498"/>
    <w:rsid w:val="00067918"/>
    <w:rsid w:val="0006795C"/>
    <w:rsid w:val="00067A2D"/>
    <w:rsid w:val="00067A44"/>
    <w:rsid w:val="00067A95"/>
    <w:rsid w:val="00067BAA"/>
    <w:rsid w:val="00067C54"/>
    <w:rsid w:val="00067CF5"/>
    <w:rsid w:val="00067D06"/>
    <w:rsid w:val="00067EC6"/>
    <w:rsid w:val="00067F2A"/>
    <w:rsid w:val="00070001"/>
    <w:rsid w:val="000701BA"/>
    <w:rsid w:val="00070376"/>
    <w:rsid w:val="00070405"/>
    <w:rsid w:val="00070476"/>
    <w:rsid w:val="00070491"/>
    <w:rsid w:val="00070511"/>
    <w:rsid w:val="00070670"/>
    <w:rsid w:val="000706DF"/>
    <w:rsid w:val="000707B0"/>
    <w:rsid w:val="00070921"/>
    <w:rsid w:val="0007096C"/>
    <w:rsid w:val="000709F2"/>
    <w:rsid w:val="000709F5"/>
    <w:rsid w:val="00070A7B"/>
    <w:rsid w:val="00070AA1"/>
    <w:rsid w:val="00070D47"/>
    <w:rsid w:val="00070EDB"/>
    <w:rsid w:val="00070EEF"/>
    <w:rsid w:val="00070F9C"/>
    <w:rsid w:val="000711ED"/>
    <w:rsid w:val="00071300"/>
    <w:rsid w:val="00071352"/>
    <w:rsid w:val="000713C4"/>
    <w:rsid w:val="000716B2"/>
    <w:rsid w:val="0007175D"/>
    <w:rsid w:val="000719D6"/>
    <w:rsid w:val="00071A68"/>
    <w:rsid w:val="00071ABC"/>
    <w:rsid w:val="00071D7F"/>
    <w:rsid w:val="00071E67"/>
    <w:rsid w:val="00071F51"/>
    <w:rsid w:val="0007216B"/>
    <w:rsid w:val="000723B5"/>
    <w:rsid w:val="00072415"/>
    <w:rsid w:val="00072524"/>
    <w:rsid w:val="000727D1"/>
    <w:rsid w:val="000727E4"/>
    <w:rsid w:val="00072910"/>
    <w:rsid w:val="00073477"/>
    <w:rsid w:val="00073990"/>
    <w:rsid w:val="00073A31"/>
    <w:rsid w:val="00073AD1"/>
    <w:rsid w:val="00073AD6"/>
    <w:rsid w:val="00073B04"/>
    <w:rsid w:val="0007400A"/>
    <w:rsid w:val="0007415E"/>
    <w:rsid w:val="0007427A"/>
    <w:rsid w:val="000743D1"/>
    <w:rsid w:val="0007460E"/>
    <w:rsid w:val="00074754"/>
    <w:rsid w:val="000749A8"/>
    <w:rsid w:val="00074D63"/>
    <w:rsid w:val="00075123"/>
    <w:rsid w:val="0007559B"/>
    <w:rsid w:val="00075610"/>
    <w:rsid w:val="000756F7"/>
    <w:rsid w:val="0007585F"/>
    <w:rsid w:val="00075891"/>
    <w:rsid w:val="00075A4E"/>
    <w:rsid w:val="00075ADE"/>
    <w:rsid w:val="00075CCC"/>
    <w:rsid w:val="00076088"/>
    <w:rsid w:val="0007621B"/>
    <w:rsid w:val="000764F7"/>
    <w:rsid w:val="00076759"/>
    <w:rsid w:val="00076839"/>
    <w:rsid w:val="0007688F"/>
    <w:rsid w:val="00076C04"/>
    <w:rsid w:val="00076E46"/>
    <w:rsid w:val="00076EC1"/>
    <w:rsid w:val="0007728F"/>
    <w:rsid w:val="000772A3"/>
    <w:rsid w:val="000772B3"/>
    <w:rsid w:val="000773EA"/>
    <w:rsid w:val="00077589"/>
    <w:rsid w:val="0007767D"/>
    <w:rsid w:val="00077A72"/>
    <w:rsid w:val="00077C75"/>
    <w:rsid w:val="00077D4E"/>
    <w:rsid w:val="00077E56"/>
    <w:rsid w:val="000800AD"/>
    <w:rsid w:val="00080105"/>
    <w:rsid w:val="00080172"/>
    <w:rsid w:val="000806DF"/>
    <w:rsid w:val="00080A01"/>
    <w:rsid w:val="00080B30"/>
    <w:rsid w:val="00080B45"/>
    <w:rsid w:val="00080DF5"/>
    <w:rsid w:val="00080F62"/>
    <w:rsid w:val="000811B1"/>
    <w:rsid w:val="00081CE2"/>
    <w:rsid w:val="00081D64"/>
    <w:rsid w:val="00081DBA"/>
    <w:rsid w:val="00081FE6"/>
    <w:rsid w:val="0008218F"/>
    <w:rsid w:val="000823AE"/>
    <w:rsid w:val="00082548"/>
    <w:rsid w:val="000828B6"/>
    <w:rsid w:val="0008296E"/>
    <w:rsid w:val="00082980"/>
    <w:rsid w:val="00082B07"/>
    <w:rsid w:val="00082D03"/>
    <w:rsid w:val="00082E96"/>
    <w:rsid w:val="00083197"/>
    <w:rsid w:val="00083645"/>
    <w:rsid w:val="00083813"/>
    <w:rsid w:val="000839D2"/>
    <w:rsid w:val="00083D93"/>
    <w:rsid w:val="00083E43"/>
    <w:rsid w:val="00083F61"/>
    <w:rsid w:val="00083FD7"/>
    <w:rsid w:val="000840E5"/>
    <w:rsid w:val="00084600"/>
    <w:rsid w:val="000846F4"/>
    <w:rsid w:val="000849F1"/>
    <w:rsid w:val="00084A20"/>
    <w:rsid w:val="00084AF6"/>
    <w:rsid w:val="00084C3D"/>
    <w:rsid w:val="00084CC5"/>
    <w:rsid w:val="00084CF9"/>
    <w:rsid w:val="00084D8B"/>
    <w:rsid w:val="00084DAC"/>
    <w:rsid w:val="00084EB7"/>
    <w:rsid w:val="0008550D"/>
    <w:rsid w:val="0008559B"/>
    <w:rsid w:val="0008559C"/>
    <w:rsid w:val="00085B51"/>
    <w:rsid w:val="00085B5B"/>
    <w:rsid w:val="00085B80"/>
    <w:rsid w:val="00085D11"/>
    <w:rsid w:val="00085DE2"/>
    <w:rsid w:val="00086042"/>
    <w:rsid w:val="00086286"/>
    <w:rsid w:val="00086431"/>
    <w:rsid w:val="00086455"/>
    <w:rsid w:val="000867DA"/>
    <w:rsid w:val="00086954"/>
    <w:rsid w:val="00086AC0"/>
    <w:rsid w:val="00086D76"/>
    <w:rsid w:val="00086E85"/>
    <w:rsid w:val="00086EC8"/>
    <w:rsid w:val="00087037"/>
    <w:rsid w:val="0008733B"/>
    <w:rsid w:val="00087516"/>
    <w:rsid w:val="00087561"/>
    <w:rsid w:val="00087837"/>
    <w:rsid w:val="000879FE"/>
    <w:rsid w:val="00087C9C"/>
    <w:rsid w:val="00087DC0"/>
    <w:rsid w:val="00090125"/>
    <w:rsid w:val="00090304"/>
    <w:rsid w:val="00090323"/>
    <w:rsid w:val="00090336"/>
    <w:rsid w:val="000903AD"/>
    <w:rsid w:val="0009045D"/>
    <w:rsid w:val="000904E7"/>
    <w:rsid w:val="0009052A"/>
    <w:rsid w:val="00090670"/>
    <w:rsid w:val="00090684"/>
    <w:rsid w:val="00090A27"/>
    <w:rsid w:val="00090A5D"/>
    <w:rsid w:val="00090EAB"/>
    <w:rsid w:val="00090FB4"/>
    <w:rsid w:val="0009106E"/>
    <w:rsid w:val="00091085"/>
    <w:rsid w:val="000910C3"/>
    <w:rsid w:val="000910E0"/>
    <w:rsid w:val="0009125F"/>
    <w:rsid w:val="00091394"/>
    <w:rsid w:val="000913ED"/>
    <w:rsid w:val="00091490"/>
    <w:rsid w:val="000914A2"/>
    <w:rsid w:val="000915DA"/>
    <w:rsid w:val="000916C9"/>
    <w:rsid w:val="000916E8"/>
    <w:rsid w:val="00091740"/>
    <w:rsid w:val="000919BC"/>
    <w:rsid w:val="00091F67"/>
    <w:rsid w:val="00091F7C"/>
    <w:rsid w:val="00092058"/>
    <w:rsid w:val="000921A3"/>
    <w:rsid w:val="000923F3"/>
    <w:rsid w:val="0009248D"/>
    <w:rsid w:val="000926BE"/>
    <w:rsid w:val="000926CA"/>
    <w:rsid w:val="000928C0"/>
    <w:rsid w:val="00092B64"/>
    <w:rsid w:val="00092BDD"/>
    <w:rsid w:val="00092DF6"/>
    <w:rsid w:val="00092E17"/>
    <w:rsid w:val="0009303D"/>
    <w:rsid w:val="00093093"/>
    <w:rsid w:val="000933A0"/>
    <w:rsid w:val="000933DF"/>
    <w:rsid w:val="000934C0"/>
    <w:rsid w:val="000936B2"/>
    <w:rsid w:val="00093890"/>
    <w:rsid w:val="000939C3"/>
    <w:rsid w:val="000939CD"/>
    <w:rsid w:val="00093A5E"/>
    <w:rsid w:val="00093B15"/>
    <w:rsid w:val="00093DA1"/>
    <w:rsid w:val="00093DAF"/>
    <w:rsid w:val="00094134"/>
    <w:rsid w:val="0009417E"/>
    <w:rsid w:val="00094A40"/>
    <w:rsid w:val="00094C80"/>
    <w:rsid w:val="00094D6A"/>
    <w:rsid w:val="00094D73"/>
    <w:rsid w:val="00095109"/>
    <w:rsid w:val="0009518D"/>
    <w:rsid w:val="00095462"/>
    <w:rsid w:val="00095591"/>
    <w:rsid w:val="000957A5"/>
    <w:rsid w:val="00095BCF"/>
    <w:rsid w:val="00095BFC"/>
    <w:rsid w:val="00095D22"/>
    <w:rsid w:val="00095DC9"/>
    <w:rsid w:val="00095EC1"/>
    <w:rsid w:val="00095FF3"/>
    <w:rsid w:val="0009618E"/>
    <w:rsid w:val="00096790"/>
    <w:rsid w:val="0009679E"/>
    <w:rsid w:val="000968B4"/>
    <w:rsid w:val="00096959"/>
    <w:rsid w:val="00096989"/>
    <w:rsid w:val="00096A4C"/>
    <w:rsid w:val="00096BBA"/>
    <w:rsid w:val="00096BCA"/>
    <w:rsid w:val="00096C10"/>
    <w:rsid w:val="00096C6A"/>
    <w:rsid w:val="00097243"/>
    <w:rsid w:val="000972FE"/>
    <w:rsid w:val="00097420"/>
    <w:rsid w:val="00097479"/>
    <w:rsid w:val="0009754F"/>
    <w:rsid w:val="000976ED"/>
    <w:rsid w:val="000977D7"/>
    <w:rsid w:val="00097B47"/>
    <w:rsid w:val="00097CEE"/>
    <w:rsid w:val="00097DDA"/>
    <w:rsid w:val="00097F65"/>
    <w:rsid w:val="000A020A"/>
    <w:rsid w:val="000A025E"/>
    <w:rsid w:val="000A0740"/>
    <w:rsid w:val="000A083D"/>
    <w:rsid w:val="000A0A7E"/>
    <w:rsid w:val="000A0B4D"/>
    <w:rsid w:val="000A0B5A"/>
    <w:rsid w:val="000A0B5E"/>
    <w:rsid w:val="000A0BCB"/>
    <w:rsid w:val="000A0ED1"/>
    <w:rsid w:val="000A10D0"/>
    <w:rsid w:val="000A1382"/>
    <w:rsid w:val="000A1730"/>
    <w:rsid w:val="000A1747"/>
    <w:rsid w:val="000A188F"/>
    <w:rsid w:val="000A1DDF"/>
    <w:rsid w:val="000A1FC5"/>
    <w:rsid w:val="000A233F"/>
    <w:rsid w:val="000A238C"/>
    <w:rsid w:val="000A249D"/>
    <w:rsid w:val="000A27A7"/>
    <w:rsid w:val="000A2837"/>
    <w:rsid w:val="000A2AEB"/>
    <w:rsid w:val="000A2AEC"/>
    <w:rsid w:val="000A2CA7"/>
    <w:rsid w:val="000A2DB1"/>
    <w:rsid w:val="000A2EC6"/>
    <w:rsid w:val="000A2ECA"/>
    <w:rsid w:val="000A2FB5"/>
    <w:rsid w:val="000A31D3"/>
    <w:rsid w:val="000A3469"/>
    <w:rsid w:val="000A3486"/>
    <w:rsid w:val="000A34FA"/>
    <w:rsid w:val="000A35F3"/>
    <w:rsid w:val="000A3694"/>
    <w:rsid w:val="000A3979"/>
    <w:rsid w:val="000A3AA3"/>
    <w:rsid w:val="000A3BFF"/>
    <w:rsid w:val="000A3C26"/>
    <w:rsid w:val="000A3C6F"/>
    <w:rsid w:val="000A40C8"/>
    <w:rsid w:val="000A40F9"/>
    <w:rsid w:val="000A4333"/>
    <w:rsid w:val="000A4401"/>
    <w:rsid w:val="000A45F5"/>
    <w:rsid w:val="000A4941"/>
    <w:rsid w:val="000A4A57"/>
    <w:rsid w:val="000A4A5A"/>
    <w:rsid w:val="000A4B2D"/>
    <w:rsid w:val="000A4C49"/>
    <w:rsid w:val="000A4C76"/>
    <w:rsid w:val="000A4D9D"/>
    <w:rsid w:val="000A4E05"/>
    <w:rsid w:val="000A4ECC"/>
    <w:rsid w:val="000A4F34"/>
    <w:rsid w:val="000A4F65"/>
    <w:rsid w:val="000A5010"/>
    <w:rsid w:val="000A530C"/>
    <w:rsid w:val="000A5578"/>
    <w:rsid w:val="000A5594"/>
    <w:rsid w:val="000A55D8"/>
    <w:rsid w:val="000A5943"/>
    <w:rsid w:val="000A599B"/>
    <w:rsid w:val="000A5ABA"/>
    <w:rsid w:val="000A5B1C"/>
    <w:rsid w:val="000A5C1C"/>
    <w:rsid w:val="000A5CD2"/>
    <w:rsid w:val="000A5CFE"/>
    <w:rsid w:val="000A5FF7"/>
    <w:rsid w:val="000A685A"/>
    <w:rsid w:val="000A68E1"/>
    <w:rsid w:val="000A691F"/>
    <w:rsid w:val="000A6A29"/>
    <w:rsid w:val="000A6BB7"/>
    <w:rsid w:val="000A6C51"/>
    <w:rsid w:val="000A7308"/>
    <w:rsid w:val="000A730F"/>
    <w:rsid w:val="000A7398"/>
    <w:rsid w:val="000A748C"/>
    <w:rsid w:val="000A7618"/>
    <w:rsid w:val="000A789C"/>
    <w:rsid w:val="000A78CC"/>
    <w:rsid w:val="000A7BB0"/>
    <w:rsid w:val="000A7CEC"/>
    <w:rsid w:val="000A7DFA"/>
    <w:rsid w:val="000A7EF5"/>
    <w:rsid w:val="000B003E"/>
    <w:rsid w:val="000B0061"/>
    <w:rsid w:val="000B01D7"/>
    <w:rsid w:val="000B029E"/>
    <w:rsid w:val="000B061B"/>
    <w:rsid w:val="000B0729"/>
    <w:rsid w:val="000B0A7E"/>
    <w:rsid w:val="000B0CE7"/>
    <w:rsid w:val="000B0DBA"/>
    <w:rsid w:val="000B0E82"/>
    <w:rsid w:val="000B1055"/>
    <w:rsid w:val="000B1165"/>
    <w:rsid w:val="000B1217"/>
    <w:rsid w:val="000B123F"/>
    <w:rsid w:val="000B12D0"/>
    <w:rsid w:val="000B12EC"/>
    <w:rsid w:val="000B1388"/>
    <w:rsid w:val="000B145D"/>
    <w:rsid w:val="000B1950"/>
    <w:rsid w:val="000B19D7"/>
    <w:rsid w:val="000B1A4D"/>
    <w:rsid w:val="000B1B29"/>
    <w:rsid w:val="000B1C00"/>
    <w:rsid w:val="000B1DB0"/>
    <w:rsid w:val="000B1E57"/>
    <w:rsid w:val="000B1FE2"/>
    <w:rsid w:val="000B2068"/>
    <w:rsid w:val="000B21C4"/>
    <w:rsid w:val="000B2259"/>
    <w:rsid w:val="000B2518"/>
    <w:rsid w:val="000B25C2"/>
    <w:rsid w:val="000B25DC"/>
    <w:rsid w:val="000B2858"/>
    <w:rsid w:val="000B2A75"/>
    <w:rsid w:val="000B2B75"/>
    <w:rsid w:val="000B2D23"/>
    <w:rsid w:val="000B2E3D"/>
    <w:rsid w:val="000B2F29"/>
    <w:rsid w:val="000B3012"/>
    <w:rsid w:val="000B3146"/>
    <w:rsid w:val="000B31B1"/>
    <w:rsid w:val="000B331B"/>
    <w:rsid w:val="000B3345"/>
    <w:rsid w:val="000B3347"/>
    <w:rsid w:val="000B3349"/>
    <w:rsid w:val="000B3503"/>
    <w:rsid w:val="000B3568"/>
    <w:rsid w:val="000B3639"/>
    <w:rsid w:val="000B3802"/>
    <w:rsid w:val="000B38EC"/>
    <w:rsid w:val="000B3914"/>
    <w:rsid w:val="000B398F"/>
    <w:rsid w:val="000B3DE5"/>
    <w:rsid w:val="000B412B"/>
    <w:rsid w:val="000B41F7"/>
    <w:rsid w:val="000B4353"/>
    <w:rsid w:val="000B4428"/>
    <w:rsid w:val="000B4782"/>
    <w:rsid w:val="000B49CA"/>
    <w:rsid w:val="000B4B7D"/>
    <w:rsid w:val="000B4F26"/>
    <w:rsid w:val="000B5363"/>
    <w:rsid w:val="000B56AC"/>
    <w:rsid w:val="000B593C"/>
    <w:rsid w:val="000B59D1"/>
    <w:rsid w:val="000B5AAA"/>
    <w:rsid w:val="000B5AD7"/>
    <w:rsid w:val="000B5FF6"/>
    <w:rsid w:val="000B6237"/>
    <w:rsid w:val="000B62A9"/>
    <w:rsid w:val="000B66EB"/>
    <w:rsid w:val="000B6C10"/>
    <w:rsid w:val="000B6C39"/>
    <w:rsid w:val="000B6E2E"/>
    <w:rsid w:val="000B6F1A"/>
    <w:rsid w:val="000B6F66"/>
    <w:rsid w:val="000B70B0"/>
    <w:rsid w:val="000B70F0"/>
    <w:rsid w:val="000B7141"/>
    <w:rsid w:val="000B7253"/>
    <w:rsid w:val="000B7ABD"/>
    <w:rsid w:val="000B7B72"/>
    <w:rsid w:val="000B7CF3"/>
    <w:rsid w:val="000B7F3D"/>
    <w:rsid w:val="000C0093"/>
    <w:rsid w:val="000C028A"/>
    <w:rsid w:val="000C0442"/>
    <w:rsid w:val="000C045D"/>
    <w:rsid w:val="000C0522"/>
    <w:rsid w:val="000C0642"/>
    <w:rsid w:val="000C0894"/>
    <w:rsid w:val="000C0D78"/>
    <w:rsid w:val="000C0F8D"/>
    <w:rsid w:val="000C13E4"/>
    <w:rsid w:val="000C163D"/>
    <w:rsid w:val="000C168A"/>
    <w:rsid w:val="000C17EC"/>
    <w:rsid w:val="000C1A66"/>
    <w:rsid w:val="000C1AB8"/>
    <w:rsid w:val="000C1E62"/>
    <w:rsid w:val="000C1FA0"/>
    <w:rsid w:val="000C2083"/>
    <w:rsid w:val="000C2332"/>
    <w:rsid w:val="000C2487"/>
    <w:rsid w:val="000C2536"/>
    <w:rsid w:val="000C2538"/>
    <w:rsid w:val="000C26F1"/>
    <w:rsid w:val="000C2721"/>
    <w:rsid w:val="000C2850"/>
    <w:rsid w:val="000C2856"/>
    <w:rsid w:val="000C299F"/>
    <w:rsid w:val="000C29A3"/>
    <w:rsid w:val="000C29C9"/>
    <w:rsid w:val="000C29E1"/>
    <w:rsid w:val="000C2BB3"/>
    <w:rsid w:val="000C301E"/>
    <w:rsid w:val="000C311D"/>
    <w:rsid w:val="000C33A4"/>
    <w:rsid w:val="000C3677"/>
    <w:rsid w:val="000C3B0D"/>
    <w:rsid w:val="000C3C26"/>
    <w:rsid w:val="000C3C2E"/>
    <w:rsid w:val="000C3D67"/>
    <w:rsid w:val="000C3D73"/>
    <w:rsid w:val="000C3DC8"/>
    <w:rsid w:val="000C3DFB"/>
    <w:rsid w:val="000C4125"/>
    <w:rsid w:val="000C4194"/>
    <w:rsid w:val="000C41E6"/>
    <w:rsid w:val="000C42E6"/>
    <w:rsid w:val="000C451A"/>
    <w:rsid w:val="000C4551"/>
    <w:rsid w:val="000C4572"/>
    <w:rsid w:val="000C46B9"/>
    <w:rsid w:val="000C4C8C"/>
    <w:rsid w:val="000C4E26"/>
    <w:rsid w:val="000C4E61"/>
    <w:rsid w:val="000C5171"/>
    <w:rsid w:val="000C52E1"/>
    <w:rsid w:val="000C52F2"/>
    <w:rsid w:val="000C53D3"/>
    <w:rsid w:val="000C53F2"/>
    <w:rsid w:val="000C54AE"/>
    <w:rsid w:val="000C553D"/>
    <w:rsid w:val="000C55AB"/>
    <w:rsid w:val="000C5909"/>
    <w:rsid w:val="000C5BF4"/>
    <w:rsid w:val="000C6190"/>
    <w:rsid w:val="000C646E"/>
    <w:rsid w:val="000C6485"/>
    <w:rsid w:val="000C65F7"/>
    <w:rsid w:val="000C6705"/>
    <w:rsid w:val="000C6B92"/>
    <w:rsid w:val="000C6C13"/>
    <w:rsid w:val="000C6D57"/>
    <w:rsid w:val="000C70C7"/>
    <w:rsid w:val="000C70EF"/>
    <w:rsid w:val="000C7645"/>
    <w:rsid w:val="000C780B"/>
    <w:rsid w:val="000C7935"/>
    <w:rsid w:val="000C7F21"/>
    <w:rsid w:val="000D0472"/>
    <w:rsid w:val="000D068A"/>
    <w:rsid w:val="000D06D1"/>
    <w:rsid w:val="000D07CA"/>
    <w:rsid w:val="000D0A99"/>
    <w:rsid w:val="000D0BD1"/>
    <w:rsid w:val="000D0F8E"/>
    <w:rsid w:val="000D10D3"/>
    <w:rsid w:val="000D1101"/>
    <w:rsid w:val="000D11A6"/>
    <w:rsid w:val="000D159A"/>
    <w:rsid w:val="000D19CE"/>
    <w:rsid w:val="000D1A7E"/>
    <w:rsid w:val="000D1DB6"/>
    <w:rsid w:val="000D2065"/>
    <w:rsid w:val="000D2350"/>
    <w:rsid w:val="000D23B2"/>
    <w:rsid w:val="000D25D0"/>
    <w:rsid w:val="000D2830"/>
    <w:rsid w:val="000D2BB8"/>
    <w:rsid w:val="000D2DCE"/>
    <w:rsid w:val="000D3023"/>
    <w:rsid w:val="000D3176"/>
    <w:rsid w:val="000D328E"/>
    <w:rsid w:val="000D3338"/>
    <w:rsid w:val="000D35A8"/>
    <w:rsid w:val="000D3643"/>
    <w:rsid w:val="000D36A7"/>
    <w:rsid w:val="000D38A5"/>
    <w:rsid w:val="000D3AEB"/>
    <w:rsid w:val="000D3B23"/>
    <w:rsid w:val="000D3C3F"/>
    <w:rsid w:val="000D3E3D"/>
    <w:rsid w:val="000D421F"/>
    <w:rsid w:val="000D45E2"/>
    <w:rsid w:val="000D47A8"/>
    <w:rsid w:val="000D4958"/>
    <w:rsid w:val="000D4CEA"/>
    <w:rsid w:val="000D4FA9"/>
    <w:rsid w:val="000D52C3"/>
    <w:rsid w:val="000D5D2A"/>
    <w:rsid w:val="000D5F7F"/>
    <w:rsid w:val="000D62FC"/>
    <w:rsid w:val="000D636B"/>
    <w:rsid w:val="000D660D"/>
    <w:rsid w:val="000D67DE"/>
    <w:rsid w:val="000D6990"/>
    <w:rsid w:val="000D6FB8"/>
    <w:rsid w:val="000D70A0"/>
    <w:rsid w:val="000D713A"/>
    <w:rsid w:val="000D72CE"/>
    <w:rsid w:val="000D73CB"/>
    <w:rsid w:val="000D7538"/>
    <w:rsid w:val="000D753C"/>
    <w:rsid w:val="000D756B"/>
    <w:rsid w:val="000D79F5"/>
    <w:rsid w:val="000E0002"/>
    <w:rsid w:val="000E02E6"/>
    <w:rsid w:val="000E032B"/>
    <w:rsid w:val="000E04CE"/>
    <w:rsid w:val="000E063D"/>
    <w:rsid w:val="000E0895"/>
    <w:rsid w:val="000E0C0B"/>
    <w:rsid w:val="000E0D4A"/>
    <w:rsid w:val="000E0FB2"/>
    <w:rsid w:val="000E0FD1"/>
    <w:rsid w:val="000E115A"/>
    <w:rsid w:val="000E1256"/>
    <w:rsid w:val="000E12E7"/>
    <w:rsid w:val="000E13A6"/>
    <w:rsid w:val="000E1477"/>
    <w:rsid w:val="000E14AF"/>
    <w:rsid w:val="000E1567"/>
    <w:rsid w:val="000E1689"/>
    <w:rsid w:val="000E1D33"/>
    <w:rsid w:val="000E1E5B"/>
    <w:rsid w:val="000E1FA3"/>
    <w:rsid w:val="000E2118"/>
    <w:rsid w:val="000E213A"/>
    <w:rsid w:val="000E218C"/>
    <w:rsid w:val="000E21A2"/>
    <w:rsid w:val="000E2252"/>
    <w:rsid w:val="000E2319"/>
    <w:rsid w:val="000E2413"/>
    <w:rsid w:val="000E247F"/>
    <w:rsid w:val="000E24AB"/>
    <w:rsid w:val="000E285F"/>
    <w:rsid w:val="000E2930"/>
    <w:rsid w:val="000E2AAA"/>
    <w:rsid w:val="000E2B5B"/>
    <w:rsid w:val="000E2B75"/>
    <w:rsid w:val="000E2BDA"/>
    <w:rsid w:val="000E2CC9"/>
    <w:rsid w:val="000E2CD2"/>
    <w:rsid w:val="000E2D58"/>
    <w:rsid w:val="000E2E6C"/>
    <w:rsid w:val="000E2E78"/>
    <w:rsid w:val="000E2F2F"/>
    <w:rsid w:val="000E3415"/>
    <w:rsid w:val="000E3431"/>
    <w:rsid w:val="000E3882"/>
    <w:rsid w:val="000E3931"/>
    <w:rsid w:val="000E3969"/>
    <w:rsid w:val="000E3B42"/>
    <w:rsid w:val="000E3BB5"/>
    <w:rsid w:val="000E3CE4"/>
    <w:rsid w:val="000E3CF3"/>
    <w:rsid w:val="000E3DF1"/>
    <w:rsid w:val="000E3E96"/>
    <w:rsid w:val="000E41C7"/>
    <w:rsid w:val="000E4234"/>
    <w:rsid w:val="000E44B5"/>
    <w:rsid w:val="000E4580"/>
    <w:rsid w:val="000E45CC"/>
    <w:rsid w:val="000E47A0"/>
    <w:rsid w:val="000E495B"/>
    <w:rsid w:val="000E4AA4"/>
    <w:rsid w:val="000E523B"/>
    <w:rsid w:val="000E528C"/>
    <w:rsid w:val="000E5429"/>
    <w:rsid w:val="000E54BB"/>
    <w:rsid w:val="000E579D"/>
    <w:rsid w:val="000E587B"/>
    <w:rsid w:val="000E59ED"/>
    <w:rsid w:val="000E5A33"/>
    <w:rsid w:val="000E5A4C"/>
    <w:rsid w:val="000E5C78"/>
    <w:rsid w:val="000E5E81"/>
    <w:rsid w:val="000E5E9F"/>
    <w:rsid w:val="000E6075"/>
    <w:rsid w:val="000E6093"/>
    <w:rsid w:val="000E660E"/>
    <w:rsid w:val="000E68DD"/>
    <w:rsid w:val="000E6E62"/>
    <w:rsid w:val="000E710B"/>
    <w:rsid w:val="000E7207"/>
    <w:rsid w:val="000E7483"/>
    <w:rsid w:val="000E769D"/>
    <w:rsid w:val="000E78B7"/>
    <w:rsid w:val="000E7DA7"/>
    <w:rsid w:val="000E7DDB"/>
    <w:rsid w:val="000F0041"/>
    <w:rsid w:val="000F0119"/>
    <w:rsid w:val="000F0197"/>
    <w:rsid w:val="000F01FB"/>
    <w:rsid w:val="000F028B"/>
    <w:rsid w:val="000F0469"/>
    <w:rsid w:val="000F0815"/>
    <w:rsid w:val="000F0879"/>
    <w:rsid w:val="000F0CA1"/>
    <w:rsid w:val="000F0D3E"/>
    <w:rsid w:val="000F0D7E"/>
    <w:rsid w:val="000F107D"/>
    <w:rsid w:val="000F11E5"/>
    <w:rsid w:val="000F13B1"/>
    <w:rsid w:val="000F1493"/>
    <w:rsid w:val="000F1575"/>
    <w:rsid w:val="000F19C9"/>
    <w:rsid w:val="000F1A73"/>
    <w:rsid w:val="000F1DEB"/>
    <w:rsid w:val="000F1EC7"/>
    <w:rsid w:val="000F1F3A"/>
    <w:rsid w:val="000F2294"/>
    <w:rsid w:val="000F2541"/>
    <w:rsid w:val="000F25DB"/>
    <w:rsid w:val="000F2759"/>
    <w:rsid w:val="000F276F"/>
    <w:rsid w:val="000F2861"/>
    <w:rsid w:val="000F29F2"/>
    <w:rsid w:val="000F2A5D"/>
    <w:rsid w:val="000F2DFB"/>
    <w:rsid w:val="000F2F10"/>
    <w:rsid w:val="000F3201"/>
    <w:rsid w:val="000F3215"/>
    <w:rsid w:val="000F3244"/>
    <w:rsid w:val="000F333E"/>
    <w:rsid w:val="000F33C3"/>
    <w:rsid w:val="000F3A34"/>
    <w:rsid w:val="000F3A87"/>
    <w:rsid w:val="000F3ABC"/>
    <w:rsid w:val="000F3BD3"/>
    <w:rsid w:val="000F3C84"/>
    <w:rsid w:val="000F3E51"/>
    <w:rsid w:val="000F3E69"/>
    <w:rsid w:val="000F3EDD"/>
    <w:rsid w:val="000F3FAB"/>
    <w:rsid w:val="000F40BA"/>
    <w:rsid w:val="000F4124"/>
    <w:rsid w:val="000F4463"/>
    <w:rsid w:val="000F483A"/>
    <w:rsid w:val="000F487C"/>
    <w:rsid w:val="000F4882"/>
    <w:rsid w:val="000F50F6"/>
    <w:rsid w:val="000F5603"/>
    <w:rsid w:val="000F57BF"/>
    <w:rsid w:val="000F5847"/>
    <w:rsid w:val="000F5873"/>
    <w:rsid w:val="000F594F"/>
    <w:rsid w:val="000F5A95"/>
    <w:rsid w:val="000F5BC9"/>
    <w:rsid w:val="000F6259"/>
    <w:rsid w:val="000F64A9"/>
    <w:rsid w:val="000F653C"/>
    <w:rsid w:val="000F66C8"/>
    <w:rsid w:val="000F69C9"/>
    <w:rsid w:val="000F6C23"/>
    <w:rsid w:val="000F741E"/>
    <w:rsid w:val="000F7614"/>
    <w:rsid w:val="000F7684"/>
    <w:rsid w:val="000F7889"/>
    <w:rsid w:val="000F78BF"/>
    <w:rsid w:val="000F79EE"/>
    <w:rsid w:val="000F7F0D"/>
    <w:rsid w:val="00100066"/>
    <w:rsid w:val="00100117"/>
    <w:rsid w:val="001001B1"/>
    <w:rsid w:val="001001C5"/>
    <w:rsid w:val="00100404"/>
    <w:rsid w:val="0010042A"/>
    <w:rsid w:val="001005F3"/>
    <w:rsid w:val="0010067B"/>
    <w:rsid w:val="001009D2"/>
    <w:rsid w:val="001016B4"/>
    <w:rsid w:val="0010182C"/>
    <w:rsid w:val="00101A7B"/>
    <w:rsid w:val="00101B4B"/>
    <w:rsid w:val="00101B9C"/>
    <w:rsid w:val="00101D2D"/>
    <w:rsid w:val="00101F44"/>
    <w:rsid w:val="00101FB4"/>
    <w:rsid w:val="00102302"/>
    <w:rsid w:val="00102505"/>
    <w:rsid w:val="001027BF"/>
    <w:rsid w:val="00102844"/>
    <w:rsid w:val="00102D31"/>
    <w:rsid w:val="00103027"/>
    <w:rsid w:val="0010309D"/>
    <w:rsid w:val="00103101"/>
    <w:rsid w:val="0010327F"/>
    <w:rsid w:val="001032CC"/>
    <w:rsid w:val="0010388C"/>
    <w:rsid w:val="00103957"/>
    <w:rsid w:val="00103A47"/>
    <w:rsid w:val="00103F94"/>
    <w:rsid w:val="00104095"/>
    <w:rsid w:val="00104109"/>
    <w:rsid w:val="0010455C"/>
    <w:rsid w:val="001046E6"/>
    <w:rsid w:val="0010477A"/>
    <w:rsid w:val="001047A3"/>
    <w:rsid w:val="0010497E"/>
    <w:rsid w:val="00104A58"/>
    <w:rsid w:val="00104E54"/>
    <w:rsid w:val="0010513D"/>
    <w:rsid w:val="0010517F"/>
    <w:rsid w:val="00105185"/>
    <w:rsid w:val="001051E3"/>
    <w:rsid w:val="00105530"/>
    <w:rsid w:val="00105605"/>
    <w:rsid w:val="001056AF"/>
    <w:rsid w:val="001057A6"/>
    <w:rsid w:val="001059BC"/>
    <w:rsid w:val="00105F46"/>
    <w:rsid w:val="00106055"/>
    <w:rsid w:val="0010650B"/>
    <w:rsid w:val="00106522"/>
    <w:rsid w:val="0010653C"/>
    <w:rsid w:val="0010666B"/>
    <w:rsid w:val="00106803"/>
    <w:rsid w:val="00106881"/>
    <w:rsid w:val="00106884"/>
    <w:rsid w:val="00106AA7"/>
    <w:rsid w:val="00106BFD"/>
    <w:rsid w:val="00106D39"/>
    <w:rsid w:val="00106ED2"/>
    <w:rsid w:val="00106EF0"/>
    <w:rsid w:val="00107603"/>
    <w:rsid w:val="001076DC"/>
    <w:rsid w:val="00107800"/>
    <w:rsid w:val="001079A5"/>
    <w:rsid w:val="00107ACE"/>
    <w:rsid w:val="00110039"/>
    <w:rsid w:val="00110085"/>
    <w:rsid w:val="00110166"/>
    <w:rsid w:val="0011041A"/>
    <w:rsid w:val="0011042B"/>
    <w:rsid w:val="0011050A"/>
    <w:rsid w:val="0011058A"/>
    <w:rsid w:val="001106B8"/>
    <w:rsid w:val="001109EE"/>
    <w:rsid w:val="00110A1D"/>
    <w:rsid w:val="00110BBA"/>
    <w:rsid w:val="00110E94"/>
    <w:rsid w:val="00110F3C"/>
    <w:rsid w:val="00110F7E"/>
    <w:rsid w:val="00110F86"/>
    <w:rsid w:val="00111491"/>
    <w:rsid w:val="001114C8"/>
    <w:rsid w:val="00111724"/>
    <w:rsid w:val="001119FF"/>
    <w:rsid w:val="00111C3F"/>
    <w:rsid w:val="00112086"/>
    <w:rsid w:val="001120D3"/>
    <w:rsid w:val="0011210D"/>
    <w:rsid w:val="0011214E"/>
    <w:rsid w:val="00112320"/>
    <w:rsid w:val="00112326"/>
    <w:rsid w:val="001125D2"/>
    <w:rsid w:val="00112642"/>
    <w:rsid w:val="00112779"/>
    <w:rsid w:val="00112822"/>
    <w:rsid w:val="00112A74"/>
    <w:rsid w:val="00112B21"/>
    <w:rsid w:val="00112B46"/>
    <w:rsid w:val="00112C3D"/>
    <w:rsid w:val="00112C62"/>
    <w:rsid w:val="00112CC7"/>
    <w:rsid w:val="00112EC7"/>
    <w:rsid w:val="001130EE"/>
    <w:rsid w:val="0011314F"/>
    <w:rsid w:val="001133C2"/>
    <w:rsid w:val="00113552"/>
    <w:rsid w:val="00113591"/>
    <w:rsid w:val="001135EC"/>
    <w:rsid w:val="00113925"/>
    <w:rsid w:val="00113B50"/>
    <w:rsid w:val="00113D51"/>
    <w:rsid w:val="00113EF0"/>
    <w:rsid w:val="0011400D"/>
    <w:rsid w:val="00114112"/>
    <w:rsid w:val="001142E9"/>
    <w:rsid w:val="001142F3"/>
    <w:rsid w:val="00114395"/>
    <w:rsid w:val="0011445A"/>
    <w:rsid w:val="00114897"/>
    <w:rsid w:val="00114C4E"/>
    <w:rsid w:val="00114C84"/>
    <w:rsid w:val="00114D7D"/>
    <w:rsid w:val="00114DC6"/>
    <w:rsid w:val="00114E18"/>
    <w:rsid w:val="00114E35"/>
    <w:rsid w:val="00115002"/>
    <w:rsid w:val="001155D5"/>
    <w:rsid w:val="0011564A"/>
    <w:rsid w:val="00115672"/>
    <w:rsid w:val="00115C3B"/>
    <w:rsid w:val="00115F01"/>
    <w:rsid w:val="00115FEF"/>
    <w:rsid w:val="00116418"/>
    <w:rsid w:val="0011685E"/>
    <w:rsid w:val="00116864"/>
    <w:rsid w:val="0011686B"/>
    <w:rsid w:val="0011699C"/>
    <w:rsid w:val="00116ABB"/>
    <w:rsid w:val="00116B84"/>
    <w:rsid w:val="00116E2E"/>
    <w:rsid w:val="00116FCF"/>
    <w:rsid w:val="001170D4"/>
    <w:rsid w:val="001171C7"/>
    <w:rsid w:val="001171FB"/>
    <w:rsid w:val="0011723F"/>
    <w:rsid w:val="00117425"/>
    <w:rsid w:val="001175FF"/>
    <w:rsid w:val="0011769D"/>
    <w:rsid w:val="00117BAE"/>
    <w:rsid w:val="00117DFF"/>
    <w:rsid w:val="00117F06"/>
    <w:rsid w:val="001201CF"/>
    <w:rsid w:val="00120213"/>
    <w:rsid w:val="00120297"/>
    <w:rsid w:val="0012032B"/>
    <w:rsid w:val="00120368"/>
    <w:rsid w:val="001204BA"/>
    <w:rsid w:val="00120A37"/>
    <w:rsid w:val="00120CAD"/>
    <w:rsid w:val="00120D83"/>
    <w:rsid w:val="00120D9B"/>
    <w:rsid w:val="0012137E"/>
    <w:rsid w:val="0012139F"/>
    <w:rsid w:val="001213FC"/>
    <w:rsid w:val="00121472"/>
    <w:rsid w:val="001217E1"/>
    <w:rsid w:val="001217FE"/>
    <w:rsid w:val="00121A4C"/>
    <w:rsid w:val="00121B9C"/>
    <w:rsid w:val="00121BF5"/>
    <w:rsid w:val="00121CF3"/>
    <w:rsid w:val="00121D10"/>
    <w:rsid w:val="001222FE"/>
    <w:rsid w:val="001224B4"/>
    <w:rsid w:val="00122537"/>
    <w:rsid w:val="00122B20"/>
    <w:rsid w:val="00122F8B"/>
    <w:rsid w:val="001231FF"/>
    <w:rsid w:val="00123277"/>
    <w:rsid w:val="001232B4"/>
    <w:rsid w:val="00123398"/>
    <w:rsid w:val="001234CA"/>
    <w:rsid w:val="001234DF"/>
    <w:rsid w:val="001237CA"/>
    <w:rsid w:val="00123809"/>
    <w:rsid w:val="00123872"/>
    <w:rsid w:val="00123881"/>
    <w:rsid w:val="00123998"/>
    <w:rsid w:val="00123D45"/>
    <w:rsid w:val="00124113"/>
    <w:rsid w:val="001241AD"/>
    <w:rsid w:val="00124371"/>
    <w:rsid w:val="00124538"/>
    <w:rsid w:val="0012458A"/>
    <w:rsid w:val="00124A7C"/>
    <w:rsid w:val="00124C1B"/>
    <w:rsid w:val="00124C9B"/>
    <w:rsid w:val="00124CEE"/>
    <w:rsid w:val="00124D1B"/>
    <w:rsid w:val="001252E0"/>
    <w:rsid w:val="00125319"/>
    <w:rsid w:val="001253A9"/>
    <w:rsid w:val="001254CD"/>
    <w:rsid w:val="0012591A"/>
    <w:rsid w:val="0012599C"/>
    <w:rsid w:val="00125A26"/>
    <w:rsid w:val="00125FFF"/>
    <w:rsid w:val="00126050"/>
    <w:rsid w:val="00126167"/>
    <w:rsid w:val="001263D8"/>
    <w:rsid w:val="001265AF"/>
    <w:rsid w:val="001265B0"/>
    <w:rsid w:val="001266FF"/>
    <w:rsid w:val="00126A2D"/>
    <w:rsid w:val="00126D7A"/>
    <w:rsid w:val="0012718E"/>
    <w:rsid w:val="001271D5"/>
    <w:rsid w:val="001273AE"/>
    <w:rsid w:val="00127600"/>
    <w:rsid w:val="001277B7"/>
    <w:rsid w:val="00127AA7"/>
    <w:rsid w:val="00127B09"/>
    <w:rsid w:val="00127CF3"/>
    <w:rsid w:val="00127F7A"/>
    <w:rsid w:val="0013000D"/>
    <w:rsid w:val="001300A7"/>
    <w:rsid w:val="001300D8"/>
    <w:rsid w:val="001304A9"/>
    <w:rsid w:val="00130618"/>
    <w:rsid w:val="001307E5"/>
    <w:rsid w:val="00130815"/>
    <w:rsid w:val="00130A15"/>
    <w:rsid w:val="00130AC7"/>
    <w:rsid w:val="00130B82"/>
    <w:rsid w:val="00130D2D"/>
    <w:rsid w:val="00130DD3"/>
    <w:rsid w:val="00130FA0"/>
    <w:rsid w:val="001310CB"/>
    <w:rsid w:val="00131173"/>
    <w:rsid w:val="001313E7"/>
    <w:rsid w:val="001315AB"/>
    <w:rsid w:val="00131678"/>
    <w:rsid w:val="001319E8"/>
    <w:rsid w:val="00131A59"/>
    <w:rsid w:val="00131BBE"/>
    <w:rsid w:val="00131C8C"/>
    <w:rsid w:val="00131EA1"/>
    <w:rsid w:val="00131EE6"/>
    <w:rsid w:val="00132118"/>
    <w:rsid w:val="00132790"/>
    <w:rsid w:val="001327DC"/>
    <w:rsid w:val="00132956"/>
    <w:rsid w:val="00132E2B"/>
    <w:rsid w:val="0013335E"/>
    <w:rsid w:val="001334CB"/>
    <w:rsid w:val="00133695"/>
    <w:rsid w:val="0013385A"/>
    <w:rsid w:val="0013385F"/>
    <w:rsid w:val="0013399B"/>
    <w:rsid w:val="00133A4F"/>
    <w:rsid w:val="00133A75"/>
    <w:rsid w:val="00133D12"/>
    <w:rsid w:val="00133D22"/>
    <w:rsid w:val="00133E44"/>
    <w:rsid w:val="001343ED"/>
    <w:rsid w:val="00134820"/>
    <w:rsid w:val="0013495A"/>
    <w:rsid w:val="00134A08"/>
    <w:rsid w:val="00134F2C"/>
    <w:rsid w:val="00134F8D"/>
    <w:rsid w:val="00134FE3"/>
    <w:rsid w:val="0013518E"/>
    <w:rsid w:val="001351B5"/>
    <w:rsid w:val="00135373"/>
    <w:rsid w:val="00135551"/>
    <w:rsid w:val="001355AB"/>
    <w:rsid w:val="001356E4"/>
    <w:rsid w:val="0013585E"/>
    <w:rsid w:val="00135C57"/>
    <w:rsid w:val="00135CA3"/>
    <w:rsid w:val="00135EA0"/>
    <w:rsid w:val="001361D0"/>
    <w:rsid w:val="001364E3"/>
    <w:rsid w:val="001368C8"/>
    <w:rsid w:val="00136913"/>
    <w:rsid w:val="00136989"/>
    <w:rsid w:val="00136A1D"/>
    <w:rsid w:val="00136A2E"/>
    <w:rsid w:val="00136A88"/>
    <w:rsid w:val="00136E68"/>
    <w:rsid w:val="00136EF1"/>
    <w:rsid w:val="00136F59"/>
    <w:rsid w:val="0013702B"/>
    <w:rsid w:val="00137247"/>
    <w:rsid w:val="00137611"/>
    <w:rsid w:val="001379E4"/>
    <w:rsid w:val="001401F0"/>
    <w:rsid w:val="00140391"/>
    <w:rsid w:val="0014045B"/>
    <w:rsid w:val="0014053E"/>
    <w:rsid w:val="00140628"/>
    <w:rsid w:val="001406E4"/>
    <w:rsid w:val="00140719"/>
    <w:rsid w:val="00140751"/>
    <w:rsid w:val="00140C19"/>
    <w:rsid w:val="00140D7D"/>
    <w:rsid w:val="00140FD3"/>
    <w:rsid w:val="001413E4"/>
    <w:rsid w:val="00141467"/>
    <w:rsid w:val="00141B31"/>
    <w:rsid w:val="001420A9"/>
    <w:rsid w:val="00142138"/>
    <w:rsid w:val="001422A8"/>
    <w:rsid w:val="00142741"/>
    <w:rsid w:val="00142A1E"/>
    <w:rsid w:val="00142C47"/>
    <w:rsid w:val="00142CB7"/>
    <w:rsid w:val="00142FBD"/>
    <w:rsid w:val="001430DA"/>
    <w:rsid w:val="00143103"/>
    <w:rsid w:val="001431A0"/>
    <w:rsid w:val="001432B0"/>
    <w:rsid w:val="001435F5"/>
    <w:rsid w:val="001436BB"/>
    <w:rsid w:val="001436C8"/>
    <w:rsid w:val="001438B3"/>
    <w:rsid w:val="001438E8"/>
    <w:rsid w:val="00143D95"/>
    <w:rsid w:val="00143F23"/>
    <w:rsid w:val="00144005"/>
    <w:rsid w:val="00144022"/>
    <w:rsid w:val="001440E1"/>
    <w:rsid w:val="00144128"/>
    <w:rsid w:val="001441E6"/>
    <w:rsid w:val="0014440C"/>
    <w:rsid w:val="00144410"/>
    <w:rsid w:val="00144724"/>
    <w:rsid w:val="00144934"/>
    <w:rsid w:val="00144956"/>
    <w:rsid w:val="00144C0C"/>
    <w:rsid w:val="00144F71"/>
    <w:rsid w:val="00145078"/>
    <w:rsid w:val="0014522B"/>
    <w:rsid w:val="0014526C"/>
    <w:rsid w:val="0014536D"/>
    <w:rsid w:val="00145691"/>
    <w:rsid w:val="00145882"/>
    <w:rsid w:val="001458A2"/>
    <w:rsid w:val="00145B12"/>
    <w:rsid w:val="00145C2A"/>
    <w:rsid w:val="00145C79"/>
    <w:rsid w:val="00145D89"/>
    <w:rsid w:val="00146299"/>
    <w:rsid w:val="00146374"/>
    <w:rsid w:val="001467CC"/>
    <w:rsid w:val="0014689E"/>
    <w:rsid w:val="00146982"/>
    <w:rsid w:val="00146A5A"/>
    <w:rsid w:val="00146D18"/>
    <w:rsid w:val="00147044"/>
    <w:rsid w:val="00147AFA"/>
    <w:rsid w:val="00147C51"/>
    <w:rsid w:val="00147C57"/>
    <w:rsid w:val="00147EC8"/>
    <w:rsid w:val="00147FC6"/>
    <w:rsid w:val="00150116"/>
    <w:rsid w:val="00150235"/>
    <w:rsid w:val="00150260"/>
    <w:rsid w:val="0015056D"/>
    <w:rsid w:val="0015060D"/>
    <w:rsid w:val="001506CB"/>
    <w:rsid w:val="00150A00"/>
    <w:rsid w:val="00150C96"/>
    <w:rsid w:val="00150D5B"/>
    <w:rsid w:val="00150E5E"/>
    <w:rsid w:val="00150EF9"/>
    <w:rsid w:val="00150F93"/>
    <w:rsid w:val="0015101C"/>
    <w:rsid w:val="001510A5"/>
    <w:rsid w:val="00151118"/>
    <w:rsid w:val="0015117B"/>
    <w:rsid w:val="0015121A"/>
    <w:rsid w:val="001513D8"/>
    <w:rsid w:val="00151685"/>
    <w:rsid w:val="00151692"/>
    <w:rsid w:val="001516C8"/>
    <w:rsid w:val="00151812"/>
    <w:rsid w:val="001519B3"/>
    <w:rsid w:val="00151ABD"/>
    <w:rsid w:val="00151B6C"/>
    <w:rsid w:val="00151BC4"/>
    <w:rsid w:val="00151D88"/>
    <w:rsid w:val="00151F11"/>
    <w:rsid w:val="001521BD"/>
    <w:rsid w:val="001524A5"/>
    <w:rsid w:val="00152674"/>
    <w:rsid w:val="0015267D"/>
    <w:rsid w:val="001526AB"/>
    <w:rsid w:val="00152EF4"/>
    <w:rsid w:val="00152F5A"/>
    <w:rsid w:val="001530F7"/>
    <w:rsid w:val="00153129"/>
    <w:rsid w:val="001532EB"/>
    <w:rsid w:val="00153958"/>
    <w:rsid w:val="00153DBE"/>
    <w:rsid w:val="00153E36"/>
    <w:rsid w:val="00153EA1"/>
    <w:rsid w:val="00153F8B"/>
    <w:rsid w:val="001540D9"/>
    <w:rsid w:val="001543EF"/>
    <w:rsid w:val="0015472A"/>
    <w:rsid w:val="001547A6"/>
    <w:rsid w:val="001549D1"/>
    <w:rsid w:val="0015535C"/>
    <w:rsid w:val="00155769"/>
    <w:rsid w:val="0015583C"/>
    <w:rsid w:val="001558D0"/>
    <w:rsid w:val="00155988"/>
    <w:rsid w:val="00155B0E"/>
    <w:rsid w:val="00155D4E"/>
    <w:rsid w:val="00155E0E"/>
    <w:rsid w:val="00155EA4"/>
    <w:rsid w:val="00155EE4"/>
    <w:rsid w:val="00155F27"/>
    <w:rsid w:val="00155FBA"/>
    <w:rsid w:val="001560A4"/>
    <w:rsid w:val="00156572"/>
    <w:rsid w:val="00156739"/>
    <w:rsid w:val="00156830"/>
    <w:rsid w:val="00156A1E"/>
    <w:rsid w:val="00156A70"/>
    <w:rsid w:val="00156E7E"/>
    <w:rsid w:val="001572E4"/>
    <w:rsid w:val="0015738A"/>
    <w:rsid w:val="00157493"/>
    <w:rsid w:val="001574F8"/>
    <w:rsid w:val="00157655"/>
    <w:rsid w:val="00157736"/>
    <w:rsid w:val="00157785"/>
    <w:rsid w:val="001579B2"/>
    <w:rsid w:val="00157BB5"/>
    <w:rsid w:val="00157C35"/>
    <w:rsid w:val="00157D51"/>
    <w:rsid w:val="00157E10"/>
    <w:rsid w:val="00160346"/>
    <w:rsid w:val="0016051D"/>
    <w:rsid w:val="001605E4"/>
    <w:rsid w:val="00160614"/>
    <w:rsid w:val="001606C0"/>
    <w:rsid w:val="00160718"/>
    <w:rsid w:val="001607AF"/>
    <w:rsid w:val="00160FEC"/>
    <w:rsid w:val="00161093"/>
    <w:rsid w:val="00161592"/>
    <w:rsid w:val="001616E5"/>
    <w:rsid w:val="001617A9"/>
    <w:rsid w:val="00161AE9"/>
    <w:rsid w:val="00161B69"/>
    <w:rsid w:val="00161C5D"/>
    <w:rsid w:val="00161D5E"/>
    <w:rsid w:val="00161DA5"/>
    <w:rsid w:val="00161E46"/>
    <w:rsid w:val="00161ED2"/>
    <w:rsid w:val="001620BD"/>
    <w:rsid w:val="001621E7"/>
    <w:rsid w:val="001622F1"/>
    <w:rsid w:val="00162301"/>
    <w:rsid w:val="00162321"/>
    <w:rsid w:val="00162381"/>
    <w:rsid w:val="001623C5"/>
    <w:rsid w:val="001627A3"/>
    <w:rsid w:val="0016298E"/>
    <w:rsid w:val="00162E62"/>
    <w:rsid w:val="00162FA8"/>
    <w:rsid w:val="00162FB4"/>
    <w:rsid w:val="00162FE9"/>
    <w:rsid w:val="001631EA"/>
    <w:rsid w:val="0016321C"/>
    <w:rsid w:val="00163435"/>
    <w:rsid w:val="00163615"/>
    <w:rsid w:val="00163740"/>
    <w:rsid w:val="001639B9"/>
    <w:rsid w:val="00163BB7"/>
    <w:rsid w:val="00163CB4"/>
    <w:rsid w:val="00163E82"/>
    <w:rsid w:val="001643A6"/>
    <w:rsid w:val="001645A5"/>
    <w:rsid w:val="00164946"/>
    <w:rsid w:val="00164AE9"/>
    <w:rsid w:val="00164B9B"/>
    <w:rsid w:val="00164D2A"/>
    <w:rsid w:val="00164DAD"/>
    <w:rsid w:val="00164ED6"/>
    <w:rsid w:val="00164F0C"/>
    <w:rsid w:val="00164F78"/>
    <w:rsid w:val="001650FB"/>
    <w:rsid w:val="00165163"/>
    <w:rsid w:val="001652BE"/>
    <w:rsid w:val="00165435"/>
    <w:rsid w:val="00165491"/>
    <w:rsid w:val="001655CB"/>
    <w:rsid w:val="0016563A"/>
    <w:rsid w:val="001656CB"/>
    <w:rsid w:val="00165774"/>
    <w:rsid w:val="0016577D"/>
    <w:rsid w:val="00165A09"/>
    <w:rsid w:val="00165DD9"/>
    <w:rsid w:val="00165F86"/>
    <w:rsid w:val="00165FE8"/>
    <w:rsid w:val="0016604D"/>
    <w:rsid w:val="00166091"/>
    <w:rsid w:val="0016626D"/>
    <w:rsid w:val="00166523"/>
    <w:rsid w:val="00166834"/>
    <w:rsid w:val="00166A44"/>
    <w:rsid w:val="00166DB2"/>
    <w:rsid w:val="00166DDA"/>
    <w:rsid w:val="00166E25"/>
    <w:rsid w:val="00166F10"/>
    <w:rsid w:val="00167055"/>
    <w:rsid w:val="00167107"/>
    <w:rsid w:val="0016716D"/>
    <w:rsid w:val="0016724A"/>
    <w:rsid w:val="001673E3"/>
    <w:rsid w:val="0016761C"/>
    <w:rsid w:val="00167A04"/>
    <w:rsid w:val="00167A33"/>
    <w:rsid w:val="00167BE9"/>
    <w:rsid w:val="00167CAA"/>
    <w:rsid w:val="00167CC4"/>
    <w:rsid w:val="00167E6C"/>
    <w:rsid w:val="00167EAF"/>
    <w:rsid w:val="00167FDC"/>
    <w:rsid w:val="001700A8"/>
    <w:rsid w:val="001705CC"/>
    <w:rsid w:val="00170613"/>
    <w:rsid w:val="00170703"/>
    <w:rsid w:val="00170B67"/>
    <w:rsid w:val="00170E55"/>
    <w:rsid w:val="00170F6D"/>
    <w:rsid w:val="00170FD1"/>
    <w:rsid w:val="00171151"/>
    <w:rsid w:val="0017137C"/>
    <w:rsid w:val="0017171C"/>
    <w:rsid w:val="0017176C"/>
    <w:rsid w:val="001719DC"/>
    <w:rsid w:val="00171A0C"/>
    <w:rsid w:val="00171A53"/>
    <w:rsid w:val="00171A84"/>
    <w:rsid w:val="00171B89"/>
    <w:rsid w:val="00171E41"/>
    <w:rsid w:val="00171FAA"/>
    <w:rsid w:val="0017205E"/>
    <w:rsid w:val="0017222D"/>
    <w:rsid w:val="00172388"/>
    <w:rsid w:val="0017245E"/>
    <w:rsid w:val="0017280B"/>
    <w:rsid w:val="00172983"/>
    <w:rsid w:val="00172F05"/>
    <w:rsid w:val="00172F24"/>
    <w:rsid w:val="0017302A"/>
    <w:rsid w:val="001731C7"/>
    <w:rsid w:val="00173247"/>
    <w:rsid w:val="0017331B"/>
    <w:rsid w:val="00173434"/>
    <w:rsid w:val="001735E8"/>
    <w:rsid w:val="00173726"/>
    <w:rsid w:val="001739FC"/>
    <w:rsid w:val="00173BE6"/>
    <w:rsid w:val="00173C51"/>
    <w:rsid w:val="00173D26"/>
    <w:rsid w:val="00174086"/>
    <w:rsid w:val="00174520"/>
    <w:rsid w:val="0017472F"/>
    <w:rsid w:val="001748C9"/>
    <w:rsid w:val="00174A0D"/>
    <w:rsid w:val="00174B12"/>
    <w:rsid w:val="00174DE3"/>
    <w:rsid w:val="00175168"/>
    <w:rsid w:val="00175433"/>
    <w:rsid w:val="0017577F"/>
    <w:rsid w:val="00175911"/>
    <w:rsid w:val="0017591D"/>
    <w:rsid w:val="001759ED"/>
    <w:rsid w:val="00175C4E"/>
    <w:rsid w:val="00175C94"/>
    <w:rsid w:val="00175E42"/>
    <w:rsid w:val="00176361"/>
    <w:rsid w:val="00176818"/>
    <w:rsid w:val="001769C1"/>
    <w:rsid w:val="00176A64"/>
    <w:rsid w:val="00176AF3"/>
    <w:rsid w:val="00176B28"/>
    <w:rsid w:val="00176D81"/>
    <w:rsid w:val="00177158"/>
    <w:rsid w:val="001771FB"/>
    <w:rsid w:val="00177429"/>
    <w:rsid w:val="00177492"/>
    <w:rsid w:val="00177736"/>
    <w:rsid w:val="00177B6A"/>
    <w:rsid w:val="00177C6F"/>
    <w:rsid w:val="00177DC3"/>
    <w:rsid w:val="00177EBC"/>
    <w:rsid w:val="0018012A"/>
    <w:rsid w:val="0018014C"/>
    <w:rsid w:val="0018030C"/>
    <w:rsid w:val="0018037C"/>
    <w:rsid w:val="001804AB"/>
    <w:rsid w:val="001805D6"/>
    <w:rsid w:val="001806CA"/>
    <w:rsid w:val="00180750"/>
    <w:rsid w:val="00180794"/>
    <w:rsid w:val="0018096F"/>
    <w:rsid w:val="001809D6"/>
    <w:rsid w:val="00180A1A"/>
    <w:rsid w:val="00180B24"/>
    <w:rsid w:val="00180BB4"/>
    <w:rsid w:val="00180D3F"/>
    <w:rsid w:val="00180D4A"/>
    <w:rsid w:val="00180D94"/>
    <w:rsid w:val="00180EE8"/>
    <w:rsid w:val="00180F82"/>
    <w:rsid w:val="00180FA3"/>
    <w:rsid w:val="001812D5"/>
    <w:rsid w:val="0018149A"/>
    <w:rsid w:val="00181532"/>
    <w:rsid w:val="0018154F"/>
    <w:rsid w:val="00181575"/>
    <w:rsid w:val="00181682"/>
    <w:rsid w:val="001816AA"/>
    <w:rsid w:val="001816E8"/>
    <w:rsid w:val="00181A93"/>
    <w:rsid w:val="00181AB0"/>
    <w:rsid w:val="00181C0D"/>
    <w:rsid w:val="001822E7"/>
    <w:rsid w:val="00182552"/>
    <w:rsid w:val="00182641"/>
    <w:rsid w:val="00182760"/>
    <w:rsid w:val="0018283E"/>
    <w:rsid w:val="001829A3"/>
    <w:rsid w:val="001829DD"/>
    <w:rsid w:val="00182BA9"/>
    <w:rsid w:val="00182BC4"/>
    <w:rsid w:val="00182BF0"/>
    <w:rsid w:val="00182C4F"/>
    <w:rsid w:val="00182DCE"/>
    <w:rsid w:val="00182E1B"/>
    <w:rsid w:val="00182F61"/>
    <w:rsid w:val="0018303B"/>
    <w:rsid w:val="0018316C"/>
    <w:rsid w:val="0018339B"/>
    <w:rsid w:val="00183533"/>
    <w:rsid w:val="00183706"/>
    <w:rsid w:val="0018394F"/>
    <w:rsid w:val="00183A4D"/>
    <w:rsid w:val="00183A72"/>
    <w:rsid w:val="00183C62"/>
    <w:rsid w:val="00184166"/>
    <w:rsid w:val="00184683"/>
    <w:rsid w:val="00184896"/>
    <w:rsid w:val="00184AC2"/>
    <w:rsid w:val="00184ADD"/>
    <w:rsid w:val="00184CDF"/>
    <w:rsid w:val="00184D58"/>
    <w:rsid w:val="00184E37"/>
    <w:rsid w:val="00184F86"/>
    <w:rsid w:val="001850B5"/>
    <w:rsid w:val="001852F5"/>
    <w:rsid w:val="00185453"/>
    <w:rsid w:val="00185512"/>
    <w:rsid w:val="001855E3"/>
    <w:rsid w:val="0018564B"/>
    <w:rsid w:val="001856D4"/>
    <w:rsid w:val="0018577F"/>
    <w:rsid w:val="001858DD"/>
    <w:rsid w:val="001858ED"/>
    <w:rsid w:val="001859EB"/>
    <w:rsid w:val="00185A9B"/>
    <w:rsid w:val="00185BA3"/>
    <w:rsid w:val="00185C2D"/>
    <w:rsid w:val="00186187"/>
    <w:rsid w:val="00186803"/>
    <w:rsid w:val="00186A84"/>
    <w:rsid w:val="00186C15"/>
    <w:rsid w:val="0018708F"/>
    <w:rsid w:val="00187291"/>
    <w:rsid w:val="00187731"/>
    <w:rsid w:val="001877DC"/>
    <w:rsid w:val="0018787C"/>
    <w:rsid w:val="00187E2D"/>
    <w:rsid w:val="00190013"/>
    <w:rsid w:val="0019039A"/>
    <w:rsid w:val="00190404"/>
    <w:rsid w:val="001908EF"/>
    <w:rsid w:val="00190A01"/>
    <w:rsid w:val="00190A3A"/>
    <w:rsid w:val="00190A5C"/>
    <w:rsid w:val="00190C5F"/>
    <w:rsid w:val="001912EB"/>
    <w:rsid w:val="001912F8"/>
    <w:rsid w:val="00191323"/>
    <w:rsid w:val="001917E2"/>
    <w:rsid w:val="001917F2"/>
    <w:rsid w:val="001917FF"/>
    <w:rsid w:val="00191BFA"/>
    <w:rsid w:val="00191D32"/>
    <w:rsid w:val="00191E85"/>
    <w:rsid w:val="0019205A"/>
    <w:rsid w:val="0019208E"/>
    <w:rsid w:val="00192294"/>
    <w:rsid w:val="001923DA"/>
    <w:rsid w:val="001924F6"/>
    <w:rsid w:val="00192909"/>
    <w:rsid w:val="00192963"/>
    <w:rsid w:val="00192B88"/>
    <w:rsid w:val="00192C3E"/>
    <w:rsid w:val="00192D4C"/>
    <w:rsid w:val="00193358"/>
    <w:rsid w:val="00193545"/>
    <w:rsid w:val="00193583"/>
    <w:rsid w:val="001935D7"/>
    <w:rsid w:val="001936F7"/>
    <w:rsid w:val="00193DED"/>
    <w:rsid w:val="00193E4D"/>
    <w:rsid w:val="00193FF8"/>
    <w:rsid w:val="00194011"/>
    <w:rsid w:val="0019413A"/>
    <w:rsid w:val="001943FF"/>
    <w:rsid w:val="00194551"/>
    <w:rsid w:val="00194CAD"/>
    <w:rsid w:val="00194D7D"/>
    <w:rsid w:val="001950EB"/>
    <w:rsid w:val="00195252"/>
    <w:rsid w:val="00195323"/>
    <w:rsid w:val="001954B1"/>
    <w:rsid w:val="0019571E"/>
    <w:rsid w:val="00195749"/>
    <w:rsid w:val="001957FC"/>
    <w:rsid w:val="00195BAF"/>
    <w:rsid w:val="00195EBF"/>
    <w:rsid w:val="001960E0"/>
    <w:rsid w:val="001962A6"/>
    <w:rsid w:val="0019647F"/>
    <w:rsid w:val="001964B8"/>
    <w:rsid w:val="00196747"/>
    <w:rsid w:val="001968BD"/>
    <w:rsid w:val="001968DA"/>
    <w:rsid w:val="00196B01"/>
    <w:rsid w:val="00196BD5"/>
    <w:rsid w:val="00196C6A"/>
    <w:rsid w:val="001970C2"/>
    <w:rsid w:val="00197380"/>
    <w:rsid w:val="00197431"/>
    <w:rsid w:val="00197446"/>
    <w:rsid w:val="00197459"/>
    <w:rsid w:val="001974B7"/>
    <w:rsid w:val="00197618"/>
    <w:rsid w:val="00197688"/>
    <w:rsid w:val="001976CC"/>
    <w:rsid w:val="001976E7"/>
    <w:rsid w:val="00197772"/>
    <w:rsid w:val="00197D73"/>
    <w:rsid w:val="001A02CA"/>
    <w:rsid w:val="001A0370"/>
    <w:rsid w:val="001A050D"/>
    <w:rsid w:val="001A0545"/>
    <w:rsid w:val="001A05D4"/>
    <w:rsid w:val="001A0725"/>
    <w:rsid w:val="001A07BC"/>
    <w:rsid w:val="001A0821"/>
    <w:rsid w:val="001A0835"/>
    <w:rsid w:val="001A0F4D"/>
    <w:rsid w:val="001A0F9B"/>
    <w:rsid w:val="001A1157"/>
    <w:rsid w:val="001A1352"/>
    <w:rsid w:val="001A13F5"/>
    <w:rsid w:val="001A15EF"/>
    <w:rsid w:val="001A1636"/>
    <w:rsid w:val="001A1712"/>
    <w:rsid w:val="001A1B14"/>
    <w:rsid w:val="001A1DA1"/>
    <w:rsid w:val="001A2043"/>
    <w:rsid w:val="001A22B2"/>
    <w:rsid w:val="001A2305"/>
    <w:rsid w:val="001A28E5"/>
    <w:rsid w:val="001A2910"/>
    <w:rsid w:val="001A2A67"/>
    <w:rsid w:val="001A2BF0"/>
    <w:rsid w:val="001A2D8C"/>
    <w:rsid w:val="001A2DA2"/>
    <w:rsid w:val="001A2DAF"/>
    <w:rsid w:val="001A2ECC"/>
    <w:rsid w:val="001A2F5F"/>
    <w:rsid w:val="001A32AC"/>
    <w:rsid w:val="001A35C7"/>
    <w:rsid w:val="001A375D"/>
    <w:rsid w:val="001A3849"/>
    <w:rsid w:val="001A3CC7"/>
    <w:rsid w:val="001A3EE8"/>
    <w:rsid w:val="001A3F27"/>
    <w:rsid w:val="001A4048"/>
    <w:rsid w:val="001A41E4"/>
    <w:rsid w:val="001A4955"/>
    <w:rsid w:val="001A4A9E"/>
    <w:rsid w:val="001A4ACB"/>
    <w:rsid w:val="001A4AEA"/>
    <w:rsid w:val="001A4B7D"/>
    <w:rsid w:val="001A50B6"/>
    <w:rsid w:val="001A51A3"/>
    <w:rsid w:val="001A539F"/>
    <w:rsid w:val="001A543C"/>
    <w:rsid w:val="001A54A2"/>
    <w:rsid w:val="001A55CE"/>
    <w:rsid w:val="001A55D5"/>
    <w:rsid w:val="001A56D6"/>
    <w:rsid w:val="001A5925"/>
    <w:rsid w:val="001A5963"/>
    <w:rsid w:val="001A5A53"/>
    <w:rsid w:val="001A5C49"/>
    <w:rsid w:val="001A5D53"/>
    <w:rsid w:val="001A5E71"/>
    <w:rsid w:val="001A5F0A"/>
    <w:rsid w:val="001A6253"/>
    <w:rsid w:val="001A6474"/>
    <w:rsid w:val="001A6747"/>
    <w:rsid w:val="001A67C0"/>
    <w:rsid w:val="001A684E"/>
    <w:rsid w:val="001A6A0A"/>
    <w:rsid w:val="001A6AE8"/>
    <w:rsid w:val="001A6B33"/>
    <w:rsid w:val="001A6B83"/>
    <w:rsid w:val="001A6C97"/>
    <w:rsid w:val="001A6CE5"/>
    <w:rsid w:val="001A6E05"/>
    <w:rsid w:val="001A6F9C"/>
    <w:rsid w:val="001A7520"/>
    <w:rsid w:val="001A75EA"/>
    <w:rsid w:val="001A7631"/>
    <w:rsid w:val="001A76BE"/>
    <w:rsid w:val="001A77A6"/>
    <w:rsid w:val="001A792C"/>
    <w:rsid w:val="001A797B"/>
    <w:rsid w:val="001A7ADA"/>
    <w:rsid w:val="001A7C44"/>
    <w:rsid w:val="001A7E23"/>
    <w:rsid w:val="001A7E32"/>
    <w:rsid w:val="001A7F00"/>
    <w:rsid w:val="001B02B9"/>
    <w:rsid w:val="001B0324"/>
    <w:rsid w:val="001B0856"/>
    <w:rsid w:val="001B08B9"/>
    <w:rsid w:val="001B0B75"/>
    <w:rsid w:val="001B0BD3"/>
    <w:rsid w:val="001B0C62"/>
    <w:rsid w:val="001B0D8D"/>
    <w:rsid w:val="001B0FE8"/>
    <w:rsid w:val="001B106D"/>
    <w:rsid w:val="001B1094"/>
    <w:rsid w:val="001B12B4"/>
    <w:rsid w:val="001B13AE"/>
    <w:rsid w:val="001B14BB"/>
    <w:rsid w:val="001B15BC"/>
    <w:rsid w:val="001B19BB"/>
    <w:rsid w:val="001B19D9"/>
    <w:rsid w:val="001B1A72"/>
    <w:rsid w:val="001B1D84"/>
    <w:rsid w:val="001B1DE4"/>
    <w:rsid w:val="001B1F72"/>
    <w:rsid w:val="001B2332"/>
    <w:rsid w:val="001B24B1"/>
    <w:rsid w:val="001B266C"/>
    <w:rsid w:val="001B27D0"/>
    <w:rsid w:val="001B297D"/>
    <w:rsid w:val="001B2C11"/>
    <w:rsid w:val="001B2DE1"/>
    <w:rsid w:val="001B2DED"/>
    <w:rsid w:val="001B2F9A"/>
    <w:rsid w:val="001B3219"/>
    <w:rsid w:val="001B3221"/>
    <w:rsid w:val="001B33CC"/>
    <w:rsid w:val="001B3409"/>
    <w:rsid w:val="001B370B"/>
    <w:rsid w:val="001B3964"/>
    <w:rsid w:val="001B3E7A"/>
    <w:rsid w:val="001B3F0F"/>
    <w:rsid w:val="001B3FB4"/>
    <w:rsid w:val="001B3FBD"/>
    <w:rsid w:val="001B4078"/>
    <w:rsid w:val="001B40D8"/>
    <w:rsid w:val="001B4264"/>
    <w:rsid w:val="001B4368"/>
    <w:rsid w:val="001B4521"/>
    <w:rsid w:val="001B4669"/>
    <w:rsid w:val="001B4698"/>
    <w:rsid w:val="001B480F"/>
    <w:rsid w:val="001B4A88"/>
    <w:rsid w:val="001B4B2A"/>
    <w:rsid w:val="001B50DB"/>
    <w:rsid w:val="001B510D"/>
    <w:rsid w:val="001B53AE"/>
    <w:rsid w:val="001B5420"/>
    <w:rsid w:val="001B54D0"/>
    <w:rsid w:val="001B55ED"/>
    <w:rsid w:val="001B5820"/>
    <w:rsid w:val="001B5852"/>
    <w:rsid w:val="001B5C43"/>
    <w:rsid w:val="001B62B8"/>
    <w:rsid w:val="001B63C0"/>
    <w:rsid w:val="001B6614"/>
    <w:rsid w:val="001B6977"/>
    <w:rsid w:val="001B6B46"/>
    <w:rsid w:val="001B6E91"/>
    <w:rsid w:val="001B70FB"/>
    <w:rsid w:val="001B72B5"/>
    <w:rsid w:val="001B7320"/>
    <w:rsid w:val="001B7339"/>
    <w:rsid w:val="001B7438"/>
    <w:rsid w:val="001B744D"/>
    <w:rsid w:val="001B75B8"/>
    <w:rsid w:val="001B75F7"/>
    <w:rsid w:val="001B7AF1"/>
    <w:rsid w:val="001B7B86"/>
    <w:rsid w:val="001B7BD0"/>
    <w:rsid w:val="001B7F6D"/>
    <w:rsid w:val="001C007F"/>
    <w:rsid w:val="001C0281"/>
    <w:rsid w:val="001C058A"/>
    <w:rsid w:val="001C05A4"/>
    <w:rsid w:val="001C090E"/>
    <w:rsid w:val="001C0ACE"/>
    <w:rsid w:val="001C0D68"/>
    <w:rsid w:val="001C1216"/>
    <w:rsid w:val="001C1388"/>
    <w:rsid w:val="001C1819"/>
    <w:rsid w:val="001C19D0"/>
    <w:rsid w:val="001C1C2D"/>
    <w:rsid w:val="001C1C43"/>
    <w:rsid w:val="001C1D4F"/>
    <w:rsid w:val="001C1DD6"/>
    <w:rsid w:val="001C1E77"/>
    <w:rsid w:val="001C1ECF"/>
    <w:rsid w:val="001C1F15"/>
    <w:rsid w:val="001C1F4B"/>
    <w:rsid w:val="001C1F8F"/>
    <w:rsid w:val="001C1FB5"/>
    <w:rsid w:val="001C204A"/>
    <w:rsid w:val="001C2182"/>
    <w:rsid w:val="001C21D0"/>
    <w:rsid w:val="001C228D"/>
    <w:rsid w:val="001C22FE"/>
    <w:rsid w:val="001C2306"/>
    <w:rsid w:val="001C23F9"/>
    <w:rsid w:val="001C24B9"/>
    <w:rsid w:val="001C25BE"/>
    <w:rsid w:val="001C276F"/>
    <w:rsid w:val="001C290D"/>
    <w:rsid w:val="001C2CD3"/>
    <w:rsid w:val="001C2DD4"/>
    <w:rsid w:val="001C3133"/>
    <w:rsid w:val="001C33F2"/>
    <w:rsid w:val="001C3A90"/>
    <w:rsid w:val="001C3BF0"/>
    <w:rsid w:val="001C3FB9"/>
    <w:rsid w:val="001C4084"/>
    <w:rsid w:val="001C48CC"/>
    <w:rsid w:val="001C4CB7"/>
    <w:rsid w:val="001C4E2A"/>
    <w:rsid w:val="001C4E9A"/>
    <w:rsid w:val="001C52D5"/>
    <w:rsid w:val="001C5358"/>
    <w:rsid w:val="001C5535"/>
    <w:rsid w:val="001C5AF8"/>
    <w:rsid w:val="001C5C89"/>
    <w:rsid w:val="001C5CEF"/>
    <w:rsid w:val="001C5E87"/>
    <w:rsid w:val="001C6282"/>
    <w:rsid w:val="001C652C"/>
    <w:rsid w:val="001C6571"/>
    <w:rsid w:val="001C66A1"/>
    <w:rsid w:val="001C67CC"/>
    <w:rsid w:val="001C6AAC"/>
    <w:rsid w:val="001C6BD0"/>
    <w:rsid w:val="001C6C3E"/>
    <w:rsid w:val="001C7402"/>
    <w:rsid w:val="001C769C"/>
    <w:rsid w:val="001C77F7"/>
    <w:rsid w:val="001C78E4"/>
    <w:rsid w:val="001C7B0F"/>
    <w:rsid w:val="001C7B5A"/>
    <w:rsid w:val="001C7D54"/>
    <w:rsid w:val="001C7D97"/>
    <w:rsid w:val="001C7E81"/>
    <w:rsid w:val="001D00B3"/>
    <w:rsid w:val="001D00B7"/>
    <w:rsid w:val="001D00E8"/>
    <w:rsid w:val="001D0179"/>
    <w:rsid w:val="001D01A4"/>
    <w:rsid w:val="001D01A7"/>
    <w:rsid w:val="001D0473"/>
    <w:rsid w:val="001D0547"/>
    <w:rsid w:val="001D073A"/>
    <w:rsid w:val="001D09DD"/>
    <w:rsid w:val="001D0AD8"/>
    <w:rsid w:val="001D0D24"/>
    <w:rsid w:val="001D0F7C"/>
    <w:rsid w:val="001D0FCD"/>
    <w:rsid w:val="001D102D"/>
    <w:rsid w:val="001D10FE"/>
    <w:rsid w:val="001D13DD"/>
    <w:rsid w:val="001D15DF"/>
    <w:rsid w:val="001D15FB"/>
    <w:rsid w:val="001D17B3"/>
    <w:rsid w:val="001D187A"/>
    <w:rsid w:val="001D1A89"/>
    <w:rsid w:val="001D1BAC"/>
    <w:rsid w:val="001D20DE"/>
    <w:rsid w:val="001D2158"/>
    <w:rsid w:val="001D26A3"/>
    <w:rsid w:val="001D2721"/>
    <w:rsid w:val="001D29AF"/>
    <w:rsid w:val="001D2A2A"/>
    <w:rsid w:val="001D2C0B"/>
    <w:rsid w:val="001D2E69"/>
    <w:rsid w:val="001D2EF1"/>
    <w:rsid w:val="001D32AB"/>
    <w:rsid w:val="001D3710"/>
    <w:rsid w:val="001D3ADE"/>
    <w:rsid w:val="001D3CAB"/>
    <w:rsid w:val="001D402C"/>
    <w:rsid w:val="001D42C9"/>
    <w:rsid w:val="001D438D"/>
    <w:rsid w:val="001D4689"/>
    <w:rsid w:val="001D484D"/>
    <w:rsid w:val="001D4A16"/>
    <w:rsid w:val="001D4CEE"/>
    <w:rsid w:val="001D4F6D"/>
    <w:rsid w:val="001D50EB"/>
    <w:rsid w:val="001D51FB"/>
    <w:rsid w:val="001D56C1"/>
    <w:rsid w:val="001D571E"/>
    <w:rsid w:val="001D5800"/>
    <w:rsid w:val="001D58FA"/>
    <w:rsid w:val="001D5A57"/>
    <w:rsid w:val="001D5D18"/>
    <w:rsid w:val="001D5D57"/>
    <w:rsid w:val="001D5D9C"/>
    <w:rsid w:val="001D5EC8"/>
    <w:rsid w:val="001D62F5"/>
    <w:rsid w:val="001D6774"/>
    <w:rsid w:val="001D6CDF"/>
    <w:rsid w:val="001D73CB"/>
    <w:rsid w:val="001D75FB"/>
    <w:rsid w:val="001D77E1"/>
    <w:rsid w:val="001D7E44"/>
    <w:rsid w:val="001D7EBE"/>
    <w:rsid w:val="001E023A"/>
    <w:rsid w:val="001E033A"/>
    <w:rsid w:val="001E033C"/>
    <w:rsid w:val="001E0506"/>
    <w:rsid w:val="001E0542"/>
    <w:rsid w:val="001E0620"/>
    <w:rsid w:val="001E08E8"/>
    <w:rsid w:val="001E093F"/>
    <w:rsid w:val="001E0947"/>
    <w:rsid w:val="001E0D4C"/>
    <w:rsid w:val="001E0D66"/>
    <w:rsid w:val="001E0EF3"/>
    <w:rsid w:val="001E154E"/>
    <w:rsid w:val="001E161B"/>
    <w:rsid w:val="001E1655"/>
    <w:rsid w:val="001E16E4"/>
    <w:rsid w:val="001E1781"/>
    <w:rsid w:val="001E17D6"/>
    <w:rsid w:val="001E1D6D"/>
    <w:rsid w:val="001E20BD"/>
    <w:rsid w:val="001E2538"/>
    <w:rsid w:val="001E2572"/>
    <w:rsid w:val="001E25A9"/>
    <w:rsid w:val="001E2869"/>
    <w:rsid w:val="001E28B4"/>
    <w:rsid w:val="001E297F"/>
    <w:rsid w:val="001E2B66"/>
    <w:rsid w:val="001E2C09"/>
    <w:rsid w:val="001E2C2D"/>
    <w:rsid w:val="001E2E1A"/>
    <w:rsid w:val="001E2FC7"/>
    <w:rsid w:val="001E313C"/>
    <w:rsid w:val="001E333C"/>
    <w:rsid w:val="001E34E7"/>
    <w:rsid w:val="001E36A7"/>
    <w:rsid w:val="001E36BB"/>
    <w:rsid w:val="001E3715"/>
    <w:rsid w:val="001E3724"/>
    <w:rsid w:val="001E3747"/>
    <w:rsid w:val="001E37FD"/>
    <w:rsid w:val="001E38D0"/>
    <w:rsid w:val="001E39F6"/>
    <w:rsid w:val="001E3ACF"/>
    <w:rsid w:val="001E3B77"/>
    <w:rsid w:val="001E3BA8"/>
    <w:rsid w:val="001E3D3C"/>
    <w:rsid w:val="001E3E59"/>
    <w:rsid w:val="001E3FB2"/>
    <w:rsid w:val="001E42D5"/>
    <w:rsid w:val="001E45E2"/>
    <w:rsid w:val="001E475E"/>
    <w:rsid w:val="001E49A6"/>
    <w:rsid w:val="001E4A83"/>
    <w:rsid w:val="001E4AF3"/>
    <w:rsid w:val="001E4D35"/>
    <w:rsid w:val="001E4F2F"/>
    <w:rsid w:val="001E54C1"/>
    <w:rsid w:val="001E55F9"/>
    <w:rsid w:val="001E562C"/>
    <w:rsid w:val="001E56B5"/>
    <w:rsid w:val="001E5709"/>
    <w:rsid w:val="001E5A86"/>
    <w:rsid w:val="001E5B70"/>
    <w:rsid w:val="001E5D1B"/>
    <w:rsid w:val="001E629B"/>
    <w:rsid w:val="001E62A8"/>
    <w:rsid w:val="001E62FE"/>
    <w:rsid w:val="001E64F8"/>
    <w:rsid w:val="001E6613"/>
    <w:rsid w:val="001E6669"/>
    <w:rsid w:val="001E6A9E"/>
    <w:rsid w:val="001E6B12"/>
    <w:rsid w:val="001E6E6D"/>
    <w:rsid w:val="001E708C"/>
    <w:rsid w:val="001E72F4"/>
    <w:rsid w:val="001E73E2"/>
    <w:rsid w:val="001E771B"/>
    <w:rsid w:val="001E795B"/>
    <w:rsid w:val="001E7AAA"/>
    <w:rsid w:val="001E7C1D"/>
    <w:rsid w:val="001E7F6A"/>
    <w:rsid w:val="001F0140"/>
    <w:rsid w:val="001F0182"/>
    <w:rsid w:val="001F01FA"/>
    <w:rsid w:val="001F0467"/>
    <w:rsid w:val="001F051A"/>
    <w:rsid w:val="001F0546"/>
    <w:rsid w:val="001F0792"/>
    <w:rsid w:val="001F07A5"/>
    <w:rsid w:val="001F0A84"/>
    <w:rsid w:val="001F0FFD"/>
    <w:rsid w:val="001F10D5"/>
    <w:rsid w:val="001F10EB"/>
    <w:rsid w:val="001F111C"/>
    <w:rsid w:val="001F1494"/>
    <w:rsid w:val="001F15A3"/>
    <w:rsid w:val="001F162E"/>
    <w:rsid w:val="001F19E4"/>
    <w:rsid w:val="001F1A00"/>
    <w:rsid w:val="001F1A81"/>
    <w:rsid w:val="001F1AC6"/>
    <w:rsid w:val="001F1B39"/>
    <w:rsid w:val="001F1C82"/>
    <w:rsid w:val="001F1D55"/>
    <w:rsid w:val="001F1D96"/>
    <w:rsid w:val="001F2030"/>
    <w:rsid w:val="001F2078"/>
    <w:rsid w:val="001F207D"/>
    <w:rsid w:val="001F2657"/>
    <w:rsid w:val="001F2A38"/>
    <w:rsid w:val="001F2AF3"/>
    <w:rsid w:val="001F2BF4"/>
    <w:rsid w:val="001F2D62"/>
    <w:rsid w:val="001F3128"/>
    <w:rsid w:val="001F32B0"/>
    <w:rsid w:val="001F32BA"/>
    <w:rsid w:val="001F331F"/>
    <w:rsid w:val="001F35C6"/>
    <w:rsid w:val="001F368E"/>
    <w:rsid w:val="001F39E6"/>
    <w:rsid w:val="001F3A4B"/>
    <w:rsid w:val="001F3BB3"/>
    <w:rsid w:val="001F3DF1"/>
    <w:rsid w:val="001F3E5E"/>
    <w:rsid w:val="001F3EE7"/>
    <w:rsid w:val="001F421D"/>
    <w:rsid w:val="001F422F"/>
    <w:rsid w:val="001F42B3"/>
    <w:rsid w:val="001F46E2"/>
    <w:rsid w:val="001F4821"/>
    <w:rsid w:val="001F495A"/>
    <w:rsid w:val="001F4C4A"/>
    <w:rsid w:val="001F4C8D"/>
    <w:rsid w:val="001F4F94"/>
    <w:rsid w:val="001F50DB"/>
    <w:rsid w:val="001F520B"/>
    <w:rsid w:val="001F5676"/>
    <w:rsid w:val="001F5A49"/>
    <w:rsid w:val="001F5A6A"/>
    <w:rsid w:val="001F5AC9"/>
    <w:rsid w:val="001F5B25"/>
    <w:rsid w:val="001F5E62"/>
    <w:rsid w:val="001F6146"/>
    <w:rsid w:val="001F649F"/>
    <w:rsid w:val="001F65A6"/>
    <w:rsid w:val="001F6605"/>
    <w:rsid w:val="001F67A6"/>
    <w:rsid w:val="001F6873"/>
    <w:rsid w:val="001F6976"/>
    <w:rsid w:val="001F6997"/>
    <w:rsid w:val="001F69C5"/>
    <w:rsid w:val="001F6A8C"/>
    <w:rsid w:val="001F6A8F"/>
    <w:rsid w:val="001F6ADD"/>
    <w:rsid w:val="001F6B0E"/>
    <w:rsid w:val="001F6B9B"/>
    <w:rsid w:val="001F6C7A"/>
    <w:rsid w:val="001F6F42"/>
    <w:rsid w:val="001F6F6A"/>
    <w:rsid w:val="001F7007"/>
    <w:rsid w:val="001F701F"/>
    <w:rsid w:val="001F7060"/>
    <w:rsid w:val="001F74CF"/>
    <w:rsid w:val="001F74ED"/>
    <w:rsid w:val="001F754A"/>
    <w:rsid w:val="001F7622"/>
    <w:rsid w:val="001F76F2"/>
    <w:rsid w:val="001F79BE"/>
    <w:rsid w:val="001F7C0F"/>
    <w:rsid w:val="001F7C8B"/>
    <w:rsid w:val="001F7D74"/>
    <w:rsid w:val="001F7F51"/>
    <w:rsid w:val="0020016B"/>
    <w:rsid w:val="00200499"/>
    <w:rsid w:val="002005F5"/>
    <w:rsid w:val="00200791"/>
    <w:rsid w:val="0020082E"/>
    <w:rsid w:val="00200E5F"/>
    <w:rsid w:val="00200F77"/>
    <w:rsid w:val="00200FB2"/>
    <w:rsid w:val="002011F0"/>
    <w:rsid w:val="0020137B"/>
    <w:rsid w:val="002013A0"/>
    <w:rsid w:val="00201459"/>
    <w:rsid w:val="002017A2"/>
    <w:rsid w:val="00201820"/>
    <w:rsid w:val="00201930"/>
    <w:rsid w:val="00201ACC"/>
    <w:rsid w:val="00201C26"/>
    <w:rsid w:val="00202259"/>
    <w:rsid w:val="0020238F"/>
    <w:rsid w:val="00202B50"/>
    <w:rsid w:val="00202D88"/>
    <w:rsid w:val="00202F5E"/>
    <w:rsid w:val="00203067"/>
    <w:rsid w:val="00203252"/>
    <w:rsid w:val="002034BE"/>
    <w:rsid w:val="002034CF"/>
    <w:rsid w:val="002035EB"/>
    <w:rsid w:val="00203854"/>
    <w:rsid w:val="0020394A"/>
    <w:rsid w:val="00204382"/>
    <w:rsid w:val="0020470D"/>
    <w:rsid w:val="0020476A"/>
    <w:rsid w:val="0020480B"/>
    <w:rsid w:val="002048AF"/>
    <w:rsid w:val="002049B2"/>
    <w:rsid w:val="002049D9"/>
    <w:rsid w:val="00204C9F"/>
    <w:rsid w:val="00204D17"/>
    <w:rsid w:val="00204D93"/>
    <w:rsid w:val="00204E05"/>
    <w:rsid w:val="00204EC2"/>
    <w:rsid w:val="00204F36"/>
    <w:rsid w:val="00205142"/>
    <w:rsid w:val="002053B1"/>
    <w:rsid w:val="00205762"/>
    <w:rsid w:val="00205894"/>
    <w:rsid w:val="00205CF2"/>
    <w:rsid w:val="00205D0B"/>
    <w:rsid w:val="00205F2E"/>
    <w:rsid w:val="00205FDE"/>
    <w:rsid w:val="00206082"/>
    <w:rsid w:val="002060E8"/>
    <w:rsid w:val="002062B3"/>
    <w:rsid w:val="002062C5"/>
    <w:rsid w:val="002066F9"/>
    <w:rsid w:val="0020677A"/>
    <w:rsid w:val="00206E13"/>
    <w:rsid w:val="00206EFD"/>
    <w:rsid w:val="002072F2"/>
    <w:rsid w:val="00207433"/>
    <w:rsid w:val="002074D4"/>
    <w:rsid w:val="0020757A"/>
    <w:rsid w:val="002075A1"/>
    <w:rsid w:val="00207734"/>
    <w:rsid w:val="002077C2"/>
    <w:rsid w:val="0020780A"/>
    <w:rsid w:val="0020784A"/>
    <w:rsid w:val="00207959"/>
    <w:rsid w:val="00207A04"/>
    <w:rsid w:val="00207D87"/>
    <w:rsid w:val="0021048A"/>
    <w:rsid w:val="002104EC"/>
    <w:rsid w:val="002106FF"/>
    <w:rsid w:val="00210BB3"/>
    <w:rsid w:val="00210E50"/>
    <w:rsid w:val="00210F1B"/>
    <w:rsid w:val="002110D3"/>
    <w:rsid w:val="00211132"/>
    <w:rsid w:val="002111E5"/>
    <w:rsid w:val="00211255"/>
    <w:rsid w:val="002115A2"/>
    <w:rsid w:val="002116BA"/>
    <w:rsid w:val="002116CD"/>
    <w:rsid w:val="00211708"/>
    <w:rsid w:val="00211811"/>
    <w:rsid w:val="00211858"/>
    <w:rsid w:val="00211960"/>
    <w:rsid w:val="00211A15"/>
    <w:rsid w:val="00211A7C"/>
    <w:rsid w:val="00211CA7"/>
    <w:rsid w:val="00211DFA"/>
    <w:rsid w:val="00212316"/>
    <w:rsid w:val="002124E4"/>
    <w:rsid w:val="002125B0"/>
    <w:rsid w:val="002125BB"/>
    <w:rsid w:val="00212755"/>
    <w:rsid w:val="002129D4"/>
    <w:rsid w:val="00212A9E"/>
    <w:rsid w:val="00212BF6"/>
    <w:rsid w:val="00212E63"/>
    <w:rsid w:val="00212F17"/>
    <w:rsid w:val="00212F6D"/>
    <w:rsid w:val="00213227"/>
    <w:rsid w:val="0021342F"/>
    <w:rsid w:val="00213480"/>
    <w:rsid w:val="0021369A"/>
    <w:rsid w:val="002139CD"/>
    <w:rsid w:val="00213B87"/>
    <w:rsid w:val="00213BA8"/>
    <w:rsid w:val="00213D95"/>
    <w:rsid w:val="00213E66"/>
    <w:rsid w:val="00214034"/>
    <w:rsid w:val="00214236"/>
    <w:rsid w:val="0021473B"/>
    <w:rsid w:val="002148A8"/>
    <w:rsid w:val="002148AA"/>
    <w:rsid w:val="00214A14"/>
    <w:rsid w:val="00214CAB"/>
    <w:rsid w:val="00214DFF"/>
    <w:rsid w:val="0021506F"/>
    <w:rsid w:val="00215229"/>
    <w:rsid w:val="00215291"/>
    <w:rsid w:val="002152C3"/>
    <w:rsid w:val="00215544"/>
    <w:rsid w:val="00215566"/>
    <w:rsid w:val="00215749"/>
    <w:rsid w:val="002158DA"/>
    <w:rsid w:val="00215A65"/>
    <w:rsid w:val="00215BA9"/>
    <w:rsid w:val="00215BBB"/>
    <w:rsid w:val="00215D26"/>
    <w:rsid w:val="00215D92"/>
    <w:rsid w:val="00215DC7"/>
    <w:rsid w:val="00215E88"/>
    <w:rsid w:val="002160A6"/>
    <w:rsid w:val="002162DA"/>
    <w:rsid w:val="0021652B"/>
    <w:rsid w:val="0021677B"/>
    <w:rsid w:val="002167DA"/>
    <w:rsid w:val="0021696D"/>
    <w:rsid w:val="00216993"/>
    <w:rsid w:val="002169BB"/>
    <w:rsid w:val="00216C9A"/>
    <w:rsid w:val="0021700E"/>
    <w:rsid w:val="002170B7"/>
    <w:rsid w:val="002172EF"/>
    <w:rsid w:val="00217513"/>
    <w:rsid w:val="0021768F"/>
    <w:rsid w:val="002177A0"/>
    <w:rsid w:val="00217813"/>
    <w:rsid w:val="00217822"/>
    <w:rsid w:val="00217C6E"/>
    <w:rsid w:val="00217E92"/>
    <w:rsid w:val="00217F32"/>
    <w:rsid w:val="00217F5D"/>
    <w:rsid w:val="00217FD7"/>
    <w:rsid w:val="00217FFA"/>
    <w:rsid w:val="00220287"/>
    <w:rsid w:val="0022038B"/>
    <w:rsid w:val="002204A8"/>
    <w:rsid w:val="0022085C"/>
    <w:rsid w:val="00220901"/>
    <w:rsid w:val="00220BA1"/>
    <w:rsid w:val="00220BDD"/>
    <w:rsid w:val="00220DAB"/>
    <w:rsid w:val="00221386"/>
    <w:rsid w:val="00221626"/>
    <w:rsid w:val="00221766"/>
    <w:rsid w:val="00221893"/>
    <w:rsid w:val="00221CCC"/>
    <w:rsid w:val="00221E9D"/>
    <w:rsid w:val="00221FCE"/>
    <w:rsid w:val="0022207A"/>
    <w:rsid w:val="00222159"/>
    <w:rsid w:val="00222384"/>
    <w:rsid w:val="00222578"/>
    <w:rsid w:val="0022263C"/>
    <w:rsid w:val="0022277D"/>
    <w:rsid w:val="00222933"/>
    <w:rsid w:val="0022297F"/>
    <w:rsid w:val="00222BF4"/>
    <w:rsid w:val="00222CED"/>
    <w:rsid w:val="00222D0D"/>
    <w:rsid w:val="00222D4A"/>
    <w:rsid w:val="00222D52"/>
    <w:rsid w:val="00222E1D"/>
    <w:rsid w:val="002230AC"/>
    <w:rsid w:val="00223283"/>
    <w:rsid w:val="002232D4"/>
    <w:rsid w:val="0022331F"/>
    <w:rsid w:val="002234D0"/>
    <w:rsid w:val="00223676"/>
    <w:rsid w:val="00223A37"/>
    <w:rsid w:val="00223BC4"/>
    <w:rsid w:val="00223DB1"/>
    <w:rsid w:val="00224049"/>
    <w:rsid w:val="002242EC"/>
    <w:rsid w:val="00224398"/>
    <w:rsid w:val="002243A5"/>
    <w:rsid w:val="002243DB"/>
    <w:rsid w:val="0022472C"/>
    <w:rsid w:val="00224B1A"/>
    <w:rsid w:val="00224B91"/>
    <w:rsid w:val="00224BA1"/>
    <w:rsid w:val="00224F7B"/>
    <w:rsid w:val="00225163"/>
    <w:rsid w:val="002252E3"/>
    <w:rsid w:val="002252F6"/>
    <w:rsid w:val="002253EF"/>
    <w:rsid w:val="00225626"/>
    <w:rsid w:val="00225726"/>
    <w:rsid w:val="00225A74"/>
    <w:rsid w:val="00225BDE"/>
    <w:rsid w:val="00225F71"/>
    <w:rsid w:val="00226112"/>
    <w:rsid w:val="00226228"/>
    <w:rsid w:val="0022632C"/>
    <w:rsid w:val="00226400"/>
    <w:rsid w:val="0022649A"/>
    <w:rsid w:val="002265C6"/>
    <w:rsid w:val="002265FE"/>
    <w:rsid w:val="002266A8"/>
    <w:rsid w:val="002267EF"/>
    <w:rsid w:val="0022681F"/>
    <w:rsid w:val="00226866"/>
    <w:rsid w:val="002268B1"/>
    <w:rsid w:val="00226AB9"/>
    <w:rsid w:val="00226AC7"/>
    <w:rsid w:val="00226AE1"/>
    <w:rsid w:val="00226B1B"/>
    <w:rsid w:val="00226B5F"/>
    <w:rsid w:val="00226ED4"/>
    <w:rsid w:val="00226F8B"/>
    <w:rsid w:val="0022700F"/>
    <w:rsid w:val="00227144"/>
    <w:rsid w:val="00227254"/>
    <w:rsid w:val="00227418"/>
    <w:rsid w:val="002274A4"/>
    <w:rsid w:val="002274D7"/>
    <w:rsid w:val="00227666"/>
    <w:rsid w:val="00227ADA"/>
    <w:rsid w:val="00227D59"/>
    <w:rsid w:val="00227D68"/>
    <w:rsid w:val="00227E62"/>
    <w:rsid w:val="0023004C"/>
    <w:rsid w:val="00230082"/>
    <w:rsid w:val="0023018D"/>
    <w:rsid w:val="002301AA"/>
    <w:rsid w:val="002302F3"/>
    <w:rsid w:val="002303C6"/>
    <w:rsid w:val="002304C7"/>
    <w:rsid w:val="00230590"/>
    <w:rsid w:val="002309B2"/>
    <w:rsid w:val="00230A76"/>
    <w:rsid w:val="00230ACA"/>
    <w:rsid w:val="00230B43"/>
    <w:rsid w:val="00230B87"/>
    <w:rsid w:val="00230D4F"/>
    <w:rsid w:val="00230DFD"/>
    <w:rsid w:val="00230E4A"/>
    <w:rsid w:val="00230EC4"/>
    <w:rsid w:val="0023107B"/>
    <w:rsid w:val="002310DD"/>
    <w:rsid w:val="0023171E"/>
    <w:rsid w:val="0023193A"/>
    <w:rsid w:val="0023199E"/>
    <w:rsid w:val="00231AAF"/>
    <w:rsid w:val="00231B25"/>
    <w:rsid w:val="0023205D"/>
    <w:rsid w:val="0023248B"/>
    <w:rsid w:val="00232571"/>
    <w:rsid w:val="002327B4"/>
    <w:rsid w:val="00232937"/>
    <w:rsid w:val="00232AA6"/>
    <w:rsid w:val="00232D46"/>
    <w:rsid w:val="00232E91"/>
    <w:rsid w:val="0023305F"/>
    <w:rsid w:val="002331CE"/>
    <w:rsid w:val="0023357A"/>
    <w:rsid w:val="0023370E"/>
    <w:rsid w:val="002337E3"/>
    <w:rsid w:val="00233A9D"/>
    <w:rsid w:val="00233C8D"/>
    <w:rsid w:val="00233CA0"/>
    <w:rsid w:val="00233DAE"/>
    <w:rsid w:val="00233E82"/>
    <w:rsid w:val="00233F48"/>
    <w:rsid w:val="00234150"/>
    <w:rsid w:val="00234159"/>
    <w:rsid w:val="002341BF"/>
    <w:rsid w:val="002344BA"/>
    <w:rsid w:val="002344F0"/>
    <w:rsid w:val="002344F2"/>
    <w:rsid w:val="00234757"/>
    <w:rsid w:val="0023475F"/>
    <w:rsid w:val="0023479C"/>
    <w:rsid w:val="0023493F"/>
    <w:rsid w:val="002349BC"/>
    <w:rsid w:val="00234A6B"/>
    <w:rsid w:val="00234F45"/>
    <w:rsid w:val="00235072"/>
    <w:rsid w:val="002353F7"/>
    <w:rsid w:val="00235410"/>
    <w:rsid w:val="0023550E"/>
    <w:rsid w:val="002357B9"/>
    <w:rsid w:val="0023597E"/>
    <w:rsid w:val="00235D02"/>
    <w:rsid w:val="00235D84"/>
    <w:rsid w:val="00235F7B"/>
    <w:rsid w:val="00236095"/>
    <w:rsid w:val="0023631D"/>
    <w:rsid w:val="0023656C"/>
    <w:rsid w:val="002367E7"/>
    <w:rsid w:val="00236940"/>
    <w:rsid w:val="002369CD"/>
    <w:rsid w:val="00236C24"/>
    <w:rsid w:val="00237084"/>
    <w:rsid w:val="0023734C"/>
    <w:rsid w:val="00237365"/>
    <w:rsid w:val="00237569"/>
    <w:rsid w:val="002375AB"/>
    <w:rsid w:val="002376B6"/>
    <w:rsid w:val="00237827"/>
    <w:rsid w:val="00237DC2"/>
    <w:rsid w:val="00240123"/>
    <w:rsid w:val="002403C9"/>
    <w:rsid w:val="002403F3"/>
    <w:rsid w:val="00240577"/>
    <w:rsid w:val="002406A0"/>
    <w:rsid w:val="002408E2"/>
    <w:rsid w:val="00240A24"/>
    <w:rsid w:val="00240B83"/>
    <w:rsid w:val="00240B89"/>
    <w:rsid w:val="00240E87"/>
    <w:rsid w:val="00240F98"/>
    <w:rsid w:val="002410AE"/>
    <w:rsid w:val="0024153A"/>
    <w:rsid w:val="002415DE"/>
    <w:rsid w:val="00241693"/>
    <w:rsid w:val="00241ABC"/>
    <w:rsid w:val="00241B66"/>
    <w:rsid w:val="0024203F"/>
    <w:rsid w:val="002421BC"/>
    <w:rsid w:val="00242643"/>
    <w:rsid w:val="0024282B"/>
    <w:rsid w:val="002428C9"/>
    <w:rsid w:val="00242BA0"/>
    <w:rsid w:val="00242EF2"/>
    <w:rsid w:val="00242F25"/>
    <w:rsid w:val="00242F37"/>
    <w:rsid w:val="00242F5B"/>
    <w:rsid w:val="00243122"/>
    <w:rsid w:val="00243126"/>
    <w:rsid w:val="00243139"/>
    <w:rsid w:val="002432D8"/>
    <w:rsid w:val="0024344A"/>
    <w:rsid w:val="002434AE"/>
    <w:rsid w:val="002438B9"/>
    <w:rsid w:val="00243959"/>
    <w:rsid w:val="00243C0F"/>
    <w:rsid w:val="00243FDF"/>
    <w:rsid w:val="00244073"/>
    <w:rsid w:val="00244161"/>
    <w:rsid w:val="0024433F"/>
    <w:rsid w:val="002446FE"/>
    <w:rsid w:val="0024487F"/>
    <w:rsid w:val="00244AF0"/>
    <w:rsid w:val="00244B91"/>
    <w:rsid w:val="00244E44"/>
    <w:rsid w:val="00244E5B"/>
    <w:rsid w:val="00244EA3"/>
    <w:rsid w:val="00244EA6"/>
    <w:rsid w:val="00244FCB"/>
    <w:rsid w:val="002450F5"/>
    <w:rsid w:val="002451DD"/>
    <w:rsid w:val="0024531B"/>
    <w:rsid w:val="00245424"/>
    <w:rsid w:val="002455D9"/>
    <w:rsid w:val="002456AF"/>
    <w:rsid w:val="002457B5"/>
    <w:rsid w:val="0024580C"/>
    <w:rsid w:val="002458F6"/>
    <w:rsid w:val="00245981"/>
    <w:rsid w:val="002459A8"/>
    <w:rsid w:val="00245A80"/>
    <w:rsid w:val="00245CB2"/>
    <w:rsid w:val="00246044"/>
    <w:rsid w:val="0024616B"/>
    <w:rsid w:val="00246238"/>
    <w:rsid w:val="00246384"/>
    <w:rsid w:val="0024642B"/>
    <w:rsid w:val="002464F1"/>
    <w:rsid w:val="0024650A"/>
    <w:rsid w:val="00246A77"/>
    <w:rsid w:val="00246B62"/>
    <w:rsid w:val="00246BAA"/>
    <w:rsid w:val="00246E83"/>
    <w:rsid w:val="0024715F"/>
    <w:rsid w:val="00247365"/>
    <w:rsid w:val="00247377"/>
    <w:rsid w:val="00247510"/>
    <w:rsid w:val="00247544"/>
    <w:rsid w:val="00247627"/>
    <w:rsid w:val="002476C5"/>
    <w:rsid w:val="002476F8"/>
    <w:rsid w:val="00247892"/>
    <w:rsid w:val="002479B3"/>
    <w:rsid w:val="002479D4"/>
    <w:rsid w:val="00247D33"/>
    <w:rsid w:val="00247DA0"/>
    <w:rsid w:val="002500BE"/>
    <w:rsid w:val="0025041A"/>
    <w:rsid w:val="002504BE"/>
    <w:rsid w:val="0025083E"/>
    <w:rsid w:val="00250913"/>
    <w:rsid w:val="00250C72"/>
    <w:rsid w:val="00250DBC"/>
    <w:rsid w:val="00250E80"/>
    <w:rsid w:val="00250E8B"/>
    <w:rsid w:val="00250EF7"/>
    <w:rsid w:val="00250EFA"/>
    <w:rsid w:val="00250FA3"/>
    <w:rsid w:val="00250FF5"/>
    <w:rsid w:val="00251191"/>
    <w:rsid w:val="002512A4"/>
    <w:rsid w:val="00251370"/>
    <w:rsid w:val="0025149E"/>
    <w:rsid w:val="002517D2"/>
    <w:rsid w:val="00251CA0"/>
    <w:rsid w:val="00251D00"/>
    <w:rsid w:val="00251E32"/>
    <w:rsid w:val="002524AF"/>
    <w:rsid w:val="002524F6"/>
    <w:rsid w:val="002525B3"/>
    <w:rsid w:val="002529D3"/>
    <w:rsid w:val="00252E51"/>
    <w:rsid w:val="00252EC5"/>
    <w:rsid w:val="00253088"/>
    <w:rsid w:val="0025327C"/>
    <w:rsid w:val="0025363E"/>
    <w:rsid w:val="002537A7"/>
    <w:rsid w:val="00253875"/>
    <w:rsid w:val="00253A5B"/>
    <w:rsid w:val="00253BEC"/>
    <w:rsid w:val="00253DE0"/>
    <w:rsid w:val="00253E37"/>
    <w:rsid w:val="00253E47"/>
    <w:rsid w:val="00254033"/>
    <w:rsid w:val="002544F1"/>
    <w:rsid w:val="0025459C"/>
    <w:rsid w:val="002546C2"/>
    <w:rsid w:val="00254B91"/>
    <w:rsid w:val="00254D8A"/>
    <w:rsid w:val="00254F01"/>
    <w:rsid w:val="002550A2"/>
    <w:rsid w:val="00255208"/>
    <w:rsid w:val="0025536B"/>
    <w:rsid w:val="00255527"/>
    <w:rsid w:val="00255574"/>
    <w:rsid w:val="002555CB"/>
    <w:rsid w:val="0025583E"/>
    <w:rsid w:val="00255C3B"/>
    <w:rsid w:val="00255F75"/>
    <w:rsid w:val="00256003"/>
    <w:rsid w:val="00256602"/>
    <w:rsid w:val="002566CE"/>
    <w:rsid w:val="0025682F"/>
    <w:rsid w:val="00256895"/>
    <w:rsid w:val="00256DB0"/>
    <w:rsid w:val="00256E2C"/>
    <w:rsid w:val="00256EE0"/>
    <w:rsid w:val="00257274"/>
    <w:rsid w:val="002573DD"/>
    <w:rsid w:val="002574C7"/>
    <w:rsid w:val="002575EA"/>
    <w:rsid w:val="0025773C"/>
    <w:rsid w:val="002579D5"/>
    <w:rsid w:val="00257B7B"/>
    <w:rsid w:val="00257C14"/>
    <w:rsid w:val="00257DE4"/>
    <w:rsid w:val="00257E04"/>
    <w:rsid w:val="00257E0A"/>
    <w:rsid w:val="00260312"/>
    <w:rsid w:val="0026037B"/>
    <w:rsid w:val="002603D3"/>
    <w:rsid w:val="0026049E"/>
    <w:rsid w:val="00260630"/>
    <w:rsid w:val="002607A3"/>
    <w:rsid w:val="00260932"/>
    <w:rsid w:val="002609D1"/>
    <w:rsid w:val="002609FE"/>
    <w:rsid w:val="00260A84"/>
    <w:rsid w:val="00260C06"/>
    <w:rsid w:val="00260C3D"/>
    <w:rsid w:val="00260CD5"/>
    <w:rsid w:val="00260D24"/>
    <w:rsid w:val="00260D38"/>
    <w:rsid w:val="00260E44"/>
    <w:rsid w:val="00260F12"/>
    <w:rsid w:val="002612A0"/>
    <w:rsid w:val="0026149E"/>
    <w:rsid w:val="0026179B"/>
    <w:rsid w:val="002617D5"/>
    <w:rsid w:val="002618EB"/>
    <w:rsid w:val="00261AF0"/>
    <w:rsid w:val="00261B09"/>
    <w:rsid w:val="00261CB8"/>
    <w:rsid w:val="00261DE6"/>
    <w:rsid w:val="00262372"/>
    <w:rsid w:val="00262469"/>
    <w:rsid w:val="002625D5"/>
    <w:rsid w:val="0026273A"/>
    <w:rsid w:val="00262CF3"/>
    <w:rsid w:val="00262E03"/>
    <w:rsid w:val="00262E1B"/>
    <w:rsid w:val="00262EA6"/>
    <w:rsid w:val="00262F69"/>
    <w:rsid w:val="00263172"/>
    <w:rsid w:val="0026354D"/>
    <w:rsid w:val="002635B5"/>
    <w:rsid w:val="002635D0"/>
    <w:rsid w:val="002635DE"/>
    <w:rsid w:val="0026385A"/>
    <w:rsid w:val="00263929"/>
    <w:rsid w:val="00263A79"/>
    <w:rsid w:val="00263AA9"/>
    <w:rsid w:val="00263B74"/>
    <w:rsid w:val="00263C12"/>
    <w:rsid w:val="00263CC0"/>
    <w:rsid w:val="00263D15"/>
    <w:rsid w:val="00264046"/>
    <w:rsid w:val="002644CC"/>
    <w:rsid w:val="002646CC"/>
    <w:rsid w:val="002646E4"/>
    <w:rsid w:val="00264751"/>
    <w:rsid w:val="00264B7F"/>
    <w:rsid w:val="00264D20"/>
    <w:rsid w:val="00264D8C"/>
    <w:rsid w:val="002650D9"/>
    <w:rsid w:val="00265127"/>
    <w:rsid w:val="0026513A"/>
    <w:rsid w:val="00265224"/>
    <w:rsid w:val="002652B4"/>
    <w:rsid w:val="002652D7"/>
    <w:rsid w:val="00265319"/>
    <w:rsid w:val="002653BA"/>
    <w:rsid w:val="002653EE"/>
    <w:rsid w:val="00265931"/>
    <w:rsid w:val="00265AA2"/>
    <w:rsid w:val="00265C7C"/>
    <w:rsid w:val="00265D7B"/>
    <w:rsid w:val="00265F68"/>
    <w:rsid w:val="00266422"/>
    <w:rsid w:val="002668D3"/>
    <w:rsid w:val="00266934"/>
    <w:rsid w:val="00266A9B"/>
    <w:rsid w:val="00266C7D"/>
    <w:rsid w:val="00266EE9"/>
    <w:rsid w:val="002670C0"/>
    <w:rsid w:val="002670C3"/>
    <w:rsid w:val="002675C4"/>
    <w:rsid w:val="00267F7A"/>
    <w:rsid w:val="00267F7B"/>
    <w:rsid w:val="00270034"/>
    <w:rsid w:val="00270081"/>
    <w:rsid w:val="0027013C"/>
    <w:rsid w:val="002702DC"/>
    <w:rsid w:val="00270555"/>
    <w:rsid w:val="002706EB"/>
    <w:rsid w:val="0027078B"/>
    <w:rsid w:val="00270902"/>
    <w:rsid w:val="0027092F"/>
    <w:rsid w:val="00270F27"/>
    <w:rsid w:val="0027122C"/>
    <w:rsid w:val="00271314"/>
    <w:rsid w:val="00271494"/>
    <w:rsid w:val="00271698"/>
    <w:rsid w:val="0027196B"/>
    <w:rsid w:val="00271ABD"/>
    <w:rsid w:val="00271C97"/>
    <w:rsid w:val="00271CB6"/>
    <w:rsid w:val="00271E79"/>
    <w:rsid w:val="00271ECC"/>
    <w:rsid w:val="0027239B"/>
    <w:rsid w:val="00272435"/>
    <w:rsid w:val="002725AD"/>
    <w:rsid w:val="0027260F"/>
    <w:rsid w:val="0027265B"/>
    <w:rsid w:val="002726BE"/>
    <w:rsid w:val="002727C9"/>
    <w:rsid w:val="0027296B"/>
    <w:rsid w:val="00272AA7"/>
    <w:rsid w:val="00272DAB"/>
    <w:rsid w:val="00272E37"/>
    <w:rsid w:val="00273087"/>
    <w:rsid w:val="0027347D"/>
    <w:rsid w:val="00273721"/>
    <w:rsid w:val="00273744"/>
    <w:rsid w:val="0027394C"/>
    <w:rsid w:val="00273A6E"/>
    <w:rsid w:val="00273AB4"/>
    <w:rsid w:val="00273D64"/>
    <w:rsid w:val="002740D7"/>
    <w:rsid w:val="00274300"/>
    <w:rsid w:val="0027432E"/>
    <w:rsid w:val="00274512"/>
    <w:rsid w:val="00274641"/>
    <w:rsid w:val="002746AA"/>
    <w:rsid w:val="00274891"/>
    <w:rsid w:val="00274AF8"/>
    <w:rsid w:val="00274F1C"/>
    <w:rsid w:val="00274FE5"/>
    <w:rsid w:val="0027506F"/>
    <w:rsid w:val="002750AB"/>
    <w:rsid w:val="00275570"/>
    <w:rsid w:val="00275962"/>
    <w:rsid w:val="002759B6"/>
    <w:rsid w:val="002759D7"/>
    <w:rsid w:val="00275E6E"/>
    <w:rsid w:val="00275E74"/>
    <w:rsid w:val="00275FE1"/>
    <w:rsid w:val="00275FF5"/>
    <w:rsid w:val="0027602A"/>
    <w:rsid w:val="002760CA"/>
    <w:rsid w:val="0027631F"/>
    <w:rsid w:val="00276320"/>
    <w:rsid w:val="002766AF"/>
    <w:rsid w:val="00276872"/>
    <w:rsid w:val="00276985"/>
    <w:rsid w:val="00276A73"/>
    <w:rsid w:val="00276C2A"/>
    <w:rsid w:val="00276C2C"/>
    <w:rsid w:val="00276D25"/>
    <w:rsid w:val="00276D71"/>
    <w:rsid w:val="00276E53"/>
    <w:rsid w:val="00276E92"/>
    <w:rsid w:val="0027728D"/>
    <w:rsid w:val="00277500"/>
    <w:rsid w:val="002775B2"/>
    <w:rsid w:val="00277682"/>
    <w:rsid w:val="00277847"/>
    <w:rsid w:val="00277E3F"/>
    <w:rsid w:val="00277E46"/>
    <w:rsid w:val="00277EE7"/>
    <w:rsid w:val="002802BE"/>
    <w:rsid w:val="00280314"/>
    <w:rsid w:val="002805D0"/>
    <w:rsid w:val="002807F1"/>
    <w:rsid w:val="00280876"/>
    <w:rsid w:val="0028088A"/>
    <w:rsid w:val="002809E6"/>
    <w:rsid w:val="00280B07"/>
    <w:rsid w:val="00280C45"/>
    <w:rsid w:val="00280E44"/>
    <w:rsid w:val="00280F12"/>
    <w:rsid w:val="002810D9"/>
    <w:rsid w:val="00281135"/>
    <w:rsid w:val="00281216"/>
    <w:rsid w:val="002816A2"/>
    <w:rsid w:val="00281D98"/>
    <w:rsid w:val="00281DF8"/>
    <w:rsid w:val="00281E44"/>
    <w:rsid w:val="00282259"/>
    <w:rsid w:val="0028254E"/>
    <w:rsid w:val="00282901"/>
    <w:rsid w:val="00282A19"/>
    <w:rsid w:val="00282E28"/>
    <w:rsid w:val="002830B0"/>
    <w:rsid w:val="002830FE"/>
    <w:rsid w:val="00283292"/>
    <w:rsid w:val="00283417"/>
    <w:rsid w:val="0028345D"/>
    <w:rsid w:val="00283469"/>
    <w:rsid w:val="0028348D"/>
    <w:rsid w:val="002835E4"/>
    <w:rsid w:val="00283956"/>
    <w:rsid w:val="002839A7"/>
    <w:rsid w:val="00283C69"/>
    <w:rsid w:val="00283DBD"/>
    <w:rsid w:val="00283F89"/>
    <w:rsid w:val="00284502"/>
    <w:rsid w:val="002845DA"/>
    <w:rsid w:val="00284604"/>
    <w:rsid w:val="00284D43"/>
    <w:rsid w:val="00284F7D"/>
    <w:rsid w:val="002851DD"/>
    <w:rsid w:val="00285311"/>
    <w:rsid w:val="00285473"/>
    <w:rsid w:val="00285551"/>
    <w:rsid w:val="002855E0"/>
    <w:rsid w:val="00285601"/>
    <w:rsid w:val="00285794"/>
    <w:rsid w:val="002858E4"/>
    <w:rsid w:val="0028596B"/>
    <w:rsid w:val="0028598A"/>
    <w:rsid w:val="00285A41"/>
    <w:rsid w:val="00285A65"/>
    <w:rsid w:val="0028629B"/>
    <w:rsid w:val="00286373"/>
    <w:rsid w:val="0028637F"/>
    <w:rsid w:val="00286647"/>
    <w:rsid w:val="00286902"/>
    <w:rsid w:val="00286924"/>
    <w:rsid w:val="00286D12"/>
    <w:rsid w:val="00286DD6"/>
    <w:rsid w:val="00286DF4"/>
    <w:rsid w:val="00286F29"/>
    <w:rsid w:val="002870D3"/>
    <w:rsid w:val="002872F7"/>
    <w:rsid w:val="00287378"/>
    <w:rsid w:val="0028745C"/>
    <w:rsid w:val="0028758A"/>
    <w:rsid w:val="002875EC"/>
    <w:rsid w:val="00287624"/>
    <w:rsid w:val="0028767D"/>
    <w:rsid w:val="00287CF8"/>
    <w:rsid w:val="002900B2"/>
    <w:rsid w:val="0029086B"/>
    <w:rsid w:val="002908AD"/>
    <w:rsid w:val="00290A83"/>
    <w:rsid w:val="00290B81"/>
    <w:rsid w:val="00290F11"/>
    <w:rsid w:val="00290FD2"/>
    <w:rsid w:val="00291097"/>
    <w:rsid w:val="002913A0"/>
    <w:rsid w:val="00291A5B"/>
    <w:rsid w:val="00291B13"/>
    <w:rsid w:val="00291B28"/>
    <w:rsid w:val="00291B40"/>
    <w:rsid w:val="00292101"/>
    <w:rsid w:val="002924FE"/>
    <w:rsid w:val="00292B03"/>
    <w:rsid w:val="00292F25"/>
    <w:rsid w:val="00292F53"/>
    <w:rsid w:val="0029315C"/>
    <w:rsid w:val="002932D7"/>
    <w:rsid w:val="00293470"/>
    <w:rsid w:val="0029347A"/>
    <w:rsid w:val="0029354F"/>
    <w:rsid w:val="00293630"/>
    <w:rsid w:val="00293696"/>
    <w:rsid w:val="002936AB"/>
    <w:rsid w:val="0029385A"/>
    <w:rsid w:val="002938C3"/>
    <w:rsid w:val="00293AEF"/>
    <w:rsid w:val="00293B15"/>
    <w:rsid w:val="00293F19"/>
    <w:rsid w:val="00293FA6"/>
    <w:rsid w:val="00293FF2"/>
    <w:rsid w:val="0029435F"/>
    <w:rsid w:val="00294497"/>
    <w:rsid w:val="002944FA"/>
    <w:rsid w:val="00294788"/>
    <w:rsid w:val="0029498E"/>
    <w:rsid w:val="00294CDF"/>
    <w:rsid w:val="00294DAE"/>
    <w:rsid w:val="00294E00"/>
    <w:rsid w:val="00294E5F"/>
    <w:rsid w:val="0029525F"/>
    <w:rsid w:val="00295369"/>
    <w:rsid w:val="00295422"/>
    <w:rsid w:val="00295594"/>
    <w:rsid w:val="002955E1"/>
    <w:rsid w:val="0029573D"/>
    <w:rsid w:val="00295897"/>
    <w:rsid w:val="00295904"/>
    <w:rsid w:val="00295D12"/>
    <w:rsid w:val="00295EFE"/>
    <w:rsid w:val="00295F32"/>
    <w:rsid w:val="00295F47"/>
    <w:rsid w:val="00296213"/>
    <w:rsid w:val="0029632A"/>
    <w:rsid w:val="00296405"/>
    <w:rsid w:val="00296510"/>
    <w:rsid w:val="0029657F"/>
    <w:rsid w:val="002965C6"/>
    <w:rsid w:val="00296699"/>
    <w:rsid w:val="002968D3"/>
    <w:rsid w:val="00296A87"/>
    <w:rsid w:val="00296B3A"/>
    <w:rsid w:val="00296BCA"/>
    <w:rsid w:val="00296DD0"/>
    <w:rsid w:val="00297028"/>
    <w:rsid w:val="0029704A"/>
    <w:rsid w:val="002971B5"/>
    <w:rsid w:val="002971CD"/>
    <w:rsid w:val="002971E0"/>
    <w:rsid w:val="002973C2"/>
    <w:rsid w:val="002973E6"/>
    <w:rsid w:val="002975C2"/>
    <w:rsid w:val="00297856"/>
    <w:rsid w:val="002978CE"/>
    <w:rsid w:val="00297AD7"/>
    <w:rsid w:val="00297C6F"/>
    <w:rsid w:val="00297EB4"/>
    <w:rsid w:val="002A0168"/>
    <w:rsid w:val="002A02F4"/>
    <w:rsid w:val="002A0374"/>
    <w:rsid w:val="002A03C8"/>
    <w:rsid w:val="002A065F"/>
    <w:rsid w:val="002A0CA2"/>
    <w:rsid w:val="002A0E9A"/>
    <w:rsid w:val="002A0F3D"/>
    <w:rsid w:val="002A1030"/>
    <w:rsid w:val="002A10B0"/>
    <w:rsid w:val="002A13A5"/>
    <w:rsid w:val="002A1738"/>
    <w:rsid w:val="002A17A8"/>
    <w:rsid w:val="002A185E"/>
    <w:rsid w:val="002A196B"/>
    <w:rsid w:val="002A197A"/>
    <w:rsid w:val="002A1A51"/>
    <w:rsid w:val="002A1AEE"/>
    <w:rsid w:val="002A1BE4"/>
    <w:rsid w:val="002A1C53"/>
    <w:rsid w:val="002A1D27"/>
    <w:rsid w:val="002A1D42"/>
    <w:rsid w:val="002A1D62"/>
    <w:rsid w:val="002A1E7C"/>
    <w:rsid w:val="002A20AF"/>
    <w:rsid w:val="002A2194"/>
    <w:rsid w:val="002A2BDB"/>
    <w:rsid w:val="002A2DB8"/>
    <w:rsid w:val="002A2EF5"/>
    <w:rsid w:val="002A30E0"/>
    <w:rsid w:val="002A3144"/>
    <w:rsid w:val="002A318B"/>
    <w:rsid w:val="002A31F2"/>
    <w:rsid w:val="002A328B"/>
    <w:rsid w:val="002A32A1"/>
    <w:rsid w:val="002A355F"/>
    <w:rsid w:val="002A3616"/>
    <w:rsid w:val="002A367F"/>
    <w:rsid w:val="002A3783"/>
    <w:rsid w:val="002A39CC"/>
    <w:rsid w:val="002A3BE2"/>
    <w:rsid w:val="002A3CFD"/>
    <w:rsid w:val="002A3E25"/>
    <w:rsid w:val="002A3F6E"/>
    <w:rsid w:val="002A3F7E"/>
    <w:rsid w:val="002A3F96"/>
    <w:rsid w:val="002A4015"/>
    <w:rsid w:val="002A42F4"/>
    <w:rsid w:val="002A42FE"/>
    <w:rsid w:val="002A445A"/>
    <w:rsid w:val="002A44FC"/>
    <w:rsid w:val="002A4C97"/>
    <w:rsid w:val="002A4CC3"/>
    <w:rsid w:val="002A4E6D"/>
    <w:rsid w:val="002A50C1"/>
    <w:rsid w:val="002A5118"/>
    <w:rsid w:val="002A51CB"/>
    <w:rsid w:val="002A51CD"/>
    <w:rsid w:val="002A5307"/>
    <w:rsid w:val="002A543E"/>
    <w:rsid w:val="002A561B"/>
    <w:rsid w:val="002A5678"/>
    <w:rsid w:val="002A57F6"/>
    <w:rsid w:val="002A5A51"/>
    <w:rsid w:val="002A602A"/>
    <w:rsid w:val="002A61F9"/>
    <w:rsid w:val="002A6333"/>
    <w:rsid w:val="002A6592"/>
    <w:rsid w:val="002A66C5"/>
    <w:rsid w:val="002A673F"/>
    <w:rsid w:val="002A6815"/>
    <w:rsid w:val="002A68C6"/>
    <w:rsid w:val="002A6AA4"/>
    <w:rsid w:val="002A6B31"/>
    <w:rsid w:val="002A6B88"/>
    <w:rsid w:val="002A6B99"/>
    <w:rsid w:val="002A6CFD"/>
    <w:rsid w:val="002A6D50"/>
    <w:rsid w:val="002A7057"/>
    <w:rsid w:val="002A72BA"/>
    <w:rsid w:val="002A73D7"/>
    <w:rsid w:val="002A7422"/>
    <w:rsid w:val="002A75EC"/>
    <w:rsid w:val="002A7672"/>
    <w:rsid w:val="002A78E8"/>
    <w:rsid w:val="002A78EA"/>
    <w:rsid w:val="002A798C"/>
    <w:rsid w:val="002A79E1"/>
    <w:rsid w:val="002A7A80"/>
    <w:rsid w:val="002A7B8B"/>
    <w:rsid w:val="002A7BAF"/>
    <w:rsid w:val="002A7BBF"/>
    <w:rsid w:val="002A7CED"/>
    <w:rsid w:val="002A7EF0"/>
    <w:rsid w:val="002B0071"/>
    <w:rsid w:val="002B082C"/>
    <w:rsid w:val="002B0AA0"/>
    <w:rsid w:val="002B0B0E"/>
    <w:rsid w:val="002B0CCD"/>
    <w:rsid w:val="002B0CEF"/>
    <w:rsid w:val="002B11B3"/>
    <w:rsid w:val="002B1317"/>
    <w:rsid w:val="002B14D4"/>
    <w:rsid w:val="002B17CC"/>
    <w:rsid w:val="002B1863"/>
    <w:rsid w:val="002B1ACC"/>
    <w:rsid w:val="002B1B61"/>
    <w:rsid w:val="002B2196"/>
    <w:rsid w:val="002B235C"/>
    <w:rsid w:val="002B259C"/>
    <w:rsid w:val="002B2622"/>
    <w:rsid w:val="002B290C"/>
    <w:rsid w:val="002B29AA"/>
    <w:rsid w:val="002B2D38"/>
    <w:rsid w:val="002B30AA"/>
    <w:rsid w:val="002B3232"/>
    <w:rsid w:val="002B33D6"/>
    <w:rsid w:val="002B362F"/>
    <w:rsid w:val="002B37AB"/>
    <w:rsid w:val="002B3918"/>
    <w:rsid w:val="002B3999"/>
    <w:rsid w:val="002B3A43"/>
    <w:rsid w:val="002B3AB0"/>
    <w:rsid w:val="002B3B78"/>
    <w:rsid w:val="002B3EE2"/>
    <w:rsid w:val="002B3FA4"/>
    <w:rsid w:val="002B41E2"/>
    <w:rsid w:val="002B4212"/>
    <w:rsid w:val="002B42F1"/>
    <w:rsid w:val="002B441A"/>
    <w:rsid w:val="002B442D"/>
    <w:rsid w:val="002B4478"/>
    <w:rsid w:val="002B450D"/>
    <w:rsid w:val="002B46CE"/>
    <w:rsid w:val="002B470D"/>
    <w:rsid w:val="002B489E"/>
    <w:rsid w:val="002B49AC"/>
    <w:rsid w:val="002B4A67"/>
    <w:rsid w:val="002B4BC9"/>
    <w:rsid w:val="002B4F02"/>
    <w:rsid w:val="002B50CD"/>
    <w:rsid w:val="002B50E8"/>
    <w:rsid w:val="002B52C7"/>
    <w:rsid w:val="002B5564"/>
    <w:rsid w:val="002B568B"/>
    <w:rsid w:val="002B583C"/>
    <w:rsid w:val="002B59C2"/>
    <w:rsid w:val="002B5B46"/>
    <w:rsid w:val="002B5E5D"/>
    <w:rsid w:val="002B609C"/>
    <w:rsid w:val="002B6428"/>
    <w:rsid w:val="002B64C0"/>
    <w:rsid w:val="002B64F2"/>
    <w:rsid w:val="002B653A"/>
    <w:rsid w:val="002B6BB7"/>
    <w:rsid w:val="002B6CB9"/>
    <w:rsid w:val="002B6DE6"/>
    <w:rsid w:val="002B70CF"/>
    <w:rsid w:val="002B72FD"/>
    <w:rsid w:val="002B74DA"/>
    <w:rsid w:val="002B7910"/>
    <w:rsid w:val="002B7A80"/>
    <w:rsid w:val="002B7BC1"/>
    <w:rsid w:val="002B7C79"/>
    <w:rsid w:val="002B7E0D"/>
    <w:rsid w:val="002B7ED8"/>
    <w:rsid w:val="002C0552"/>
    <w:rsid w:val="002C0588"/>
    <w:rsid w:val="002C05AC"/>
    <w:rsid w:val="002C05ED"/>
    <w:rsid w:val="002C064E"/>
    <w:rsid w:val="002C0AC3"/>
    <w:rsid w:val="002C0C5C"/>
    <w:rsid w:val="002C0D6E"/>
    <w:rsid w:val="002C0DC7"/>
    <w:rsid w:val="002C107C"/>
    <w:rsid w:val="002C10CD"/>
    <w:rsid w:val="002C1255"/>
    <w:rsid w:val="002C155C"/>
    <w:rsid w:val="002C16E6"/>
    <w:rsid w:val="002C1724"/>
    <w:rsid w:val="002C1859"/>
    <w:rsid w:val="002C1C1A"/>
    <w:rsid w:val="002C1C4A"/>
    <w:rsid w:val="002C1C9B"/>
    <w:rsid w:val="002C2055"/>
    <w:rsid w:val="002C207F"/>
    <w:rsid w:val="002C2175"/>
    <w:rsid w:val="002C21AF"/>
    <w:rsid w:val="002C2411"/>
    <w:rsid w:val="002C2A20"/>
    <w:rsid w:val="002C2AD4"/>
    <w:rsid w:val="002C2AF1"/>
    <w:rsid w:val="002C2B5C"/>
    <w:rsid w:val="002C2BAA"/>
    <w:rsid w:val="002C2CCA"/>
    <w:rsid w:val="002C309C"/>
    <w:rsid w:val="002C3244"/>
    <w:rsid w:val="002C34C3"/>
    <w:rsid w:val="002C37F6"/>
    <w:rsid w:val="002C39B2"/>
    <w:rsid w:val="002C3AC6"/>
    <w:rsid w:val="002C3B3A"/>
    <w:rsid w:val="002C3C37"/>
    <w:rsid w:val="002C3DA2"/>
    <w:rsid w:val="002C4687"/>
    <w:rsid w:val="002C474C"/>
    <w:rsid w:val="002C47E8"/>
    <w:rsid w:val="002C4ADB"/>
    <w:rsid w:val="002C4B4E"/>
    <w:rsid w:val="002C4C9F"/>
    <w:rsid w:val="002C4D3A"/>
    <w:rsid w:val="002C4EC9"/>
    <w:rsid w:val="002C4EF6"/>
    <w:rsid w:val="002C50EE"/>
    <w:rsid w:val="002C51EB"/>
    <w:rsid w:val="002C573E"/>
    <w:rsid w:val="002C57B9"/>
    <w:rsid w:val="002C58AF"/>
    <w:rsid w:val="002C591C"/>
    <w:rsid w:val="002C59B0"/>
    <w:rsid w:val="002C5B73"/>
    <w:rsid w:val="002C5B89"/>
    <w:rsid w:val="002C6131"/>
    <w:rsid w:val="002C62CD"/>
    <w:rsid w:val="002C639E"/>
    <w:rsid w:val="002C63C2"/>
    <w:rsid w:val="002C65DB"/>
    <w:rsid w:val="002C65F9"/>
    <w:rsid w:val="002C6823"/>
    <w:rsid w:val="002C6870"/>
    <w:rsid w:val="002C692A"/>
    <w:rsid w:val="002C6B99"/>
    <w:rsid w:val="002C6D05"/>
    <w:rsid w:val="002C6ED6"/>
    <w:rsid w:val="002C6F33"/>
    <w:rsid w:val="002C6F99"/>
    <w:rsid w:val="002C712F"/>
    <w:rsid w:val="002C7132"/>
    <w:rsid w:val="002C7263"/>
    <w:rsid w:val="002C7399"/>
    <w:rsid w:val="002C7510"/>
    <w:rsid w:val="002C7542"/>
    <w:rsid w:val="002C77EE"/>
    <w:rsid w:val="002C7A3A"/>
    <w:rsid w:val="002C7A44"/>
    <w:rsid w:val="002C7A79"/>
    <w:rsid w:val="002C7FDB"/>
    <w:rsid w:val="002D0253"/>
    <w:rsid w:val="002D0316"/>
    <w:rsid w:val="002D05C3"/>
    <w:rsid w:val="002D05D3"/>
    <w:rsid w:val="002D063E"/>
    <w:rsid w:val="002D081E"/>
    <w:rsid w:val="002D087E"/>
    <w:rsid w:val="002D0919"/>
    <w:rsid w:val="002D09A0"/>
    <w:rsid w:val="002D09DF"/>
    <w:rsid w:val="002D09E4"/>
    <w:rsid w:val="002D0AD3"/>
    <w:rsid w:val="002D0D69"/>
    <w:rsid w:val="002D0D71"/>
    <w:rsid w:val="002D0FF9"/>
    <w:rsid w:val="002D1034"/>
    <w:rsid w:val="002D103C"/>
    <w:rsid w:val="002D1128"/>
    <w:rsid w:val="002D11F2"/>
    <w:rsid w:val="002D158E"/>
    <w:rsid w:val="002D16F3"/>
    <w:rsid w:val="002D17CB"/>
    <w:rsid w:val="002D1A09"/>
    <w:rsid w:val="002D1B28"/>
    <w:rsid w:val="002D213F"/>
    <w:rsid w:val="002D224E"/>
    <w:rsid w:val="002D241F"/>
    <w:rsid w:val="002D24C0"/>
    <w:rsid w:val="002D274A"/>
    <w:rsid w:val="002D27F2"/>
    <w:rsid w:val="002D2882"/>
    <w:rsid w:val="002D2A94"/>
    <w:rsid w:val="002D2B08"/>
    <w:rsid w:val="002D2B35"/>
    <w:rsid w:val="002D2E66"/>
    <w:rsid w:val="002D2E6E"/>
    <w:rsid w:val="002D2ED4"/>
    <w:rsid w:val="002D2FA7"/>
    <w:rsid w:val="002D2FBF"/>
    <w:rsid w:val="002D321C"/>
    <w:rsid w:val="002D3273"/>
    <w:rsid w:val="002D3954"/>
    <w:rsid w:val="002D39FC"/>
    <w:rsid w:val="002D3B81"/>
    <w:rsid w:val="002D43D1"/>
    <w:rsid w:val="002D45BC"/>
    <w:rsid w:val="002D489B"/>
    <w:rsid w:val="002D49AC"/>
    <w:rsid w:val="002D4B0A"/>
    <w:rsid w:val="002D4BE1"/>
    <w:rsid w:val="002D4C5F"/>
    <w:rsid w:val="002D4EF9"/>
    <w:rsid w:val="002D50B8"/>
    <w:rsid w:val="002D53D7"/>
    <w:rsid w:val="002D5850"/>
    <w:rsid w:val="002D5871"/>
    <w:rsid w:val="002D5BD5"/>
    <w:rsid w:val="002D63B0"/>
    <w:rsid w:val="002D6453"/>
    <w:rsid w:val="002D6756"/>
    <w:rsid w:val="002D68F4"/>
    <w:rsid w:val="002D6B59"/>
    <w:rsid w:val="002D6E38"/>
    <w:rsid w:val="002D6F53"/>
    <w:rsid w:val="002D7370"/>
    <w:rsid w:val="002D7512"/>
    <w:rsid w:val="002D763E"/>
    <w:rsid w:val="002D7DD9"/>
    <w:rsid w:val="002E056A"/>
    <w:rsid w:val="002E058D"/>
    <w:rsid w:val="002E0761"/>
    <w:rsid w:val="002E078E"/>
    <w:rsid w:val="002E082A"/>
    <w:rsid w:val="002E085B"/>
    <w:rsid w:val="002E098F"/>
    <w:rsid w:val="002E0A46"/>
    <w:rsid w:val="002E0B57"/>
    <w:rsid w:val="002E0D63"/>
    <w:rsid w:val="002E0E4B"/>
    <w:rsid w:val="002E0F87"/>
    <w:rsid w:val="002E11B3"/>
    <w:rsid w:val="002E1293"/>
    <w:rsid w:val="002E139D"/>
    <w:rsid w:val="002E146F"/>
    <w:rsid w:val="002E188A"/>
    <w:rsid w:val="002E193A"/>
    <w:rsid w:val="002E1975"/>
    <w:rsid w:val="002E1CAD"/>
    <w:rsid w:val="002E1D31"/>
    <w:rsid w:val="002E1E08"/>
    <w:rsid w:val="002E1EFD"/>
    <w:rsid w:val="002E1F40"/>
    <w:rsid w:val="002E2298"/>
    <w:rsid w:val="002E23C0"/>
    <w:rsid w:val="002E2585"/>
    <w:rsid w:val="002E26E9"/>
    <w:rsid w:val="002E270F"/>
    <w:rsid w:val="002E2874"/>
    <w:rsid w:val="002E2893"/>
    <w:rsid w:val="002E29C5"/>
    <w:rsid w:val="002E2CF2"/>
    <w:rsid w:val="002E2DA3"/>
    <w:rsid w:val="002E2F15"/>
    <w:rsid w:val="002E2F27"/>
    <w:rsid w:val="002E3301"/>
    <w:rsid w:val="002E3472"/>
    <w:rsid w:val="002E3A23"/>
    <w:rsid w:val="002E3C0B"/>
    <w:rsid w:val="002E3C7D"/>
    <w:rsid w:val="002E3CE7"/>
    <w:rsid w:val="002E3D32"/>
    <w:rsid w:val="002E417F"/>
    <w:rsid w:val="002E424D"/>
    <w:rsid w:val="002E432D"/>
    <w:rsid w:val="002E4376"/>
    <w:rsid w:val="002E451D"/>
    <w:rsid w:val="002E465B"/>
    <w:rsid w:val="002E49FD"/>
    <w:rsid w:val="002E4CDC"/>
    <w:rsid w:val="002E4D03"/>
    <w:rsid w:val="002E4E8C"/>
    <w:rsid w:val="002E52BB"/>
    <w:rsid w:val="002E53A8"/>
    <w:rsid w:val="002E5590"/>
    <w:rsid w:val="002E5637"/>
    <w:rsid w:val="002E597B"/>
    <w:rsid w:val="002E5B17"/>
    <w:rsid w:val="002E5D24"/>
    <w:rsid w:val="002E609D"/>
    <w:rsid w:val="002E60E9"/>
    <w:rsid w:val="002E61CF"/>
    <w:rsid w:val="002E6215"/>
    <w:rsid w:val="002E6336"/>
    <w:rsid w:val="002E655E"/>
    <w:rsid w:val="002E65A5"/>
    <w:rsid w:val="002E67E5"/>
    <w:rsid w:val="002E683B"/>
    <w:rsid w:val="002E6B31"/>
    <w:rsid w:val="002E6B5D"/>
    <w:rsid w:val="002E6E67"/>
    <w:rsid w:val="002E6E82"/>
    <w:rsid w:val="002E70C2"/>
    <w:rsid w:val="002E70CC"/>
    <w:rsid w:val="002E729B"/>
    <w:rsid w:val="002E7567"/>
    <w:rsid w:val="002E75E4"/>
    <w:rsid w:val="002E7881"/>
    <w:rsid w:val="002E78F0"/>
    <w:rsid w:val="002E79AF"/>
    <w:rsid w:val="002E79B7"/>
    <w:rsid w:val="002E7E12"/>
    <w:rsid w:val="002E7E71"/>
    <w:rsid w:val="002E7E97"/>
    <w:rsid w:val="002E7EF2"/>
    <w:rsid w:val="002F0236"/>
    <w:rsid w:val="002F0322"/>
    <w:rsid w:val="002F08B6"/>
    <w:rsid w:val="002F0AEE"/>
    <w:rsid w:val="002F0C8A"/>
    <w:rsid w:val="002F0D83"/>
    <w:rsid w:val="002F0E98"/>
    <w:rsid w:val="002F11F8"/>
    <w:rsid w:val="002F1267"/>
    <w:rsid w:val="002F12F9"/>
    <w:rsid w:val="002F13B8"/>
    <w:rsid w:val="002F13BB"/>
    <w:rsid w:val="002F17B7"/>
    <w:rsid w:val="002F1924"/>
    <w:rsid w:val="002F1AD7"/>
    <w:rsid w:val="002F1CE8"/>
    <w:rsid w:val="002F1DC5"/>
    <w:rsid w:val="002F1E91"/>
    <w:rsid w:val="002F1ECB"/>
    <w:rsid w:val="002F1FAD"/>
    <w:rsid w:val="002F1FEA"/>
    <w:rsid w:val="002F2132"/>
    <w:rsid w:val="002F2163"/>
    <w:rsid w:val="002F21C2"/>
    <w:rsid w:val="002F21CA"/>
    <w:rsid w:val="002F2628"/>
    <w:rsid w:val="002F2A5F"/>
    <w:rsid w:val="002F2F42"/>
    <w:rsid w:val="002F2FA0"/>
    <w:rsid w:val="002F2FEA"/>
    <w:rsid w:val="002F3023"/>
    <w:rsid w:val="002F3135"/>
    <w:rsid w:val="002F32B0"/>
    <w:rsid w:val="002F3302"/>
    <w:rsid w:val="002F3401"/>
    <w:rsid w:val="002F347F"/>
    <w:rsid w:val="002F3580"/>
    <w:rsid w:val="002F35A5"/>
    <w:rsid w:val="002F35AA"/>
    <w:rsid w:val="002F35CF"/>
    <w:rsid w:val="002F37CE"/>
    <w:rsid w:val="002F3A52"/>
    <w:rsid w:val="002F3B53"/>
    <w:rsid w:val="002F3CF2"/>
    <w:rsid w:val="002F3DFD"/>
    <w:rsid w:val="002F40EC"/>
    <w:rsid w:val="002F413A"/>
    <w:rsid w:val="002F450B"/>
    <w:rsid w:val="002F46B6"/>
    <w:rsid w:val="002F4A99"/>
    <w:rsid w:val="002F4A9C"/>
    <w:rsid w:val="002F4BB7"/>
    <w:rsid w:val="002F4E0D"/>
    <w:rsid w:val="002F4FAB"/>
    <w:rsid w:val="002F4FC4"/>
    <w:rsid w:val="002F50B3"/>
    <w:rsid w:val="002F5175"/>
    <w:rsid w:val="002F53A1"/>
    <w:rsid w:val="002F53DB"/>
    <w:rsid w:val="002F57AC"/>
    <w:rsid w:val="002F57EC"/>
    <w:rsid w:val="002F58BE"/>
    <w:rsid w:val="002F5AA9"/>
    <w:rsid w:val="002F5B59"/>
    <w:rsid w:val="002F5E53"/>
    <w:rsid w:val="002F5F42"/>
    <w:rsid w:val="002F5F84"/>
    <w:rsid w:val="002F60AA"/>
    <w:rsid w:val="002F62A3"/>
    <w:rsid w:val="002F6429"/>
    <w:rsid w:val="002F64CF"/>
    <w:rsid w:val="002F6570"/>
    <w:rsid w:val="002F6668"/>
    <w:rsid w:val="002F6711"/>
    <w:rsid w:val="002F6868"/>
    <w:rsid w:val="002F6875"/>
    <w:rsid w:val="002F692F"/>
    <w:rsid w:val="002F6AAB"/>
    <w:rsid w:val="002F6C45"/>
    <w:rsid w:val="002F71F4"/>
    <w:rsid w:val="002F7275"/>
    <w:rsid w:val="002F7357"/>
    <w:rsid w:val="002F77BB"/>
    <w:rsid w:val="002F79E6"/>
    <w:rsid w:val="002F7B9C"/>
    <w:rsid w:val="002F7C24"/>
    <w:rsid w:val="00300168"/>
    <w:rsid w:val="00300290"/>
    <w:rsid w:val="003004EF"/>
    <w:rsid w:val="003005DD"/>
    <w:rsid w:val="00300636"/>
    <w:rsid w:val="00300A03"/>
    <w:rsid w:val="00300ABA"/>
    <w:rsid w:val="00300CC2"/>
    <w:rsid w:val="00300D56"/>
    <w:rsid w:val="00300D74"/>
    <w:rsid w:val="00300E0E"/>
    <w:rsid w:val="00300FF0"/>
    <w:rsid w:val="00300FF6"/>
    <w:rsid w:val="0030102D"/>
    <w:rsid w:val="00301065"/>
    <w:rsid w:val="0030108F"/>
    <w:rsid w:val="003010C0"/>
    <w:rsid w:val="003015D5"/>
    <w:rsid w:val="0030167E"/>
    <w:rsid w:val="00301759"/>
    <w:rsid w:val="00301CF4"/>
    <w:rsid w:val="00301D42"/>
    <w:rsid w:val="003020FB"/>
    <w:rsid w:val="0030221D"/>
    <w:rsid w:val="0030227F"/>
    <w:rsid w:val="00302301"/>
    <w:rsid w:val="00302500"/>
    <w:rsid w:val="003025C6"/>
    <w:rsid w:val="003026EF"/>
    <w:rsid w:val="003027F6"/>
    <w:rsid w:val="0030287C"/>
    <w:rsid w:val="00302928"/>
    <w:rsid w:val="00302979"/>
    <w:rsid w:val="00302B4C"/>
    <w:rsid w:val="00302E41"/>
    <w:rsid w:val="0030303E"/>
    <w:rsid w:val="00303176"/>
    <w:rsid w:val="003035A8"/>
    <w:rsid w:val="003035BC"/>
    <w:rsid w:val="003035D3"/>
    <w:rsid w:val="003035F4"/>
    <w:rsid w:val="00303623"/>
    <w:rsid w:val="0030379D"/>
    <w:rsid w:val="00303993"/>
    <w:rsid w:val="00303B74"/>
    <w:rsid w:val="00303BC5"/>
    <w:rsid w:val="00303C45"/>
    <w:rsid w:val="00303EC7"/>
    <w:rsid w:val="00303EFA"/>
    <w:rsid w:val="00303F89"/>
    <w:rsid w:val="0030402C"/>
    <w:rsid w:val="00304136"/>
    <w:rsid w:val="00304328"/>
    <w:rsid w:val="003043AB"/>
    <w:rsid w:val="00304479"/>
    <w:rsid w:val="00304579"/>
    <w:rsid w:val="00304627"/>
    <w:rsid w:val="00304679"/>
    <w:rsid w:val="003046A1"/>
    <w:rsid w:val="00304AF1"/>
    <w:rsid w:val="00304B76"/>
    <w:rsid w:val="00304B7B"/>
    <w:rsid w:val="00304B7E"/>
    <w:rsid w:val="00304BDF"/>
    <w:rsid w:val="00304D34"/>
    <w:rsid w:val="00304DC6"/>
    <w:rsid w:val="003050B1"/>
    <w:rsid w:val="00305129"/>
    <w:rsid w:val="003051CF"/>
    <w:rsid w:val="0030544B"/>
    <w:rsid w:val="0030558D"/>
    <w:rsid w:val="00305698"/>
    <w:rsid w:val="00305789"/>
    <w:rsid w:val="00305892"/>
    <w:rsid w:val="00305907"/>
    <w:rsid w:val="0030590C"/>
    <w:rsid w:val="0030592B"/>
    <w:rsid w:val="00305C70"/>
    <w:rsid w:val="00305DA9"/>
    <w:rsid w:val="003062F2"/>
    <w:rsid w:val="00306317"/>
    <w:rsid w:val="0030689D"/>
    <w:rsid w:val="00306999"/>
    <w:rsid w:val="003069D6"/>
    <w:rsid w:val="003069DF"/>
    <w:rsid w:val="00306A12"/>
    <w:rsid w:val="00306B26"/>
    <w:rsid w:val="00306E66"/>
    <w:rsid w:val="0030705A"/>
    <w:rsid w:val="00307073"/>
    <w:rsid w:val="003070A6"/>
    <w:rsid w:val="0030715E"/>
    <w:rsid w:val="003071F3"/>
    <w:rsid w:val="00307260"/>
    <w:rsid w:val="0030776C"/>
    <w:rsid w:val="0030777B"/>
    <w:rsid w:val="00307910"/>
    <w:rsid w:val="003079D7"/>
    <w:rsid w:val="00307BC4"/>
    <w:rsid w:val="00307C9A"/>
    <w:rsid w:val="00307E7F"/>
    <w:rsid w:val="003101DD"/>
    <w:rsid w:val="00310247"/>
    <w:rsid w:val="003102FB"/>
    <w:rsid w:val="003103C8"/>
    <w:rsid w:val="003105DC"/>
    <w:rsid w:val="0031065B"/>
    <w:rsid w:val="00310AAC"/>
    <w:rsid w:val="00310AF1"/>
    <w:rsid w:val="00310C21"/>
    <w:rsid w:val="00310DB6"/>
    <w:rsid w:val="003111A2"/>
    <w:rsid w:val="00311353"/>
    <w:rsid w:val="003113FB"/>
    <w:rsid w:val="00311430"/>
    <w:rsid w:val="0031152E"/>
    <w:rsid w:val="003115FD"/>
    <w:rsid w:val="0031171E"/>
    <w:rsid w:val="0031181A"/>
    <w:rsid w:val="00311ABE"/>
    <w:rsid w:val="00311AF4"/>
    <w:rsid w:val="00311BC4"/>
    <w:rsid w:val="00311D6C"/>
    <w:rsid w:val="00311F63"/>
    <w:rsid w:val="0031208F"/>
    <w:rsid w:val="0031237F"/>
    <w:rsid w:val="0031243A"/>
    <w:rsid w:val="0031249C"/>
    <w:rsid w:val="00312843"/>
    <w:rsid w:val="00312A54"/>
    <w:rsid w:val="00312B36"/>
    <w:rsid w:val="00312B5F"/>
    <w:rsid w:val="00312B7F"/>
    <w:rsid w:val="00312D42"/>
    <w:rsid w:val="00312E5B"/>
    <w:rsid w:val="0031322B"/>
    <w:rsid w:val="00313303"/>
    <w:rsid w:val="0031347A"/>
    <w:rsid w:val="00313525"/>
    <w:rsid w:val="0031353F"/>
    <w:rsid w:val="00313671"/>
    <w:rsid w:val="00313728"/>
    <w:rsid w:val="00313802"/>
    <w:rsid w:val="0031388F"/>
    <w:rsid w:val="00313970"/>
    <w:rsid w:val="003139FC"/>
    <w:rsid w:val="00313ADD"/>
    <w:rsid w:val="00313F85"/>
    <w:rsid w:val="003140F9"/>
    <w:rsid w:val="003141AC"/>
    <w:rsid w:val="00314263"/>
    <w:rsid w:val="003142A6"/>
    <w:rsid w:val="00314761"/>
    <w:rsid w:val="00314CB6"/>
    <w:rsid w:val="00314CBA"/>
    <w:rsid w:val="00315030"/>
    <w:rsid w:val="003153B8"/>
    <w:rsid w:val="0031549D"/>
    <w:rsid w:val="003156D2"/>
    <w:rsid w:val="00315967"/>
    <w:rsid w:val="00315B13"/>
    <w:rsid w:val="00315D92"/>
    <w:rsid w:val="00315E2D"/>
    <w:rsid w:val="00315ECD"/>
    <w:rsid w:val="003160B3"/>
    <w:rsid w:val="00316168"/>
    <w:rsid w:val="00316437"/>
    <w:rsid w:val="00316446"/>
    <w:rsid w:val="00316468"/>
    <w:rsid w:val="003164E0"/>
    <w:rsid w:val="00316626"/>
    <w:rsid w:val="003168F0"/>
    <w:rsid w:val="00316C40"/>
    <w:rsid w:val="00316EDF"/>
    <w:rsid w:val="00316FC2"/>
    <w:rsid w:val="0031709D"/>
    <w:rsid w:val="003171E0"/>
    <w:rsid w:val="003172B5"/>
    <w:rsid w:val="003172C6"/>
    <w:rsid w:val="0031757D"/>
    <w:rsid w:val="00317583"/>
    <w:rsid w:val="003176C6"/>
    <w:rsid w:val="003179B2"/>
    <w:rsid w:val="00317F0C"/>
    <w:rsid w:val="00320052"/>
    <w:rsid w:val="0032014C"/>
    <w:rsid w:val="00320313"/>
    <w:rsid w:val="00320418"/>
    <w:rsid w:val="0032042A"/>
    <w:rsid w:val="00320802"/>
    <w:rsid w:val="00320C20"/>
    <w:rsid w:val="00320CB3"/>
    <w:rsid w:val="00320CE3"/>
    <w:rsid w:val="00320D35"/>
    <w:rsid w:val="00320D92"/>
    <w:rsid w:val="00321160"/>
    <w:rsid w:val="0032149E"/>
    <w:rsid w:val="003214C2"/>
    <w:rsid w:val="003215F7"/>
    <w:rsid w:val="0032161A"/>
    <w:rsid w:val="0032174B"/>
    <w:rsid w:val="00321764"/>
    <w:rsid w:val="0032179B"/>
    <w:rsid w:val="003217D5"/>
    <w:rsid w:val="00321B6A"/>
    <w:rsid w:val="00321B84"/>
    <w:rsid w:val="00321C82"/>
    <w:rsid w:val="00321CB3"/>
    <w:rsid w:val="00321E78"/>
    <w:rsid w:val="00321F60"/>
    <w:rsid w:val="00322016"/>
    <w:rsid w:val="00322066"/>
    <w:rsid w:val="003225C1"/>
    <w:rsid w:val="00322610"/>
    <w:rsid w:val="003228F3"/>
    <w:rsid w:val="00322A52"/>
    <w:rsid w:val="00322B13"/>
    <w:rsid w:val="00322B9B"/>
    <w:rsid w:val="00322BF7"/>
    <w:rsid w:val="00322D22"/>
    <w:rsid w:val="00322F3E"/>
    <w:rsid w:val="00322F72"/>
    <w:rsid w:val="0032308D"/>
    <w:rsid w:val="0032309E"/>
    <w:rsid w:val="003232D0"/>
    <w:rsid w:val="00323315"/>
    <w:rsid w:val="00323738"/>
    <w:rsid w:val="0032373D"/>
    <w:rsid w:val="003237E5"/>
    <w:rsid w:val="00323853"/>
    <w:rsid w:val="0032385E"/>
    <w:rsid w:val="00323E7D"/>
    <w:rsid w:val="00323EBF"/>
    <w:rsid w:val="00323ED2"/>
    <w:rsid w:val="00324006"/>
    <w:rsid w:val="003242ED"/>
    <w:rsid w:val="0032443E"/>
    <w:rsid w:val="0032462D"/>
    <w:rsid w:val="00324A5A"/>
    <w:rsid w:val="00324A6A"/>
    <w:rsid w:val="00324B32"/>
    <w:rsid w:val="00324D17"/>
    <w:rsid w:val="00324D44"/>
    <w:rsid w:val="00324E9D"/>
    <w:rsid w:val="00325455"/>
    <w:rsid w:val="00325681"/>
    <w:rsid w:val="00325819"/>
    <w:rsid w:val="00325828"/>
    <w:rsid w:val="00325BBE"/>
    <w:rsid w:val="00325E2E"/>
    <w:rsid w:val="003261AA"/>
    <w:rsid w:val="00326255"/>
    <w:rsid w:val="003262FB"/>
    <w:rsid w:val="003263B3"/>
    <w:rsid w:val="00326483"/>
    <w:rsid w:val="0032658F"/>
    <w:rsid w:val="00326688"/>
    <w:rsid w:val="003267B2"/>
    <w:rsid w:val="003267FD"/>
    <w:rsid w:val="00326847"/>
    <w:rsid w:val="003269C4"/>
    <w:rsid w:val="00326AD4"/>
    <w:rsid w:val="00326C2F"/>
    <w:rsid w:val="00326E22"/>
    <w:rsid w:val="00327321"/>
    <w:rsid w:val="003273E3"/>
    <w:rsid w:val="003274C7"/>
    <w:rsid w:val="00327A93"/>
    <w:rsid w:val="00327C4F"/>
    <w:rsid w:val="00327CCC"/>
    <w:rsid w:val="00327CF2"/>
    <w:rsid w:val="00327D4E"/>
    <w:rsid w:val="00327E84"/>
    <w:rsid w:val="00330132"/>
    <w:rsid w:val="003301BE"/>
    <w:rsid w:val="003302A0"/>
    <w:rsid w:val="003304EA"/>
    <w:rsid w:val="003304FB"/>
    <w:rsid w:val="00330668"/>
    <w:rsid w:val="00330A6A"/>
    <w:rsid w:val="00330B26"/>
    <w:rsid w:val="00330D60"/>
    <w:rsid w:val="00330FF4"/>
    <w:rsid w:val="00331238"/>
    <w:rsid w:val="0033125D"/>
    <w:rsid w:val="003314BA"/>
    <w:rsid w:val="00331555"/>
    <w:rsid w:val="0033155D"/>
    <w:rsid w:val="0033187E"/>
    <w:rsid w:val="003318F1"/>
    <w:rsid w:val="003319E9"/>
    <w:rsid w:val="00331D9E"/>
    <w:rsid w:val="00331EA9"/>
    <w:rsid w:val="00331FC0"/>
    <w:rsid w:val="0033200E"/>
    <w:rsid w:val="00332277"/>
    <w:rsid w:val="003323E2"/>
    <w:rsid w:val="003323E6"/>
    <w:rsid w:val="003329B3"/>
    <w:rsid w:val="00332D14"/>
    <w:rsid w:val="00332DCA"/>
    <w:rsid w:val="00332E42"/>
    <w:rsid w:val="00332FE4"/>
    <w:rsid w:val="003330A1"/>
    <w:rsid w:val="003332A1"/>
    <w:rsid w:val="00333317"/>
    <w:rsid w:val="0033344A"/>
    <w:rsid w:val="003337AE"/>
    <w:rsid w:val="0033393F"/>
    <w:rsid w:val="00333A69"/>
    <w:rsid w:val="00333A9B"/>
    <w:rsid w:val="00333BC3"/>
    <w:rsid w:val="00333F3B"/>
    <w:rsid w:val="0033433F"/>
    <w:rsid w:val="0033452F"/>
    <w:rsid w:val="00334710"/>
    <w:rsid w:val="003348C8"/>
    <w:rsid w:val="00334A35"/>
    <w:rsid w:val="00334F67"/>
    <w:rsid w:val="00335292"/>
    <w:rsid w:val="0033532A"/>
    <w:rsid w:val="0033540E"/>
    <w:rsid w:val="003355C6"/>
    <w:rsid w:val="003355DC"/>
    <w:rsid w:val="003355E3"/>
    <w:rsid w:val="00335A0E"/>
    <w:rsid w:val="00335B62"/>
    <w:rsid w:val="00335D81"/>
    <w:rsid w:val="00335E59"/>
    <w:rsid w:val="00335F43"/>
    <w:rsid w:val="00335FFA"/>
    <w:rsid w:val="003362D3"/>
    <w:rsid w:val="00336318"/>
    <w:rsid w:val="003366E2"/>
    <w:rsid w:val="00336739"/>
    <w:rsid w:val="003369EF"/>
    <w:rsid w:val="00336BAF"/>
    <w:rsid w:val="00336D12"/>
    <w:rsid w:val="00336DBB"/>
    <w:rsid w:val="00336E8E"/>
    <w:rsid w:val="00336FFB"/>
    <w:rsid w:val="00337103"/>
    <w:rsid w:val="00337412"/>
    <w:rsid w:val="00337A9E"/>
    <w:rsid w:val="00340463"/>
    <w:rsid w:val="00340971"/>
    <w:rsid w:val="00340CDF"/>
    <w:rsid w:val="003410AF"/>
    <w:rsid w:val="00341120"/>
    <w:rsid w:val="00341191"/>
    <w:rsid w:val="003411B7"/>
    <w:rsid w:val="0034129F"/>
    <w:rsid w:val="0034143E"/>
    <w:rsid w:val="00341493"/>
    <w:rsid w:val="0034155A"/>
    <w:rsid w:val="0034161D"/>
    <w:rsid w:val="00341663"/>
    <w:rsid w:val="00341676"/>
    <w:rsid w:val="0034191E"/>
    <w:rsid w:val="003419A7"/>
    <w:rsid w:val="00341B3D"/>
    <w:rsid w:val="00341B67"/>
    <w:rsid w:val="00341C1F"/>
    <w:rsid w:val="00341D01"/>
    <w:rsid w:val="00341DA2"/>
    <w:rsid w:val="00341DB8"/>
    <w:rsid w:val="00342110"/>
    <w:rsid w:val="00342129"/>
    <w:rsid w:val="00342242"/>
    <w:rsid w:val="003425EF"/>
    <w:rsid w:val="00342738"/>
    <w:rsid w:val="003427DE"/>
    <w:rsid w:val="0034287A"/>
    <w:rsid w:val="00342F08"/>
    <w:rsid w:val="00343209"/>
    <w:rsid w:val="003433C5"/>
    <w:rsid w:val="0034374C"/>
    <w:rsid w:val="003438A2"/>
    <w:rsid w:val="00343D8C"/>
    <w:rsid w:val="00343E69"/>
    <w:rsid w:val="00343F06"/>
    <w:rsid w:val="0034402E"/>
    <w:rsid w:val="00344122"/>
    <w:rsid w:val="0034452A"/>
    <w:rsid w:val="003446EF"/>
    <w:rsid w:val="0034496F"/>
    <w:rsid w:val="00344A14"/>
    <w:rsid w:val="00344AC3"/>
    <w:rsid w:val="00344B4D"/>
    <w:rsid w:val="00344C32"/>
    <w:rsid w:val="00344C83"/>
    <w:rsid w:val="00344CA4"/>
    <w:rsid w:val="00344E33"/>
    <w:rsid w:val="00345185"/>
    <w:rsid w:val="003452CC"/>
    <w:rsid w:val="00345374"/>
    <w:rsid w:val="003459D2"/>
    <w:rsid w:val="00345A47"/>
    <w:rsid w:val="00345B8C"/>
    <w:rsid w:val="00345C5B"/>
    <w:rsid w:val="00345D31"/>
    <w:rsid w:val="00345D59"/>
    <w:rsid w:val="00346316"/>
    <w:rsid w:val="003463B9"/>
    <w:rsid w:val="00346452"/>
    <w:rsid w:val="0034651E"/>
    <w:rsid w:val="0034670C"/>
    <w:rsid w:val="00346730"/>
    <w:rsid w:val="00346BAC"/>
    <w:rsid w:val="00346D5E"/>
    <w:rsid w:val="00346E42"/>
    <w:rsid w:val="003470C4"/>
    <w:rsid w:val="003472C8"/>
    <w:rsid w:val="00347329"/>
    <w:rsid w:val="00347524"/>
    <w:rsid w:val="0034753C"/>
    <w:rsid w:val="00347583"/>
    <w:rsid w:val="003476B0"/>
    <w:rsid w:val="00347789"/>
    <w:rsid w:val="0034779D"/>
    <w:rsid w:val="00347801"/>
    <w:rsid w:val="00347AC4"/>
    <w:rsid w:val="00347E7A"/>
    <w:rsid w:val="0035029B"/>
    <w:rsid w:val="003504AE"/>
    <w:rsid w:val="003504B5"/>
    <w:rsid w:val="00350712"/>
    <w:rsid w:val="003507DE"/>
    <w:rsid w:val="00350805"/>
    <w:rsid w:val="003508BD"/>
    <w:rsid w:val="00350B22"/>
    <w:rsid w:val="00350DEA"/>
    <w:rsid w:val="00350E43"/>
    <w:rsid w:val="00350F94"/>
    <w:rsid w:val="003513B0"/>
    <w:rsid w:val="003513D2"/>
    <w:rsid w:val="0035144F"/>
    <w:rsid w:val="003514AD"/>
    <w:rsid w:val="003518AA"/>
    <w:rsid w:val="00351977"/>
    <w:rsid w:val="00351ED4"/>
    <w:rsid w:val="0035206D"/>
    <w:rsid w:val="00352202"/>
    <w:rsid w:val="003523AF"/>
    <w:rsid w:val="00352557"/>
    <w:rsid w:val="00352920"/>
    <w:rsid w:val="00352B3D"/>
    <w:rsid w:val="00352E5F"/>
    <w:rsid w:val="00352E9A"/>
    <w:rsid w:val="00352F48"/>
    <w:rsid w:val="00353043"/>
    <w:rsid w:val="00353095"/>
    <w:rsid w:val="003530BA"/>
    <w:rsid w:val="00353437"/>
    <w:rsid w:val="003536AC"/>
    <w:rsid w:val="003537F1"/>
    <w:rsid w:val="00353903"/>
    <w:rsid w:val="003539C0"/>
    <w:rsid w:val="00353A52"/>
    <w:rsid w:val="00353BA3"/>
    <w:rsid w:val="00353D05"/>
    <w:rsid w:val="00353D1C"/>
    <w:rsid w:val="00353DAE"/>
    <w:rsid w:val="0035407E"/>
    <w:rsid w:val="003541F0"/>
    <w:rsid w:val="00354319"/>
    <w:rsid w:val="00354494"/>
    <w:rsid w:val="00354772"/>
    <w:rsid w:val="003551CB"/>
    <w:rsid w:val="00355390"/>
    <w:rsid w:val="003555C1"/>
    <w:rsid w:val="00355699"/>
    <w:rsid w:val="0035569E"/>
    <w:rsid w:val="00355903"/>
    <w:rsid w:val="00355AF8"/>
    <w:rsid w:val="00355D07"/>
    <w:rsid w:val="00355F64"/>
    <w:rsid w:val="00355FB3"/>
    <w:rsid w:val="003562CC"/>
    <w:rsid w:val="00356448"/>
    <w:rsid w:val="00356536"/>
    <w:rsid w:val="00356A35"/>
    <w:rsid w:val="00356D3D"/>
    <w:rsid w:val="00356DFB"/>
    <w:rsid w:val="0035703E"/>
    <w:rsid w:val="00357225"/>
    <w:rsid w:val="003573FD"/>
    <w:rsid w:val="00357607"/>
    <w:rsid w:val="00357896"/>
    <w:rsid w:val="00357A46"/>
    <w:rsid w:val="00357A83"/>
    <w:rsid w:val="00357CAE"/>
    <w:rsid w:val="003600E3"/>
    <w:rsid w:val="00360225"/>
    <w:rsid w:val="003603E0"/>
    <w:rsid w:val="00360762"/>
    <w:rsid w:val="00360AED"/>
    <w:rsid w:val="00360C47"/>
    <w:rsid w:val="00360C8C"/>
    <w:rsid w:val="00360CB1"/>
    <w:rsid w:val="00360DE8"/>
    <w:rsid w:val="00360E05"/>
    <w:rsid w:val="003613F7"/>
    <w:rsid w:val="003614CD"/>
    <w:rsid w:val="00361674"/>
    <w:rsid w:val="0036169A"/>
    <w:rsid w:val="00361850"/>
    <w:rsid w:val="0036186D"/>
    <w:rsid w:val="00361894"/>
    <w:rsid w:val="00361A20"/>
    <w:rsid w:val="00361B74"/>
    <w:rsid w:val="00361CE0"/>
    <w:rsid w:val="00361EA9"/>
    <w:rsid w:val="00361FC9"/>
    <w:rsid w:val="00362010"/>
    <w:rsid w:val="00362025"/>
    <w:rsid w:val="003623F2"/>
    <w:rsid w:val="0036269A"/>
    <w:rsid w:val="00362734"/>
    <w:rsid w:val="003628D1"/>
    <w:rsid w:val="00362B34"/>
    <w:rsid w:val="00362CA5"/>
    <w:rsid w:val="00363271"/>
    <w:rsid w:val="0036336A"/>
    <w:rsid w:val="003633B7"/>
    <w:rsid w:val="003633CF"/>
    <w:rsid w:val="00363548"/>
    <w:rsid w:val="00363640"/>
    <w:rsid w:val="00363828"/>
    <w:rsid w:val="00363A19"/>
    <w:rsid w:val="00363A27"/>
    <w:rsid w:val="00363B64"/>
    <w:rsid w:val="00363FD4"/>
    <w:rsid w:val="003644FB"/>
    <w:rsid w:val="00364521"/>
    <w:rsid w:val="00364648"/>
    <w:rsid w:val="0036468D"/>
    <w:rsid w:val="003647B8"/>
    <w:rsid w:val="00364C2C"/>
    <w:rsid w:val="00364CDB"/>
    <w:rsid w:val="00364D90"/>
    <w:rsid w:val="0036568C"/>
    <w:rsid w:val="00365911"/>
    <w:rsid w:val="003659B1"/>
    <w:rsid w:val="00365A8B"/>
    <w:rsid w:val="00365BA1"/>
    <w:rsid w:val="00365D6B"/>
    <w:rsid w:val="00365E33"/>
    <w:rsid w:val="00365FD7"/>
    <w:rsid w:val="003660BF"/>
    <w:rsid w:val="0036635B"/>
    <w:rsid w:val="0036677D"/>
    <w:rsid w:val="00366BB4"/>
    <w:rsid w:val="00366D43"/>
    <w:rsid w:val="00367085"/>
    <w:rsid w:val="0036718D"/>
    <w:rsid w:val="00367239"/>
    <w:rsid w:val="003673BC"/>
    <w:rsid w:val="00367545"/>
    <w:rsid w:val="003675E8"/>
    <w:rsid w:val="003676B6"/>
    <w:rsid w:val="00367C53"/>
    <w:rsid w:val="00367F7A"/>
    <w:rsid w:val="00370146"/>
    <w:rsid w:val="00370554"/>
    <w:rsid w:val="00370766"/>
    <w:rsid w:val="003708B7"/>
    <w:rsid w:val="00370AF4"/>
    <w:rsid w:val="00370BB5"/>
    <w:rsid w:val="00370D30"/>
    <w:rsid w:val="00370F1B"/>
    <w:rsid w:val="003710C8"/>
    <w:rsid w:val="003711D1"/>
    <w:rsid w:val="00371496"/>
    <w:rsid w:val="00371560"/>
    <w:rsid w:val="00371603"/>
    <w:rsid w:val="0037162B"/>
    <w:rsid w:val="00371643"/>
    <w:rsid w:val="003717AA"/>
    <w:rsid w:val="003719D8"/>
    <w:rsid w:val="00371EC2"/>
    <w:rsid w:val="00371FD5"/>
    <w:rsid w:val="0037215A"/>
    <w:rsid w:val="0037231F"/>
    <w:rsid w:val="00372345"/>
    <w:rsid w:val="003725AA"/>
    <w:rsid w:val="00372606"/>
    <w:rsid w:val="00372752"/>
    <w:rsid w:val="003728A6"/>
    <w:rsid w:val="003728D5"/>
    <w:rsid w:val="003728DF"/>
    <w:rsid w:val="00372DBE"/>
    <w:rsid w:val="00372E9F"/>
    <w:rsid w:val="0037305C"/>
    <w:rsid w:val="00373524"/>
    <w:rsid w:val="00373549"/>
    <w:rsid w:val="00373841"/>
    <w:rsid w:val="003738CC"/>
    <w:rsid w:val="0037393F"/>
    <w:rsid w:val="00373B46"/>
    <w:rsid w:val="00373B53"/>
    <w:rsid w:val="00373B60"/>
    <w:rsid w:val="00373E58"/>
    <w:rsid w:val="0037409E"/>
    <w:rsid w:val="0037417D"/>
    <w:rsid w:val="00374809"/>
    <w:rsid w:val="0037487D"/>
    <w:rsid w:val="00374A60"/>
    <w:rsid w:val="00374C8E"/>
    <w:rsid w:val="00374CBE"/>
    <w:rsid w:val="00375012"/>
    <w:rsid w:val="00375357"/>
    <w:rsid w:val="003756C5"/>
    <w:rsid w:val="0037576D"/>
    <w:rsid w:val="00375CDD"/>
    <w:rsid w:val="00375FE6"/>
    <w:rsid w:val="003762BD"/>
    <w:rsid w:val="00376499"/>
    <w:rsid w:val="00376899"/>
    <w:rsid w:val="0037689F"/>
    <w:rsid w:val="003768E4"/>
    <w:rsid w:val="00376EE0"/>
    <w:rsid w:val="00376FA5"/>
    <w:rsid w:val="00377048"/>
    <w:rsid w:val="0037727A"/>
    <w:rsid w:val="0037739C"/>
    <w:rsid w:val="00377415"/>
    <w:rsid w:val="00377632"/>
    <w:rsid w:val="003776D5"/>
    <w:rsid w:val="00377823"/>
    <w:rsid w:val="0037791F"/>
    <w:rsid w:val="00380096"/>
    <w:rsid w:val="003800F7"/>
    <w:rsid w:val="003802DC"/>
    <w:rsid w:val="0038049A"/>
    <w:rsid w:val="003809D9"/>
    <w:rsid w:val="00380AC0"/>
    <w:rsid w:val="00380B3C"/>
    <w:rsid w:val="00380BC3"/>
    <w:rsid w:val="00380C5F"/>
    <w:rsid w:val="00380CDB"/>
    <w:rsid w:val="00380D2B"/>
    <w:rsid w:val="00380E20"/>
    <w:rsid w:val="00380F67"/>
    <w:rsid w:val="0038112D"/>
    <w:rsid w:val="003811CC"/>
    <w:rsid w:val="00381430"/>
    <w:rsid w:val="003814FB"/>
    <w:rsid w:val="00381986"/>
    <w:rsid w:val="00381AAB"/>
    <w:rsid w:val="00381BEF"/>
    <w:rsid w:val="00381CAF"/>
    <w:rsid w:val="00381F28"/>
    <w:rsid w:val="003821AC"/>
    <w:rsid w:val="0038227A"/>
    <w:rsid w:val="003823C8"/>
    <w:rsid w:val="00382B0C"/>
    <w:rsid w:val="00382C9E"/>
    <w:rsid w:val="00382DB6"/>
    <w:rsid w:val="00382E8E"/>
    <w:rsid w:val="00382F67"/>
    <w:rsid w:val="00383032"/>
    <w:rsid w:val="00383082"/>
    <w:rsid w:val="003830C6"/>
    <w:rsid w:val="0038327E"/>
    <w:rsid w:val="0038348F"/>
    <w:rsid w:val="003835D2"/>
    <w:rsid w:val="0038397C"/>
    <w:rsid w:val="00383B18"/>
    <w:rsid w:val="00383CCC"/>
    <w:rsid w:val="003840BC"/>
    <w:rsid w:val="003841C3"/>
    <w:rsid w:val="003842EF"/>
    <w:rsid w:val="00384411"/>
    <w:rsid w:val="0038459B"/>
    <w:rsid w:val="00384702"/>
    <w:rsid w:val="00384A0E"/>
    <w:rsid w:val="00384AC4"/>
    <w:rsid w:val="00384ED3"/>
    <w:rsid w:val="00385048"/>
    <w:rsid w:val="0038537F"/>
    <w:rsid w:val="0038540A"/>
    <w:rsid w:val="0038547A"/>
    <w:rsid w:val="003857B5"/>
    <w:rsid w:val="0038582D"/>
    <w:rsid w:val="003858AF"/>
    <w:rsid w:val="003858CF"/>
    <w:rsid w:val="00385918"/>
    <w:rsid w:val="00385B44"/>
    <w:rsid w:val="00385BD4"/>
    <w:rsid w:val="00385E29"/>
    <w:rsid w:val="00385F5F"/>
    <w:rsid w:val="00385FCF"/>
    <w:rsid w:val="003869E6"/>
    <w:rsid w:val="00386D89"/>
    <w:rsid w:val="00386E42"/>
    <w:rsid w:val="00386FB4"/>
    <w:rsid w:val="00386FF1"/>
    <w:rsid w:val="0038704C"/>
    <w:rsid w:val="0038728F"/>
    <w:rsid w:val="003873D4"/>
    <w:rsid w:val="0038743A"/>
    <w:rsid w:val="00387568"/>
    <w:rsid w:val="00387595"/>
    <w:rsid w:val="00387698"/>
    <w:rsid w:val="003876E7"/>
    <w:rsid w:val="00387801"/>
    <w:rsid w:val="00387821"/>
    <w:rsid w:val="003879A9"/>
    <w:rsid w:val="00387AC3"/>
    <w:rsid w:val="00387EE8"/>
    <w:rsid w:val="00387F1D"/>
    <w:rsid w:val="003901EC"/>
    <w:rsid w:val="00390302"/>
    <w:rsid w:val="0039039F"/>
    <w:rsid w:val="00390423"/>
    <w:rsid w:val="00390464"/>
    <w:rsid w:val="003905DF"/>
    <w:rsid w:val="0039070D"/>
    <w:rsid w:val="003907AA"/>
    <w:rsid w:val="00390F51"/>
    <w:rsid w:val="00390FE7"/>
    <w:rsid w:val="003910BF"/>
    <w:rsid w:val="003912D4"/>
    <w:rsid w:val="00391309"/>
    <w:rsid w:val="00391510"/>
    <w:rsid w:val="003916EC"/>
    <w:rsid w:val="003917A1"/>
    <w:rsid w:val="00391C01"/>
    <w:rsid w:val="00391D81"/>
    <w:rsid w:val="00391E5B"/>
    <w:rsid w:val="00391EEF"/>
    <w:rsid w:val="00391F7E"/>
    <w:rsid w:val="00392072"/>
    <w:rsid w:val="00392380"/>
    <w:rsid w:val="00392823"/>
    <w:rsid w:val="0039284E"/>
    <w:rsid w:val="00392874"/>
    <w:rsid w:val="003929C8"/>
    <w:rsid w:val="003929D7"/>
    <w:rsid w:val="00392D83"/>
    <w:rsid w:val="00392DEE"/>
    <w:rsid w:val="00393196"/>
    <w:rsid w:val="0039329F"/>
    <w:rsid w:val="00393305"/>
    <w:rsid w:val="003936BE"/>
    <w:rsid w:val="00393871"/>
    <w:rsid w:val="00393AB4"/>
    <w:rsid w:val="00393C5C"/>
    <w:rsid w:val="00394356"/>
    <w:rsid w:val="0039443E"/>
    <w:rsid w:val="0039455F"/>
    <w:rsid w:val="003946A7"/>
    <w:rsid w:val="0039479B"/>
    <w:rsid w:val="0039487D"/>
    <w:rsid w:val="00394974"/>
    <w:rsid w:val="00394A27"/>
    <w:rsid w:val="00394B4C"/>
    <w:rsid w:val="00394CDA"/>
    <w:rsid w:val="00394DFE"/>
    <w:rsid w:val="00394E75"/>
    <w:rsid w:val="00394ED6"/>
    <w:rsid w:val="00394F8C"/>
    <w:rsid w:val="00395338"/>
    <w:rsid w:val="003954C7"/>
    <w:rsid w:val="00395567"/>
    <w:rsid w:val="0039577C"/>
    <w:rsid w:val="00395803"/>
    <w:rsid w:val="003958A7"/>
    <w:rsid w:val="00395A26"/>
    <w:rsid w:val="00395A88"/>
    <w:rsid w:val="00395C33"/>
    <w:rsid w:val="00395E4C"/>
    <w:rsid w:val="003963F9"/>
    <w:rsid w:val="00396450"/>
    <w:rsid w:val="0039668B"/>
    <w:rsid w:val="0039696A"/>
    <w:rsid w:val="00396C6E"/>
    <w:rsid w:val="00396E9D"/>
    <w:rsid w:val="003970CB"/>
    <w:rsid w:val="00397157"/>
    <w:rsid w:val="003972BC"/>
    <w:rsid w:val="00397837"/>
    <w:rsid w:val="00397970"/>
    <w:rsid w:val="00397A73"/>
    <w:rsid w:val="00397B51"/>
    <w:rsid w:val="00397EF1"/>
    <w:rsid w:val="003A03D1"/>
    <w:rsid w:val="003A06B5"/>
    <w:rsid w:val="003A06B7"/>
    <w:rsid w:val="003A081E"/>
    <w:rsid w:val="003A0835"/>
    <w:rsid w:val="003A128F"/>
    <w:rsid w:val="003A1390"/>
    <w:rsid w:val="003A13AD"/>
    <w:rsid w:val="003A1540"/>
    <w:rsid w:val="003A157F"/>
    <w:rsid w:val="003A164C"/>
    <w:rsid w:val="003A17A1"/>
    <w:rsid w:val="003A1819"/>
    <w:rsid w:val="003A1988"/>
    <w:rsid w:val="003A1B72"/>
    <w:rsid w:val="003A1C1F"/>
    <w:rsid w:val="003A1DDF"/>
    <w:rsid w:val="003A216D"/>
    <w:rsid w:val="003A23C7"/>
    <w:rsid w:val="003A2506"/>
    <w:rsid w:val="003A26E4"/>
    <w:rsid w:val="003A27C8"/>
    <w:rsid w:val="003A28BB"/>
    <w:rsid w:val="003A2AEF"/>
    <w:rsid w:val="003A2D8C"/>
    <w:rsid w:val="003A3131"/>
    <w:rsid w:val="003A3470"/>
    <w:rsid w:val="003A3898"/>
    <w:rsid w:val="003A392A"/>
    <w:rsid w:val="003A3991"/>
    <w:rsid w:val="003A3ABE"/>
    <w:rsid w:val="003A3FC3"/>
    <w:rsid w:val="003A414D"/>
    <w:rsid w:val="003A4466"/>
    <w:rsid w:val="003A466F"/>
    <w:rsid w:val="003A4752"/>
    <w:rsid w:val="003A47B1"/>
    <w:rsid w:val="003A4849"/>
    <w:rsid w:val="003A498F"/>
    <w:rsid w:val="003A4BEF"/>
    <w:rsid w:val="003A4D6A"/>
    <w:rsid w:val="003A50A3"/>
    <w:rsid w:val="003A5221"/>
    <w:rsid w:val="003A523E"/>
    <w:rsid w:val="003A5347"/>
    <w:rsid w:val="003A5430"/>
    <w:rsid w:val="003A5512"/>
    <w:rsid w:val="003A5555"/>
    <w:rsid w:val="003A570C"/>
    <w:rsid w:val="003A57C5"/>
    <w:rsid w:val="003A5B46"/>
    <w:rsid w:val="003A61CB"/>
    <w:rsid w:val="003A6297"/>
    <w:rsid w:val="003A631B"/>
    <w:rsid w:val="003A63A7"/>
    <w:rsid w:val="003A6460"/>
    <w:rsid w:val="003A6601"/>
    <w:rsid w:val="003A6B53"/>
    <w:rsid w:val="003A6C19"/>
    <w:rsid w:val="003A6D0F"/>
    <w:rsid w:val="003A70AD"/>
    <w:rsid w:val="003A70D2"/>
    <w:rsid w:val="003A7221"/>
    <w:rsid w:val="003A72EF"/>
    <w:rsid w:val="003A7744"/>
    <w:rsid w:val="003A77A0"/>
    <w:rsid w:val="003A77C9"/>
    <w:rsid w:val="003A7942"/>
    <w:rsid w:val="003A79BD"/>
    <w:rsid w:val="003A79D3"/>
    <w:rsid w:val="003A7E6C"/>
    <w:rsid w:val="003A7ECA"/>
    <w:rsid w:val="003A7EFD"/>
    <w:rsid w:val="003A7FAB"/>
    <w:rsid w:val="003A7FE6"/>
    <w:rsid w:val="003B0244"/>
    <w:rsid w:val="003B03F6"/>
    <w:rsid w:val="003B07C9"/>
    <w:rsid w:val="003B0928"/>
    <w:rsid w:val="003B0A90"/>
    <w:rsid w:val="003B0CB0"/>
    <w:rsid w:val="003B0CEE"/>
    <w:rsid w:val="003B0D37"/>
    <w:rsid w:val="003B0EBF"/>
    <w:rsid w:val="003B0F4D"/>
    <w:rsid w:val="003B1270"/>
    <w:rsid w:val="003B12B4"/>
    <w:rsid w:val="003B1569"/>
    <w:rsid w:val="003B185B"/>
    <w:rsid w:val="003B19D5"/>
    <w:rsid w:val="003B1BA7"/>
    <w:rsid w:val="003B1BBE"/>
    <w:rsid w:val="003B1E1C"/>
    <w:rsid w:val="003B1E49"/>
    <w:rsid w:val="003B1FA2"/>
    <w:rsid w:val="003B209D"/>
    <w:rsid w:val="003B25C7"/>
    <w:rsid w:val="003B261B"/>
    <w:rsid w:val="003B2656"/>
    <w:rsid w:val="003B269E"/>
    <w:rsid w:val="003B2ADA"/>
    <w:rsid w:val="003B323D"/>
    <w:rsid w:val="003B3584"/>
    <w:rsid w:val="003B365E"/>
    <w:rsid w:val="003B3668"/>
    <w:rsid w:val="003B3684"/>
    <w:rsid w:val="003B3725"/>
    <w:rsid w:val="003B380A"/>
    <w:rsid w:val="003B3856"/>
    <w:rsid w:val="003B3C0B"/>
    <w:rsid w:val="003B3D47"/>
    <w:rsid w:val="003B3FD0"/>
    <w:rsid w:val="003B4199"/>
    <w:rsid w:val="003B41AD"/>
    <w:rsid w:val="003B41F8"/>
    <w:rsid w:val="003B4240"/>
    <w:rsid w:val="003B4285"/>
    <w:rsid w:val="003B4326"/>
    <w:rsid w:val="003B4688"/>
    <w:rsid w:val="003B4908"/>
    <w:rsid w:val="003B4AB4"/>
    <w:rsid w:val="003B4AEF"/>
    <w:rsid w:val="003B4BAB"/>
    <w:rsid w:val="003B4BEB"/>
    <w:rsid w:val="003B4C59"/>
    <w:rsid w:val="003B4CA0"/>
    <w:rsid w:val="003B5207"/>
    <w:rsid w:val="003B521F"/>
    <w:rsid w:val="003B554F"/>
    <w:rsid w:val="003B5633"/>
    <w:rsid w:val="003B56EF"/>
    <w:rsid w:val="003B5770"/>
    <w:rsid w:val="003B58C3"/>
    <w:rsid w:val="003B5998"/>
    <w:rsid w:val="003B5B6A"/>
    <w:rsid w:val="003B6083"/>
    <w:rsid w:val="003B6447"/>
    <w:rsid w:val="003B6566"/>
    <w:rsid w:val="003B6A70"/>
    <w:rsid w:val="003B6AD4"/>
    <w:rsid w:val="003B6C5A"/>
    <w:rsid w:val="003B6C82"/>
    <w:rsid w:val="003B6C9D"/>
    <w:rsid w:val="003B6CD3"/>
    <w:rsid w:val="003B6D99"/>
    <w:rsid w:val="003B6E36"/>
    <w:rsid w:val="003B6F1F"/>
    <w:rsid w:val="003B6FE7"/>
    <w:rsid w:val="003B700C"/>
    <w:rsid w:val="003B73CB"/>
    <w:rsid w:val="003B73ED"/>
    <w:rsid w:val="003B748A"/>
    <w:rsid w:val="003B74CD"/>
    <w:rsid w:val="003B76A5"/>
    <w:rsid w:val="003B772D"/>
    <w:rsid w:val="003B78CB"/>
    <w:rsid w:val="003B795A"/>
    <w:rsid w:val="003B798E"/>
    <w:rsid w:val="003B7A88"/>
    <w:rsid w:val="003B7AC7"/>
    <w:rsid w:val="003B7B71"/>
    <w:rsid w:val="003B7C0D"/>
    <w:rsid w:val="003B7CE2"/>
    <w:rsid w:val="003B7D3C"/>
    <w:rsid w:val="003B7FB8"/>
    <w:rsid w:val="003B7FF0"/>
    <w:rsid w:val="003C0024"/>
    <w:rsid w:val="003C0030"/>
    <w:rsid w:val="003C006A"/>
    <w:rsid w:val="003C012D"/>
    <w:rsid w:val="003C0266"/>
    <w:rsid w:val="003C0457"/>
    <w:rsid w:val="003C05F8"/>
    <w:rsid w:val="003C08CA"/>
    <w:rsid w:val="003C0B40"/>
    <w:rsid w:val="003C0BE6"/>
    <w:rsid w:val="003C0D2E"/>
    <w:rsid w:val="003C114B"/>
    <w:rsid w:val="003C1154"/>
    <w:rsid w:val="003C137B"/>
    <w:rsid w:val="003C188F"/>
    <w:rsid w:val="003C1B70"/>
    <w:rsid w:val="003C1BB3"/>
    <w:rsid w:val="003C1FC8"/>
    <w:rsid w:val="003C2040"/>
    <w:rsid w:val="003C2169"/>
    <w:rsid w:val="003C2445"/>
    <w:rsid w:val="003C27AE"/>
    <w:rsid w:val="003C29C7"/>
    <w:rsid w:val="003C2B49"/>
    <w:rsid w:val="003C2EF0"/>
    <w:rsid w:val="003C2F69"/>
    <w:rsid w:val="003C32D9"/>
    <w:rsid w:val="003C334A"/>
    <w:rsid w:val="003C33CA"/>
    <w:rsid w:val="003C346A"/>
    <w:rsid w:val="003C34EE"/>
    <w:rsid w:val="003C35A9"/>
    <w:rsid w:val="003C387D"/>
    <w:rsid w:val="003C3921"/>
    <w:rsid w:val="003C3BE9"/>
    <w:rsid w:val="003C40BF"/>
    <w:rsid w:val="003C43BE"/>
    <w:rsid w:val="003C47FF"/>
    <w:rsid w:val="003C482B"/>
    <w:rsid w:val="003C4B26"/>
    <w:rsid w:val="003C4C77"/>
    <w:rsid w:val="003C4DD4"/>
    <w:rsid w:val="003C4EC0"/>
    <w:rsid w:val="003C4F83"/>
    <w:rsid w:val="003C5423"/>
    <w:rsid w:val="003C54D1"/>
    <w:rsid w:val="003C5590"/>
    <w:rsid w:val="003C5B43"/>
    <w:rsid w:val="003C5C09"/>
    <w:rsid w:val="003C5C6E"/>
    <w:rsid w:val="003C5C8A"/>
    <w:rsid w:val="003C5D70"/>
    <w:rsid w:val="003C5DE0"/>
    <w:rsid w:val="003C5FF6"/>
    <w:rsid w:val="003C6014"/>
    <w:rsid w:val="003C612A"/>
    <w:rsid w:val="003C6530"/>
    <w:rsid w:val="003C6649"/>
    <w:rsid w:val="003C67CE"/>
    <w:rsid w:val="003C682A"/>
    <w:rsid w:val="003C6ACD"/>
    <w:rsid w:val="003C6CBD"/>
    <w:rsid w:val="003C6D39"/>
    <w:rsid w:val="003C6E6B"/>
    <w:rsid w:val="003C6EFC"/>
    <w:rsid w:val="003C6EFE"/>
    <w:rsid w:val="003C7081"/>
    <w:rsid w:val="003C721C"/>
    <w:rsid w:val="003C7411"/>
    <w:rsid w:val="003C7801"/>
    <w:rsid w:val="003C7948"/>
    <w:rsid w:val="003C7B54"/>
    <w:rsid w:val="003D0044"/>
    <w:rsid w:val="003D0101"/>
    <w:rsid w:val="003D0158"/>
    <w:rsid w:val="003D01F7"/>
    <w:rsid w:val="003D02B7"/>
    <w:rsid w:val="003D02C1"/>
    <w:rsid w:val="003D02F8"/>
    <w:rsid w:val="003D046A"/>
    <w:rsid w:val="003D0497"/>
    <w:rsid w:val="003D0853"/>
    <w:rsid w:val="003D0C97"/>
    <w:rsid w:val="003D0D4E"/>
    <w:rsid w:val="003D1048"/>
    <w:rsid w:val="003D1426"/>
    <w:rsid w:val="003D14B9"/>
    <w:rsid w:val="003D14E8"/>
    <w:rsid w:val="003D18C4"/>
    <w:rsid w:val="003D1993"/>
    <w:rsid w:val="003D1A5F"/>
    <w:rsid w:val="003D1EEB"/>
    <w:rsid w:val="003D219C"/>
    <w:rsid w:val="003D21FD"/>
    <w:rsid w:val="003D247E"/>
    <w:rsid w:val="003D248F"/>
    <w:rsid w:val="003D2702"/>
    <w:rsid w:val="003D2743"/>
    <w:rsid w:val="003D2A77"/>
    <w:rsid w:val="003D2C45"/>
    <w:rsid w:val="003D2CBD"/>
    <w:rsid w:val="003D2CDB"/>
    <w:rsid w:val="003D2D4F"/>
    <w:rsid w:val="003D2DBD"/>
    <w:rsid w:val="003D3124"/>
    <w:rsid w:val="003D321B"/>
    <w:rsid w:val="003D340B"/>
    <w:rsid w:val="003D35B4"/>
    <w:rsid w:val="003D3633"/>
    <w:rsid w:val="003D3838"/>
    <w:rsid w:val="003D394B"/>
    <w:rsid w:val="003D3A07"/>
    <w:rsid w:val="003D3A8C"/>
    <w:rsid w:val="003D3CAA"/>
    <w:rsid w:val="003D3D05"/>
    <w:rsid w:val="003D3D9F"/>
    <w:rsid w:val="003D416B"/>
    <w:rsid w:val="003D445C"/>
    <w:rsid w:val="003D44D4"/>
    <w:rsid w:val="003D44E2"/>
    <w:rsid w:val="003D4532"/>
    <w:rsid w:val="003D4587"/>
    <w:rsid w:val="003D4809"/>
    <w:rsid w:val="003D49BD"/>
    <w:rsid w:val="003D4A15"/>
    <w:rsid w:val="003D4C73"/>
    <w:rsid w:val="003D4EEE"/>
    <w:rsid w:val="003D4FE6"/>
    <w:rsid w:val="003D52AA"/>
    <w:rsid w:val="003D5822"/>
    <w:rsid w:val="003D58A3"/>
    <w:rsid w:val="003D5935"/>
    <w:rsid w:val="003D5B6C"/>
    <w:rsid w:val="003D5D20"/>
    <w:rsid w:val="003D5D85"/>
    <w:rsid w:val="003D60B0"/>
    <w:rsid w:val="003D6194"/>
    <w:rsid w:val="003D64AE"/>
    <w:rsid w:val="003D6937"/>
    <w:rsid w:val="003D6AEF"/>
    <w:rsid w:val="003D6BC8"/>
    <w:rsid w:val="003D6BCA"/>
    <w:rsid w:val="003D6C69"/>
    <w:rsid w:val="003D6E92"/>
    <w:rsid w:val="003D7088"/>
    <w:rsid w:val="003D73E2"/>
    <w:rsid w:val="003D7575"/>
    <w:rsid w:val="003D7B9C"/>
    <w:rsid w:val="003D7C64"/>
    <w:rsid w:val="003D7D92"/>
    <w:rsid w:val="003D7EE2"/>
    <w:rsid w:val="003D7F08"/>
    <w:rsid w:val="003D7FEB"/>
    <w:rsid w:val="003E00C3"/>
    <w:rsid w:val="003E01A5"/>
    <w:rsid w:val="003E04BA"/>
    <w:rsid w:val="003E04DB"/>
    <w:rsid w:val="003E05DE"/>
    <w:rsid w:val="003E0697"/>
    <w:rsid w:val="003E07E7"/>
    <w:rsid w:val="003E0986"/>
    <w:rsid w:val="003E09B2"/>
    <w:rsid w:val="003E0A0C"/>
    <w:rsid w:val="003E0A3A"/>
    <w:rsid w:val="003E0B4F"/>
    <w:rsid w:val="003E0B81"/>
    <w:rsid w:val="003E12FD"/>
    <w:rsid w:val="003E144D"/>
    <w:rsid w:val="003E14EE"/>
    <w:rsid w:val="003E16A0"/>
    <w:rsid w:val="003E16C5"/>
    <w:rsid w:val="003E1753"/>
    <w:rsid w:val="003E17CD"/>
    <w:rsid w:val="003E1BA0"/>
    <w:rsid w:val="003E1BD2"/>
    <w:rsid w:val="003E1BF6"/>
    <w:rsid w:val="003E2163"/>
    <w:rsid w:val="003E2187"/>
    <w:rsid w:val="003E24FE"/>
    <w:rsid w:val="003E25E3"/>
    <w:rsid w:val="003E2C7C"/>
    <w:rsid w:val="003E2CA3"/>
    <w:rsid w:val="003E2CBD"/>
    <w:rsid w:val="003E2EBF"/>
    <w:rsid w:val="003E2EDE"/>
    <w:rsid w:val="003E3185"/>
    <w:rsid w:val="003E3231"/>
    <w:rsid w:val="003E3343"/>
    <w:rsid w:val="003E3465"/>
    <w:rsid w:val="003E37A3"/>
    <w:rsid w:val="003E3886"/>
    <w:rsid w:val="003E3997"/>
    <w:rsid w:val="003E39BE"/>
    <w:rsid w:val="003E3C0D"/>
    <w:rsid w:val="003E4068"/>
    <w:rsid w:val="003E424E"/>
    <w:rsid w:val="003E430C"/>
    <w:rsid w:val="003E431D"/>
    <w:rsid w:val="003E4673"/>
    <w:rsid w:val="003E46A8"/>
    <w:rsid w:val="003E46C4"/>
    <w:rsid w:val="003E4949"/>
    <w:rsid w:val="003E4A66"/>
    <w:rsid w:val="003E4AE3"/>
    <w:rsid w:val="003E4B8D"/>
    <w:rsid w:val="003E4C93"/>
    <w:rsid w:val="003E4F7D"/>
    <w:rsid w:val="003E51F4"/>
    <w:rsid w:val="003E5237"/>
    <w:rsid w:val="003E5390"/>
    <w:rsid w:val="003E545B"/>
    <w:rsid w:val="003E5579"/>
    <w:rsid w:val="003E590E"/>
    <w:rsid w:val="003E5998"/>
    <w:rsid w:val="003E5A68"/>
    <w:rsid w:val="003E5A6E"/>
    <w:rsid w:val="003E5B6F"/>
    <w:rsid w:val="003E5D0B"/>
    <w:rsid w:val="003E5F27"/>
    <w:rsid w:val="003E5F28"/>
    <w:rsid w:val="003E60B3"/>
    <w:rsid w:val="003E61B1"/>
    <w:rsid w:val="003E61B9"/>
    <w:rsid w:val="003E634A"/>
    <w:rsid w:val="003E6483"/>
    <w:rsid w:val="003E648F"/>
    <w:rsid w:val="003E66DD"/>
    <w:rsid w:val="003E6787"/>
    <w:rsid w:val="003E6840"/>
    <w:rsid w:val="003E68B4"/>
    <w:rsid w:val="003E6C62"/>
    <w:rsid w:val="003E706D"/>
    <w:rsid w:val="003E70BA"/>
    <w:rsid w:val="003E70EE"/>
    <w:rsid w:val="003E716B"/>
    <w:rsid w:val="003E7177"/>
    <w:rsid w:val="003E7243"/>
    <w:rsid w:val="003E7718"/>
    <w:rsid w:val="003E77E2"/>
    <w:rsid w:val="003E782F"/>
    <w:rsid w:val="003E78F0"/>
    <w:rsid w:val="003E7B63"/>
    <w:rsid w:val="003E7C33"/>
    <w:rsid w:val="003E7C90"/>
    <w:rsid w:val="003E7E5A"/>
    <w:rsid w:val="003E7FEE"/>
    <w:rsid w:val="003F0313"/>
    <w:rsid w:val="003F044D"/>
    <w:rsid w:val="003F04C0"/>
    <w:rsid w:val="003F05FA"/>
    <w:rsid w:val="003F0621"/>
    <w:rsid w:val="003F0634"/>
    <w:rsid w:val="003F08B3"/>
    <w:rsid w:val="003F0B7B"/>
    <w:rsid w:val="003F0C26"/>
    <w:rsid w:val="003F0D68"/>
    <w:rsid w:val="003F0FC6"/>
    <w:rsid w:val="003F1038"/>
    <w:rsid w:val="003F1151"/>
    <w:rsid w:val="003F1256"/>
    <w:rsid w:val="003F13E5"/>
    <w:rsid w:val="003F1457"/>
    <w:rsid w:val="003F15A9"/>
    <w:rsid w:val="003F166A"/>
    <w:rsid w:val="003F1691"/>
    <w:rsid w:val="003F175D"/>
    <w:rsid w:val="003F17BB"/>
    <w:rsid w:val="003F17E1"/>
    <w:rsid w:val="003F1815"/>
    <w:rsid w:val="003F1847"/>
    <w:rsid w:val="003F18B5"/>
    <w:rsid w:val="003F18E7"/>
    <w:rsid w:val="003F195D"/>
    <w:rsid w:val="003F1960"/>
    <w:rsid w:val="003F1985"/>
    <w:rsid w:val="003F19E1"/>
    <w:rsid w:val="003F1AB1"/>
    <w:rsid w:val="003F1D21"/>
    <w:rsid w:val="003F1E59"/>
    <w:rsid w:val="003F1EB1"/>
    <w:rsid w:val="003F1ED9"/>
    <w:rsid w:val="003F2010"/>
    <w:rsid w:val="003F2101"/>
    <w:rsid w:val="003F2245"/>
    <w:rsid w:val="003F2384"/>
    <w:rsid w:val="003F2436"/>
    <w:rsid w:val="003F2700"/>
    <w:rsid w:val="003F2991"/>
    <w:rsid w:val="003F29E2"/>
    <w:rsid w:val="003F2E3C"/>
    <w:rsid w:val="003F2E97"/>
    <w:rsid w:val="003F3001"/>
    <w:rsid w:val="003F30E0"/>
    <w:rsid w:val="003F3272"/>
    <w:rsid w:val="003F32A2"/>
    <w:rsid w:val="003F32BB"/>
    <w:rsid w:val="003F331E"/>
    <w:rsid w:val="003F33EF"/>
    <w:rsid w:val="003F3436"/>
    <w:rsid w:val="003F3546"/>
    <w:rsid w:val="003F36D7"/>
    <w:rsid w:val="003F3728"/>
    <w:rsid w:val="003F3B0D"/>
    <w:rsid w:val="003F3B8E"/>
    <w:rsid w:val="003F3D8C"/>
    <w:rsid w:val="003F3DB9"/>
    <w:rsid w:val="003F4148"/>
    <w:rsid w:val="003F4208"/>
    <w:rsid w:val="003F4682"/>
    <w:rsid w:val="003F4A27"/>
    <w:rsid w:val="003F4B30"/>
    <w:rsid w:val="003F4BBC"/>
    <w:rsid w:val="003F4E25"/>
    <w:rsid w:val="003F4F26"/>
    <w:rsid w:val="003F5543"/>
    <w:rsid w:val="003F55B3"/>
    <w:rsid w:val="003F55C0"/>
    <w:rsid w:val="003F5727"/>
    <w:rsid w:val="003F5772"/>
    <w:rsid w:val="003F5C69"/>
    <w:rsid w:val="003F5CFB"/>
    <w:rsid w:val="003F5E66"/>
    <w:rsid w:val="003F61F2"/>
    <w:rsid w:val="003F63D2"/>
    <w:rsid w:val="003F65BF"/>
    <w:rsid w:val="003F6C8A"/>
    <w:rsid w:val="003F6E39"/>
    <w:rsid w:val="003F6EA6"/>
    <w:rsid w:val="003F7151"/>
    <w:rsid w:val="003F73A3"/>
    <w:rsid w:val="003F73B5"/>
    <w:rsid w:val="003F742D"/>
    <w:rsid w:val="003F784B"/>
    <w:rsid w:val="003F784C"/>
    <w:rsid w:val="003F7B07"/>
    <w:rsid w:val="003F7CEB"/>
    <w:rsid w:val="003F7DF4"/>
    <w:rsid w:val="003F7E64"/>
    <w:rsid w:val="004000C6"/>
    <w:rsid w:val="004003BA"/>
    <w:rsid w:val="0040074E"/>
    <w:rsid w:val="00400AC9"/>
    <w:rsid w:val="00400BEB"/>
    <w:rsid w:val="004013C7"/>
    <w:rsid w:val="0040143A"/>
    <w:rsid w:val="00401499"/>
    <w:rsid w:val="0040173B"/>
    <w:rsid w:val="004017D4"/>
    <w:rsid w:val="00401BFD"/>
    <w:rsid w:val="00401C69"/>
    <w:rsid w:val="00401D2B"/>
    <w:rsid w:val="004021F2"/>
    <w:rsid w:val="004025C5"/>
    <w:rsid w:val="004025D6"/>
    <w:rsid w:val="00402623"/>
    <w:rsid w:val="00402679"/>
    <w:rsid w:val="004026AC"/>
    <w:rsid w:val="004027D5"/>
    <w:rsid w:val="00402A16"/>
    <w:rsid w:val="00402A82"/>
    <w:rsid w:val="00402B5B"/>
    <w:rsid w:val="00402C78"/>
    <w:rsid w:val="004030E8"/>
    <w:rsid w:val="0040314D"/>
    <w:rsid w:val="00403555"/>
    <w:rsid w:val="00403729"/>
    <w:rsid w:val="00403CE0"/>
    <w:rsid w:val="00403E78"/>
    <w:rsid w:val="00403EB0"/>
    <w:rsid w:val="00403F76"/>
    <w:rsid w:val="004045EE"/>
    <w:rsid w:val="0040467C"/>
    <w:rsid w:val="00404773"/>
    <w:rsid w:val="00404BEF"/>
    <w:rsid w:val="0040566C"/>
    <w:rsid w:val="00405D70"/>
    <w:rsid w:val="00405F62"/>
    <w:rsid w:val="004060D0"/>
    <w:rsid w:val="00406115"/>
    <w:rsid w:val="004063A1"/>
    <w:rsid w:val="004068EA"/>
    <w:rsid w:val="0040696F"/>
    <w:rsid w:val="004069A4"/>
    <w:rsid w:val="00406DBA"/>
    <w:rsid w:val="00406FEC"/>
    <w:rsid w:val="004070CE"/>
    <w:rsid w:val="00407429"/>
    <w:rsid w:val="0040743F"/>
    <w:rsid w:val="004075ED"/>
    <w:rsid w:val="00407ADD"/>
    <w:rsid w:val="00407F45"/>
    <w:rsid w:val="00410797"/>
    <w:rsid w:val="00410F75"/>
    <w:rsid w:val="00410FCB"/>
    <w:rsid w:val="00411019"/>
    <w:rsid w:val="00411149"/>
    <w:rsid w:val="004114E4"/>
    <w:rsid w:val="00411590"/>
    <w:rsid w:val="00411712"/>
    <w:rsid w:val="0041172E"/>
    <w:rsid w:val="004117E2"/>
    <w:rsid w:val="00411A5B"/>
    <w:rsid w:val="00411B5E"/>
    <w:rsid w:val="00411BE0"/>
    <w:rsid w:val="00411ECB"/>
    <w:rsid w:val="00412046"/>
    <w:rsid w:val="00412084"/>
    <w:rsid w:val="004121B5"/>
    <w:rsid w:val="004122EC"/>
    <w:rsid w:val="00412959"/>
    <w:rsid w:val="00412A95"/>
    <w:rsid w:val="00412CC1"/>
    <w:rsid w:val="00412D21"/>
    <w:rsid w:val="00413087"/>
    <w:rsid w:val="00413191"/>
    <w:rsid w:val="004132D3"/>
    <w:rsid w:val="004133A1"/>
    <w:rsid w:val="004135FF"/>
    <w:rsid w:val="0041362A"/>
    <w:rsid w:val="00413681"/>
    <w:rsid w:val="00413750"/>
    <w:rsid w:val="004138B4"/>
    <w:rsid w:val="004139E5"/>
    <w:rsid w:val="00413C41"/>
    <w:rsid w:val="00413E7A"/>
    <w:rsid w:val="00413E7B"/>
    <w:rsid w:val="00414318"/>
    <w:rsid w:val="00414378"/>
    <w:rsid w:val="00414697"/>
    <w:rsid w:val="004147A3"/>
    <w:rsid w:val="0041499C"/>
    <w:rsid w:val="00414C08"/>
    <w:rsid w:val="00414D13"/>
    <w:rsid w:val="00414D93"/>
    <w:rsid w:val="004152BD"/>
    <w:rsid w:val="004154DD"/>
    <w:rsid w:val="00415666"/>
    <w:rsid w:val="00415753"/>
    <w:rsid w:val="00415AB6"/>
    <w:rsid w:val="00415AE9"/>
    <w:rsid w:val="00415CC0"/>
    <w:rsid w:val="00415F37"/>
    <w:rsid w:val="00416190"/>
    <w:rsid w:val="0041626E"/>
    <w:rsid w:val="00416271"/>
    <w:rsid w:val="0041650B"/>
    <w:rsid w:val="00416594"/>
    <w:rsid w:val="0041662E"/>
    <w:rsid w:val="0041663F"/>
    <w:rsid w:val="0041664B"/>
    <w:rsid w:val="00416664"/>
    <w:rsid w:val="0041668F"/>
    <w:rsid w:val="004166A5"/>
    <w:rsid w:val="004166B0"/>
    <w:rsid w:val="004166B7"/>
    <w:rsid w:val="00416727"/>
    <w:rsid w:val="0041690B"/>
    <w:rsid w:val="00416AE1"/>
    <w:rsid w:val="00416D40"/>
    <w:rsid w:val="00416DA8"/>
    <w:rsid w:val="00416E08"/>
    <w:rsid w:val="00416FE4"/>
    <w:rsid w:val="00416FF1"/>
    <w:rsid w:val="00417116"/>
    <w:rsid w:val="0041712F"/>
    <w:rsid w:val="004172AF"/>
    <w:rsid w:val="00417475"/>
    <w:rsid w:val="004175A2"/>
    <w:rsid w:val="00417677"/>
    <w:rsid w:val="0041795C"/>
    <w:rsid w:val="0041798C"/>
    <w:rsid w:val="00417AAB"/>
    <w:rsid w:val="00417AB4"/>
    <w:rsid w:val="00417DEE"/>
    <w:rsid w:val="00417F05"/>
    <w:rsid w:val="00417FA1"/>
    <w:rsid w:val="00417FDB"/>
    <w:rsid w:val="004205D3"/>
    <w:rsid w:val="00420DD3"/>
    <w:rsid w:val="00421127"/>
    <w:rsid w:val="004212DF"/>
    <w:rsid w:val="004213FC"/>
    <w:rsid w:val="00421481"/>
    <w:rsid w:val="00421548"/>
    <w:rsid w:val="0042174B"/>
    <w:rsid w:val="004217C4"/>
    <w:rsid w:val="004218A9"/>
    <w:rsid w:val="00421959"/>
    <w:rsid w:val="00421B7F"/>
    <w:rsid w:val="0042219F"/>
    <w:rsid w:val="0042222E"/>
    <w:rsid w:val="00422253"/>
    <w:rsid w:val="004222BE"/>
    <w:rsid w:val="004224E9"/>
    <w:rsid w:val="0042266D"/>
    <w:rsid w:val="0042271B"/>
    <w:rsid w:val="00422915"/>
    <w:rsid w:val="00422AD9"/>
    <w:rsid w:val="00422BD4"/>
    <w:rsid w:val="00422BEB"/>
    <w:rsid w:val="00422E2A"/>
    <w:rsid w:val="00422FE8"/>
    <w:rsid w:val="0042365B"/>
    <w:rsid w:val="004236F8"/>
    <w:rsid w:val="004238F9"/>
    <w:rsid w:val="00423DA1"/>
    <w:rsid w:val="00423F81"/>
    <w:rsid w:val="00424393"/>
    <w:rsid w:val="004243D4"/>
    <w:rsid w:val="0042440C"/>
    <w:rsid w:val="004246ED"/>
    <w:rsid w:val="0042475C"/>
    <w:rsid w:val="00424763"/>
    <w:rsid w:val="004249E5"/>
    <w:rsid w:val="00424D38"/>
    <w:rsid w:val="00424D64"/>
    <w:rsid w:val="00424D75"/>
    <w:rsid w:val="00425258"/>
    <w:rsid w:val="0042545A"/>
    <w:rsid w:val="00425656"/>
    <w:rsid w:val="004256A7"/>
    <w:rsid w:val="00425728"/>
    <w:rsid w:val="00425963"/>
    <w:rsid w:val="00425B19"/>
    <w:rsid w:val="00425BBC"/>
    <w:rsid w:val="00425FBB"/>
    <w:rsid w:val="00425FCD"/>
    <w:rsid w:val="00425FE8"/>
    <w:rsid w:val="004261CF"/>
    <w:rsid w:val="0042626B"/>
    <w:rsid w:val="004262A9"/>
    <w:rsid w:val="004262D2"/>
    <w:rsid w:val="004262DC"/>
    <w:rsid w:val="00426382"/>
    <w:rsid w:val="0042645E"/>
    <w:rsid w:val="004264AE"/>
    <w:rsid w:val="00426556"/>
    <w:rsid w:val="00426706"/>
    <w:rsid w:val="00426AF1"/>
    <w:rsid w:val="00426B56"/>
    <w:rsid w:val="00426DD0"/>
    <w:rsid w:val="00426E21"/>
    <w:rsid w:val="00426E36"/>
    <w:rsid w:val="00426FD2"/>
    <w:rsid w:val="0042739F"/>
    <w:rsid w:val="004274DE"/>
    <w:rsid w:val="00427514"/>
    <w:rsid w:val="0042758B"/>
    <w:rsid w:val="0042768A"/>
    <w:rsid w:val="00427889"/>
    <w:rsid w:val="00427D95"/>
    <w:rsid w:val="00427E06"/>
    <w:rsid w:val="00427F9F"/>
    <w:rsid w:val="00427FEF"/>
    <w:rsid w:val="0043014C"/>
    <w:rsid w:val="00430161"/>
    <w:rsid w:val="004301C1"/>
    <w:rsid w:val="004305A2"/>
    <w:rsid w:val="0043065B"/>
    <w:rsid w:val="004306C6"/>
    <w:rsid w:val="004307ED"/>
    <w:rsid w:val="00430D88"/>
    <w:rsid w:val="00431324"/>
    <w:rsid w:val="004314C9"/>
    <w:rsid w:val="004315FE"/>
    <w:rsid w:val="00431830"/>
    <w:rsid w:val="004318AE"/>
    <w:rsid w:val="004318D6"/>
    <w:rsid w:val="004318EA"/>
    <w:rsid w:val="004319FC"/>
    <w:rsid w:val="00431B81"/>
    <w:rsid w:val="00431D78"/>
    <w:rsid w:val="00431DA3"/>
    <w:rsid w:val="00432196"/>
    <w:rsid w:val="00432235"/>
    <w:rsid w:val="00432406"/>
    <w:rsid w:val="004326F7"/>
    <w:rsid w:val="00432721"/>
    <w:rsid w:val="0043276F"/>
    <w:rsid w:val="00432DF5"/>
    <w:rsid w:val="0043320A"/>
    <w:rsid w:val="00433325"/>
    <w:rsid w:val="00433404"/>
    <w:rsid w:val="004334C3"/>
    <w:rsid w:val="004335F1"/>
    <w:rsid w:val="004336A4"/>
    <w:rsid w:val="004339B5"/>
    <w:rsid w:val="00433A2B"/>
    <w:rsid w:val="00433ABF"/>
    <w:rsid w:val="00433AD3"/>
    <w:rsid w:val="00433D60"/>
    <w:rsid w:val="00433E77"/>
    <w:rsid w:val="00434304"/>
    <w:rsid w:val="004346B9"/>
    <w:rsid w:val="004347D9"/>
    <w:rsid w:val="00434849"/>
    <w:rsid w:val="00434AB1"/>
    <w:rsid w:val="00434BCE"/>
    <w:rsid w:val="00434BE5"/>
    <w:rsid w:val="00434C77"/>
    <w:rsid w:val="004353BB"/>
    <w:rsid w:val="00435520"/>
    <w:rsid w:val="0043555E"/>
    <w:rsid w:val="004356FF"/>
    <w:rsid w:val="004357C5"/>
    <w:rsid w:val="0043589A"/>
    <w:rsid w:val="00435B52"/>
    <w:rsid w:val="00435BA1"/>
    <w:rsid w:val="00435D3C"/>
    <w:rsid w:val="00435E7E"/>
    <w:rsid w:val="00435EC7"/>
    <w:rsid w:val="0043609D"/>
    <w:rsid w:val="00436135"/>
    <w:rsid w:val="0043633C"/>
    <w:rsid w:val="00436356"/>
    <w:rsid w:val="004363EB"/>
    <w:rsid w:val="004364DE"/>
    <w:rsid w:val="0043679D"/>
    <w:rsid w:val="0043691D"/>
    <w:rsid w:val="00436983"/>
    <w:rsid w:val="004369B8"/>
    <w:rsid w:val="00436BA1"/>
    <w:rsid w:val="00436D32"/>
    <w:rsid w:val="00436D39"/>
    <w:rsid w:val="00436E6E"/>
    <w:rsid w:val="00436FDE"/>
    <w:rsid w:val="00437055"/>
    <w:rsid w:val="00437160"/>
    <w:rsid w:val="004371CB"/>
    <w:rsid w:val="004372B4"/>
    <w:rsid w:val="0043740D"/>
    <w:rsid w:val="0043746B"/>
    <w:rsid w:val="00437551"/>
    <w:rsid w:val="00437586"/>
    <w:rsid w:val="00437685"/>
    <w:rsid w:val="00437731"/>
    <w:rsid w:val="00437877"/>
    <w:rsid w:val="004378AD"/>
    <w:rsid w:val="004378F3"/>
    <w:rsid w:val="004379F4"/>
    <w:rsid w:val="00437A7E"/>
    <w:rsid w:val="00437E4A"/>
    <w:rsid w:val="00437F70"/>
    <w:rsid w:val="00437FE2"/>
    <w:rsid w:val="00440118"/>
    <w:rsid w:val="0044025C"/>
    <w:rsid w:val="004404CF"/>
    <w:rsid w:val="004407EC"/>
    <w:rsid w:val="00440B80"/>
    <w:rsid w:val="00440C63"/>
    <w:rsid w:val="00440E24"/>
    <w:rsid w:val="00440E95"/>
    <w:rsid w:val="00440F23"/>
    <w:rsid w:val="00440F25"/>
    <w:rsid w:val="004411A4"/>
    <w:rsid w:val="0044126B"/>
    <w:rsid w:val="004412BC"/>
    <w:rsid w:val="004415D6"/>
    <w:rsid w:val="00441606"/>
    <w:rsid w:val="0044177A"/>
    <w:rsid w:val="004417BC"/>
    <w:rsid w:val="00441BC2"/>
    <w:rsid w:val="00441C03"/>
    <w:rsid w:val="00441DF1"/>
    <w:rsid w:val="00441FAC"/>
    <w:rsid w:val="0044212F"/>
    <w:rsid w:val="0044232B"/>
    <w:rsid w:val="0044244C"/>
    <w:rsid w:val="004425DA"/>
    <w:rsid w:val="00442AC2"/>
    <w:rsid w:val="00442DE6"/>
    <w:rsid w:val="00442EDF"/>
    <w:rsid w:val="004430A6"/>
    <w:rsid w:val="00443196"/>
    <w:rsid w:val="004432D5"/>
    <w:rsid w:val="0044350D"/>
    <w:rsid w:val="00443741"/>
    <w:rsid w:val="00443A2F"/>
    <w:rsid w:val="00443B40"/>
    <w:rsid w:val="00443C29"/>
    <w:rsid w:val="00443EB8"/>
    <w:rsid w:val="00443FEC"/>
    <w:rsid w:val="004440FC"/>
    <w:rsid w:val="00444335"/>
    <w:rsid w:val="00444381"/>
    <w:rsid w:val="004444CB"/>
    <w:rsid w:val="00444523"/>
    <w:rsid w:val="0044455A"/>
    <w:rsid w:val="00444719"/>
    <w:rsid w:val="00444907"/>
    <w:rsid w:val="0044494A"/>
    <w:rsid w:val="00444AC5"/>
    <w:rsid w:val="00444B05"/>
    <w:rsid w:val="00444C39"/>
    <w:rsid w:val="00444E4C"/>
    <w:rsid w:val="0044515A"/>
    <w:rsid w:val="004453C8"/>
    <w:rsid w:val="0044596E"/>
    <w:rsid w:val="0044597C"/>
    <w:rsid w:val="00445AA6"/>
    <w:rsid w:val="00445AF7"/>
    <w:rsid w:val="00445B8D"/>
    <w:rsid w:val="00445D3E"/>
    <w:rsid w:val="00445FAC"/>
    <w:rsid w:val="00445FDC"/>
    <w:rsid w:val="004462FA"/>
    <w:rsid w:val="00446457"/>
    <w:rsid w:val="00446582"/>
    <w:rsid w:val="00446589"/>
    <w:rsid w:val="004467CD"/>
    <w:rsid w:val="00446915"/>
    <w:rsid w:val="00446AD4"/>
    <w:rsid w:val="00446D22"/>
    <w:rsid w:val="00447061"/>
    <w:rsid w:val="004470F0"/>
    <w:rsid w:val="0044748D"/>
    <w:rsid w:val="004475B5"/>
    <w:rsid w:val="0044777A"/>
    <w:rsid w:val="004478AF"/>
    <w:rsid w:val="00447B06"/>
    <w:rsid w:val="00447C9F"/>
    <w:rsid w:val="00447DB3"/>
    <w:rsid w:val="00450455"/>
    <w:rsid w:val="00450651"/>
    <w:rsid w:val="004506CC"/>
    <w:rsid w:val="00450A7D"/>
    <w:rsid w:val="00450C62"/>
    <w:rsid w:val="00450D83"/>
    <w:rsid w:val="004510E3"/>
    <w:rsid w:val="004511E6"/>
    <w:rsid w:val="004513CE"/>
    <w:rsid w:val="004513F3"/>
    <w:rsid w:val="0045157B"/>
    <w:rsid w:val="004516B7"/>
    <w:rsid w:val="00451722"/>
    <w:rsid w:val="00451A01"/>
    <w:rsid w:val="00451ACE"/>
    <w:rsid w:val="00451CDA"/>
    <w:rsid w:val="00451D7C"/>
    <w:rsid w:val="004520C3"/>
    <w:rsid w:val="00452300"/>
    <w:rsid w:val="004523B3"/>
    <w:rsid w:val="0045252D"/>
    <w:rsid w:val="0045268D"/>
    <w:rsid w:val="004528EF"/>
    <w:rsid w:val="00452B1A"/>
    <w:rsid w:val="00452B23"/>
    <w:rsid w:val="00452CC1"/>
    <w:rsid w:val="00452D95"/>
    <w:rsid w:val="00452FBE"/>
    <w:rsid w:val="00453061"/>
    <w:rsid w:val="004533B6"/>
    <w:rsid w:val="00453465"/>
    <w:rsid w:val="004534E2"/>
    <w:rsid w:val="004538C2"/>
    <w:rsid w:val="00453AE1"/>
    <w:rsid w:val="00453B06"/>
    <w:rsid w:val="00453BFC"/>
    <w:rsid w:val="00454246"/>
    <w:rsid w:val="004542AD"/>
    <w:rsid w:val="004542C3"/>
    <w:rsid w:val="004542D8"/>
    <w:rsid w:val="004542FD"/>
    <w:rsid w:val="004544BC"/>
    <w:rsid w:val="00454759"/>
    <w:rsid w:val="004549F8"/>
    <w:rsid w:val="00454C60"/>
    <w:rsid w:val="00454C78"/>
    <w:rsid w:val="00454EEC"/>
    <w:rsid w:val="00454F8B"/>
    <w:rsid w:val="00455910"/>
    <w:rsid w:val="0045591F"/>
    <w:rsid w:val="0045592C"/>
    <w:rsid w:val="004559E4"/>
    <w:rsid w:val="00455BC7"/>
    <w:rsid w:val="00455CB4"/>
    <w:rsid w:val="00455ED6"/>
    <w:rsid w:val="00455F0D"/>
    <w:rsid w:val="00455FA2"/>
    <w:rsid w:val="0045627D"/>
    <w:rsid w:val="004564BA"/>
    <w:rsid w:val="00456682"/>
    <w:rsid w:val="004567AC"/>
    <w:rsid w:val="00456850"/>
    <w:rsid w:val="0045692A"/>
    <w:rsid w:val="0045692D"/>
    <w:rsid w:val="0045697B"/>
    <w:rsid w:val="00456B2A"/>
    <w:rsid w:val="00456B4A"/>
    <w:rsid w:val="00456B72"/>
    <w:rsid w:val="00456BF9"/>
    <w:rsid w:val="00456C48"/>
    <w:rsid w:val="00456D43"/>
    <w:rsid w:val="00456E4B"/>
    <w:rsid w:val="00456F21"/>
    <w:rsid w:val="004570C1"/>
    <w:rsid w:val="004571D1"/>
    <w:rsid w:val="00457398"/>
    <w:rsid w:val="00457440"/>
    <w:rsid w:val="00457497"/>
    <w:rsid w:val="004574BF"/>
    <w:rsid w:val="00457525"/>
    <w:rsid w:val="00457898"/>
    <w:rsid w:val="00457929"/>
    <w:rsid w:val="004579E9"/>
    <w:rsid w:val="00457A75"/>
    <w:rsid w:val="00457C84"/>
    <w:rsid w:val="00457F91"/>
    <w:rsid w:val="004600DA"/>
    <w:rsid w:val="0046012D"/>
    <w:rsid w:val="00460155"/>
    <w:rsid w:val="004601F4"/>
    <w:rsid w:val="004608FF"/>
    <w:rsid w:val="004609EE"/>
    <w:rsid w:val="00460CB9"/>
    <w:rsid w:val="0046131A"/>
    <w:rsid w:val="004613A4"/>
    <w:rsid w:val="00461624"/>
    <w:rsid w:val="00461721"/>
    <w:rsid w:val="00461ABB"/>
    <w:rsid w:val="00461BAB"/>
    <w:rsid w:val="00461BC1"/>
    <w:rsid w:val="00461D0F"/>
    <w:rsid w:val="00461EAE"/>
    <w:rsid w:val="004622E9"/>
    <w:rsid w:val="00462513"/>
    <w:rsid w:val="004626F2"/>
    <w:rsid w:val="004629B3"/>
    <w:rsid w:val="00462A54"/>
    <w:rsid w:val="00462AAF"/>
    <w:rsid w:val="00462AF9"/>
    <w:rsid w:val="00462F9D"/>
    <w:rsid w:val="004630B9"/>
    <w:rsid w:val="0046314A"/>
    <w:rsid w:val="00463218"/>
    <w:rsid w:val="0046330A"/>
    <w:rsid w:val="0046357B"/>
    <w:rsid w:val="0046362A"/>
    <w:rsid w:val="004636E9"/>
    <w:rsid w:val="004637A2"/>
    <w:rsid w:val="00463A2D"/>
    <w:rsid w:val="00463DE6"/>
    <w:rsid w:val="00463E0C"/>
    <w:rsid w:val="0046400D"/>
    <w:rsid w:val="00464452"/>
    <w:rsid w:val="00464715"/>
    <w:rsid w:val="0046489D"/>
    <w:rsid w:val="004648A8"/>
    <w:rsid w:val="00464A5E"/>
    <w:rsid w:val="00464B6F"/>
    <w:rsid w:val="00464C8F"/>
    <w:rsid w:val="00464D03"/>
    <w:rsid w:val="00464D48"/>
    <w:rsid w:val="00465045"/>
    <w:rsid w:val="00465111"/>
    <w:rsid w:val="00465120"/>
    <w:rsid w:val="004652CA"/>
    <w:rsid w:val="0046532A"/>
    <w:rsid w:val="00465FA2"/>
    <w:rsid w:val="004665D4"/>
    <w:rsid w:val="004665E1"/>
    <w:rsid w:val="00466638"/>
    <w:rsid w:val="0046669C"/>
    <w:rsid w:val="004667FA"/>
    <w:rsid w:val="004668D3"/>
    <w:rsid w:val="00466ADF"/>
    <w:rsid w:val="00466B61"/>
    <w:rsid w:val="00466BDE"/>
    <w:rsid w:val="00466D78"/>
    <w:rsid w:val="00466F1D"/>
    <w:rsid w:val="00467239"/>
    <w:rsid w:val="004673E1"/>
    <w:rsid w:val="00467973"/>
    <w:rsid w:val="00467A83"/>
    <w:rsid w:val="00467B32"/>
    <w:rsid w:val="00467B6D"/>
    <w:rsid w:val="00467C9B"/>
    <w:rsid w:val="00467FCF"/>
    <w:rsid w:val="00470008"/>
    <w:rsid w:val="0047007B"/>
    <w:rsid w:val="0047050E"/>
    <w:rsid w:val="00470A04"/>
    <w:rsid w:val="00470A7E"/>
    <w:rsid w:val="00470A7F"/>
    <w:rsid w:val="00470B85"/>
    <w:rsid w:val="00470D66"/>
    <w:rsid w:val="00470F1A"/>
    <w:rsid w:val="0047129D"/>
    <w:rsid w:val="0047157D"/>
    <w:rsid w:val="00471610"/>
    <w:rsid w:val="00471717"/>
    <w:rsid w:val="00471718"/>
    <w:rsid w:val="00471766"/>
    <w:rsid w:val="00471A57"/>
    <w:rsid w:val="00471B71"/>
    <w:rsid w:val="00471F1D"/>
    <w:rsid w:val="00471FA7"/>
    <w:rsid w:val="0047226B"/>
    <w:rsid w:val="0047255C"/>
    <w:rsid w:val="00472A6B"/>
    <w:rsid w:val="00472BB6"/>
    <w:rsid w:val="00472E08"/>
    <w:rsid w:val="00472F19"/>
    <w:rsid w:val="00473082"/>
    <w:rsid w:val="0047341B"/>
    <w:rsid w:val="00473585"/>
    <w:rsid w:val="0047369B"/>
    <w:rsid w:val="0047378B"/>
    <w:rsid w:val="0047381F"/>
    <w:rsid w:val="00473912"/>
    <w:rsid w:val="00473A61"/>
    <w:rsid w:val="00473AF3"/>
    <w:rsid w:val="00473B20"/>
    <w:rsid w:val="00473EA9"/>
    <w:rsid w:val="0047405E"/>
    <w:rsid w:val="0047413A"/>
    <w:rsid w:val="00474360"/>
    <w:rsid w:val="0047462B"/>
    <w:rsid w:val="00474A39"/>
    <w:rsid w:val="00474A5E"/>
    <w:rsid w:val="00474B7B"/>
    <w:rsid w:val="00474B99"/>
    <w:rsid w:val="00474C24"/>
    <w:rsid w:val="00474C35"/>
    <w:rsid w:val="00474F5C"/>
    <w:rsid w:val="00474F9A"/>
    <w:rsid w:val="0047514A"/>
    <w:rsid w:val="004751B0"/>
    <w:rsid w:val="004752F2"/>
    <w:rsid w:val="0047533C"/>
    <w:rsid w:val="00475394"/>
    <w:rsid w:val="004754CA"/>
    <w:rsid w:val="0047568A"/>
    <w:rsid w:val="00475935"/>
    <w:rsid w:val="0047597D"/>
    <w:rsid w:val="00475AFF"/>
    <w:rsid w:val="00475B77"/>
    <w:rsid w:val="00475C8A"/>
    <w:rsid w:val="00475D9F"/>
    <w:rsid w:val="00476007"/>
    <w:rsid w:val="004761EF"/>
    <w:rsid w:val="00476335"/>
    <w:rsid w:val="004766D3"/>
    <w:rsid w:val="004769D0"/>
    <w:rsid w:val="00476A91"/>
    <w:rsid w:val="00476C23"/>
    <w:rsid w:val="00476DE3"/>
    <w:rsid w:val="00476F4D"/>
    <w:rsid w:val="004773CD"/>
    <w:rsid w:val="00477403"/>
    <w:rsid w:val="004776F4"/>
    <w:rsid w:val="00477958"/>
    <w:rsid w:val="004779CE"/>
    <w:rsid w:val="00477A6E"/>
    <w:rsid w:val="00477B59"/>
    <w:rsid w:val="00477D0B"/>
    <w:rsid w:val="00477DAC"/>
    <w:rsid w:val="00477F9B"/>
    <w:rsid w:val="00480239"/>
    <w:rsid w:val="004802F5"/>
    <w:rsid w:val="004808FA"/>
    <w:rsid w:val="0048099B"/>
    <w:rsid w:val="00480CF0"/>
    <w:rsid w:val="004811CF"/>
    <w:rsid w:val="00481494"/>
    <w:rsid w:val="00481544"/>
    <w:rsid w:val="0048163D"/>
    <w:rsid w:val="00481C6A"/>
    <w:rsid w:val="00481D6D"/>
    <w:rsid w:val="00481DD0"/>
    <w:rsid w:val="00481F54"/>
    <w:rsid w:val="0048216F"/>
    <w:rsid w:val="00482424"/>
    <w:rsid w:val="00482429"/>
    <w:rsid w:val="00482494"/>
    <w:rsid w:val="00482BE0"/>
    <w:rsid w:val="00482C44"/>
    <w:rsid w:val="00482DAB"/>
    <w:rsid w:val="00482F0C"/>
    <w:rsid w:val="0048305A"/>
    <w:rsid w:val="004831B4"/>
    <w:rsid w:val="004833F9"/>
    <w:rsid w:val="00483476"/>
    <w:rsid w:val="004834AF"/>
    <w:rsid w:val="00483538"/>
    <w:rsid w:val="0048366B"/>
    <w:rsid w:val="0048389E"/>
    <w:rsid w:val="00483BC6"/>
    <w:rsid w:val="00483E24"/>
    <w:rsid w:val="0048402E"/>
    <w:rsid w:val="00484035"/>
    <w:rsid w:val="004841F0"/>
    <w:rsid w:val="0048443E"/>
    <w:rsid w:val="004847AA"/>
    <w:rsid w:val="0048489A"/>
    <w:rsid w:val="00484A2D"/>
    <w:rsid w:val="00484B3D"/>
    <w:rsid w:val="00484E14"/>
    <w:rsid w:val="00484E45"/>
    <w:rsid w:val="00485174"/>
    <w:rsid w:val="00485584"/>
    <w:rsid w:val="00485846"/>
    <w:rsid w:val="00485852"/>
    <w:rsid w:val="00485A44"/>
    <w:rsid w:val="00485B1C"/>
    <w:rsid w:val="00485D0C"/>
    <w:rsid w:val="00485EDE"/>
    <w:rsid w:val="00485F5A"/>
    <w:rsid w:val="004860C9"/>
    <w:rsid w:val="00486114"/>
    <w:rsid w:val="004864C5"/>
    <w:rsid w:val="004865A2"/>
    <w:rsid w:val="004866D6"/>
    <w:rsid w:val="00486A1F"/>
    <w:rsid w:val="00486B04"/>
    <w:rsid w:val="00486B8C"/>
    <w:rsid w:val="00486DDC"/>
    <w:rsid w:val="00487199"/>
    <w:rsid w:val="0048719A"/>
    <w:rsid w:val="004871AD"/>
    <w:rsid w:val="004872A9"/>
    <w:rsid w:val="00487378"/>
    <w:rsid w:val="004875EE"/>
    <w:rsid w:val="004877F1"/>
    <w:rsid w:val="00487906"/>
    <w:rsid w:val="00487A47"/>
    <w:rsid w:val="00487AE2"/>
    <w:rsid w:val="00487F2C"/>
    <w:rsid w:val="00487F84"/>
    <w:rsid w:val="0049000A"/>
    <w:rsid w:val="004901DF"/>
    <w:rsid w:val="00490286"/>
    <w:rsid w:val="00490748"/>
    <w:rsid w:val="0049087C"/>
    <w:rsid w:val="00490B32"/>
    <w:rsid w:val="00490C9F"/>
    <w:rsid w:val="00490E23"/>
    <w:rsid w:val="00490E26"/>
    <w:rsid w:val="00491047"/>
    <w:rsid w:val="0049136A"/>
    <w:rsid w:val="0049140B"/>
    <w:rsid w:val="00491470"/>
    <w:rsid w:val="0049164E"/>
    <w:rsid w:val="00491661"/>
    <w:rsid w:val="0049185F"/>
    <w:rsid w:val="00491B7B"/>
    <w:rsid w:val="00491C3B"/>
    <w:rsid w:val="00491DBB"/>
    <w:rsid w:val="00491E85"/>
    <w:rsid w:val="00491EFF"/>
    <w:rsid w:val="00491FB5"/>
    <w:rsid w:val="0049266D"/>
    <w:rsid w:val="00492A43"/>
    <w:rsid w:val="00492AF7"/>
    <w:rsid w:val="00492B43"/>
    <w:rsid w:val="00492C05"/>
    <w:rsid w:val="00492E69"/>
    <w:rsid w:val="00492FCE"/>
    <w:rsid w:val="00493187"/>
    <w:rsid w:val="004932B0"/>
    <w:rsid w:val="00493310"/>
    <w:rsid w:val="004933B4"/>
    <w:rsid w:val="004936CB"/>
    <w:rsid w:val="0049399E"/>
    <w:rsid w:val="0049399F"/>
    <w:rsid w:val="00493A95"/>
    <w:rsid w:val="00493AE8"/>
    <w:rsid w:val="00493E41"/>
    <w:rsid w:val="00493E97"/>
    <w:rsid w:val="0049419B"/>
    <w:rsid w:val="00494406"/>
    <w:rsid w:val="0049491F"/>
    <w:rsid w:val="00494A81"/>
    <w:rsid w:val="00494CD1"/>
    <w:rsid w:val="00494D08"/>
    <w:rsid w:val="00494E3E"/>
    <w:rsid w:val="00494F60"/>
    <w:rsid w:val="00494F8D"/>
    <w:rsid w:val="00495125"/>
    <w:rsid w:val="004952BC"/>
    <w:rsid w:val="004957A8"/>
    <w:rsid w:val="004958E6"/>
    <w:rsid w:val="004959FC"/>
    <w:rsid w:val="00495DCA"/>
    <w:rsid w:val="00495E9A"/>
    <w:rsid w:val="00495F4D"/>
    <w:rsid w:val="0049621F"/>
    <w:rsid w:val="00496960"/>
    <w:rsid w:val="00496A5A"/>
    <w:rsid w:val="00496C5D"/>
    <w:rsid w:val="00496D89"/>
    <w:rsid w:val="00496E4B"/>
    <w:rsid w:val="00496ECE"/>
    <w:rsid w:val="00496FF4"/>
    <w:rsid w:val="00497014"/>
    <w:rsid w:val="004971AB"/>
    <w:rsid w:val="004974A5"/>
    <w:rsid w:val="0049763E"/>
    <w:rsid w:val="00497841"/>
    <w:rsid w:val="00497A55"/>
    <w:rsid w:val="00497F2A"/>
    <w:rsid w:val="00497F68"/>
    <w:rsid w:val="00497F77"/>
    <w:rsid w:val="004A04D8"/>
    <w:rsid w:val="004A05FB"/>
    <w:rsid w:val="004A09EE"/>
    <w:rsid w:val="004A0A7A"/>
    <w:rsid w:val="004A0C0F"/>
    <w:rsid w:val="004A0D05"/>
    <w:rsid w:val="004A0F38"/>
    <w:rsid w:val="004A1289"/>
    <w:rsid w:val="004A12AC"/>
    <w:rsid w:val="004A14DF"/>
    <w:rsid w:val="004A1532"/>
    <w:rsid w:val="004A156F"/>
    <w:rsid w:val="004A15C5"/>
    <w:rsid w:val="004A1625"/>
    <w:rsid w:val="004A1638"/>
    <w:rsid w:val="004A1776"/>
    <w:rsid w:val="004A1940"/>
    <w:rsid w:val="004A19D6"/>
    <w:rsid w:val="004A1A1C"/>
    <w:rsid w:val="004A1B92"/>
    <w:rsid w:val="004A1E6D"/>
    <w:rsid w:val="004A1F77"/>
    <w:rsid w:val="004A21D8"/>
    <w:rsid w:val="004A2303"/>
    <w:rsid w:val="004A234C"/>
    <w:rsid w:val="004A2764"/>
    <w:rsid w:val="004A2D7C"/>
    <w:rsid w:val="004A2FF3"/>
    <w:rsid w:val="004A31EB"/>
    <w:rsid w:val="004A35A3"/>
    <w:rsid w:val="004A373D"/>
    <w:rsid w:val="004A3800"/>
    <w:rsid w:val="004A38D3"/>
    <w:rsid w:val="004A3E24"/>
    <w:rsid w:val="004A3F84"/>
    <w:rsid w:val="004A4023"/>
    <w:rsid w:val="004A40B3"/>
    <w:rsid w:val="004A4627"/>
    <w:rsid w:val="004A4679"/>
    <w:rsid w:val="004A4706"/>
    <w:rsid w:val="004A47D8"/>
    <w:rsid w:val="004A496C"/>
    <w:rsid w:val="004A49C6"/>
    <w:rsid w:val="004A4ABA"/>
    <w:rsid w:val="004A4B8C"/>
    <w:rsid w:val="004A4D7D"/>
    <w:rsid w:val="004A4DDC"/>
    <w:rsid w:val="004A5090"/>
    <w:rsid w:val="004A5340"/>
    <w:rsid w:val="004A53CD"/>
    <w:rsid w:val="004A53F6"/>
    <w:rsid w:val="004A54FD"/>
    <w:rsid w:val="004A5627"/>
    <w:rsid w:val="004A58D5"/>
    <w:rsid w:val="004A5B38"/>
    <w:rsid w:val="004A5EDA"/>
    <w:rsid w:val="004A601F"/>
    <w:rsid w:val="004A6219"/>
    <w:rsid w:val="004A6558"/>
    <w:rsid w:val="004A67AF"/>
    <w:rsid w:val="004A6A3B"/>
    <w:rsid w:val="004A6C4E"/>
    <w:rsid w:val="004A6D09"/>
    <w:rsid w:val="004A6D12"/>
    <w:rsid w:val="004A6F73"/>
    <w:rsid w:val="004A725E"/>
    <w:rsid w:val="004A7284"/>
    <w:rsid w:val="004A73B8"/>
    <w:rsid w:val="004A74AC"/>
    <w:rsid w:val="004A75B1"/>
    <w:rsid w:val="004A75C4"/>
    <w:rsid w:val="004A75DA"/>
    <w:rsid w:val="004A75E6"/>
    <w:rsid w:val="004A77D9"/>
    <w:rsid w:val="004A791C"/>
    <w:rsid w:val="004A7AE5"/>
    <w:rsid w:val="004A7B37"/>
    <w:rsid w:val="004A7B40"/>
    <w:rsid w:val="004A7C12"/>
    <w:rsid w:val="004A7F6B"/>
    <w:rsid w:val="004B0157"/>
    <w:rsid w:val="004B01E7"/>
    <w:rsid w:val="004B02DE"/>
    <w:rsid w:val="004B033F"/>
    <w:rsid w:val="004B0828"/>
    <w:rsid w:val="004B0A3C"/>
    <w:rsid w:val="004B0D9A"/>
    <w:rsid w:val="004B0E29"/>
    <w:rsid w:val="004B0EFB"/>
    <w:rsid w:val="004B120D"/>
    <w:rsid w:val="004B14D2"/>
    <w:rsid w:val="004B154E"/>
    <w:rsid w:val="004B1555"/>
    <w:rsid w:val="004B163B"/>
    <w:rsid w:val="004B166D"/>
    <w:rsid w:val="004B17E9"/>
    <w:rsid w:val="004B17FA"/>
    <w:rsid w:val="004B1B4A"/>
    <w:rsid w:val="004B1D1A"/>
    <w:rsid w:val="004B1E04"/>
    <w:rsid w:val="004B2111"/>
    <w:rsid w:val="004B2218"/>
    <w:rsid w:val="004B22D9"/>
    <w:rsid w:val="004B2396"/>
    <w:rsid w:val="004B267A"/>
    <w:rsid w:val="004B2690"/>
    <w:rsid w:val="004B274D"/>
    <w:rsid w:val="004B277D"/>
    <w:rsid w:val="004B280B"/>
    <w:rsid w:val="004B28C0"/>
    <w:rsid w:val="004B29D8"/>
    <w:rsid w:val="004B2F96"/>
    <w:rsid w:val="004B33C9"/>
    <w:rsid w:val="004B349A"/>
    <w:rsid w:val="004B3586"/>
    <w:rsid w:val="004B36DB"/>
    <w:rsid w:val="004B3796"/>
    <w:rsid w:val="004B3A46"/>
    <w:rsid w:val="004B3B0E"/>
    <w:rsid w:val="004B4590"/>
    <w:rsid w:val="004B4885"/>
    <w:rsid w:val="004B4A8E"/>
    <w:rsid w:val="004B4C59"/>
    <w:rsid w:val="004B4D78"/>
    <w:rsid w:val="004B4EF5"/>
    <w:rsid w:val="004B50BF"/>
    <w:rsid w:val="004B53F9"/>
    <w:rsid w:val="004B55B7"/>
    <w:rsid w:val="004B56D3"/>
    <w:rsid w:val="004B57F9"/>
    <w:rsid w:val="004B5847"/>
    <w:rsid w:val="004B5978"/>
    <w:rsid w:val="004B5D74"/>
    <w:rsid w:val="004B5F58"/>
    <w:rsid w:val="004B61DA"/>
    <w:rsid w:val="004B6444"/>
    <w:rsid w:val="004B6545"/>
    <w:rsid w:val="004B6665"/>
    <w:rsid w:val="004B69AA"/>
    <w:rsid w:val="004B6D4C"/>
    <w:rsid w:val="004B6E15"/>
    <w:rsid w:val="004B6F8C"/>
    <w:rsid w:val="004B70FD"/>
    <w:rsid w:val="004B7118"/>
    <w:rsid w:val="004B72FE"/>
    <w:rsid w:val="004B734E"/>
    <w:rsid w:val="004B7466"/>
    <w:rsid w:val="004B7478"/>
    <w:rsid w:val="004B7D25"/>
    <w:rsid w:val="004B7DC5"/>
    <w:rsid w:val="004C0125"/>
    <w:rsid w:val="004C04FB"/>
    <w:rsid w:val="004C07E5"/>
    <w:rsid w:val="004C0899"/>
    <w:rsid w:val="004C08AA"/>
    <w:rsid w:val="004C0C04"/>
    <w:rsid w:val="004C0CB6"/>
    <w:rsid w:val="004C0D21"/>
    <w:rsid w:val="004C0F28"/>
    <w:rsid w:val="004C11AD"/>
    <w:rsid w:val="004C14EA"/>
    <w:rsid w:val="004C1503"/>
    <w:rsid w:val="004C156C"/>
    <w:rsid w:val="004C17F2"/>
    <w:rsid w:val="004C1819"/>
    <w:rsid w:val="004C1926"/>
    <w:rsid w:val="004C1AAE"/>
    <w:rsid w:val="004C1C10"/>
    <w:rsid w:val="004C1C33"/>
    <w:rsid w:val="004C1F2C"/>
    <w:rsid w:val="004C20F8"/>
    <w:rsid w:val="004C2168"/>
    <w:rsid w:val="004C21D9"/>
    <w:rsid w:val="004C23C5"/>
    <w:rsid w:val="004C2479"/>
    <w:rsid w:val="004C24AB"/>
    <w:rsid w:val="004C24EA"/>
    <w:rsid w:val="004C25D9"/>
    <w:rsid w:val="004C26E1"/>
    <w:rsid w:val="004C2BBF"/>
    <w:rsid w:val="004C30A7"/>
    <w:rsid w:val="004C32B5"/>
    <w:rsid w:val="004C3781"/>
    <w:rsid w:val="004C383E"/>
    <w:rsid w:val="004C3C8A"/>
    <w:rsid w:val="004C3DFF"/>
    <w:rsid w:val="004C3F49"/>
    <w:rsid w:val="004C420B"/>
    <w:rsid w:val="004C42BE"/>
    <w:rsid w:val="004C439A"/>
    <w:rsid w:val="004C4530"/>
    <w:rsid w:val="004C476E"/>
    <w:rsid w:val="004C4814"/>
    <w:rsid w:val="004C48CF"/>
    <w:rsid w:val="004C496A"/>
    <w:rsid w:val="004C4997"/>
    <w:rsid w:val="004C49E0"/>
    <w:rsid w:val="004C4BE3"/>
    <w:rsid w:val="004C4E73"/>
    <w:rsid w:val="004C4F63"/>
    <w:rsid w:val="004C5068"/>
    <w:rsid w:val="004C5091"/>
    <w:rsid w:val="004C50F3"/>
    <w:rsid w:val="004C51EE"/>
    <w:rsid w:val="004C53AC"/>
    <w:rsid w:val="004C56A7"/>
    <w:rsid w:val="004C5749"/>
    <w:rsid w:val="004C57FD"/>
    <w:rsid w:val="004C5896"/>
    <w:rsid w:val="004C5AD9"/>
    <w:rsid w:val="004C5D19"/>
    <w:rsid w:val="004C5D21"/>
    <w:rsid w:val="004C6062"/>
    <w:rsid w:val="004C6282"/>
    <w:rsid w:val="004C62E2"/>
    <w:rsid w:val="004C62FC"/>
    <w:rsid w:val="004C6435"/>
    <w:rsid w:val="004C6D8D"/>
    <w:rsid w:val="004C71F1"/>
    <w:rsid w:val="004C780A"/>
    <w:rsid w:val="004C798E"/>
    <w:rsid w:val="004C7BDF"/>
    <w:rsid w:val="004C7FA7"/>
    <w:rsid w:val="004D04B0"/>
    <w:rsid w:val="004D05B0"/>
    <w:rsid w:val="004D0613"/>
    <w:rsid w:val="004D06C0"/>
    <w:rsid w:val="004D06F7"/>
    <w:rsid w:val="004D0706"/>
    <w:rsid w:val="004D076C"/>
    <w:rsid w:val="004D0A09"/>
    <w:rsid w:val="004D0BDC"/>
    <w:rsid w:val="004D0BEF"/>
    <w:rsid w:val="004D0D59"/>
    <w:rsid w:val="004D0D7A"/>
    <w:rsid w:val="004D0EB7"/>
    <w:rsid w:val="004D0FB4"/>
    <w:rsid w:val="004D1141"/>
    <w:rsid w:val="004D16FF"/>
    <w:rsid w:val="004D18C6"/>
    <w:rsid w:val="004D1954"/>
    <w:rsid w:val="004D1FA5"/>
    <w:rsid w:val="004D23D8"/>
    <w:rsid w:val="004D2817"/>
    <w:rsid w:val="004D2856"/>
    <w:rsid w:val="004D291C"/>
    <w:rsid w:val="004D2B95"/>
    <w:rsid w:val="004D2C65"/>
    <w:rsid w:val="004D2EFA"/>
    <w:rsid w:val="004D2FE3"/>
    <w:rsid w:val="004D30F6"/>
    <w:rsid w:val="004D3198"/>
    <w:rsid w:val="004D31AE"/>
    <w:rsid w:val="004D3638"/>
    <w:rsid w:val="004D36C0"/>
    <w:rsid w:val="004D36C7"/>
    <w:rsid w:val="004D383A"/>
    <w:rsid w:val="004D3957"/>
    <w:rsid w:val="004D39A8"/>
    <w:rsid w:val="004D3BEB"/>
    <w:rsid w:val="004D4027"/>
    <w:rsid w:val="004D42FD"/>
    <w:rsid w:val="004D4386"/>
    <w:rsid w:val="004D43C0"/>
    <w:rsid w:val="004D454C"/>
    <w:rsid w:val="004D45B3"/>
    <w:rsid w:val="004D4668"/>
    <w:rsid w:val="004D48D5"/>
    <w:rsid w:val="004D4A17"/>
    <w:rsid w:val="004D4BCD"/>
    <w:rsid w:val="004D4C4C"/>
    <w:rsid w:val="004D4CD2"/>
    <w:rsid w:val="004D51A9"/>
    <w:rsid w:val="004D528B"/>
    <w:rsid w:val="004D5632"/>
    <w:rsid w:val="004D59F5"/>
    <w:rsid w:val="004D5B37"/>
    <w:rsid w:val="004D5BBE"/>
    <w:rsid w:val="004D5E0B"/>
    <w:rsid w:val="004D6429"/>
    <w:rsid w:val="004D646C"/>
    <w:rsid w:val="004D6541"/>
    <w:rsid w:val="004D6900"/>
    <w:rsid w:val="004D69F9"/>
    <w:rsid w:val="004D6A33"/>
    <w:rsid w:val="004D6B21"/>
    <w:rsid w:val="004D6C4D"/>
    <w:rsid w:val="004D705E"/>
    <w:rsid w:val="004D7095"/>
    <w:rsid w:val="004D71CA"/>
    <w:rsid w:val="004D72D7"/>
    <w:rsid w:val="004D72EC"/>
    <w:rsid w:val="004D7537"/>
    <w:rsid w:val="004D7544"/>
    <w:rsid w:val="004D77BE"/>
    <w:rsid w:val="004D77F7"/>
    <w:rsid w:val="004D77FF"/>
    <w:rsid w:val="004D7A80"/>
    <w:rsid w:val="004D7B09"/>
    <w:rsid w:val="004D7BF7"/>
    <w:rsid w:val="004D7D76"/>
    <w:rsid w:val="004D7D90"/>
    <w:rsid w:val="004D7DC4"/>
    <w:rsid w:val="004D7E7F"/>
    <w:rsid w:val="004D7FB4"/>
    <w:rsid w:val="004E0216"/>
    <w:rsid w:val="004E0396"/>
    <w:rsid w:val="004E04B7"/>
    <w:rsid w:val="004E0567"/>
    <w:rsid w:val="004E07F8"/>
    <w:rsid w:val="004E0834"/>
    <w:rsid w:val="004E0BC6"/>
    <w:rsid w:val="004E0C05"/>
    <w:rsid w:val="004E0D14"/>
    <w:rsid w:val="004E0D34"/>
    <w:rsid w:val="004E0E89"/>
    <w:rsid w:val="004E0ED4"/>
    <w:rsid w:val="004E10AB"/>
    <w:rsid w:val="004E127D"/>
    <w:rsid w:val="004E1454"/>
    <w:rsid w:val="004E1653"/>
    <w:rsid w:val="004E1717"/>
    <w:rsid w:val="004E1835"/>
    <w:rsid w:val="004E1D03"/>
    <w:rsid w:val="004E1D51"/>
    <w:rsid w:val="004E1EBF"/>
    <w:rsid w:val="004E1F19"/>
    <w:rsid w:val="004E2068"/>
    <w:rsid w:val="004E21D6"/>
    <w:rsid w:val="004E23FD"/>
    <w:rsid w:val="004E24BC"/>
    <w:rsid w:val="004E26E6"/>
    <w:rsid w:val="004E272C"/>
    <w:rsid w:val="004E27E3"/>
    <w:rsid w:val="004E286D"/>
    <w:rsid w:val="004E29EE"/>
    <w:rsid w:val="004E29F3"/>
    <w:rsid w:val="004E34E7"/>
    <w:rsid w:val="004E385D"/>
    <w:rsid w:val="004E38C4"/>
    <w:rsid w:val="004E39C3"/>
    <w:rsid w:val="004E3B63"/>
    <w:rsid w:val="004E3BD0"/>
    <w:rsid w:val="004E3CF7"/>
    <w:rsid w:val="004E441C"/>
    <w:rsid w:val="004E4683"/>
    <w:rsid w:val="004E47BB"/>
    <w:rsid w:val="004E47C6"/>
    <w:rsid w:val="004E488E"/>
    <w:rsid w:val="004E4909"/>
    <w:rsid w:val="004E4A04"/>
    <w:rsid w:val="004E4A4D"/>
    <w:rsid w:val="004E4B30"/>
    <w:rsid w:val="004E4B64"/>
    <w:rsid w:val="004E4C1A"/>
    <w:rsid w:val="004E4D09"/>
    <w:rsid w:val="004E4E04"/>
    <w:rsid w:val="004E5051"/>
    <w:rsid w:val="004E51E9"/>
    <w:rsid w:val="004E5250"/>
    <w:rsid w:val="004E5595"/>
    <w:rsid w:val="004E56EB"/>
    <w:rsid w:val="004E578A"/>
    <w:rsid w:val="004E5838"/>
    <w:rsid w:val="004E5B27"/>
    <w:rsid w:val="004E5B84"/>
    <w:rsid w:val="004E5C26"/>
    <w:rsid w:val="004E5DF7"/>
    <w:rsid w:val="004E5F6D"/>
    <w:rsid w:val="004E6A8E"/>
    <w:rsid w:val="004E6AD4"/>
    <w:rsid w:val="004E6B15"/>
    <w:rsid w:val="004E6CD2"/>
    <w:rsid w:val="004E6D00"/>
    <w:rsid w:val="004E6EA6"/>
    <w:rsid w:val="004E704B"/>
    <w:rsid w:val="004E74EF"/>
    <w:rsid w:val="004E74FC"/>
    <w:rsid w:val="004E7C41"/>
    <w:rsid w:val="004E7CF8"/>
    <w:rsid w:val="004E7DB3"/>
    <w:rsid w:val="004E7ECB"/>
    <w:rsid w:val="004E7F24"/>
    <w:rsid w:val="004F01F8"/>
    <w:rsid w:val="004F0456"/>
    <w:rsid w:val="004F0553"/>
    <w:rsid w:val="004F05D1"/>
    <w:rsid w:val="004F07DD"/>
    <w:rsid w:val="004F0CB3"/>
    <w:rsid w:val="004F0EFC"/>
    <w:rsid w:val="004F11E8"/>
    <w:rsid w:val="004F11F6"/>
    <w:rsid w:val="004F134A"/>
    <w:rsid w:val="004F1538"/>
    <w:rsid w:val="004F161B"/>
    <w:rsid w:val="004F1666"/>
    <w:rsid w:val="004F1742"/>
    <w:rsid w:val="004F19CF"/>
    <w:rsid w:val="004F1AE8"/>
    <w:rsid w:val="004F1BD1"/>
    <w:rsid w:val="004F1F94"/>
    <w:rsid w:val="004F21AD"/>
    <w:rsid w:val="004F25BA"/>
    <w:rsid w:val="004F2619"/>
    <w:rsid w:val="004F2978"/>
    <w:rsid w:val="004F29BB"/>
    <w:rsid w:val="004F2A8C"/>
    <w:rsid w:val="004F2B0A"/>
    <w:rsid w:val="004F2B6D"/>
    <w:rsid w:val="004F2BCB"/>
    <w:rsid w:val="004F2F33"/>
    <w:rsid w:val="004F313A"/>
    <w:rsid w:val="004F334D"/>
    <w:rsid w:val="004F338A"/>
    <w:rsid w:val="004F3834"/>
    <w:rsid w:val="004F391B"/>
    <w:rsid w:val="004F3965"/>
    <w:rsid w:val="004F3B05"/>
    <w:rsid w:val="004F3BCF"/>
    <w:rsid w:val="004F3C47"/>
    <w:rsid w:val="004F3C92"/>
    <w:rsid w:val="004F3D8A"/>
    <w:rsid w:val="004F41FE"/>
    <w:rsid w:val="004F45C2"/>
    <w:rsid w:val="004F4737"/>
    <w:rsid w:val="004F49DD"/>
    <w:rsid w:val="004F4A3F"/>
    <w:rsid w:val="004F4A59"/>
    <w:rsid w:val="004F4A9E"/>
    <w:rsid w:val="004F4C42"/>
    <w:rsid w:val="004F4C8C"/>
    <w:rsid w:val="004F4E3C"/>
    <w:rsid w:val="004F4F04"/>
    <w:rsid w:val="004F4F9F"/>
    <w:rsid w:val="004F5132"/>
    <w:rsid w:val="004F5540"/>
    <w:rsid w:val="004F5578"/>
    <w:rsid w:val="004F5586"/>
    <w:rsid w:val="004F5657"/>
    <w:rsid w:val="004F5D2B"/>
    <w:rsid w:val="004F5DC7"/>
    <w:rsid w:val="004F5E02"/>
    <w:rsid w:val="004F6004"/>
    <w:rsid w:val="004F6111"/>
    <w:rsid w:val="004F613C"/>
    <w:rsid w:val="004F6214"/>
    <w:rsid w:val="004F648C"/>
    <w:rsid w:val="004F6679"/>
    <w:rsid w:val="004F678D"/>
    <w:rsid w:val="004F6E29"/>
    <w:rsid w:val="004F6F15"/>
    <w:rsid w:val="004F71DD"/>
    <w:rsid w:val="004F7519"/>
    <w:rsid w:val="004F7584"/>
    <w:rsid w:val="004F7BA9"/>
    <w:rsid w:val="004F7C01"/>
    <w:rsid w:val="004F7C4E"/>
    <w:rsid w:val="004F7E07"/>
    <w:rsid w:val="004F7ECF"/>
    <w:rsid w:val="004F7EFB"/>
    <w:rsid w:val="004F7F09"/>
    <w:rsid w:val="004F7FA2"/>
    <w:rsid w:val="004F7FF5"/>
    <w:rsid w:val="005001A3"/>
    <w:rsid w:val="00500272"/>
    <w:rsid w:val="00500595"/>
    <w:rsid w:val="00500A11"/>
    <w:rsid w:val="00500A6A"/>
    <w:rsid w:val="00500B12"/>
    <w:rsid w:val="00500BBB"/>
    <w:rsid w:val="00500BC0"/>
    <w:rsid w:val="00500BCE"/>
    <w:rsid w:val="00500C74"/>
    <w:rsid w:val="005011B6"/>
    <w:rsid w:val="00501232"/>
    <w:rsid w:val="00501286"/>
    <w:rsid w:val="00501405"/>
    <w:rsid w:val="00501581"/>
    <w:rsid w:val="00501630"/>
    <w:rsid w:val="005017F1"/>
    <w:rsid w:val="00501D15"/>
    <w:rsid w:val="00501F7B"/>
    <w:rsid w:val="0050222B"/>
    <w:rsid w:val="0050223C"/>
    <w:rsid w:val="005024CA"/>
    <w:rsid w:val="005024F3"/>
    <w:rsid w:val="00502512"/>
    <w:rsid w:val="00502831"/>
    <w:rsid w:val="005028FA"/>
    <w:rsid w:val="00502978"/>
    <w:rsid w:val="00502AEB"/>
    <w:rsid w:val="00502BBE"/>
    <w:rsid w:val="00502FEE"/>
    <w:rsid w:val="00503123"/>
    <w:rsid w:val="0050325A"/>
    <w:rsid w:val="00503327"/>
    <w:rsid w:val="005034E6"/>
    <w:rsid w:val="005037F8"/>
    <w:rsid w:val="00503B1F"/>
    <w:rsid w:val="00503B47"/>
    <w:rsid w:val="00503BBB"/>
    <w:rsid w:val="00503BC9"/>
    <w:rsid w:val="00503D45"/>
    <w:rsid w:val="00504085"/>
    <w:rsid w:val="005043D8"/>
    <w:rsid w:val="00504685"/>
    <w:rsid w:val="00504952"/>
    <w:rsid w:val="005049BE"/>
    <w:rsid w:val="00504B73"/>
    <w:rsid w:val="00504D5E"/>
    <w:rsid w:val="00504D91"/>
    <w:rsid w:val="00504DA8"/>
    <w:rsid w:val="00504EB2"/>
    <w:rsid w:val="0050504A"/>
    <w:rsid w:val="0050517B"/>
    <w:rsid w:val="0050525F"/>
    <w:rsid w:val="00505347"/>
    <w:rsid w:val="00505387"/>
    <w:rsid w:val="00505597"/>
    <w:rsid w:val="00505793"/>
    <w:rsid w:val="0050598A"/>
    <w:rsid w:val="005059B5"/>
    <w:rsid w:val="00505A5C"/>
    <w:rsid w:val="00505A9C"/>
    <w:rsid w:val="00505B58"/>
    <w:rsid w:val="00505B70"/>
    <w:rsid w:val="00505BFC"/>
    <w:rsid w:val="00505EC8"/>
    <w:rsid w:val="00505EE3"/>
    <w:rsid w:val="00505EE6"/>
    <w:rsid w:val="00505FC5"/>
    <w:rsid w:val="005060FE"/>
    <w:rsid w:val="00506195"/>
    <w:rsid w:val="005065DC"/>
    <w:rsid w:val="00506600"/>
    <w:rsid w:val="0050680D"/>
    <w:rsid w:val="00506873"/>
    <w:rsid w:val="005069F4"/>
    <w:rsid w:val="00506AD6"/>
    <w:rsid w:val="00506CDD"/>
    <w:rsid w:val="00506CF3"/>
    <w:rsid w:val="00506DCB"/>
    <w:rsid w:val="00506DD3"/>
    <w:rsid w:val="00506F0F"/>
    <w:rsid w:val="0050703A"/>
    <w:rsid w:val="00507137"/>
    <w:rsid w:val="0050728D"/>
    <w:rsid w:val="005072A6"/>
    <w:rsid w:val="0050761D"/>
    <w:rsid w:val="0050773E"/>
    <w:rsid w:val="00507AA0"/>
    <w:rsid w:val="00507DAD"/>
    <w:rsid w:val="00507EC8"/>
    <w:rsid w:val="00507F07"/>
    <w:rsid w:val="00510012"/>
    <w:rsid w:val="0051023C"/>
    <w:rsid w:val="00510357"/>
    <w:rsid w:val="0051044F"/>
    <w:rsid w:val="00510541"/>
    <w:rsid w:val="005109AF"/>
    <w:rsid w:val="00510A86"/>
    <w:rsid w:val="00510AFF"/>
    <w:rsid w:val="00510BB4"/>
    <w:rsid w:val="00510CC0"/>
    <w:rsid w:val="00510E12"/>
    <w:rsid w:val="00510E29"/>
    <w:rsid w:val="00510EB5"/>
    <w:rsid w:val="00510EDC"/>
    <w:rsid w:val="00510EF1"/>
    <w:rsid w:val="00510F83"/>
    <w:rsid w:val="00510F96"/>
    <w:rsid w:val="00510FD8"/>
    <w:rsid w:val="00511217"/>
    <w:rsid w:val="00511231"/>
    <w:rsid w:val="00511418"/>
    <w:rsid w:val="0051168E"/>
    <w:rsid w:val="00511926"/>
    <w:rsid w:val="00511AD2"/>
    <w:rsid w:val="00511CED"/>
    <w:rsid w:val="00511D96"/>
    <w:rsid w:val="00511E6F"/>
    <w:rsid w:val="00511F52"/>
    <w:rsid w:val="00512130"/>
    <w:rsid w:val="005121B8"/>
    <w:rsid w:val="00512228"/>
    <w:rsid w:val="005123D8"/>
    <w:rsid w:val="005125A2"/>
    <w:rsid w:val="00512664"/>
    <w:rsid w:val="00512805"/>
    <w:rsid w:val="00512B49"/>
    <w:rsid w:val="00512B70"/>
    <w:rsid w:val="00512BDA"/>
    <w:rsid w:val="00512CDE"/>
    <w:rsid w:val="00512E0E"/>
    <w:rsid w:val="005132BF"/>
    <w:rsid w:val="005134EB"/>
    <w:rsid w:val="00513623"/>
    <w:rsid w:val="005138A8"/>
    <w:rsid w:val="005139C2"/>
    <w:rsid w:val="00513A4C"/>
    <w:rsid w:val="00513CD8"/>
    <w:rsid w:val="00513D97"/>
    <w:rsid w:val="00513E18"/>
    <w:rsid w:val="00513E7D"/>
    <w:rsid w:val="005142F4"/>
    <w:rsid w:val="005142FB"/>
    <w:rsid w:val="00514380"/>
    <w:rsid w:val="00514441"/>
    <w:rsid w:val="005145A0"/>
    <w:rsid w:val="005145D8"/>
    <w:rsid w:val="00514653"/>
    <w:rsid w:val="0051481D"/>
    <w:rsid w:val="00514859"/>
    <w:rsid w:val="00514B1A"/>
    <w:rsid w:val="00514C4F"/>
    <w:rsid w:val="00514F24"/>
    <w:rsid w:val="00514F99"/>
    <w:rsid w:val="0051565E"/>
    <w:rsid w:val="00515A04"/>
    <w:rsid w:val="00515B2E"/>
    <w:rsid w:val="00515DE7"/>
    <w:rsid w:val="00516088"/>
    <w:rsid w:val="0051611A"/>
    <w:rsid w:val="005161E5"/>
    <w:rsid w:val="00516437"/>
    <w:rsid w:val="00516CF4"/>
    <w:rsid w:val="00516DCD"/>
    <w:rsid w:val="00517203"/>
    <w:rsid w:val="00517455"/>
    <w:rsid w:val="00517818"/>
    <w:rsid w:val="00517895"/>
    <w:rsid w:val="00517A20"/>
    <w:rsid w:val="00517D52"/>
    <w:rsid w:val="00517FD6"/>
    <w:rsid w:val="00517FDE"/>
    <w:rsid w:val="005200E9"/>
    <w:rsid w:val="005201C3"/>
    <w:rsid w:val="00520206"/>
    <w:rsid w:val="005204D0"/>
    <w:rsid w:val="0052062B"/>
    <w:rsid w:val="005206D5"/>
    <w:rsid w:val="00520857"/>
    <w:rsid w:val="00520ACF"/>
    <w:rsid w:val="00520DA4"/>
    <w:rsid w:val="00520F6A"/>
    <w:rsid w:val="00520FD4"/>
    <w:rsid w:val="0052112F"/>
    <w:rsid w:val="0052120C"/>
    <w:rsid w:val="0052122B"/>
    <w:rsid w:val="005212B2"/>
    <w:rsid w:val="00521641"/>
    <w:rsid w:val="00521A61"/>
    <w:rsid w:val="00521E51"/>
    <w:rsid w:val="00521EC6"/>
    <w:rsid w:val="00521F02"/>
    <w:rsid w:val="00521F24"/>
    <w:rsid w:val="0052204E"/>
    <w:rsid w:val="0052222C"/>
    <w:rsid w:val="00522449"/>
    <w:rsid w:val="00522533"/>
    <w:rsid w:val="00522709"/>
    <w:rsid w:val="00522B37"/>
    <w:rsid w:val="00522B43"/>
    <w:rsid w:val="00522B51"/>
    <w:rsid w:val="00522C91"/>
    <w:rsid w:val="00522DB9"/>
    <w:rsid w:val="00522E67"/>
    <w:rsid w:val="00522F6A"/>
    <w:rsid w:val="00522F7F"/>
    <w:rsid w:val="00522FC0"/>
    <w:rsid w:val="00523160"/>
    <w:rsid w:val="005232C7"/>
    <w:rsid w:val="0052332E"/>
    <w:rsid w:val="0052363D"/>
    <w:rsid w:val="0052375A"/>
    <w:rsid w:val="005237A2"/>
    <w:rsid w:val="00523886"/>
    <w:rsid w:val="005238E2"/>
    <w:rsid w:val="005239A4"/>
    <w:rsid w:val="00523AED"/>
    <w:rsid w:val="00523B89"/>
    <w:rsid w:val="00523C46"/>
    <w:rsid w:val="005246B3"/>
    <w:rsid w:val="00524952"/>
    <w:rsid w:val="005249FA"/>
    <w:rsid w:val="00524A7D"/>
    <w:rsid w:val="00524C21"/>
    <w:rsid w:val="00524C51"/>
    <w:rsid w:val="00525033"/>
    <w:rsid w:val="00525188"/>
    <w:rsid w:val="00525197"/>
    <w:rsid w:val="0052538F"/>
    <w:rsid w:val="00525478"/>
    <w:rsid w:val="00525507"/>
    <w:rsid w:val="005258B4"/>
    <w:rsid w:val="005259DB"/>
    <w:rsid w:val="00525A50"/>
    <w:rsid w:val="00525D2D"/>
    <w:rsid w:val="00525D3C"/>
    <w:rsid w:val="00525E53"/>
    <w:rsid w:val="005260A4"/>
    <w:rsid w:val="0052650F"/>
    <w:rsid w:val="00526793"/>
    <w:rsid w:val="00526ED0"/>
    <w:rsid w:val="00527274"/>
    <w:rsid w:val="0052730A"/>
    <w:rsid w:val="005274D4"/>
    <w:rsid w:val="00527657"/>
    <w:rsid w:val="0052781B"/>
    <w:rsid w:val="00527924"/>
    <w:rsid w:val="00527AB6"/>
    <w:rsid w:val="00527CDB"/>
    <w:rsid w:val="00527ECE"/>
    <w:rsid w:val="00527F43"/>
    <w:rsid w:val="005300B1"/>
    <w:rsid w:val="005301AC"/>
    <w:rsid w:val="005303AB"/>
    <w:rsid w:val="005307C1"/>
    <w:rsid w:val="005307EE"/>
    <w:rsid w:val="00530893"/>
    <w:rsid w:val="00530975"/>
    <w:rsid w:val="005309F9"/>
    <w:rsid w:val="00530CBA"/>
    <w:rsid w:val="00530D5E"/>
    <w:rsid w:val="00530EE2"/>
    <w:rsid w:val="00531062"/>
    <w:rsid w:val="005311C2"/>
    <w:rsid w:val="00531693"/>
    <w:rsid w:val="00531878"/>
    <w:rsid w:val="00531ACE"/>
    <w:rsid w:val="00531AF1"/>
    <w:rsid w:val="00531B90"/>
    <w:rsid w:val="00531C46"/>
    <w:rsid w:val="00532005"/>
    <w:rsid w:val="00532134"/>
    <w:rsid w:val="005323AC"/>
    <w:rsid w:val="005324B9"/>
    <w:rsid w:val="005325D2"/>
    <w:rsid w:val="00532986"/>
    <w:rsid w:val="00532A0E"/>
    <w:rsid w:val="00532A13"/>
    <w:rsid w:val="00532A4F"/>
    <w:rsid w:val="00532A76"/>
    <w:rsid w:val="00532BC5"/>
    <w:rsid w:val="00532D6F"/>
    <w:rsid w:val="00532FE7"/>
    <w:rsid w:val="00532FF3"/>
    <w:rsid w:val="00533062"/>
    <w:rsid w:val="005330AE"/>
    <w:rsid w:val="0053319B"/>
    <w:rsid w:val="005332EB"/>
    <w:rsid w:val="00533430"/>
    <w:rsid w:val="005334A9"/>
    <w:rsid w:val="005337F4"/>
    <w:rsid w:val="00533ADF"/>
    <w:rsid w:val="00533BFF"/>
    <w:rsid w:val="00533C0E"/>
    <w:rsid w:val="00533D9E"/>
    <w:rsid w:val="00533DB5"/>
    <w:rsid w:val="00534111"/>
    <w:rsid w:val="005342FE"/>
    <w:rsid w:val="005345B6"/>
    <w:rsid w:val="0053461F"/>
    <w:rsid w:val="00534A86"/>
    <w:rsid w:val="00534BBE"/>
    <w:rsid w:val="00534E47"/>
    <w:rsid w:val="0053515C"/>
    <w:rsid w:val="00535364"/>
    <w:rsid w:val="00535615"/>
    <w:rsid w:val="0053576F"/>
    <w:rsid w:val="005359D9"/>
    <w:rsid w:val="00535A52"/>
    <w:rsid w:val="00535AD1"/>
    <w:rsid w:val="00535E2F"/>
    <w:rsid w:val="00535F25"/>
    <w:rsid w:val="00535FD9"/>
    <w:rsid w:val="005360EC"/>
    <w:rsid w:val="005364B2"/>
    <w:rsid w:val="00536757"/>
    <w:rsid w:val="0053695F"/>
    <w:rsid w:val="00536AF1"/>
    <w:rsid w:val="00536CDD"/>
    <w:rsid w:val="00536D47"/>
    <w:rsid w:val="005370C8"/>
    <w:rsid w:val="005371A2"/>
    <w:rsid w:val="0053748D"/>
    <w:rsid w:val="00537964"/>
    <w:rsid w:val="005379B3"/>
    <w:rsid w:val="00537D32"/>
    <w:rsid w:val="005401D2"/>
    <w:rsid w:val="005405B6"/>
    <w:rsid w:val="005406A7"/>
    <w:rsid w:val="005406C6"/>
    <w:rsid w:val="005406F6"/>
    <w:rsid w:val="005409AB"/>
    <w:rsid w:val="005409AD"/>
    <w:rsid w:val="00540D93"/>
    <w:rsid w:val="00540E8B"/>
    <w:rsid w:val="00540F67"/>
    <w:rsid w:val="00540FAE"/>
    <w:rsid w:val="0054104E"/>
    <w:rsid w:val="00541079"/>
    <w:rsid w:val="005410A1"/>
    <w:rsid w:val="005410D5"/>
    <w:rsid w:val="00541105"/>
    <w:rsid w:val="00541318"/>
    <w:rsid w:val="00541956"/>
    <w:rsid w:val="005419B4"/>
    <w:rsid w:val="00541A5D"/>
    <w:rsid w:val="00541AE7"/>
    <w:rsid w:val="00541E9E"/>
    <w:rsid w:val="00542008"/>
    <w:rsid w:val="00542471"/>
    <w:rsid w:val="0054285F"/>
    <w:rsid w:val="005428E2"/>
    <w:rsid w:val="005428F8"/>
    <w:rsid w:val="00542A09"/>
    <w:rsid w:val="00542B2D"/>
    <w:rsid w:val="00542E5A"/>
    <w:rsid w:val="00542F65"/>
    <w:rsid w:val="00543104"/>
    <w:rsid w:val="0054313A"/>
    <w:rsid w:val="005438A0"/>
    <w:rsid w:val="00543C8E"/>
    <w:rsid w:val="00543CE0"/>
    <w:rsid w:val="00543E84"/>
    <w:rsid w:val="00543F2E"/>
    <w:rsid w:val="0054444D"/>
    <w:rsid w:val="0054447C"/>
    <w:rsid w:val="005446FC"/>
    <w:rsid w:val="00544874"/>
    <w:rsid w:val="005448CE"/>
    <w:rsid w:val="005448FF"/>
    <w:rsid w:val="00544AAA"/>
    <w:rsid w:val="00544C17"/>
    <w:rsid w:val="00544C66"/>
    <w:rsid w:val="00544F26"/>
    <w:rsid w:val="00544FCA"/>
    <w:rsid w:val="0054504E"/>
    <w:rsid w:val="00545561"/>
    <w:rsid w:val="005456D2"/>
    <w:rsid w:val="0054573C"/>
    <w:rsid w:val="005457D7"/>
    <w:rsid w:val="00545841"/>
    <w:rsid w:val="0054585A"/>
    <w:rsid w:val="005458AC"/>
    <w:rsid w:val="005458D4"/>
    <w:rsid w:val="00545A71"/>
    <w:rsid w:val="00545AE8"/>
    <w:rsid w:val="005461D5"/>
    <w:rsid w:val="0054625D"/>
    <w:rsid w:val="0054634E"/>
    <w:rsid w:val="0054639C"/>
    <w:rsid w:val="00546562"/>
    <w:rsid w:val="0054659E"/>
    <w:rsid w:val="005465BA"/>
    <w:rsid w:val="00546663"/>
    <w:rsid w:val="005467BA"/>
    <w:rsid w:val="00546A25"/>
    <w:rsid w:val="00546C3D"/>
    <w:rsid w:val="00546DD3"/>
    <w:rsid w:val="00546EED"/>
    <w:rsid w:val="00547198"/>
    <w:rsid w:val="0054761B"/>
    <w:rsid w:val="0054766C"/>
    <w:rsid w:val="00547676"/>
    <w:rsid w:val="00547923"/>
    <w:rsid w:val="00550109"/>
    <w:rsid w:val="0055016E"/>
    <w:rsid w:val="00550241"/>
    <w:rsid w:val="005503D1"/>
    <w:rsid w:val="005505BE"/>
    <w:rsid w:val="005508A9"/>
    <w:rsid w:val="00550A3E"/>
    <w:rsid w:val="00550C3B"/>
    <w:rsid w:val="00550CCC"/>
    <w:rsid w:val="00550D8C"/>
    <w:rsid w:val="00550E8D"/>
    <w:rsid w:val="00550EF5"/>
    <w:rsid w:val="00550F25"/>
    <w:rsid w:val="005510E1"/>
    <w:rsid w:val="005510E5"/>
    <w:rsid w:val="0055111C"/>
    <w:rsid w:val="00551144"/>
    <w:rsid w:val="0055122B"/>
    <w:rsid w:val="005513F6"/>
    <w:rsid w:val="00551537"/>
    <w:rsid w:val="00551696"/>
    <w:rsid w:val="00551729"/>
    <w:rsid w:val="005517F2"/>
    <w:rsid w:val="00551807"/>
    <w:rsid w:val="0055183A"/>
    <w:rsid w:val="00551AB7"/>
    <w:rsid w:val="00551BAF"/>
    <w:rsid w:val="00551BC7"/>
    <w:rsid w:val="00551BE7"/>
    <w:rsid w:val="00551D93"/>
    <w:rsid w:val="00551EE6"/>
    <w:rsid w:val="00551F6D"/>
    <w:rsid w:val="00551F74"/>
    <w:rsid w:val="0055214B"/>
    <w:rsid w:val="005523A3"/>
    <w:rsid w:val="0055244D"/>
    <w:rsid w:val="005526DA"/>
    <w:rsid w:val="005529D9"/>
    <w:rsid w:val="00552A33"/>
    <w:rsid w:val="00552B30"/>
    <w:rsid w:val="00552B6B"/>
    <w:rsid w:val="00552BBC"/>
    <w:rsid w:val="00552C4A"/>
    <w:rsid w:val="00552CF7"/>
    <w:rsid w:val="00552D94"/>
    <w:rsid w:val="00552E00"/>
    <w:rsid w:val="00552E3D"/>
    <w:rsid w:val="00552F0D"/>
    <w:rsid w:val="0055303B"/>
    <w:rsid w:val="005530E9"/>
    <w:rsid w:val="005531AB"/>
    <w:rsid w:val="005531DC"/>
    <w:rsid w:val="00553228"/>
    <w:rsid w:val="00553263"/>
    <w:rsid w:val="005532DB"/>
    <w:rsid w:val="0055336A"/>
    <w:rsid w:val="0055344E"/>
    <w:rsid w:val="0055347A"/>
    <w:rsid w:val="005536DD"/>
    <w:rsid w:val="0055371F"/>
    <w:rsid w:val="005537C3"/>
    <w:rsid w:val="00553971"/>
    <w:rsid w:val="00553990"/>
    <w:rsid w:val="00553AC5"/>
    <w:rsid w:val="00553CE7"/>
    <w:rsid w:val="00553D01"/>
    <w:rsid w:val="00553D94"/>
    <w:rsid w:val="00553DFB"/>
    <w:rsid w:val="00554042"/>
    <w:rsid w:val="005540B5"/>
    <w:rsid w:val="0055437C"/>
    <w:rsid w:val="005543BB"/>
    <w:rsid w:val="0055450F"/>
    <w:rsid w:val="00554510"/>
    <w:rsid w:val="0055481F"/>
    <w:rsid w:val="00554963"/>
    <w:rsid w:val="00554CA5"/>
    <w:rsid w:val="00554CB2"/>
    <w:rsid w:val="00554F08"/>
    <w:rsid w:val="00554F23"/>
    <w:rsid w:val="00555381"/>
    <w:rsid w:val="005554EE"/>
    <w:rsid w:val="00555625"/>
    <w:rsid w:val="00555A0D"/>
    <w:rsid w:val="00555A22"/>
    <w:rsid w:val="00555A65"/>
    <w:rsid w:val="00555B74"/>
    <w:rsid w:val="00555BE6"/>
    <w:rsid w:val="00555FAC"/>
    <w:rsid w:val="005561F6"/>
    <w:rsid w:val="0055648F"/>
    <w:rsid w:val="005564A1"/>
    <w:rsid w:val="0055665D"/>
    <w:rsid w:val="005566A3"/>
    <w:rsid w:val="00556793"/>
    <w:rsid w:val="005569BB"/>
    <w:rsid w:val="00556A23"/>
    <w:rsid w:val="00556A38"/>
    <w:rsid w:val="00556A5C"/>
    <w:rsid w:val="00556ABA"/>
    <w:rsid w:val="00556B53"/>
    <w:rsid w:val="00556DF2"/>
    <w:rsid w:val="00556EC3"/>
    <w:rsid w:val="00556F7B"/>
    <w:rsid w:val="0055726E"/>
    <w:rsid w:val="00557473"/>
    <w:rsid w:val="005577E9"/>
    <w:rsid w:val="0055799A"/>
    <w:rsid w:val="00557A57"/>
    <w:rsid w:val="00557A80"/>
    <w:rsid w:val="00557AC9"/>
    <w:rsid w:val="00557C00"/>
    <w:rsid w:val="00557C6D"/>
    <w:rsid w:val="00557C7E"/>
    <w:rsid w:val="00557CCA"/>
    <w:rsid w:val="00557E2B"/>
    <w:rsid w:val="00557F0B"/>
    <w:rsid w:val="00557FD3"/>
    <w:rsid w:val="00560070"/>
    <w:rsid w:val="005606E9"/>
    <w:rsid w:val="00560BB1"/>
    <w:rsid w:val="00560D24"/>
    <w:rsid w:val="00560FA0"/>
    <w:rsid w:val="0056126B"/>
    <w:rsid w:val="00561545"/>
    <w:rsid w:val="00561660"/>
    <w:rsid w:val="005616A2"/>
    <w:rsid w:val="00561A6A"/>
    <w:rsid w:val="00561D21"/>
    <w:rsid w:val="00561D9E"/>
    <w:rsid w:val="00561FAA"/>
    <w:rsid w:val="00562597"/>
    <w:rsid w:val="005625EC"/>
    <w:rsid w:val="0056260C"/>
    <w:rsid w:val="0056269E"/>
    <w:rsid w:val="00562E0D"/>
    <w:rsid w:val="00563034"/>
    <w:rsid w:val="00563112"/>
    <w:rsid w:val="00563521"/>
    <w:rsid w:val="005637F6"/>
    <w:rsid w:val="00563AF8"/>
    <w:rsid w:val="00563FC2"/>
    <w:rsid w:val="00563FFB"/>
    <w:rsid w:val="005640AD"/>
    <w:rsid w:val="005643B0"/>
    <w:rsid w:val="00564453"/>
    <w:rsid w:val="00564509"/>
    <w:rsid w:val="00564AE5"/>
    <w:rsid w:val="00564CF2"/>
    <w:rsid w:val="00564F85"/>
    <w:rsid w:val="00565570"/>
    <w:rsid w:val="00565973"/>
    <w:rsid w:val="005659B1"/>
    <w:rsid w:val="00565AF8"/>
    <w:rsid w:val="00565B37"/>
    <w:rsid w:val="00565C23"/>
    <w:rsid w:val="00565D2A"/>
    <w:rsid w:val="00565DA7"/>
    <w:rsid w:val="005661A8"/>
    <w:rsid w:val="005661DD"/>
    <w:rsid w:val="00566207"/>
    <w:rsid w:val="00566256"/>
    <w:rsid w:val="00566294"/>
    <w:rsid w:val="005664B2"/>
    <w:rsid w:val="00566707"/>
    <w:rsid w:val="0056678C"/>
    <w:rsid w:val="005667D8"/>
    <w:rsid w:val="00566801"/>
    <w:rsid w:val="00566978"/>
    <w:rsid w:val="00566C87"/>
    <w:rsid w:val="00566CA2"/>
    <w:rsid w:val="005672B9"/>
    <w:rsid w:val="00567606"/>
    <w:rsid w:val="0056768C"/>
    <w:rsid w:val="0056786C"/>
    <w:rsid w:val="00567B54"/>
    <w:rsid w:val="00567C5D"/>
    <w:rsid w:val="00567E89"/>
    <w:rsid w:val="00567F09"/>
    <w:rsid w:val="00567F55"/>
    <w:rsid w:val="00570000"/>
    <w:rsid w:val="005702C4"/>
    <w:rsid w:val="005702FE"/>
    <w:rsid w:val="0057031E"/>
    <w:rsid w:val="00570463"/>
    <w:rsid w:val="00570590"/>
    <w:rsid w:val="005706CE"/>
    <w:rsid w:val="005708D1"/>
    <w:rsid w:val="0057096B"/>
    <w:rsid w:val="00570A09"/>
    <w:rsid w:val="00570CB5"/>
    <w:rsid w:val="00570D72"/>
    <w:rsid w:val="00570FCE"/>
    <w:rsid w:val="00571038"/>
    <w:rsid w:val="00571236"/>
    <w:rsid w:val="0057123B"/>
    <w:rsid w:val="005712A4"/>
    <w:rsid w:val="005713AF"/>
    <w:rsid w:val="005713FF"/>
    <w:rsid w:val="0057166A"/>
    <w:rsid w:val="005716FA"/>
    <w:rsid w:val="005719D6"/>
    <w:rsid w:val="00571A9F"/>
    <w:rsid w:val="00571AC8"/>
    <w:rsid w:val="00571ACA"/>
    <w:rsid w:val="00571B65"/>
    <w:rsid w:val="00571DAD"/>
    <w:rsid w:val="00571DB5"/>
    <w:rsid w:val="00571FED"/>
    <w:rsid w:val="00572114"/>
    <w:rsid w:val="0057213D"/>
    <w:rsid w:val="00572193"/>
    <w:rsid w:val="00572323"/>
    <w:rsid w:val="00572438"/>
    <w:rsid w:val="00572496"/>
    <w:rsid w:val="00572596"/>
    <w:rsid w:val="005725C4"/>
    <w:rsid w:val="00572985"/>
    <w:rsid w:val="00572A3A"/>
    <w:rsid w:val="00572BC4"/>
    <w:rsid w:val="00572CF8"/>
    <w:rsid w:val="00573103"/>
    <w:rsid w:val="0057317E"/>
    <w:rsid w:val="00573233"/>
    <w:rsid w:val="005733D5"/>
    <w:rsid w:val="00573446"/>
    <w:rsid w:val="005734B3"/>
    <w:rsid w:val="005735E0"/>
    <w:rsid w:val="005735EC"/>
    <w:rsid w:val="005735F4"/>
    <w:rsid w:val="00573784"/>
    <w:rsid w:val="00573AAD"/>
    <w:rsid w:val="00573BF3"/>
    <w:rsid w:val="00574091"/>
    <w:rsid w:val="005740EB"/>
    <w:rsid w:val="0057417A"/>
    <w:rsid w:val="00574434"/>
    <w:rsid w:val="00574535"/>
    <w:rsid w:val="0057453A"/>
    <w:rsid w:val="005746A4"/>
    <w:rsid w:val="00574730"/>
    <w:rsid w:val="005747A2"/>
    <w:rsid w:val="005748AA"/>
    <w:rsid w:val="00574A69"/>
    <w:rsid w:val="00574C7E"/>
    <w:rsid w:val="00574DF1"/>
    <w:rsid w:val="00574E5B"/>
    <w:rsid w:val="00574F04"/>
    <w:rsid w:val="005755C8"/>
    <w:rsid w:val="00575623"/>
    <w:rsid w:val="005757B7"/>
    <w:rsid w:val="0057589D"/>
    <w:rsid w:val="00575A6A"/>
    <w:rsid w:val="00575BE0"/>
    <w:rsid w:val="00575FCE"/>
    <w:rsid w:val="00575FE3"/>
    <w:rsid w:val="00576010"/>
    <w:rsid w:val="005760A1"/>
    <w:rsid w:val="0057616C"/>
    <w:rsid w:val="00576530"/>
    <w:rsid w:val="005766B5"/>
    <w:rsid w:val="00576712"/>
    <w:rsid w:val="00576CF8"/>
    <w:rsid w:val="00576DB9"/>
    <w:rsid w:val="00576E68"/>
    <w:rsid w:val="00576EA0"/>
    <w:rsid w:val="00576F97"/>
    <w:rsid w:val="00577018"/>
    <w:rsid w:val="00577113"/>
    <w:rsid w:val="005772AE"/>
    <w:rsid w:val="00577384"/>
    <w:rsid w:val="00577492"/>
    <w:rsid w:val="00577497"/>
    <w:rsid w:val="005777A1"/>
    <w:rsid w:val="00577865"/>
    <w:rsid w:val="005778CE"/>
    <w:rsid w:val="00577C6D"/>
    <w:rsid w:val="00577D17"/>
    <w:rsid w:val="00577E9C"/>
    <w:rsid w:val="00577F4B"/>
    <w:rsid w:val="00577F62"/>
    <w:rsid w:val="00577F6A"/>
    <w:rsid w:val="00577F72"/>
    <w:rsid w:val="00577F99"/>
    <w:rsid w:val="005800F3"/>
    <w:rsid w:val="00580328"/>
    <w:rsid w:val="0058049D"/>
    <w:rsid w:val="005804A1"/>
    <w:rsid w:val="005806F7"/>
    <w:rsid w:val="005809E2"/>
    <w:rsid w:val="00580BCD"/>
    <w:rsid w:val="00580E08"/>
    <w:rsid w:val="00580E57"/>
    <w:rsid w:val="00580E89"/>
    <w:rsid w:val="00580FFB"/>
    <w:rsid w:val="00581061"/>
    <w:rsid w:val="005812D2"/>
    <w:rsid w:val="0058134D"/>
    <w:rsid w:val="0058141E"/>
    <w:rsid w:val="00581676"/>
    <w:rsid w:val="00581804"/>
    <w:rsid w:val="00581CE4"/>
    <w:rsid w:val="00581D8B"/>
    <w:rsid w:val="00581E04"/>
    <w:rsid w:val="00581E88"/>
    <w:rsid w:val="00581EAC"/>
    <w:rsid w:val="00581F11"/>
    <w:rsid w:val="00581F2F"/>
    <w:rsid w:val="005820C6"/>
    <w:rsid w:val="00582247"/>
    <w:rsid w:val="00582264"/>
    <w:rsid w:val="00582521"/>
    <w:rsid w:val="00582706"/>
    <w:rsid w:val="00582A22"/>
    <w:rsid w:val="00582C78"/>
    <w:rsid w:val="00582D36"/>
    <w:rsid w:val="00582DE2"/>
    <w:rsid w:val="00582F0E"/>
    <w:rsid w:val="00583319"/>
    <w:rsid w:val="005835C2"/>
    <w:rsid w:val="005837A0"/>
    <w:rsid w:val="00583839"/>
    <w:rsid w:val="00583C21"/>
    <w:rsid w:val="00583C2C"/>
    <w:rsid w:val="00583C93"/>
    <w:rsid w:val="00583D23"/>
    <w:rsid w:val="00583D4F"/>
    <w:rsid w:val="00583F62"/>
    <w:rsid w:val="00583F96"/>
    <w:rsid w:val="00584260"/>
    <w:rsid w:val="00584510"/>
    <w:rsid w:val="00584681"/>
    <w:rsid w:val="005846C4"/>
    <w:rsid w:val="00584A65"/>
    <w:rsid w:val="00584B1E"/>
    <w:rsid w:val="00584B82"/>
    <w:rsid w:val="00584C51"/>
    <w:rsid w:val="00584C72"/>
    <w:rsid w:val="00584D8E"/>
    <w:rsid w:val="00584E46"/>
    <w:rsid w:val="00584EAE"/>
    <w:rsid w:val="00584F4C"/>
    <w:rsid w:val="0058513A"/>
    <w:rsid w:val="00585177"/>
    <w:rsid w:val="00585268"/>
    <w:rsid w:val="00585470"/>
    <w:rsid w:val="005854B3"/>
    <w:rsid w:val="00585670"/>
    <w:rsid w:val="00585758"/>
    <w:rsid w:val="005857DB"/>
    <w:rsid w:val="00585890"/>
    <w:rsid w:val="00585B7A"/>
    <w:rsid w:val="00585D2D"/>
    <w:rsid w:val="00585DA7"/>
    <w:rsid w:val="00585DC5"/>
    <w:rsid w:val="00585E36"/>
    <w:rsid w:val="0058610C"/>
    <w:rsid w:val="005862DC"/>
    <w:rsid w:val="005864F8"/>
    <w:rsid w:val="0058664C"/>
    <w:rsid w:val="005866D5"/>
    <w:rsid w:val="00586771"/>
    <w:rsid w:val="00586989"/>
    <w:rsid w:val="00586AAD"/>
    <w:rsid w:val="00586B33"/>
    <w:rsid w:val="00586D1E"/>
    <w:rsid w:val="00586D7E"/>
    <w:rsid w:val="00586FE3"/>
    <w:rsid w:val="0058721E"/>
    <w:rsid w:val="005874D3"/>
    <w:rsid w:val="00587526"/>
    <w:rsid w:val="0058779A"/>
    <w:rsid w:val="005877F1"/>
    <w:rsid w:val="005877F5"/>
    <w:rsid w:val="00587903"/>
    <w:rsid w:val="00587C25"/>
    <w:rsid w:val="00587D7E"/>
    <w:rsid w:val="00587EBD"/>
    <w:rsid w:val="00587ECB"/>
    <w:rsid w:val="0059037C"/>
    <w:rsid w:val="00590604"/>
    <w:rsid w:val="00590978"/>
    <w:rsid w:val="005909CE"/>
    <w:rsid w:val="005909E8"/>
    <w:rsid w:val="00590C51"/>
    <w:rsid w:val="00590D1B"/>
    <w:rsid w:val="00590EC0"/>
    <w:rsid w:val="00590F85"/>
    <w:rsid w:val="005911AE"/>
    <w:rsid w:val="00591292"/>
    <w:rsid w:val="00591802"/>
    <w:rsid w:val="0059188E"/>
    <w:rsid w:val="00591950"/>
    <w:rsid w:val="00591993"/>
    <w:rsid w:val="005919A2"/>
    <w:rsid w:val="00591A19"/>
    <w:rsid w:val="00591CB4"/>
    <w:rsid w:val="00591F8D"/>
    <w:rsid w:val="005920F2"/>
    <w:rsid w:val="00592416"/>
    <w:rsid w:val="00592457"/>
    <w:rsid w:val="005924E9"/>
    <w:rsid w:val="0059251F"/>
    <w:rsid w:val="00592521"/>
    <w:rsid w:val="0059260A"/>
    <w:rsid w:val="0059272B"/>
    <w:rsid w:val="00592778"/>
    <w:rsid w:val="0059281A"/>
    <w:rsid w:val="005929F3"/>
    <w:rsid w:val="00592A54"/>
    <w:rsid w:val="00592AEE"/>
    <w:rsid w:val="00592D79"/>
    <w:rsid w:val="00592EBF"/>
    <w:rsid w:val="00592F38"/>
    <w:rsid w:val="00592F7C"/>
    <w:rsid w:val="00592F98"/>
    <w:rsid w:val="005930BE"/>
    <w:rsid w:val="005931FE"/>
    <w:rsid w:val="00593634"/>
    <w:rsid w:val="005936C8"/>
    <w:rsid w:val="005937D6"/>
    <w:rsid w:val="00593A3F"/>
    <w:rsid w:val="00593A72"/>
    <w:rsid w:val="00593AE6"/>
    <w:rsid w:val="00593C27"/>
    <w:rsid w:val="00593E73"/>
    <w:rsid w:val="00593EFA"/>
    <w:rsid w:val="00593F4D"/>
    <w:rsid w:val="005941A4"/>
    <w:rsid w:val="005942D0"/>
    <w:rsid w:val="00594400"/>
    <w:rsid w:val="005944A0"/>
    <w:rsid w:val="00594836"/>
    <w:rsid w:val="00594847"/>
    <w:rsid w:val="005949DB"/>
    <w:rsid w:val="00594A86"/>
    <w:rsid w:val="00594ACB"/>
    <w:rsid w:val="00594CCE"/>
    <w:rsid w:val="00594D5C"/>
    <w:rsid w:val="00594E33"/>
    <w:rsid w:val="00594E3A"/>
    <w:rsid w:val="00594EF3"/>
    <w:rsid w:val="005950B5"/>
    <w:rsid w:val="005951CE"/>
    <w:rsid w:val="00595275"/>
    <w:rsid w:val="0059528B"/>
    <w:rsid w:val="0059534B"/>
    <w:rsid w:val="005955DB"/>
    <w:rsid w:val="005955E9"/>
    <w:rsid w:val="00595626"/>
    <w:rsid w:val="005956C0"/>
    <w:rsid w:val="005956C6"/>
    <w:rsid w:val="00595C4A"/>
    <w:rsid w:val="00595E6D"/>
    <w:rsid w:val="00595EB3"/>
    <w:rsid w:val="00595EDF"/>
    <w:rsid w:val="00595FD3"/>
    <w:rsid w:val="00596057"/>
    <w:rsid w:val="005962A6"/>
    <w:rsid w:val="00596570"/>
    <w:rsid w:val="005967F6"/>
    <w:rsid w:val="00596951"/>
    <w:rsid w:val="00596C22"/>
    <w:rsid w:val="00596D02"/>
    <w:rsid w:val="00596DB5"/>
    <w:rsid w:val="005972FC"/>
    <w:rsid w:val="005973D6"/>
    <w:rsid w:val="0059743C"/>
    <w:rsid w:val="0059748A"/>
    <w:rsid w:val="005974A5"/>
    <w:rsid w:val="0059775F"/>
    <w:rsid w:val="00597D25"/>
    <w:rsid w:val="00597D8E"/>
    <w:rsid w:val="00597ECB"/>
    <w:rsid w:val="005A001C"/>
    <w:rsid w:val="005A02B8"/>
    <w:rsid w:val="005A0422"/>
    <w:rsid w:val="005A065B"/>
    <w:rsid w:val="005A06DB"/>
    <w:rsid w:val="005A0843"/>
    <w:rsid w:val="005A0923"/>
    <w:rsid w:val="005A0D9B"/>
    <w:rsid w:val="005A0E64"/>
    <w:rsid w:val="005A0F4C"/>
    <w:rsid w:val="005A1390"/>
    <w:rsid w:val="005A14A0"/>
    <w:rsid w:val="005A14C8"/>
    <w:rsid w:val="005A14F5"/>
    <w:rsid w:val="005A1533"/>
    <w:rsid w:val="005A160A"/>
    <w:rsid w:val="005A17CC"/>
    <w:rsid w:val="005A1B31"/>
    <w:rsid w:val="005A1B58"/>
    <w:rsid w:val="005A1C55"/>
    <w:rsid w:val="005A1DE0"/>
    <w:rsid w:val="005A1EC0"/>
    <w:rsid w:val="005A1F54"/>
    <w:rsid w:val="005A2282"/>
    <w:rsid w:val="005A22F8"/>
    <w:rsid w:val="005A2311"/>
    <w:rsid w:val="005A25C9"/>
    <w:rsid w:val="005A2A2E"/>
    <w:rsid w:val="005A2D56"/>
    <w:rsid w:val="005A2ED0"/>
    <w:rsid w:val="005A2FCA"/>
    <w:rsid w:val="005A3049"/>
    <w:rsid w:val="005A332E"/>
    <w:rsid w:val="005A335C"/>
    <w:rsid w:val="005A3377"/>
    <w:rsid w:val="005A33FC"/>
    <w:rsid w:val="005A359A"/>
    <w:rsid w:val="005A35D3"/>
    <w:rsid w:val="005A36D8"/>
    <w:rsid w:val="005A3717"/>
    <w:rsid w:val="005A383A"/>
    <w:rsid w:val="005A3B70"/>
    <w:rsid w:val="005A4052"/>
    <w:rsid w:val="005A4268"/>
    <w:rsid w:val="005A4293"/>
    <w:rsid w:val="005A459C"/>
    <w:rsid w:val="005A4766"/>
    <w:rsid w:val="005A4A56"/>
    <w:rsid w:val="005A4FE1"/>
    <w:rsid w:val="005A50CA"/>
    <w:rsid w:val="005A50D3"/>
    <w:rsid w:val="005A5609"/>
    <w:rsid w:val="005A5AAA"/>
    <w:rsid w:val="005A5C51"/>
    <w:rsid w:val="005A5CDB"/>
    <w:rsid w:val="005A5DC3"/>
    <w:rsid w:val="005A61AE"/>
    <w:rsid w:val="005A62B9"/>
    <w:rsid w:val="005A663A"/>
    <w:rsid w:val="005A67BA"/>
    <w:rsid w:val="005A69B2"/>
    <w:rsid w:val="005A6A46"/>
    <w:rsid w:val="005A6AE3"/>
    <w:rsid w:val="005A6F3B"/>
    <w:rsid w:val="005A717F"/>
    <w:rsid w:val="005A763F"/>
    <w:rsid w:val="005A764D"/>
    <w:rsid w:val="005A77EA"/>
    <w:rsid w:val="005A7849"/>
    <w:rsid w:val="005A78B8"/>
    <w:rsid w:val="005A78CA"/>
    <w:rsid w:val="005A7991"/>
    <w:rsid w:val="005A7A72"/>
    <w:rsid w:val="005A7B9B"/>
    <w:rsid w:val="005A7C08"/>
    <w:rsid w:val="005A7C10"/>
    <w:rsid w:val="005A7C7D"/>
    <w:rsid w:val="005A7E46"/>
    <w:rsid w:val="005A7E53"/>
    <w:rsid w:val="005B0332"/>
    <w:rsid w:val="005B0883"/>
    <w:rsid w:val="005B0992"/>
    <w:rsid w:val="005B15DA"/>
    <w:rsid w:val="005B1686"/>
    <w:rsid w:val="005B195B"/>
    <w:rsid w:val="005B1ACF"/>
    <w:rsid w:val="005B1B41"/>
    <w:rsid w:val="005B1B6D"/>
    <w:rsid w:val="005B1BAF"/>
    <w:rsid w:val="005B1C38"/>
    <w:rsid w:val="005B1F07"/>
    <w:rsid w:val="005B1FE9"/>
    <w:rsid w:val="005B2302"/>
    <w:rsid w:val="005B236E"/>
    <w:rsid w:val="005B23C3"/>
    <w:rsid w:val="005B24D9"/>
    <w:rsid w:val="005B2502"/>
    <w:rsid w:val="005B280D"/>
    <w:rsid w:val="005B2841"/>
    <w:rsid w:val="005B2B46"/>
    <w:rsid w:val="005B310E"/>
    <w:rsid w:val="005B3133"/>
    <w:rsid w:val="005B3221"/>
    <w:rsid w:val="005B3314"/>
    <w:rsid w:val="005B3376"/>
    <w:rsid w:val="005B3488"/>
    <w:rsid w:val="005B35A8"/>
    <w:rsid w:val="005B3C15"/>
    <w:rsid w:val="005B3F4D"/>
    <w:rsid w:val="005B44C5"/>
    <w:rsid w:val="005B4522"/>
    <w:rsid w:val="005B47AC"/>
    <w:rsid w:val="005B48C6"/>
    <w:rsid w:val="005B4CCB"/>
    <w:rsid w:val="005B5167"/>
    <w:rsid w:val="005B51E6"/>
    <w:rsid w:val="005B52BB"/>
    <w:rsid w:val="005B5325"/>
    <w:rsid w:val="005B5387"/>
    <w:rsid w:val="005B58B2"/>
    <w:rsid w:val="005B5AE9"/>
    <w:rsid w:val="005B5C1D"/>
    <w:rsid w:val="005B5CD0"/>
    <w:rsid w:val="005B5D4A"/>
    <w:rsid w:val="005B6007"/>
    <w:rsid w:val="005B60C4"/>
    <w:rsid w:val="005B6182"/>
    <w:rsid w:val="005B6243"/>
    <w:rsid w:val="005B63C9"/>
    <w:rsid w:val="005B63FE"/>
    <w:rsid w:val="005B64A4"/>
    <w:rsid w:val="005B64BC"/>
    <w:rsid w:val="005B65DB"/>
    <w:rsid w:val="005B66E0"/>
    <w:rsid w:val="005B6834"/>
    <w:rsid w:val="005B685D"/>
    <w:rsid w:val="005B686D"/>
    <w:rsid w:val="005B6A2A"/>
    <w:rsid w:val="005B6A7E"/>
    <w:rsid w:val="005B6DC6"/>
    <w:rsid w:val="005B6E47"/>
    <w:rsid w:val="005B6E9F"/>
    <w:rsid w:val="005B6FE6"/>
    <w:rsid w:val="005B72E8"/>
    <w:rsid w:val="005B732D"/>
    <w:rsid w:val="005B743A"/>
    <w:rsid w:val="005B75B0"/>
    <w:rsid w:val="005B769C"/>
    <w:rsid w:val="005B7710"/>
    <w:rsid w:val="005B779F"/>
    <w:rsid w:val="005B7873"/>
    <w:rsid w:val="005B790D"/>
    <w:rsid w:val="005B791B"/>
    <w:rsid w:val="005B7A0C"/>
    <w:rsid w:val="005B7D1A"/>
    <w:rsid w:val="005B7E0B"/>
    <w:rsid w:val="005B7E94"/>
    <w:rsid w:val="005B7FBF"/>
    <w:rsid w:val="005C007D"/>
    <w:rsid w:val="005C009C"/>
    <w:rsid w:val="005C01BA"/>
    <w:rsid w:val="005C0504"/>
    <w:rsid w:val="005C0555"/>
    <w:rsid w:val="005C08C6"/>
    <w:rsid w:val="005C0A4B"/>
    <w:rsid w:val="005C0BEA"/>
    <w:rsid w:val="005C0DF6"/>
    <w:rsid w:val="005C0FBD"/>
    <w:rsid w:val="005C1052"/>
    <w:rsid w:val="005C11DE"/>
    <w:rsid w:val="005C1524"/>
    <w:rsid w:val="005C159B"/>
    <w:rsid w:val="005C163C"/>
    <w:rsid w:val="005C165E"/>
    <w:rsid w:val="005C1707"/>
    <w:rsid w:val="005C17B1"/>
    <w:rsid w:val="005C17D5"/>
    <w:rsid w:val="005C18B9"/>
    <w:rsid w:val="005C1A48"/>
    <w:rsid w:val="005C1A49"/>
    <w:rsid w:val="005C1C5F"/>
    <w:rsid w:val="005C20AF"/>
    <w:rsid w:val="005C20EB"/>
    <w:rsid w:val="005C231B"/>
    <w:rsid w:val="005C233E"/>
    <w:rsid w:val="005C2409"/>
    <w:rsid w:val="005C26E0"/>
    <w:rsid w:val="005C26FD"/>
    <w:rsid w:val="005C27E9"/>
    <w:rsid w:val="005C2F3D"/>
    <w:rsid w:val="005C2F3E"/>
    <w:rsid w:val="005C3056"/>
    <w:rsid w:val="005C30DE"/>
    <w:rsid w:val="005C32D3"/>
    <w:rsid w:val="005C33CD"/>
    <w:rsid w:val="005C35ED"/>
    <w:rsid w:val="005C37BB"/>
    <w:rsid w:val="005C3830"/>
    <w:rsid w:val="005C3838"/>
    <w:rsid w:val="005C38D7"/>
    <w:rsid w:val="005C3AE0"/>
    <w:rsid w:val="005C3BCE"/>
    <w:rsid w:val="005C3C29"/>
    <w:rsid w:val="005C3C34"/>
    <w:rsid w:val="005C3D96"/>
    <w:rsid w:val="005C3E33"/>
    <w:rsid w:val="005C3E5F"/>
    <w:rsid w:val="005C3F8F"/>
    <w:rsid w:val="005C4069"/>
    <w:rsid w:val="005C417C"/>
    <w:rsid w:val="005C441F"/>
    <w:rsid w:val="005C45F7"/>
    <w:rsid w:val="005C4D4C"/>
    <w:rsid w:val="005C5282"/>
    <w:rsid w:val="005C54CD"/>
    <w:rsid w:val="005C5668"/>
    <w:rsid w:val="005C593A"/>
    <w:rsid w:val="005C59E2"/>
    <w:rsid w:val="005C5FE7"/>
    <w:rsid w:val="005C6204"/>
    <w:rsid w:val="005C62AC"/>
    <w:rsid w:val="005C6499"/>
    <w:rsid w:val="005C654B"/>
    <w:rsid w:val="005C686A"/>
    <w:rsid w:val="005C6955"/>
    <w:rsid w:val="005C6991"/>
    <w:rsid w:val="005C69D7"/>
    <w:rsid w:val="005C6A2B"/>
    <w:rsid w:val="005C6A74"/>
    <w:rsid w:val="005C6B35"/>
    <w:rsid w:val="005C6D55"/>
    <w:rsid w:val="005C6DF7"/>
    <w:rsid w:val="005C70B2"/>
    <w:rsid w:val="005C7193"/>
    <w:rsid w:val="005C7705"/>
    <w:rsid w:val="005C7741"/>
    <w:rsid w:val="005C79A0"/>
    <w:rsid w:val="005C7AAA"/>
    <w:rsid w:val="005C7AE1"/>
    <w:rsid w:val="005C7BFB"/>
    <w:rsid w:val="005C7DBE"/>
    <w:rsid w:val="005C7DDD"/>
    <w:rsid w:val="005C7DFF"/>
    <w:rsid w:val="005C7F5D"/>
    <w:rsid w:val="005D0058"/>
    <w:rsid w:val="005D0070"/>
    <w:rsid w:val="005D01E2"/>
    <w:rsid w:val="005D027D"/>
    <w:rsid w:val="005D046A"/>
    <w:rsid w:val="005D0752"/>
    <w:rsid w:val="005D088A"/>
    <w:rsid w:val="005D0B34"/>
    <w:rsid w:val="005D0BBC"/>
    <w:rsid w:val="005D10FF"/>
    <w:rsid w:val="005D160B"/>
    <w:rsid w:val="005D1689"/>
    <w:rsid w:val="005D19C4"/>
    <w:rsid w:val="005D1A82"/>
    <w:rsid w:val="005D1CE0"/>
    <w:rsid w:val="005D1D07"/>
    <w:rsid w:val="005D1EAD"/>
    <w:rsid w:val="005D2251"/>
    <w:rsid w:val="005D22E2"/>
    <w:rsid w:val="005D22EA"/>
    <w:rsid w:val="005D2577"/>
    <w:rsid w:val="005D26BE"/>
    <w:rsid w:val="005D2A4C"/>
    <w:rsid w:val="005D2BAE"/>
    <w:rsid w:val="005D2C65"/>
    <w:rsid w:val="005D2CF1"/>
    <w:rsid w:val="005D2EFF"/>
    <w:rsid w:val="005D2F8D"/>
    <w:rsid w:val="005D303A"/>
    <w:rsid w:val="005D30C2"/>
    <w:rsid w:val="005D3338"/>
    <w:rsid w:val="005D337F"/>
    <w:rsid w:val="005D33FE"/>
    <w:rsid w:val="005D351E"/>
    <w:rsid w:val="005D353C"/>
    <w:rsid w:val="005D3919"/>
    <w:rsid w:val="005D391D"/>
    <w:rsid w:val="005D39B6"/>
    <w:rsid w:val="005D39CC"/>
    <w:rsid w:val="005D3BBF"/>
    <w:rsid w:val="005D3BC0"/>
    <w:rsid w:val="005D3C0A"/>
    <w:rsid w:val="005D3D6A"/>
    <w:rsid w:val="005D4303"/>
    <w:rsid w:val="005D44EB"/>
    <w:rsid w:val="005D46C9"/>
    <w:rsid w:val="005D475D"/>
    <w:rsid w:val="005D48ED"/>
    <w:rsid w:val="005D4A5F"/>
    <w:rsid w:val="005D5034"/>
    <w:rsid w:val="005D50F9"/>
    <w:rsid w:val="005D5350"/>
    <w:rsid w:val="005D544C"/>
    <w:rsid w:val="005D54B7"/>
    <w:rsid w:val="005D57AB"/>
    <w:rsid w:val="005D58F8"/>
    <w:rsid w:val="005D596C"/>
    <w:rsid w:val="005D5AA5"/>
    <w:rsid w:val="005D5F3B"/>
    <w:rsid w:val="005D5FA8"/>
    <w:rsid w:val="005D5FBF"/>
    <w:rsid w:val="005D6042"/>
    <w:rsid w:val="005D6251"/>
    <w:rsid w:val="005D6329"/>
    <w:rsid w:val="005D6911"/>
    <w:rsid w:val="005D6AF1"/>
    <w:rsid w:val="005D6DBC"/>
    <w:rsid w:val="005D6E23"/>
    <w:rsid w:val="005D751C"/>
    <w:rsid w:val="005D7676"/>
    <w:rsid w:val="005D7998"/>
    <w:rsid w:val="005D7A2A"/>
    <w:rsid w:val="005D7B2C"/>
    <w:rsid w:val="005D7B36"/>
    <w:rsid w:val="005D7E3C"/>
    <w:rsid w:val="005D7F97"/>
    <w:rsid w:val="005D7FAD"/>
    <w:rsid w:val="005E00C7"/>
    <w:rsid w:val="005E0289"/>
    <w:rsid w:val="005E02EF"/>
    <w:rsid w:val="005E06B7"/>
    <w:rsid w:val="005E092B"/>
    <w:rsid w:val="005E0BA8"/>
    <w:rsid w:val="005E0D9B"/>
    <w:rsid w:val="005E0DD9"/>
    <w:rsid w:val="005E0E02"/>
    <w:rsid w:val="005E0EE9"/>
    <w:rsid w:val="005E0F0B"/>
    <w:rsid w:val="005E0F6D"/>
    <w:rsid w:val="005E1301"/>
    <w:rsid w:val="005E15C7"/>
    <w:rsid w:val="005E171A"/>
    <w:rsid w:val="005E1DD0"/>
    <w:rsid w:val="005E1EA7"/>
    <w:rsid w:val="005E1F33"/>
    <w:rsid w:val="005E1FAF"/>
    <w:rsid w:val="005E1FD7"/>
    <w:rsid w:val="005E23FA"/>
    <w:rsid w:val="005E248E"/>
    <w:rsid w:val="005E2592"/>
    <w:rsid w:val="005E2599"/>
    <w:rsid w:val="005E2601"/>
    <w:rsid w:val="005E2694"/>
    <w:rsid w:val="005E2AA9"/>
    <w:rsid w:val="005E2D3D"/>
    <w:rsid w:val="005E301D"/>
    <w:rsid w:val="005E315E"/>
    <w:rsid w:val="005E3539"/>
    <w:rsid w:val="005E3550"/>
    <w:rsid w:val="005E357A"/>
    <w:rsid w:val="005E35ED"/>
    <w:rsid w:val="005E3660"/>
    <w:rsid w:val="005E36FB"/>
    <w:rsid w:val="005E38C2"/>
    <w:rsid w:val="005E3B28"/>
    <w:rsid w:val="005E3C0E"/>
    <w:rsid w:val="005E3E1A"/>
    <w:rsid w:val="005E43D3"/>
    <w:rsid w:val="005E4523"/>
    <w:rsid w:val="005E469A"/>
    <w:rsid w:val="005E4B65"/>
    <w:rsid w:val="005E5139"/>
    <w:rsid w:val="005E5229"/>
    <w:rsid w:val="005E5306"/>
    <w:rsid w:val="005E5386"/>
    <w:rsid w:val="005E545B"/>
    <w:rsid w:val="005E55A7"/>
    <w:rsid w:val="005E5846"/>
    <w:rsid w:val="005E58A4"/>
    <w:rsid w:val="005E58DF"/>
    <w:rsid w:val="005E59D6"/>
    <w:rsid w:val="005E5B77"/>
    <w:rsid w:val="005E5C35"/>
    <w:rsid w:val="005E5C64"/>
    <w:rsid w:val="005E5C9E"/>
    <w:rsid w:val="005E5DFC"/>
    <w:rsid w:val="005E5F2F"/>
    <w:rsid w:val="005E5F77"/>
    <w:rsid w:val="005E5FC8"/>
    <w:rsid w:val="005E629C"/>
    <w:rsid w:val="005E6533"/>
    <w:rsid w:val="005E66FF"/>
    <w:rsid w:val="005E6709"/>
    <w:rsid w:val="005E6925"/>
    <w:rsid w:val="005E69EF"/>
    <w:rsid w:val="005E6B04"/>
    <w:rsid w:val="005E6BBA"/>
    <w:rsid w:val="005E6C43"/>
    <w:rsid w:val="005E6C4F"/>
    <w:rsid w:val="005E6D92"/>
    <w:rsid w:val="005E6E0F"/>
    <w:rsid w:val="005E71CA"/>
    <w:rsid w:val="005E73A9"/>
    <w:rsid w:val="005E74AB"/>
    <w:rsid w:val="005E74AD"/>
    <w:rsid w:val="005E7510"/>
    <w:rsid w:val="005E76C7"/>
    <w:rsid w:val="005E78B4"/>
    <w:rsid w:val="005E7B2B"/>
    <w:rsid w:val="005E7CA4"/>
    <w:rsid w:val="005E7EAD"/>
    <w:rsid w:val="005E7ED6"/>
    <w:rsid w:val="005E7EFB"/>
    <w:rsid w:val="005F0113"/>
    <w:rsid w:val="005F0127"/>
    <w:rsid w:val="005F069D"/>
    <w:rsid w:val="005F06BB"/>
    <w:rsid w:val="005F0996"/>
    <w:rsid w:val="005F09D7"/>
    <w:rsid w:val="005F0B41"/>
    <w:rsid w:val="005F0C13"/>
    <w:rsid w:val="005F0FEB"/>
    <w:rsid w:val="005F1634"/>
    <w:rsid w:val="005F164E"/>
    <w:rsid w:val="005F1653"/>
    <w:rsid w:val="005F1AA5"/>
    <w:rsid w:val="005F1BF7"/>
    <w:rsid w:val="005F1E30"/>
    <w:rsid w:val="005F1F65"/>
    <w:rsid w:val="005F1FB9"/>
    <w:rsid w:val="005F1FFF"/>
    <w:rsid w:val="005F2061"/>
    <w:rsid w:val="005F20AB"/>
    <w:rsid w:val="005F2235"/>
    <w:rsid w:val="005F2563"/>
    <w:rsid w:val="005F261E"/>
    <w:rsid w:val="005F273F"/>
    <w:rsid w:val="005F2789"/>
    <w:rsid w:val="005F281A"/>
    <w:rsid w:val="005F29BB"/>
    <w:rsid w:val="005F2A9B"/>
    <w:rsid w:val="005F2B22"/>
    <w:rsid w:val="005F2C60"/>
    <w:rsid w:val="005F2DE1"/>
    <w:rsid w:val="005F2EE0"/>
    <w:rsid w:val="005F31E9"/>
    <w:rsid w:val="005F3317"/>
    <w:rsid w:val="005F34DA"/>
    <w:rsid w:val="005F351C"/>
    <w:rsid w:val="005F354D"/>
    <w:rsid w:val="005F3669"/>
    <w:rsid w:val="005F3702"/>
    <w:rsid w:val="005F381A"/>
    <w:rsid w:val="005F394D"/>
    <w:rsid w:val="005F3BB9"/>
    <w:rsid w:val="005F3CA4"/>
    <w:rsid w:val="005F3D82"/>
    <w:rsid w:val="005F3ED9"/>
    <w:rsid w:val="005F3F5C"/>
    <w:rsid w:val="005F400B"/>
    <w:rsid w:val="005F4603"/>
    <w:rsid w:val="005F46AB"/>
    <w:rsid w:val="005F49E0"/>
    <w:rsid w:val="005F4A04"/>
    <w:rsid w:val="005F4B01"/>
    <w:rsid w:val="005F4D8E"/>
    <w:rsid w:val="005F4FEE"/>
    <w:rsid w:val="005F5310"/>
    <w:rsid w:val="005F5345"/>
    <w:rsid w:val="005F53E8"/>
    <w:rsid w:val="005F5425"/>
    <w:rsid w:val="005F560A"/>
    <w:rsid w:val="005F597E"/>
    <w:rsid w:val="005F5E90"/>
    <w:rsid w:val="005F5FC9"/>
    <w:rsid w:val="005F5FFE"/>
    <w:rsid w:val="005F62C4"/>
    <w:rsid w:val="005F6318"/>
    <w:rsid w:val="005F636A"/>
    <w:rsid w:val="005F63AF"/>
    <w:rsid w:val="005F66E5"/>
    <w:rsid w:val="005F6A39"/>
    <w:rsid w:val="005F6A76"/>
    <w:rsid w:val="005F6B37"/>
    <w:rsid w:val="005F6B5A"/>
    <w:rsid w:val="005F6C7E"/>
    <w:rsid w:val="005F6D95"/>
    <w:rsid w:val="005F6DDB"/>
    <w:rsid w:val="005F6F75"/>
    <w:rsid w:val="005F7104"/>
    <w:rsid w:val="005F722D"/>
    <w:rsid w:val="005F7862"/>
    <w:rsid w:val="005F78D9"/>
    <w:rsid w:val="005F7A54"/>
    <w:rsid w:val="005F7A78"/>
    <w:rsid w:val="005F7C59"/>
    <w:rsid w:val="0060008F"/>
    <w:rsid w:val="0060010D"/>
    <w:rsid w:val="0060032E"/>
    <w:rsid w:val="00600622"/>
    <w:rsid w:val="00600A3F"/>
    <w:rsid w:val="00600D2E"/>
    <w:rsid w:val="00600D7F"/>
    <w:rsid w:val="0060118F"/>
    <w:rsid w:val="0060137B"/>
    <w:rsid w:val="00601499"/>
    <w:rsid w:val="00601525"/>
    <w:rsid w:val="00601530"/>
    <w:rsid w:val="006015D0"/>
    <w:rsid w:val="00601881"/>
    <w:rsid w:val="00601962"/>
    <w:rsid w:val="006019B6"/>
    <w:rsid w:val="00601C66"/>
    <w:rsid w:val="00601EFA"/>
    <w:rsid w:val="006021A2"/>
    <w:rsid w:val="00602408"/>
    <w:rsid w:val="006024EA"/>
    <w:rsid w:val="006027F9"/>
    <w:rsid w:val="00602A70"/>
    <w:rsid w:val="00602CF0"/>
    <w:rsid w:val="00602E0B"/>
    <w:rsid w:val="00602E10"/>
    <w:rsid w:val="006032A6"/>
    <w:rsid w:val="00603511"/>
    <w:rsid w:val="00603A3C"/>
    <w:rsid w:val="00603B27"/>
    <w:rsid w:val="00603B6F"/>
    <w:rsid w:val="00603B93"/>
    <w:rsid w:val="00603DA7"/>
    <w:rsid w:val="00603DC5"/>
    <w:rsid w:val="00603F00"/>
    <w:rsid w:val="00603F55"/>
    <w:rsid w:val="00604328"/>
    <w:rsid w:val="0060448B"/>
    <w:rsid w:val="0060473E"/>
    <w:rsid w:val="00604A1A"/>
    <w:rsid w:val="00604B2F"/>
    <w:rsid w:val="00604B63"/>
    <w:rsid w:val="00604C6B"/>
    <w:rsid w:val="00604D45"/>
    <w:rsid w:val="00604D4C"/>
    <w:rsid w:val="00604EC1"/>
    <w:rsid w:val="00605087"/>
    <w:rsid w:val="006050D7"/>
    <w:rsid w:val="00605195"/>
    <w:rsid w:val="006053AD"/>
    <w:rsid w:val="00605639"/>
    <w:rsid w:val="006058A8"/>
    <w:rsid w:val="00605A5F"/>
    <w:rsid w:val="00605BA2"/>
    <w:rsid w:val="00605C6B"/>
    <w:rsid w:val="00605DB8"/>
    <w:rsid w:val="0060616E"/>
    <w:rsid w:val="00606337"/>
    <w:rsid w:val="006063FD"/>
    <w:rsid w:val="006065FF"/>
    <w:rsid w:val="00606825"/>
    <w:rsid w:val="00606A4E"/>
    <w:rsid w:val="00606C62"/>
    <w:rsid w:val="00606D99"/>
    <w:rsid w:val="00606DFD"/>
    <w:rsid w:val="00606E24"/>
    <w:rsid w:val="006070DF"/>
    <w:rsid w:val="00607432"/>
    <w:rsid w:val="006074C0"/>
    <w:rsid w:val="00607528"/>
    <w:rsid w:val="00607578"/>
    <w:rsid w:val="006077DD"/>
    <w:rsid w:val="00607837"/>
    <w:rsid w:val="00607946"/>
    <w:rsid w:val="00607971"/>
    <w:rsid w:val="00607A58"/>
    <w:rsid w:val="00607AE8"/>
    <w:rsid w:val="00607BA1"/>
    <w:rsid w:val="00607F6C"/>
    <w:rsid w:val="00610074"/>
    <w:rsid w:val="00610087"/>
    <w:rsid w:val="00610345"/>
    <w:rsid w:val="006105DD"/>
    <w:rsid w:val="0061068D"/>
    <w:rsid w:val="006107CE"/>
    <w:rsid w:val="0061081E"/>
    <w:rsid w:val="0061091E"/>
    <w:rsid w:val="00610B87"/>
    <w:rsid w:val="00610D04"/>
    <w:rsid w:val="00611175"/>
    <w:rsid w:val="00611496"/>
    <w:rsid w:val="006116AF"/>
    <w:rsid w:val="006118FF"/>
    <w:rsid w:val="00611AC4"/>
    <w:rsid w:val="00611AD6"/>
    <w:rsid w:val="00611BBD"/>
    <w:rsid w:val="00611DA4"/>
    <w:rsid w:val="00611EF7"/>
    <w:rsid w:val="006124ED"/>
    <w:rsid w:val="0061275D"/>
    <w:rsid w:val="00612A51"/>
    <w:rsid w:val="00612C00"/>
    <w:rsid w:val="00612D94"/>
    <w:rsid w:val="00612DB1"/>
    <w:rsid w:val="00612DB2"/>
    <w:rsid w:val="00613307"/>
    <w:rsid w:val="006133BA"/>
    <w:rsid w:val="00613527"/>
    <w:rsid w:val="00613D83"/>
    <w:rsid w:val="00613FB7"/>
    <w:rsid w:val="00614375"/>
    <w:rsid w:val="006143CA"/>
    <w:rsid w:val="00614815"/>
    <w:rsid w:val="00614A2E"/>
    <w:rsid w:val="00614F81"/>
    <w:rsid w:val="00615210"/>
    <w:rsid w:val="006154CC"/>
    <w:rsid w:val="00615531"/>
    <w:rsid w:val="00615DDC"/>
    <w:rsid w:val="00615E96"/>
    <w:rsid w:val="006160BF"/>
    <w:rsid w:val="00616293"/>
    <w:rsid w:val="006163F7"/>
    <w:rsid w:val="006163FF"/>
    <w:rsid w:val="00616472"/>
    <w:rsid w:val="00616803"/>
    <w:rsid w:val="0061688C"/>
    <w:rsid w:val="006169B8"/>
    <w:rsid w:val="006169C5"/>
    <w:rsid w:val="00616D31"/>
    <w:rsid w:val="00616FDD"/>
    <w:rsid w:val="0061701C"/>
    <w:rsid w:val="006170BE"/>
    <w:rsid w:val="006171CD"/>
    <w:rsid w:val="006172A6"/>
    <w:rsid w:val="006175C7"/>
    <w:rsid w:val="00617B37"/>
    <w:rsid w:val="00617C30"/>
    <w:rsid w:val="00617E56"/>
    <w:rsid w:val="00617FB1"/>
    <w:rsid w:val="00620122"/>
    <w:rsid w:val="00620222"/>
    <w:rsid w:val="0062022A"/>
    <w:rsid w:val="006202B5"/>
    <w:rsid w:val="00620321"/>
    <w:rsid w:val="006205BE"/>
    <w:rsid w:val="00620608"/>
    <w:rsid w:val="0062070F"/>
    <w:rsid w:val="00620916"/>
    <w:rsid w:val="0062099D"/>
    <w:rsid w:val="006209C5"/>
    <w:rsid w:val="00620B8B"/>
    <w:rsid w:val="00620BC2"/>
    <w:rsid w:val="00620D16"/>
    <w:rsid w:val="00620DE5"/>
    <w:rsid w:val="00620E43"/>
    <w:rsid w:val="0062111B"/>
    <w:rsid w:val="0062113E"/>
    <w:rsid w:val="006211F5"/>
    <w:rsid w:val="00621392"/>
    <w:rsid w:val="0062140B"/>
    <w:rsid w:val="006217B4"/>
    <w:rsid w:val="00621902"/>
    <w:rsid w:val="006219F5"/>
    <w:rsid w:val="00621AB7"/>
    <w:rsid w:val="00621AC4"/>
    <w:rsid w:val="00621BC4"/>
    <w:rsid w:val="00621EC9"/>
    <w:rsid w:val="006220C8"/>
    <w:rsid w:val="006228C3"/>
    <w:rsid w:val="00622ACD"/>
    <w:rsid w:val="00622DBE"/>
    <w:rsid w:val="006230B6"/>
    <w:rsid w:val="0062315C"/>
    <w:rsid w:val="006231D3"/>
    <w:rsid w:val="00623286"/>
    <w:rsid w:val="0062370B"/>
    <w:rsid w:val="00623833"/>
    <w:rsid w:val="006239C2"/>
    <w:rsid w:val="006239C6"/>
    <w:rsid w:val="00623A7E"/>
    <w:rsid w:val="00623ABF"/>
    <w:rsid w:val="006243D2"/>
    <w:rsid w:val="00624543"/>
    <w:rsid w:val="0062476F"/>
    <w:rsid w:val="00624824"/>
    <w:rsid w:val="00624B25"/>
    <w:rsid w:val="00624D1F"/>
    <w:rsid w:val="00624DD9"/>
    <w:rsid w:val="00625010"/>
    <w:rsid w:val="00625225"/>
    <w:rsid w:val="0062534C"/>
    <w:rsid w:val="00625936"/>
    <w:rsid w:val="00625942"/>
    <w:rsid w:val="00625C17"/>
    <w:rsid w:val="00625E4F"/>
    <w:rsid w:val="00625E77"/>
    <w:rsid w:val="00625FDF"/>
    <w:rsid w:val="00626301"/>
    <w:rsid w:val="00626306"/>
    <w:rsid w:val="006264C9"/>
    <w:rsid w:val="006264ED"/>
    <w:rsid w:val="00626676"/>
    <w:rsid w:val="006268F9"/>
    <w:rsid w:val="00626B1A"/>
    <w:rsid w:val="00626BE5"/>
    <w:rsid w:val="00626C6A"/>
    <w:rsid w:val="00626D32"/>
    <w:rsid w:val="006272B4"/>
    <w:rsid w:val="00627589"/>
    <w:rsid w:val="00627648"/>
    <w:rsid w:val="006301C0"/>
    <w:rsid w:val="006305B7"/>
    <w:rsid w:val="006305D0"/>
    <w:rsid w:val="00630782"/>
    <w:rsid w:val="006308C5"/>
    <w:rsid w:val="00630A9D"/>
    <w:rsid w:val="00630ADB"/>
    <w:rsid w:val="00630D4A"/>
    <w:rsid w:val="00630DBE"/>
    <w:rsid w:val="00630EFB"/>
    <w:rsid w:val="00630F52"/>
    <w:rsid w:val="00631065"/>
    <w:rsid w:val="00631090"/>
    <w:rsid w:val="0063145B"/>
    <w:rsid w:val="0063147D"/>
    <w:rsid w:val="006314DA"/>
    <w:rsid w:val="00631517"/>
    <w:rsid w:val="006316F2"/>
    <w:rsid w:val="00631828"/>
    <w:rsid w:val="00631865"/>
    <w:rsid w:val="00631900"/>
    <w:rsid w:val="00631BC6"/>
    <w:rsid w:val="00631CD9"/>
    <w:rsid w:val="00631DBA"/>
    <w:rsid w:val="00631F65"/>
    <w:rsid w:val="00631FCD"/>
    <w:rsid w:val="00632065"/>
    <w:rsid w:val="00632156"/>
    <w:rsid w:val="0063217C"/>
    <w:rsid w:val="00632594"/>
    <w:rsid w:val="006325BF"/>
    <w:rsid w:val="00632716"/>
    <w:rsid w:val="006329A6"/>
    <w:rsid w:val="00632A79"/>
    <w:rsid w:val="00632BD1"/>
    <w:rsid w:val="00632D3A"/>
    <w:rsid w:val="00632F26"/>
    <w:rsid w:val="00633193"/>
    <w:rsid w:val="00633198"/>
    <w:rsid w:val="006335CD"/>
    <w:rsid w:val="006336B2"/>
    <w:rsid w:val="00633737"/>
    <w:rsid w:val="00633809"/>
    <w:rsid w:val="0063382D"/>
    <w:rsid w:val="00633C24"/>
    <w:rsid w:val="00633FD4"/>
    <w:rsid w:val="0063416F"/>
    <w:rsid w:val="00634228"/>
    <w:rsid w:val="00634606"/>
    <w:rsid w:val="00634672"/>
    <w:rsid w:val="006346A0"/>
    <w:rsid w:val="00634A27"/>
    <w:rsid w:val="00634B4C"/>
    <w:rsid w:val="00634DF8"/>
    <w:rsid w:val="00634F22"/>
    <w:rsid w:val="006352EB"/>
    <w:rsid w:val="006354BE"/>
    <w:rsid w:val="0063568A"/>
    <w:rsid w:val="006356E3"/>
    <w:rsid w:val="00635749"/>
    <w:rsid w:val="0063574D"/>
    <w:rsid w:val="006359C7"/>
    <w:rsid w:val="00635AFE"/>
    <w:rsid w:val="00635E5A"/>
    <w:rsid w:val="006362D5"/>
    <w:rsid w:val="006362F1"/>
    <w:rsid w:val="006363EE"/>
    <w:rsid w:val="006365B2"/>
    <w:rsid w:val="00636741"/>
    <w:rsid w:val="00636A5F"/>
    <w:rsid w:val="00636B0E"/>
    <w:rsid w:val="00636B17"/>
    <w:rsid w:val="00636B5B"/>
    <w:rsid w:val="00636BD6"/>
    <w:rsid w:val="00636C3E"/>
    <w:rsid w:val="006371BA"/>
    <w:rsid w:val="0063724D"/>
    <w:rsid w:val="0063736C"/>
    <w:rsid w:val="006374AB"/>
    <w:rsid w:val="006374D7"/>
    <w:rsid w:val="006374EC"/>
    <w:rsid w:val="00637524"/>
    <w:rsid w:val="00637C1C"/>
    <w:rsid w:val="00637E33"/>
    <w:rsid w:val="00637FD1"/>
    <w:rsid w:val="006400D0"/>
    <w:rsid w:val="006400E9"/>
    <w:rsid w:val="0064018D"/>
    <w:rsid w:val="00640597"/>
    <w:rsid w:val="00640602"/>
    <w:rsid w:val="00640915"/>
    <w:rsid w:val="00640B3D"/>
    <w:rsid w:val="00640B90"/>
    <w:rsid w:val="00640C08"/>
    <w:rsid w:val="00640C5E"/>
    <w:rsid w:val="00640C82"/>
    <w:rsid w:val="00640F7A"/>
    <w:rsid w:val="00641002"/>
    <w:rsid w:val="00641245"/>
    <w:rsid w:val="00641277"/>
    <w:rsid w:val="006412A9"/>
    <w:rsid w:val="00641465"/>
    <w:rsid w:val="00641576"/>
    <w:rsid w:val="0064161E"/>
    <w:rsid w:val="0064195C"/>
    <w:rsid w:val="00641A96"/>
    <w:rsid w:val="00641B5D"/>
    <w:rsid w:val="00641D7A"/>
    <w:rsid w:val="0064217F"/>
    <w:rsid w:val="006422A3"/>
    <w:rsid w:val="00642782"/>
    <w:rsid w:val="00642D1E"/>
    <w:rsid w:val="00642D27"/>
    <w:rsid w:val="00642E27"/>
    <w:rsid w:val="00642EE5"/>
    <w:rsid w:val="00643125"/>
    <w:rsid w:val="006433CE"/>
    <w:rsid w:val="00643415"/>
    <w:rsid w:val="00643534"/>
    <w:rsid w:val="00643838"/>
    <w:rsid w:val="0064383D"/>
    <w:rsid w:val="00643930"/>
    <w:rsid w:val="00643D6A"/>
    <w:rsid w:val="00643DFB"/>
    <w:rsid w:val="0064425E"/>
    <w:rsid w:val="006446D9"/>
    <w:rsid w:val="0064472C"/>
    <w:rsid w:val="0064486A"/>
    <w:rsid w:val="006448BB"/>
    <w:rsid w:val="00644E78"/>
    <w:rsid w:val="00644EF5"/>
    <w:rsid w:val="00644F2F"/>
    <w:rsid w:val="00645031"/>
    <w:rsid w:val="006450AD"/>
    <w:rsid w:val="0064529F"/>
    <w:rsid w:val="006452E3"/>
    <w:rsid w:val="00645338"/>
    <w:rsid w:val="006457BF"/>
    <w:rsid w:val="0064586C"/>
    <w:rsid w:val="006458C2"/>
    <w:rsid w:val="0064591C"/>
    <w:rsid w:val="006459B2"/>
    <w:rsid w:val="00645B30"/>
    <w:rsid w:val="00645BBF"/>
    <w:rsid w:val="00645C9F"/>
    <w:rsid w:val="00645FE0"/>
    <w:rsid w:val="006460CC"/>
    <w:rsid w:val="00646144"/>
    <w:rsid w:val="006465C7"/>
    <w:rsid w:val="0064661B"/>
    <w:rsid w:val="006467D3"/>
    <w:rsid w:val="0064685B"/>
    <w:rsid w:val="00646A20"/>
    <w:rsid w:val="00646AB5"/>
    <w:rsid w:val="00646BCB"/>
    <w:rsid w:val="00646E94"/>
    <w:rsid w:val="00646EAA"/>
    <w:rsid w:val="00647034"/>
    <w:rsid w:val="00647435"/>
    <w:rsid w:val="00647498"/>
    <w:rsid w:val="00647516"/>
    <w:rsid w:val="0064761A"/>
    <w:rsid w:val="0064766D"/>
    <w:rsid w:val="006477C9"/>
    <w:rsid w:val="0064787F"/>
    <w:rsid w:val="00647F1B"/>
    <w:rsid w:val="0065001C"/>
    <w:rsid w:val="0065011D"/>
    <w:rsid w:val="006505A5"/>
    <w:rsid w:val="00650674"/>
    <w:rsid w:val="0065074D"/>
    <w:rsid w:val="00650784"/>
    <w:rsid w:val="006508D1"/>
    <w:rsid w:val="00650A19"/>
    <w:rsid w:val="00650C35"/>
    <w:rsid w:val="00650DC6"/>
    <w:rsid w:val="00650FFE"/>
    <w:rsid w:val="006511D3"/>
    <w:rsid w:val="00651444"/>
    <w:rsid w:val="00651609"/>
    <w:rsid w:val="006518F2"/>
    <w:rsid w:val="006518F4"/>
    <w:rsid w:val="00651A8C"/>
    <w:rsid w:val="00651C2E"/>
    <w:rsid w:val="00651C80"/>
    <w:rsid w:val="00652092"/>
    <w:rsid w:val="006520D2"/>
    <w:rsid w:val="00652140"/>
    <w:rsid w:val="00652484"/>
    <w:rsid w:val="0065256C"/>
    <w:rsid w:val="00652605"/>
    <w:rsid w:val="0065260A"/>
    <w:rsid w:val="0065263D"/>
    <w:rsid w:val="006526E4"/>
    <w:rsid w:val="00652899"/>
    <w:rsid w:val="0065297A"/>
    <w:rsid w:val="00653649"/>
    <w:rsid w:val="00653697"/>
    <w:rsid w:val="006536A6"/>
    <w:rsid w:val="006537A4"/>
    <w:rsid w:val="006538B1"/>
    <w:rsid w:val="00653D07"/>
    <w:rsid w:val="00653E83"/>
    <w:rsid w:val="00654159"/>
    <w:rsid w:val="0065419C"/>
    <w:rsid w:val="0065434B"/>
    <w:rsid w:val="006544BD"/>
    <w:rsid w:val="006544EE"/>
    <w:rsid w:val="00654708"/>
    <w:rsid w:val="00654AEB"/>
    <w:rsid w:val="00654B48"/>
    <w:rsid w:val="00654C6D"/>
    <w:rsid w:val="00654EF5"/>
    <w:rsid w:val="00655039"/>
    <w:rsid w:val="00655294"/>
    <w:rsid w:val="006552C3"/>
    <w:rsid w:val="0065530F"/>
    <w:rsid w:val="006555F3"/>
    <w:rsid w:val="00655756"/>
    <w:rsid w:val="00655790"/>
    <w:rsid w:val="006557CE"/>
    <w:rsid w:val="006558CE"/>
    <w:rsid w:val="006559F4"/>
    <w:rsid w:val="00655A1F"/>
    <w:rsid w:val="0065604D"/>
    <w:rsid w:val="0065628C"/>
    <w:rsid w:val="006564E0"/>
    <w:rsid w:val="00656622"/>
    <w:rsid w:val="006567AA"/>
    <w:rsid w:val="0065684D"/>
    <w:rsid w:val="006568BC"/>
    <w:rsid w:val="00656985"/>
    <w:rsid w:val="006569EA"/>
    <w:rsid w:val="00656B97"/>
    <w:rsid w:val="00656BBD"/>
    <w:rsid w:val="0065700D"/>
    <w:rsid w:val="00657077"/>
    <w:rsid w:val="006571F8"/>
    <w:rsid w:val="00657785"/>
    <w:rsid w:val="0065785B"/>
    <w:rsid w:val="0065798F"/>
    <w:rsid w:val="00657A37"/>
    <w:rsid w:val="00657AEB"/>
    <w:rsid w:val="00657B5F"/>
    <w:rsid w:val="00657B7A"/>
    <w:rsid w:val="00657D5F"/>
    <w:rsid w:val="00657D78"/>
    <w:rsid w:val="00657F22"/>
    <w:rsid w:val="00660151"/>
    <w:rsid w:val="006601D7"/>
    <w:rsid w:val="0066022E"/>
    <w:rsid w:val="006602E8"/>
    <w:rsid w:val="00660325"/>
    <w:rsid w:val="0066038B"/>
    <w:rsid w:val="00660CF1"/>
    <w:rsid w:val="00661097"/>
    <w:rsid w:val="00661216"/>
    <w:rsid w:val="0066147E"/>
    <w:rsid w:val="0066193B"/>
    <w:rsid w:val="00661944"/>
    <w:rsid w:val="0066197F"/>
    <w:rsid w:val="00661C29"/>
    <w:rsid w:val="00661C38"/>
    <w:rsid w:val="00662173"/>
    <w:rsid w:val="00662273"/>
    <w:rsid w:val="0066245A"/>
    <w:rsid w:val="00662502"/>
    <w:rsid w:val="0066252E"/>
    <w:rsid w:val="006625A1"/>
    <w:rsid w:val="0066276A"/>
    <w:rsid w:val="00662968"/>
    <w:rsid w:val="00662B0F"/>
    <w:rsid w:val="00662B96"/>
    <w:rsid w:val="0066302F"/>
    <w:rsid w:val="0066303C"/>
    <w:rsid w:val="0066332E"/>
    <w:rsid w:val="00663388"/>
    <w:rsid w:val="0066363C"/>
    <w:rsid w:val="00663932"/>
    <w:rsid w:val="00663A8F"/>
    <w:rsid w:val="00663F6E"/>
    <w:rsid w:val="006642D5"/>
    <w:rsid w:val="0066435D"/>
    <w:rsid w:val="0066451C"/>
    <w:rsid w:val="006645B5"/>
    <w:rsid w:val="0066460E"/>
    <w:rsid w:val="00664642"/>
    <w:rsid w:val="0066466D"/>
    <w:rsid w:val="006646A0"/>
    <w:rsid w:val="00664A50"/>
    <w:rsid w:val="00664A7F"/>
    <w:rsid w:val="00664B46"/>
    <w:rsid w:val="00664F02"/>
    <w:rsid w:val="00664FC3"/>
    <w:rsid w:val="00665057"/>
    <w:rsid w:val="006650B6"/>
    <w:rsid w:val="0066518D"/>
    <w:rsid w:val="006653C5"/>
    <w:rsid w:val="006654B3"/>
    <w:rsid w:val="006654FF"/>
    <w:rsid w:val="0066571D"/>
    <w:rsid w:val="006658E9"/>
    <w:rsid w:val="00665AC9"/>
    <w:rsid w:val="00665B54"/>
    <w:rsid w:val="00665BC1"/>
    <w:rsid w:val="00665C78"/>
    <w:rsid w:val="00665D44"/>
    <w:rsid w:val="00665F25"/>
    <w:rsid w:val="00666119"/>
    <w:rsid w:val="0066615A"/>
    <w:rsid w:val="00666167"/>
    <w:rsid w:val="006661A3"/>
    <w:rsid w:val="00666239"/>
    <w:rsid w:val="006662FB"/>
    <w:rsid w:val="00666347"/>
    <w:rsid w:val="00666811"/>
    <w:rsid w:val="00666CE0"/>
    <w:rsid w:val="00666D53"/>
    <w:rsid w:val="00666F62"/>
    <w:rsid w:val="00666FD4"/>
    <w:rsid w:val="00667068"/>
    <w:rsid w:val="00667169"/>
    <w:rsid w:val="006672D0"/>
    <w:rsid w:val="00667354"/>
    <w:rsid w:val="006674E2"/>
    <w:rsid w:val="00667639"/>
    <w:rsid w:val="0066764B"/>
    <w:rsid w:val="00667869"/>
    <w:rsid w:val="0066794E"/>
    <w:rsid w:val="00667A1F"/>
    <w:rsid w:val="00667A9D"/>
    <w:rsid w:val="00667EB5"/>
    <w:rsid w:val="00667FA5"/>
    <w:rsid w:val="00667FBA"/>
    <w:rsid w:val="0067007B"/>
    <w:rsid w:val="0067009F"/>
    <w:rsid w:val="0067049B"/>
    <w:rsid w:val="00670575"/>
    <w:rsid w:val="00670CC9"/>
    <w:rsid w:val="006712D9"/>
    <w:rsid w:val="00671743"/>
    <w:rsid w:val="00671A66"/>
    <w:rsid w:val="00671AD2"/>
    <w:rsid w:val="00671C41"/>
    <w:rsid w:val="00671C97"/>
    <w:rsid w:val="00671E7C"/>
    <w:rsid w:val="00671EDB"/>
    <w:rsid w:val="00671F0A"/>
    <w:rsid w:val="00672006"/>
    <w:rsid w:val="0067278A"/>
    <w:rsid w:val="00672993"/>
    <w:rsid w:val="00672AA2"/>
    <w:rsid w:val="00672BBC"/>
    <w:rsid w:val="00672C69"/>
    <w:rsid w:val="006730D4"/>
    <w:rsid w:val="00673226"/>
    <w:rsid w:val="0067334A"/>
    <w:rsid w:val="006733EE"/>
    <w:rsid w:val="00673495"/>
    <w:rsid w:val="0067350F"/>
    <w:rsid w:val="00673888"/>
    <w:rsid w:val="0067397B"/>
    <w:rsid w:val="00673ADC"/>
    <w:rsid w:val="00673AF1"/>
    <w:rsid w:val="00673E51"/>
    <w:rsid w:val="00673E76"/>
    <w:rsid w:val="00674031"/>
    <w:rsid w:val="00674060"/>
    <w:rsid w:val="00674251"/>
    <w:rsid w:val="00674290"/>
    <w:rsid w:val="00674887"/>
    <w:rsid w:val="00674907"/>
    <w:rsid w:val="00674CA4"/>
    <w:rsid w:val="00674D65"/>
    <w:rsid w:val="00674DE9"/>
    <w:rsid w:val="00674F02"/>
    <w:rsid w:val="00674F3E"/>
    <w:rsid w:val="00675123"/>
    <w:rsid w:val="00675745"/>
    <w:rsid w:val="006757D0"/>
    <w:rsid w:val="00675804"/>
    <w:rsid w:val="00675B0D"/>
    <w:rsid w:val="00675D74"/>
    <w:rsid w:val="006760D5"/>
    <w:rsid w:val="0067629E"/>
    <w:rsid w:val="00676305"/>
    <w:rsid w:val="00676560"/>
    <w:rsid w:val="00676735"/>
    <w:rsid w:val="00676ABB"/>
    <w:rsid w:val="00676C6B"/>
    <w:rsid w:val="00676CD5"/>
    <w:rsid w:val="00676D57"/>
    <w:rsid w:val="00676D6C"/>
    <w:rsid w:val="00676D89"/>
    <w:rsid w:val="00677036"/>
    <w:rsid w:val="00677096"/>
    <w:rsid w:val="0067715D"/>
    <w:rsid w:val="006772D7"/>
    <w:rsid w:val="006775EB"/>
    <w:rsid w:val="006779D3"/>
    <w:rsid w:val="00677E27"/>
    <w:rsid w:val="0068009D"/>
    <w:rsid w:val="00680635"/>
    <w:rsid w:val="006806C6"/>
    <w:rsid w:val="00680AC9"/>
    <w:rsid w:val="00680BB0"/>
    <w:rsid w:val="006812C3"/>
    <w:rsid w:val="0068164A"/>
    <w:rsid w:val="006816A9"/>
    <w:rsid w:val="00681806"/>
    <w:rsid w:val="006819CF"/>
    <w:rsid w:val="00681B2C"/>
    <w:rsid w:val="00681C27"/>
    <w:rsid w:val="00681D4E"/>
    <w:rsid w:val="00681D97"/>
    <w:rsid w:val="00682433"/>
    <w:rsid w:val="0068249B"/>
    <w:rsid w:val="006824D2"/>
    <w:rsid w:val="006827C7"/>
    <w:rsid w:val="00682936"/>
    <w:rsid w:val="00682939"/>
    <w:rsid w:val="00682A2C"/>
    <w:rsid w:val="00682B9B"/>
    <w:rsid w:val="0068326C"/>
    <w:rsid w:val="00683539"/>
    <w:rsid w:val="0068359B"/>
    <w:rsid w:val="00683874"/>
    <w:rsid w:val="006838F4"/>
    <w:rsid w:val="0068394B"/>
    <w:rsid w:val="00683C57"/>
    <w:rsid w:val="00683C80"/>
    <w:rsid w:val="00684010"/>
    <w:rsid w:val="0068402A"/>
    <w:rsid w:val="0068410A"/>
    <w:rsid w:val="00684203"/>
    <w:rsid w:val="0068448A"/>
    <w:rsid w:val="0068454B"/>
    <w:rsid w:val="006849C6"/>
    <w:rsid w:val="00684BF5"/>
    <w:rsid w:val="00684DF0"/>
    <w:rsid w:val="00684E26"/>
    <w:rsid w:val="00684F98"/>
    <w:rsid w:val="0068537B"/>
    <w:rsid w:val="0068541D"/>
    <w:rsid w:val="00685422"/>
    <w:rsid w:val="00685581"/>
    <w:rsid w:val="006855A5"/>
    <w:rsid w:val="00685736"/>
    <w:rsid w:val="006857B7"/>
    <w:rsid w:val="006858D2"/>
    <w:rsid w:val="00685C85"/>
    <w:rsid w:val="00685CE1"/>
    <w:rsid w:val="00685E41"/>
    <w:rsid w:val="00685FEE"/>
    <w:rsid w:val="006860BD"/>
    <w:rsid w:val="00686233"/>
    <w:rsid w:val="00686253"/>
    <w:rsid w:val="00686380"/>
    <w:rsid w:val="00686645"/>
    <w:rsid w:val="006866AE"/>
    <w:rsid w:val="006868AD"/>
    <w:rsid w:val="006868C6"/>
    <w:rsid w:val="0068693D"/>
    <w:rsid w:val="00686A77"/>
    <w:rsid w:val="00686DA4"/>
    <w:rsid w:val="00686DB8"/>
    <w:rsid w:val="00686EDF"/>
    <w:rsid w:val="00686F0E"/>
    <w:rsid w:val="00687638"/>
    <w:rsid w:val="006878E4"/>
    <w:rsid w:val="00687A2E"/>
    <w:rsid w:val="00687A43"/>
    <w:rsid w:val="00687A65"/>
    <w:rsid w:val="00687B12"/>
    <w:rsid w:val="00687BDD"/>
    <w:rsid w:val="00687D5B"/>
    <w:rsid w:val="00687E9A"/>
    <w:rsid w:val="00687F02"/>
    <w:rsid w:val="00690256"/>
    <w:rsid w:val="006903D4"/>
    <w:rsid w:val="0069040C"/>
    <w:rsid w:val="006907E8"/>
    <w:rsid w:val="00690963"/>
    <w:rsid w:val="00690FC1"/>
    <w:rsid w:val="0069105C"/>
    <w:rsid w:val="0069109C"/>
    <w:rsid w:val="00691146"/>
    <w:rsid w:val="006916CF"/>
    <w:rsid w:val="006917CE"/>
    <w:rsid w:val="006919EF"/>
    <w:rsid w:val="00691ABA"/>
    <w:rsid w:val="00691D9E"/>
    <w:rsid w:val="00691DC3"/>
    <w:rsid w:val="00691DFE"/>
    <w:rsid w:val="00691FB8"/>
    <w:rsid w:val="0069206F"/>
    <w:rsid w:val="00692099"/>
    <w:rsid w:val="006920A6"/>
    <w:rsid w:val="006921C0"/>
    <w:rsid w:val="00692250"/>
    <w:rsid w:val="006926A3"/>
    <w:rsid w:val="0069285A"/>
    <w:rsid w:val="00692A34"/>
    <w:rsid w:val="00692A3A"/>
    <w:rsid w:val="00692A73"/>
    <w:rsid w:val="00692C74"/>
    <w:rsid w:val="00692E2C"/>
    <w:rsid w:val="00692F1C"/>
    <w:rsid w:val="00692F86"/>
    <w:rsid w:val="00693095"/>
    <w:rsid w:val="00693238"/>
    <w:rsid w:val="00693419"/>
    <w:rsid w:val="006935B5"/>
    <w:rsid w:val="006935CC"/>
    <w:rsid w:val="006935E9"/>
    <w:rsid w:val="00693778"/>
    <w:rsid w:val="0069397F"/>
    <w:rsid w:val="00693A36"/>
    <w:rsid w:val="00693B1D"/>
    <w:rsid w:val="00693BB2"/>
    <w:rsid w:val="00693EBB"/>
    <w:rsid w:val="00693FE2"/>
    <w:rsid w:val="006941D3"/>
    <w:rsid w:val="006943C4"/>
    <w:rsid w:val="0069467C"/>
    <w:rsid w:val="00694701"/>
    <w:rsid w:val="0069470D"/>
    <w:rsid w:val="0069482D"/>
    <w:rsid w:val="00694881"/>
    <w:rsid w:val="00694CE4"/>
    <w:rsid w:val="00695087"/>
    <w:rsid w:val="0069510F"/>
    <w:rsid w:val="006951E3"/>
    <w:rsid w:val="006952B8"/>
    <w:rsid w:val="006953B0"/>
    <w:rsid w:val="006954E9"/>
    <w:rsid w:val="0069556D"/>
    <w:rsid w:val="0069587E"/>
    <w:rsid w:val="00695A11"/>
    <w:rsid w:val="00695D44"/>
    <w:rsid w:val="00695F5F"/>
    <w:rsid w:val="006960C6"/>
    <w:rsid w:val="00696223"/>
    <w:rsid w:val="00696610"/>
    <w:rsid w:val="006966C2"/>
    <w:rsid w:val="0069672B"/>
    <w:rsid w:val="00696AC4"/>
    <w:rsid w:val="00696C57"/>
    <w:rsid w:val="00696C80"/>
    <w:rsid w:val="00696EA4"/>
    <w:rsid w:val="00696F68"/>
    <w:rsid w:val="00697006"/>
    <w:rsid w:val="00697317"/>
    <w:rsid w:val="006975A6"/>
    <w:rsid w:val="00697826"/>
    <w:rsid w:val="00697998"/>
    <w:rsid w:val="00697B5E"/>
    <w:rsid w:val="00697DCF"/>
    <w:rsid w:val="00697DE6"/>
    <w:rsid w:val="00697DF2"/>
    <w:rsid w:val="00697E0F"/>
    <w:rsid w:val="00697E34"/>
    <w:rsid w:val="00697EAE"/>
    <w:rsid w:val="00697FF5"/>
    <w:rsid w:val="006A0013"/>
    <w:rsid w:val="006A0065"/>
    <w:rsid w:val="006A045E"/>
    <w:rsid w:val="006A0757"/>
    <w:rsid w:val="006A0C02"/>
    <w:rsid w:val="006A1143"/>
    <w:rsid w:val="006A13EC"/>
    <w:rsid w:val="006A14F0"/>
    <w:rsid w:val="006A1675"/>
    <w:rsid w:val="006A1741"/>
    <w:rsid w:val="006A1769"/>
    <w:rsid w:val="006A185D"/>
    <w:rsid w:val="006A18DB"/>
    <w:rsid w:val="006A19D0"/>
    <w:rsid w:val="006A1B7B"/>
    <w:rsid w:val="006A1DE8"/>
    <w:rsid w:val="006A1F70"/>
    <w:rsid w:val="006A2022"/>
    <w:rsid w:val="006A2383"/>
    <w:rsid w:val="006A2490"/>
    <w:rsid w:val="006A26D3"/>
    <w:rsid w:val="006A2866"/>
    <w:rsid w:val="006A28A3"/>
    <w:rsid w:val="006A2A90"/>
    <w:rsid w:val="006A2C47"/>
    <w:rsid w:val="006A2D42"/>
    <w:rsid w:val="006A315D"/>
    <w:rsid w:val="006A3165"/>
    <w:rsid w:val="006A31DB"/>
    <w:rsid w:val="006A32FD"/>
    <w:rsid w:val="006A3376"/>
    <w:rsid w:val="006A33A0"/>
    <w:rsid w:val="006A3716"/>
    <w:rsid w:val="006A3B74"/>
    <w:rsid w:val="006A3DA2"/>
    <w:rsid w:val="006A41CC"/>
    <w:rsid w:val="006A424D"/>
    <w:rsid w:val="006A45FA"/>
    <w:rsid w:val="006A46B0"/>
    <w:rsid w:val="006A4AA3"/>
    <w:rsid w:val="006A4D82"/>
    <w:rsid w:val="006A4E3D"/>
    <w:rsid w:val="006A4FD7"/>
    <w:rsid w:val="006A532F"/>
    <w:rsid w:val="006A54AB"/>
    <w:rsid w:val="006A554C"/>
    <w:rsid w:val="006A580D"/>
    <w:rsid w:val="006A5B74"/>
    <w:rsid w:val="006A5E2E"/>
    <w:rsid w:val="006A5F0A"/>
    <w:rsid w:val="006A63B8"/>
    <w:rsid w:val="006A66D4"/>
    <w:rsid w:val="006A6A66"/>
    <w:rsid w:val="006A6B19"/>
    <w:rsid w:val="006A6BD0"/>
    <w:rsid w:val="006A6CE1"/>
    <w:rsid w:val="006A6D4B"/>
    <w:rsid w:val="006A6DE6"/>
    <w:rsid w:val="006A6E75"/>
    <w:rsid w:val="006A6F83"/>
    <w:rsid w:val="006A702F"/>
    <w:rsid w:val="006A756B"/>
    <w:rsid w:val="006A7722"/>
    <w:rsid w:val="006A78B6"/>
    <w:rsid w:val="006A7BC6"/>
    <w:rsid w:val="006A7E8A"/>
    <w:rsid w:val="006A7F27"/>
    <w:rsid w:val="006A7F36"/>
    <w:rsid w:val="006A7F43"/>
    <w:rsid w:val="006B0107"/>
    <w:rsid w:val="006B0154"/>
    <w:rsid w:val="006B01B5"/>
    <w:rsid w:val="006B0216"/>
    <w:rsid w:val="006B026C"/>
    <w:rsid w:val="006B026D"/>
    <w:rsid w:val="006B03A3"/>
    <w:rsid w:val="006B0763"/>
    <w:rsid w:val="006B09A3"/>
    <w:rsid w:val="006B09D7"/>
    <w:rsid w:val="006B09F7"/>
    <w:rsid w:val="006B0C04"/>
    <w:rsid w:val="006B10E8"/>
    <w:rsid w:val="006B1191"/>
    <w:rsid w:val="006B11A8"/>
    <w:rsid w:val="006B1252"/>
    <w:rsid w:val="006B12EC"/>
    <w:rsid w:val="006B13D2"/>
    <w:rsid w:val="006B178C"/>
    <w:rsid w:val="006B1ED5"/>
    <w:rsid w:val="006B1FB5"/>
    <w:rsid w:val="006B20D5"/>
    <w:rsid w:val="006B210A"/>
    <w:rsid w:val="006B2119"/>
    <w:rsid w:val="006B2521"/>
    <w:rsid w:val="006B2564"/>
    <w:rsid w:val="006B2582"/>
    <w:rsid w:val="006B2698"/>
    <w:rsid w:val="006B27B7"/>
    <w:rsid w:val="006B2809"/>
    <w:rsid w:val="006B2810"/>
    <w:rsid w:val="006B29A2"/>
    <w:rsid w:val="006B2A35"/>
    <w:rsid w:val="006B2B53"/>
    <w:rsid w:val="006B2DFA"/>
    <w:rsid w:val="006B2F7C"/>
    <w:rsid w:val="006B2FA3"/>
    <w:rsid w:val="006B2FF6"/>
    <w:rsid w:val="006B30E9"/>
    <w:rsid w:val="006B3226"/>
    <w:rsid w:val="006B33E7"/>
    <w:rsid w:val="006B33EC"/>
    <w:rsid w:val="006B3566"/>
    <w:rsid w:val="006B3657"/>
    <w:rsid w:val="006B36A5"/>
    <w:rsid w:val="006B37CC"/>
    <w:rsid w:val="006B3EBB"/>
    <w:rsid w:val="006B3F18"/>
    <w:rsid w:val="006B3F7B"/>
    <w:rsid w:val="006B42D8"/>
    <w:rsid w:val="006B4467"/>
    <w:rsid w:val="006B4543"/>
    <w:rsid w:val="006B4EAD"/>
    <w:rsid w:val="006B4F1F"/>
    <w:rsid w:val="006B4F56"/>
    <w:rsid w:val="006B4FEB"/>
    <w:rsid w:val="006B5071"/>
    <w:rsid w:val="006B51B4"/>
    <w:rsid w:val="006B5364"/>
    <w:rsid w:val="006B5378"/>
    <w:rsid w:val="006B551E"/>
    <w:rsid w:val="006B5565"/>
    <w:rsid w:val="006B55A6"/>
    <w:rsid w:val="006B56AA"/>
    <w:rsid w:val="006B5BD9"/>
    <w:rsid w:val="006B5C34"/>
    <w:rsid w:val="006B5E72"/>
    <w:rsid w:val="006B611B"/>
    <w:rsid w:val="006B6288"/>
    <w:rsid w:val="006B641E"/>
    <w:rsid w:val="006B64EB"/>
    <w:rsid w:val="006B65B9"/>
    <w:rsid w:val="006B6A0E"/>
    <w:rsid w:val="006B6A7E"/>
    <w:rsid w:val="006B6A84"/>
    <w:rsid w:val="006B6CCA"/>
    <w:rsid w:val="006B6F37"/>
    <w:rsid w:val="006B7109"/>
    <w:rsid w:val="006B7112"/>
    <w:rsid w:val="006B715F"/>
    <w:rsid w:val="006B7420"/>
    <w:rsid w:val="006B744D"/>
    <w:rsid w:val="006B7632"/>
    <w:rsid w:val="006B7772"/>
    <w:rsid w:val="006B78B1"/>
    <w:rsid w:val="006B78E9"/>
    <w:rsid w:val="006B7AEC"/>
    <w:rsid w:val="006B7D44"/>
    <w:rsid w:val="006C03C6"/>
    <w:rsid w:val="006C0633"/>
    <w:rsid w:val="006C07F2"/>
    <w:rsid w:val="006C0BB1"/>
    <w:rsid w:val="006C0CB6"/>
    <w:rsid w:val="006C0CFF"/>
    <w:rsid w:val="006C0D1B"/>
    <w:rsid w:val="006C1200"/>
    <w:rsid w:val="006C13DB"/>
    <w:rsid w:val="006C162D"/>
    <w:rsid w:val="006C1753"/>
    <w:rsid w:val="006C1785"/>
    <w:rsid w:val="006C17C0"/>
    <w:rsid w:val="006C1A45"/>
    <w:rsid w:val="006C1AC9"/>
    <w:rsid w:val="006C1C1F"/>
    <w:rsid w:val="006C1C25"/>
    <w:rsid w:val="006C1CD0"/>
    <w:rsid w:val="006C1E2E"/>
    <w:rsid w:val="006C1F01"/>
    <w:rsid w:val="006C1FEE"/>
    <w:rsid w:val="006C2067"/>
    <w:rsid w:val="006C206C"/>
    <w:rsid w:val="006C246F"/>
    <w:rsid w:val="006C2585"/>
    <w:rsid w:val="006C2819"/>
    <w:rsid w:val="006C2994"/>
    <w:rsid w:val="006C2B0A"/>
    <w:rsid w:val="006C2B89"/>
    <w:rsid w:val="006C2B9B"/>
    <w:rsid w:val="006C2C18"/>
    <w:rsid w:val="006C2CDE"/>
    <w:rsid w:val="006C2D94"/>
    <w:rsid w:val="006C2EAB"/>
    <w:rsid w:val="006C2F6A"/>
    <w:rsid w:val="006C30A1"/>
    <w:rsid w:val="006C3274"/>
    <w:rsid w:val="006C3618"/>
    <w:rsid w:val="006C366F"/>
    <w:rsid w:val="006C36DE"/>
    <w:rsid w:val="006C3A12"/>
    <w:rsid w:val="006C3B27"/>
    <w:rsid w:val="006C401D"/>
    <w:rsid w:val="006C40D6"/>
    <w:rsid w:val="006C4151"/>
    <w:rsid w:val="006C41AD"/>
    <w:rsid w:val="006C4285"/>
    <w:rsid w:val="006C49F6"/>
    <w:rsid w:val="006C4A8D"/>
    <w:rsid w:val="006C4CBF"/>
    <w:rsid w:val="006C4D79"/>
    <w:rsid w:val="006C4E6D"/>
    <w:rsid w:val="006C5030"/>
    <w:rsid w:val="006C508A"/>
    <w:rsid w:val="006C5112"/>
    <w:rsid w:val="006C526D"/>
    <w:rsid w:val="006C52C7"/>
    <w:rsid w:val="006C5343"/>
    <w:rsid w:val="006C53B1"/>
    <w:rsid w:val="006C5483"/>
    <w:rsid w:val="006C5513"/>
    <w:rsid w:val="006C558A"/>
    <w:rsid w:val="006C5707"/>
    <w:rsid w:val="006C57C2"/>
    <w:rsid w:val="006C5C0E"/>
    <w:rsid w:val="006C5DC8"/>
    <w:rsid w:val="006C5E2F"/>
    <w:rsid w:val="006C5EB8"/>
    <w:rsid w:val="006C5F17"/>
    <w:rsid w:val="006C5F9F"/>
    <w:rsid w:val="006C6077"/>
    <w:rsid w:val="006C6378"/>
    <w:rsid w:val="006C65A7"/>
    <w:rsid w:val="006C6979"/>
    <w:rsid w:val="006C6D8D"/>
    <w:rsid w:val="006C6D9E"/>
    <w:rsid w:val="006C6DAD"/>
    <w:rsid w:val="006C6E08"/>
    <w:rsid w:val="006C7095"/>
    <w:rsid w:val="006C7244"/>
    <w:rsid w:val="006C72B5"/>
    <w:rsid w:val="006C738D"/>
    <w:rsid w:val="006C768C"/>
    <w:rsid w:val="006C779E"/>
    <w:rsid w:val="006C7CFC"/>
    <w:rsid w:val="006C7D6B"/>
    <w:rsid w:val="006D0172"/>
    <w:rsid w:val="006D0487"/>
    <w:rsid w:val="006D0704"/>
    <w:rsid w:val="006D07FF"/>
    <w:rsid w:val="006D082C"/>
    <w:rsid w:val="006D093D"/>
    <w:rsid w:val="006D0B3D"/>
    <w:rsid w:val="006D0C53"/>
    <w:rsid w:val="006D0CBF"/>
    <w:rsid w:val="006D108A"/>
    <w:rsid w:val="006D1227"/>
    <w:rsid w:val="006D13E9"/>
    <w:rsid w:val="006D14E9"/>
    <w:rsid w:val="006D1678"/>
    <w:rsid w:val="006D170F"/>
    <w:rsid w:val="006D1809"/>
    <w:rsid w:val="006D186A"/>
    <w:rsid w:val="006D1C32"/>
    <w:rsid w:val="006D20E0"/>
    <w:rsid w:val="006D2114"/>
    <w:rsid w:val="006D22E4"/>
    <w:rsid w:val="006D2309"/>
    <w:rsid w:val="006D23CA"/>
    <w:rsid w:val="006D23E6"/>
    <w:rsid w:val="006D2406"/>
    <w:rsid w:val="006D24C6"/>
    <w:rsid w:val="006D2D1D"/>
    <w:rsid w:val="006D2D47"/>
    <w:rsid w:val="006D2F6E"/>
    <w:rsid w:val="006D33F9"/>
    <w:rsid w:val="006D38B9"/>
    <w:rsid w:val="006D3997"/>
    <w:rsid w:val="006D3BE8"/>
    <w:rsid w:val="006D3D12"/>
    <w:rsid w:val="006D3DED"/>
    <w:rsid w:val="006D402F"/>
    <w:rsid w:val="006D405D"/>
    <w:rsid w:val="006D4428"/>
    <w:rsid w:val="006D44B1"/>
    <w:rsid w:val="006D488E"/>
    <w:rsid w:val="006D49A6"/>
    <w:rsid w:val="006D4ADA"/>
    <w:rsid w:val="006D4B66"/>
    <w:rsid w:val="006D4D95"/>
    <w:rsid w:val="006D4F7F"/>
    <w:rsid w:val="006D4FD0"/>
    <w:rsid w:val="006D5030"/>
    <w:rsid w:val="006D507F"/>
    <w:rsid w:val="006D55F7"/>
    <w:rsid w:val="006D5691"/>
    <w:rsid w:val="006D57E5"/>
    <w:rsid w:val="006D5892"/>
    <w:rsid w:val="006D58C1"/>
    <w:rsid w:val="006D58F2"/>
    <w:rsid w:val="006D597A"/>
    <w:rsid w:val="006D59C3"/>
    <w:rsid w:val="006D5A69"/>
    <w:rsid w:val="006D5B14"/>
    <w:rsid w:val="006D5B2E"/>
    <w:rsid w:val="006D5CAE"/>
    <w:rsid w:val="006D5CE1"/>
    <w:rsid w:val="006D5D54"/>
    <w:rsid w:val="006D5E74"/>
    <w:rsid w:val="006D5F59"/>
    <w:rsid w:val="006D6232"/>
    <w:rsid w:val="006D63C3"/>
    <w:rsid w:val="006D6675"/>
    <w:rsid w:val="006D66AD"/>
    <w:rsid w:val="006D675E"/>
    <w:rsid w:val="006D67A6"/>
    <w:rsid w:val="006D6878"/>
    <w:rsid w:val="006D6948"/>
    <w:rsid w:val="006D69C4"/>
    <w:rsid w:val="006D6A29"/>
    <w:rsid w:val="006D6D36"/>
    <w:rsid w:val="006D6EB6"/>
    <w:rsid w:val="006D6EE2"/>
    <w:rsid w:val="006D6F7E"/>
    <w:rsid w:val="006D7033"/>
    <w:rsid w:val="006D7038"/>
    <w:rsid w:val="006D7053"/>
    <w:rsid w:val="006D710F"/>
    <w:rsid w:val="006D7172"/>
    <w:rsid w:val="006D72F9"/>
    <w:rsid w:val="006D759B"/>
    <w:rsid w:val="006D764B"/>
    <w:rsid w:val="006D7765"/>
    <w:rsid w:val="006D789A"/>
    <w:rsid w:val="006D793D"/>
    <w:rsid w:val="006D7A8E"/>
    <w:rsid w:val="006D7B86"/>
    <w:rsid w:val="006D7EDE"/>
    <w:rsid w:val="006E01E4"/>
    <w:rsid w:val="006E03D0"/>
    <w:rsid w:val="006E0438"/>
    <w:rsid w:val="006E0811"/>
    <w:rsid w:val="006E08FA"/>
    <w:rsid w:val="006E09B0"/>
    <w:rsid w:val="006E0AAA"/>
    <w:rsid w:val="006E0CD7"/>
    <w:rsid w:val="006E0EC8"/>
    <w:rsid w:val="006E10A7"/>
    <w:rsid w:val="006E1193"/>
    <w:rsid w:val="006E12C1"/>
    <w:rsid w:val="006E1300"/>
    <w:rsid w:val="006E174A"/>
    <w:rsid w:val="006E176F"/>
    <w:rsid w:val="006E18F4"/>
    <w:rsid w:val="006E1AA0"/>
    <w:rsid w:val="006E1C27"/>
    <w:rsid w:val="006E1D79"/>
    <w:rsid w:val="006E1F6D"/>
    <w:rsid w:val="006E1FDD"/>
    <w:rsid w:val="006E2034"/>
    <w:rsid w:val="006E218E"/>
    <w:rsid w:val="006E21F3"/>
    <w:rsid w:val="006E23A0"/>
    <w:rsid w:val="006E244F"/>
    <w:rsid w:val="006E24A4"/>
    <w:rsid w:val="006E262B"/>
    <w:rsid w:val="006E2681"/>
    <w:rsid w:val="006E28B5"/>
    <w:rsid w:val="006E2C30"/>
    <w:rsid w:val="006E2D5D"/>
    <w:rsid w:val="006E2E13"/>
    <w:rsid w:val="006E32D3"/>
    <w:rsid w:val="006E38A1"/>
    <w:rsid w:val="006E39A8"/>
    <w:rsid w:val="006E3A52"/>
    <w:rsid w:val="006E3A9D"/>
    <w:rsid w:val="006E3F80"/>
    <w:rsid w:val="006E4049"/>
    <w:rsid w:val="006E4934"/>
    <w:rsid w:val="006E4ADF"/>
    <w:rsid w:val="006E4D4D"/>
    <w:rsid w:val="006E5099"/>
    <w:rsid w:val="006E509C"/>
    <w:rsid w:val="006E5300"/>
    <w:rsid w:val="006E532C"/>
    <w:rsid w:val="006E53D6"/>
    <w:rsid w:val="006E5538"/>
    <w:rsid w:val="006E5636"/>
    <w:rsid w:val="006E56E4"/>
    <w:rsid w:val="006E57A5"/>
    <w:rsid w:val="006E587B"/>
    <w:rsid w:val="006E5A8B"/>
    <w:rsid w:val="006E5B48"/>
    <w:rsid w:val="006E5E0D"/>
    <w:rsid w:val="006E5E28"/>
    <w:rsid w:val="006E5FE9"/>
    <w:rsid w:val="006E6077"/>
    <w:rsid w:val="006E6465"/>
    <w:rsid w:val="006E64C5"/>
    <w:rsid w:val="006E65B3"/>
    <w:rsid w:val="006E6625"/>
    <w:rsid w:val="006E676D"/>
    <w:rsid w:val="006E6A87"/>
    <w:rsid w:val="006E6B54"/>
    <w:rsid w:val="006E6DC4"/>
    <w:rsid w:val="006E6FD2"/>
    <w:rsid w:val="006E7085"/>
    <w:rsid w:val="006E7182"/>
    <w:rsid w:val="006E755A"/>
    <w:rsid w:val="006E7582"/>
    <w:rsid w:val="006E77DF"/>
    <w:rsid w:val="006E795E"/>
    <w:rsid w:val="006E79C9"/>
    <w:rsid w:val="006E7B02"/>
    <w:rsid w:val="006E7B68"/>
    <w:rsid w:val="006E7B84"/>
    <w:rsid w:val="006E7DC1"/>
    <w:rsid w:val="006F0033"/>
    <w:rsid w:val="006F00A7"/>
    <w:rsid w:val="006F02DC"/>
    <w:rsid w:val="006F0563"/>
    <w:rsid w:val="006F06EF"/>
    <w:rsid w:val="006F0A54"/>
    <w:rsid w:val="006F0C2F"/>
    <w:rsid w:val="006F0C97"/>
    <w:rsid w:val="006F0FF5"/>
    <w:rsid w:val="006F1077"/>
    <w:rsid w:val="006F11DA"/>
    <w:rsid w:val="006F1340"/>
    <w:rsid w:val="006F1364"/>
    <w:rsid w:val="006F19A4"/>
    <w:rsid w:val="006F19EB"/>
    <w:rsid w:val="006F1A2E"/>
    <w:rsid w:val="006F1B0B"/>
    <w:rsid w:val="006F1D88"/>
    <w:rsid w:val="006F1DB0"/>
    <w:rsid w:val="006F1DD5"/>
    <w:rsid w:val="006F1E04"/>
    <w:rsid w:val="006F1E79"/>
    <w:rsid w:val="006F2014"/>
    <w:rsid w:val="006F2072"/>
    <w:rsid w:val="006F228A"/>
    <w:rsid w:val="006F23CF"/>
    <w:rsid w:val="006F2425"/>
    <w:rsid w:val="006F24A4"/>
    <w:rsid w:val="006F2C18"/>
    <w:rsid w:val="006F2EAB"/>
    <w:rsid w:val="006F345D"/>
    <w:rsid w:val="006F347D"/>
    <w:rsid w:val="006F3A80"/>
    <w:rsid w:val="006F3AE7"/>
    <w:rsid w:val="006F3C40"/>
    <w:rsid w:val="006F3D76"/>
    <w:rsid w:val="006F4127"/>
    <w:rsid w:val="006F4199"/>
    <w:rsid w:val="006F4253"/>
    <w:rsid w:val="006F42B5"/>
    <w:rsid w:val="006F441F"/>
    <w:rsid w:val="006F4893"/>
    <w:rsid w:val="006F49E6"/>
    <w:rsid w:val="006F4DE9"/>
    <w:rsid w:val="006F4EE7"/>
    <w:rsid w:val="006F51B5"/>
    <w:rsid w:val="006F52F0"/>
    <w:rsid w:val="006F5586"/>
    <w:rsid w:val="006F566B"/>
    <w:rsid w:val="006F57CB"/>
    <w:rsid w:val="006F586C"/>
    <w:rsid w:val="006F5983"/>
    <w:rsid w:val="006F59D9"/>
    <w:rsid w:val="006F5DCB"/>
    <w:rsid w:val="006F5E95"/>
    <w:rsid w:val="006F5EB7"/>
    <w:rsid w:val="006F6195"/>
    <w:rsid w:val="006F68F2"/>
    <w:rsid w:val="006F68F5"/>
    <w:rsid w:val="006F6920"/>
    <w:rsid w:val="006F6B6F"/>
    <w:rsid w:val="006F6C2B"/>
    <w:rsid w:val="006F6D34"/>
    <w:rsid w:val="006F6F66"/>
    <w:rsid w:val="006F748F"/>
    <w:rsid w:val="006F7515"/>
    <w:rsid w:val="006F7792"/>
    <w:rsid w:val="006F779E"/>
    <w:rsid w:val="006F781A"/>
    <w:rsid w:val="006F790B"/>
    <w:rsid w:val="006F7E52"/>
    <w:rsid w:val="00700052"/>
    <w:rsid w:val="007000F3"/>
    <w:rsid w:val="00700139"/>
    <w:rsid w:val="007002D3"/>
    <w:rsid w:val="0070042A"/>
    <w:rsid w:val="00700484"/>
    <w:rsid w:val="007005EA"/>
    <w:rsid w:val="007007BD"/>
    <w:rsid w:val="0070080A"/>
    <w:rsid w:val="00700A16"/>
    <w:rsid w:val="00700C3C"/>
    <w:rsid w:val="00700FD3"/>
    <w:rsid w:val="0070117F"/>
    <w:rsid w:val="00701265"/>
    <w:rsid w:val="0070150D"/>
    <w:rsid w:val="007016D9"/>
    <w:rsid w:val="00701E5A"/>
    <w:rsid w:val="00701EE9"/>
    <w:rsid w:val="00701F48"/>
    <w:rsid w:val="00701FAA"/>
    <w:rsid w:val="007020EC"/>
    <w:rsid w:val="00702220"/>
    <w:rsid w:val="007022CE"/>
    <w:rsid w:val="0070238C"/>
    <w:rsid w:val="00702A80"/>
    <w:rsid w:val="00702BD9"/>
    <w:rsid w:val="00702BFC"/>
    <w:rsid w:val="00702FB3"/>
    <w:rsid w:val="0070307F"/>
    <w:rsid w:val="00703138"/>
    <w:rsid w:val="007033BF"/>
    <w:rsid w:val="007034BF"/>
    <w:rsid w:val="007034F5"/>
    <w:rsid w:val="0070364A"/>
    <w:rsid w:val="00703685"/>
    <w:rsid w:val="007038EE"/>
    <w:rsid w:val="00703931"/>
    <w:rsid w:val="00703A6E"/>
    <w:rsid w:val="00703C15"/>
    <w:rsid w:val="00703C29"/>
    <w:rsid w:val="00703EC1"/>
    <w:rsid w:val="00703F55"/>
    <w:rsid w:val="007043E6"/>
    <w:rsid w:val="007044A7"/>
    <w:rsid w:val="00704659"/>
    <w:rsid w:val="007049AA"/>
    <w:rsid w:val="00704A36"/>
    <w:rsid w:val="00704B48"/>
    <w:rsid w:val="00704BD1"/>
    <w:rsid w:val="00704FF3"/>
    <w:rsid w:val="0070511C"/>
    <w:rsid w:val="007052CD"/>
    <w:rsid w:val="0070539F"/>
    <w:rsid w:val="0070547B"/>
    <w:rsid w:val="00705515"/>
    <w:rsid w:val="007055CA"/>
    <w:rsid w:val="00705600"/>
    <w:rsid w:val="0070578D"/>
    <w:rsid w:val="00705A0D"/>
    <w:rsid w:val="00705A3B"/>
    <w:rsid w:val="00705C39"/>
    <w:rsid w:val="00705CD6"/>
    <w:rsid w:val="00705CFD"/>
    <w:rsid w:val="00705F30"/>
    <w:rsid w:val="007060F4"/>
    <w:rsid w:val="007063B2"/>
    <w:rsid w:val="0070659E"/>
    <w:rsid w:val="0070675B"/>
    <w:rsid w:val="0070678B"/>
    <w:rsid w:val="007068DF"/>
    <w:rsid w:val="007069FA"/>
    <w:rsid w:val="00706BD1"/>
    <w:rsid w:val="00706CEC"/>
    <w:rsid w:val="00706DC8"/>
    <w:rsid w:val="00706FC0"/>
    <w:rsid w:val="00707036"/>
    <w:rsid w:val="00707382"/>
    <w:rsid w:val="0070739E"/>
    <w:rsid w:val="00707680"/>
    <w:rsid w:val="0070771B"/>
    <w:rsid w:val="00707C5E"/>
    <w:rsid w:val="00707CAE"/>
    <w:rsid w:val="00707ED0"/>
    <w:rsid w:val="00707ED6"/>
    <w:rsid w:val="007101DE"/>
    <w:rsid w:val="00710232"/>
    <w:rsid w:val="007104C8"/>
    <w:rsid w:val="00710E94"/>
    <w:rsid w:val="0071100E"/>
    <w:rsid w:val="00711013"/>
    <w:rsid w:val="00711113"/>
    <w:rsid w:val="007111BF"/>
    <w:rsid w:val="007116C4"/>
    <w:rsid w:val="00711C0E"/>
    <w:rsid w:val="00711CF4"/>
    <w:rsid w:val="00711D09"/>
    <w:rsid w:val="00712026"/>
    <w:rsid w:val="007121E6"/>
    <w:rsid w:val="0071229E"/>
    <w:rsid w:val="00712457"/>
    <w:rsid w:val="0071260B"/>
    <w:rsid w:val="00712D94"/>
    <w:rsid w:val="00712E86"/>
    <w:rsid w:val="00712EEC"/>
    <w:rsid w:val="00712FA3"/>
    <w:rsid w:val="00712FEA"/>
    <w:rsid w:val="00713055"/>
    <w:rsid w:val="007132D4"/>
    <w:rsid w:val="00713D25"/>
    <w:rsid w:val="00713F25"/>
    <w:rsid w:val="0071422B"/>
    <w:rsid w:val="00714596"/>
    <w:rsid w:val="0071466C"/>
    <w:rsid w:val="00714716"/>
    <w:rsid w:val="007147D7"/>
    <w:rsid w:val="00714AAB"/>
    <w:rsid w:val="00714AD4"/>
    <w:rsid w:val="00714B5F"/>
    <w:rsid w:val="00714EC1"/>
    <w:rsid w:val="00715532"/>
    <w:rsid w:val="007155DE"/>
    <w:rsid w:val="00715A13"/>
    <w:rsid w:val="00715A95"/>
    <w:rsid w:val="00715C24"/>
    <w:rsid w:val="00715E96"/>
    <w:rsid w:val="00716033"/>
    <w:rsid w:val="007161A8"/>
    <w:rsid w:val="007162F6"/>
    <w:rsid w:val="007164B4"/>
    <w:rsid w:val="00716558"/>
    <w:rsid w:val="007165C2"/>
    <w:rsid w:val="00716600"/>
    <w:rsid w:val="00716628"/>
    <w:rsid w:val="00716785"/>
    <w:rsid w:val="007168DB"/>
    <w:rsid w:val="00716941"/>
    <w:rsid w:val="00716A43"/>
    <w:rsid w:val="007170F6"/>
    <w:rsid w:val="007171B8"/>
    <w:rsid w:val="00717548"/>
    <w:rsid w:val="007175EF"/>
    <w:rsid w:val="007175F6"/>
    <w:rsid w:val="0071795B"/>
    <w:rsid w:val="00717B54"/>
    <w:rsid w:val="00717D5E"/>
    <w:rsid w:val="007200A9"/>
    <w:rsid w:val="007200B0"/>
    <w:rsid w:val="0072011C"/>
    <w:rsid w:val="00720174"/>
    <w:rsid w:val="007203CE"/>
    <w:rsid w:val="007203F0"/>
    <w:rsid w:val="007205B1"/>
    <w:rsid w:val="00720673"/>
    <w:rsid w:val="00720738"/>
    <w:rsid w:val="007207D6"/>
    <w:rsid w:val="007208B5"/>
    <w:rsid w:val="00720A92"/>
    <w:rsid w:val="00720B61"/>
    <w:rsid w:val="00720BA8"/>
    <w:rsid w:val="0072101B"/>
    <w:rsid w:val="0072108A"/>
    <w:rsid w:val="007210DF"/>
    <w:rsid w:val="00721156"/>
    <w:rsid w:val="0072124A"/>
    <w:rsid w:val="0072125F"/>
    <w:rsid w:val="007213B1"/>
    <w:rsid w:val="007218BD"/>
    <w:rsid w:val="00721A8E"/>
    <w:rsid w:val="00721B2E"/>
    <w:rsid w:val="00721DC8"/>
    <w:rsid w:val="00721F41"/>
    <w:rsid w:val="00721FF4"/>
    <w:rsid w:val="007220EF"/>
    <w:rsid w:val="00722566"/>
    <w:rsid w:val="0072274D"/>
    <w:rsid w:val="00722828"/>
    <w:rsid w:val="00722894"/>
    <w:rsid w:val="007228CD"/>
    <w:rsid w:val="00722A00"/>
    <w:rsid w:val="007230B1"/>
    <w:rsid w:val="007235EA"/>
    <w:rsid w:val="00723631"/>
    <w:rsid w:val="007237B0"/>
    <w:rsid w:val="0072386E"/>
    <w:rsid w:val="00723A21"/>
    <w:rsid w:val="00723AFA"/>
    <w:rsid w:val="00723B85"/>
    <w:rsid w:val="00723D9F"/>
    <w:rsid w:val="00723E9C"/>
    <w:rsid w:val="00723FC7"/>
    <w:rsid w:val="00724030"/>
    <w:rsid w:val="00724034"/>
    <w:rsid w:val="00724247"/>
    <w:rsid w:val="00724446"/>
    <w:rsid w:val="0072460E"/>
    <w:rsid w:val="0072467C"/>
    <w:rsid w:val="007247FA"/>
    <w:rsid w:val="0072487D"/>
    <w:rsid w:val="007248CC"/>
    <w:rsid w:val="00724909"/>
    <w:rsid w:val="00724918"/>
    <w:rsid w:val="00724A21"/>
    <w:rsid w:val="00724B4B"/>
    <w:rsid w:val="00724BA0"/>
    <w:rsid w:val="00724C9E"/>
    <w:rsid w:val="00724EF8"/>
    <w:rsid w:val="00724F74"/>
    <w:rsid w:val="00724FD3"/>
    <w:rsid w:val="00725637"/>
    <w:rsid w:val="00725638"/>
    <w:rsid w:val="00725E15"/>
    <w:rsid w:val="00725F1B"/>
    <w:rsid w:val="00726054"/>
    <w:rsid w:val="007262DD"/>
    <w:rsid w:val="00726559"/>
    <w:rsid w:val="00726CFF"/>
    <w:rsid w:val="007273EF"/>
    <w:rsid w:val="007274AE"/>
    <w:rsid w:val="007275DD"/>
    <w:rsid w:val="0072777B"/>
    <w:rsid w:val="00727D8C"/>
    <w:rsid w:val="00727DFF"/>
    <w:rsid w:val="00730146"/>
    <w:rsid w:val="007301A1"/>
    <w:rsid w:val="007303FF"/>
    <w:rsid w:val="00730501"/>
    <w:rsid w:val="00730516"/>
    <w:rsid w:val="007305E3"/>
    <w:rsid w:val="00730646"/>
    <w:rsid w:val="0073088D"/>
    <w:rsid w:val="00730890"/>
    <w:rsid w:val="00730A5B"/>
    <w:rsid w:val="00730BD8"/>
    <w:rsid w:val="00730C65"/>
    <w:rsid w:val="00730C8B"/>
    <w:rsid w:val="00730CBE"/>
    <w:rsid w:val="00730CCE"/>
    <w:rsid w:val="007312CB"/>
    <w:rsid w:val="007314F9"/>
    <w:rsid w:val="00731551"/>
    <w:rsid w:val="007315F4"/>
    <w:rsid w:val="00731711"/>
    <w:rsid w:val="007317A5"/>
    <w:rsid w:val="00731C46"/>
    <w:rsid w:val="00731D21"/>
    <w:rsid w:val="00731EE2"/>
    <w:rsid w:val="00731F91"/>
    <w:rsid w:val="00732011"/>
    <w:rsid w:val="0073201C"/>
    <w:rsid w:val="00732022"/>
    <w:rsid w:val="00732098"/>
    <w:rsid w:val="00732805"/>
    <w:rsid w:val="0073282C"/>
    <w:rsid w:val="00732913"/>
    <w:rsid w:val="00732B75"/>
    <w:rsid w:val="00732F80"/>
    <w:rsid w:val="00733464"/>
    <w:rsid w:val="007334FF"/>
    <w:rsid w:val="007335E8"/>
    <w:rsid w:val="007336EB"/>
    <w:rsid w:val="00733717"/>
    <w:rsid w:val="00733814"/>
    <w:rsid w:val="0073393F"/>
    <w:rsid w:val="00733B59"/>
    <w:rsid w:val="00733DFC"/>
    <w:rsid w:val="00733E60"/>
    <w:rsid w:val="00733E99"/>
    <w:rsid w:val="00733EB9"/>
    <w:rsid w:val="00734006"/>
    <w:rsid w:val="007340CC"/>
    <w:rsid w:val="007342A0"/>
    <w:rsid w:val="00734393"/>
    <w:rsid w:val="00734571"/>
    <w:rsid w:val="007346B1"/>
    <w:rsid w:val="00734719"/>
    <w:rsid w:val="00734769"/>
    <w:rsid w:val="00734800"/>
    <w:rsid w:val="00734A93"/>
    <w:rsid w:val="00734AE8"/>
    <w:rsid w:val="00734B82"/>
    <w:rsid w:val="00734DD4"/>
    <w:rsid w:val="00734FFE"/>
    <w:rsid w:val="0073502A"/>
    <w:rsid w:val="007353E3"/>
    <w:rsid w:val="0073568E"/>
    <w:rsid w:val="007356AA"/>
    <w:rsid w:val="00735763"/>
    <w:rsid w:val="00735779"/>
    <w:rsid w:val="0073596E"/>
    <w:rsid w:val="00735A7A"/>
    <w:rsid w:val="00735E8D"/>
    <w:rsid w:val="00735EC3"/>
    <w:rsid w:val="00735EDC"/>
    <w:rsid w:val="00736056"/>
    <w:rsid w:val="007362AB"/>
    <w:rsid w:val="00736912"/>
    <w:rsid w:val="007369D5"/>
    <w:rsid w:val="00736A67"/>
    <w:rsid w:val="007373C1"/>
    <w:rsid w:val="00737490"/>
    <w:rsid w:val="007374E6"/>
    <w:rsid w:val="0073754C"/>
    <w:rsid w:val="0073768A"/>
    <w:rsid w:val="00737C08"/>
    <w:rsid w:val="00737DB4"/>
    <w:rsid w:val="00737ED0"/>
    <w:rsid w:val="00737EF8"/>
    <w:rsid w:val="00737F5C"/>
    <w:rsid w:val="00737F8C"/>
    <w:rsid w:val="007402F3"/>
    <w:rsid w:val="0074078D"/>
    <w:rsid w:val="00740A31"/>
    <w:rsid w:val="00740CEA"/>
    <w:rsid w:val="00740D51"/>
    <w:rsid w:val="00741036"/>
    <w:rsid w:val="0074119B"/>
    <w:rsid w:val="00741200"/>
    <w:rsid w:val="0074122A"/>
    <w:rsid w:val="007412ED"/>
    <w:rsid w:val="007413F1"/>
    <w:rsid w:val="007414F5"/>
    <w:rsid w:val="00741500"/>
    <w:rsid w:val="007418CD"/>
    <w:rsid w:val="007418CE"/>
    <w:rsid w:val="007419C8"/>
    <w:rsid w:val="00741A05"/>
    <w:rsid w:val="00741B7B"/>
    <w:rsid w:val="00741C2A"/>
    <w:rsid w:val="00741E2A"/>
    <w:rsid w:val="007427D9"/>
    <w:rsid w:val="007427EB"/>
    <w:rsid w:val="00742821"/>
    <w:rsid w:val="00742B8C"/>
    <w:rsid w:val="00742D6F"/>
    <w:rsid w:val="00742D81"/>
    <w:rsid w:val="00742DB3"/>
    <w:rsid w:val="00743122"/>
    <w:rsid w:val="00743247"/>
    <w:rsid w:val="0074324C"/>
    <w:rsid w:val="00743385"/>
    <w:rsid w:val="00743401"/>
    <w:rsid w:val="00743945"/>
    <w:rsid w:val="00743BFC"/>
    <w:rsid w:val="00743D43"/>
    <w:rsid w:val="00743E12"/>
    <w:rsid w:val="00743E2B"/>
    <w:rsid w:val="00744212"/>
    <w:rsid w:val="007444EB"/>
    <w:rsid w:val="00744768"/>
    <w:rsid w:val="007447C1"/>
    <w:rsid w:val="007449A6"/>
    <w:rsid w:val="00744FC8"/>
    <w:rsid w:val="007451AE"/>
    <w:rsid w:val="0074524F"/>
    <w:rsid w:val="00745311"/>
    <w:rsid w:val="0074584B"/>
    <w:rsid w:val="00745965"/>
    <w:rsid w:val="00745BCD"/>
    <w:rsid w:val="00745D33"/>
    <w:rsid w:val="00745EB6"/>
    <w:rsid w:val="00745F04"/>
    <w:rsid w:val="00746493"/>
    <w:rsid w:val="0074674C"/>
    <w:rsid w:val="00746916"/>
    <w:rsid w:val="00746975"/>
    <w:rsid w:val="00746BDA"/>
    <w:rsid w:val="00747073"/>
    <w:rsid w:val="00747121"/>
    <w:rsid w:val="00747169"/>
    <w:rsid w:val="007472A8"/>
    <w:rsid w:val="007472CF"/>
    <w:rsid w:val="0074730E"/>
    <w:rsid w:val="0074734C"/>
    <w:rsid w:val="0074747C"/>
    <w:rsid w:val="007476E5"/>
    <w:rsid w:val="0074784F"/>
    <w:rsid w:val="00747876"/>
    <w:rsid w:val="007479A7"/>
    <w:rsid w:val="0075011D"/>
    <w:rsid w:val="007501EB"/>
    <w:rsid w:val="007502DC"/>
    <w:rsid w:val="007502E5"/>
    <w:rsid w:val="0075074E"/>
    <w:rsid w:val="0075082E"/>
    <w:rsid w:val="007509A2"/>
    <w:rsid w:val="00750A6B"/>
    <w:rsid w:val="00750B69"/>
    <w:rsid w:val="00750CBE"/>
    <w:rsid w:val="00750D07"/>
    <w:rsid w:val="00750E40"/>
    <w:rsid w:val="00751033"/>
    <w:rsid w:val="0075103A"/>
    <w:rsid w:val="007510AD"/>
    <w:rsid w:val="007510D6"/>
    <w:rsid w:val="007510E0"/>
    <w:rsid w:val="0075118E"/>
    <w:rsid w:val="00751256"/>
    <w:rsid w:val="00751315"/>
    <w:rsid w:val="00751391"/>
    <w:rsid w:val="00751395"/>
    <w:rsid w:val="007513A7"/>
    <w:rsid w:val="007514D5"/>
    <w:rsid w:val="0075159E"/>
    <w:rsid w:val="0075167C"/>
    <w:rsid w:val="00751811"/>
    <w:rsid w:val="007518A4"/>
    <w:rsid w:val="00751AC1"/>
    <w:rsid w:val="00751C03"/>
    <w:rsid w:val="00751D6C"/>
    <w:rsid w:val="00751FF6"/>
    <w:rsid w:val="00752277"/>
    <w:rsid w:val="00752486"/>
    <w:rsid w:val="007527AA"/>
    <w:rsid w:val="007528D8"/>
    <w:rsid w:val="007529E3"/>
    <w:rsid w:val="00752BAD"/>
    <w:rsid w:val="00752E7C"/>
    <w:rsid w:val="00752FEC"/>
    <w:rsid w:val="007533FF"/>
    <w:rsid w:val="007539D2"/>
    <w:rsid w:val="00753A81"/>
    <w:rsid w:val="00753ADA"/>
    <w:rsid w:val="00753BD9"/>
    <w:rsid w:val="00753BDA"/>
    <w:rsid w:val="00753FAB"/>
    <w:rsid w:val="007541BA"/>
    <w:rsid w:val="0075421E"/>
    <w:rsid w:val="007542AC"/>
    <w:rsid w:val="00754302"/>
    <w:rsid w:val="007544DB"/>
    <w:rsid w:val="00754710"/>
    <w:rsid w:val="00754E7F"/>
    <w:rsid w:val="00754FCE"/>
    <w:rsid w:val="0075526A"/>
    <w:rsid w:val="00755517"/>
    <w:rsid w:val="00755684"/>
    <w:rsid w:val="00755A9B"/>
    <w:rsid w:val="00755AC5"/>
    <w:rsid w:val="00755E4C"/>
    <w:rsid w:val="0075608A"/>
    <w:rsid w:val="00756169"/>
    <w:rsid w:val="0075638E"/>
    <w:rsid w:val="00756481"/>
    <w:rsid w:val="0075695C"/>
    <w:rsid w:val="00756985"/>
    <w:rsid w:val="00756A43"/>
    <w:rsid w:val="00756B6E"/>
    <w:rsid w:val="00756DB1"/>
    <w:rsid w:val="00756FEB"/>
    <w:rsid w:val="007570C5"/>
    <w:rsid w:val="007570EC"/>
    <w:rsid w:val="00757101"/>
    <w:rsid w:val="007572CB"/>
    <w:rsid w:val="007576C5"/>
    <w:rsid w:val="00757743"/>
    <w:rsid w:val="007577F4"/>
    <w:rsid w:val="007578B7"/>
    <w:rsid w:val="00757921"/>
    <w:rsid w:val="007579F0"/>
    <w:rsid w:val="00757A51"/>
    <w:rsid w:val="00757A53"/>
    <w:rsid w:val="00757D8A"/>
    <w:rsid w:val="00757E06"/>
    <w:rsid w:val="00757FA4"/>
    <w:rsid w:val="007602E8"/>
    <w:rsid w:val="00760485"/>
    <w:rsid w:val="007604E5"/>
    <w:rsid w:val="00760776"/>
    <w:rsid w:val="00760878"/>
    <w:rsid w:val="00760955"/>
    <w:rsid w:val="00760957"/>
    <w:rsid w:val="00760CEA"/>
    <w:rsid w:val="00760D64"/>
    <w:rsid w:val="00760E97"/>
    <w:rsid w:val="00760FDF"/>
    <w:rsid w:val="00761171"/>
    <w:rsid w:val="0076117E"/>
    <w:rsid w:val="0076130B"/>
    <w:rsid w:val="00761339"/>
    <w:rsid w:val="007617A8"/>
    <w:rsid w:val="007617D0"/>
    <w:rsid w:val="00761AF2"/>
    <w:rsid w:val="00761F23"/>
    <w:rsid w:val="007620A2"/>
    <w:rsid w:val="007621DB"/>
    <w:rsid w:val="007623D5"/>
    <w:rsid w:val="0076261E"/>
    <w:rsid w:val="0076273A"/>
    <w:rsid w:val="00762757"/>
    <w:rsid w:val="0076295B"/>
    <w:rsid w:val="007629F4"/>
    <w:rsid w:val="00762A18"/>
    <w:rsid w:val="00762AEA"/>
    <w:rsid w:val="00762F85"/>
    <w:rsid w:val="0076300F"/>
    <w:rsid w:val="00763225"/>
    <w:rsid w:val="00763298"/>
    <w:rsid w:val="007633CC"/>
    <w:rsid w:val="00763413"/>
    <w:rsid w:val="007634F9"/>
    <w:rsid w:val="00763509"/>
    <w:rsid w:val="00763654"/>
    <w:rsid w:val="00763861"/>
    <w:rsid w:val="007638A3"/>
    <w:rsid w:val="00763910"/>
    <w:rsid w:val="00763A63"/>
    <w:rsid w:val="00763AC6"/>
    <w:rsid w:val="00763AEF"/>
    <w:rsid w:val="00763E3E"/>
    <w:rsid w:val="007640C9"/>
    <w:rsid w:val="00764173"/>
    <w:rsid w:val="007646A2"/>
    <w:rsid w:val="00764835"/>
    <w:rsid w:val="00764924"/>
    <w:rsid w:val="00764A67"/>
    <w:rsid w:val="00764C9E"/>
    <w:rsid w:val="00764CD1"/>
    <w:rsid w:val="00764D52"/>
    <w:rsid w:val="00765151"/>
    <w:rsid w:val="0076516B"/>
    <w:rsid w:val="0076516C"/>
    <w:rsid w:val="007651FC"/>
    <w:rsid w:val="0076528F"/>
    <w:rsid w:val="007652C3"/>
    <w:rsid w:val="007654AB"/>
    <w:rsid w:val="00765588"/>
    <w:rsid w:val="007655E8"/>
    <w:rsid w:val="00765664"/>
    <w:rsid w:val="00765FFB"/>
    <w:rsid w:val="0076610C"/>
    <w:rsid w:val="0076628D"/>
    <w:rsid w:val="007665A3"/>
    <w:rsid w:val="0076679E"/>
    <w:rsid w:val="00766804"/>
    <w:rsid w:val="00766C8F"/>
    <w:rsid w:val="00766CF9"/>
    <w:rsid w:val="00766D58"/>
    <w:rsid w:val="00766E1E"/>
    <w:rsid w:val="00766E77"/>
    <w:rsid w:val="0076703B"/>
    <w:rsid w:val="0076721B"/>
    <w:rsid w:val="007674CE"/>
    <w:rsid w:val="007675E0"/>
    <w:rsid w:val="0076794E"/>
    <w:rsid w:val="00767968"/>
    <w:rsid w:val="00767CFC"/>
    <w:rsid w:val="00770070"/>
    <w:rsid w:val="007707EF"/>
    <w:rsid w:val="007708CB"/>
    <w:rsid w:val="00770914"/>
    <w:rsid w:val="007709B6"/>
    <w:rsid w:val="007709D4"/>
    <w:rsid w:val="00770A5F"/>
    <w:rsid w:val="00770A75"/>
    <w:rsid w:val="00770B66"/>
    <w:rsid w:val="00770C06"/>
    <w:rsid w:val="00770CFA"/>
    <w:rsid w:val="00770FB6"/>
    <w:rsid w:val="00771452"/>
    <w:rsid w:val="00771579"/>
    <w:rsid w:val="007715D0"/>
    <w:rsid w:val="00771846"/>
    <w:rsid w:val="007719B4"/>
    <w:rsid w:val="00771CD1"/>
    <w:rsid w:val="00771FFC"/>
    <w:rsid w:val="00771FFE"/>
    <w:rsid w:val="0077205E"/>
    <w:rsid w:val="00772097"/>
    <w:rsid w:val="0077210D"/>
    <w:rsid w:val="00772177"/>
    <w:rsid w:val="00772297"/>
    <w:rsid w:val="007722C0"/>
    <w:rsid w:val="007723C9"/>
    <w:rsid w:val="007724B7"/>
    <w:rsid w:val="00772608"/>
    <w:rsid w:val="007731F1"/>
    <w:rsid w:val="0077326D"/>
    <w:rsid w:val="007733A1"/>
    <w:rsid w:val="007733CF"/>
    <w:rsid w:val="00773441"/>
    <w:rsid w:val="0077361D"/>
    <w:rsid w:val="00773BFC"/>
    <w:rsid w:val="00773E89"/>
    <w:rsid w:val="00773F0A"/>
    <w:rsid w:val="00773F6C"/>
    <w:rsid w:val="00774395"/>
    <w:rsid w:val="007744F0"/>
    <w:rsid w:val="0077459B"/>
    <w:rsid w:val="00774748"/>
    <w:rsid w:val="00774D4A"/>
    <w:rsid w:val="00774D4D"/>
    <w:rsid w:val="007750CA"/>
    <w:rsid w:val="00775116"/>
    <w:rsid w:val="00775183"/>
    <w:rsid w:val="007751D2"/>
    <w:rsid w:val="00775369"/>
    <w:rsid w:val="007757B0"/>
    <w:rsid w:val="007757CB"/>
    <w:rsid w:val="0077591D"/>
    <w:rsid w:val="00775C1B"/>
    <w:rsid w:val="00775D10"/>
    <w:rsid w:val="007761DB"/>
    <w:rsid w:val="00776207"/>
    <w:rsid w:val="00776211"/>
    <w:rsid w:val="00776352"/>
    <w:rsid w:val="00776492"/>
    <w:rsid w:val="007764BF"/>
    <w:rsid w:val="00776539"/>
    <w:rsid w:val="0077663B"/>
    <w:rsid w:val="0077664C"/>
    <w:rsid w:val="007766C1"/>
    <w:rsid w:val="007766E2"/>
    <w:rsid w:val="0077676D"/>
    <w:rsid w:val="00776A96"/>
    <w:rsid w:val="00776A9F"/>
    <w:rsid w:val="00776CBF"/>
    <w:rsid w:val="00776E72"/>
    <w:rsid w:val="00776EA3"/>
    <w:rsid w:val="00777002"/>
    <w:rsid w:val="0077700B"/>
    <w:rsid w:val="007776C1"/>
    <w:rsid w:val="00777729"/>
    <w:rsid w:val="007777A7"/>
    <w:rsid w:val="0077787E"/>
    <w:rsid w:val="00777CD8"/>
    <w:rsid w:val="00777DA1"/>
    <w:rsid w:val="00777ED7"/>
    <w:rsid w:val="00780067"/>
    <w:rsid w:val="0078028E"/>
    <w:rsid w:val="00780314"/>
    <w:rsid w:val="00780666"/>
    <w:rsid w:val="00780677"/>
    <w:rsid w:val="0078085F"/>
    <w:rsid w:val="007808A3"/>
    <w:rsid w:val="007808C0"/>
    <w:rsid w:val="007808C6"/>
    <w:rsid w:val="00780B32"/>
    <w:rsid w:val="00780C0A"/>
    <w:rsid w:val="00780C94"/>
    <w:rsid w:val="00780FC4"/>
    <w:rsid w:val="0078122A"/>
    <w:rsid w:val="007812A6"/>
    <w:rsid w:val="007813AF"/>
    <w:rsid w:val="007813E0"/>
    <w:rsid w:val="007819C7"/>
    <w:rsid w:val="00781B35"/>
    <w:rsid w:val="00781FE3"/>
    <w:rsid w:val="00782086"/>
    <w:rsid w:val="0078227C"/>
    <w:rsid w:val="00782291"/>
    <w:rsid w:val="00782556"/>
    <w:rsid w:val="007829D8"/>
    <w:rsid w:val="00783299"/>
    <w:rsid w:val="0078333F"/>
    <w:rsid w:val="007834EB"/>
    <w:rsid w:val="00783538"/>
    <w:rsid w:val="007836CD"/>
    <w:rsid w:val="00783B96"/>
    <w:rsid w:val="00783CA5"/>
    <w:rsid w:val="00783D31"/>
    <w:rsid w:val="00783F26"/>
    <w:rsid w:val="007841CB"/>
    <w:rsid w:val="0078453F"/>
    <w:rsid w:val="00784BF2"/>
    <w:rsid w:val="00785058"/>
    <w:rsid w:val="00785120"/>
    <w:rsid w:val="0078549A"/>
    <w:rsid w:val="00785669"/>
    <w:rsid w:val="007857ED"/>
    <w:rsid w:val="00785856"/>
    <w:rsid w:val="00785970"/>
    <w:rsid w:val="00785D52"/>
    <w:rsid w:val="00785DF7"/>
    <w:rsid w:val="00785EC3"/>
    <w:rsid w:val="00785FAD"/>
    <w:rsid w:val="0078617E"/>
    <w:rsid w:val="007861D7"/>
    <w:rsid w:val="00786255"/>
    <w:rsid w:val="00786561"/>
    <w:rsid w:val="00786568"/>
    <w:rsid w:val="007865F1"/>
    <w:rsid w:val="0078664A"/>
    <w:rsid w:val="0078676F"/>
    <w:rsid w:val="00786BC0"/>
    <w:rsid w:val="00786D72"/>
    <w:rsid w:val="00786D93"/>
    <w:rsid w:val="0078717C"/>
    <w:rsid w:val="0078718A"/>
    <w:rsid w:val="00787199"/>
    <w:rsid w:val="007871A0"/>
    <w:rsid w:val="00787203"/>
    <w:rsid w:val="007874A4"/>
    <w:rsid w:val="007875E0"/>
    <w:rsid w:val="00787821"/>
    <w:rsid w:val="00787849"/>
    <w:rsid w:val="00787984"/>
    <w:rsid w:val="00787C1F"/>
    <w:rsid w:val="00787D33"/>
    <w:rsid w:val="00787DB3"/>
    <w:rsid w:val="00787E86"/>
    <w:rsid w:val="00787EFD"/>
    <w:rsid w:val="0079001A"/>
    <w:rsid w:val="0079029C"/>
    <w:rsid w:val="00790733"/>
    <w:rsid w:val="007908B7"/>
    <w:rsid w:val="00790AEC"/>
    <w:rsid w:val="00790B70"/>
    <w:rsid w:val="00790E25"/>
    <w:rsid w:val="00790FAA"/>
    <w:rsid w:val="00791189"/>
    <w:rsid w:val="0079135B"/>
    <w:rsid w:val="0079143A"/>
    <w:rsid w:val="0079144A"/>
    <w:rsid w:val="00791469"/>
    <w:rsid w:val="0079150D"/>
    <w:rsid w:val="00791B58"/>
    <w:rsid w:val="00791D28"/>
    <w:rsid w:val="00792089"/>
    <w:rsid w:val="007921DA"/>
    <w:rsid w:val="00792331"/>
    <w:rsid w:val="00792373"/>
    <w:rsid w:val="00792487"/>
    <w:rsid w:val="007927D2"/>
    <w:rsid w:val="007928BB"/>
    <w:rsid w:val="007929CE"/>
    <w:rsid w:val="00792A07"/>
    <w:rsid w:val="00792C57"/>
    <w:rsid w:val="00792D34"/>
    <w:rsid w:val="00792DF6"/>
    <w:rsid w:val="00792F5E"/>
    <w:rsid w:val="007930F4"/>
    <w:rsid w:val="007936E3"/>
    <w:rsid w:val="00793829"/>
    <w:rsid w:val="00793944"/>
    <w:rsid w:val="00793A43"/>
    <w:rsid w:val="00793B62"/>
    <w:rsid w:val="00793BFB"/>
    <w:rsid w:val="00793D55"/>
    <w:rsid w:val="00793E15"/>
    <w:rsid w:val="00793EB1"/>
    <w:rsid w:val="00793EF7"/>
    <w:rsid w:val="00794299"/>
    <w:rsid w:val="0079437D"/>
    <w:rsid w:val="00794422"/>
    <w:rsid w:val="00794693"/>
    <w:rsid w:val="00794B17"/>
    <w:rsid w:val="00794B84"/>
    <w:rsid w:val="00794B92"/>
    <w:rsid w:val="00794BE2"/>
    <w:rsid w:val="00794CA9"/>
    <w:rsid w:val="0079505F"/>
    <w:rsid w:val="007952B8"/>
    <w:rsid w:val="00795346"/>
    <w:rsid w:val="007954B5"/>
    <w:rsid w:val="00795548"/>
    <w:rsid w:val="007955DF"/>
    <w:rsid w:val="00795602"/>
    <w:rsid w:val="007957E4"/>
    <w:rsid w:val="007958AC"/>
    <w:rsid w:val="00795A08"/>
    <w:rsid w:val="00795A31"/>
    <w:rsid w:val="00795BB8"/>
    <w:rsid w:val="00795BC7"/>
    <w:rsid w:val="00795DF6"/>
    <w:rsid w:val="00795F09"/>
    <w:rsid w:val="00795FA9"/>
    <w:rsid w:val="00796035"/>
    <w:rsid w:val="00796652"/>
    <w:rsid w:val="00796BBA"/>
    <w:rsid w:val="00796CEF"/>
    <w:rsid w:val="00796DFD"/>
    <w:rsid w:val="00796F8F"/>
    <w:rsid w:val="00796F9F"/>
    <w:rsid w:val="00797175"/>
    <w:rsid w:val="00797181"/>
    <w:rsid w:val="0079724F"/>
    <w:rsid w:val="00797335"/>
    <w:rsid w:val="00797355"/>
    <w:rsid w:val="007977F6"/>
    <w:rsid w:val="00797BA6"/>
    <w:rsid w:val="00797C4D"/>
    <w:rsid w:val="00797DBC"/>
    <w:rsid w:val="00797E79"/>
    <w:rsid w:val="007A00AC"/>
    <w:rsid w:val="007A01BD"/>
    <w:rsid w:val="007A01C5"/>
    <w:rsid w:val="007A0387"/>
    <w:rsid w:val="007A0485"/>
    <w:rsid w:val="007A055F"/>
    <w:rsid w:val="007A084C"/>
    <w:rsid w:val="007A0881"/>
    <w:rsid w:val="007A0989"/>
    <w:rsid w:val="007A0A7E"/>
    <w:rsid w:val="007A0AD6"/>
    <w:rsid w:val="007A0EC1"/>
    <w:rsid w:val="007A191C"/>
    <w:rsid w:val="007A1A04"/>
    <w:rsid w:val="007A2042"/>
    <w:rsid w:val="007A21C7"/>
    <w:rsid w:val="007A261A"/>
    <w:rsid w:val="007A2740"/>
    <w:rsid w:val="007A27A9"/>
    <w:rsid w:val="007A27B7"/>
    <w:rsid w:val="007A2BCD"/>
    <w:rsid w:val="007A2CA5"/>
    <w:rsid w:val="007A2E8B"/>
    <w:rsid w:val="007A2EA0"/>
    <w:rsid w:val="007A2F9D"/>
    <w:rsid w:val="007A3172"/>
    <w:rsid w:val="007A32A9"/>
    <w:rsid w:val="007A3C70"/>
    <w:rsid w:val="007A3DBA"/>
    <w:rsid w:val="007A3FFB"/>
    <w:rsid w:val="007A4118"/>
    <w:rsid w:val="007A4179"/>
    <w:rsid w:val="007A4204"/>
    <w:rsid w:val="007A4567"/>
    <w:rsid w:val="007A462D"/>
    <w:rsid w:val="007A493F"/>
    <w:rsid w:val="007A4A1A"/>
    <w:rsid w:val="007A4AE4"/>
    <w:rsid w:val="007A4B7A"/>
    <w:rsid w:val="007A4BA9"/>
    <w:rsid w:val="007A4E92"/>
    <w:rsid w:val="007A4F19"/>
    <w:rsid w:val="007A510D"/>
    <w:rsid w:val="007A51E8"/>
    <w:rsid w:val="007A5448"/>
    <w:rsid w:val="007A552D"/>
    <w:rsid w:val="007A578E"/>
    <w:rsid w:val="007A5E54"/>
    <w:rsid w:val="007A5FA0"/>
    <w:rsid w:val="007A6055"/>
    <w:rsid w:val="007A637C"/>
    <w:rsid w:val="007A65BC"/>
    <w:rsid w:val="007A65ED"/>
    <w:rsid w:val="007A6636"/>
    <w:rsid w:val="007A688C"/>
    <w:rsid w:val="007A71C5"/>
    <w:rsid w:val="007A71CC"/>
    <w:rsid w:val="007A7292"/>
    <w:rsid w:val="007A72F0"/>
    <w:rsid w:val="007A736B"/>
    <w:rsid w:val="007A7458"/>
    <w:rsid w:val="007A7547"/>
    <w:rsid w:val="007A7868"/>
    <w:rsid w:val="007A78B1"/>
    <w:rsid w:val="007A78D1"/>
    <w:rsid w:val="007A7933"/>
    <w:rsid w:val="007A7BB0"/>
    <w:rsid w:val="007A7E05"/>
    <w:rsid w:val="007B020C"/>
    <w:rsid w:val="007B03BD"/>
    <w:rsid w:val="007B0635"/>
    <w:rsid w:val="007B08D5"/>
    <w:rsid w:val="007B0A8A"/>
    <w:rsid w:val="007B0AC3"/>
    <w:rsid w:val="007B0BBF"/>
    <w:rsid w:val="007B0F03"/>
    <w:rsid w:val="007B0F2B"/>
    <w:rsid w:val="007B1644"/>
    <w:rsid w:val="007B173A"/>
    <w:rsid w:val="007B1841"/>
    <w:rsid w:val="007B1A26"/>
    <w:rsid w:val="007B1D05"/>
    <w:rsid w:val="007B1F0F"/>
    <w:rsid w:val="007B2136"/>
    <w:rsid w:val="007B2339"/>
    <w:rsid w:val="007B23A2"/>
    <w:rsid w:val="007B25D6"/>
    <w:rsid w:val="007B29EE"/>
    <w:rsid w:val="007B2A8F"/>
    <w:rsid w:val="007B2BE0"/>
    <w:rsid w:val="007B2C41"/>
    <w:rsid w:val="007B2CA6"/>
    <w:rsid w:val="007B2D0E"/>
    <w:rsid w:val="007B2E19"/>
    <w:rsid w:val="007B2E95"/>
    <w:rsid w:val="007B2FD7"/>
    <w:rsid w:val="007B3065"/>
    <w:rsid w:val="007B3171"/>
    <w:rsid w:val="007B31C0"/>
    <w:rsid w:val="007B33E8"/>
    <w:rsid w:val="007B37EC"/>
    <w:rsid w:val="007B3868"/>
    <w:rsid w:val="007B3A6B"/>
    <w:rsid w:val="007B3AAE"/>
    <w:rsid w:val="007B3AF4"/>
    <w:rsid w:val="007B3BD7"/>
    <w:rsid w:val="007B3F30"/>
    <w:rsid w:val="007B400A"/>
    <w:rsid w:val="007B4230"/>
    <w:rsid w:val="007B469B"/>
    <w:rsid w:val="007B4724"/>
    <w:rsid w:val="007B486B"/>
    <w:rsid w:val="007B48A3"/>
    <w:rsid w:val="007B490D"/>
    <w:rsid w:val="007B49F9"/>
    <w:rsid w:val="007B4D18"/>
    <w:rsid w:val="007B4E88"/>
    <w:rsid w:val="007B52F3"/>
    <w:rsid w:val="007B5306"/>
    <w:rsid w:val="007B545E"/>
    <w:rsid w:val="007B562C"/>
    <w:rsid w:val="007B57D1"/>
    <w:rsid w:val="007B5966"/>
    <w:rsid w:val="007B5A66"/>
    <w:rsid w:val="007B5B61"/>
    <w:rsid w:val="007B5C83"/>
    <w:rsid w:val="007B5D18"/>
    <w:rsid w:val="007B5FA9"/>
    <w:rsid w:val="007B634A"/>
    <w:rsid w:val="007B6AA5"/>
    <w:rsid w:val="007B6B68"/>
    <w:rsid w:val="007B6CF1"/>
    <w:rsid w:val="007B72DF"/>
    <w:rsid w:val="007B7458"/>
    <w:rsid w:val="007B74C4"/>
    <w:rsid w:val="007B758E"/>
    <w:rsid w:val="007B7625"/>
    <w:rsid w:val="007B78A1"/>
    <w:rsid w:val="007B7902"/>
    <w:rsid w:val="007B7930"/>
    <w:rsid w:val="007B7B7F"/>
    <w:rsid w:val="007C01C0"/>
    <w:rsid w:val="007C035D"/>
    <w:rsid w:val="007C0442"/>
    <w:rsid w:val="007C05BA"/>
    <w:rsid w:val="007C05D0"/>
    <w:rsid w:val="007C080D"/>
    <w:rsid w:val="007C08C6"/>
    <w:rsid w:val="007C09C7"/>
    <w:rsid w:val="007C0A18"/>
    <w:rsid w:val="007C0ADB"/>
    <w:rsid w:val="007C0EA6"/>
    <w:rsid w:val="007C0F85"/>
    <w:rsid w:val="007C1016"/>
    <w:rsid w:val="007C10CD"/>
    <w:rsid w:val="007C10CE"/>
    <w:rsid w:val="007C1367"/>
    <w:rsid w:val="007C1453"/>
    <w:rsid w:val="007C14FB"/>
    <w:rsid w:val="007C15E2"/>
    <w:rsid w:val="007C196B"/>
    <w:rsid w:val="007C19CE"/>
    <w:rsid w:val="007C1BEB"/>
    <w:rsid w:val="007C1D14"/>
    <w:rsid w:val="007C20A3"/>
    <w:rsid w:val="007C2100"/>
    <w:rsid w:val="007C22F8"/>
    <w:rsid w:val="007C256E"/>
    <w:rsid w:val="007C25DA"/>
    <w:rsid w:val="007C2AB9"/>
    <w:rsid w:val="007C2ABB"/>
    <w:rsid w:val="007C2AE9"/>
    <w:rsid w:val="007C2DE5"/>
    <w:rsid w:val="007C3012"/>
    <w:rsid w:val="007C3184"/>
    <w:rsid w:val="007C3447"/>
    <w:rsid w:val="007C35AE"/>
    <w:rsid w:val="007C37BE"/>
    <w:rsid w:val="007C3873"/>
    <w:rsid w:val="007C3884"/>
    <w:rsid w:val="007C3A14"/>
    <w:rsid w:val="007C3D77"/>
    <w:rsid w:val="007C3DBD"/>
    <w:rsid w:val="007C3F3F"/>
    <w:rsid w:val="007C444C"/>
    <w:rsid w:val="007C467D"/>
    <w:rsid w:val="007C4757"/>
    <w:rsid w:val="007C4AFA"/>
    <w:rsid w:val="007C5001"/>
    <w:rsid w:val="007C50D7"/>
    <w:rsid w:val="007C5252"/>
    <w:rsid w:val="007C5426"/>
    <w:rsid w:val="007C54CC"/>
    <w:rsid w:val="007C5521"/>
    <w:rsid w:val="007C55AF"/>
    <w:rsid w:val="007C5791"/>
    <w:rsid w:val="007C5B0C"/>
    <w:rsid w:val="007C5E78"/>
    <w:rsid w:val="007C6157"/>
    <w:rsid w:val="007C6177"/>
    <w:rsid w:val="007C655C"/>
    <w:rsid w:val="007C65FE"/>
    <w:rsid w:val="007C662A"/>
    <w:rsid w:val="007C6727"/>
    <w:rsid w:val="007C68A9"/>
    <w:rsid w:val="007C68CF"/>
    <w:rsid w:val="007C6953"/>
    <w:rsid w:val="007C6BFD"/>
    <w:rsid w:val="007C6C2B"/>
    <w:rsid w:val="007C6D58"/>
    <w:rsid w:val="007C6F41"/>
    <w:rsid w:val="007C7004"/>
    <w:rsid w:val="007C7030"/>
    <w:rsid w:val="007C7086"/>
    <w:rsid w:val="007C71D0"/>
    <w:rsid w:val="007C71D2"/>
    <w:rsid w:val="007C75A1"/>
    <w:rsid w:val="007C766C"/>
    <w:rsid w:val="007C78FF"/>
    <w:rsid w:val="007C798E"/>
    <w:rsid w:val="007C7F28"/>
    <w:rsid w:val="007C7F3A"/>
    <w:rsid w:val="007C7F64"/>
    <w:rsid w:val="007D0051"/>
    <w:rsid w:val="007D01BD"/>
    <w:rsid w:val="007D039A"/>
    <w:rsid w:val="007D0439"/>
    <w:rsid w:val="007D0484"/>
    <w:rsid w:val="007D048A"/>
    <w:rsid w:val="007D0BAC"/>
    <w:rsid w:val="007D0D43"/>
    <w:rsid w:val="007D1457"/>
    <w:rsid w:val="007D15BF"/>
    <w:rsid w:val="007D1A83"/>
    <w:rsid w:val="007D1BD9"/>
    <w:rsid w:val="007D1D8A"/>
    <w:rsid w:val="007D2062"/>
    <w:rsid w:val="007D21D3"/>
    <w:rsid w:val="007D2397"/>
    <w:rsid w:val="007D2432"/>
    <w:rsid w:val="007D2446"/>
    <w:rsid w:val="007D2531"/>
    <w:rsid w:val="007D2924"/>
    <w:rsid w:val="007D29F2"/>
    <w:rsid w:val="007D2BE4"/>
    <w:rsid w:val="007D2CF9"/>
    <w:rsid w:val="007D2D5E"/>
    <w:rsid w:val="007D2EA1"/>
    <w:rsid w:val="007D3144"/>
    <w:rsid w:val="007D33E1"/>
    <w:rsid w:val="007D3660"/>
    <w:rsid w:val="007D36DF"/>
    <w:rsid w:val="007D3795"/>
    <w:rsid w:val="007D393A"/>
    <w:rsid w:val="007D3A63"/>
    <w:rsid w:val="007D3B63"/>
    <w:rsid w:val="007D3B7C"/>
    <w:rsid w:val="007D3D9C"/>
    <w:rsid w:val="007D3F50"/>
    <w:rsid w:val="007D4131"/>
    <w:rsid w:val="007D424D"/>
    <w:rsid w:val="007D4279"/>
    <w:rsid w:val="007D4AD2"/>
    <w:rsid w:val="007D4D27"/>
    <w:rsid w:val="007D50A5"/>
    <w:rsid w:val="007D5164"/>
    <w:rsid w:val="007D5243"/>
    <w:rsid w:val="007D52B5"/>
    <w:rsid w:val="007D53AC"/>
    <w:rsid w:val="007D5524"/>
    <w:rsid w:val="007D5570"/>
    <w:rsid w:val="007D5D15"/>
    <w:rsid w:val="007D5FDB"/>
    <w:rsid w:val="007D6193"/>
    <w:rsid w:val="007D627D"/>
    <w:rsid w:val="007D672A"/>
    <w:rsid w:val="007D67CD"/>
    <w:rsid w:val="007D6870"/>
    <w:rsid w:val="007D6F3A"/>
    <w:rsid w:val="007D7297"/>
    <w:rsid w:val="007D7344"/>
    <w:rsid w:val="007D7684"/>
    <w:rsid w:val="007D7721"/>
    <w:rsid w:val="007D77B3"/>
    <w:rsid w:val="007D7814"/>
    <w:rsid w:val="007D78F4"/>
    <w:rsid w:val="007D7AAF"/>
    <w:rsid w:val="007E00BF"/>
    <w:rsid w:val="007E029C"/>
    <w:rsid w:val="007E0379"/>
    <w:rsid w:val="007E0601"/>
    <w:rsid w:val="007E097F"/>
    <w:rsid w:val="007E0B09"/>
    <w:rsid w:val="007E0BCB"/>
    <w:rsid w:val="007E0EF0"/>
    <w:rsid w:val="007E1175"/>
    <w:rsid w:val="007E121D"/>
    <w:rsid w:val="007E14B5"/>
    <w:rsid w:val="007E160D"/>
    <w:rsid w:val="007E17B7"/>
    <w:rsid w:val="007E17DC"/>
    <w:rsid w:val="007E17E6"/>
    <w:rsid w:val="007E194F"/>
    <w:rsid w:val="007E1B0C"/>
    <w:rsid w:val="007E1E2F"/>
    <w:rsid w:val="007E1F4A"/>
    <w:rsid w:val="007E2402"/>
    <w:rsid w:val="007E2A13"/>
    <w:rsid w:val="007E2B3C"/>
    <w:rsid w:val="007E2BF5"/>
    <w:rsid w:val="007E2CF5"/>
    <w:rsid w:val="007E2E8B"/>
    <w:rsid w:val="007E324F"/>
    <w:rsid w:val="007E3262"/>
    <w:rsid w:val="007E360B"/>
    <w:rsid w:val="007E394D"/>
    <w:rsid w:val="007E3A7C"/>
    <w:rsid w:val="007E3AA2"/>
    <w:rsid w:val="007E3AAD"/>
    <w:rsid w:val="007E3BD2"/>
    <w:rsid w:val="007E3C85"/>
    <w:rsid w:val="007E3DCC"/>
    <w:rsid w:val="007E3F8C"/>
    <w:rsid w:val="007E4078"/>
    <w:rsid w:val="007E4454"/>
    <w:rsid w:val="007E46FD"/>
    <w:rsid w:val="007E492B"/>
    <w:rsid w:val="007E4997"/>
    <w:rsid w:val="007E4B5F"/>
    <w:rsid w:val="007E4E00"/>
    <w:rsid w:val="007E5423"/>
    <w:rsid w:val="007E5600"/>
    <w:rsid w:val="007E5987"/>
    <w:rsid w:val="007E5A62"/>
    <w:rsid w:val="007E5A9A"/>
    <w:rsid w:val="007E5B5B"/>
    <w:rsid w:val="007E5CD3"/>
    <w:rsid w:val="007E5D05"/>
    <w:rsid w:val="007E5DAC"/>
    <w:rsid w:val="007E5E8D"/>
    <w:rsid w:val="007E6262"/>
    <w:rsid w:val="007E6505"/>
    <w:rsid w:val="007E6841"/>
    <w:rsid w:val="007E6998"/>
    <w:rsid w:val="007E6A22"/>
    <w:rsid w:val="007E6F85"/>
    <w:rsid w:val="007E7481"/>
    <w:rsid w:val="007E74B9"/>
    <w:rsid w:val="007E75CA"/>
    <w:rsid w:val="007E7981"/>
    <w:rsid w:val="007E79C1"/>
    <w:rsid w:val="007E79F4"/>
    <w:rsid w:val="007E7BF2"/>
    <w:rsid w:val="007E7E80"/>
    <w:rsid w:val="007F0054"/>
    <w:rsid w:val="007F035E"/>
    <w:rsid w:val="007F09A7"/>
    <w:rsid w:val="007F09DA"/>
    <w:rsid w:val="007F0AC5"/>
    <w:rsid w:val="007F0B08"/>
    <w:rsid w:val="007F0B4E"/>
    <w:rsid w:val="007F0B72"/>
    <w:rsid w:val="007F0CF8"/>
    <w:rsid w:val="007F0EF9"/>
    <w:rsid w:val="007F10A9"/>
    <w:rsid w:val="007F12E6"/>
    <w:rsid w:val="007F196E"/>
    <w:rsid w:val="007F1A21"/>
    <w:rsid w:val="007F1A4D"/>
    <w:rsid w:val="007F1C47"/>
    <w:rsid w:val="007F1E17"/>
    <w:rsid w:val="007F1EB5"/>
    <w:rsid w:val="007F1F9D"/>
    <w:rsid w:val="007F2030"/>
    <w:rsid w:val="007F2125"/>
    <w:rsid w:val="007F2247"/>
    <w:rsid w:val="007F224D"/>
    <w:rsid w:val="007F250A"/>
    <w:rsid w:val="007F266F"/>
    <w:rsid w:val="007F26A6"/>
    <w:rsid w:val="007F27EA"/>
    <w:rsid w:val="007F28AA"/>
    <w:rsid w:val="007F28C0"/>
    <w:rsid w:val="007F299B"/>
    <w:rsid w:val="007F2BCD"/>
    <w:rsid w:val="007F2C68"/>
    <w:rsid w:val="007F2D89"/>
    <w:rsid w:val="007F3529"/>
    <w:rsid w:val="007F3795"/>
    <w:rsid w:val="007F3911"/>
    <w:rsid w:val="007F3982"/>
    <w:rsid w:val="007F3A3B"/>
    <w:rsid w:val="007F3BC0"/>
    <w:rsid w:val="007F3C46"/>
    <w:rsid w:val="007F3FC7"/>
    <w:rsid w:val="007F3FCE"/>
    <w:rsid w:val="007F41F6"/>
    <w:rsid w:val="007F424F"/>
    <w:rsid w:val="007F4282"/>
    <w:rsid w:val="007F4286"/>
    <w:rsid w:val="007F431A"/>
    <w:rsid w:val="007F431B"/>
    <w:rsid w:val="007F4327"/>
    <w:rsid w:val="007F4464"/>
    <w:rsid w:val="007F486E"/>
    <w:rsid w:val="007F4989"/>
    <w:rsid w:val="007F4E5C"/>
    <w:rsid w:val="007F51A1"/>
    <w:rsid w:val="007F526F"/>
    <w:rsid w:val="007F528E"/>
    <w:rsid w:val="007F55CD"/>
    <w:rsid w:val="007F56C7"/>
    <w:rsid w:val="007F56E3"/>
    <w:rsid w:val="007F5819"/>
    <w:rsid w:val="007F58A5"/>
    <w:rsid w:val="007F5C05"/>
    <w:rsid w:val="007F5D3D"/>
    <w:rsid w:val="007F604A"/>
    <w:rsid w:val="007F60E7"/>
    <w:rsid w:val="007F623C"/>
    <w:rsid w:val="007F6311"/>
    <w:rsid w:val="007F6499"/>
    <w:rsid w:val="007F64D0"/>
    <w:rsid w:val="007F6CE3"/>
    <w:rsid w:val="007F6E64"/>
    <w:rsid w:val="007F70F7"/>
    <w:rsid w:val="007F7102"/>
    <w:rsid w:val="007F7338"/>
    <w:rsid w:val="007F73D9"/>
    <w:rsid w:val="007F74F3"/>
    <w:rsid w:val="007F7521"/>
    <w:rsid w:val="007F759D"/>
    <w:rsid w:val="007F7662"/>
    <w:rsid w:val="007F76CA"/>
    <w:rsid w:val="007F7791"/>
    <w:rsid w:val="007F7A7E"/>
    <w:rsid w:val="007F7B65"/>
    <w:rsid w:val="007F7BCE"/>
    <w:rsid w:val="007F7DC1"/>
    <w:rsid w:val="0080001C"/>
    <w:rsid w:val="0080030C"/>
    <w:rsid w:val="00800634"/>
    <w:rsid w:val="00800B69"/>
    <w:rsid w:val="00800F53"/>
    <w:rsid w:val="00801146"/>
    <w:rsid w:val="00801179"/>
    <w:rsid w:val="00801215"/>
    <w:rsid w:val="00801246"/>
    <w:rsid w:val="008013CE"/>
    <w:rsid w:val="00801611"/>
    <w:rsid w:val="00801688"/>
    <w:rsid w:val="00801A04"/>
    <w:rsid w:val="00801A2F"/>
    <w:rsid w:val="00801A36"/>
    <w:rsid w:val="00801B29"/>
    <w:rsid w:val="00801BBD"/>
    <w:rsid w:val="00801BCF"/>
    <w:rsid w:val="00801D24"/>
    <w:rsid w:val="00801DF0"/>
    <w:rsid w:val="00801EFC"/>
    <w:rsid w:val="00801F9B"/>
    <w:rsid w:val="0080200A"/>
    <w:rsid w:val="0080222E"/>
    <w:rsid w:val="008024D8"/>
    <w:rsid w:val="008025E6"/>
    <w:rsid w:val="0080270D"/>
    <w:rsid w:val="008031AD"/>
    <w:rsid w:val="008034A5"/>
    <w:rsid w:val="008037BC"/>
    <w:rsid w:val="008037BE"/>
    <w:rsid w:val="008039A7"/>
    <w:rsid w:val="00803A0F"/>
    <w:rsid w:val="00803A83"/>
    <w:rsid w:val="00803A8B"/>
    <w:rsid w:val="00803D06"/>
    <w:rsid w:val="00803E06"/>
    <w:rsid w:val="008040F0"/>
    <w:rsid w:val="0080485F"/>
    <w:rsid w:val="00804912"/>
    <w:rsid w:val="00804AB8"/>
    <w:rsid w:val="00804C71"/>
    <w:rsid w:val="00804EB6"/>
    <w:rsid w:val="00805070"/>
    <w:rsid w:val="0080511B"/>
    <w:rsid w:val="00805307"/>
    <w:rsid w:val="008053B2"/>
    <w:rsid w:val="00805616"/>
    <w:rsid w:val="00805627"/>
    <w:rsid w:val="00805CC5"/>
    <w:rsid w:val="00805D7E"/>
    <w:rsid w:val="00806341"/>
    <w:rsid w:val="0080635F"/>
    <w:rsid w:val="008064E2"/>
    <w:rsid w:val="008066D4"/>
    <w:rsid w:val="0080685C"/>
    <w:rsid w:val="00806A5E"/>
    <w:rsid w:val="00806AA1"/>
    <w:rsid w:val="00806BB2"/>
    <w:rsid w:val="00806BDE"/>
    <w:rsid w:val="00806BE3"/>
    <w:rsid w:val="00806C23"/>
    <w:rsid w:val="00806C39"/>
    <w:rsid w:val="00806EF6"/>
    <w:rsid w:val="00806F12"/>
    <w:rsid w:val="0080700D"/>
    <w:rsid w:val="0080708D"/>
    <w:rsid w:val="00807140"/>
    <w:rsid w:val="008071F6"/>
    <w:rsid w:val="008072E5"/>
    <w:rsid w:val="008072FA"/>
    <w:rsid w:val="008073B3"/>
    <w:rsid w:val="008076E8"/>
    <w:rsid w:val="00807775"/>
    <w:rsid w:val="00807C15"/>
    <w:rsid w:val="00807C3B"/>
    <w:rsid w:val="00807E2F"/>
    <w:rsid w:val="00807F43"/>
    <w:rsid w:val="0081002E"/>
    <w:rsid w:val="00810041"/>
    <w:rsid w:val="00810113"/>
    <w:rsid w:val="0081056A"/>
    <w:rsid w:val="008105B3"/>
    <w:rsid w:val="00810741"/>
    <w:rsid w:val="00810C18"/>
    <w:rsid w:val="00810D90"/>
    <w:rsid w:val="00810EF1"/>
    <w:rsid w:val="008110B0"/>
    <w:rsid w:val="00811263"/>
    <w:rsid w:val="008112CE"/>
    <w:rsid w:val="0081140B"/>
    <w:rsid w:val="00811CF2"/>
    <w:rsid w:val="00811D1E"/>
    <w:rsid w:val="00811DBC"/>
    <w:rsid w:val="0081201A"/>
    <w:rsid w:val="0081204F"/>
    <w:rsid w:val="0081213A"/>
    <w:rsid w:val="008123B1"/>
    <w:rsid w:val="00812771"/>
    <w:rsid w:val="008127B2"/>
    <w:rsid w:val="00812823"/>
    <w:rsid w:val="0081299D"/>
    <w:rsid w:val="00812BE0"/>
    <w:rsid w:val="00812D27"/>
    <w:rsid w:val="00812D3C"/>
    <w:rsid w:val="0081356D"/>
    <w:rsid w:val="00813A66"/>
    <w:rsid w:val="00813F5B"/>
    <w:rsid w:val="00814046"/>
    <w:rsid w:val="0081409A"/>
    <w:rsid w:val="008140C8"/>
    <w:rsid w:val="00814108"/>
    <w:rsid w:val="00814122"/>
    <w:rsid w:val="00814133"/>
    <w:rsid w:val="00814281"/>
    <w:rsid w:val="0081440B"/>
    <w:rsid w:val="00814485"/>
    <w:rsid w:val="00814545"/>
    <w:rsid w:val="00814ACD"/>
    <w:rsid w:val="00814BB7"/>
    <w:rsid w:val="00814CEC"/>
    <w:rsid w:val="00814CFB"/>
    <w:rsid w:val="0081500A"/>
    <w:rsid w:val="00815340"/>
    <w:rsid w:val="00815721"/>
    <w:rsid w:val="00815885"/>
    <w:rsid w:val="00815987"/>
    <w:rsid w:val="00815EA2"/>
    <w:rsid w:val="00815EFB"/>
    <w:rsid w:val="00815F20"/>
    <w:rsid w:val="00815F48"/>
    <w:rsid w:val="00816042"/>
    <w:rsid w:val="00816316"/>
    <w:rsid w:val="0081643D"/>
    <w:rsid w:val="00816445"/>
    <w:rsid w:val="0081653A"/>
    <w:rsid w:val="00816737"/>
    <w:rsid w:val="00816768"/>
    <w:rsid w:val="0081690E"/>
    <w:rsid w:val="00816983"/>
    <w:rsid w:val="008169E2"/>
    <w:rsid w:val="0081700F"/>
    <w:rsid w:val="00817242"/>
    <w:rsid w:val="008173C5"/>
    <w:rsid w:val="0081750F"/>
    <w:rsid w:val="008178D8"/>
    <w:rsid w:val="00817C81"/>
    <w:rsid w:val="00817F9B"/>
    <w:rsid w:val="008200D3"/>
    <w:rsid w:val="008200E7"/>
    <w:rsid w:val="0082019B"/>
    <w:rsid w:val="00820452"/>
    <w:rsid w:val="00820C54"/>
    <w:rsid w:val="00820D3C"/>
    <w:rsid w:val="00820EB0"/>
    <w:rsid w:val="0082112D"/>
    <w:rsid w:val="008212BA"/>
    <w:rsid w:val="00821876"/>
    <w:rsid w:val="00821A0B"/>
    <w:rsid w:val="00821A7B"/>
    <w:rsid w:val="00821E19"/>
    <w:rsid w:val="00821E1B"/>
    <w:rsid w:val="00821FC1"/>
    <w:rsid w:val="008225BA"/>
    <w:rsid w:val="008225BC"/>
    <w:rsid w:val="008227B8"/>
    <w:rsid w:val="008227EE"/>
    <w:rsid w:val="008229E5"/>
    <w:rsid w:val="00822B9B"/>
    <w:rsid w:val="00822D86"/>
    <w:rsid w:val="00822DD7"/>
    <w:rsid w:val="00822EC2"/>
    <w:rsid w:val="00822F07"/>
    <w:rsid w:val="008230A6"/>
    <w:rsid w:val="008230E8"/>
    <w:rsid w:val="00823353"/>
    <w:rsid w:val="008233BD"/>
    <w:rsid w:val="008234D1"/>
    <w:rsid w:val="008238AB"/>
    <w:rsid w:val="0082391F"/>
    <w:rsid w:val="008239A4"/>
    <w:rsid w:val="008239D2"/>
    <w:rsid w:val="00823B24"/>
    <w:rsid w:val="00823DCD"/>
    <w:rsid w:val="00823E03"/>
    <w:rsid w:val="00823E2E"/>
    <w:rsid w:val="00824026"/>
    <w:rsid w:val="008240DB"/>
    <w:rsid w:val="00824159"/>
    <w:rsid w:val="008242D0"/>
    <w:rsid w:val="00824316"/>
    <w:rsid w:val="0082439D"/>
    <w:rsid w:val="008244B8"/>
    <w:rsid w:val="008244ED"/>
    <w:rsid w:val="00824909"/>
    <w:rsid w:val="00824C9C"/>
    <w:rsid w:val="00824F84"/>
    <w:rsid w:val="00824FC2"/>
    <w:rsid w:val="00825015"/>
    <w:rsid w:val="00825198"/>
    <w:rsid w:val="00825201"/>
    <w:rsid w:val="00825D37"/>
    <w:rsid w:val="00825F69"/>
    <w:rsid w:val="00825FB6"/>
    <w:rsid w:val="00826095"/>
    <w:rsid w:val="008261C0"/>
    <w:rsid w:val="00826391"/>
    <w:rsid w:val="008263CF"/>
    <w:rsid w:val="00826466"/>
    <w:rsid w:val="0082647C"/>
    <w:rsid w:val="0082678B"/>
    <w:rsid w:val="008268E1"/>
    <w:rsid w:val="00826A39"/>
    <w:rsid w:val="00826C84"/>
    <w:rsid w:val="00826D1D"/>
    <w:rsid w:val="00826DCE"/>
    <w:rsid w:val="00826E75"/>
    <w:rsid w:val="00827022"/>
    <w:rsid w:val="0082748E"/>
    <w:rsid w:val="0082781A"/>
    <w:rsid w:val="00827A0E"/>
    <w:rsid w:val="00827BA5"/>
    <w:rsid w:val="00827D4E"/>
    <w:rsid w:val="00827DC2"/>
    <w:rsid w:val="008300AF"/>
    <w:rsid w:val="008300F1"/>
    <w:rsid w:val="00830483"/>
    <w:rsid w:val="0083076C"/>
    <w:rsid w:val="0083078B"/>
    <w:rsid w:val="0083088F"/>
    <w:rsid w:val="008309D4"/>
    <w:rsid w:val="00830BC5"/>
    <w:rsid w:val="00831117"/>
    <w:rsid w:val="0083113A"/>
    <w:rsid w:val="0083114D"/>
    <w:rsid w:val="0083135D"/>
    <w:rsid w:val="0083149E"/>
    <w:rsid w:val="00831645"/>
    <w:rsid w:val="00831913"/>
    <w:rsid w:val="00831E84"/>
    <w:rsid w:val="00831EAC"/>
    <w:rsid w:val="00832156"/>
    <w:rsid w:val="008321F0"/>
    <w:rsid w:val="0083224C"/>
    <w:rsid w:val="008322AA"/>
    <w:rsid w:val="00832BC9"/>
    <w:rsid w:val="00832E3F"/>
    <w:rsid w:val="00833270"/>
    <w:rsid w:val="0083332F"/>
    <w:rsid w:val="0083339C"/>
    <w:rsid w:val="00833447"/>
    <w:rsid w:val="008335A2"/>
    <w:rsid w:val="008335DD"/>
    <w:rsid w:val="00833878"/>
    <w:rsid w:val="00833885"/>
    <w:rsid w:val="008339D8"/>
    <w:rsid w:val="00833BAB"/>
    <w:rsid w:val="00833C24"/>
    <w:rsid w:val="00833D6B"/>
    <w:rsid w:val="00833D8B"/>
    <w:rsid w:val="00833EE4"/>
    <w:rsid w:val="00834077"/>
    <w:rsid w:val="008341B5"/>
    <w:rsid w:val="0083424F"/>
    <w:rsid w:val="0083425E"/>
    <w:rsid w:val="0083430B"/>
    <w:rsid w:val="00834430"/>
    <w:rsid w:val="00834B6B"/>
    <w:rsid w:val="00834DAD"/>
    <w:rsid w:val="00834E43"/>
    <w:rsid w:val="00834ED8"/>
    <w:rsid w:val="008354ED"/>
    <w:rsid w:val="00835705"/>
    <w:rsid w:val="00835C1B"/>
    <w:rsid w:val="00835C93"/>
    <w:rsid w:val="00835EEB"/>
    <w:rsid w:val="00835F77"/>
    <w:rsid w:val="00836093"/>
    <w:rsid w:val="00836184"/>
    <w:rsid w:val="0083676D"/>
    <w:rsid w:val="0083697A"/>
    <w:rsid w:val="00836B8A"/>
    <w:rsid w:val="00836F7D"/>
    <w:rsid w:val="00837383"/>
    <w:rsid w:val="00837415"/>
    <w:rsid w:val="008377C7"/>
    <w:rsid w:val="0083785B"/>
    <w:rsid w:val="00837962"/>
    <w:rsid w:val="00837A63"/>
    <w:rsid w:val="00837BF4"/>
    <w:rsid w:val="00837D67"/>
    <w:rsid w:val="00837D82"/>
    <w:rsid w:val="00837E90"/>
    <w:rsid w:val="008400CA"/>
    <w:rsid w:val="00840203"/>
    <w:rsid w:val="008403F5"/>
    <w:rsid w:val="008403FD"/>
    <w:rsid w:val="00840554"/>
    <w:rsid w:val="00840681"/>
    <w:rsid w:val="00840777"/>
    <w:rsid w:val="00840C82"/>
    <w:rsid w:val="00840D7D"/>
    <w:rsid w:val="00840DCD"/>
    <w:rsid w:val="00841151"/>
    <w:rsid w:val="00841163"/>
    <w:rsid w:val="00841342"/>
    <w:rsid w:val="0084167D"/>
    <w:rsid w:val="00841742"/>
    <w:rsid w:val="00841843"/>
    <w:rsid w:val="0084188B"/>
    <w:rsid w:val="00841A2A"/>
    <w:rsid w:val="00841A2F"/>
    <w:rsid w:val="00841BFE"/>
    <w:rsid w:val="00841E4D"/>
    <w:rsid w:val="008421B6"/>
    <w:rsid w:val="008425D6"/>
    <w:rsid w:val="00842C63"/>
    <w:rsid w:val="008431C7"/>
    <w:rsid w:val="00843232"/>
    <w:rsid w:val="0084338D"/>
    <w:rsid w:val="00843584"/>
    <w:rsid w:val="008436C2"/>
    <w:rsid w:val="00843858"/>
    <w:rsid w:val="008439EF"/>
    <w:rsid w:val="00843D8C"/>
    <w:rsid w:val="00843F2C"/>
    <w:rsid w:val="008440E9"/>
    <w:rsid w:val="00844448"/>
    <w:rsid w:val="0084449B"/>
    <w:rsid w:val="0084459E"/>
    <w:rsid w:val="00844868"/>
    <w:rsid w:val="00844C38"/>
    <w:rsid w:val="00844DA8"/>
    <w:rsid w:val="008451F8"/>
    <w:rsid w:val="008452A2"/>
    <w:rsid w:val="00845381"/>
    <w:rsid w:val="008454F8"/>
    <w:rsid w:val="008455CF"/>
    <w:rsid w:val="0084564D"/>
    <w:rsid w:val="00845827"/>
    <w:rsid w:val="00845AC9"/>
    <w:rsid w:val="00845B92"/>
    <w:rsid w:val="00845E76"/>
    <w:rsid w:val="00845E98"/>
    <w:rsid w:val="0084644D"/>
    <w:rsid w:val="00846451"/>
    <w:rsid w:val="0084648F"/>
    <w:rsid w:val="008464AB"/>
    <w:rsid w:val="008464FE"/>
    <w:rsid w:val="00846521"/>
    <w:rsid w:val="00846592"/>
    <w:rsid w:val="008468F8"/>
    <w:rsid w:val="008468FF"/>
    <w:rsid w:val="00846A3C"/>
    <w:rsid w:val="00846D96"/>
    <w:rsid w:val="00846FB4"/>
    <w:rsid w:val="00847067"/>
    <w:rsid w:val="008470E7"/>
    <w:rsid w:val="00847155"/>
    <w:rsid w:val="0084720D"/>
    <w:rsid w:val="008473E7"/>
    <w:rsid w:val="00847682"/>
    <w:rsid w:val="008476B4"/>
    <w:rsid w:val="008479E6"/>
    <w:rsid w:val="00847A90"/>
    <w:rsid w:val="00847BAE"/>
    <w:rsid w:val="00847D51"/>
    <w:rsid w:val="00847E36"/>
    <w:rsid w:val="00847F41"/>
    <w:rsid w:val="00850055"/>
    <w:rsid w:val="008500EC"/>
    <w:rsid w:val="0085023A"/>
    <w:rsid w:val="008507FA"/>
    <w:rsid w:val="00850887"/>
    <w:rsid w:val="008508FF"/>
    <w:rsid w:val="00850992"/>
    <w:rsid w:val="00850E01"/>
    <w:rsid w:val="00850EC5"/>
    <w:rsid w:val="0085111F"/>
    <w:rsid w:val="008511D4"/>
    <w:rsid w:val="00851399"/>
    <w:rsid w:val="00851606"/>
    <w:rsid w:val="0085188E"/>
    <w:rsid w:val="008518D5"/>
    <w:rsid w:val="008519BC"/>
    <w:rsid w:val="00851B61"/>
    <w:rsid w:val="00851D9A"/>
    <w:rsid w:val="00851F50"/>
    <w:rsid w:val="00851FD3"/>
    <w:rsid w:val="008521AF"/>
    <w:rsid w:val="008521F9"/>
    <w:rsid w:val="0085251E"/>
    <w:rsid w:val="008525D8"/>
    <w:rsid w:val="0085287E"/>
    <w:rsid w:val="0085298B"/>
    <w:rsid w:val="008529E3"/>
    <w:rsid w:val="00852DB6"/>
    <w:rsid w:val="00852F76"/>
    <w:rsid w:val="0085311F"/>
    <w:rsid w:val="008534D0"/>
    <w:rsid w:val="00853623"/>
    <w:rsid w:val="008536CB"/>
    <w:rsid w:val="00853874"/>
    <w:rsid w:val="0085395B"/>
    <w:rsid w:val="00853991"/>
    <w:rsid w:val="008539B0"/>
    <w:rsid w:val="00853A4A"/>
    <w:rsid w:val="00853AEC"/>
    <w:rsid w:val="00853AF3"/>
    <w:rsid w:val="00853BE6"/>
    <w:rsid w:val="00853C05"/>
    <w:rsid w:val="00853CBA"/>
    <w:rsid w:val="00853E8B"/>
    <w:rsid w:val="0085400E"/>
    <w:rsid w:val="008543CC"/>
    <w:rsid w:val="008547E8"/>
    <w:rsid w:val="008548AA"/>
    <w:rsid w:val="0085496B"/>
    <w:rsid w:val="00854B5C"/>
    <w:rsid w:val="00854D54"/>
    <w:rsid w:val="00855050"/>
    <w:rsid w:val="0085571F"/>
    <w:rsid w:val="008557A6"/>
    <w:rsid w:val="008557DB"/>
    <w:rsid w:val="008558EF"/>
    <w:rsid w:val="00855A69"/>
    <w:rsid w:val="00855C92"/>
    <w:rsid w:val="00855DA5"/>
    <w:rsid w:val="00855FE6"/>
    <w:rsid w:val="00856171"/>
    <w:rsid w:val="00856363"/>
    <w:rsid w:val="00856367"/>
    <w:rsid w:val="00856487"/>
    <w:rsid w:val="00856581"/>
    <w:rsid w:val="008565F6"/>
    <w:rsid w:val="0085686C"/>
    <w:rsid w:val="00856D65"/>
    <w:rsid w:val="00856DD9"/>
    <w:rsid w:val="008571D8"/>
    <w:rsid w:val="00857334"/>
    <w:rsid w:val="00857404"/>
    <w:rsid w:val="0085777A"/>
    <w:rsid w:val="00857801"/>
    <w:rsid w:val="00857852"/>
    <w:rsid w:val="0085799A"/>
    <w:rsid w:val="00857A8A"/>
    <w:rsid w:val="00857B80"/>
    <w:rsid w:val="00857C5A"/>
    <w:rsid w:val="00857D8F"/>
    <w:rsid w:val="00857F1D"/>
    <w:rsid w:val="00860402"/>
    <w:rsid w:val="0086050B"/>
    <w:rsid w:val="00860839"/>
    <w:rsid w:val="008608F8"/>
    <w:rsid w:val="00860B51"/>
    <w:rsid w:val="00860BAE"/>
    <w:rsid w:val="00860BC1"/>
    <w:rsid w:val="00860C68"/>
    <w:rsid w:val="00861083"/>
    <w:rsid w:val="008613C2"/>
    <w:rsid w:val="00861580"/>
    <w:rsid w:val="008617C4"/>
    <w:rsid w:val="00861B16"/>
    <w:rsid w:val="00861BCE"/>
    <w:rsid w:val="00861C0F"/>
    <w:rsid w:val="00861D8E"/>
    <w:rsid w:val="00861FB4"/>
    <w:rsid w:val="008620C2"/>
    <w:rsid w:val="00862161"/>
    <w:rsid w:val="00862329"/>
    <w:rsid w:val="008624D4"/>
    <w:rsid w:val="008628C1"/>
    <w:rsid w:val="008629A9"/>
    <w:rsid w:val="00862B72"/>
    <w:rsid w:val="00862BB5"/>
    <w:rsid w:val="00862E0B"/>
    <w:rsid w:val="00862ECB"/>
    <w:rsid w:val="00862FCC"/>
    <w:rsid w:val="00862FEA"/>
    <w:rsid w:val="00863024"/>
    <w:rsid w:val="008630E1"/>
    <w:rsid w:val="00863177"/>
    <w:rsid w:val="00863267"/>
    <w:rsid w:val="0086328A"/>
    <w:rsid w:val="008633AE"/>
    <w:rsid w:val="008634FE"/>
    <w:rsid w:val="00863673"/>
    <w:rsid w:val="008638C2"/>
    <w:rsid w:val="00863B79"/>
    <w:rsid w:val="00863BDC"/>
    <w:rsid w:val="00863BE5"/>
    <w:rsid w:val="00863C8D"/>
    <w:rsid w:val="00863D9F"/>
    <w:rsid w:val="00864021"/>
    <w:rsid w:val="00864295"/>
    <w:rsid w:val="00864450"/>
    <w:rsid w:val="00864682"/>
    <w:rsid w:val="00864689"/>
    <w:rsid w:val="0086485E"/>
    <w:rsid w:val="0086489B"/>
    <w:rsid w:val="00864953"/>
    <w:rsid w:val="00864A25"/>
    <w:rsid w:val="00864B8F"/>
    <w:rsid w:val="00864BD3"/>
    <w:rsid w:val="00865085"/>
    <w:rsid w:val="00865309"/>
    <w:rsid w:val="00865326"/>
    <w:rsid w:val="008656B8"/>
    <w:rsid w:val="00865998"/>
    <w:rsid w:val="008659CE"/>
    <w:rsid w:val="00865B17"/>
    <w:rsid w:val="00865BAC"/>
    <w:rsid w:val="00865D6B"/>
    <w:rsid w:val="00865E50"/>
    <w:rsid w:val="00865E88"/>
    <w:rsid w:val="00865EC3"/>
    <w:rsid w:val="00865F9F"/>
    <w:rsid w:val="0086651A"/>
    <w:rsid w:val="00866914"/>
    <w:rsid w:val="008669E6"/>
    <w:rsid w:val="00866A2C"/>
    <w:rsid w:val="00866E41"/>
    <w:rsid w:val="00866E84"/>
    <w:rsid w:val="00866E8E"/>
    <w:rsid w:val="00866F8A"/>
    <w:rsid w:val="0086706C"/>
    <w:rsid w:val="008673D8"/>
    <w:rsid w:val="008674A5"/>
    <w:rsid w:val="008675E9"/>
    <w:rsid w:val="00867724"/>
    <w:rsid w:val="0086779C"/>
    <w:rsid w:val="008677E4"/>
    <w:rsid w:val="00867878"/>
    <w:rsid w:val="008679BF"/>
    <w:rsid w:val="00867A41"/>
    <w:rsid w:val="00867E73"/>
    <w:rsid w:val="00867ED6"/>
    <w:rsid w:val="00867F28"/>
    <w:rsid w:val="008702DB"/>
    <w:rsid w:val="008703C1"/>
    <w:rsid w:val="008705BB"/>
    <w:rsid w:val="00870618"/>
    <w:rsid w:val="00870639"/>
    <w:rsid w:val="008707D9"/>
    <w:rsid w:val="00870F62"/>
    <w:rsid w:val="00870F6F"/>
    <w:rsid w:val="008714E8"/>
    <w:rsid w:val="0087173F"/>
    <w:rsid w:val="00871791"/>
    <w:rsid w:val="00871911"/>
    <w:rsid w:val="00871B99"/>
    <w:rsid w:val="00871E21"/>
    <w:rsid w:val="00871F18"/>
    <w:rsid w:val="00872100"/>
    <w:rsid w:val="0087218A"/>
    <w:rsid w:val="0087233F"/>
    <w:rsid w:val="008724AA"/>
    <w:rsid w:val="008724BA"/>
    <w:rsid w:val="008726BB"/>
    <w:rsid w:val="008727C1"/>
    <w:rsid w:val="00872CCB"/>
    <w:rsid w:val="00872DB4"/>
    <w:rsid w:val="00872FD6"/>
    <w:rsid w:val="0087340C"/>
    <w:rsid w:val="00873505"/>
    <w:rsid w:val="00873583"/>
    <w:rsid w:val="008735C5"/>
    <w:rsid w:val="00873662"/>
    <w:rsid w:val="0087383A"/>
    <w:rsid w:val="00873A00"/>
    <w:rsid w:val="00873B9E"/>
    <w:rsid w:val="00873C3A"/>
    <w:rsid w:val="00873C65"/>
    <w:rsid w:val="00873DBA"/>
    <w:rsid w:val="00874053"/>
    <w:rsid w:val="008742E1"/>
    <w:rsid w:val="00874369"/>
    <w:rsid w:val="00874420"/>
    <w:rsid w:val="00874547"/>
    <w:rsid w:val="008747B1"/>
    <w:rsid w:val="00874B51"/>
    <w:rsid w:val="00874BCD"/>
    <w:rsid w:val="00874CCF"/>
    <w:rsid w:val="00874DC4"/>
    <w:rsid w:val="008752A0"/>
    <w:rsid w:val="008752B9"/>
    <w:rsid w:val="008753BF"/>
    <w:rsid w:val="0087542E"/>
    <w:rsid w:val="008755EB"/>
    <w:rsid w:val="008756B3"/>
    <w:rsid w:val="00875855"/>
    <w:rsid w:val="008758F7"/>
    <w:rsid w:val="00875ABD"/>
    <w:rsid w:val="00875C5B"/>
    <w:rsid w:val="00875D62"/>
    <w:rsid w:val="00875E22"/>
    <w:rsid w:val="00876233"/>
    <w:rsid w:val="00876243"/>
    <w:rsid w:val="00876407"/>
    <w:rsid w:val="008765D6"/>
    <w:rsid w:val="0087660B"/>
    <w:rsid w:val="008768B6"/>
    <w:rsid w:val="00876914"/>
    <w:rsid w:val="00876E37"/>
    <w:rsid w:val="00876F46"/>
    <w:rsid w:val="0087703C"/>
    <w:rsid w:val="008775C7"/>
    <w:rsid w:val="00877648"/>
    <w:rsid w:val="0087771A"/>
    <w:rsid w:val="00877761"/>
    <w:rsid w:val="00877A59"/>
    <w:rsid w:val="00877ADF"/>
    <w:rsid w:val="00877C65"/>
    <w:rsid w:val="00877E8B"/>
    <w:rsid w:val="008800D9"/>
    <w:rsid w:val="0088041C"/>
    <w:rsid w:val="0088045B"/>
    <w:rsid w:val="0088065E"/>
    <w:rsid w:val="00880714"/>
    <w:rsid w:val="0088075D"/>
    <w:rsid w:val="00880931"/>
    <w:rsid w:val="008809A6"/>
    <w:rsid w:val="00880A53"/>
    <w:rsid w:val="00880A8F"/>
    <w:rsid w:val="00880AF4"/>
    <w:rsid w:val="00880B36"/>
    <w:rsid w:val="00880BC6"/>
    <w:rsid w:val="00880C55"/>
    <w:rsid w:val="00880C9E"/>
    <w:rsid w:val="00880D8E"/>
    <w:rsid w:val="00880DEF"/>
    <w:rsid w:val="00881086"/>
    <w:rsid w:val="00881185"/>
    <w:rsid w:val="008812AA"/>
    <w:rsid w:val="008812CF"/>
    <w:rsid w:val="00881379"/>
    <w:rsid w:val="008815B7"/>
    <w:rsid w:val="00881671"/>
    <w:rsid w:val="0088191B"/>
    <w:rsid w:val="00881A28"/>
    <w:rsid w:val="00881BB5"/>
    <w:rsid w:val="00881C3E"/>
    <w:rsid w:val="00881E23"/>
    <w:rsid w:val="00881ED8"/>
    <w:rsid w:val="00882390"/>
    <w:rsid w:val="008823A7"/>
    <w:rsid w:val="008825CB"/>
    <w:rsid w:val="00882662"/>
    <w:rsid w:val="00882B8B"/>
    <w:rsid w:val="00882E96"/>
    <w:rsid w:val="00883120"/>
    <w:rsid w:val="008832E7"/>
    <w:rsid w:val="008834AC"/>
    <w:rsid w:val="0088351F"/>
    <w:rsid w:val="00883559"/>
    <w:rsid w:val="00883685"/>
    <w:rsid w:val="00883789"/>
    <w:rsid w:val="00883804"/>
    <w:rsid w:val="0088383A"/>
    <w:rsid w:val="0088391B"/>
    <w:rsid w:val="0088397B"/>
    <w:rsid w:val="00883C31"/>
    <w:rsid w:val="00883F49"/>
    <w:rsid w:val="0088418D"/>
    <w:rsid w:val="00884223"/>
    <w:rsid w:val="00884428"/>
    <w:rsid w:val="00884716"/>
    <w:rsid w:val="00884B67"/>
    <w:rsid w:val="00884D3D"/>
    <w:rsid w:val="00884DB0"/>
    <w:rsid w:val="00884ED0"/>
    <w:rsid w:val="00884EE2"/>
    <w:rsid w:val="00884F2E"/>
    <w:rsid w:val="00884F43"/>
    <w:rsid w:val="008850F1"/>
    <w:rsid w:val="008856DB"/>
    <w:rsid w:val="00885867"/>
    <w:rsid w:val="00885A1B"/>
    <w:rsid w:val="00885A5C"/>
    <w:rsid w:val="00885B64"/>
    <w:rsid w:val="00885C9C"/>
    <w:rsid w:val="00885D1B"/>
    <w:rsid w:val="00885D20"/>
    <w:rsid w:val="00885F2D"/>
    <w:rsid w:val="0088638C"/>
    <w:rsid w:val="008864C4"/>
    <w:rsid w:val="008867A5"/>
    <w:rsid w:val="00886837"/>
    <w:rsid w:val="00886934"/>
    <w:rsid w:val="00886B18"/>
    <w:rsid w:val="00886D62"/>
    <w:rsid w:val="008872E4"/>
    <w:rsid w:val="00887494"/>
    <w:rsid w:val="00887500"/>
    <w:rsid w:val="00887529"/>
    <w:rsid w:val="008879B4"/>
    <w:rsid w:val="00887A7F"/>
    <w:rsid w:val="0089002B"/>
    <w:rsid w:val="00890064"/>
    <w:rsid w:val="0089011A"/>
    <w:rsid w:val="0089022A"/>
    <w:rsid w:val="00890265"/>
    <w:rsid w:val="008902DC"/>
    <w:rsid w:val="008903A4"/>
    <w:rsid w:val="0089061E"/>
    <w:rsid w:val="00890858"/>
    <w:rsid w:val="008908F2"/>
    <w:rsid w:val="00890982"/>
    <w:rsid w:val="00890C38"/>
    <w:rsid w:val="00890CF4"/>
    <w:rsid w:val="0089101B"/>
    <w:rsid w:val="008910A6"/>
    <w:rsid w:val="00891264"/>
    <w:rsid w:val="008915F5"/>
    <w:rsid w:val="0089193A"/>
    <w:rsid w:val="00891C20"/>
    <w:rsid w:val="00891E25"/>
    <w:rsid w:val="00891F0E"/>
    <w:rsid w:val="00891FB4"/>
    <w:rsid w:val="00892084"/>
    <w:rsid w:val="008922E7"/>
    <w:rsid w:val="00892338"/>
    <w:rsid w:val="00892366"/>
    <w:rsid w:val="00892372"/>
    <w:rsid w:val="00892565"/>
    <w:rsid w:val="008925B8"/>
    <w:rsid w:val="0089266D"/>
    <w:rsid w:val="0089275B"/>
    <w:rsid w:val="00892802"/>
    <w:rsid w:val="008928B9"/>
    <w:rsid w:val="00892943"/>
    <w:rsid w:val="008929B2"/>
    <w:rsid w:val="00892BED"/>
    <w:rsid w:val="00893069"/>
    <w:rsid w:val="008930A4"/>
    <w:rsid w:val="008931F9"/>
    <w:rsid w:val="0089336B"/>
    <w:rsid w:val="00893392"/>
    <w:rsid w:val="008936A7"/>
    <w:rsid w:val="00893859"/>
    <w:rsid w:val="008939A8"/>
    <w:rsid w:val="00893B31"/>
    <w:rsid w:val="00893BEF"/>
    <w:rsid w:val="00893D90"/>
    <w:rsid w:val="00894073"/>
    <w:rsid w:val="00894111"/>
    <w:rsid w:val="008942D1"/>
    <w:rsid w:val="00894334"/>
    <w:rsid w:val="0089439A"/>
    <w:rsid w:val="0089446B"/>
    <w:rsid w:val="008944E5"/>
    <w:rsid w:val="0089458D"/>
    <w:rsid w:val="00894875"/>
    <w:rsid w:val="00894BD4"/>
    <w:rsid w:val="008951E0"/>
    <w:rsid w:val="0089526D"/>
    <w:rsid w:val="008952EF"/>
    <w:rsid w:val="008955D2"/>
    <w:rsid w:val="008955ED"/>
    <w:rsid w:val="00895A01"/>
    <w:rsid w:val="00895B09"/>
    <w:rsid w:val="00895CBE"/>
    <w:rsid w:val="00895F00"/>
    <w:rsid w:val="00895F94"/>
    <w:rsid w:val="00895FC2"/>
    <w:rsid w:val="00896272"/>
    <w:rsid w:val="00896331"/>
    <w:rsid w:val="00896541"/>
    <w:rsid w:val="00896902"/>
    <w:rsid w:val="0089695C"/>
    <w:rsid w:val="00896C84"/>
    <w:rsid w:val="00896E60"/>
    <w:rsid w:val="00897110"/>
    <w:rsid w:val="00897221"/>
    <w:rsid w:val="0089722F"/>
    <w:rsid w:val="008974C6"/>
    <w:rsid w:val="008976D0"/>
    <w:rsid w:val="008979F1"/>
    <w:rsid w:val="00897B75"/>
    <w:rsid w:val="00897DB5"/>
    <w:rsid w:val="008A0063"/>
    <w:rsid w:val="008A06FA"/>
    <w:rsid w:val="008A074F"/>
    <w:rsid w:val="008A07E8"/>
    <w:rsid w:val="008A0EF8"/>
    <w:rsid w:val="008A0F65"/>
    <w:rsid w:val="008A1105"/>
    <w:rsid w:val="008A13A2"/>
    <w:rsid w:val="008A1559"/>
    <w:rsid w:val="008A160F"/>
    <w:rsid w:val="008A18FE"/>
    <w:rsid w:val="008A19F7"/>
    <w:rsid w:val="008A1B5A"/>
    <w:rsid w:val="008A1D56"/>
    <w:rsid w:val="008A2198"/>
    <w:rsid w:val="008A2485"/>
    <w:rsid w:val="008A24FB"/>
    <w:rsid w:val="008A2516"/>
    <w:rsid w:val="008A27F4"/>
    <w:rsid w:val="008A29D7"/>
    <w:rsid w:val="008A2B8E"/>
    <w:rsid w:val="008A2BE6"/>
    <w:rsid w:val="008A2D76"/>
    <w:rsid w:val="008A2E97"/>
    <w:rsid w:val="008A3105"/>
    <w:rsid w:val="008A33ED"/>
    <w:rsid w:val="008A36A4"/>
    <w:rsid w:val="008A3712"/>
    <w:rsid w:val="008A3771"/>
    <w:rsid w:val="008A385B"/>
    <w:rsid w:val="008A387C"/>
    <w:rsid w:val="008A3937"/>
    <w:rsid w:val="008A3A08"/>
    <w:rsid w:val="008A3A33"/>
    <w:rsid w:val="008A40D9"/>
    <w:rsid w:val="008A425C"/>
    <w:rsid w:val="008A4468"/>
    <w:rsid w:val="008A4490"/>
    <w:rsid w:val="008A47C4"/>
    <w:rsid w:val="008A48C5"/>
    <w:rsid w:val="008A52FE"/>
    <w:rsid w:val="008A556C"/>
    <w:rsid w:val="008A570D"/>
    <w:rsid w:val="008A58D6"/>
    <w:rsid w:val="008A59A5"/>
    <w:rsid w:val="008A5B1D"/>
    <w:rsid w:val="008A5B68"/>
    <w:rsid w:val="008A5CED"/>
    <w:rsid w:val="008A5D75"/>
    <w:rsid w:val="008A5DFD"/>
    <w:rsid w:val="008A5E07"/>
    <w:rsid w:val="008A5F25"/>
    <w:rsid w:val="008A61C5"/>
    <w:rsid w:val="008A6321"/>
    <w:rsid w:val="008A652A"/>
    <w:rsid w:val="008A6535"/>
    <w:rsid w:val="008A65ED"/>
    <w:rsid w:val="008A6658"/>
    <w:rsid w:val="008A675D"/>
    <w:rsid w:val="008A67A8"/>
    <w:rsid w:val="008A6836"/>
    <w:rsid w:val="008A6B5A"/>
    <w:rsid w:val="008A6D27"/>
    <w:rsid w:val="008A6ED6"/>
    <w:rsid w:val="008A6F3A"/>
    <w:rsid w:val="008A706B"/>
    <w:rsid w:val="008A7873"/>
    <w:rsid w:val="008A79ED"/>
    <w:rsid w:val="008A7E12"/>
    <w:rsid w:val="008A7E70"/>
    <w:rsid w:val="008A7FC7"/>
    <w:rsid w:val="008B0079"/>
    <w:rsid w:val="008B00D4"/>
    <w:rsid w:val="008B00FE"/>
    <w:rsid w:val="008B053D"/>
    <w:rsid w:val="008B056C"/>
    <w:rsid w:val="008B0667"/>
    <w:rsid w:val="008B073D"/>
    <w:rsid w:val="008B08A5"/>
    <w:rsid w:val="008B0983"/>
    <w:rsid w:val="008B0BCF"/>
    <w:rsid w:val="008B14AF"/>
    <w:rsid w:val="008B14CF"/>
    <w:rsid w:val="008B1622"/>
    <w:rsid w:val="008B19F4"/>
    <w:rsid w:val="008B1A7D"/>
    <w:rsid w:val="008B1B1B"/>
    <w:rsid w:val="008B1B71"/>
    <w:rsid w:val="008B1C18"/>
    <w:rsid w:val="008B1DEA"/>
    <w:rsid w:val="008B1E4E"/>
    <w:rsid w:val="008B1E5D"/>
    <w:rsid w:val="008B1F90"/>
    <w:rsid w:val="008B212F"/>
    <w:rsid w:val="008B25F3"/>
    <w:rsid w:val="008B2628"/>
    <w:rsid w:val="008B2833"/>
    <w:rsid w:val="008B2877"/>
    <w:rsid w:val="008B2A07"/>
    <w:rsid w:val="008B2A62"/>
    <w:rsid w:val="008B2AB6"/>
    <w:rsid w:val="008B2AE0"/>
    <w:rsid w:val="008B2D16"/>
    <w:rsid w:val="008B304F"/>
    <w:rsid w:val="008B33EE"/>
    <w:rsid w:val="008B3528"/>
    <w:rsid w:val="008B35D6"/>
    <w:rsid w:val="008B38D1"/>
    <w:rsid w:val="008B3A8C"/>
    <w:rsid w:val="008B3B19"/>
    <w:rsid w:val="008B3E9F"/>
    <w:rsid w:val="008B4056"/>
    <w:rsid w:val="008B42E9"/>
    <w:rsid w:val="008B454B"/>
    <w:rsid w:val="008B461D"/>
    <w:rsid w:val="008B49A3"/>
    <w:rsid w:val="008B49AB"/>
    <w:rsid w:val="008B4BF0"/>
    <w:rsid w:val="008B4C7A"/>
    <w:rsid w:val="008B4DBF"/>
    <w:rsid w:val="008B4E49"/>
    <w:rsid w:val="008B5055"/>
    <w:rsid w:val="008B51C3"/>
    <w:rsid w:val="008B5206"/>
    <w:rsid w:val="008B54EE"/>
    <w:rsid w:val="008B5699"/>
    <w:rsid w:val="008B5700"/>
    <w:rsid w:val="008B5824"/>
    <w:rsid w:val="008B589F"/>
    <w:rsid w:val="008B5D60"/>
    <w:rsid w:val="008B60AB"/>
    <w:rsid w:val="008B61C1"/>
    <w:rsid w:val="008B6200"/>
    <w:rsid w:val="008B6339"/>
    <w:rsid w:val="008B64C4"/>
    <w:rsid w:val="008B64CB"/>
    <w:rsid w:val="008B65D9"/>
    <w:rsid w:val="008B663D"/>
    <w:rsid w:val="008B672E"/>
    <w:rsid w:val="008B68CC"/>
    <w:rsid w:val="008B6A3D"/>
    <w:rsid w:val="008B6C35"/>
    <w:rsid w:val="008B6CAA"/>
    <w:rsid w:val="008B6E41"/>
    <w:rsid w:val="008B6EE6"/>
    <w:rsid w:val="008B7130"/>
    <w:rsid w:val="008B732D"/>
    <w:rsid w:val="008B74D7"/>
    <w:rsid w:val="008B76BE"/>
    <w:rsid w:val="008B771F"/>
    <w:rsid w:val="008B777E"/>
    <w:rsid w:val="008B7AB1"/>
    <w:rsid w:val="008B7AE7"/>
    <w:rsid w:val="008B7B0B"/>
    <w:rsid w:val="008B7DD9"/>
    <w:rsid w:val="008B7E84"/>
    <w:rsid w:val="008B7F0E"/>
    <w:rsid w:val="008C01DC"/>
    <w:rsid w:val="008C079E"/>
    <w:rsid w:val="008C0971"/>
    <w:rsid w:val="008C09FB"/>
    <w:rsid w:val="008C0A2B"/>
    <w:rsid w:val="008C0B98"/>
    <w:rsid w:val="008C0D08"/>
    <w:rsid w:val="008C0F6D"/>
    <w:rsid w:val="008C0FC7"/>
    <w:rsid w:val="008C1174"/>
    <w:rsid w:val="008C1189"/>
    <w:rsid w:val="008C118B"/>
    <w:rsid w:val="008C134C"/>
    <w:rsid w:val="008C1707"/>
    <w:rsid w:val="008C1B12"/>
    <w:rsid w:val="008C1C15"/>
    <w:rsid w:val="008C1C72"/>
    <w:rsid w:val="008C1CC0"/>
    <w:rsid w:val="008C1DB5"/>
    <w:rsid w:val="008C1FA8"/>
    <w:rsid w:val="008C20C3"/>
    <w:rsid w:val="008C210A"/>
    <w:rsid w:val="008C214A"/>
    <w:rsid w:val="008C21F2"/>
    <w:rsid w:val="008C2299"/>
    <w:rsid w:val="008C2587"/>
    <w:rsid w:val="008C28F1"/>
    <w:rsid w:val="008C2986"/>
    <w:rsid w:val="008C2B1A"/>
    <w:rsid w:val="008C2D45"/>
    <w:rsid w:val="008C2DD2"/>
    <w:rsid w:val="008C2DFC"/>
    <w:rsid w:val="008C2FD6"/>
    <w:rsid w:val="008C3007"/>
    <w:rsid w:val="008C3121"/>
    <w:rsid w:val="008C3340"/>
    <w:rsid w:val="008C340A"/>
    <w:rsid w:val="008C3641"/>
    <w:rsid w:val="008C36FF"/>
    <w:rsid w:val="008C3919"/>
    <w:rsid w:val="008C3ADB"/>
    <w:rsid w:val="008C3BB4"/>
    <w:rsid w:val="008C3C45"/>
    <w:rsid w:val="008C3C4A"/>
    <w:rsid w:val="008C3D6F"/>
    <w:rsid w:val="008C3DD7"/>
    <w:rsid w:val="008C3EFE"/>
    <w:rsid w:val="008C41FB"/>
    <w:rsid w:val="008C430B"/>
    <w:rsid w:val="008C433E"/>
    <w:rsid w:val="008C4383"/>
    <w:rsid w:val="008C448C"/>
    <w:rsid w:val="008C46C8"/>
    <w:rsid w:val="008C47AF"/>
    <w:rsid w:val="008C4884"/>
    <w:rsid w:val="008C49B9"/>
    <w:rsid w:val="008C49EB"/>
    <w:rsid w:val="008C4A04"/>
    <w:rsid w:val="008C4A7F"/>
    <w:rsid w:val="008C4B73"/>
    <w:rsid w:val="008C514A"/>
    <w:rsid w:val="008C516B"/>
    <w:rsid w:val="008C5267"/>
    <w:rsid w:val="008C52EF"/>
    <w:rsid w:val="008C532A"/>
    <w:rsid w:val="008C5390"/>
    <w:rsid w:val="008C53CB"/>
    <w:rsid w:val="008C542F"/>
    <w:rsid w:val="008C5632"/>
    <w:rsid w:val="008C5732"/>
    <w:rsid w:val="008C5818"/>
    <w:rsid w:val="008C59B0"/>
    <w:rsid w:val="008C59DF"/>
    <w:rsid w:val="008C5A6B"/>
    <w:rsid w:val="008C5B59"/>
    <w:rsid w:val="008C5BC2"/>
    <w:rsid w:val="008C5D41"/>
    <w:rsid w:val="008C5EEE"/>
    <w:rsid w:val="008C5FB2"/>
    <w:rsid w:val="008C60E7"/>
    <w:rsid w:val="008C6101"/>
    <w:rsid w:val="008C6258"/>
    <w:rsid w:val="008C625B"/>
    <w:rsid w:val="008C638E"/>
    <w:rsid w:val="008C6665"/>
    <w:rsid w:val="008C6A6D"/>
    <w:rsid w:val="008C6E6C"/>
    <w:rsid w:val="008C7093"/>
    <w:rsid w:val="008C763F"/>
    <w:rsid w:val="008C76D0"/>
    <w:rsid w:val="008C76F4"/>
    <w:rsid w:val="008C7758"/>
    <w:rsid w:val="008C781D"/>
    <w:rsid w:val="008C78A5"/>
    <w:rsid w:val="008C7E1F"/>
    <w:rsid w:val="008C7F86"/>
    <w:rsid w:val="008D02E6"/>
    <w:rsid w:val="008D0574"/>
    <w:rsid w:val="008D072F"/>
    <w:rsid w:val="008D086C"/>
    <w:rsid w:val="008D08B1"/>
    <w:rsid w:val="008D090D"/>
    <w:rsid w:val="008D094E"/>
    <w:rsid w:val="008D0C92"/>
    <w:rsid w:val="008D0D1F"/>
    <w:rsid w:val="008D0D9F"/>
    <w:rsid w:val="008D0DF6"/>
    <w:rsid w:val="008D0F32"/>
    <w:rsid w:val="008D11EB"/>
    <w:rsid w:val="008D125A"/>
    <w:rsid w:val="008D1BC9"/>
    <w:rsid w:val="008D1FAE"/>
    <w:rsid w:val="008D1FFA"/>
    <w:rsid w:val="008D20C5"/>
    <w:rsid w:val="008D20C9"/>
    <w:rsid w:val="008D2102"/>
    <w:rsid w:val="008D2130"/>
    <w:rsid w:val="008D22D0"/>
    <w:rsid w:val="008D2543"/>
    <w:rsid w:val="008D2628"/>
    <w:rsid w:val="008D27E6"/>
    <w:rsid w:val="008D2938"/>
    <w:rsid w:val="008D29A8"/>
    <w:rsid w:val="008D3266"/>
    <w:rsid w:val="008D345A"/>
    <w:rsid w:val="008D3469"/>
    <w:rsid w:val="008D3832"/>
    <w:rsid w:val="008D38E2"/>
    <w:rsid w:val="008D39C3"/>
    <w:rsid w:val="008D3A65"/>
    <w:rsid w:val="008D3B39"/>
    <w:rsid w:val="008D3F18"/>
    <w:rsid w:val="008D3F48"/>
    <w:rsid w:val="008D424D"/>
    <w:rsid w:val="008D433D"/>
    <w:rsid w:val="008D44A9"/>
    <w:rsid w:val="008D4758"/>
    <w:rsid w:val="008D4853"/>
    <w:rsid w:val="008D4B84"/>
    <w:rsid w:val="008D4C1E"/>
    <w:rsid w:val="008D4C29"/>
    <w:rsid w:val="008D5314"/>
    <w:rsid w:val="008D55CB"/>
    <w:rsid w:val="008D56C4"/>
    <w:rsid w:val="008D6077"/>
    <w:rsid w:val="008D6174"/>
    <w:rsid w:val="008D65DA"/>
    <w:rsid w:val="008D6786"/>
    <w:rsid w:val="008D6845"/>
    <w:rsid w:val="008D694F"/>
    <w:rsid w:val="008D6960"/>
    <w:rsid w:val="008D6F3E"/>
    <w:rsid w:val="008D707F"/>
    <w:rsid w:val="008D70D2"/>
    <w:rsid w:val="008D7554"/>
    <w:rsid w:val="008D7666"/>
    <w:rsid w:val="008D7829"/>
    <w:rsid w:val="008D789D"/>
    <w:rsid w:val="008D7AD2"/>
    <w:rsid w:val="008D7C2C"/>
    <w:rsid w:val="008E0564"/>
    <w:rsid w:val="008E0627"/>
    <w:rsid w:val="008E068A"/>
    <w:rsid w:val="008E086D"/>
    <w:rsid w:val="008E0905"/>
    <w:rsid w:val="008E0989"/>
    <w:rsid w:val="008E0C4D"/>
    <w:rsid w:val="008E0CE1"/>
    <w:rsid w:val="008E0E18"/>
    <w:rsid w:val="008E0F49"/>
    <w:rsid w:val="008E0F85"/>
    <w:rsid w:val="008E107E"/>
    <w:rsid w:val="008E10A0"/>
    <w:rsid w:val="008E110C"/>
    <w:rsid w:val="008E12F7"/>
    <w:rsid w:val="008E134C"/>
    <w:rsid w:val="008E1439"/>
    <w:rsid w:val="008E16FF"/>
    <w:rsid w:val="008E176E"/>
    <w:rsid w:val="008E1951"/>
    <w:rsid w:val="008E19E4"/>
    <w:rsid w:val="008E1A5D"/>
    <w:rsid w:val="008E1D55"/>
    <w:rsid w:val="008E1E33"/>
    <w:rsid w:val="008E2003"/>
    <w:rsid w:val="008E2079"/>
    <w:rsid w:val="008E24CF"/>
    <w:rsid w:val="008E24E2"/>
    <w:rsid w:val="008E26E2"/>
    <w:rsid w:val="008E28F1"/>
    <w:rsid w:val="008E2A3C"/>
    <w:rsid w:val="008E2B14"/>
    <w:rsid w:val="008E2D2A"/>
    <w:rsid w:val="008E2E3F"/>
    <w:rsid w:val="008E300B"/>
    <w:rsid w:val="008E3408"/>
    <w:rsid w:val="008E38B5"/>
    <w:rsid w:val="008E3998"/>
    <w:rsid w:val="008E3BA2"/>
    <w:rsid w:val="008E3C43"/>
    <w:rsid w:val="008E3C4C"/>
    <w:rsid w:val="008E3D38"/>
    <w:rsid w:val="008E3D48"/>
    <w:rsid w:val="008E3E1F"/>
    <w:rsid w:val="008E4051"/>
    <w:rsid w:val="008E4122"/>
    <w:rsid w:val="008E4186"/>
    <w:rsid w:val="008E41A8"/>
    <w:rsid w:val="008E41C6"/>
    <w:rsid w:val="008E4214"/>
    <w:rsid w:val="008E429E"/>
    <w:rsid w:val="008E4335"/>
    <w:rsid w:val="008E4366"/>
    <w:rsid w:val="008E4377"/>
    <w:rsid w:val="008E446E"/>
    <w:rsid w:val="008E4568"/>
    <w:rsid w:val="008E45E1"/>
    <w:rsid w:val="008E45E5"/>
    <w:rsid w:val="008E468E"/>
    <w:rsid w:val="008E4804"/>
    <w:rsid w:val="008E4819"/>
    <w:rsid w:val="008E4882"/>
    <w:rsid w:val="008E4A65"/>
    <w:rsid w:val="008E4B25"/>
    <w:rsid w:val="008E4B98"/>
    <w:rsid w:val="008E4E15"/>
    <w:rsid w:val="008E4E19"/>
    <w:rsid w:val="008E5103"/>
    <w:rsid w:val="008E5194"/>
    <w:rsid w:val="008E52B2"/>
    <w:rsid w:val="008E52BB"/>
    <w:rsid w:val="008E5341"/>
    <w:rsid w:val="008E549C"/>
    <w:rsid w:val="008E578C"/>
    <w:rsid w:val="008E58FF"/>
    <w:rsid w:val="008E5ED1"/>
    <w:rsid w:val="008E60D1"/>
    <w:rsid w:val="008E6217"/>
    <w:rsid w:val="008E6238"/>
    <w:rsid w:val="008E63AE"/>
    <w:rsid w:val="008E6501"/>
    <w:rsid w:val="008E6655"/>
    <w:rsid w:val="008E6968"/>
    <w:rsid w:val="008E6A54"/>
    <w:rsid w:val="008E6A97"/>
    <w:rsid w:val="008E703C"/>
    <w:rsid w:val="008E70A5"/>
    <w:rsid w:val="008E72CC"/>
    <w:rsid w:val="008E7454"/>
    <w:rsid w:val="008E7502"/>
    <w:rsid w:val="008E751D"/>
    <w:rsid w:val="008E75FC"/>
    <w:rsid w:val="008E79AF"/>
    <w:rsid w:val="008E7C2F"/>
    <w:rsid w:val="008F00B9"/>
    <w:rsid w:val="008F014B"/>
    <w:rsid w:val="008F022A"/>
    <w:rsid w:val="008F025D"/>
    <w:rsid w:val="008F039D"/>
    <w:rsid w:val="008F0424"/>
    <w:rsid w:val="008F058A"/>
    <w:rsid w:val="008F05B9"/>
    <w:rsid w:val="008F06B0"/>
    <w:rsid w:val="008F07B7"/>
    <w:rsid w:val="008F0A01"/>
    <w:rsid w:val="008F0A17"/>
    <w:rsid w:val="008F0AA4"/>
    <w:rsid w:val="008F0BD0"/>
    <w:rsid w:val="008F0C55"/>
    <w:rsid w:val="008F0D6C"/>
    <w:rsid w:val="008F0D95"/>
    <w:rsid w:val="008F0E4B"/>
    <w:rsid w:val="008F0F9F"/>
    <w:rsid w:val="008F0FC2"/>
    <w:rsid w:val="008F0FC9"/>
    <w:rsid w:val="008F104D"/>
    <w:rsid w:val="008F10C0"/>
    <w:rsid w:val="008F1167"/>
    <w:rsid w:val="008F141C"/>
    <w:rsid w:val="008F142F"/>
    <w:rsid w:val="008F152D"/>
    <w:rsid w:val="008F1614"/>
    <w:rsid w:val="008F1696"/>
    <w:rsid w:val="008F176E"/>
    <w:rsid w:val="008F17CA"/>
    <w:rsid w:val="008F1930"/>
    <w:rsid w:val="008F1933"/>
    <w:rsid w:val="008F1A26"/>
    <w:rsid w:val="008F1AFA"/>
    <w:rsid w:val="008F1BE4"/>
    <w:rsid w:val="008F1F51"/>
    <w:rsid w:val="008F1F59"/>
    <w:rsid w:val="008F20CA"/>
    <w:rsid w:val="008F21B8"/>
    <w:rsid w:val="008F22E0"/>
    <w:rsid w:val="008F2638"/>
    <w:rsid w:val="008F2703"/>
    <w:rsid w:val="008F277D"/>
    <w:rsid w:val="008F29CB"/>
    <w:rsid w:val="008F2A96"/>
    <w:rsid w:val="008F2AAF"/>
    <w:rsid w:val="008F2B0F"/>
    <w:rsid w:val="008F2FD1"/>
    <w:rsid w:val="008F3094"/>
    <w:rsid w:val="008F339B"/>
    <w:rsid w:val="008F3477"/>
    <w:rsid w:val="008F39A9"/>
    <w:rsid w:val="008F4013"/>
    <w:rsid w:val="008F44E3"/>
    <w:rsid w:val="008F497C"/>
    <w:rsid w:val="008F4E2E"/>
    <w:rsid w:val="008F4F20"/>
    <w:rsid w:val="008F4F33"/>
    <w:rsid w:val="008F4FD1"/>
    <w:rsid w:val="008F5292"/>
    <w:rsid w:val="008F56F7"/>
    <w:rsid w:val="008F59F6"/>
    <w:rsid w:val="008F5DD9"/>
    <w:rsid w:val="008F5F14"/>
    <w:rsid w:val="008F60BF"/>
    <w:rsid w:val="008F60C3"/>
    <w:rsid w:val="008F60C5"/>
    <w:rsid w:val="008F62C9"/>
    <w:rsid w:val="008F63AC"/>
    <w:rsid w:val="008F64EA"/>
    <w:rsid w:val="008F64FE"/>
    <w:rsid w:val="008F6858"/>
    <w:rsid w:val="008F6C4C"/>
    <w:rsid w:val="008F6DA1"/>
    <w:rsid w:val="008F6DC7"/>
    <w:rsid w:val="008F71CB"/>
    <w:rsid w:val="008F71F4"/>
    <w:rsid w:val="008F7224"/>
    <w:rsid w:val="008F732E"/>
    <w:rsid w:val="008F734E"/>
    <w:rsid w:val="008F75AF"/>
    <w:rsid w:val="008F761E"/>
    <w:rsid w:val="008F77DD"/>
    <w:rsid w:val="008F79F2"/>
    <w:rsid w:val="008F7FBD"/>
    <w:rsid w:val="00900128"/>
    <w:rsid w:val="009003E6"/>
    <w:rsid w:val="00900460"/>
    <w:rsid w:val="0090050F"/>
    <w:rsid w:val="00900744"/>
    <w:rsid w:val="009008EE"/>
    <w:rsid w:val="00900929"/>
    <w:rsid w:val="0090096B"/>
    <w:rsid w:val="00900987"/>
    <w:rsid w:val="00900BEE"/>
    <w:rsid w:val="00900C69"/>
    <w:rsid w:val="00900CE6"/>
    <w:rsid w:val="00900EDD"/>
    <w:rsid w:val="009010F8"/>
    <w:rsid w:val="009014C7"/>
    <w:rsid w:val="00901647"/>
    <w:rsid w:val="009016F2"/>
    <w:rsid w:val="00901804"/>
    <w:rsid w:val="0090195E"/>
    <w:rsid w:val="00901BA2"/>
    <w:rsid w:val="00901CF9"/>
    <w:rsid w:val="00901E31"/>
    <w:rsid w:val="00902127"/>
    <w:rsid w:val="00902155"/>
    <w:rsid w:val="009022E6"/>
    <w:rsid w:val="00902747"/>
    <w:rsid w:val="00902D31"/>
    <w:rsid w:val="00902E05"/>
    <w:rsid w:val="00902E62"/>
    <w:rsid w:val="00902EDC"/>
    <w:rsid w:val="00902F75"/>
    <w:rsid w:val="00902FF0"/>
    <w:rsid w:val="0090328E"/>
    <w:rsid w:val="009033B3"/>
    <w:rsid w:val="009036D4"/>
    <w:rsid w:val="009036DB"/>
    <w:rsid w:val="00903B2B"/>
    <w:rsid w:val="00903C27"/>
    <w:rsid w:val="00903CB5"/>
    <w:rsid w:val="00903E37"/>
    <w:rsid w:val="00903ECF"/>
    <w:rsid w:val="0090422D"/>
    <w:rsid w:val="0090441D"/>
    <w:rsid w:val="00904671"/>
    <w:rsid w:val="0090470A"/>
    <w:rsid w:val="009047D4"/>
    <w:rsid w:val="009049A5"/>
    <w:rsid w:val="00904B44"/>
    <w:rsid w:val="00904BDC"/>
    <w:rsid w:val="00904CEC"/>
    <w:rsid w:val="00904D39"/>
    <w:rsid w:val="00904D5D"/>
    <w:rsid w:val="00904DEF"/>
    <w:rsid w:val="00904F2E"/>
    <w:rsid w:val="009050C1"/>
    <w:rsid w:val="00905236"/>
    <w:rsid w:val="00905263"/>
    <w:rsid w:val="009052C8"/>
    <w:rsid w:val="009056C5"/>
    <w:rsid w:val="0090582E"/>
    <w:rsid w:val="00905AC4"/>
    <w:rsid w:val="00905B3C"/>
    <w:rsid w:val="00906088"/>
    <w:rsid w:val="00906248"/>
    <w:rsid w:val="009063C9"/>
    <w:rsid w:val="0090674C"/>
    <w:rsid w:val="009067B7"/>
    <w:rsid w:val="00906A5A"/>
    <w:rsid w:val="00906BAF"/>
    <w:rsid w:val="00906BD7"/>
    <w:rsid w:val="00906D25"/>
    <w:rsid w:val="00906DE9"/>
    <w:rsid w:val="009075F6"/>
    <w:rsid w:val="009076A5"/>
    <w:rsid w:val="009078E0"/>
    <w:rsid w:val="00907979"/>
    <w:rsid w:val="00907D4A"/>
    <w:rsid w:val="00907E0F"/>
    <w:rsid w:val="00907E91"/>
    <w:rsid w:val="0091035A"/>
    <w:rsid w:val="00910488"/>
    <w:rsid w:val="009104C8"/>
    <w:rsid w:val="00910521"/>
    <w:rsid w:val="009108D7"/>
    <w:rsid w:val="00910907"/>
    <w:rsid w:val="00910D62"/>
    <w:rsid w:val="00910E1E"/>
    <w:rsid w:val="00910E33"/>
    <w:rsid w:val="00911025"/>
    <w:rsid w:val="0091119F"/>
    <w:rsid w:val="0091121B"/>
    <w:rsid w:val="009113FE"/>
    <w:rsid w:val="00911563"/>
    <w:rsid w:val="009116DB"/>
    <w:rsid w:val="0091192B"/>
    <w:rsid w:val="00911BF2"/>
    <w:rsid w:val="009120A1"/>
    <w:rsid w:val="0091238A"/>
    <w:rsid w:val="009128F9"/>
    <w:rsid w:val="009129AC"/>
    <w:rsid w:val="00912A81"/>
    <w:rsid w:val="00912A97"/>
    <w:rsid w:val="00912AB6"/>
    <w:rsid w:val="00912BE3"/>
    <w:rsid w:val="00912C75"/>
    <w:rsid w:val="00912CAD"/>
    <w:rsid w:val="00912D48"/>
    <w:rsid w:val="00912E79"/>
    <w:rsid w:val="00913158"/>
    <w:rsid w:val="00913288"/>
    <w:rsid w:val="0091344C"/>
    <w:rsid w:val="00913455"/>
    <w:rsid w:val="00913467"/>
    <w:rsid w:val="00913655"/>
    <w:rsid w:val="0091396F"/>
    <w:rsid w:val="00913A2C"/>
    <w:rsid w:val="00913D8F"/>
    <w:rsid w:val="00913DAB"/>
    <w:rsid w:val="00913F0B"/>
    <w:rsid w:val="00913FA7"/>
    <w:rsid w:val="00914179"/>
    <w:rsid w:val="00914639"/>
    <w:rsid w:val="00914A77"/>
    <w:rsid w:val="00914B5B"/>
    <w:rsid w:val="00914C69"/>
    <w:rsid w:val="0091545B"/>
    <w:rsid w:val="00915788"/>
    <w:rsid w:val="00915A79"/>
    <w:rsid w:val="00915C86"/>
    <w:rsid w:val="00915D29"/>
    <w:rsid w:val="00915F5C"/>
    <w:rsid w:val="009167CC"/>
    <w:rsid w:val="0091696A"/>
    <w:rsid w:val="00916A8B"/>
    <w:rsid w:val="00916AB7"/>
    <w:rsid w:val="00916B61"/>
    <w:rsid w:val="00916BDF"/>
    <w:rsid w:val="009171C2"/>
    <w:rsid w:val="00917420"/>
    <w:rsid w:val="009177A0"/>
    <w:rsid w:val="00917C33"/>
    <w:rsid w:val="00917D32"/>
    <w:rsid w:val="00917E7C"/>
    <w:rsid w:val="0092016D"/>
    <w:rsid w:val="009202C5"/>
    <w:rsid w:val="0092032A"/>
    <w:rsid w:val="009205D9"/>
    <w:rsid w:val="0092066D"/>
    <w:rsid w:val="009207BD"/>
    <w:rsid w:val="00920A3D"/>
    <w:rsid w:val="00920AC7"/>
    <w:rsid w:val="00920B22"/>
    <w:rsid w:val="00920FBC"/>
    <w:rsid w:val="0092100E"/>
    <w:rsid w:val="009211DA"/>
    <w:rsid w:val="00921201"/>
    <w:rsid w:val="009212CA"/>
    <w:rsid w:val="009213E4"/>
    <w:rsid w:val="00921458"/>
    <w:rsid w:val="009215D9"/>
    <w:rsid w:val="00921622"/>
    <w:rsid w:val="00921657"/>
    <w:rsid w:val="00921720"/>
    <w:rsid w:val="0092182F"/>
    <w:rsid w:val="00921A63"/>
    <w:rsid w:val="00921B50"/>
    <w:rsid w:val="00921C30"/>
    <w:rsid w:val="00921C52"/>
    <w:rsid w:val="00922239"/>
    <w:rsid w:val="00922295"/>
    <w:rsid w:val="00922307"/>
    <w:rsid w:val="009223DA"/>
    <w:rsid w:val="009223E2"/>
    <w:rsid w:val="0092245B"/>
    <w:rsid w:val="0092248E"/>
    <w:rsid w:val="0092262F"/>
    <w:rsid w:val="009229A2"/>
    <w:rsid w:val="00922B96"/>
    <w:rsid w:val="00922ED8"/>
    <w:rsid w:val="0092308C"/>
    <w:rsid w:val="009231D5"/>
    <w:rsid w:val="009232C7"/>
    <w:rsid w:val="00923399"/>
    <w:rsid w:val="0092353D"/>
    <w:rsid w:val="0092366E"/>
    <w:rsid w:val="0092367B"/>
    <w:rsid w:val="009237C9"/>
    <w:rsid w:val="00923929"/>
    <w:rsid w:val="00923D85"/>
    <w:rsid w:val="00923E55"/>
    <w:rsid w:val="00923E74"/>
    <w:rsid w:val="0092481C"/>
    <w:rsid w:val="00924EF5"/>
    <w:rsid w:val="00925133"/>
    <w:rsid w:val="00925650"/>
    <w:rsid w:val="00925784"/>
    <w:rsid w:val="00925C71"/>
    <w:rsid w:val="00925DA6"/>
    <w:rsid w:val="00925E03"/>
    <w:rsid w:val="00925FAC"/>
    <w:rsid w:val="00926064"/>
    <w:rsid w:val="009262DF"/>
    <w:rsid w:val="0092667B"/>
    <w:rsid w:val="00926870"/>
    <w:rsid w:val="00926A4D"/>
    <w:rsid w:val="00926AD2"/>
    <w:rsid w:val="00926E55"/>
    <w:rsid w:val="00926E8A"/>
    <w:rsid w:val="00927161"/>
    <w:rsid w:val="0092785A"/>
    <w:rsid w:val="00927C6C"/>
    <w:rsid w:val="00927D38"/>
    <w:rsid w:val="00927DDC"/>
    <w:rsid w:val="0093002A"/>
    <w:rsid w:val="0093037F"/>
    <w:rsid w:val="00930518"/>
    <w:rsid w:val="009305B8"/>
    <w:rsid w:val="009306F3"/>
    <w:rsid w:val="00930758"/>
    <w:rsid w:val="009309EC"/>
    <w:rsid w:val="00930D44"/>
    <w:rsid w:val="00931036"/>
    <w:rsid w:val="009313E9"/>
    <w:rsid w:val="0093154D"/>
    <w:rsid w:val="00931781"/>
    <w:rsid w:val="00931785"/>
    <w:rsid w:val="00931E59"/>
    <w:rsid w:val="00931FCD"/>
    <w:rsid w:val="009320DF"/>
    <w:rsid w:val="0093231C"/>
    <w:rsid w:val="009324B4"/>
    <w:rsid w:val="009324DD"/>
    <w:rsid w:val="0093270F"/>
    <w:rsid w:val="00932B02"/>
    <w:rsid w:val="00932C38"/>
    <w:rsid w:val="00932EAF"/>
    <w:rsid w:val="0093300E"/>
    <w:rsid w:val="009330E6"/>
    <w:rsid w:val="009330F2"/>
    <w:rsid w:val="00933783"/>
    <w:rsid w:val="00933863"/>
    <w:rsid w:val="00933AB5"/>
    <w:rsid w:val="00933BAE"/>
    <w:rsid w:val="00933BD4"/>
    <w:rsid w:val="00933D82"/>
    <w:rsid w:val="00933DDD"/>
    <w:rsid w:val="00933EBD"/>
    <w:rsid w:val="00933FB0"/>
    <w:rsid w:val="00933FB8"/>
    <w:rsid w:val="00934191"/>
    <w:rsid w:val="0093447A"/>
    <w:rsid w:val="00934827"/>
    <w:rsid w:val="009348A7"/>
    <w:rsid w:val="00934A6C"/>
    <w:rsid w:val="00934B72"/>
    <w:rsid w:val="00934CC3"/>
    <w:rsid w:val="00934F4D"/>
    <w:rsid w:val="0093523F"/>
    <w:rsid w:val="0093569A"/>
    <w:rsid w:val="0093596B"/>
    <w:rsid w:val="00935A3B"/>
    <w:rsid w:val="00935D68"/>
    <w:rsid w:val="00935DEA"/>
    <w:rsid w:val="00935DEC"/>
    <w:rsid w:val="00935E5C"/>
    <w:rsid w:val="00935E70"/>
    <w:rsid w:val="00935FA3"/>
    <w:rsid w:val="00936093"/>
    <w:rsid w:val="0093610A"/>
    <w:rsid w:val="00936418"/>
    <w:rsid w:val="00936470"/>
    <w:rsid w:val="0093659E"/>
    <w:rsid w:val="00936BDB"/>
    <w:rsid w:val="00936E8F"/>
    <w:rsid w:val="00936FE3"/>
    <w:rsid w:val="0093700C"/>
    <w:rsid w:val="00937163"/>
    <w:rsid w:val="0093722A"/>
    <w:rsid w:val="00937680"/>
    <w:rsid w:val="00937691"/>
    <w:rsid w:val="009376CB"/>
    <w:rsid w:val="009377CF"/>
    <w:rsid w:val="00937859"/>
    <w:rsid w:val="00937907"/>
    <w:rsid w:val="0093797C"/>
    <w:rsid w:val="00937A15"/>
    <w:rsid w:val="00937ABC"/>
    <w:rsid w:val="00937DC1"/>
    <w:rsid w:val="00937EE6"/>
    <w:rsid w:val="00937F0E"/>
    <w:rsid w:val="00937FE2"/>
    <w:rsid w:val="009404B1"/>
    <w:rsid w:val="00940734"/>
    <w:rsid w:val="00940813"/>
    <w:rsid w:val="009409FF"/>
    <w:rsid w:val="00940D29"/>
    <w:rsid w:val="00941467"/>
    <w:rsid w:val="0094152E"/>
    <w:rsid w:val="00941998"/>
    <w:rsid w:val="00941A81"/>
    <w:rsid w:val="00941C84"/>
    <w:rsid w:val="00941F1F"/>
    <w:rsid w:val="00942057"/>
    <w:rsid w:val="009420E1"/>
    <w:rsid w:val="00942340"/>
    <w:rsid w:val="00942754"/>
    <w:rsid w:val="0094279D"/>
    <w:rsid w:val="00942895"/>
    <w:rsid w:val="0094299F"/>
    <w:rsid w:val="009429A1"/>
    <w:rsid w:val="00942A5E"/>
    <w:rsid w:val="00942AC9"/>
    <w:rsid w:val="00942B3A"/>
    <w:rsid w:val="00942C72"/>
    <w:rsid w:val="00942C88"/>
    <w:rsid w:val="00942D3E"/>
    <w:rsid w:val="00942D74"/>
    <w:rsid w:val="00942F35"/>
    <w:rsid w:val="00943017"/>
    <w:rsid w:val="00943087"/>
    <w:rsid w:val="009436FA"/>
    <w:rsid w:val="00943758"/>
    <w:rsid w:val="00943979"/>
    <w:rsid w:val="00943995"/>
    <w:rsid w:val="00943A83"/>
    <w:rsid w:val="00943B0A"/>
    <w:rsid w:val="00943E73"/>
    <w:rsid w:val="00943FFE"/>
    <w:rsid w:val="009442BD"/>
    <w:rsid w:val="009442DB"/>
    <w:rsid w:val="00944341"/>
    <w:rsid w:val="009444EC"/>
    <w:rsid w:val="00944692"/>
    <w:rsid w:val="0094485A"/>
    <w:rsid w:val="0094492D"/>
    <w:rsid w:val="00944934"/>
    <w:rsid w:val="0094493D"/>
    <w:rsid w:val="00944945"/>
    <w:rsid w:val="00944D59"/>
    <w:rsid w:val="00944E64"/>
    <w:rsid w:val="0094504D"/>
    <w:rsid w:val="0094514C"/>
    <w:rsid w:val="00945220"/>
    <w:rsid w:val="009452B7"/>
    <w:rsid w:val="00945339"/>
    <w:rsid w:val="00945531"/>
    <w:rsid w:val="00945599"/>
    <w:rsid w:val="0094572F"/>
    <w:rsid w:val="0094576E"/>
    <w:rsid w:val="0094583C"/>
    <w:rsid w:val="00945997"/>
    <w:rsid w:val="00945B39"/>
    <w:rsid w:val="00945CC1"/>
    <w:rsid w:val="00945CCF"/>
    <w:rsid w:val="00945D3E"/>
    <w:rsid w:val="00945DDB"/>
    <w:rsid w:val="00945FB7"/>
    <w:rsid w:val="00946074"/>
    <w:rsid w:val="0094617B"/>
    <w:rsid w:val="009461E1"/>
    <w:rsid w:val="00946491"/>
    <w:rsid w:val="00946623"/>
    <w:rsid w:val="0094663B"/>
    <w:rsid w:val="00946838"/>
    <w:rsid w:val="00946A94"/>
    <w:rsid w:val="00946B95"/>
    <w:rsid w:val="00946E10"/>
    <w:rsid w:val="00947297"/>
    <w:rsid w:val="0094743D"/>
    <w:rsid w:val="00947483"/>
    <w:rsid w:val="0094749D"/>
    <w:rsid w:val="00947646"/>
    <w:rsid w:val="0094767E"/>
    <w:rsid w:val="00947873"/>
    <w:rsid w:val="00947E33"/>
    <w:rsid w:val="00947E8C"/>
    <w:rsid w:val="00947EE1"/>
    <w:rsid w:val="00947F4B"/>
    <w:rsid w:val="00947FC5"/>
    <w:rsid w:val="0095002A"/>
    <w:rsid w:val="00950153"/>
    <w:rsid w:val="0095034D"/>
    <w:rsid w:val="00950389"/>
    <w:rsid w:val="00950556"/>
    <w:rsid w:val="00950856"/>
    <w:rsid w:val="00950A4F"/>
    <w:rsid w:val="00950A7A"/>
    <w:rsid w:val="00950D1F"/>
    <w:rsid w:val="00951414"/>
    <w:rsid w:val="0095161E"/>
    <w:rsid w:val="009516B6"/>
    <w:rsid w:val="00951878"/>
    <w:rsid w:val="0095195E"/>
    <w:rsid w:val="00951B32"/>
    <w:rsid w:val="00951C23"/>
    <w:rsid w:val="00951C27"/>
    <w:rsid w:val="00951EB8"/>
    <w:rsid w:val="00952058"/>
    <w:rsid w:val="0095213D"/>
    <w:rsid w:val="00952377"/>
    <w:rsid w:val="0095256F"/>
    <w:rsid w:val="00952789"/>
    <w:rsid w:val="009528CE"/>
    <w:rsid w:val="00952BE3"/>
    <w:rsid w:val="00952D42"/>
    <w:rsid w:val="00952DBA"/>
    <w:rsid w:val="00952F5F"/>
    <w:rsid w:val="009531CC"/>
    <w:rsid w:val="00953293"/>
    <w:rsid w:val="009534C2"/>
    <w:rsid w:val="0095350A"/>
    <w:rsid w:val="00953551"/>
    <w:rsid w:val="0095363F"/>
    <w:rsid w:val="0095375C"/>
    <w:rsid w:val="009539AC"/>
    <w:rsid w:val="00953BA2"/>
    <w:rsid w:val="00953CE0"/>
    <w:rsid w:val="00953DB2"/>
    <w:rsid w:val="00953E2D"/>
    <w:rsid w:val="00954303"/>
    <w:rsid w:val="009543C9"/>
    <w:rsid w:val="00954417"/>
    <w:rsid w:val="00954483"/>
    <w:rsid w:val="00954526"/>
    <w:rsid w:val="009547D4"/>
    <w:rsid w:val="009547E6"/>
    <w:rsid w:val="00954A85"/>
    <w:rsid w:val="00954B34"/>
    <w:rsid w:val="00954B56"/>
    <w:rsid w:val="00954BC6"/>
    <w:rsid w:val="00954EBA"/>
    <w:rsid w:val="0095561C"/>
    <w:rsid w:val="0095568F"/>
    <w:rsid w:val="009558B8"/>
    <w:rsid w:val="00955CFB"/>
    <w:rsid w:val="00955DEC"/>
    <w:rsid w:val="00955FD1"/>
    <w:rsid w:val="00956036"/>
    <w:rsid w:val="00956304"/>
    <w:rsid w:val="00956334"/>
    <w:rsid w:val="00956522"/>
    <w:rsid w:val="00956538"/>
    <w:rsid w:val="0095653E"/>
    <w:rsid w:val="00956692"/>
    <w:rsid w:val="00956724"/>
    <w:rsid w:val="00956DD2"/>
    <w:rsid w:val="00956E2E"/>
    <w:rsid w:val="00957148"/>
    <w:rsid w:val="00957514"/>
    <w:rsid w:val="0095752E"/>
    <w:rsid w:val="00957AD1"/>
    <w:rsid w:val="00957AE7"/>
    <w:rsid w:val="00957C7E"/>
    <w:rsid w:val="00957E3E"/>
    <w:rsid w:val="00957F52"/>
    <w:rsid w:val="0096008F"/>
    <w:rsid w:val="009600A1"/>
    <w:rsid w:val="009600C0"/>
    <w:rsid w:val="00960513"/>
    <w:rsid w:val="0096054B"/>
    <w:rsid w:val="0096065A"/>
    <w:rsid w:val="00960764"/>
    <w:rsid w:val="00960C09"/>
    <w:rsid w:val="00960C8B"/>
    <w:rsid w:val="00960D32"/>
    <w:rsid w:val="0096108F"/>
    <w:rsid w:val="009611D5"/>
    <w:rsid w:val="009612BC"/>
    <w:rsid w:val="00961519"/>
    <w:rsid w:val="00961573"/>
    <w:rsid w:val="009617E7"/>
    <w:rsid w:val="00961943"/>
    <w:rsid w:val="009619E4"/>
    <w:rsid w:val="00961BFA"/>
    <w:rsid w:val="00962201"/>
    <w:rsid w:val="0096232D"/>
    <w:rsid w:val="00962419"/>
    <w:rsid w:val="009625F6"/>
    <w:rsid w:val="0096262F"/>
    <w:rsid w:val="00962823"/>
    <w:rsid w:val="00962986"/>
    <w:rsid w:val="009629A8"/>
    <w:rsid w:val="00962A05"/>
    <w:rsid w:val="00962A0F"/>
    <w:rsid w:val="00962A2C"/>
    <w:rsid w:val="00962C5C"/>
    <w:rsid w:val="00962D1C"/>
    <w:rsid w:val="00962DF8"/>
    <w:rsid w:val="0096304C"/>
    <w:rsid w:val="0096305A"/>
    <w:rsid w:val="009630A6"/>
    <w:rsid w:val="00963176"/>
    <w:rsid w:val="009635DD"/>
    <w:rsid w:val="009638B6"/>
    <w:rsid w:val="009638EF"/>
    <w:rsid w:val="0096390A"/>
    <w:rsid w:val="0096397F"/>
    <w:rsid w:val="00963C33"/>
    <w:rsid w:val="00963E26"/>
    <w:rsid w:val="009641F5"/>
    <w:rsid w:val="0096436F"/>
    <w:rsid w:val="009644C5"/>
    <w:rsid w:val="009645FA"/>
    <w:rsid w:val="009647D4"/>
    <w:rsid w:val="00964836"/>
    <w:rsid w:val="00964BA8"/>
    <w:rsid w:val="00964C92"/>
    <w:rsid w:val="009650AE"/>
    <w:rsid w:val="009651E1"/>
    <w:rsid w:val="0096523E"/>
    <w:rsid w:val="0096531F"/>
    <w:rsid w:val="00965333"/>
    <w:rsid w:val="009657CE"/>
    <w:rsid w:val="0096586E"/>
    <w:rsid w:val="009658DB"/>
    <w:rsid w:val="009658E6"/>
    <w:rsid w:val="009658E7"/>
    <w:rsid w:val="00965AAC"/>
    <w:rsid w:val="00965E40"/>
    <w:rsid w:val="009663FD"/>
    <w:rsid w:val="00966503"/>
    <w:rsid w:val="00966A41"/>
    <w:rsid w:val="00966B3D"/>
    <w:rsid w:val="00966B78"/>
    <w:rsid w:val="00966BFF"/>
    <w:rsid w:val="00966D19"/>
    <w:rsid w:val="00966F20"/>
    <w:rsid w:val="00966F61"/>
    <w:rsid w:val="00967263"/>
    <w:rsid w:val="00967441"/>
    <w:rsid w:val="0096749E"/>
    <w:rsid w:val="00967544"/>
    <w:rsid w:val="00967549"/>
    <w:rsid w:val="00967554"/>
    <w:rsid w:val="00967779"/>
    <w:rsid w:val="00967AD0"/>
    <w:rsid w:val="00967F25"/>
    <w:rsid w:val="00967FCA"/>
    <w:rsid w:val="00970544"/>
    <w:rsid w:val="009705DA"/>
    <w:rsid w:val="0097065A"/>
    <w:rsid w:val="0097083A"/>
    <w:rsid w:val="00970A80"/>
    <w:rsid w:val="00970B2E"/>
    <w:rsid w:val="00970B49"/>
    <w:rsid w:val="00970D7C"/>
    <w:rsid w:val="00970E40"/>
    <w:rsid w:val="0097113B"/>
    <w:rsid w:val="0097131F"/>
    <w:rsid w:val="0097132D"/>
    <w:rsid w:val="009714B3"/>
    <w:rsid w:val="009715D7"/>
    <w:rsid w:val="0097164E"/>
    <w:rsid w:val="009716D4"/>
    <w:rsid w:val="00971855"/>
    <w:rsid w:val="0097198E"/>
    <w:rsid w:val="00971A49"/>
    <w:rsid w:val="00971B5E"/>
    <w:rsid w:val="00971C2C"/>
    <w:rsid w:val="00972067"/>
    <w:rsid w:val="009720DA"/>
    <w:rsid w:val="00972569"/>
    <w:rsid w:val="0097278F"/>
    <w:rsid w:val="00972C16"/>
    <w:rsid w:val="00972D48"/>
    <w:rsid w:val="00972DD5"/>
    <w:rsid w:val="00972FE7"/>
    <w:rsid w:val="00973147"/>
    <w:rsid w:val="009731AD"/>
    <w:rsid w:val="009731B6"/>
    <w:rsid w:val="00973257"/>
    <w:rsid w:val="009732CC"/>
    <w:rsid w:val="009737F1"/>
    <w:rsid w:val="00973986"/>
    <w:rsid w:val="0097398C"/>
    <w:rsid w:val="00973BC4"/>
    <w:rsid w:val="00973D1E"/>
    <w:rsid w:val="00973D33"/>
    <w:rsid w:val="00973FAC"/>
    <w:rsid w:val="009740AF"/>
    <w:rsid w:val="00974276"/>
    <w:rsid w:val="00974419"/>
    <w:rsid w:val="0097446D"/>
    <w:rsid w:val="009748F4"/>
    <w:rsid w:val="00974A94"/>
    <w:rsid w:val="00974AD5"/>
    <w:rsid w:val="00974CE1"/>
    <w:rsid w:val="00974D2C"/>
    <w:rsid w:val="00974D51"/>
    <w:rsid w:val="00974DA5"/>
    <w:rsid w:val="00974E24"/>
    <w:rsid w:val="00974FA8"/>
    <w:rsid w:val="00974FB3"/>
    <w:rsid w:val="00974FEE"/>
    <w:rsid w:val="00975137"/>
    <w:rsid w:val="00975233"/>
    <w:rsid w:val="00975438"/>
    <w:rsid w:val="0097556C"/>
    <w:rsid w:val="009755CC"/>
    <w:rsid w:val="009756A6"/>
    <w:rsid w:val="00975C27"/>
    <w:rsid w:val="00975CD8"/>
    <w:rsid w:val="00975D81"/>
    <w:rsid w:val="00975DF6"/>
    <w:rsid w:val="00975E31"/>
    <w:rsid w:val="00975E59"/>
    <w:rsid w:val="0097605E"/>
    <w:rsid w:val="0097608B"/>
    <w:rsid w:val="00976419"/>
    <w:rsid w:val="009765AB"/>
    <w:rsid w:val="0097673C"/>
    <w:rsid w:val="009768DD"/>
    <w:rsid w:val="00976944"/>
    <w:rsid w:val="00976A82"/>
    <w:rsid w:val="00976C1D"/>
    <w:rsid w:val="00976C2B"/>
    <w:rsid w:val="00976D0F"/>
    <w:rsid w:val="00976DC4"/>
    <w:rsid w:val="00976DCA"/>
    <w:rsid w:val="00976ECE"/>
    <w:rsid w:val="0097708A"/>
    <w:rsid w:val="0097708E"/>
    <w:rsid w:val="00977259"/>
    <w:rsid w:val="009772AD"/>
    <w:rsid w:val="009773AA"/>
    <w:rsid w:val="009773E2"/>
    <w:rsid w:val="0097763E"/>
    <w:rsid w:val="0097784C"/>
    <w:rsid w:val="00977B3E"/>
    <w:rsid w:val="00977C5A"/>
    <w:rsid w:val="00977F20"/>
    <w:rsid w:val="0098029D"/>
    <w:rsid w:val="009802C7"/>
    <w:rsid w:val="00980A42"/>
    <w:rsid w:val="00980B67"/>
    <w:rsid w:val="00980DF2"/>
    <w:rsid w:val="00980E43"/>
    <w:rsid w:val="00980FF3"/>
    <w:rsid w:val="00981116"/>
    <w:rsid w:val="009811B2"/>
    <w:rsid w:val="00981266"/>
    <w:rsid w:val="009814D4"/>
    <w:rsid w:val="00981576"/>
    <w:rsid w:val="00981786"/>
    <w:rsid w:val="00981A86"/>
    <w:rsid w:val="00981B3B"/>
    <w:rsid w:val="00981C67"/>
    <w:rsid w:val="00981CBD"/>
    <w:rsid w:val="00982158"/>
    <w:rsid w:val="009822C0"/>
    <w:rsid w:val="00982715"/>
    <w:rsid w:val="009828A2"/>
    <w:rsid w:val="009829BD"/>
    <w:rsid w:val="00982DF6"/>
    <w:rsid w:val="00982F56"/>
    <w:rsid w:val="00983085"/>
    <w:rsid w:val="009832DF"/>
    <w:rsid w:val="009833E9"/>
    <w:rsid w:val="00983504"/>
    <w:rsid w:val="009835D9"/>
    <w:rsid w:val="0098367C"/>
    <w:rsid w:val="009836F4"/>
    <w:rsid w:val="0098381D"/>
    <w:rsid w:val="00983CEC"/>
    <w:rsid w:val="009841BA"/>
    <w:rsid w:val="009842F3"/>
    <w:rsid w:val="00984427"/>
    <w:rsid w:val="009845A8"/>
    <w:rsid w:val="00984916"/>
    <w:rsid w:val="00984986"/>
    <w:rsid w:val="009849A1"/>
    <w:rsid w:val="009849CC"/>
    <w:rsid w:val="00984AD3"/>
    <w:rsid w:val="00984D84"/>
    <w:rsid w:val="00984E4C"/>
    <w:rsid w:val="00984E5B"/>
    <w:rsid w:val="00984ED3"/>
    <w:rsid w:val="00984F8C"/>
    <w:rsid w:val="00984FDD"/>
    <w:rsid w:val="00984FEC"/>
    <w:rsid w:val="0098522C"/>
    <w:rsid w:val="00985257"/>
    <w:rsid w:val="0098525C"/>
    <w:rsid w:val="009854D7"/>
    <w:rsid w:val="009855AF"/>
    <w:rsid w:val="00985B25"/>
    <w:rsid w:val="00985C08"/>
    <w:rsid w:val="00985C1A"/>
    <w:rsid w:val="00985C8A"/>
    <w:rsid w:val="00985D1F"/>
    <w:rsid w:val="00985F9E"/>
    <w:rsid w:val="0098629F"/>
    <w:rsid w:val="00986342"/>
    <w:rsid w:val="00986436"/>
    <w:rsid w:val="00986486"/>
    <w:rsid w:val="00986515"/>
    <w:rsid w:val="0098675B"/>
    <w:rsid w:val="00986AF7"/>
    <w:rsid w:val="00986B0E"/>
    <w:rsid w:val="00986E2C"/>
    <w:rsid w:val="00986E44"/>
    <w:rsid w:val="00986EFF"/>
    <w:rsid w:val="0098712F"/>
    <w:rsid w:val="009871BE"/>
    <w:rsid w:val="00987344"/>
    <w:rsid w:val="009873A9"/>
    <w:rsid w:val="009874C2"/>
    <w:rsid w:val="0098768D"/>
    <w:rsid w:val="009877C1"/>
    <w:rsid w:val="00987805"/>
    <w:rsid w:val="00987C9E"/>
    <w:rsid w:val="00987CE8"/>
    <w:rsid w:val="00987D9A"/>
    <w:rsid w:val="00987E84"/>
    <w:rsid w:val="00987FAF"/>
    <w:rsid w:val="00987FBB"/>
    <w:rsid w:val="009903A7"/>
    <w:rsid w:val="0099041B"/>
    <w:rsid w:val="009907EA"/>
    <w:rsid w:val="009907FB"/>
    <w:rsid w:val="00990989"/>
    <w:rsid w:val="00990B2C"/>
    <w:rsid w:val="00990C40"/>
    <w:rsid w:val="00990FAA"/>
    <w:rsid w:val="00991087"/>
    <w:rsid w:val="009910BD"/>
    <w:rsid w:val="009913C0"/>
    <w:rsid w:val="009915F1"/>
    <w:rsid w:val="009917E0"/>
    <w:rsid w:val="00991830"/>
    <w:rsid w:val="0099185E"/>
    <w:rsid w:val="00991C79"/>
    <w:rsid w:val="00991D2D"/>
    <w:rsid w:val="00991E82"/>
    <w:rsid w:val="00991EF3"/>
    <w:rsid w:val="00992094"/>
    <w:rsid w:val="00992282"/>
    <w:rsid w:val="009926DC"/>
    <w:rsid w:val="009926E6"/>
    <w:rsid w:val="00992ADE"/>
    <w:rsid w:val="00992CCA"/>
    <w:rsid w:val="00992DCC"/>
    <w:rsid w:val="00992EE8"/>
    <w:rsid w:val="00992F32"/>
    <w:rsid w:val="00992F62"/>
    <w:rsid w:val="00992FC0"/>
    <w:rsid w:val="00993070"/>
    <w:rsid w:val="009930C1"/>
    <w:rsid w:val="0099317D"/>
    <w:rsid w:val="00993A42"/>
    <w:rsid w:val="00993A71"/>
    <w:rsid w:val="00993B20"/>
    <w:rsid w:val="00993D74"/>
    <w:rsid w:val="00993F4D"/>
    <w:rsid w:val="00993F71"/>
    <w:rsid w:val="00993F72"/>
    <w:rsid w:val="0099436B"/>
    <w:rsid w:val="009945FB"/>
    <w:rsid w:val="00994625"/>
    <w:rsid w:val="009948E3"/>
    <w:rsid w:val="00994A2A"/>
    <w:rsid w:val="00994BE4"/>
    <w:rsid w:val="0099515A"/>
    <w:rsid w:val="0099516F"/>
    <w:rsid w:val="009953B5"/>
    <w:rsid w:val="009956E7"/>
    <w:rsid w:val="00995919"/>
    <w:rsid w:val="00995B79"/>
    <w:rsid w:val="00995CEC"/>
    <w:rsid w:val="00995D4C"/>
    <w:rsid w:val="00995DAA"/>
    <w:rsid w:val="00995FC0"/>
    <w:rsid w:val="009962E8"/>
    <w:rsid w:val="00996333"/>
    <w:rsid w:val="00996403"/>
    <w:rsid w:val="00996409"/>
    <w:rsid w:val="0099640B"/>
    <w:rsid w:val="0099649F"/>
    <w:rsid w:val="009964D4"/>
    <w:rsid w:val="0099662C"/>
    <w:rsid w:val="00996AC0"/>
    <w:rsid w:val="00996AFA"/>
    <w:rsid w:val="00996C33"/>
    <w:rsid w:val="00996CC9"/>
    <w:rsid w:val="00996E85"/>
    <w:rsid w:val="00996ED7"/>
    <w:rsid w:val="00996F63"/>
    <w:rsid w:val="00996FE2"/>
    <w:rsid w:val="00997111"/>
    <w:rsid w:val="0099746B"/>
    <w:rsid w:val="00997577"/>
    <w:rsid w:val="009975E1"/>
    <w:rsid w:val="009976F5"/>
    <w:rsid w:val="009977BB"/>
    <w:rsid w:val="00997A6C"/>
    <w:rsid w:val="00997B90"/>
    <w:rsid w:val="00997BA4"/>
    <w:rsid w:val="00997E4E"/>
    <w:rsid w:val="009A0157"/>
    <w:rsid w:val="009A022E"/>
    <w:rsid w:val="009A03BC"/>
    <w:rsid w:val="009A0688"/>
    <w:rsid w:val="009A06A8"/>
    <w:rsid w:val="009A0742"/>
    <w:rsid w:val="009A0760"/>
    <w:rsid w:val="009A07C1"/>
    <w:rsid w:val="009A0C2E"/>
    <w:rsid w:val="009A0CAC"/>
    <w:rsid w:val="009A0DE6"/>
    <w:rsid w:val="009A0EAD"/>
    <w:rsid w:val="009A0EE7"/>
    <w:rsid w:val="009A0F53"/>
    <w:rsid w:val="009A102F"/>
    <w:rsid w:val="009A108A"/>
    <w:rsid w:val="009A13A1"/>
    <w:rsid w:val="009A18B3"/>
    <w:rsid w:val="009A18BE"/>
    <w:rsid w:val="009A195F"/>
    <w:rsid w:val="009A1A84"/>
    <w:rsid w:val="009A1B2A"/>
    <w:rsid w:val="009A1DDC"/>
    <w:rsid w:val="009A1F04"/>
    <w:rsid w:val="009A2180"/>
    <w:rsid w:val="009A2272"/>
    <w:rsid w:val="009A2502"/>
    <w:rsid w:val="009A25AB"/>
    <w:rsid w:val="009A2651"/>
    <w:rsid w:val="009A2656"/>
    <w:rsid w:val="009A27C6"/>
    <w:rsid w:val="009A2A09"/>
    <w:rsid w:val="009A2AA3"/>
    <w:rsid w:val="009A2AB4"/>
    <w:rsid w:val="009A2BA1"/>
    <w:rsid w:val="009A2CD8"/>
    <w:rsid w:val="009A3029"/>
    <w:rsid w:val="009A30B9"/>
    <w:rsid w:val="009A30F5"/>
    <w:rsid w:val="009A32CA"/>
    <w:rsid w:val="009A3403"/>
    <w:rsid w:val="009A3702"/>
    <w:rsid w:val="009A37B5"/>
    <w:rsid w:val="009A382C"/>
    <w:rsid w:val="009A3862"/>
    <w:rsid w:val="009A3A58"/>
    <w:rsid w:val="009A3E6F"/>
    <w:rsid w:val="009A3EBF"/>
    <w:rsid w:val="009A41A8"/>
    <w:rsid w:val="009A4511"/>
    <w:rsid w:val="009A45B4"/>
    <w:rsid w:val="009A495E"/>
    <w:rsid w:val="009A4F48"/>
    <w:rsid w:val="009A4F4F"/>
    <w:rsid w:val="009A4F78"/>
    <w:rsid w:val="009A4F7A"/>
    <w:rsid w:val="009A52B1"/>
    <w:rsid w:val="009A52CD"/>
    <w:rsid w:val="009A55B8"/>
    <w:rsid w:val="009A55D0"/>
    <w:rsid w:val="009A56B3"/>
    <w:rsid w:val="009A56C8"/>
    <w:rsid w:val="009A588C"/>
    <w:rsid w:val="009A5AF3"/>
    <w:rsid w:val="009A5CC1"/>
    <w:rsid w:val="009A5D9E"/>
    <w:rsid w:val="009A5FDC"/>
    <w:rsid w:val="009A620F"/>
    <w:rsid w:val="009A6304"/>
    <w:rsid w:val="009A637D"/>
    <w:rsid w:val="009A6445"/>
    <w:rsid w:val="009A649F"/>
    <w:rsid w:val="009A65E2"/>
    <w:rsid w:val="009A669B"/>
    <w:rsid w:val="009A66F7"/>
    <w:rsid w:val="009A678E"/>
    <w:rsid w:val="009A6A8E"/>
    <w:rsid w:val="009A6B93"/>
    <w:rsid w:val="009A6F8D"/>
    <w:rsid w:val="009A7130"/>
    <w:rsid w:val="009A722F"/>
    <w:rsid w:val="009A74B1"/>
    <w:rsid w:val="009A7517"/>
    <w:rsid w:val="009A776F"/>
    <w:rsid w:val="009A78B7"/>
    <w:rsid w:val="009A7A16"/>
    <w:rsid w:val="009A7C05"/>
    <w:rsid w:val="009A7C26"/>
    <w:rsid w:val="009A7D85"/>
    <w:rsid w:val="009B0335"/>
    <w:rsid w:val="009B0761"/>
    <w:rsid w:val="009B0A32"/>
    <w:rsid w:val="009B0A51"/>
    <w:rsid w:val="009B0C13"/>
    <w:rsid w:val="009B1683"/>
    <w:rsid w:val="009B1955"/>
    <w:rsid w:val="009B1B4B"/>
    <w:rsid w:val="009B1C04"/>
    <w:rsid w:val="009B1C32"/>
    <w:rsid w:val="009B1CD6"/>
    <w:rsid w:val="009B2010"/>
    <w:rsid w:val="009B2090"/>
    <w:rsid w:val="009B21B3"/>
    <w:rsid w:val="009B225A"/>
    <w:rsid w:val="009B2285"/>
    <w:rsid w:val="009B260A"/>
    <w:rsid w:val="009B2776"/>
    <w:rsid w:val="009B27AF"/>
    <w:rsid w:val="009B2904"/>
    <w:rsid w:val="009B29BE"/>
    <w:rsid w:val="009B2DC1"/>
    <w:rsid w:val="009B2DE8"/>
    <w:rsid w:val="009B312F"/>
    <w:rsid w:val="009B3258"/>
    <w:rsid w:val="009B3656"/>
    <w:rsid w:val="009B376A"/>
    <w:rsid w:val="009B38A5"/>
    <w:rsid w:val="009B3902"/>
    <w:rsid w:val="009B39AF"/>
    <w:rsid w:val="009B3BBE"/>
    <w:rsid w:val="009B3D35"/>
    <w:rsid w:val="009B4044"/>
    <w:rsid w:val="009B40C1"/>
    <w:rsid w:val="009B4541"/>
    <w:rsid w:val="009B461F"/>
    <w:rsid w:val="009B48E1"/>
    <w:rsid w:val="009B4B2C"/>
    <w:rsid w:val="009B4B3E"/>
    <w:rsid w:val="009B4B7C"/>
    <w:rsid w:val="009B4E0F"/>
    <w:rsid w:val="009B4F78"/>
    <w:rsid w:val="009B4FE2"/>
    <w:rsid w:val="009B51C7"/>
    <w:rsid w:val="009B51E8"/>
    <w:rsid w:val="009B528B"/>
    <w:rsid w:val="009B54CA"/>
    <w:rsid w:val="009B54E6"/>
    <w:rsid w:val="009B556C"/>
    <w:rsid w:val="009B5586"/>
    <w:rsid w:val="009B5865"/>
    <w:rsid w:val="009B58F1"/>
    <w:rsid w:val="009B5A78"/>
    <w:rsid w:val="009B5ABD"/>
    <w:rsid w:val="009B5B10"/>
    <w:rsid w:val="009B5B1A"/>
    <w:rsid w:val="009B5D78"/>
    <w:rsid w:val="009B5FB9"/>
    <w:rsid w:val="009B5FE5"/>
    <w:rsid w:val="009B60D1"/>
    <w:rsid w:val="009B615B"/>
    <w:rsid w:val="009B61B5"/>
    <w:rsid w:val="009B6664"/>
    <w:rsid w:val="009B6A50"/>
    <w:rsid w:val="009B71E0"/>
    <w:rsid w:val="009B72A1"/>
    <w:rsid w:val="009B73BF"/>
    <w:rsid w:val="009B769B"/>
    <w:rsid w:val="009B783C"/>
    <w:rsid w:val="009B79D6"/>
    <w:rsid w:val="009B7A04"/>
    <w:rsid w:val="009B7BEA"/>
    <w:rsid w:val="009B7BF5"/>
    <w:rsid w:val="009B7DCE"/>
    <w:rsid w:val="009B7F07"/>
    <w:rsid w:val="009B7FC9"/>
    <w:rsid w:val="009C012D"/>
    <w:rsid w:val="009C015A"/>
    <w:rsid w:val="009C02C3"/>
    <w:rsid w:val="009C0308"/>
    <w:rsid w:val="009C03B2"/>
    <w:rsid w:val="009C07FE"/>
    <w:rsid w:val="009C0A79"/>
    <w:rsid w:val="009C0AC6"/>
    <w:rsid w:val="009C0D3A"/>
    <w:rsid w:val="009C0E90"/>
    <w:rsid w:val="009C0EB0"/>
    <w:rsid w:val="009C109F"/>
    <w:rsid w:val="009C1259"/>
    <w:rsid w:val="009C12C3"/>
    <w:rsid w:val="009C134B"/>
    <w:rsid w:val="009C1602"/>
    <w:rsid w:val="009C1771"/>
    <w:rsid w:val="009C1C82"/>
    <w:rsid w:val="009C1D94"/>
    <w:rsid w:val="009C2105"/>
    <w:rsid w:val="009C217A"/>
    <w:rsid w:val="009C2301"/>
    <w:rsid w:val="009C234B"/>
    <w:rsid w:val="009C25EC"/>
    <w:rsid w:val="009C2959"/>
    <w:rsid w:val="009C29A5"/>
    <w:rsid w:val="009C2B86"/>
    <w:rsid w:val="009C2BF4"/>
    <w:rsid w:val="009C2E73"/>
    <w:rsid w:val="009C2E79"/>
    <w:rsid w:val="009C2E9B"/>
    <w:rsid w:val="009C3056"/>
    <w:rsid w:val="009C32B3"/>
    <w:rsid w:val="009C332E"/>
    <w:rsid w:val="009C363B"/>
    <w:rsid w:val="009C3884"/>
    <w:rsid w:val="009C38C3"/>
    <w:rsid w:val="009C3949"/>
    <w:rsid w:val="009C3A34"/>
    <w:rsid w:val="009C3CAF"/>
    <w:rsid w:val="009C3E98"/>
    <w:rsid w:val="009C4125"/>
    <w:rsid w:val="009C417A"/>
    <w:rsid w:val="009C4444"/>
    <w:rsid w:val="009C4737"/>
    <w:rsid w:val="009C49E8"/>
    <w:rsid w:val="009C4C85"/>
    <w:rsid w:val="009C4E96"/>
    <w:rsid w:val="009C50E0"/>
    <w:rsid w:val="009C5292"/>
    <w:rsid w:val="009C57B0"/>
    <w:rsid w:val="009C587D"/>
    <w:rsid w:val="009C5A3E"/>
    <w:rsid w:val="009C5B06"/>
    <w:rsid w:val="009C5C1E"/>
    <w:rsid w:val="009C5C8E"/>
    <w:rsid w:val="009C5CFB"/>
    <w:rsid w:val="009C5D84"/>
    <w:rsid w:val="009C5DAD"/>
    <w:rsid w:val="009C5E51"/>
    <w:rsid w:val="009C5E9C"/>
    <w:rsid w:val="009C5EB0"/>
    <w:rsid w:val="009C5EE3"/>
    <w:rsid w:val="009C619A"/>
    <w:rsid w:val="009C6243"/>
    <w:rsid w:val="009C62BA"/>
    <w:rsid w:val="009C6344"/>
    <w:rsid w:val="009C674C"/>
    <w:rsid w:val="009C67C6"/>
    <w:rsid w:val="009C6825"/>
    <w:rsid w:val="009C6A2D"/>
    <w:rsid w:val="009C6D64"/>
    <w:rsid w:val="009C7184"/>
    <w:rsid w:val="009C72D5"/>
    <w:rsid w:val="009C733A"/>
    <w:rsid w:val="009C7699"/>
    <w:rsid w:val="009C76EA"/>
    <w:rsid w:val="009C773F"/>
    <w:rsid w:val="009C78CF"/>
    <w:rsid w:val="009C7FC6"/>
    <w:rsid w:val="009D028C"/>
    <w:rsid w:val="009D02CB"/>
    <w:rsid w:val="009D0488"/>
    <w:rsid w:val="009D087F"/>
    <w:rsid w:val="009D08C6"/>
    <w:rsid w:val="009D0B9A"/>
    <w:rsid w:val="009D0C6B"/>
    <w:rsid w:val="009D0CDC"/>
    <w:rsid w:val="009D1043"/>
    <w:rsid w:val="009D1165"/>
    <w:rsid w:val="009D12A3"/>
    <w:rsid w:val="009D1345"/>
    <w:rsid w:val="009D14C9"/>
    <w:rsid w:val="009D154B"/>
    <w:rsid w:val="009D162D"/>
    <w:rsid w:val="009D175C"/>
    <w:rsid w:val="009D17EC"/>
    <w:rsid w:val="009D1A8F"/>
    <w:rsid w:val="009D1C32"/>
    <w:rsid w:val="009D1E5A"/>
    <w:rsid w:val="009D1F13"/>
    <w:rsid w:val="009D2042"/>
    <w:rsid w:val="009D216A"/>
    <w:rsid w:val="009D2287"/>
    <w:rsid w:val="009D280A"/>
    <w:rsid w:val="009D2827"/>
    <w:rsid w:val="009D2895"/>
    <w:rsid w:val="009D2C97"/>
    <w:rsid w:val="009D3093"/>
    <w:rsid w:val="009D31CA"/>
    <w:rsid w:val="009D3224"/>
    <w:rsid w:val="009D3559"/>
    <w:rsid w:val="009D3592"/>
    <w:rsid w:val="009D3783"/>
    <w:rsid w:val="009D3AA5"/>
    <w:rsid w:val="009D3AC0"/>
    <w:rsid w:val="009D3B65"/>
    <w:rsid w:val="009D3CBC"/>
    <w:rsid w:val="009D3FD3"/>
    <w:rsid w:val="009D413D"/>
    <w:rsid w:val="009D4315"/>
    <w:rsid w:val="009D432F"/>
    <w:rsid w:val="009D43DD"/>
    <w:rsid w:val="009D4652"/>
    <w:rsid w:val="009D4847"/>
    <w:rsid w:val="009D49C7"/>
    <w:rsid w:val="009D4F40"/>
    <w:rsid w:val="009D5081"/>
    <w:rsid w:val="009D519F"/>
    <w:rsid w:val="009D58F7"/>
    <w:rsid w:val="009D58F8"/>
    <w:rsid w:val="009D594A"/>
    <w:rsid w:val="009D5A70"/>
    <w:rsid w:val="009D5AA9"/>
    <w:rsid w:val="009D5B5E"/>
    <w:rsid w:val="009D5B86"/>
    <w:rsid w:val="009D5C83"/>
    <w:rsid w:val="009D5F44"/>
    <w:rsid w:val="009D6107"/>
    <w:rsid w:val="009D64A0"/>
    <w:rsid w:val="009D675E"/>
    <w:rsid w:val="009D677B"/>
    <w:rsid w:val="009D686A"/>
    <w:rsid w:val="009D68B8"/>
    <w:rsid w:val="009D6C8F"/>
    <w:rsid w:val="009D6CCA"/>
    <w:rsid w:val="009D717A"/>
    <w:rsid w:val="009D719F"/>
    <w:rsid w:val="009D72F1"/>
    <w:rsid w:val="009D766A"/>
    <w:rsid w:val="009D7782"/>
    <w:rsid w:val="009D7896"/>
    <w:rsid w:val="009D7919"/>
    <w:rsid w:val="009D79D9"/>
    <w:rsid w:val="009D7BC3"/>
    <w:rsid w:val="009D7CAA"/>
    <w:rsid w:val="009D7D15"/>
    <w:rsid w:val="009E006C"/>
    <w:rsid w:val="009E0261"/>
    <w:rsid w:val="009E0820"/>
    <w:rsid w:val="009E0C97"/>
    <w:rsid w:val="009E1320"/>
    <w:rsid w:val="009E16A9"/>
    <w:rsid w:val="009E17EA"/>
    <w:rsid w:val="009E185F"/>
    <w:rsid w:val="009E21A0"/>
    <w:rsid w:val="009E237A"/>
    <w:rsid w:val="009E2640"/>
    <w:rsid w:val="009E26D9"/>
    <w:rsid w:val="009E2904"/>
    <w:rsid w:val="009E2CE5"/>
    <w:rsid w:val="009E2E8D"/>
    <w:rsid w:val="009E2EDE"/>
    <w:rsid w:val="009E2EF1"/>
    <w:rsid w:val="009E3035"/>
    <w:rsid w:val="009E3080"/>
    <w:rsid w:val="009E336C"/>
    <w:rsid w:val="009E33BE"/>
    <w:rsid w:val="009E34F6"/>
    <w:rsid w:val="009E3B5D"/>
    <w:rsid w:val="009E3B70"/>
    <w:rsid w:val="009E3C61"/>
    <w:rsid w:val="009E3CD1"/>
    <w:rsid w:val="009E3E5A"/>
    <w:rsid w:val="009E45B8"/>
    <w:rsid w:val="009E468F"/>
    <w:rsid w:val="009E4798"/>
    <w:rsid w:val="009E4852"/>
    <w:rsid w:val="009E4C76"/>
    <w:rsid w:val="009E4FD6"/>
    <w:rsid w:val="009E50EF"/>
    <w:rsid w:val="009E54DF"/>
    <w:rsid w:val="009E557B"/>
    <w:rsid w:val="009E57D7"/>
    <w:rsid w:val="009E59CA"/>
    <w:rsid w:val="009E5C04"/>
    <w:rsid w:val="009E5CEF"/>
    <w:rsid w:val="009E5E15"/>
    <w:rsid w:val="009E5E62"/>
    <w:rsid w:val="009E5EC0"/>
    <w:rsid w:val="009E5F2E"/>
    <w:rsid w:val="009E60B4"/>
    <w:rsid w:val="009E61C7"/>
    <w:rsid w:val="009E627C"/>
    <w:rsid w:val="009E62F3"/>
    <w:rsid w:val="009E63AE"/>
    <w:rsid w:val="009E64FC"/>
    <w:rsid w:val="009E65E5"/>
    <w:rsid w:val="009E660C"/>
    <w:rsid w:val="009E6A02"/>
    <w:rsid w:val="009E6A46"/>
    <w:rsid w:val="009E6B9E"/>
    <w:rsid w:val="009E6C11"/>
    <w:rsid w:val="009E72BB"/>
    <w:rsid w:val="009E72DC"/>
    <w:rsid w:val="009E7377"/>
    <w:rsid w:val="009E75DA"/>
    <w:rsid w:val="009E770B"/>
    <w:rsid w:val="009E77B8"/>
    <w:rsid w:val="009E77DD"/>
    <w:rsid w:val="009E7CD5"/>
    <w:rsid w:val="009E7D43"/>
    <w:rsid w:val="009E7DA2"/>
    <w:rsid w:val="009E7DB5"/>
    <w:rsid w:val="009F006E"/>
    <w:rsid w:val="009F0476"/>
    <w:rsid w:val="009F079B"/>
    <w:rsid w:val="009F092B"/>
    <w:rsid w:val="009F09C5"/>
    <w:rsid w:val="009F0CEC"/>
    <w:rsid w:val="009F0DCF"/>
    <w:rsid w:val="009F0E3C"/>
    <w:rsid w:val="009F0EDF"/>
    <w:rsid w:val="009F101F"/>
    <w:rsid w:val="009F1256"/>
    <w:rsid w:val="009F12BE"/>
    <w:rsid w:val="009F12C2"/>
    <w:rsid w:val="009F133E"/>
    <w:rsid w:val="009F14D6"/>
    <w:rsid w:val="009F154E"/>
    <w:rsid w:val="009F16E2"/>
    <w:rsid w:val="009F1702"/>
    <w:rsid w:val="009F173B"/>
    <w:rsid w:val="009F1848"/>
    <w:rsid w:val="009F1FFC"/>
    <w:rsid w:val="009F2426"/>
    <w:rsid w:val="009F2450"/>
    <w:rsid w:val="009F26C7"/>
    <w:rsid w:val="009F279F"/>
    <w:rsid w:val="009F2BDA"/>
    <w:rsid w:val="009F2DAE"/>
    <w:rsid w:val="009F2ED8"/>
    <w:rsid w:val="009F2F69"/>
    <w:rsid w:val="009F3002"/>
    <w:rsid w:val="009F31E8"/>
    <w:rsid w:val="009F32C9"/>
    <w:rsid w:val="009F339F"/>
    <w:rsid w:val="009F349E"/>
    <w:rsid w:val="009F34CD"/>
    <w:rsid w:val="009F35F6"/>
    <w:rsid w:val="009F383B"/>
    <w:rsid w:val="009F3A0E"/>
    <w:rsid w:val="009F3A3E"/>
    <w:rsid w:val="009F3AE1"/>
    <w:rsid w:val="009F3BBD"/>
    <w:rsid w:val="009F3C79"/>
    <w:rsid w:val="009F3F97"/>
    <w:rsid w:val="009F45EF"/>
    <w:rsid w:val="009F48E4"/>
    <w:rsid w:val="009F4990"/>
    <w:rsid w:val="009F4B10"/>
    <w:rsid w:val="009F4CFA"/>
    <w:rsid w:val="009F5683"/>
    <w:rsid w:val="009F58C4"/>
    <w:rsid w:val="009F59A4"/>
    <w:rsid w:val="009F59D9"/>
    <w:rsid w:val="009F5B4F"/>
    <w:rsid w:val="009F5C06"/>
    <w:rsid w:val="009F5CDD"/>
    <w:rsid w:val="009F5D17"/>
    <w:rsid w:val="009F5E91"/>
    <w:rsid w:val="009F5FA7"/>
    <w:rsid w:val="009F6176"/>
    <w:rsid w:val="009F628C"/>
    <w:rsid w:val="009F63B9"/>
    <w:rsid w:val="009F646A"/>
    <w:rsid w:val="009F6472"/>
    <w:rsid w:val="009F65C5"/>
    <w:rsid w:val="009F6A13"/>
    <w:rsid w:val="009F6BF1"/>
    <w:rsid w:val="009F6F1F"/>
    <w:rsid w:val="009F71E1"/>
    <w:rsid w:val="009F72C3"/>
    <w:rsid w:val="009F72FF"/>
    <w:rsid w:val="009F754E"/>
    <w:rsid w:val="009F763F"/>
    <w:rsid w:val="009F765C"/>
    <w:rsid w:val="009F77FA"/>
    <w:rsid w:val="009F78DD"/>
    <w:rsid w:val="009F7B40"/>
    <w:rsid w:val="009F7C25"/>
    <w:rsid w:val="009F7E0A"/>
    <w:rsid w:val="00A00049"/>
    <w:rsid w:val="00A0032C"/>
    <w:rsid w:val="00A00463"/>
    <w:rsid w:val="00A004C8"/>
    <w:rsid w:val="00A00553"/>
    <w:rsid w:val="00A0060D"/>
    <w:rsid w:val="00A00757"/>
    <w:rsid w:val="00A007A9"/>
    <w:rsid w:val="00A00B21"/>
    <w:rsid w:val="00A00C0F"/>
    <w:rsid w:val="00A00CCF"/>
    <w:rsid w:val="00A00EB9"/>
    <w:rsid w:val="00A00F4D"/>
    <w:rsid w:val="00A00F50"/>
    <w:rsid w:val="00A0105C"/>
    <w:rsid w:val="00A011C9"/>
    <w:rsid w:val="00A01249"/>
    <w:rsid w:val="00A0135F"/>
    <w:rsid w:val="00A019A5"/>
    <w:rsid w:val="00A01A52"/>
    <w:rsid w:val="00A01B11"/>
    <w:rsid w:val="00A01F78"/>
    <w:rsid w:val="00A01F8F"/>
    <w:rsid w:val="00A02034"/>
    <w:rsid w:val="00A02102"/>
    <w:rsid w:val="00A0221C"/>
    <w:rsid w:val="00A0236B"/>
    <w:rsid w:val="00A023BF"/>
    <w:rsid w:val="00A025A0"/>
    <w:rsid w:val="00A025F1"/>
    <w:rsid w:val="00A027A5"/>
    <w:rsid w:val="00A027E9"/>
    <w:rsid w:val="00A02872"/>
    <w:rsid w:val="00A02AF1"/>
    <w:rsid w:val="00A02C21"/>
    <w:rsid w:val="00A02C5D"/>
    <w:rsid w:val="00A02E89"/>
    <w:rsid w:val="00A02EBE"/>
    <w:rsid w:val="00A02EDC"/>
    <w:rsid w:val="00A02FCE"/>
    <w:rsid w:val="00A0306A"/>
    <w:rsid w:val="00A030A4"/>
    <w:rsid w:val="00A031C4"/>
    <w:rsid w:val="00A0326D"/>
    <w:rsid w:val="00A03902"/>
    <w:rsid w:val="00A03A3E"/>
    <w:rsid w:val="00A03D33"/>
    <w:rsid w:val="00A03D54"/>
    <w:rsid w:val="00A03E2D"/>
    <w:rsid w:val="00A0427E"/>
    <w:rsid w:val="00A046BA"/>
    <w:rsid w:val="00A046E3"/>
    <w:rsid w:val="00A04755"/>
    <w:rsid w:val="00A04887"/>
    <w:rsid w:val="00A049D7"/>
    <w:rsid w:val="00A050ED"/>
    <w:rsid w:val="00A0517B"/>
    <w:rsid w:val="00A05198"/>
    <w:rsid w:val="00A05283"/>
    <w:rsid w:val="00A05336"/>
    <w:rsid w:val="00A05476"/>
    <w:rsid w:val="00A054AD"/>
    <w:rsid w:val="00A057D7"/>
    <w:rsid w:val="00A058BA"/>
    <w:rsid w:val="00A05A4D"/>
    <w:rsid w:val="00A05A68"/>
    <w:rsid w:val="00A05A9F"/>
    <w:rsid w:val="00A05D12"/>
    <w:rsid w:val="00A05E2A"/>
    <w:rsid w:val="00A05F44"/>
    <w:rsid w:val="00A06069"/>
    <w:rsid w:val="00A06127"/>
    <w:rsid w:val="00A06193"/>
    <w:rsid w:val="00A06457"/>
    <w:rsid w:val="00A066A7"/>
    <w:rsid w:val="00A068F3"/>
    <w:rsid w:val="00A06BEC"/>
    <w:rsid w:val="00A06DD0"/>
    <w:rsid w:val="00A06F31"/>
    <w:rsid w:val="00A070BB"/>
    <w:rsid w:val="00A072B6"/>
    <w:rsid w:val="00A072D2"/>
    <w:rsid w:val="00A075FA"/>
    <w:rsid w:val="00A076D8"/>
    <w:rsid w:val="00A07B1C"/>
    <w:rsid w:val="00A07BA4"/>
    <w:rsid w:val="00A07E3F"/>
    <w:rsid w:val="00A10088"/>
    <w:rsid w:val="00A100CB"/>
    <w:rsid w:val="00A1040B"/>
    <w:rsid w:val="00A10872"/>
    <w:rsid w:val="00A1090B"/>
    <w:rsid w:val="00A10C01"/>
    <w:rsid w:val="00A10C34"/>
    <w:rsid w:val="00A10E0C"/>
    <w:rsid w:val="00A10EDC"/>
    <w:rsid w:val="00A110E2"/>
    <w:rsid w:val="00A11204"/>
    <w:rsid w:val="00A11457"/>
    <w:rsid w:val="00A11475"/>
    <w:rsid w:val="00A117F7"/>
    <w:rsid w:val="00A117F8"/>
    <w:rsid w:val="00A11AD1"/>
    <w:rsid w:val="00A11BBA"/>
    <w:rsid w:val="00A11D0B"/>
    <w:rsid w:val="00A12214"/>
    <w:rsid w:val="00A122C2"/>
    <w:rsid w:val="00A1240C"/>
    <w:rsid w:val="00A124C6"/>
    <w:rsid w:val="00A12C69"/>
    <w:rsid w:val="00A12E06"/>
    <w:rsid w:val="00A12EEB"/>
    <w:rsid w:val="00A12F09"/>
    <w:rsid w:val="00A1318E"/>
    <w:rsid w:val="00A131CA"/>
    <w:rsid w:val="00A1324F"/>
    <w:rsid w:val="00A13370"/>
    <w:rsid w:val="00A13718"/>
    <w:rsid w:val="00A13A3D"/>
    <w:rsid w:val="00A13A52"/>
    <w:rsid w:val="00A13C61"/>
    <w:rsid w:val="00A13E9D"/>
    <w:rsid w:val="00A13ED2"/>
    <w:rsid w:val="00A1425A"/>
    <w:rsid w:val="00A14349"/>
    <w:rsid w:val="00A14370"/>
    <w:rsid w:val="00A14385"/>
    <w:rsid w:val="00A14480"/>
    <w:rsid w:val="00A14482"/>
    <w:rsid w:val="00A148EA"/>
    <w:rsid w:val="00A1495B"/>
    <w:rsid w:val="00A14E18"/>
    <w:rsid w:val="00A15194"/>
    <w:rsid w:val="00A1519C"/>
    <w:rsid w:val="00A154B7"/>
    <w:rsid w:val="00A15BEB"/>
    <w:rsid w:val="00A15DCF"/>
    <w:rsid w:val="00A15E83"/>
    <w:rsid w:val="00A1675D"/>
    <w:rsid w:val="00A167AE"/>
    <w:rsid w:val="00A16CA0"/>
    <w:rsid w:val="00A16E41"/>
    <w:rsid w:val="00A16E4E"/>
    <w:rsid w:val="00A1704B"/>
    <w:rsid w:val="00A1789F"/>
    <w:rsid w:val="00A178FD"/>
    <w:rsid w:val="00A17B3E"/>
    <w:rsid w:val="00A17D74"/>
    <w:rsid w:val="00A17DFD"/>
    <w:rsid w:val="00A17FDE"/>
    <w:rsid w:val="00A2038E"/>
    <w:rsid w:val="00A204BE"/>
    <w:rsid w:val="00A20648"/>
    <w:rsid w:val="00A20658"/>
    <w:rsid w:val="00A20992"/>
    <w:rsid w:val="00A20E5A"/>
    <w:rsid w:val="00A210A7"/>
    <w:rsid w:val="00A2123D"/>
    <w:rsid w:val="00A21503"/>
    <w:rsid w:val="00A215CB"/>
    <w:rsid w:val="00A2169D"/>
    <w:rsid w:val="00A21A4A"/>
    <w:rsid w:val="00A21CF9"/>
    <w:rsid w:val="00A21E9B"/>
    <w:rsid w:val="00A21EE0"/>
    <w:rsid w:val="00A22004"/>
    <w:rsid w:val="00A2255A"/>
    <w:rsid w:val="00A22676"/>
    <w:rsid w:val="00A226AB"/>
    <w:rsid w:val="00A226C7"/>
    <w:rsid w:val="00A227F7"/>
    <w:rsid w:val="00A22AB1"/>
    <w:rsid w:val="00A22B41"/>
    <w:rsid w:val="00A233A7"/>
    <w:rsid w:val="00A238F7"/>
    <w:rsid w:val="00A23A79"/>
    <w:rsid w:val="00A23C23"/>
    <w:rsid w:val="00A23C35"/>
    <w:rsid w:val="00A23D23"/>
    <w:rsid w:val="00A23D83"/>
    <w:rsid w:val="00A23D86"/>
    <w:rsid w:val="00A23EB1"/>
    <w:rsid w:val="00A23EFE"/>
    <w:rsid w:val="00A23F00"/>
    <w:rsid w:val="00A23FF8"/>
    <w:rsid w:val="00A2401A"/>
    <w:rsid w:val="00A240AC"/>
    <w:rsid w:val="00A240D5"/>
    <w:rsid w:val="00A24319"/>
    <w:rsid w:val="00A244F8"/>
    <w:rsid w:val="00A24559"/>
    <w:rsid w:val="00A24634"/>
    <w:rsid w:val="00A24699"/>
    <w:rsid w:val="00A24754"/>
    <w:rsid w:val="00A248D7"/>
    <w:rsid w:val="00A24943"/>
    <w:rsid w:val="00A249AF"/>
    <w:rsid w:val="00A249FD"/>
    <w:rsid w:val="00A24B27"/>
    <w:rsid w:val="00A24C94"/>
    <w:rsid w:val="00A25878"/>
    <w:rsid w:val="00A25920"/>
    <w:rsid w:val="00A25A3F"/>
    <w:rsid w:val="00A25CC9"/>
    <w:rsid w:val="00A25EBB"/>
    <w:rsid w:val="00A25EC4"/>
    <w:rsid w:val="00A25FDC"/>
    <w:rsid w:val="00A26101"/>
    <w:rsid w:val="00A264A9"/>
    <w:rsid w:val="00A26540"/>
    <w:rsid w:val="00A265F9"/>
    <w:rsid w:val="00A2666D"/>
    <w:rsid w:val="00A266B2"/>
    <w:rsid w:val="00A267E9"/>
    <w:rsid w:val="00A26A6A"/>
    <w:rsid w:val="00A26B46"/>
    <w:rsid w:val="00A26BB9"/>
    <w:rsid w:val="00A26E3B"/>
    <w:rsid w:val="00A27180"/>
    <w:rsid w:val="00A27226"/>
    <w:rsid w:val="00A27300"/>
    <w:rsid w:val="00A276AE"/>
    <w:rsid w:val="00A27A24"/>
    <w:rsid w:val="00A27A3A"/>
    <w:rsid w:val="00A27A9C"/>
    <w:rsid w:val="00A27B14"/>
    <w:rsid w:val="00A27C01"/>
    <w:rsid w:val="00A27C1A"/>
    <w:rsid w:val="00A27E7D"/>
    <w:rsid w:val="00A27EBC"/>
    <w:rsid w:val="00A27F00"/>
    <w:rsid w:val="00A302FF"/>
    <w:rsid w:val="00A3034A"/>
    <w:rsid w:val="00A3058F"/>
    <w:rsid w:val="00A3060D"/>
    <w:rsid w:val="00A306F2"/>
    <w:rsid w:val="00A30973"/>
    <w:rsid w:val="00A309FA"/>
    <w:rsid w:val="00A30A3C"/>
    <w:rsid w:val="00A30B6F"/>
    <w:rsid w:val="00A30C9A"/>
    <w:rsid w:val="00A30EA0"/>
    <w:rsid w:val="00A30EB8"/>
    <w:rsid w:val="00A30EE0"/>
    <w:rsid w:val="00A310DF"/>
    <w:rsid w:val="00A314B8"/>
    <w:rsid w:val="00A315AF"/>
    <w:rsid w:val="00A31611"/>
    <w:rsid w:val="00A31755"/>
    <w:rsid w:val="00A3186E"/>
    <w:rsid w:val="00A319EE"/>
    <w:rsid w:val="00A319F2"/>
    <w:rsid w:val="00A31B75"/>
    <w:rsid w:val="00A31E9B"/>
    <w:rsid w:val="00A31ED4"/>
    <w:rsid w:val="00A3200B"/>
    <w:rsid w:val="00A32053"/>
    <w:rsid w:val="00A32179"/>
    <w:rsid w:val="00A32206"/>
    <w:rsid w:val="00A32442"/>
    <w:rsid w:val="00A32A09"/>
    <w:rsid w:val="00A32A54"/>
    <w:rsid w:val="00A32BFB"/>
    <w:rsid w:val="00A32C22"/>
    <w:rsid w:val="00A32CE9"/>
    <w:rsid w:val="00A32CFF"/>
    <w:rsid w:val="00A32D4E"/>
    <w:rsid w:val="00A32ED5"/>
    <w:rsid w:val="00A32F80"/>
    <w:rsid w:val="00A3301F"/>
    <w:rsid w:val="00A33201"/>
    <w:rsid w:val="00A333BD"/>
    <w:rsid w:val="00A33478"/>
    <w:rsid w:val="00A335E8"/>
    <w:rsid w:val="00A3374F"/>
    <w:rsid w:val="00A337DD"/>
    <w:rsid w:val="00A33A8F"/>
    <w:rsid w:val="00A33AA9"/>
    <w:rsid w:val="00A33B86"/>
    <w:rsid w:val="00A33C60"/>
    <w:rsid w:val="00A33E48"/>
    <w:rsid w:val="00A33EF5"/>
    <w:rsid w:val="00A34242"/>
    <w:rsid w:val="00A342DA"/>
    <w:rsid w:val="00A34351"/>
    <w:rsid w:val="00A34372"/>
    <w:rsid w:val="00A343EA"/>
    <w:rsid w:val="00A34501"/>
    <w:rsid w:val="00A3478D"/>
    <w:rsid w:val="00A34928"/>
    <w:rsid w:val="00A34B4C"/>
    <w:rsid w:val="00A34BB1"/>
    <w:rsid w:val="00A34D4B"/>
    <w:rsid w:val="00A34D5E"/>
    <w:rsid w:val="00A35230"/>
    <w:rsid w:val="00A35428"/>
    <w:rsid w:val="00A3566E"/>
    <w:rsid w:val="00A35775"/>
    <w:rsid w:val="00A357F9"/>
    <w:rsid w:val="00A359C3"/>
    <w:rsid w:val="00A35D69"/>
    <w:rsid w:val="00A35DF7"/>
    <w:rsid w:val="00A35FFC"/>
    <w:rsid w:val="00A362EB"/>
    <w:rsid w:val="00A36551"/>
    <w:rsid w:val="00A365A8"/>
    <w:rsid w:val="00A36740"/>
    <w:rsid w:val="00A36976"/>
    <w:rsid w:val="00A369B6"/>
    <w:rsid w:val="00A36B0C"/>
    <w:rsid w:val="00A36E22"/>
    <w:rsid w:val="00A36E4F"/>
    <w:rsid w:val="00A36EB2"/>
    <w:rsid w:val="00A374D9"/>
    <w:rsid w:val="00A37587"/>
    <w:rsid w:val="00A375F0"/>
    <w:rsid w:val="00A37A33"/>
    <w:rsid w:val="00A37B64"/>
    <w:rsid w:val="00A37F70"/>
    <w:rsid w:val="00A404A4"/>
    <w:rsid w:val="00A405F7"/>
    <w:rsid w:val="00A40638"/>
    <w:rsid w:val="00A40867"/>
    <w:rsid w:val="00A40869"/>
    <w:rsid w:val="00A40966"/>
    <w:rsid w:val="00A409E9"/>
    <w:rsid w:val="00A40AF5"/>
    <w:rsid w:val="00A40D5F"/>
    <w:rsid w:val="00A40DE7"/>
    <w:rsid w:val="00A40E6E"/>
    <w:rsid w:val="00A40F39"/>
    <w:rsid w:val="00A41008"/>
    <w:rsid w:val="00A4112D"/>
    <w:rsid w:val="00A41535"/>
    <w:rsid w:val="00A41580"/>
    <w:rsid w:val="00A41D7D"/>
    <w:rsid w:val="00A41F1E"/>
    <w:rsid w:val="00A42001"/>
    <w:rsid w:val="00A42162"/>
    <w:rsid w:val="00A4289F"/>
    <w:rsid w:val="00A429D3"/>
    <w:rsid w:val="00A42A5F"/>
    <w:rsid w:val="00A42C26"/>
    <w:rsid w:val="00A42C2A"/>
    <w:rsid w:val="00A42DB1"/>
    <w:rsid w:val="00A42DCE"/>
    <w:rsid w:val="00A42E27"/>
    <w:rsid w:val="00A42F06"/>
    <w:rsid w:val="00A4318D"/>
    <w:rsid w:val="00A431AC"/>
    <w:rsid w:val="00A435A2"/>
    <w:rsid w:val="00A43786"/>
    <w:rsid w:val="00A43939"/>
    <w:rsid w:val="00A439DD"/>
    <w:rsid w:val="00A43D39"/>
    <w:rsid w:val="00A43E4B"/>
    <w:rsid w:val="00A43E8F"/>
    <w:rsid w:val="00A43ED6"/>
    <w:rsid w:val="00A4434F"/>
    <w:rsid w:val="00A44498"/>
    <w:rsid w:val="00A4459D"/>
    <w:rsid w:val="00A44810"/>
    <w:rsid w:val="00A44881"/>
    <w:rsid w:val="00A44957"/>
    <w:rsid w:val="00A44AF7"/>
    <w:rsid w:val="00A44E75"/>
    <w:rsid w:val="00A44F9C"/>
    <w:rsid w:val="00A452F9"/>
    <w:rsid w:val="00A45460"/>
    <w:rsid w:val="00A454BE"/>
    <w:rsid w:val="00A454EB"/>
    <w:rsid w:val="00A45568"/>
    <w:rsid w:val="00A456B4"/>
    <w:rsid w:val="00A457E1"/>
    <w:rsid w:val="00A45978"/>
    <w:rsid w:val="00A45E71"/>
    <w:rsid w:val="00A46048"/>
    <w:rsid w:val="00A46090"/>
    <w:rsid w:val="00A46147"/>
    <w:rsid w:val="00A4626C"/>
    <w:rsid w:val="00A464B5"/>
    <w:rsid w:val="00A464F1"/>
    <w:rsid w:val="00A46577"/>
    <w:rsid w:val="00A46633"/>
    <w:rsid w:val="00A46646"/>
    <w:rsid w:val="00A467C2"/>
    <w:rsid w:val="00A46AA1"/>
    <w:rsid w:val="00A46B95"/>
    <w:rsid w:val="00A46B9F"/>
    <w:rsid w:val="00A46BAD"/>
    <w:rsid w:val="00A46C35"/>
    <w:rsid w:val="00A470DE"/>
    <w:rsid w:val="00A472E1"/>
    <w:rsid w:val="00A47A56"/>
    <w:rsid w:val="00A47B58"/>
    <w:rsid w:val="00A47D0D"/>
    <w:rsid w:val="00A47D7E"/>
    <w:rsid w:val="00A47E1B"/>
    <w:rsid w:val="00A47F79"/>
    <w:rsid w:val="00A50086"/>
    <w:rsid w:val="00A5025E"/>
    <w:rsid w:val="00A506B2"/>
    <w:rsid w:val="00A50BB7"/>
    <w:rsid w:val="00A50C65"/>
    <w:rsid w:val="00A50E57"/>
    <w:rsid w:val="00A50FD6"/>
    <w:rsid w:val="00A512A4"/>
    <w:rsid w:val="00A5146B"/>
    <w:rsid w:val="00A51516"/>
    <w:rsid w:val="00A51584"/>
    <w:rsid w:val="00A51799"/>
    <w:rsid w:val="00A517CD"/>
    <w:rsid w:val="00A519B8"/>
    <w:rsid w:val="00A51B18"/>
    <w:rsid w:val="00A51BAF"/>
    <w:rsid w:val="00A51BC0"/>
    <w:rsid w:val="00A51F73"/>
    <w:rsid w:val="00A51FA8"/>
    <w:rsid w:val="00A51FB4"/>
    <w:rsid w:val="00A51FFB"/>
    <w:rsid w:val="00A52115"/>
    <w:rsid w:val="00A5219A"/>
    <w:rsid w:val="00A521B3"/>
    <w:rsid w:val="00A5226C"/>
    <w:rsid w:val="00A5228A"/>
    <w:rsid w:val="00A522C1"/>
    <w:rsid w:val="00A524D6"/>
    <w:rsid w:val="00A52969"/>
    <w:rsid w:val="00A52C87"/>
    <w:rsid w:val="00A52E5F"/>
    <w:rsid w:val="00A531C7"/>
    <w:rsid w:val="00A5360E"/>
    <w:rsid w:val="00A53950"/>
    <w:rsid w:val="00A53A41"/>
    <w:rsid w:val="00A53ACB"/>
    <w:rsid w:val="00A53C05"/>
    <w:rsid w:val="00A53CCA"/>
    <w:rsid w:val="00A53F1F"/>
    <w:rsid w:val="00A53F91"/>
    <w:rsid w:val="00A5403A"/>
    <w:rsid w:val="00A548BC"/>
    <w:rsid w:val="00A54BA3"/>
    <w:rsid w:val="00A54F07"/>
    <w:rsid w:val="00A5526D"/>
    <w:rsid w:val="00A554F6"/>
    <w:rsid w:val="00A5557A"/>
    <w:rsid w:val="00A55734"/>
    <w:rsid w:val="00A55758"/>
    <w:rsid w:val="00A55A51"/>
    <w:rsid w:val="00A55B46"/>
    <w:rsid w:val="00A55CB5"/>
    <w:rsid w:val="00A55EF4"/>
    <w:rsid w:val="00A55FC9"/>
    <w:rsid w:val="00A560EC"/>
    <w:rsid w:val="00A561F7"/>
    <w:rsid w:val="00A5629C"/>
    <w:rsid w:val="00A562AF"/>
    <w:rsid w:val="00A56342"/>
    <w:rsid w:val="00A563EA"/>
    <w:rsid w:val="00A5687D"/>
    <w:rsid w:val="00A56A50"/>
    <w:rsid w:val="00A570E5"/>
    <w:rsid w:val="00A57667"/>
    <w:rsid w:val="00A576B2"/>
    <w:rsid w:val="00A576FD"/>
    <w:rsid w:val="00A57855"/>
    <w:rsid w:val="00A5789B"/>
    <w:rsid w:val="00A57932"/>
    <w:rsid w:val="00A57A22"/>
    <w:rsid w:val="00A57B0C"/>
    <w:rsid w:val="00A57B0F"/>
    <w:rsid w:val="00A57C2C"/>
    <w:rsid w:val="00A57C58"/>
    <w:rsid w:val="00A57D11"/>
    <w:rsid w:val="00A57D47"/>
    <w:rsid w:val="00A57E3E"/>
    <w:rsid w:val="00A60172"/>
    <w:rsid w:val="00A6031F"/>
    <w:rsid w:val="00A6056E"/>
    <w:rsid w:val="00A606A3"/>
    <w:rsid w:val="00A608A5"/>
    <w:rsid w:val="00A60A00"/>
    <w:rsid w:val="00A60ADA"/>
    <w:rsid w:val="00A60D79"/>
    <w:rsid w:val="00A60EB4"/>
    <w:rsid w:val="00A6107E"/>
    <w:rsid w:val="00A613D0"/>
    <w:rsid w:val="00A61792"/>
    <w:rsid w:val="00A618AD"/>
    <w:rsid w:val="00A618E8"/>
    <w:rsid w:val="00A6194D"/>
    <w:rsid w:val="00A6198B"/>
    <w:rsid w:val="00A619D4"/>
    <w:rsid w:val="00A61A12"/>
    <w:rsid w:val="00A61DA8"/>
    <w:rsid w:val="00A62171"/>
    <w:rsid w:val="00A621C1"/>
    <w:rsid w:val="00A621ED"/>
    <w:rsid w:val="00A622C6"/>
    <w:rsid w:val="00A6234B"/>
    <w:rsid w:val="00A62916"/>
    <w:rsid w:val="00A6294D"/>
    <w:rsid w:val="00A6298D"/>
    <w:rsid w:val="00A62990"/>
    <w:rsid w:val="00A62A1F"/>
    <w:rsid w:val="00A62A67"/>
    <w:rsid w:val="00A62DF9"/>
    <w:rsid w:val="00A62FF5"/>
    <w:rsid w:val="00A63205"/>
    <w:rsid w:val="00A632FD"/>
    <w:rsid w:val="00A63318"/>
    <w:rsid w:val="00A635D8"/>
    <w:rsid w:val="00A63978"/>
    <w:rsid w:val="00A63BA3"/>
    <w:rsid w:val="00A63BCD"/>
    <w:rsid w:val="00A63EE6"/>
    <w:rsid w:val="00A6404D"/>
    <w:rsid w:val="00A645AA"/>
    <w:rsid w:val="00A646DE"/>
    <w:rsid w:val="00A648C5"/>
    <w:rsid w:val="00A64961"/>
    <w:rsid w:val="00A64A79"/>
    <w:rsid w:val="00A64AC3"/>
    <w:rsid w:val="00A64C40"/>
    <w:rsid w:val="00A64D41"/>
    <w:rsid w:val="00A64F6C"/>
    <w:rsid w:val="00A65145"/>
    <w:rsid w:val="00A652FF"/>
    <w:rsid w:val="00A65365"/>
    <w:rsid w:val="00A653AB"/>
    <w:rsid w:val="00A65621"/>
    <w:rsid w:val="00A65B36"/>
    <w:rsid w:val="00A65C64"/>
    <w:rsid w:val="00A65E42"/>
    <w:rsid w:val="00A66393"/>
    <w:rsid w:val="00A6639D"/>
    <w:rsid w:val="00A663C2"/>
    <w:rsid w:val="00A665FB"/>
    <w:rsid w:val="00A6666C"/>
    <w:rsid w:val="00A66760"/>
    <w:rsid w:val="00A66A0A"/>
    <w:rsid w:val="00A66A5D"/>
    <w:rsid w:val="00A66B84"/>
    <w:rsid w:val="00A66BB0"/>
    <w:rsid w:val="00A66CBF"/>
    <w:rsid w:val="00A66E1E"/>
    <w:rsid w:val="00A66F44"/>
    <w:rsid w:val="00A670E4"/>
    <w:rsid w:val="00A671D2"/>
    <w:rsid w:val="00A67305"/>
    <w:rsid w:val="00A67586"/>
    <w:rsid w:val="00A675D2"/>
    <w:rsid w:val="00A67721"/>
    <w:rsid w:val="00A679E3"/>
    <w:rsid w:val="00A67B20"/>
    <w:rsid w:val="00A67D48"/>
    <w:rsid w:val="00A67F6A"/>
    <w:rsid w:val="00A700D8"/>
    <w:rsid w:val="00A700F4"/>
    <w:rsid w:val="00A701E1"/>
    <w:rsid w:val="00A702DB"/>
    <w:rsid w:val="00A70316"/>
    <w:rsid w:val="00A704AC"/>
    <w:rsid w:val="00A704F4"/>
    <w:rsid w:val="00A706DB"/>
    <w:rsid w:val="00A706DF"/>
    <w:rsid w:val="00A7083F"/>
    <w:rsid w:val="00A708A1"/>
    <w:rsid w:val="00A708B8"/>
    <w:rsid w:val="00A70C86"/>
    <w:rsid w:val="00A70D17"/>
    <w:rsid w:val="00A711D2"/>
    <w:rsid w:val="00A7165C"/>
    <w:rsid w:val="00A71908"/>
    <w:rsid w:val="00A71A85"/>
    <w:rsid w:val="00A71AF6"/>
    <w:rsid w:val="00A71F2A"/>
    <w:rsid w:val="00A7229D"/>
    <w:rsid w:val="00A7258E"/>
    <w:rsid w:val="00A725D3"/>
    <w:rsid w:val="00A72759"/>
    <w:rsid w:val="00A72871"/>
    <w:rsid w:val="00A728C8"/>
    <w:rsid w:val="00A72B9C"/>
    <w:rsid w:val="00A72DE2"/>
    <w:rsid w:val="00A72DF0"/>
    <w:rsid w:val="00A72F4F"/>
    <w:rsid w:val="00A72FB5"/>
    <w:rsid w:val="00A730BB"/>
    <w:rsid w:val="00A730F6"/>
    <w:rsid w:val="00A7327C"/>
    <w:rsid w:val="00A7349A"/>
    <w:rsid w:val="00A73506"/>
    <w:rsid w:val="00A73555"/>
    <w:rsid w:val="00A739FB"/>
    <w:rsid w:val="00A73CF4"/>
    <w:rsid w:val="00A73E4D"/>
    <w:rsid w:val="00A73FD9"/>
    <w:rsid w:val="00A741C7"/>
    <w:rsid w:val="00A7426C"/>
    <w:rsid w:val="00A7437E"/>
    <w:rsid w:val="00A745CC"/>
    <w:rsid w:val="00A745DF"/>
    <w:rsid w:val="00A74795"/>
    <w:rsid w:val="00A747D3"/>
    <w:rsid w:val="00A74883"/>
    <w:rsid w:val="00A748F6"/>
    <w:rsid w:val="00A7492E"/>
    <w:rsid w:val="00A74997"/>
    <w:rsid w:val="00A74A8F"/>
    <w:rsid w:val="00A74A9B"/>
    <w:rsid w:val="00A74BB0"/>
    <w:rsid w:val="00A74D10"/>
    <w:rsid w:val="00A74E17"/>
    <w:rsid w:val="00A74E3D"/>
    <w:rsid w:val="00A7515E"/>
    <w:rsid w:val="00A75245"/>
    <w:rsid w:val="00A75274"/>
    <w:rsid w:val="00A753F8"/>
    <w:rsid w:val="00A755A5"/>
    <w:rsid w:val="00A758DB"/>
    <w:rsid w:val="00A7590E"/>
    <w:rsid w:val="00A759DB"/>
    <w:rsid w:val="00A759FD"/>
    <w:rsid w:val="00A75A77"/>
    <w:rsid w:val="00A75BDB"/>
    <w:rsid w:val="00A75C16"/>
    <w:rsid w:val="00A7613D"/>
    <w:rsid w:val="00A761CF"/>
    <w:rsid w:val="00A76387"/>
    <w:rsid w:val="00A76444"/>
    <w:rsid w:val="00A768C8"/>
    <w:rsid w:val="00A76920"/>
    <w:rsid w:val="00A76942"/>
    <w:rsid w:val="00A76A77"/>
    <w:rsid w:val="00A76A83"/>
    <w:rsid w:val="00A76AB3"/>
    <w:rsid w:val="00A76B74"/>
    <w:rsid w:val="00A76B76"/>
    <w:rsid w:val="00A77008"/>
    <w:rsid w:val="00A770E2"/>
    <w:rsid w:val="00A77103"/>
    <w:rsid w:val="00A7717C"/>
    <w:rsid w:val="00A77491"/>
    <w:rsid w:val="00A77531"/>
    <w:rsid w:val="00A775F1"/>
    <w:rsid w:val="00A77898"/>
    <w:rsid w:val="00A7797F"/>
    <w:rsid w:val="00A779A3"/>
    <w:rsid w:val="00A77CC6"/>
    <w:rsid w:val="00A77F0D"/>
    <w:rsid w:val="00A804DE"/>
    <w:rsid w:val="00A805AA"/>
    <w:rsid w:val="00A8090B"/>
    <w:rsid w:val="00A80C27"/>
    <w:rsid w:val="00A80DF0"/>
    <w:rsid w:val="00A80F14"/>
    <w:rsid w:val="00A81291"/>
    <w:rsid w:val="00A812F3"/>
    <w:rsid w:val="00A81363"/>
    <w:rsid w:val="00A8136F"/>
    <w:rsid w:val="00A81427"/>
    <w:rsid w:val="00A81716"/>
    <w:rsid w:val="00A81774"/>
    <w:rsid w:val="00A819A5"/>
    <w:rsid w:val="00A819BF"/>
    <w:rsid w:val="00A81BD7"/>
    <w:rsid w:val="00A81C24"/>
    <w:rsid w:val="00A81E14"/>
    <w:rsid w:val="00A82002"/>
    <w:rsid w:val="00A820CC"/>
    <w:rsid w:val="00A82157"/>
    <w:rsid w:val="00A8227C"/>
    <w:rsid w:val="00A8234F"/>
    <w:rsid w:val="00A8272C"/>
    <w:rsid w:val="00A82774"/>
    <w:rsid w:val="00A827F7"/>
    <w:rsid w:val="00A829F0"/>
    <w:rsid w:val="00A82D21"/>
    <w:rsid w:val="00A82DAA"/>
    <w:rsid w:val="00A83046"/>
    <w:rsid w:val="00A83396"/>
    <w:rsid w:val="00A83499"/>
    <w:rsid w:val="00A835C0"/>
    <w:rsid w:val="00A8375E"/>
    <w:rsid w:val="00A83869"/>
    <w:rsid w:val="00A8386F"/>
    <w:rsid w:val="00A83ACA"/>
    <w:rsid w:val="00A83AF5"/>
    <w:rsid w:val="00A83EE1"/>
    <w:rsid w:val="00A8405B"/>
    <w:rsid w:val="00A8413A"/>
    <w:rsid w:val="00A8418B"/>
    <w:rsid w:val="00A841DF"/>
    <w:rsid w:val="00A84255"/>
    <w:rsid w:val="00A842B4"/>
    <w:rsid w:val="00A8442C"/>
    <w:rsid w:val="00A845A8"/>
    <w:rsid w:val="00A8462E"/>
    <w:rsid w:val="00A848AE"/>
    <w:rsid w:val="00A8490E"/>
    <w:rsid w:val="00A84B53"/>
    <w:rsid w:val="00A84B8C"/>
    <w:rsid w:val="00A84D84"/>
    <w:rsid w:val="00A850E6"/>
    <w:rsid w:val="00A851B4"/>
    <w:rsid w:val="00A85268"/>
    <w:rsid w:val="00A8533E"/>
    <w:rsid w:val="00A857B4"/>
    <w:rsid w:val="00A85AAA"/>
    <w:rsid w:val="00A85B83"/>
    <w:rsid w:val="00A85D32"/>
    <w:rsid w:val="00A861B1"/>
    <w:rsid w:val="00A8632E"/>
    <w:rsid w:val="00A86498"/>
    <w:rsid w:val="00A868AD"/>
    <w:rsid w:val="00A868D4"/>
    <w:rsid w:val="00A86D5C"/>
    <w:rsid w:val="00A86F06"/>
    <w:rsid w:val="00A870B9"/>
    <w:rsid w:val="00A870FD"/>
    <w:rsid w:val="00A872A3"/>
    <w:rsid w:val="00A87344"/>
    <w:rsid w:val="00A87497"/>
    <w:rsid w:val="00A8778C"/>
    <w:rsid w:val="00A878E8"/>
    <w:rsid w:val="00A87A6C"/>
    <w:rsid w:val="00A87DAA"/>
    <w:rsid w:val="00A90132"/>
    <w:rsid w:val="00A9049E"/>
    <w:rsid w:val="00A907FA"/>
    <w:rsid w:val="00A90C66"/>
    <w:rsid w:val="00A91217"/>
    <w:rsid w:val="00A912CB"/>
    <w:rsid w:val="00A91498"/>
    <w:rsid w:val="00A9165A"/>
    <w:rsid w:val="00A917C3"/>
    <w:rsid w:val="00A9184E"/>
    <w:rsid w:val="00A9193B"/>
    <w:rsid w:val="00A91D3F"/>
    <w:rsid w:val="00A91E0A"/>
    <w:rsid w:val="00A91F44"/>
    <w:rsid w:val="00A9213C"/>
    <w:rsid w:val="00A92274"/>
    <w:rsid w:val="00A92360"/>
    <w:rsid w:val="00A92385"/>
    <w:rsid w:val="00A9280B"/>
    <w:rsid w:val="00A92980"/>
    <w:rsid w:val="00A9299B"/>
    <w:rsid w:val="00A929A4"/>
    <w:rsid w:val="00A92ADD"/>
    <w:rsid w:val="00A92D41"/>
    <w:rsid w:val="00A92D7F"/>
    <w:rsid w:val="00A92E5A"/>
    <w:rsid w:val="00A9310C"/>
    <w:rsid w:val="00A9318F"/>
    <w:rsid w:val="00A93376"/>
    <w:rsid w:val="00A93421"/>
    <w:rsid w:val="00A93703"/>
    <w:rsid w:val="00A9375B"/>
    <w:rsid w:val="00A938B6"/>
    <w:rsid w:val="00A93D50"/>
    <w:rsid w:val="00A93D8C"/>
    <w:rsid w:val="00A942C0"/>
    <w:rsid w:val="00A9463F"/>
    <w:rsid w:val="00A946CC"/>
    <w:rsid w:val="00A949EF"/>
    <w:rsid w:val="00A94A9D"/>
    <w:rsid w:val="00A94C39"/>
    <w:rsid w:val="00A94D1F"/>
    <w:rsid w:val="00A94D80"/>
    <w:rsid w:val="00A94D8C"/>
    <w:rsid w:val="00A94EB0"/>
    <w:rsid w:val="00A94FC1"/>
    <w:rsid w:val="00A951D7"/>
    <w:rsid w:val="00A95471"/>
    <w:rsid w:val="00A95683"/>
    <w:rsid w:val="00A9590D"/>
    <w:rsid w:val="00A95E85"/>
    <w:rsid w:val="00A9615E"/>
    <w:rsid w:val="00A96453"/>
    <w:rsid w:val="00A9694E"/>
    <w:rsid w:val="00A9695E"/>
    <w:rsid w:val="00A96969"/>
    <w:rsid w:val="00A96DFB"/>
    <w:rsid w:val="00A96FF4"/>
    <w:rsid w:val="00A972BE"/>
    <w:rsid w:val="00A973D8"/>
    <w:rsid w:val="00A974E1"/>
    <w:rsid w:val="00A975AE"/>
    <w:rsid w:val="00A976B4"/>
    <w:rsid w:val="00A976B5"/>
    <w:rsid w:val="00A977B4"/>
    <w:rsid w:val="00A97805"/>
    <w:rsid w:val="00A9782F"/>
    <w:rsid w:val="00A9786B"/>
    <w:rsid w:val="00A97B73"/>
    <w:rsid w:val="00A97D4E"/>
    <w:rsid w:val="00A97EB9"/>
    <w:rsid w:val="00AA0058"/>
    <w:rsid w:val="00AA00C7"/>
    <w:rsid w:val="00AA01BC"/>
    <w:rsid w:val="00AA07BA"/>
    <w:rsid w:val="00AA0811"/>
    <w:rsid w:val="00AA0A57"/>
    <w:rsid w:val="00AA0AB1"/>
    <w:rsid w:val="00AA0B44"/>
    <w:rsid w:val="00AA1122"/>
    <w:rsid w:val="00AA127D"/>
    <w:rsid w:val="00AA1291"/>
    <w:rsid w:val="00AA1705"/>
    <w:rsid w:val="00AA171E"/>
    <w:rsid w:val="00AA17C3"/>
    <w:rsid w:val="00AA1CEF"/>
    <w:rsid w:val="00AA1DBF"/>
    <w:rsid w:val="00AA1DFB"/>
    <w:rsid w:val="00AA1F32"/>
    <w:rsid w:val="00AA2208"/>
    <w:rsid w:val="00AA2565"/>
    <w:rsid w:val="00AA26F6"/>
    <w:rsid w:val="00AA27EC"/>
    <w:rsid w:val="00AA27F9"/>
    <w:rsid w:val="00AA2A83"/>
    <w:rsid w:val="00AA3194"/>
    <w:rsid w:val="00AA3332"/>
    <w:rsid w:val="00AA3525"/>
    <w:rsid w:val="00AA35D8"/>
    <w:rsid w:val="00AA361D"/>
    <w:rsid w:val="00AA370A"/>
    <w:rsid w:val="00AA373E"/>
    <w:rsid w:val="00AA383D"/>
    <w:rsid w:val="00AA38A9"/>
    <w:rsid w:val="00AA3A86"/>
    <w:rsid w:val="00AA3A9D"/>
    <w:rsid w:val="00AA3C4C"/>
    <w:rsid w:val="00AA3C60"/>
    <w:rsid w:val="00AA3C74"/>
    <w:rsid w:val="00AA42BA"/>
    <w:rsid w:val="00AA4519"/>
    <w:rsid w:val="00AA463E"/>
    <w:rsid w:val="00AA46D9"/>
    <w:rsid w:val="00AA48E2"/>
    <w:rsid w:val="00AA495E"/>
    <w:rsid w:val="00AA4A4D"/>
    <w:rsid w:val="00AA4B0B"/>
    <w:rsid w:val="00AA4C20"/>
    <w:rsid w:val="00AA4C3F"/>
    <w:rsid w:val="00AA4E2C"/>
    <w:rsid w:val="00AA506E"/>
    <w:rsid w:val="00AA51B9"/>
    <w:rsid w:val="00AA51EE"/>
    <w:rsid w:val="00AA5370"/>
    <w:rsid w:val="00AA53FD"/>
    <w:rsid w:val="00AA554E"/>
    <w:rsid w:val="00AA5869"/>
    <w:rsid w:val="00AA58C3"/>
    <w:rsid w:val="00AA5A65"/>
    <w:rsid w:val="00AA5A7A"/>
    <w:rsid w:val="00AA5AB2"/>
    <w:rsid w:val="00AA5B00"/>
    <w:rsid w:val="00AA5B90"/>
    <w:rsid w:val="00AA5D34"/>
    <w:rsid w:val="00AA5E62"/>
    <w:rsid w:val="00AA5F86"/>
    <w:rsid w:val="00AA5FEC"/>
    <w:rsid w:val="00AA6044"/>
    <w:rsid w:val="00AA6143"/>
    <w:rsid w:val="00AA667D"/>
    <w:rsid w:val="00AA66B2"/>
    <w:rsid w:val="00AA68F4"/>
    <w:rsid w:val="00AA69B3"/>
    <w:rsid w:val="00AA6A75"/>
    <w:rsid w:val="00AA6AD1"/>
    <w:rsid w:val="00AA6AD6"/>
    <w:rsid w:val="00AA6B41"/>
    <w:rsid w:val="00AA6C5E"/>
    <w:rsid w:val="00AA6CCA"/>
    <w:rsid w:val="00AA6E79"/>
    <w:rsid w:val="00AA6FE9"/>
    <w:rsid w:val="00AA708D"/>
    <w:rsid w:val="00AA73B7"/>
    <w:rsid w:val="00AA74FD"/>
    <w:rsid w:val="00AA77D4"/>
    <w:rsid w:val="00AA7AE3"/>
    <w:rsid w:val="00AA7E5F"/>
    <w:rsid w:val="00AB0079"/>
    <w:rsid w:val="00AB02CC"/>
    <w:rsid w:val="00AB030A"/>
    <w:rsid w:val="00AB03BF"/>
    <w:rsid w:val="00AB03D3"/>
    <w:rsid w:val="00AB04AF"/>
    <w:rsid w:val="00AB0566"/>
    <w:rsid w:val="00AB05FF"/>
    <w:rsid w:val="00AB0631"/>
    <w:rsid w:val="00AB0794"/>
    <w:rsid w:val="00AB098B"/>
    <w:rsid w:val="00AB0C56"/>
    <w:rsid w:val="00AB0C5D"/>
    <w:rsid w:val="00AB0D68"/>
    <w:rsid w:val="00AB0E0F"/>
    <w:rsid w:val="00AB0F85"/>
    <w:rsid w:val="00AB13AA"/>
    <w:rsid w:val="00AB1403"/>
    <w:rsid w:val="00AB1412"/>
    <w:rsid w:val="00AB1535"/>
    <w:rsid w:val="00AB161F"/>
    <w:rsid w:val="00AB162D"/>
    <w:rsid w:val="00AB172D"/>
    <w:rsid w:val="00AB17DF"/>
    <w:rsid w:val="00AB1CBF"/>
    <w:rsid w:val="00AB1EF2"/>
    <w:rsid w:val="00AB2018"/>
    <w:rsid w:val="00AB21AE"/>
    <w:rsid w:val="00AB24BA"/>
    <w:rsid w:val="00AB2726"/>
    <w:rsid w:val="00AB287E"/>
    <w:rsid w:val="00AB2955"/>
    <w:rsid w:val="00AB2B2A"/>
    <w:rsid w:val="00AB2C30"/>
    <w:rsid w:val="00AB2D13"/>
    <w:rsid w:val="00AB2D52"/>
    <w:rsid w:val="00AB2E82"/>
    <w:rsid w:val="00AB332B"/>
    <w:rsid w:val="00AB3342"/>
    <w:rsid w:val="00AB3364"/>
    <w:rsid w:val="00AB33D5"/>
    <w:rsid w:val="00AB3562"/>
    <w:rsid w:val="00AB38CA"/>
    <w:rsid w:val="00AB391E"/>
    <w:rsid w:val="00AB3B6F"/>
    <w:rsid w:val="00AB3F0A"/>
    <w:rsid w:val="00AB3FAC"/>
    <w:rsid w:val="00AB3FF7"/>
    <w:rsid w:val="00AB400C"/>
    <w:rsid w:val="00AB4040"/>
    <w:rsid w:val="00AB429C"/>
    <w:rsid w:val="00AB4541"/>
    <w:rsid w:val="00AB4673"/>
    <w:rsid w:val="00AB47D2"/>
    <w:rsid w:val="00AB4856"/>
    <w:rsid w:val="00AB49E2"/>
    <w:rsid w:val="00AB4A57"/>
    <w:rsid w:val="00AB4AB1"/>
    <w:rsid w:val="00AB4B63"/>
    <w:rsid w:val="00AB4C0C"/>
    <w:rsid w:val="00AB4E1B"/>
    <w:rsid w:val="00AB4E4F"/>
    <w:rsid w:val="00AB4F22"/>
    <w:rsid w:val="00AB5050"/>
    <w:rsid w:val="00AB51BE"/>
    <w:rsid w:val="00AB53B7"/>
    <w:rsid w:val="00AB5549"/>
    <w:rsid w:val="00AB55FE"/>
    <w:rsid w:val="00AB57E9"/>
    <w:rsid w:val="00AB5931"/>
    <w:rsid w:val="00AB59BE"/>
    <w:rsid w:val="00AB5AFC"/>
    <w:rsid w:val="00AB5EF1"/>
    <w:rsid w:val="00AB5FCC"/>
    <w:rsid w:val="00AB5FEB"/>
    <w:rsid w:val="00AB6078"/>
    <w:rsid w:val="00AB60FF"/>
    <w:rsid w:val="00AB62A3"/>
    <w:rsid w:val="00AB636E"/>
    <w:rsid w:val="00AB6573"/>
    <w:rsid w:val="00AB65E5"/>
    <w:rsid w:val="00AB68C5"/>
    <w:rsid w:val="00AB6DED"/>
    <w:rsid w:val="00AB6FA5"/>
    <w:rsid w:val="00AB70F8"/>
    <w:rsid w:val="00AB710A"/>
    <w:rsid w:val="00AB73F3"/>
    <w:rsid w:val="00AB7510"/>
    <w:rsid w:val="00AB7604"/>
    <w:rsid w:val="00AB7770"/>
    <w:rsid w:val="00AB793A"/>
    <w:rsid w:val="00AC009F"/>
    <w:rsid w:val="00AC01B0"/>
    <w:rsid w:val="00AC034D"/>
    <w:rsid w:val="00AC04FD"/>
    <w:rsid w:val="00AC055D"/>
    <w:rsid w:val="00AC05F5"/>
    <w:rsid w:val="00AC0841"/>
    <w:rsid w:val="00AC087E"/>
    <w:rsid w:val="00AC08B6"/>
    <w:rsid w:val="00AC0CFE"/>
    <w:rsid w:val="00AC0D92"/>
    <w:rsid w:val="00AC0DAE"/>
    <w:rsid w:val="00AC0ED7"/>
    <w:rsid w:val="00AC0FBC"/>
    <w:rsid w:val="00AC10BA"/>
    <w:rsid w:val="00AC11BC"/>
    <w:rsid w:val="00AC140C"/>
    <w:rsid w:val="00AC15C6"/>
    <w:rsid w:val="00AC16D4"/>
    <w:rsid w:val="00AC18E1"/>
    <w:rsid w:val="00AC1BBB"/>
    <w:rsid w:val="00AC21C7"/>
    <w:rsid w:val="00AC2723"/>
    <w:rsid w:val="00AC280C"/>
    <w:rsid w:val="00AC29B5"/>
    <w:rsid w:val="00AC2A76"/>
    <w:rsid w:val="00AC2B7A"/>
    <w:rsid w:val="00AC2BBE"/>
    <w:rsid w:val="00AC2DCB"/>
    <w:rsid w:val="00AC2E69"/>
    <w:rsid w:val="00AC3190"/>
    <w:rsid w:val="00AC32D5"/>
    <w:rsid w:val="00AC3468"/>
    <w:rsid w:val="00AC3565"/>
    <w:rsid w:val="00AC3770"/>
    <w:rsid w:val="00AC3842"/>
    <w:rsid w:val="00AC38BC"/>
    <w:rsid w:val="00AC3C97"/>
    <w:rsid w:val="00AC3ECD"/>
    <w:rsid w:val="00AC3F30"/>
    <w:rsid w:val="00AC402A"/>
    <w:rsid w:val="00AC45B8"/>
    <w:rsid w:val="00AC45F8"/>
    <w:rsid w:val="00AC49FA"/>
    <w:rsid w:val="00AC4A14"/>
    <w:rsid w:val="00AC4AC1"/>
    <w:rsid w:val="00AC5219"/>
    <w:rsid w:val="00AC5273"/>
    <w:rsid w:val="00AC5353"/>
    <w:rsid w:val="00AC5455"/>
    <w:rsid w:val="00AC56BD"/>
    <w:rsid w:val="00AC57B4"/>
    <w:rsid w:val="00AC57BE"/>
    <w:rsid w:val="00AC57BF"/>
    <w:rsid w:val="00AC57EE"/>
    <w:rsid w:val="00AC5A11"/>
    <w:rsid w:val="00AC5B22"/>
    <w:rsid w:val="00AC5B49"/>
    <w:rsid w:val="00AC5BB4"/>
    <w:rsid w:val="00AC5C3F"/>
    <w:rsid w:val="00AC5ECF"/>
    <w:rsid w:val="00AC64EF"/>
    <w:rsid w:val="00AC66C0"/>
    <w:rsid w:val="00AC692B"/>
    <w:rsid w:val="00AC6975"/>
    <w:rsid w:val="00AC6CA3"/>
    <w:rsid w:val="00AC6D2C"/>
    <w:rsid w:val="00AC6D31"/>
    <w:rsid w:val="00AC6DAB"/>
    <w:rsid w:val="00AC6E37"/>
    <w:rsid w:val="00AC6EE2"/>
    <w:rsid w:val="00AC7043"/>
    <w:rsid w:val="00AC7181"/>
    <w:rsid w:val="00AC73AF"/>
    <w:rsid w:val="00AC7462"/>
    <w:rsid w:val="00AC74DA"/>
    <w:rsid w:val="00AC7644"/>
    <w:rsid w:val="00AC765A"/>
    <w:rsid w:val="00AC79E1"/>
    <w:rsid w:val="00AC7D3B"/>
    <w:rsid w:val="00AC7FB2"/>
    <w:rsid w:val="00AD0051"/>
    <w:rsid w:val="00AD02CB"/>
    <w:rsid w:val="00AD032B"/>
    <w:rsid w:val="00AD049B"/>
    <w:rsid w:val="00AD060B"/>
    <w:rsid w:val="00AD06CE"/>
    <w:rsid w:val="00AD072F"/>
    <w:rsid w:val="00AD080C"/>
    <w:rsid w:val="00AD0AC3"/>
    <w:rsid w:val="00AD0C79"/>
    <w:rsid w:val="00AD0F81"/>
    <w:rsid w:val="00AD1048"/>
    <w:rsid w:val="00AD1438"/>
    <w:rsid w:val="00AD148D"/>
    <w:rsid w:val="00AD1500"/>
    <w:rsid w:val="00AD17C8"/>
    <w:rsid w:val="00AD18BC"/>
    <w:rsid w:val="00AD1968"/>
    <w:rsid w:val="00AD1F02"/>
    <w:rsid w:val="00AD282A"/>
    <w:rsid w:val="00AD2914"/>
    <w:rsid w:val="00AD292A"/>
    <w:rsid w:val="00AD2CC3"/>
    <w:rsid w:val="00AD2F78"/>
    <w:rsid w:val="00AD31F3"/>
    <w:rsid w:val="00AD32D0"/>
    <w:rsid w:val="00AD3443"/>
    <w:rsid w:val="00AD3650"/>
    <w:rsid w:val="00AD379C"/>
    <w:rsid w:val="00AD37A5"/>
    <w:rsid w:val="00AD3927"/>
    <w:rsid w:val="00AD395D"/>
    <w:rsid w:val="00AD39C1"/>
    <w:rsid w:val="00AD3B45"/>
    <w:rsid w:val="00AD3E89"/>
    <w:rsid w:val="00AD4233"/>
    <w:rsid w:val="00AD42F2"/>
    <w:rsid w:val="00AD4325"/>
    <w:rsid w:val="00AD4467"/>
    <w:rsid w:val="00AD44FD"/>
    <w:rsid w:val="00AD464A"/>
    <w:rsid w:val="00AD482F"/>
    <w:rsid w:val="00AD495C"/>
    <w:rsid w:val="00AD4AC0"/>
    <w:rsid w:val="00AD4CC8"/>
    <w:rsid w:val="00AD4F3E"/>
    <w:rsid w:val="00AD53E4"/>
    <w:rsid w:val="00AD54B1"/>
    <w:rsid w:val="00AD5B9E"/>
    <w:rsid w:val="00AD5C31"/>
    <w:rsid w:val="00AD5F4A"/>
    <w:rsid w:val="00AD600E"/>
    <w:rsid w:val="00AD613B"/>
    <w:rsid w:val="00AD6356"/>
    <w:rsid w:val="00AD66D5"/>
    <w:rsid w:val="00AD69F0"/>
    <w:rsid w:val="00AD6B12"/>
    <w:rsid w:val="00AD6E21"/>
    <w:rsid w:val="00AD6F21"/>
    <w:rsid w:val="00AD6F8A"/>
    <w:rsid w:val="00AD7072"/>
    <w:rsid w:val="00AD734D"/>
    <w:rsid w:val="00AD74BE"/>
    <w:rsid w:val="00AD7A83"/>
    <w:rsid w:val="00AD7B1C"/>
    <w:rsid w:val="00AD7D21"/>
    <w:rsid w:val="00AD7DDC"/>
    <w:rsid w:val="00AD7EAD"/>
    <w:rsid w:val="00AD7FB2"/>
    <w:rsid w:val="00AE0535"/>
    <w:rsid w:val="00AE066A"/>
    <w:rsid w:val="00AE0733"/>
    <w:rsid w:val="00AE079B"/>
    <w:rsid w:val="00AE0B9B"/>
    <w:rsid w:val="00AE0D2B"/>
    <w:rsid w:val="00AE0E38"/>
    <w:rsid w:val="00AE0F91"/>
    <w:rsid w:val="00AE11C6"/>
    <w:rsid w:val="00AE124A"/>
    <w:rsid w:val="00AE1448"/>
    <w:rsid w:val="00AE14C6"/>
    <w:rsid w:val="00AE1751"/>
    <w:rsid w:val="00AE17A7"/>
    <w:rsid w:val="00AE193B"/>
    <w:rsid w:val="00AE1C92"/>
    <w:rsid w:val="00AE1D1C"/>
    <w:rsid w:val="00AE1D1E"/>
    <w:rsid w:val="00AE21CC"/>
    <w:rsid w:val="00AE22EA"/>
    <w:rsid w:val="00AE2696"/>
    <w:rsid w:val="00AE278E"/>
    <w:rsid w:val="00AE2C27"/>
    <w:rsid w:val="00AE2CB3"/>
    <w:rsid w:val="00AE2D27"/>
    <w:rsid w:val="00AE2DF0"/>
    <w:rsid w:val="00AE2E41"/>
    <w:rsid w:val="00AE2EB3"/>
    <w:rsid w:val="00AE2FB3"/>
    <w:rsid w:val="00AE3061"/>
    <w:rsid w:val="00AE35F9"/>
    <w:rsid w:val="00AE3680"/>
    <w:rsid w:val="00AE39BD"/>
    <w:rsid w:val="00AE3AAA"/>
    <w:rsid w:val="00AE3BA4"/>
    <w:rsid w:val="00AE3C9F"/>
    <w:rsid w:val="00AE3DF6"/>
    <w:rsid w:val="00AE4411"/>
    <w:rsid w:val="00AE46A3"/>
    <w:rsid w:val="00AE46F8"/>
    <w:rsid w:val="00AE4B3F"/>
    <w:rsid w:val="00AE4D59"/>
    <w:rsid w:val="00AE50E4"/>
    <w:rsid w:val="00AE5144"/>
    <w:rsid w:val="00AE5292"/>
    <w:rsid w:val="00AE5305"/>
    <w:rsid w:val="00AE54D1"/>
    <w:rsid w:val="00AE58D4"/>
    <w:rsid w:val="00AE598F"/>
    <w:rsid w:val="00AE5A80"/>
    <w:rsid w:val="00AE5C61"/>
    <w:rsid w:val="00AE5CA1"/>
    <w:rsid w:val="00AE5CF4"/>
    <w:rsid w:val="00AE5D9C"/>
    <w:rsid w:val="00AE5DD1"/>
    <w:rsid w:val="00AE5F4C"/>
    <w:rsid w:val="00AE60DD"/>
    <w:rsid w:val="00AE61BE"/>
    <w:rsid w:val="00AE64D4"/>
    <w:rsid w:val="00AE650D"/>
    <w:rsid w:val="00AE65F8"/>
    <w:rsid w:val="00AE66CE"/>
    <w:rsid w:val="00AE6719"/>
    <w:rsid w:val="00AE6D5A"/>
    <w:rsid w:val="00AE6DCF"/>
    <w:rsid w:val="00AE6DF8"/>
    <w:rsid w:val="00AE785B"/>
    <w:rsid w:val="00AE78BB"/>
    <w:rsid w:val="00AE79CB"/>
    <w:rsid w:val="00AE7B6E"/>
    <w:rsid w:val="00AE7CD3"/>
    <w:rsid w:val="00AE7EC9"/>
    <w:rsid w:val="00AE7F95"/>
    <w:rsid w:val="00AF01D0"/>
    <w:rsid w:val="00AF07A1"/>
    <w:rsid w:val="00AF1487"/>
    <w:rsid w:val="00AF1720"/>
    <w:rsid w:val="00AF196B"/>
    <w:rsid w:val="00AF1996"/>
    <w:rsid w:val="00AF1A3C"/>
    <w:rsid w:val="00AF1C62"/>
    <w:rsid w:val="00AF1FA2"/>
    <w:rsid w:val="00AF2205"/>
    <w:rsid w:val="00AF245A"/>
    <w:rsid w:val="00AF249E"/>
    <w:rsid w:val="00AF27FE"/>
    <w:rsid w:val="00AF28A2"/>
    <w:rsid w:val="00AF28A8"/>
    <w:rsid w:val="00AF2A28"/>
    <w:rsid w:val="00AF2D12"/>
    <w:rsid w:val="00AF2D15"/>
    <w:rsid w:val="00AF2F16"/>
    <w:rsid w:val="00AF2FEE"/>
    <w:rsid w:val="00AF2FF5"/>
    <w:rsid w:val="00AF3096"/>
    <w:rsid w:val="00AF3653"/>
    <w:rsid w:val="00AF3654"/>
    <w:rsid w:val="00AF36E9"/>
    <w:rsid w:val="00AF37B8"/>
    <w:rsid w:val="00AF3B52"/>
    <w:rsid w:val="00AF3DB7"/>
    <w:rsid w:val="00AF40AD"/>
    <w:rsid w:val="00AF478C"/>
    <w:rsid w:val="00AF4C97"/>
    <w:rsid w:val="00AF4D28"/>
    <w:rsid w:val="00AF4D8A"/>
    <w:rsid w:val="00AF53F0"/>
    <w:rsid w:val="00AF559D"/>
    <w:rsid w:val="00AF55A9"/>
    <w:rsid w:val="00AF55BA"/>
    <w:rsid w:val="00AF5BC5"/>
    <w:rsid w:val="00AF5BF5"/>
    <w:rsid w:val="00AF5D2E"/>
    <w:rsid w:val="00AF5DE8"/>
    <w:rsid w:val="00AF5FEF"/>
    <w:rsid w:val="00AF60D2"/>
    <w:rsid w:val="00AF60DD"/>
    <w:rsid w:val="00AF644C"/>
    <w:rsid w:val="00AF6642"/>
    <w:rsid w:val="00AF6668"/>
    <w:rsid w:val="00AF6E42"/>
    <w:rsid w:val="00AF6FB8"/>
    <w:rsid w:val="00AF7049"/>
    <w:rsid w:val="00AF70BF"/>
    <w:rsid w:val="00AF735E"/>
    <w:rsid w:val="00AF7477"/>
    <w:rsid w:val="00AF748E"/>
    <w:rsid w:val="00AF75B6"/>
    <w:rsid w:val="00AF76B8"/>
    <w:rsid w:val="00AF77FB"/>
    <w:rsid w:val="00AF7813"/>
    <w:rsid w:val="00AF7ABC"/>
    <w:rsid w:val="00AF7ACB"/>
    <w:rsid w:val="00AF7C98"/>
    <w:rsid w:val="00AF7D5F"/>
    <w:rsid w:val="00AF7F4C"/>
    <w:rsid w:val="00B000A0"/>
    <w:rsid w:val="00B000A7"/>
    <w:rsid w:val="00B000E0"/>
    <w:rsid w:val="00B00166"/>
    <w:rsid w:val="00B001C8"/>
    <w:rsid w:val="00B00244"/>
    <w:rsid w:val="00B0027B"/>
    <w:rsid w:val="00B00448"/>
    <w:rsid w:val="00B0048E"/>
    <w:rsid w:val="00B005B5"/>
    <w:rsid w:val="00B0094D"/>
    <w:rsid w:val="00B00C28"/>
    <w:rsid w:val="00B00D30"/>
    <w:rsid w:val="00B011A8"/>
    <w:rsid w:val="00B01273"/>
    <w:rsid w:val="00B012B4"/>
    <w:rsid w:val="00B012F2"/>
    <w:rsid w:val="00B013EA"/>
    <w:rsid w:val="00B0143F"/>
    <w:rsid w:val="00B0162D"/>
    <w:rsid w:val="00B0162E"/>
    <w:rsid w:val="00B016F5"/>
    <w:rsid w:val="00B017C5"/>
    <w:rsid w:val="00B01862"/>
    <w:rsid w:val="00B01AEF"/>
    <w:rsid w:val="00B01DA6"/>
    <w:rsid w:val="00B01DDD"/>
    <w:rsid w:val="00B01FB2"/>
    <w:rsid w:val="00B02047"/>
    <w:rsid w:val="00B02359"/>
    <w:rsid w:val="00B025F2"/>
    <w:rsid w:val="00B02979"/>
    <w:rsid w:val="00B02AAC"/>
    <w:rsid w:val="00B02AD3"/>
    <w:rsid w:val="00B02C72"/>
    <w:rsid w:val="00B02D62"/>
    <w:rsid w:val="00B02F6D"/>
    <w:rsid w:val="00B02FBC"/>
    <w:rsid w:val="00B03672"/>
    <w:rsid w:val="00B03942"/>
    <w:rsid w:val="00B03A3D"/>
    <w:rsid w:val="00B03AF1"/>
    <w:rsid w:val="00B03AF4"/>
    <w:rsid w:val="00B03B0B"/>
    <w:rsid w:val="00B03B87"/>
    <w:rsid w:val="00B03D20"/>
    <w:rsid w:val="00B03FDC"/>
    <w:rsid w:val="00B04130"/>
    <w:rsid w:val="00B0427B"/>
    <w:rsid w:val="00B04380"/>
    <w:rsid w:val="00B0446C"/>
    <w:rsid w:val="00B048AC"/>
    <w:rsid w:val="00B04BA6"/>
    <w:rsid w:val="00B04DBA"/>
    <w:rsid w:val="00B04EFD"/>
    <w:rsid w:val="00B04F45"/>
    <w:rsid w:val="00B05324"/>
    <w:rsid w:val="00B055D5"/>
    <w:rsid w:val="00B055EF"/>
    <w:rsid w:val="00B05685"/>
    <w:rsid w:val="00B056D0"/>
    <w:rsid w:val="00B05799"/>
    <w:rsid w:val="00B058A1"/>
    <w:rsid w:val="00B05F8E"/>
    <w:rsid w:val="00B05F9D"/>
    <w:rsid w:val="00B0628C"/>
    <w:rsid w:val="00B06567"/>
    <w:rsid w:val="00B065F0"/>
    <w:rsid w:val="00B06695"/>
    <w:rsid w:val="00B068A0"/>
    <w:rsid w:val="00B06951"/>
    <w:rsid w:val="00B069D2"/>
    <w:rsid w:val="00B06A5B"/>
    <w:rsid w:val="00B06A9E"/>
    <w:rsid w:val="00B06D9E"/>
    <w:rsid w:val="00B07480"/>
    <w:rsid w:val="00B07504"/>
    <w:rsid w:val="00B0758B"/>
    <w:rsid w:val="00B078FF"/>
    <w:rsid w:val="00B07979"/>
    <w:rsid w:val="00B07E23"/>
    <w:rsid w:val="00B100F6"/>
    <w:rsid w:val="00B10214"/>
    <w:rsid w:val="00B102D1"/>
    <w:rsid w:val="00B102E0"/>
    <w:rsid w:val="00B10343"/>
    <w:rsid w:val="00B103E0"/>
    <w:rsid w:val="00B104CD"/>
    <w:rsid w:val="00B1088C"/>
    <w:rsid w:val="00B10939"/>
    <w:rsid w:val="00B10A26"/>
    <w:rsid w:val="00B10BBA"/>
    <w:rsid w:val="00B10C48"/>
    <w:rsid w:val="00B10D8D"/>
    <w:rsid w:val="00B111A0"/>
    <w:rsid w:val="00B116C5"/>
    <w:rsid w:val="00B117D0"/>
    <w:rsid w:val="00B118E1"/>
    <w:rsid w:val="00B11A31"/>
    <w:rsid w:val="00B11ED5"/>
    <w:rsid w:val="00B11F11"/>
    <w:rsid w:val="00B12118"/>
    <w:rsid w:val="00B1219B"/>
    <w:rsid w:val="00B123C9"/>
    <w:rsid w:val="00B124A3"/>
    <w:rsid w:val="00B12E0C"/>
    <w:rsid w:val="00B12E95"/>
    <w:rsid w:val="00B13091"/>
    <w:rsid w:val="00B130BA"/>
    <w:rsid w:val="00B130E8"/>
    <w:rsid w:val="00B13273"/>
    <w:rsid w:val="00B13487"/>
    <w:rsid w:val="00B135F3"/>
    <w:rsid w:val="00B13896"/>
    <w:rsid w:val="00B1398C"/>
    <w:rsid w:val="00B13C1C"/>
    <w:rsid w:val="00B13C29"/>
    <w:rsid w:val="00B13C42"/>
    <w:rsid w:val="00B13C45"/>
    <w:rsid w:val="00B13CF8"/>
    <w:rsid w:val="00B13E7F"/>
    <w:rsid w:val="00B14249"/>
    <w:rsid w:val="00B146B8"/>
    <w:rsid w:val="00B1481E"/>
    <w:rsid w:val="00B14829"/>
    <w:rsid w:val="00B14A03"/>
    <w:rsid w:val="00B14EBE"/>
    <w:rsid w:val="00B150DC"/>
    <w:rsid w:val="00B15325"/>
    <w:rsid w:val="00B15547"/>
    <w:rsid w:val="00B15728"/>
    <w:rsid w:val="00B1583F"/>
    <w:rsid w:val="00B1599C"/>
    <w:rsid w:val="00B15C93"/>
    <w:rsid w:val="00B161C4"/>
    <w:rsid w:val="00B1623B"/>
    <w:rsid w:val="00B1640B"/>
    <w:rsid w:val="00B164D0"/>
    <w:rsid w:val="00B1673E"/>
    <w:rsid w:val="00B168E3"/>
    <w:rsid w:val="00B16945"/>
    <w:rsid w:val="00B16AB4"/>
    <w:rsid w:val="00B16E3A"/>
    <w:rsid w:val="00B16EF5"/>
    <w:rsid w:val="00B16FA7"/>
    <w:rsid w:val="00B171ED"/>
    <w:rsid w:val="00B17282"/>
    <w:rsid w:val="00B17306"/>
    <w:rsid w:val="00B1740E"/>
    <w:rsid w:val="00B1746B"/>
    <w:rsid w:val="00B176D1"/>
    <w:rsid w:val="00B177AD"/>
    <w:rsid w:val="00B1792C"/>
    <w:rsid w:val="00B1796D"/>
    <w:rsid w:val="00B17AAB"/>
    <w:rsid w:val="00B17C75"/>
    <w:rsid w:val="00B17CC6"/>
    <w:rsid w:val="00B17D02"/>
    <w:rsid w:val="00B17D59"/>
    <w:rsid w:val="00B17F71"/>
    <w:rsid w:val="00B17FA3"/>
    <w:rsid w:val="00B20663"/>
    <w:rsid w:val="00B20A11"/>
    <w:rsid w:val="00B20E48"/>
    <w:rsid w:val="00B20F7A"/>
    <w:rsid w:val="00B20F8F"/>
    <w:rsid w:val="00B20FCE"/>
    <w:rsid w:val="00B211FB"/>
    <w:rsid w:val="00B21455"/>
    <w:rsid w:val="00B21456"/>
    <w:rsid w:val="00B2159E"/>
    <w:rsid w:val="00B215DE"/>
    <w:rsid w:val="00B21921"/>
    <w:rsid w:val="00B21A53"/>
    <w:rsid w:val="00B21DF8"/>
    <w:rsid w:val="00B21F5C"/>
    <w:rsid w:val="00B21FB4"/>
    <w:rsid w:val="00B22027"/>
    <w:rsid w:val="00B225CB"/>
    <w:rsid w:val="00B226AA"/>
    <w:rsid w:val="00B22AB9"/>
    <w:rsid w:val="00B22D41"/>
    <w:rsid w:val="00B22EF7"/>
    <w:rsid w:val="00B22FDA"/>
    <w:rsid w:val="00B2307E"/>
    <w:rsid w:val="00B230AB"/>
    <w:rsid w:val="00B2326F"/>
    <w:rsid w:val="00B23458"/>
    <w:rsid w:val="00B237A8"/>
    <w:rsid w:val="00B23989"/>
    <w:rsid w:val="00B23CF0"/>
    <w:rsid w:val="00B23D6C"/>
    <w:rsid w:val="00B23F12"/>
    <w:rsid w:val="00B23F4E"/>
    <w:rsid w:val="00B24405"/>
    <w:rsid w:val="00B244D3"/>
    <w:rsid w:val="00B2460A"/>
    <w:rsid w:val="00B24784"/>
    <w:rsid w:val="00B2484B"/>
    <w:rsid w:val="00B24856"/>
    <w:rsid w:val="00B24A90"/>
    <w:rsid w:val="00B24AF7"/>
    <w:rsid w:val="00B24DED"/>
    <w:rsid w:val="00B24E65"/>
    <w:rsid w:val="00B250B2"/>
    <w:rsid w:val="00B25134"/>
    <w:rsid w:val="00B25278"/>
    <w:rsid w:val="00B25675"/>
    <w:rsid w:val="00B25699"/>
    <w:rsid w:val="00B257A4"/>
    <w:rsid w:val="00B25904"/>
    <w:rsid w:val="00B25A04"/>
    <w:rsid w:val="00B25B35"/>
    <w:rsid w:val="00B25E80"/>
    <w:rsid w:val="00B25F8F"/>
    <w:rsid w:val="00B26220"/>
    <w:rsid w:val="00B2628A"/>
    <w:rsid w:val="00B263BD"/>
    <w:rsid w:val="00B264BC"/>
    <w:rsid w:val="00B265B1"/>
    <w:rsid w:val="00B266BA"/>
    <w:rsid w:val="00B26ADA"/>
    <w:rsid w:val="00B26B97"/>
    <w:rsid w:val="00B26C99"/>
    <w:rsid w:val="00B26D2A"/>
    <w:rsid w:val="00B27114"/>
    <w:rsid w:val="00B27287"/>
    <w:rsid w:val="00B275CC"/>
    <w:rsid w:val="00B275CF"/>
    <w:rsid w:val="00B27652"/>
    <w:rsid w:val="00B27754"/>
    <w:rsid w:val="00B278C9"/>
    <w:rsid w:val="00B27A6C"/>
    <w:rsid w:val="00B27B3B"/>
    <w:rsid w:val="00B27D63"/>
    <w:rsid w:val="00B27E6E"/>
    <w:rsid w:val="00B27E7F"/>
    <w:rsid w:val="00B30046"/>
    <w:rsid w:val="00B300EF"/>
    <w:rsid w:val="00B3019C"/>
    <w:rsid w:val="00B3041A"/>
    <w:rsid w:val="00B3053A"/>
    <w:rsid w:val="00B309D8"/>
    <w:rsid w:val="00B30DDB"/>
    <w:rsid w:val="00B30E12"/>
    <w:rsid w:val="00B30EE0"/>
    <w:rsid w:val="00B313D5"/>
    <w:rsid w:val="00B31474"/>
    <w:rsid w:val="00B3167F"/>
    <w:rsid w:val="00B316B2"/>
    <w:rsid w:val="00B31A13"/>
    <w:rsid w:val="00B31A4C"/>
    <w:rsid w:val="00B31D06"/>
    <w:rsid w:val="00B320EA"/>
    <w:rsid w:val="00B32165"/>
    <w:rsid w:val="00B321F3"/>
    <w:rsid w:val="00B322A7"/>
    <w:rsid w:val="00B32663"/>
    <w:rsid w:val="00B32B9A"/>
    <w:rsid w:val="00B32BE7"/>
    <w:rsid w:val="00B32D17"/>
    <w:rsid w:val="00B32F2E"/>
    <w:rsid w:val="00B32FB7"/>
    <w:rsid w:val="00B32FFB"/>
    <w:rsid w:val="00B333C6"/>
    <w:rsid w:val="00B334DF"/>
    <w:rsid w:val="00B3352E"/>
    <w:rsid w:val="00B33893"/>
    <w:rsid w:val="00B33B69"/>
    <w:rsid w:val="00B33C14"/>
    <w:rsid w:val="00B33C4F"/>
    <w:rsid w:val="00B3411F"/>
    <w:rsid w:val="00B345C2"/>
    <w:rsid w:val="00B345E4"/>
    <w:rsid w:val="00B34A96"/>
    <w:rsid w:val="00B34C96"/>
    <w:rsid w:val="00B34D0A"/>
    <w:rsid w:val="00B34D30"/>
    <w:rsid w:val="00B34E7C"/>
    <w:rsid w:val="00B350F3"/>
    <w:rsid w:val="00B35313"/>
    <w:rsid w:val="00B353EC"/>
    <w:rsid w:val="00B35641"/>
    <w:rsid w:val="00B35829"/>
    <w:rsid w:val="00B358C2"/>
    <w:rsid w:val="00B358D1"/>
    <w:rsid w:val="00B35ADC"/>
    <w:rsid w:val="00B35C0D"/>
    <w:rsid w:val="00B35EDE"/>
    <w:rsid w:val="00B35EF6"/>
    <w:rsid w:val="00B35F49"/>
    <w:rsid w:val="00B3612F"/>
    <w:rsid w:val="00B36491"/>
    <w:rsid w:val="00B3652D"/>
    <w:rsid w:val="00B36DA8"/>
    <w:rsid w:val="00B36E18"/>
    <w:rsid w:val="00B372F7"/>
    <w:rsid w:val="00B374CE"/>
    <w:rsid w:val="00B377F1"/>
    <w:rsid w:val="00B3794D"/>
    <w:rsid w:val="00B37951"/>
    <w:rsid w:val="00B37992"/>
    <w:rsid w:val="00B37B38"/>
    <w:rsid w:val="00B37BDB"/>
    <w:rsid w:val="00B37C7A"/>
    <w:rsid w:val="00B37CA1"/>
    <w:rsid w:val="00B404DE"/>
    <w:rsid w:val="00B40543"/>
    <w:rsid w:val="00B40BA0"/>
    <w:rsid w:val="00B40C0F"/>
    <w:rsid w:val="00B40C8E"/>
    <w:rsid w:val="00B40D19"/>
    <w:rsid w:val="00B40FF9"/>
    <w:rsid w:val="00B411AB"/>
    <w:rsid w:val="00B41228"/>
    <w:rsid w:val="00B4126D"/>
    <w:rsid w:val="00B41356"/>
    <w:rsid w:val="00B413FD"/>
    <w:rsid w:val="00B41595"/>
    <w:rsid w:val="00B41694"/>
    <w:rsid w:val="00B417E2"/>
    <w:rsid w:val="00B41A37"/>
    <w:rsid w:val="00B41A95"/>
    <w:rsid w:val="00B41C89"/>
    <w:rsid w:val="00B41C91"/>
    <w:rsid w:val="00B4225B"/>
    <w:rsid w:val="00B42425"/>
    <w:rsid w:val="00B42747"/>
    <w:rsid w:val="00B427BD"/>
    <w:rsid w:val="00B428E5"/>
    <w:rsid w:val="00B429F7"/>
    <w:rsid w:val="00B42AD1"/>
    <w:rsid w:val="00B42AF1"/>
    <w:rsid w:val="00B42C52"/>
    <w:rsid w:val="00B42E08"/>
    <w:rsid w:val="00B42E45"/>
    <w:rsid w:val="00B430E5"/>
    <w:rsid w:val="00B43452"/>
    <w:rsid w:val="00B435FF"/>
    <w:rsid w:val="00B43750"/>
    <w:rsid w:val="00B43810"/>
    <w:rsid w:val="00B438B0"/>
    <w:rsid w:val="00B4395D"/>
    <w:rsid w:val="00B43B1A"/>
    <w:rsid w:val="00B43E99"/>
    <w:rsid w:val="00B43EB4"/>
    <w:rsid w:val="00B44111"/>
    <w:rsid w:val="00B44443"/>
    <w:rsid w:val="00B44867"/>
    <w:rsid w:val="00B44B5B"/>
    <w:rsid w:val="00B45017"/>
    <w:rsid w:val="00B453FA"/>
    <w:rsid w:val="00B45517"/>
    <w:rsid w:val="00B45860"/>
    <w:rsid w:val="00B458C6"/>
    <w:rsid w:val="00B458E5"/>
    <w:rsid w:val="00B45948"/>
    <w:rsid w:val="00B45A66"/>
    <w:rsid w:val="00B45A8F"/>
    <w:rsid w:val="00B45B36"/>
    <w:rsid w:val="00B45C0D"/>
    <w:rsid w:val="00B45E73"/>
    <w:rsid w:val="00B461E2"/>
    <w:rsid w:val="00B46291"/>
    <w:rsid w:val="00B4630C"/>
    <w:rsid w:val="00B46380"/>
    <w:rsid w:val="00B46457"/>
    <w:rsid w:val="00B464B0"/>
    <w:rsid w:val="00B46825"/>
    <w:rsid w:val="00B46A56"/>
    <w:rsid w:val="00B46A68"/>
    <w:rsid w:val="00B46B33"/>
    <w:rsid w:val="00B46B3D"/>
    <w:rsid w:val="00B46B75"/>
    <w:rsid w:val="00B46C0F"/>
    <w:rsid w:val="00B46EA9"/>
    <w:rsid w:val="00B46EEB"/>
    <w:rsid w:val="00B470BD"/>
    <w:rsid w:val="00B4719B"/>
    <w:rsid w:val="00B47249"/>
    <w:rsid w:val="00B47501"/>
    <w:rsid w:val="00B475FF"/>
    <w:rsid w:val="00B4780D"/>
    <w:rsid w:val="00B47851"/>
    <w:rsid w:val="00B47C9F"/>
    <w:rsid w:val="00B47F4B"/>
    <w:rsid w:val="00B5013C"/>
    <w:rsid w:val="00B5031A"/>
    <w:rsid w:val="00B50383"/>
    <w:rsid w:val="00B5039F"/>
    <w:rsid w:val="00B504A4"/>
    <w:rsid w:val="00B50532"/>
    <w:rsid w:val="00B50638"/>
    <w:rsid w:val="00B50660"/>
    <w:rsid w:val="00B5087A"/>
    <w:rsid w:val="00B508FA"/>
    <w:rsid w:val="00B50AC5"/>
    <w:rsid w:val="00B50B8C"/>
    <w:rsid w:val="00B50D29"/>
    <w:rsid w:val="00B50D92"/>
    <w:rsid w:val="00B50E85"/>
    <w:rsid w:val="00B50F7C"/>
    <w:rsid w:val="00B51061"/>
    <w:rsid w:val="00B51395"/>
    <w:rsid w:val="00B514B1"/>
    <w:rsid w:val="00B514F7"/>
    <w:rsid w:val="00B515BD"/>
    <w:rsid w:val="00B51749"/>
    <w:rsid w:val="00B51916"/>
    <w:rsid w:val="00B519BD"/>
    <w:rsid w:val="00B51BA1"/>
    <w:rsid w:val="00B521E2"/>
    <w:rsid w:val="00B522D8"/>
    <w:rsid w:val="00B52391"/>
    <w:rsid w:val="00B524DF"/>
    <w:rsid w:val="00B52512"/>
    <w:rsid w:val="00B525CB"/>
    <w:rsid w:val="00B52640"/>
    <w:rsid w:val="00B52950"/>
    <w:rsid w:val="00B52A35"/>
    <w:rsid w:val="00B52B1D"/>
    <w:rsid w:val="00B52B66"/>
    <w:rsid w:val="00B52E69"/>
    <w:rsid w:val="00B5317C"/>
    <w:rsid w:val="00B53270"/>
    <w:rsid w:val="00B53391"/>
    <w:rsid w:val="00B533B3"/>
    <w:rsid w:val="00B533FF"/>
    <w:rsid w:val="00B5343A"/>
    <w:rsid w:val="00B536BE"/>
    <w:rsid w:val="00B538F4"/>
    <w:rsid w:val="00B53B37"/>
    <w:rsid w:val="00B53DB7"/>
    <w:rsid w:val="00B53EA6"/>
    <w:rsid w:val="00B5428A"/>
    <w:rsid w:val="00B542EE"/>
    <w:rsid w:val="00B5449F"/>
    <w:rsid w:val="00B5472E"/>
    <w:rsid w:val="00B54850"/>
    <w:rsid w:val="00B5486B"/>
    <w:rsid w:val="00B54A85"/>
    <w:rsid w:val="00B54B7E"/>
    <w:rsid w:val="00B54CB9"/>
    <w:rsid w:val="00B54D1D"/>
    <w:rsid w:val="00B54E84"/>
    <w:rsid w:val="00B550D7"/>
    <w:rsid w:val="00B5536C"/>
    <w:rsid w:val="00B55492"/>
    <w:rsid w:val="00B555AF"/>
    <w:rsid w:val="00B55911"/>
    <w:rsid w:val="00B55949"/>
    <w:rsid w:val="00B559FC"/>
    <w:rsid w:val="00B55A06"/>
    <w:rsid w:val="00B55C60"/>
    <w:rsid w:val="00B55DC1"/>
    <w:rsid w:val="00B55EAA"/>
    <w:rsid w:val="00B55FDA"/>
    <w:rsid w:val="00B5605C"/>
    <w:rsid w:val="00B56145"/>
    <w:rsid w:val="00B5616D"/>
    <w:rsid w:val="00B56351"/>
    <w:rsid w:val="00B5663A"/>
    <w:rsid w:val="00B56658"/>
    <w:rsid w:val="00B566EA"/>
    <w:rsid w:val="00B567E8"/>
    <w:rsid w:val="00B56D34"/>
    <w:rsid w:val="00B56E96"/>
    <w:rsid w:val="00B56E9B"/>
    <w:rsid w:val="00B56F89"/>
    <w:rsid w:val="00B57074"/>
    <w:rsid w:val="00B57135"/>
    <w:rsid w:val="00B57170"/>
    <w:rsid w:val="00B57542"/>
    <w:rsid w:val="00B57649"/>
    <w:rsid w:val="00B57686"/>
    <w:rsid w:val="00B57957"/>
    <w:rsid w:val="00B57A73"/>
    <w:rsid w:val="00B57ABD"/>
    <w:rsid w:val="00B57B87"/>
    <w:rsid w:val="00B57CB6"/>
    <w:rsid w:val="00B57FCD"/>
    <w:rsid w:val="00B60053"/>
    <w:rsid w:val="00B6015A"/>
    <w:rsid w:val="00B60284"/>
    <w:rsid w:val="00B604AD"/>
    <w:rsid w:val="00B605C1"/>
    <w:rsid w:val="00B60601"/>
    <w:rsid w:val="00B60836"/>
    <w:rsid w:val="00B6089A"/>
    <w:rsid w:val="00B6095F"/>
    <w:rsid w:val="00B60D15"/>
    <w:rsid w:val="00B60E7D"/>
    <w:rsid w:val="00B6140B"/>
    <w:rsid w:val="00B614A1"/>
    <w:rsid w:val="00B616AB"/>
    <w:rsid w:val="00B616B6"/>
    <w:rsid w:val="00B617F5"/>
    <w:rsid w:val="00B6182A"/>
    <w:rsid w:val="00B619A2"/>
    <w:rsid w:val="00B61A0A"/>
    <w:rsid w:val="00B621D6"/>
    <w:rsid w:val="00B623F5"/>
    <w:rsid w:val="00B625E9"/>
    <w:rsid w:val="00B62699"/>
    <w:rsid w:val="00B6272C"/>
    <w:rsid w:val="00B628F8"/>
    <w:rsid w:val="00B62901"/>
    <w:rsid w:val="00B62A55"/>
    <w:rsid w:val="00B62BA9"/>
    <w:rsid w:val="00B62BF8"/>
    <w:rsid w:val="00B62C19"/>
    <w:rsid w:val="00B63353"/>
    <w:rsid w:val="00B63780"/>
    <w:rsid w:val="00B63928"/>
    <w:rsid w:val="00B63B86"/>
    <w:rsid w:val="00B63CA1"/>
    <w:rsid w:val="00B63F07"/>
    <w:rsid w:val="00B63F4E"/>
    <w:rsid w:val="00B6406A"/>
    <w:rsid w:val="00B640C5"/>
    <w:rsid w:val="00B641B5"/>
    <w:rsid w:val="00B641EB"/>
    <w:rsid w:val="00B64396"/>
    <w:rsid w:val="00B644D2"/>
    <w:rsid w:val="00B645E4"/>
    <w:rsid w:val="00B6475A"/>
    <w:rsid w:val="00B64903"/>
    <w:rsid w:val="00B64CBD"/>
    <w:rsid w:val="00B64F8E"/>
    <w:rsid w:val="00B65139"/>
    <w:rsid w:val="00B652FA"/>
    <w:rsid w:val="00B65308"/>
    <w:rsid w:val="00B65727"/>
    <w:rsid w:val="00B65A86"/>
    <w:rsid w:val="00B65AEF"/>
    <w:rsid w:val="00B65B92"/>
    <w:rsid w:val="00B65C47"/>
    <w:rsid w:val="00B65CA1"/>
    <w:rsid w:val="00B66029"/>
    <w:rsid w:val="00B66074"/>
    <w:rsid w:val="00B6618E"/>
    <w:rsid w:val="00B661F1"/>
    <w:rsid w:val="00B662AA"/>
    <w:rsid w:val="00B6641E"/>
    <w:rsid w:val="00B668E8"/>
    <w:rsid w:val="00B669D2"/>
    <w:rsid w:val="00B66B31"/>
    <w:rsid w:val="00B66FC1"/>
    <w:rsid w:val="00B67238"/>
    <w:rsid w:val="00B67455"/>
    <w:rsid w:val="00B674B9"/>
    <w:rsid w:val="00B6756F"/>
    <w:rsid w:val="00B6782B"/>
    <w:rsid w:val="00B679C8"/>
    <w:rsid w:val="00B67AA7"/>
    <w:rsid w:val="00B67E64"/>
    <w:rsid w:val="00B67E96"/>
    <w:rsid w:val="00B67FC5"/>
    <w:rsid w:val="00B7014A"/>
    <w:rsid w:val="00B70451"/>
    <w:rsid w:val="00B7046D"/>
    <w:rsid w:val="00B704C0"/>
    <w:rsid w:val="00B704C5"/>
    <w:rsid w:val="00B70582"/>
    <w:rsid w:val="00B7068B"/>
    <w:rsid w:val="00B709B4"/>
    <w:rsid w:val="00B709FC"/>
    <w:rsid w:val="00B70A51"/>
    <w:rsid w:val="00B70AD7"/>
    <w:rsid w:val="00B70B18"/>
    <w:rsid w:val="00B70B20"/>
    <w:rsid w:val="00B70C4A"/>
    <w:rsid w:val="00B70E58"/>
    <w:rsid w:val="00B70F8C"/>
    <w:rsid w:val="00B7104F"/>
    <w:rsid w:val="00B71267"/>
    <w:rsid w:val="00B712FB"/>
    <w:rsid w:val="00B71320"/>
    <w:rsid w:val="00B7142A"/>
    <w:rsid w:val="00B714C9"/>
    <w:rsid w:val="00B7153E"/>
    <w:rsid w:val="00B7162B"/>
    <w:rsid w:val="00B71661"/>
    <w:rsid w:val="00B71715"/>
    <w:rsid w:val="00B71930"/>
    <w:rsid w:val="00B71969"/>
    <w:rsid w:val="00B71A0C"/>
    <w:rsid w:val="00B71C32"/>
    <w:rsid w:val="00B71EC8"/>
    <w:rsid w:val="00B71F35"/>
    <w:rsid w:val="00B71F4C"/>
    <w:rsid w:val="00B721C3"/>
    <w:rsid w:val="00B722BA"/>
    <w:rsid w:val="00B72420"/>
    <w:rsid w:val="00B72491"/>
    <w:rsid w:val="00B725B8"/>
    <w:rsid w:val="00B728D1"/>
    <w:rsid w:val="00B72CD0"/>
    <w:rsid w:val="00B72D7E"/>
    <w:rsid w:val="00B72EDB"/>
    <w:rsid w:val="00B72F6C"/>
    <w:rsid w:val="00B73100"/>
    <w:rsid w:val="00B7325B"/>
    <w:rsid w:val="00B73673"/>
    <w:rsid w:val="00B73784"/>
    <w:rsid w:val="00B737C0"/>
    <w:rsid w:val="00B73D0A"/>
    <w:rsid w:val="00B7422E"/>
    <w:rsid w:val="00B74582"/>
    <w:rsid w:val="00B74660"/>
    <w:rsid w:val="00B747E2"/>
    <w:rsid w:val="00B749AE"/>
    <w:rsid w:val="00B74B17"/>
    <w:rsid w:val="00B74D2D"/>
    <w:rsid w:val="00B750C7"/>
    <w:rsid w:val="00B750E3"/>
    <w:rsid w:val="00B7510E"/>
    <w:rsid w:val="00B75143"/>
    <w:rsid w:val="00B7536C"/>
    <w:rsid w:val="00B7555A"/>
    <w:rsid w:val="00B75662"/>
    <w:rsid w:val="00B7586E"/>
    <w:rsid w:val="00B759A5"/>
    <w:rsid w:val="00B75B37"/>
    <w:rsid w:val="00B75C8F"/>
    <w:rsid w:val="00B75F8D"/>
    <w:rsid w:val="00B760F8"/>
    <w:rsid w:val="00B76172"/>
    <w:rsid w:val="00B76215"/>
    <w:rsid w:val="00B7625B"/>
    <w:rsid w:val="00B76366"/>
    <w:rsid w:val="00B7664C"/>
    <w:rsid w:val="00B767C3"/>
    <w:rsid w:val="00B7698B"/>
    <w:rsid w:val="00B76B7A"/>
    <w:rsid w:val="00B76B96"/>
    <w:rsid w:val="00B76C3D"/>
    <w:rsid w:val="00B76E60"/>
    <w:rsid w:val="00B770AC"/>
    <w:rsid w:val="00B772B9"/>
    <w:rsid w:val="00B773CC"/>
    <w:rsid w:val="00B77504"/>
    <w:rsid w:val="00B776EF"/>
    <w:rsid w:val="00B77776"/>
    <w:rsid w:val="00B77A36"/>
    <w:rsid w:val="00B77EDA"/>
    <w:rsid w:val="00B8019C"/>
    <w:rsid w:val="00B804FD"/>
    <w:rsid w:val="00B8098E"/>
    <w:rsid w:val="00B80A9D"/>
    <w:rsid w:val="00B80D7B"/>
    <w:rsid w:val="00B80DD3"/>
    <w:rsid w:val="00B80DDB"/>
    <w:rsid w:val="00B80F2F"/>
    <w:rsid w:val="00B8113B"/>
    <w:rsid w:val="00B811A5"/>
    <w:rsid w:val="00B812EE"/>
    <w:rsid w:val="00B814BC"/>
    <w:rsid w:val="00B8166E"/>
    <w:rsid w:val="00B81803"/>
    <w:rsid w:val="00B8187A"/>
    <w:rsid w:val="00B81D02"/>
    <w:rsid w:val="00B81D27"/>
    <w:rsid w:val="00B8245D"/>
    <w:rsid w:val="00B82480"/>
    <w:rsid w:val="00B82650"/>
    <w:rsid w:val="00B82674"/>
    <w:rsid w:val="00B827D1"/>
    <w:rsid w:val="00B827DF"/>
    <w:rsid w:val="00B829C5"/>
    <w:rsid w:val="00B82EF0"/>
    <w:rsid w:val="00B82F5A"/>
    <w:rsid w:val="00B83023"/>
    <w:rsid w:val="00B830FC"/>
    <w:rsid w:val="00B8311D"/>
    <w:rsid w:val="00B8329C"/>
    <w:rsid w:val="00B8384F"/>
    <w:rsid w:val="00B838E7"/>
    <w:rsid w:val="00B83A80"/>
    <w:rsid w:val="00B83B28"/>
    <w:rsid w:val="00B83BB7"/>
    <w:rsid w:val="00B83DE1"/>
    <w:rsid w:val="00B83DE9"/>
    <w:rsid w:val="00B8404B"/>
    <w:rsid w:val="00B84208"/>
    <w:rsid w:val="00B84247"/>
    <w:rsid w:val="00B842C0"/>
    <w:rsid w:val="00B8439A"/>
    <w:rsid w:val="00B843E7"/>
    <w:rsid w:val="00B848A1"/>
    <w:rsid w:val="00B84BBF"/>
    <w:rsid w:val="00B84DD7"/>
    <w:rsid w:val="00B851F0"/>
    <w:rsid w:val="00B8525C"/>
    <w:rsid w:val="00B85382"/>
    <w:rsid w:val="00B853A7"/>
    <w:rsid w:val="00B8553A"/>
    <w:rsid w:val="00B85A1D"/>
    <w:rsid w:val="00B85A66"/>
    <w:rsid w:val="00B85A7E"/>
    <w:rsid w:val="00B85B59"/>
    <w:rsid w:val="00B85BF6"/>
    <w:rsid w:val="00B8605D"/>
    <w:rsid w:val="00B866E1"/>
    <w:rsid w:val="00B8680E"/>
    <w:rsid w:val="00B8681C"/>
    <w:rsid w:val="00B86B7E"/>
    <w:rsid w:val="00B86E2A"/>
    <w:rsid w:val="00B872DF"/>
    <w:rsid w:val="00B873DB"/>
    <w:rsid w:val="00B87416"/>
    <w:rsid w:val="00B8765B"/>
    <w:rsid w:val="00B87AC9"/>
    <w:rsid w:val="00B87B00"/>
    <w:rsid w:val="00B87C25"/>
    <w:rsid w:val="00B87DC0"/>
    <w:rsid w:val="00B87DF1"/>
    <w:rsid w:val="00B87E8D"/>
    <w:rsid w:val="00B87EF8"/>
    <w:rsid w:val="00B9005B"/>
    <w:rsid w:val="00B901A9"/>
    <w:rsid w:val="00B90288"/>
    <w:rsid w:val="00B90463"/>
    <w:rsid w:val="00B9059E"/>
    <w:rsid w:val="00B9067C"/>
    <w:rsid w:val="00B9084D"/>
    <w:rsid w:val="00B90B7E"/>
    <w:rsid w:val="00B90FAA"/>
    <w:rsid w:val="00B91021"/>
    <w:rsid w:val="00B91314"/>
    <w:rsid w:val="00B9139B"/>
    <w:rsid w:val="00B91596"/>
    <w:rsid w:val="00B91824"/>
    <w:rsid w:val="00B918B1"/>
    <w:rsid w:val="00B9190F"/>
    <w:rsid w:val="00B919E8"/>
    <w:rsid w:val="00B91F03"/>
    <w:rsid w:val="00B920C1"/>
    <w:rsid w:val="00B920EC"/>
    <w:rsid w:val="00B92393"/>
    <w:rsid w:val="00B92644"/>
    <w:rsid w:val="00B92739"/>
    <w:rsid w:val="00B9295A"/>
    <w:rsid w:val="00B929D0"/>
    <w:rsid w:val="00B92C59"/>
    <w:rsid w:val="00B92CFF"/>
    <w:rsid w:val="00B933EF"/>
    <w:rsid w:val="00B934C7"/>
    <w:rsid w:val="00B93593"/>
    <w:rsid w:val="00B935EE"/>
    <w:rsid w:val="00B93BE5"/>
    <w:rsid w:val="00B93C4C"/>
    <w:rsid w:val="00B93C81"/>
    <w:rsid w:val="00B93F11"/>
    <w:rsid w:val="00B93F9E"/>
    <w:rsid w:val="00B93FB2"/>
    <w:rsid w:val="00B9447F"/>
    <w:rsid w:val="00B94535"/>
    <w:rsid w:val="00B94643"/>
    <w:rsid w:val="00B946C3"/>
    <w:rsid w:val="00B9472B"/>
    <w:rsid w:val="00B94AC9"/>
    <w:rsid w:val="00B94B0D"/>
    <w:rsid w:val="00B94EB5"/>
    <w:rsid w:val="00B94EEB"/>
    <w:rsid w:val="00B94EFA"/>
    <w:rsid w:val="00B94FA4"/>
    <w:rsid w:val="00B95045"/>
    <w:rsid w:val="00B953A9"/>
    <w:rsid w:val="00B954DA"/>
    <w:rsid w:val="00B95580"/>
    <w:rsid w:val="00B955C8"/>
    <w:rsid w:val="00B95642"/>
    <w:rsid w:val="00B957DA"/>
    <w:rsid w:val="00B95D07"/>
    <w:rsid w:val="00B962C1"/>
    <w:rsid w:val="00B9635C"/>
    <w:rsid w:val="00B963B5"/>
    <w:rsid w:val="00B96573"/>
    <w:rsid w:val="00B966C3"/>
    <w:rsid w:val="00B9697A"/>
    <w:rsid w:val="00B96A5F"/>
    <w:rsid w:val="00B96AA3"/>
    <w:rsid w:val="00B96B71"/>
    <w:rsid w:val="00B96F1C"/>
    <w:rsid w:val="00B973DB"/>
    <w:rsid w:val="00B97499"/>
    <w:rsid w:val="00B97C15"/>
    <w:rsid w:val="00B97E0F"/>
    <w:rsid w:val="00BA011B"/>
    <w:rsid w:val="00BA0133"/>
    <w:rsid w:val="00BA01A1"/>
    <w:rsid w:val="00BA025F"/>
    <w:rsid w:val="00BA04B7"/>
    <w:rsid w:val="00BA098C"/>
    <w:rsid w:val="00BA0AB8"/>
    <w:rsid w:val="00BA0B8B"/>
    <w:rsid w:val="00BA0C22"/>
    <w:rsid w:val="00BA0C77"/>
    <w:rsid w:val="00BA0E4D"/>
    <w:rsid w:val="00BA1081"/>
    <w:rsid w:val="00BA1387"/>
    <w:rsid w:val="00BA13F5"/>
    <w:rsid w:val="00BA159B"/>
    <w:rsid w:val="00BA16A1"/>
    <w:rsid w:val="00BA1760"/>
    <w:rsid w:val="00BA1B62"/>
    <w:rsid w:val="00BA1BDF"/>
    <w:rsid w:val="00BA1C04"/>
    <w:rsid w:val="00BA1CB3"/>
    <w:rsid w:val="00BA1CE8"/>
    <w:rsid w:val="00BA214B"/>
    <w:rsid w:val="00BA21D3"/>
    <w:rsid w:val="00BA21E3"/>
    <w:rsid w:val="00BA232E"/>
    <w:rsid w:val="00BA260E"/>
    <w:rsid w:val="00BA2914"/>
    <w:rsid w:val="00BA29C6"/>
    <w:rsid w:val="00BA2A20"/>
    <w:rsid w:val="00BA2B0E"/>
    <w:rsid w:val="00BA2D82"/>
    <w:rsid w:val="00BA2EFA"/>
    <w:rsid w:val="00BA2F62"/>
    <w:rsid w:val="00BA3131"/>
    <w:rsid w:val="00BA31C1"/>
    <w:rsid w:val="00BA3250"/>
    <w:rsid w:val="00BA32A9"/>
    <w:rsid w:val="00BA34F0"/>
    <w:rsid w:val="00BA35E3"/>
    <w:rsid w:val="00BA38B2"/>
    <w:rsid w:val="00BA3AD0"/>
    <w:rsid w:val="00BA3E15"/>
    <w:rsid w:val="00BA3F02"/>
    <w:rsid w:val="00BA3F98"/>
    <w:rsid w:val="00BA3FC1"/>
    <w:rsid w:val="00BA423A"/>
    <w:rsid w:val="00BA425C"/>
    <w:rsid w:val="00BA440C"/>
    <w:rsid w:val="00BA482B"/>
    <w:rsid w:val="00BA49FE"/>
    <w:rsid w:val="00BA4A79"/>
    <w:rsid w:val="00BA4A92"/>
    <w:rsid w:val="00BA4D2E"/>
    <w:rsid w:val="00BA4D92"/>
    <w:rsid w:val="00BA4DAB"/>
    <w:rsid w:val="00BA4DF1"/>
    <w:rsid w:val="00BA5048"/>
    <w:rsid w:val="00BA51A7"/>
    <w:rsid w:val="00BA5248"/>
    <w:rsid w:val="00BA5297"/>
    <w:rsid w:val="00BA52DD"/>
    <w:rsid w:val="00BA5452"/>
    <w:rsid w:val="00BA55DA"/>
    <w:rsid w:val="00BA59C5"/>
    <w:rsid w:val="00BA59C6"/>
    <w:rsid w:val="00BA5AFA"/>
    <w:rsid w:val="00BA5BAA"/>
    <w:rsid w:val="00BA5D7A"/>
    <w:rsid w:val="00BA60EA"/>
    <w:rsid w:val="00BA638D"/>
    <w:rsid w:val="00BA643B"/>
    <w:rsid w:val="00BA6658"/>
    <w:rsid w:val="00BA66C9"/>
    <w:rsid w:val="00BA6DA2"/>
    <w:rsid w:val="00BA6DFC"/>
    <w:rsid w:val="00BA75C3"/>
    <w:rsid w:val="00BA75C9"/>
    <w:rsid w:val="00BA762F"/>
    <w:rsid w:val="00BA7693"/>
    <w:rsid w:val="00BA778E"/>
    <w:rsid w:val="00BA791C"/>
    <w:rsid w:val="00BA7938"/>
    <w:rsid w:val="00BA79F8"/>
    <w:rsid w:val="00BA7C61"/>
    <w:rsid w:val="00BA7D00"/>
    <w:rsid w:val="00BA7EB3"/>
    <w:rsid w:val="00BA7F4A"/>
    <w:rsid w:val="00BB000E"/>
    <w:rsid w:val="00BB008B"/>
    <w:rsid w:val="00BB0289"/>
    <w:rsid w:val="00BB033A"/>
    <w:rsid w:val="00BB03E2"/>
    <w:rsid w:val="00BB04CF"/>
    <w:rsid w:val="00BB051A"/>
    <w:rsid w:val="00BB052C"/>
    <w:rsid w:val="00BB06A4"/>
    <w:rsid w:val="00BB06AD"/>
    <w:rsid w:val="00BB06D1"/>
    <w:rsid w:val="00BB0A74"/>
    <w:rsid w:val="00BB0E01"/>
    <w:rsid w:val="00BB0FCE"/>
    <w:rsid w:val="00BB10C9"/>
    <w:rsid w:val="00BB1207"/>
    <w:rsid w:val="00BB12D6"/>
    <w:rsid w:val="00BB14CC"/>
    <w:rsid w:val="00BB1534"/>
    <w:rsid w:val="00BB15CF"/>
    <w:rsid w:val="00BB1889"/>
    <w:rsid w:val="00BB18A0"/>
    <w:rsid w:val="00BB193F"/>
    <w:rsid w:val="00BB1AFB"/>
    <w:rsid w:val="00BB1BC8"/>
    <w:rsid w:val="00BB1E7F"/>
    <w:rsid w:val="00BB1F58"/>
    <w:rsid w:val="00BB2083"/>
    <w:rsid w:val="00BB20C9"/>
    <w:rsid w:val="00BB21EF"/>
    <w:rsid w:val="00BB241B"/>
    <w:rsid w:val="00BB243A"/>
    <w:rsid w:val="00BB25A3"/>
    <w:rsid w:val="00BB290B"/>
    <w:rsid w:val="00BB2E56"/>
    <w:rsid w:val="00BB2E62"/>
    <w:rsid w:val="00BB2F3C"/>
    <w:rsid w:val="00BB3089"/>
    <w:rsid w:val="00BB3094"/>
    <w:rsid w:val="00BB30B5"/>
    <w:rsid w:val="00BB32BA"/>
    <w:rsid w:val="00BB3560"/>
    <w:rsid w:val="00BB3828"/>
    <w:rsid w:val="00BB391E"/>
    <w:rsid w:val="00BB3A37"/>
    <w:rsid w:val="00BB3DED"/>
    <w:rsid w:val="00BB3FC3"/>
    <w:rsid w:val="00BB4090"/>
    <w:rsid w:val="00BB4281"/>
    <w:rsid w:val="00BB4304"/>
    <w:rsid w:val="00BB43BA"/>
    <w:rsid w:val="00BB44CC"/>
    <w:rsid w:val="00BB46F6"/>
    <w:rsid w:val="00BB487B"/>
    <w:rsid w:val="00BB4901"/>
    <w:rsid w:val="00BB4A30"/>
    <w:rsid w:val="00BB4C62"/>
    <w:rsid w:val="00BB4E0D"/>
    <w:rsid w:val="00BB5141"/>
    <w:rsid w:val="00BB536E"/>
    <w:rsid w:val="00BB56AA"/>
    <w:rsid w:val="00BB57CE"/>
    <w:rsid w:val="00BB5808"/>
    <w:rsid w:val="00BB58A5"/>
    <w:rsid w:val="00BB5A99"/>
    <w:rsid w:val="00BB5F13"/>
    <w:rsid w:val="00BB6063"/>
    <w:rsid w:val="00BB63A4"/>
    <w:rsid w:val="00BB6455"/>
    <w:rsid w:val="00BB656B"/>
    <w:rsid w:val="00BB6580"/>
    <w:rsid w:val="00BB6710"/>
    <w:rsid w:val="00BB6738"/>
    <w:rsid w:val="00BB676C"/>
    <w:rsid w:val="00BB6AB6"/>
    <w:rsid w:val="00BB6C59"/>
    <w:rsid w:val="00BB6E7E"/>
    <w:rsid w:val="00BB733C"/>
    <w:rsid w:val="00BB73A5"/>
    <w:rsid w:val="00BB748B"/>
    <w:rsid w:val="00BB776F"/>
    <w:rsid w:val="00BB77E5"/>
    <w:rsid w:val="00BB7E6F"/>
    <w:rsid w:val="00BB7EF0"/>
    <w:rsid w:val="00BC00B9"/>
    <w:rsid w:val="00BC0112"/>
    <w:rsid w:val="00BC01CB"/>
    <w:rsid w:val="00BC03DD"/>
    <w:rsid w:val="00BC0740"/>
    <w:rsid w:val="00BC0994"/>
    <w:rsid w:val="00BC0B22"/>
    <w:rsid w:val="00BC0C5A"/>
    <w:rsid w:val="00BC0D6D"/>
    <w:rsid w:val="00BC0E12"/>
    <w:rsid w:val="00BC0E20"/>
    <w:rsid w:val="00BC0E3B"/>
    <w:rsid w:val="00BC1025"/>
    <w:rsid w:val="00BC106E"/>
    <w:rsid w:val="00BC114F"/>
    <w:rsid w:val="00BC1346"/>
    <w:rsid w:val="00BC1421"/>
    <w:rsid w:val="00BC17EF"/>
    <w:rsid w:val="00BC17FA"/>
    <w:rsid w:val="00BC1A3F"/>
    <w:rsid w:val="00BC1CC7"/>
    <w:rsid w:val="00BC1D1E"/>
    <w:rsid w:val="00BC1DCC"/>
    <w:rsid w:val="00BC1FE1"/>
    <w:rsid w:val="00BC2092"/>
    <w:rsid w:val="00BC21D5"/>
    <w:rsid w:val="00BC2489"/>
    <w:rsid w:val="00BC2807"/>
    <w:rsid w:val="00BC286E"/>
    <w:rsid w:val="00BC28D6"/>
    <w:rsid w:val="00BC2DF3"/>
    <w:rsid w:val="00BC2F07"/>
    <w:rsid w:val="00BC2F32"/>
    <w:rsid w:val="00BC2F80"/>
    <w:rsid w:val="00BC3036"/>
    <w:rsid w:val="00BC3556"/>
    <w:rsid w:val="00BC35BC"/>
    <w:rsid w:val="00BC370F"/>
    <w:rsid w:val="00BC3987"/>
    <w:rsid w:val="00BC3A5D"/>
    <w:rsid w:val="00BC3EC0"/>
    <w:rsid w:val="00BC4132"/>
    <w:rsid w:val="00BC44B0"/>
    <w:rsid w:val="00BC4AB5"/>
    <w:rsid w:val="00BC4ACB"/>
    <w:rsid w:val="00BC4EF3"/>
    <w:rsid w:val="00BC4FB6"/>
    <w:rsid w:val="00BC5138"/>
    <w:rsid w:val="00BC5177"/>
    <w:rsid w:val="00BC5181"/>
    <w:rsid w:val="00BC529F"/>
    <w:rsid w:val="00BC5C18"/>
    <w:rsid w:val="00BC5E6C"/>
    <w:rsid w:val="00BC5EE9"/>
    <w:rsid w:val="00BC610E"/>
    <w:rsid w:val="00BC61E1"/>
    <w:rsid w:val="00BC62C9"/>
    <w:rsid w:val="00BC6417"/>
    <w:rsid w:val="00BC647E"/>
    <w:rsid w:val="00BC6B2B"/>
    <w:rsid w:val="00BC6BD3"/>
    <w:rsid w:val="00BC6D44"/>
    <w:rsid w:val="00BC6DEF"/>
    <w:rsid w:val="00BC6E10"/>
    <w:rsid w:val="00BC6E6A"/>
    <w:rsid w:val="00BC6F7A"/>
    <w:rsid w:val="00BC6FCE"/>
    <w:rsid w:val="00BC6FD7"/>
    <w:rsid w:val="00BC6FED"/>
    <w:rsid w:val="00BC704C"/>
    <w:rsid w:val="00BC7053"/>
    <w:rsid w:val="00BC7152"/>
    <w:rsid w:val="00BC73B2"/>
    <w:rsid w:val="00BC7AE2"/>
    <w:rsid w:val="00BC7B2D"/>
    <w:rsid w:val="00BC7CB7"/>
    <w:rsid w:val="00BC7F5C"/>
    <w:rsid w:val="00BC7FB3"/>
    <w:rsid w:val="00BD00E2"/>
    <w:rsid w:val="00BD01E7"/>
    <w:rsid w:val="00BD03B9"/>
    <w:rsid w:val="00BD0402"/>
    <w:rsid w:val="00BD0490"/>
    <w:rsid w:val="00BD09DE"/>
    <w:rsid w:val="00BD0A63"/>
    <w:rsid w:val="00BD0B07"/>
    <w:rsid w:val="00BD0BC7"/>
    <w:rsid w:val="00BD0C80"/>
    <w:rsid w:val="00BD0CE0"/>
    <w:rsid w:val="00BD0F11"/>
    <w:rsid w:val="00BD109C"/>
    <w:rsid w:val="00BD1439"/>
    <w:rsid w:val="00BD1536"/>
    <w:rsid w:val="00BD15B1"/>
    <w:rsid w:val="00BD1869"/>
    <w:rsid w:val="00BD1D65"/>
    <w:rsid w:val="00BD1F4D"/>
    <w:rsid w:val="00BD1FD1"/>
    <w:rsid w:val="00BD21EE"/>
    <w:rsid w:val="00BD245F"/>
    <w:rsid w:val="00BD24C0"/>
    <w:rsid w:val="00BD2685"/>
    <w:rsid w:val="00BD27B9"/>
    <w:rsid w:val="00BD2850"/>
    <w:rsid w:val="00BD289A"/>
    <w:rsid w:val="00BD290F"/>
    <w:rsid w:val="00BD293A"/>
    <w:rsid w:val="00BD296D"/>
    <w:rsid w:val="00BD2998"/>
    <w:rsid w:val="00BD2B41"/>
    <w:rsid w:val="00BD2CAD"/>
    <w:rsid w:val="00BD2D2A"/>
    <w:rsid w:val="00BD2F2E"/>
    <w:rsid w:val="00BD2FA8"/>
    <w:rsid w:val="00BD305F"/>
    <w:rsid w:val="00BD30C4"/>
    <w:rsid w:val="00BD331D"/>
    <w:rsid w:val="00BD34B1"/>
    <w:rsid w:val="00BD3585"/>
    <w:rsid w:val="00BD396C"/>
    <w:rsid w:val="00BD3CB4"/>
    <w:rsid w:val="00BD3DB0"/>
    <w:rsid w:val="00BD43C6"/>
    <w:rsid w:val="00BD44BD"/>
    <w:rsid w:val="00BD4646"/>
    <w:rsid w:val="00BD469E"/>
    <w:rsid w:val="00BD475A"/>
    <w:rsid w:val="00BD4A2C"/>
    <w:rsid w:val="00BD4A91"/>
    <w:rsid w:val="00BD4C03"/>
    <w:rsid w:val="00BD4C4D"/>
    <w:rsid w:val="00BD4D3A"/>
    <w:rsid w:val="00BD522F"/>
    <w:rsid w:val="00BD5291"/>
    <w:rsid w:val="00BD5310"/>
    <w:rsid w:val="00BD5345"/>
    <w:rsid w:val="00BD534A"/>
    <w:rsid w:val="00BD543E"/>
    <w:rsid w:val="00BD5448"/>
    <w:rsid w:val="00BD549D"/>
    <w:rsid w:val="00BD55A7"/>
    <w:rsid w:val="00BD567F"/>
    <w:rsid w:val="00BD5784"/>
    <w:rsid w:val="00BD5CA7"/>
    <w:rsid w:val="00BD5D2D"/>
    <w:rsid w:val="00BD5DE1"/>
    <w:rsid w:val="00BD5FC5"/>
    <w:rsid w:val="00BD607E"/>
    <w:rsid w:val="00BD613F"/>
    <w:rsid w:val="00BD6143"/>
    <w:rsid w:val="00BD6298"/>
    <w:rsid w:val="00BD638C"/>
    <w:rsid w:val="00BD660B"/>
    <w:rsid w:val="00BD6B28"/>
    <w:rsid w:val="00BD6C93"/>
    <w:rsid w:val="00BD6D47"/>
    <w:rsid w:val="00BD6D8E"/>
    <w:rsid w:val="00BD709E"/>
    <w:rsid w:val="00BD720D"/>
    <w:rsid w:val="00BD72DC"/>
    <w:rsid w:val="00BD7454"/>
    <w:rsid w:val="00BD754D"/>
    <w:rsid w:val="00BD7722"/>
    <w:rsid w:val="00BD79A7"/>
    <w:rsid w:val="00BD7AFA"/>
    <w:rsid w:val="00BD7C48"/>
    <w:rsid w:val="00BD7C91"/>
    <w:rsid w:val="00BD7DC5"/>
    <w:rsid w:val="00BD7EBF"/>
    <w:rsid w:val="00BE013C"/>
    <w:rsid w:val="00BE0185"/>
    <w:rsid w:val="00BE01F6"/>
    <w:rsid w:val="00BE02F6"/>
    <w:rsid w:val="00BE0612"/>
    <w:rsid w:val="00BE0761"/>
    <w:rsid w:val="00BE0A78"/>
    <w:rsid w:val="00BE0BAF"/>
    <w:rsid w:val="00BE0C7F"/>
    <w:rsid w:val="00BE0CB9"/>
    <w:rsid w:val="00BE0F26"/>
    <w:rsid w:val="00BE101D"/>
    <w:rsid w:val="00BE1144"/>
    <w:rsid w:val="00BE1694"/>
    <w:rsid w:val="00BE16C1"/>
    <w:rsid w:val="00BE1729"/>
    <w:rsid w:val="00BE1E38"/>
    <w:rsid w:val="00BE2790"/>
    <w:rsid w:val="00BE28FD"/>
    <w:rsid w:val="00BE299E"/>
    <w:rsid w:val="00BE29A9"/>
    <w:rsid w:val="00BE2AFB"/>
    <w:rsid w:val="00BE2CCC"/>
    <w:rsid w:val="00BE317A"/>
    <w:rsid w:val="00BE3189"/>
    <w:rsid w:val="00BE32D7"/>
    <w:rsid w:val="00BE3334"/>
    <w:rsid w:val="00BE360A"/>
    <w:rsid w:val="00BE39DA"/>
    <w:rsid w:val="00BE3C08"/>
    <w:rsid w:val="00BE3CC4"/>
    <w:rsid w:val="00BE3D48"/>
    <w:rsid w:val="00BE4264"/>
    <w:rsid w:val="00BE441C"/>
    <w:rsid w:val="00BE4528"/>
    <w:rsid w:val="00BE454D"/>
    <w:rsid w:val="00BE458C"/>
    <w:rsid w:val="00BE4658"/>
    <w:rsid w:val="00BE4B4A"/>
    <w:rsid w:val="00BE4DF0"/>
    <w:rsid w:val="00BE4EEA"/>
    <w:rsid w:val="00BE5056"/>
    <w:rsid w:val="00BE50B6"/>
    <w:rsid w:val="00BE50F1"/>
    <w:rsid w:val="00BE5681"/>
    <w:rsid w:val="00BE56CA"/>
    <w:rsid w:val="00BE5779"/>
    <w:rsid w:val="00BE577C"/>
    <w:rsid w:val="00BE59F7"/>
    <w:rsid w:val="00BE5BFA"/>
    <w:rsid w:val="00BE5D4F"/>
    <w:rsid w:val="00BE5DBC"/>
    <w:rsid w:val="00BE5DC9"/>
    <w:rsid w:val="00BE5DEF"/>
    <w:rsid w:val="00BE5E14"/>
    <w:rsid w:val="00BE5FB2"/>
    <w:rsid w:val="00BE62A7"/>
    <w:rsid w:val="00BE66BC"/>
    <w:rsid w:val="00BE6770"/>
    <w:rsid w:val="00BE6A4D"/>
    <w:rsid w:val="00BE6AFF"/>
    <w:rsid w:val="00BE6B37"/>
    <w:rsid w:val="00BE6B8B"/>
    <w:rsid w:val="00BE6BB7"/>
    <w:rsid w:val="00BE6C16"/>
    <w:rsid w:val="00BE6CA9"/>
    <w:rsid w:val="00BE6D3A"/>
    <w:rsid w:val="00BE72E8"/>
    <w:rsid w:val="00BE7511"/>
    <w:rsid w:val="00BE759D"/>
    <w:rsid w:val="00BE7660"/>
    <w:rsid w:val="00BE7867"/>
    <w:rsid w:val="00BE78BC"/>
    <w:rsid w:val="00BE7931"/>
    <w:rsid w:val="00BE7B55"/>
    <w:rsid w:val="00BE7BFA"/>
    <w:rsid w:val="00BE7C8B"/>
    <w:rsid w:val="00BE7C91"/>
    <w:rsid w:val="00BF012B"/>
    <w:rsid w:val="00BF012D"/>
    <w:rsid w:val="00BF0262"/>
    <w:rsid w:val="00BF042E"/>
    <w:rsid w:val="00BF052C"/>
    <w:rsid w:val="00BF05BB"/>
    <w:rsid w:val="00BF05EF"/>
    <w:rsid w:val="00BF0788"/>
    <w:rsid w:val="00BF0BCD"/>
    <w:rsid w:val="00BF0D75"/>
    <w:rsid w:val="00BF0E72"/>
    <w:rsid w:val="00BF0E85"/>
    <w:rsid w:val="00BF0EBE"/>
    <w:rsid w:val="00BF1056"/>
    <w:rsid w:val="00BF136B"/>
    <w:rsid w:val="00BF1450"/>
    <w:rsid w:val="00BF1B53"/>
    <w:rsid w:val="00BF1B73"/>
    <w:rsid w:val="00BF1BE2"/>
    <w:rsid w:val="00BF1DB8"/>
    <w:rsid w:val="00BF1EB7"/>
    <w:rsid w:val="00BF1EE9"/>
    <w:rsid w:val="00BF216E"/>
    <w:rsid w:val="00BF22DF"/>
    <w:rsid w:val="00BF2378"/>
    <w:rsid w:val="00BF2688"/>
    <w:rsid w:val="00BF291E"/>
    <w:rsid w:val="00BF2B5A"/>
    <w:rsid w:val="00BF2BC7"/>
    <w:rsid w:val="00BF2CA1"/>
    <w:rsid w:val="00BF2CC9"/>
    <w:rsid w:val="00BF2DB8"/>
    <w:rsid w:val="00BF2F89"/>
    <w:rsid w:val="00BF357F"/>
    <w:rsid w:val="00BF35EB"/>
    <w:rsid w:val="00BF38C0"/>
    <w:rsid w:val="00BF3952"/>
    <w:rsid w:val="00BF3ABC"/>
    <w:rsid w:val="00BF3BAB"/>
    <w:rsid w:val="00BF3D9D"/>
    <w:rsid w:val="00BF3EF1"/>
    <w:rsid w:val="00BF4017"/>
    <w:rsid w:val="00BF412E"/>
    <w:rsid w:val="00BF4382"/>
    <w:rsid w:val="00BF44F7"/>
    <w:rsid w:val="00BF456A"/>
    <w:rsid w:val="00BF46B1"/>
    <w:rsid w:val="00BF470C"/>
    <w:rsid w:val="00BF4728"/>
    <w:rsid w:val="00BF4770"/>
    <w:rsid w:val="00BF4793"/>
    <w:rsid w:val="00BF49B3"/>
    <w:rsid w:val="00BF4A1E"/>
    <w:rsid w:val="00BF4BFC"/>
    <w:rsid w:val="00BF522C"/>
    <w:rsid w:val="00BF542D"/>
    <w:rsid w:val="00BF553C"/>
    <w:rsid w:val="00BF5B6E"/>
    <w:rsid w:val="00BF5D9F"/>
    <w:rsid w:val="00BF5DA1"/>
    <w:rsid w:val="00BF5E43"/>
    <w:rsid w:val="00BF5FD9"/>
    <w:rsid w:val="00BF6505"/>
    <w:rsid w:val="00BF668E"/>
    <w:rsid w:val="00BF6A49"/>
    <w:rsid w:val="00BF6B3F"/>
    <w:rsid w:val="00BF6B7E"/>
    <w:rsid w:val="00BF6BA6"/>
    <w:rsid w:val="00BF6E61"/>
    <w:rsid w:val="00BF729F"/>
    <w:rsid w:val="00BF73B6"/>
    <w:rsid w:val="00BF779F"/>
    <w:rsid w:val="00BF797C"/>
    <w:rsid w:val="00BF7AB8"/>
    <w:rsid w:val="00BF7CCC"/>
    <w:rsid w:val="00BF7D45"/>
    <w:rsid w:val="00BF7E5C"/>
    <w:rsid w:val="00BF7F71"/>
    <w:rsid w:val="00C0027D"/>
    <w:rsid w:val="00C004C5"/>
    <w:rsid w:val="00C00881"/>
    <w:rsid w:val="00C00927"/>
    <w:rsid w:val="00C00A89"/>
    <w:rsid w:val="00C00B73"/>
    <w:rsid w:val="00C00D19"/>
    <w:rsid w:val="00C00FE9"/>
    <w:rsid w:val="00C01050"/>
    <w:rsid w:val="00C01108"/>
    <w:rsid w:val="00C01319"/>
    <w:rsid w:val="00C01394"/>
    <w:rsid w:val="00C013CA"/>
    <w:rsid w:val="00C0143E"/>
    <w:rsid w:val="00C014E9"/>
    <w:rsid w:val="00C016EC"/>
    <w:rsid w:val="00C01755"/>
    <w:rsid w:val="00C0193D"/>
    <w:rsid w:val="00C01B6F"/>
    <w:rsid w:val="00C01D0C"/>
    <w:rsid w:val="00C01F06"/>
    <w:rsid w:val="00C01F34"/>
    <w:rsid w:val="00C01F7A"/>
    <w:rsid w:val="00C0279E"/>
    <w:rsid w:val="00C027BA"/>
    <w:rsid w:val="00C02893"/>
    <w:rsid w:val="00C02BC8"/>
    <w:rsid w:val="00C02C3C"/>
    <w:rsid w:val="00C0303C"/>
    <w:rsid w:val="00C030DA"/>
    <w:rsid w:val="00C032FF"/>
    <w:rsid w:val="00C03474"/>
    <w:rsid w:val="00C034C7"/>
    <w:rsid w:val="00C0354E"/>
    <w:rsid w:val="00C03570"/>
    <w:rsid w:val="00C037DF"/>
    <w:rsid w:val="00C038B4"/>
    <w:rsid w:val="00C038EF"/>
    <w:rsid w:val="00C03C03"/>
    <w:rsid w:val="00C03CD3"/>
    <w:rsid w:val="00C0419E"/>
    <w:rsid w:val="00C0439F"/>
    <w:rsid w:val="00C04467"/>
    <w:rsid w:val="00C04719"/>
    <w:rsid w:val="00C0497B"/>
    <w:rsid w:val="00C04BB6"/>
    <w:rsid w:val="00C04D44"/>
    <w:rsid w:val="00C04D7C"/>
    <w:rsid w:val="00C04E21"/>
    <w:rsid w:val="00C04F8C"/>
    <w:rsid w:val="00C05662"/>
    <w:rsid w:val="00C05B34"/>
    <w:rsid w:val="00C05C5B"/>
    <w:rsid w:val="00C05D68"/>
    <w:rsid w:val="00C0606F"/>
    <w:rsid w:val="00C067CF"/>
    <w:rsid w:val="00C06837"/>
    <w:rsid w:val="00C06917"/>
    <w:rsid w:val="00C06A1E"/>
    <w:rsid w:val="00C06A48"/>
    <w:rsid w:val="00C06BBF"/>
    <w:rsid w:val="00C06F3B"/>
    <w:rsid w:val="00C06FB9"/>
    <w:rsid w:val="00C06FD8"/>
    <w:rsid w:val="00C07032"/>
    <w:rsid w:val="00C070E4"/>
    <w:rsid w:val="00C0745E"/>
    <w:rsid w:val="00C07ADC"/>
    <w:rsid w:val="00C07BA5"/>
    <w:rsid w:val="00C07C46"/>
    <w:rsid w:val="00C07D3C"/>
    <w:rsid w:val="00C07D55"/>
    <w:rsid w:val="00C07FAE"/>
    <w:rsid w:val="00C10090"/>
    <w:rsid w:val="00C100DA"/>
    <w:rsid w:val="00C1049D"/>
    <w:rsid w:val="00C105AD"/>
    <w:rsid w:val="00C10679"/>
    <w:rsid w:val="00C10C4E"/>
    <w:rsid w:val="00C10C82"/>
    <w:rsid w:val="00C10DEF"/>
    <w:rsid w:val="00C10E95"/>
    <w:rsid w:val="00C10F24"/>
    <w:rsid w:val="00C10FDF"/>
    <w:rsid w:val="00C11039"/>
    <w:rsid w:val="00C11321"/>
    <w:rsid w:val="00C1135F"/>
    <w:rsid w:val="00C115BB"/>
    <w:rsid w:val="00C115CC"/>
    <w:rsid w:val="00C11609"/>
    <w:rsid w:val="00C117A4"/>
    <w:rsid w:val="00C11806"/>
    <w:rsid w:val="00C118DE"/>
    <w:rsid w:val="00C11AAF"/>
    <w:rsid w:val="00C11D29"/>
    <w:rsid w:val="00C11E24"/>
    <w:rsid w:val="00C11FF3"/>
    <w:rsid w:val="00C122BA"/>
    <w:rsid w:val="00C12952"/>
    <w:rsid w:val="00C12DF2"/>
    <w:rsid w:val="00C12E84"/>
    <w:rsid w:val="00C12EC2"/>
    <w:rsid w:val="00C13997"/>
    <w:rsid w:val="00C139BB"/>
    <w:rsid w:val="00C13A63"/>
    <w:rsid w:val="00C13A6A"/>
    <w:rsid w:val="00C13ADD"/>
    <w:rsid w:val="00C13DC5"/>
    <w:rsid w:val="00C14256"/>
    <w:rsid w:val="00C14273"/>
    <w:rsid w:val="00C142ED"/>
    <w:rsid w:val="00C14877"/>
    <w:rsid w:val="00C14B0A"/>
    <w:rsid w:val="00C14D5F"/>
    <w:rsid w:val="00C14D86"/>
    <w:rsid w:val="00C14DDA"/>
    <w:rsid w:val="00C14E15"/>
    <w:rsid w:val="00C1503E"/>
    <w:rsid w:val="00C15597"/>
    <w:rsid w:val="00C15808"/>
    <w:rsid w:val="00C16104"/>
    <w:rsid w:val="00C1615C"/>
    <w:rsid w:val="00C161D9"/>
    <w:rsid w:val="00C163A5"/>
    <w:rsid w:val="00C165F2"/>
    <w:rsid w:val="00C1671E"/>
    <w:rsid w:val="00C16B41"/>
    <w:rsid w:val="00C16D8B"/>
    <w:rsid w:val="00C170B8"/>
    <w:rsid w:val="00C171D2"/>
    <w:rsid w:val="00C1724B"/>
    <w:rsid w:val="00C172B1"/>
    <w:rsid w:val="00C1737B"/>
    <w:rsid w:val="00C174A6"/>
    <w:rsid w:val="00C17640"/>
    <w:rsid w:val="00C176D2"/>
    <w:rsid w:val="00C177BB"/>
    <w:rsid w:val="00C178B5"/>
    <w:rsid w:val="00C1793E"/>
    <w:rsid w:val="00C17DBF"/>
    <w:rsid w:val="00C17F52"/>
    <w:rsid w:val="00C200A0"/>
    <w:rsid w:val="00C20528"/>
    <w:rsid w:val="00C205E9"/>
    <w:rsid w:val="00C206FE"/>
    <w:rsid w:val="00C20AAD"/>
    <w:rsid w:val="00C20CAB"/>
    <w:rsid w:val="00C21049"/>
    <w:rsid w:val="00C212D4"/>
    <w:rsid w:val="00C21871"/>
    <w:rsid w:val="00C21BFC"/>
    <w:rsid w:val="00C2216F"/>
    <w:rsid w:val="00C2254E"/>
    <w:rsid w:val="00C2267A"/>
    <w:rsid w:val="00C227BC"/>
    <w:rsid w:val="00C227EF"/>
    <w:rsid w:val="00C22856"/>
    <w:rsid w:val="00C229B7"/>
    <w:rsid w:val="00C22AE4"/>
    <w:rsid w:val="00C22BDE"/>
    <w:rsid w:val="00C22DFF"/>
    <w:rsid w:val="00C22E58"/>
    <w:rsid w:val="00C22EFD"/>
    <w:rsid w:val="00C22F0C"/>
    <w:rsid w:val="00C22F2C"/>
    <w:rsid w:val="00C2306E"/>
    <w:rsid w:val="00C23151"/>
    <w:rsid w:val="00C231FE"/>
    <w:rsid w:val="00C2323C"/>
    <w:rsid w:val="00C23258"/>
    <w:rsid w:val="00C232C6"/>
    <w:rsid w:val="00C23590"/>
    <w:rsid w:val="00C23622"/>
    <w:rsid w:val="00C237AA"/>
    <w:rsid w:val="00C23815"/>
    <w:rsid w:val="00C23837"/>
    <w:rsid w:val="00C238B4"/>
    <w:rsid w:val="00C23AB7"/>
    <w:rsid w:val="00C23DF0"/>
    <w:rsid w:val="00C23F99"/>
    <w:rsid w:val="00C23FA3"/>
    <w:rsid w:val="00C24166"/>
    <w:rsid w:val="00C2423C"/>
    <w:rsid w:val="00C2448D"/>
    <w:rsid w:val="00C244BE"/>
    <w:rsid w:val="00C247F9"/>
    <w:rsid w:val="00C24954"/>
    <w:rsid w:val="00C24FD2"/>
    <w:rsid w:val="00C25040"/>
    <w:rsid w:val="00C25381"/>
    <w:rsid w:val="00C2555F"/>
    <w:rsid w:val="00C255CF"/>
    <w:rsid w:val="00C25603"/>
    <w:rsid w:val="00C25688"/>
    <w:rsid w:val="00C2596F"/>
    <w:rsid w:val="00C25B11"/>
    <w:rsid w:val="00C25B21"/>
    <w:rsid w:val="00C25FD5"/>
    <w:rsid w:val="00C26133"/>
    <w:rsid w:val="00C26276"/>
    <w:rsid w:val="00C26426"/>
    <w:rsid w:val="00C26758"/>
    <w:rsid w:val="00C26E91"/>
    <w:rsid w:val="00C27044"/>
    <w:rsid w:val="00C2709A"/>
    <w:rsid w:val="00C2709C"/>
    <w:rsid w:val="00C2721A"/>
    <w:rsid w:val="00C27404"/>
    <w:rsid w:val="00C27511"/>
    <w:rsid w:val="00C27714"/>
    <w:rsid w:val="00C27816"/>
    <w:rsid w:val="00C27BC1"/>
    <w:rsid w:val="00C27D32"/>
    <w:rsid w:val="00C27D5A"/>
    <w:rsid w:val="00C27DF3"/>
    <w:rsid w:val="00C27E07"/>
    <w:rsid w:val="00C27F7C"/>
    <w:rsid w:val="00C27F80"/>
    <w:rsid w:val="00C30033"/>
    <w:rsid w:val="00C30067"/>
    <w:rsid w:val="00C30234"/>
    <w:rsid w:val="00C30333"/>
    <w:rsid w:val="00C3036F"/>
    <w:rsid w:val="00C3037A"/>
    <w:rsid w:val="00C30463"/>
    <w:rsid w:val="00C3083C"/>
    <w:rsid w:val="00C3088C"/>
    <w:rsid w:val="00C3094D"/>
    <w:rsid w:val="00C30B62"/>
    <w:rsid w:val="00C30E7B"/>
    <w:rsid w:val="00C30EC7"/>
    <w:rsid w:val="00C311B2"/>
    <w:rsid w:val="00C31882"/>
    <w:rsid w:val="00C31B0B"/>
    <w:rsid w:val="00C31E5A"/>
    <w:rsid w:val="00C31E78"/>
    <w:rsid w:val="00C31F19"/>
    <w:rsid w:val="00C31F38"/>
    <w:rsid w:val="00C32028"/>
    <w:rsid w:val="00C32187"/>
    <w:rsid w:val="00C32224"/>
    <w:rsid w:val="00C32476"/>
    <w:rsid w:val="00C32733"/>
    <w:rsid w:val="00C3277E"/>
    <w:rsid w:val="00C327A5"/>
    <w:rsid w:val="00C328CF"/>
    <w:rsid w:val="00C32939"/>
    <w:rsid w:val="00C32DFC"/>
    <w:rsid w:val="00C330C9"/>
    <w:rsid w:val="00C333C2"/>
    <w:rsid w:val="00C3340E"/>
    <w:rsid w:val="00C3359A"/>
    <w:rsid w:val="00C335D8"/>
    <w:rsid w:val="00C3366A"/>
    <w:rsid w:val="00C3375D"/>
    <w:rsid w:val="00C3387E"/>
    <w:rsid w:val="00C338C6"/>
    <w:rsid w:val="00C339F3"/>
    <w:rsid w:val="00C33D13"/>
    <w:rsid w:val="00C33D76"/>
    <w:rsid w:val="00C33E27"/>
    <w:rsid w:val="00C33ED7"/>
    <w:rsid w:val="00C33FA8"/>
    <w:rsid w:val="00C34017"/>
    <w:rsid w:val="00C344C3"/>
    <w:rsid w:val="00C3453E"/>
    <w:rsid w:val="00C34858"/>
    <w:rsid w:val="00C34984"/>
    <w:rsid w:val="00C34AE7"/>
    <w:rsid w:val="00C34B69"/>
    <w:rsid w:val="00C34BD4"/>
    <w:rsid w:val="00C34DB3"/>
    <w:rsid w:val="00C3505D"/>
    <w:rsid w:val="00C3518A"/>
    <w:rsid w:val="00C35422"/>
    <w:rsid w:val="00C35431"/>
    <w:rsid w:val="00C35AC7"/>
    <w:rsid w:val="00C35B70"/>
    <w:rsid w:val="00C35B84"/>
    <w:rsid w:val="00C35BFC"/>
    <w:rsid w:val="00C35C47"/>
    <w:rsid w:val="00C36043"/>
    <w:rsid w:val="00C36099"/>
    <w:rsid w:val="00C3633C"/>
    <w:rsid w:val="00C3639A"/>
    <w:rsid w:val="00C36496"/>
    <w:rsid w:val="00C364CA"/>
    <w:rsid w:val="00C36540"/>
    <w:rsid w:val="00C3655C"/>
    <w:rsid w:val="00C36995"/>
    <w:rsid w:val="00C36A7F"/>
    <w:rsid w:val="00C36BB5"/>
    <w:rsid w:val="00C36DE0"/>
    <w:rsid w:val="00C36E0A"/>
    <w:rsid w:val="00C36F48"/>
    <w:rsid w:val="00C36F50"/>
    <w:rsid w:val="00C36FBF"/>
    <w:rsid w:val="00C36FCD"/>
    <w:rsid w:val="00C36FD2"/>
    <w:rsid w:val="00C370AD"/>
    <w:rsid w:val="00C3714A"/>
    <w:rsid w:val="00C3715F"/>
    <w:rsid w:val="00C3748E"/>
    <w:rsid w:val="00C374AB"/>
    <w:rsid w:val="00C37642"/>
    <w:rsid w:val="00C37CD2"/>
    <w:rsid w:val="00C40146"/>
    <w:rsid w:val="00C4018B"/>
    <w:rsid w:val="00C40312"/>
    <w:rsid w:val="00C4061F"/>
    <w:rsid w:val="00C406BE"/>
    <w:rsid w:val="00C40723"/>
    <w:rsid w:val="00C4081D"/>
    <w:rsid w:val="00C408C9"/>
    <w:rsid w:val="00C40BED"/>
    <w:rsid w:val="00C40C57"/>
    <w:rsid w:val="00C40DD3"/>
    <w:rsid w:val="00C41548"/>
    <w:rsid w:val="00C41613"/>
    <w:rsid w:val="00C417ED"/>
    <w:rsid w:val="00C41A32"/>
    <w:rsid w:val="00C41A83"/>
    <w:rsid w:val="00C41E82"/>
    <w:rsid w:val="00C421C4"/>
    <w:rsid w:val="00C42258"/>
    <w:rsid w:val="00C4232F"/>
    <w:rsid w:val="00C424B9"/>
    <w:rsid w:val="00C42681"/>
    <w:rsid w:val="00C426A2"/>
    <w:rsid w:val="00C4279B"/>
    <w:rsid w:val="00C428A7"/>
    <w:rsid w:val="00C42A23"/>
    <w:rsid w:val="00C42A6F"/>
    <w:rsid w:val="00C42AAE"/>
    <w:rsid w:val="00C42B7B"/>
    <w:rsid w:val="00C42C56"/>
    <w:rsid w:val="00C42C58"/>
    <w:rsid w:val="00C42CF3"/>
    <w:rsid w:val="00C42E2A"/>
    <w:rsid w:val="00C42E62"/>
    <w:rsid w:val="00C42F21"/>
    <w:rsid w:val="00C432FF"/>
    <w:rsid w:val="00C43456"/>
    <w:rsid w:val="00C43592"/>
    <w:rsid w:val="00C43703"/>
    <w:rsid w:val="00C43930"/>
    <w:rsid w:val="00C43993"/>
    <w:rsid w:val="00C43BF7"/>
    <w:rsid w:val="00C43D26"/>
    <w:rsid w:val="00C43E80"/>
    <w:rsid w:val="00C44060"/>
    <w:rsid w:val="00C4438F"/>
    <w:rsid w:val="00C4447A"/>
    <w:rsid w:val="00C44480"/>
    <w:rsid w:val="00C445EB"/>
    <w:rsid w:val="00C44944"/>
    <w:rsid w:val="00C44A54"/>
    <w:rsid w:val="00C44D68"/>
    <w:rsid w:val="00C44F65"/>
    <w:rsid w:val="00C45453"/>
    <w:rsid w:val="00C454AC"/>
    <w:rsid w:val="00C45558"/>
    <w:rsid w:val="00C456E6"/>
    <w:rsid w:val="00C45709"/>
    <w:rsid w:val="00C457F9"/>
    <w:rsid w:val="00C45919"/>
    <w:rsid w:val="00C45951"/>
    <w:rsid w:val="00C45B5A"/>
    <w:rsid w:val="00C45C6F"/>
    <w:rsid w:val="00C45F9A"/>
    <w:rsid w:val="00C460DB"/>
    <w:rsid w:val="00C461CA"/>
    <w:rsid w:val="00C46344"/>
    <w:rsid w:val="00C465AD"/>
    <w:rsid w:val="00C465F7"/>
    <w:rsid w:val="00C4662B"/>
    <w:rsid w:val="00C4664F"/>
    <w:rsid w:val="00C46B11"/>
    <w:rsid w:val="00C46C91"/>
    <w:rsid w:val="00C46FD6"/>
    <w:rsid w:val="00C46FFF"/>
    <w:rsid w:val="00C472C8"/>
    <w:rsid w:val="00C474E5"/>
    <w:rsid w:val="00C47695"/>
    <w:rsid w:val="00C47696"/>
    <w:rsid w:val="00C47787"/>
    <w:rsid w:val="00C4795A"/>
    <w:rsid w:val="00C47A4B"/>
    <w:rsid w:val="00C47AC8"/>
    <w:rsid w:val="00C47E1F"/>
    <w:rsid w:val="00C50073"/>
    <w:rsid w:val="00C500BB"/>
    <w:rsid w:val="00C501E1"/>
    <w:rsid w:val="00C508AC"/>
    <w:rsid w:val="00C508CD"/>
    <w:rsid w:val="00C50AC8"/>
    <w:rsid w:val="00C50D07"/>
    <w:rsid w:val="00C50EB9"/>
    <w:rsid w:val="00C50F89"/>
    <w:rsid w:val="00C51060"/>
    <w:rsid w:val="00C5119A"/>
    <w:rsid w:val="00C511B6"/>
    <w:rsid w:val="00C511F1"/>
    <w:rsid w:val="00C514C1"/>
    <w:rsid w:val="00C51650"/>
    <w:rsid w:val="00C5167B"/>
    <w:rsid w:val="00C51765"/>
    <w:rsid w:val="00C51783"/>
    <w:rsid w:val="00C519F4"/>
    <w:rsid w:val="00C51BD7"/>
    <w:rsid w:val="00C51C10"/>
    <w:rsid w:val="00C51C46"/>
    <w:rsid w:val="00C51E6D"/>
    <w:rsid w:val="00C52193"/>
    <w:rsid w:val="00C5230E"/>
    <w:rsid w:val="00C52365"/>
    <w:rsid w:val="00C523DE"/>
    <w:rsid w:val="00C52491"/>
    <w:rsid w:val="00C52510"/>
    <w:rsid w:val="00C525A2"/>
    <w:rsid w:val="00C52794"/>
    <w:rsid w:val="00C52ADD"/>
    <w:rsid w:val="00C52DDC"/>
    <w:rsid w:val="00C52E48"/>
    <w:rsid w:val="00C5302A"/>
    <w:rsid w:val="00C5319D"/>
    <w:rsid w:val="00C5330C"/>
    <w:rsid w:val="00C533C4"/>
    <w:rsid w:val="00C534EF"/>
    <w:rsid w:val="00C535F8"/>
    <w:rsid w:val="00C53656"/>
    <w:rsid w:val="00C5384C"/>
    <w:rsid w:val="00C53854"/>
    <w:rsid w:val="00C539FF"/>
    <w:rsid w:val="00C53A43"/>
    <w:rsid w:val="00C53A92"/>
    <w:rsid w:val="00C53DF0"/>
    <w:rsid w:val="00C53E8E"/>
    <w:rsid w:val="00C542DB"/>
    <w:rsid w:val="00C54532"/>
    <w:rsid w:val="00C54554"/>
    <w:rsid w:val="00C54609"/>
    <w:rsid w:val="00C5463C"/>
    <w:rsid w:val="00C54869"/>
    <w:rsid w:val="00C54B91"/>
    <w:rsid w:val="00C54BE2"/>
    <w:rsid w:val="00C54CED"/>
    <w:rsid w:val="00C54E0E"/>
    <w:rsid w:val="00C54E2A"/>
    <w:rsid w:val="00C54F36"/>
    <w:rsid w:val="00C55025"/>
    <w:rsid w:val="00C550C2"/>
    <w:rsid w:val="00C55158"/>
    <w:rsid w:val="00C555DC"/>
    <w:rsid w:val="00C557BE"/>
    <w:rsid w:val="00C55A9A"/>
    <w:rsid w:val="00C55C91"/>
    <w:rsid w:val="00C55C96"/>
    <w:rsid w:val="00C55F4F"/>
    <w:rsid w:val="00C55FA8"/>
    <w:rsid w:val="00C5637B"/>
    <w:rsid w:val="00C5652C"/>
    <w:rsid w:val="00C565D2"/>
    <w:rsid w:val="00C5668A"/>
    <w:rsid w:val="00C56748"/>
    <w:rsid w:val="00C567EE"/>
    <w:rsid w:val="00C56A16"/>
    <w:rsid w:val="00C56AB7"/>
    <w:rsid w:val="00C56B18"/>
    <w:rsid w:val="00C56DB3"/>
    <w:rsid w:val="00C56DD5"/>
    <w:rsid w:val="00C56E49"/>
    <w:rsid w:val="00C56FC5"/>
    <w:rsid w:val="00C570E7"/>
    <w:rsid w:val="00C57235"/>
    <w:rsid w:val="00C5727F"/>
    <w:rsid w:val="00C5734B"/>
    <w:rsid w:val="00C573A7"/>
    <w:rsid w:val="00C5742C"/>
    <w:rsid w:val="00C574B0"/>
    <w:rsid w:val="00C57710"/>
    <w:rsid w:val="00C5788B"/>
    <w:rsid w:val="00C57980"/>
    <w:rsid w:val="00C57C0F"/>
    <w:rsid w:val="00C57CC4"/>
    <w:rsid w:val="00C57EF1"/>
    <w:rsid w:val="00C57F71"/>
    <w:rsid w:val="00C6005E"/>
    <w:rsid w:val="00C600A4"/>
    <w:rsid w:val="00C6019C"/>
    <w:rsid w:val="00C602D7"/>
    <w:rsid w:val="00C6034A"/>
    <w:rsid w:val="00C60385"/>
    <w:rsid w:val="00C60444"/>
    <w:rsid w:val="00C604C9"/>
    <w:rsid w:val="00C607A9"/>
    <w:rsid w:val="00C60975"/>
    <w:rsid w:val="00C60A4C"/>
    <w:rsid w:val="00C60ADE"/>
    <w:rsid w:val="00C611C6"/>
    <w:rsid w:val="00C6126B"/>
    <w:rsid w:val="00C612CF"/>
    <w:rsid w:val="00C6130C"/>
    <w:rsid w:val="00C615D6"/>
    <w:rsid w:val="00C61BAB"/>
    <w:rsid w:val="00C61C5A"/>
    <w:rsid w:val="00C61D30"/>
    <w:rsid w:val="00C61DB9"/>
    <w:rsid w:val="00C62040"/>
    <w:rsid w:val="00C62123"/>
    <w:rsid w:val="00C621A9"/>
    <w:rsid w:val="00C6242A"/>
    <w:rsid w:val="00C6244A"/>
    <w:rsid w:val="00C62555"/>
    <w:rsid w:val="00C6286D"/>
    <w:rsid w:val="00C6294C"/>
    <w:rsid w:val="00C629A4"/>
    <w:rsid w:val="00C629FE"/>
    <w:rsid w:val="00C62B29"/>
    <w:rsid w:val="00C62DF1"/>
    <w:rsid w:val="00C62EBF"/>
    <w:rsid w:val="00C6308E"/>
    <w:rsid w:val="00C63431"/>
    <w:rsid w:val="00C6344D"/>
    <w:rsid w:val="00C6353B"/>
    <w:rsid w:val="00C635B6"/>
    <w:rsid w:val="00C63821"/>
    <w:rsid w:val="00C63842"/>
    <w:rsid w:val="00C638BB"/>
    <w:rsid w:val="00C638D4"/>
    <w:rsid w:val="00C6392E"/>
    <w:rsid w:val="00C63937"/>
    <w:rsid w:val="00C63C35"/>
    <w:rsid w:val="00C63CBF"/>
    <w:rsid w:val="00C63D9E"/>
    <w:rsid w:val="00C63E3D"/>
    <w:rsid w:val="00C63EA8"/>
    <w:rsid w:val="00C63EFF"/>
    <w:rsid w:val="00C63F8E"/>
    <w:rsid w:val="00C63FB3"/>
    <w:rsid w:val="00C64292"/>
    <w:rsid w:val="00C642C5"/>
    <w:rsid w:val="00C64458"/>
    <w:rsid w:val="00C64766"/>
    <w:rsid w:val="00C64840"/>
    <w:rsid w:val="00C64895"/>
    <w:rsid w:val="00C64A7D"/>
    <w:rsid w:val="00C64B53"/>
    <w:rsid w:val="00C64D51"/>
    <w:rsid w:val="00C64E9F"/>
    <w:rsid w:val="00C650C7"/>
    <w:rsid w:val="00C65364"/>
    <w:rsid w:val="00C6542E"/>
    <w:rsid w:val="00C654F5"/>
    <w:rsid w:val="00C655A1"/>
    <w:rsid w:val="00C658A7"/>
    <w:rsid w:val="00C6597A"/>
    <w:rsid w:val="00C65A0B"/>
    <w:rsid w:val="00C65C67"/>
    <w:rsid w:val="00C65D87"/>
    <w:rsid w:val="00C65D8A"/>
    <w:rsid w:val="00C6606F"/>
    <w:rsid w:val="00C6638F"/>
    <w:rsid w:val="00C66573"/>
    <w:rsid w:val="00C66AA0"/>
    <w:rsid w:val="00C66AE1"/>
    <w:rsid w:val="00C66B34"/>
    <w:rsid w:val="00C66B4D"/>
    <w:rsid w:val="00C66C93"/>
    <w:rsid w:val="00C66F3E"/>
    <w:rsid w:val="00C66F61"/>
    <w:rsid w:val="00C670F5"/>
    <w:rsid w:val="00C67129"/>
    <w:rsid w:val="00C67266"/>
    <w:rsid w:val="00C6746F"/>
    <w:rsid w:val="00C6769F"/>
    <w:rsid w:val="00C679D6"/>
    <w:rsid w:val="00C67A55"/>
    <w:rsid w:val="00C67A62"/>
    <w:rsid w:val="00C67AD7"/>
    <w:rsid w:val="00C67BAB"/>
    <w:rsid w:val="00C67C52"/>
    <w:rsid w:val="00C67D81"/>
    <w:rsid w:val="00C67ED6"/>
    <w:rsid w:val="00C67EFF"/>
    <w:rsid w:val="00C67F02"/>
    <w:rsid w:val="00C70021"/>
    <w:rsid w:val="00C70057"/>
    <w:rsid w:val="00C7006E"/>
    <w:rsid w:val="00C70306"/>
    <w:rsid w:val="00C7030C"/>
    <w:rsid w:val="00C706FB"/>
    <w:rsid w:val="00C70751"/>
    <w:rsid w:val="00C7078F"/>
    <w:rsid w:val="00C7087A"/>
    <w:rsid w:val="00C70D4B"/>
    <w:rsid w:val="00C70E43"/>
    <w:rsid w:val="00C70EF1"/>
    <w:rsid w:val="00C70EFA"/>
    <w:rsid w:val="00C714E3"/>
    <w:rsid w:val="00C71814"/>
    <w:rsid w:val="00C718B0"/>
    <w:rsid w:val="00C71B62"/>
    <w:rsid w:val="00C71C2C"/>
    <w:rsid w:val="00C71E4B"/>
    <w:rsid w:val="00C71E8A"/>
    <w:rsid w:val="00C71EF4"/>
    <w:rsid w:val="00C720B8"/>
    <w:rsid w:val="00C720F7"/>
    <w:rsid w:val="00C72B2E"/>
    <w:rsid w:val="00C72B72"/>
    <w:rsid w:val="00C73009"/>
    <w:rsid w:val="00C731E6"/>
    <w:rsid w:val="00C7338F"/>
    <w:rsid w:val="00C73455"/>
    <w:rsid w:val="00C735C0"/>
    <w:rsid w:val="00C73873"/>
    <w:rsid w:val="00C738E7"/>
    <w:rsid w:val="00C73B32"/>
    <w:rsid w:val="00C73C6A"/>
    <w:rsid w:val="00C73E7A"/>
    <w:rsid w:val="00C73EC1"/>
    <w:rsid w:val="00C73F85"/>
    <w:rsid w:val="00C73FFA"/>
    <w:rsid w:val="00C7436E"/>
    <w:rsid w:val="00C74382"/>
    <w:rsid w:val="00C74441"/>
    <w:rsid w:val="00C744BD"/>
    <w:rsid w:val="00C7460B"/>
    <w:rsid w:val="00C746F1"/>
    <w:rsid w:val="00C74722"/>
    <w:rsid w:val="00C7483A"/>
    <w:rsid w:val="00C74C57"/>
    <w:rsid w:val="00C74C64"/>
    <w:rsid w:val="00C74CB2"/>
    <w:rsid w:val="00C74CC4"/>
    <w:rsid w:val="00C74CE1"/>
    <w:rsid w:val="00C74D95"/>
    <w:rsid w:val="00C74DEF"/>
    <w:rsid w:val="00C74E11"/>
    <w:rsid w:val="00C7504D"/>
    <w:rsid w:val="00C750F1"/>
    <w:rsid w:val="00C75313"/>
    <w:rsid w:val="00C7531F"/>
    <w:rsid w:val="00C7533F"/>
    <w:rsid w:val="00C7551C"/>
    <w:rsid w:val="00C755AF"/>
    <w:rsid w:val="00C75965"/>
    <w:rsid w:val="00C75AA0"/>
    <w:rsid w:val="00C75BE6"/>
    <w:rsid w:val="00C75CDC"/>
    <w:rsid w:val="00C75D2A"/>
    <w:rsid w:val="00C75E63"/>
    <w:rsid w:val="00C7600B"/>
    <w:rsid w:val="00C7602A"/>
    <w:rsid w:val="00C76153"/>
    <w:rsid w:val="00C7631F"/>
    <w:rsid w:val="00C76684"/>
    <w:rsid w:val="00C76946"/>
    <w:rsid w:val="00C769A7"/>
    <w:rsid w:val="00C76B53"/>
    <w:rsid w:val="00C76CD6"/>
    <w:rsid w:val="00C76CEA"/>
    <w:rsid w:val="00C76DE2"/>
    <w:rsid w:val="00C76E7D"/>
    <w:rsid w:val="00C76F30"/>
    <w:rsid w:val="00C76F31"/>
    <w:rsid w:val="00C7700A"/>
    <w:rsid w:val="00C7702D"/>
    <w:rsid w:val="00C77321"/>
    <w:rsid w:val="00C7735B"/>
    <w:rsid w:val="00C7764C"/>
    <w:rsid w:val="00C776AE"/>
    <w:rsid w:val="00C776CA"/>
    <w:rsid w:val="00C77831"/>
    <w:rsid w:val="00C77871"/>
    <w:rsid w:val="00C779EB"/>
    <w:rsid w:val="00C77CEA"/>
    <w:rsid w:val="00C77E02"/>
    <w:rsid w:val="00C8053D"/>
    <w:rsid w:val="00C805EA"/>
    <w:rsid w:val="00C8062B"/>
    <w:rsid w:val="00C80740"/>
    <w:rsid w:val="00C807ED"/>
    <w:rsid w:val="00C80DD6"/>
    <w:rsid w:val="00C80E53"/>
    <w:rsid w:val="00C80EDD"/>
    <w:rsid w:val="00C81098"/>
    <w:rsid w:val="00C81210"/>
    <w:rsid w:val="00C81434"/>
    <w:rsid w:val="00C8145C"/>
    <w:rsid w:val="00C815AE"/>
    <w:rsid w:val="00C8168D"/>
    <w:rsid w:val="00C816BD"/>
    <w:rsid w:val="00C818BD"/>
    <w:rsid w:val="00C81B72"/>
    <w:rsid w:val="00C81B7D"/>
    <w:rsid w:val="00C82024"/>
    <w:rsid w:val="00C8209D"/>
    <w:rsid w:val="00C820E5"/>
    <w:rsid w:val="00C822D1"/>
    <w:rsid w:val="00C8239E"/>
    <w:rsid w:val="00C825C3"/>
    <w:rsid w:val="00C8265E"/>
    <w:rsid w:val="00C82915"/>
    <w:rsid w:val="00C8299B"/>
    <w:rsid w:val="00C82D2F"/>
    <w:rsid w:val="00C82D70"/>
    <w:rsid w:val="00C82E27"/>
    <w:rsid w:val="00C830EC"/>
    <w:rsid w:val="00C83413"/>
    <w:rsid w:val="00C835D5"/>
    <w:rsid w:val="00C835DB"/>
    <w:rsid w:val="00C835F2"/>
    <w:rsid w:val="00C83615"/>
    <w:rsid w:val="00C83689"/>
    <w:rsid w:val="00C836C9"/>
    <w:rsid w:val="00C837F9"/>
    <w:rsid w:val="00C837FF"/>
    <w:rsid w:val="00C83A0E"/>
    <w:rsid w:val="00C83DE1"/>
    <w:rsid w:val="00C83EB0"/>
    <w:rsid w:val="00C843FB"/>
    <w:rsid w:val="00C84553"/>
    <w:rsid w:val="00C84627"/>
    <w:rsid w:val="00C848E9"/>
    <w:rsid w:val="00C84A86"/>
    <w:rsid w:val="00C84C3C"/>
    <w:rsid w:val="00C84DC5"/>
    <w:rsid w:val="00C85156"/>
    <w:rsid w:val="00C85300"/>
    <w:rsid w:val="00C85466"/>
    <w:rsid w:val="00C854D1"/>
    <w:rsid w:val="00C856A7"/>
    <w:rsid w:val="00C85A6D"/>
    <w:rsid w:val="00C85BEB"/>
    <w:rsid w:val="00C85CB7"/>
    <w:rsid w:val="00C85DB6"/>
    <w:rsid w:val="00C860B3"/>
    <w:rsid w:val="00C86442"/>
    <w:rsid w:val="00C86819"/>
    <w:rsid w:val="00C86917"/>
    <w:rsid w:val="00C8694D"/>
    <w:rsid w:val="00C86C1D"/>
    <w:rsid w:val="00C86C44"/>
    <w:rsid w:val="00C86E28"/>
    <w:rsid w:val="00C86EEC"/>
    <w:rsid w:val="00C8708E"/>
    <w:rsid w:val="00C873C1"/>
    <w:rsid w:val="00C87502"/>
    <w:rsid w:val="00C87808"/>
    <w:rsid w:val="00C8780F"/>
    <w:rsid w:val="00C8799E"/>
    <w:rsid w:val="00C87AAC"/>
    <w:rsid w:val="00C87ADB"/>
    <w:rsid w:val="00C87C7A"/>
    <w:rsid w:val="00C87E39"/>
    <w:rsid w:val="00C87EED"/>
    <w:rsid w:val="00C90157"/>
    <w:rsid w:val="00C9016D"/>
    <w:rsid w:val="00C9034E"/>
    <w:rsid w:val="00C903F5"/>
    <w:rsid w:val="00C905EE"/>
    <w:rsid w:val="00C90694"/>
    <w:rsid w:val="00C9077F"/>
    <w:rsid w:val="00C9088B"/>
    <w:rsid w:val="00C90D42"/>
    <w:rsid w:val="00C9109C"/>
    <w:rsid w:val="00C911BB"/>
    <w:rsid w:val="00C915DD"/>
    <w:rsid w:val="00C91752"/>
    <w:rsid w:val="00C91851"/>
    <w:rsid w:val="00C9192C"/>
    <w:rsid w:val="00C91E11"/>
    <w:rsid w:val="00C91EA4"/>
    <w:rsid w:val="00C91F94"/>
    <w:rsid w:val="00C92080"/>
    <w:rsid w:val="00C920F3"/>
    <w:rsid w:val="00C92339"/>
    <w:rsid w:val="00C9244D"/>
    <w:rsid w:val="00C92471"/>
    <w:rsid w:val="00C925CB"/>
    <w:rsid w:val="00C927A5"/>
    <w:rsid w:val="00C92C6A"/>
    <w:rsid w:val="00C9303E"/>
    <w:rsid w:val="00C933F4"/>
    <w:rsid w:val="00C9342D"/>
    <w:rsid w:val="00C93506"/>
    <w:rsid w:val="00C93697"/>
    <w:rsid w:val="00C93CED"/>
    <w:rsid w:val="00C93E6B"/>
    <w:rsid w:val="00C93E9E"/>
    <w:rsid w:val="00C93F5A"/>
    <w:rsid w:val="00C94170"/>
    <w:rsid w:val="00C9449D"/>
    <w:rsid w:val="00C94690"/>
    <w:rsid w:val="00C9491B"/>
    <w:rsid w:val="00C94CA9"/>
    <w:rsid w:val="00C94DEA"/>
    <w:rsid w:val="00C950A1"/>
    <w:rsid w:val="00C9536B"/>
    <w:rsid w:val="00C9594E"/>
    <w:rsid w:val="00C959E6"/>
    <w:rsid w:val="00C95DC4"/>
    <w:rsid w:val="00C962C1"/>
    <w:rsid w:val="00C962F6"/>
    <w:rsid w:val="00C96430"/>
    <w:rsid w:val="00C96463"/>
    <w:rsid w:val="00C9695D"/>
    <w:rsid w:val="00C96A40"/>
    <w:rsid w:val="00C96D88"/>
    <w:rsid w:val="00C96FD8"/>
    <w:rsid w:val="00C97209"/>
    <w:rsid w:val="00C972E0"/>
    <w:rsid w:val="00C973B2"/>
    <w:rsid w:val="00C97611"/>
    <w:rsid w:val="00C97705"/>
    <w:rsid w:val="00C977BD"/>
    <w:rsid w:val="00C977F3"/>
    <w:rsid w:val="00C97811"/>
    <w:rsid w:val="00C978DA"/>
    <w:rsid w:val="00C9793C"/>
    <w:rsid w:val="00C97F48"/>
    <w:rsid w:val="00C97FA5"/>
    <w:rsid w:val="00CA0243"/>
    <w:rsid w:val="00CA057E"/>
    <w:rsid w:val="00CA05C9"/>
    <w:rsid w:val="00CA0D03"/>
    <w:rsid w:val="00CA0DAB"/>
    <w:rsid w:val="00CA0DFA"/>
    <w:rsid w:val="00CA0E76"/>
    <w:rsid w:val="00CA0FFE"/>
    <w:rsid w:val="00CA14B5"/>
    <w:rsid w:val="00CA14FC"/>
    <w:rsid w:val="00CA1604"/>
    <w:rsid w:val="00CA1817"/>
    <w:rsid w:val="00CA1A7C"/>
    <w:rsid w:val="00CA1EC3"/>
    <w:rsid w:val="00CA1FCE"/>
    <w:rsid w:val="00CA2518"/>
    <w:rsid w:val="00CA2587"/>
    <w:rsid w:val="00CA2ABD"/>
    <w:rsid w:val="00CA2D1C"/>
    <w:rsid w:val="00CA2D77"/>
    <w:rsid w:val="00CA2EF7"/>
    <w:rsid w:val="00CA31BD"/>
    <w:rsid w:val="00CA37BD"/>
    <w:rsid w:val="00CA38AC"/>
    <w:rsid w:val="00CA38D9"/>
    <w:rsid w:val="00CA3933"/>
    <w:rsid w:val="00CA3C9B"/>
    <w:rsid w:val="00CA3E74"/>
    <w:rsid w:val="00CA3EE4"/>
    <w:rsid w:val="00CA41C4"/>
    <w:rsid w:val="00CA41DF"/>
    <w:rsid w:val="00CA4459"/>
    <w:rsid w:val="00CA4E3B"/>
    <w:rsid w:val="00CA5123"/>
    <w:rsid w:val="00CA5129"/>
    <w:rsid w:val="00CA5420"/>
    <w:rsid w:val="00CA5504"/>
    <w:rsid w:val="00CA577B"/>
    <w:rsid w:val="00CA57A3"/>
    <w:rsid w:val="00CA57E3"/>
    <w:rsid w:val="00CA58E9"/>
    <w:rsid w:val="00CA5972"/>
    <w:rsid w:val="00CA5CEB"/>
    <w:rsid w:val="00CA5F76"/>
    <w:rsid w:val="00CA608A"/>
    <w:rsid w:val="00CA60A5"/>
    <w:rsid w:val="00CA61D5"/>
    <w:rsid w:val="00CA629C"/>
    <w:rsid w:val="00CA6670"/>
    <w:rsid w:val="00CA66C6"/>
    <w:rsid w:val="00CA672D"/>
    <w:rsid w:val="00CA67CC"/>
    <w:rsid w:val="00CA6B02"/>
    <w:rsid w:val="00CA6C08"/>
    <w:rsid w:val="00CA6D06"/>
    <w:rsid w:val="00CA6E7F"/>
    <w:rsid w:val="00CA6F31"/>
    <w:rsid w:val="00CA6F9D"/>
    <w:rsid w:val="00CA7181"/>
    <w:rsid w:val="00CA747F"/>
    <w:rsid w:val="00CA7514"/>
    <w:rsid w:val="00CA751E"/>
    <w:rsid w:val="00CA7793"/>
    <w:rsid w:val="00CA7934"/>
    <w:rsid w:val="00CA7992"/>
    <w:rsid w:val="00CA7A80"/>
    <w:rsid w:val="00CA7A8B"/>
    <w:rsid w:val="00CA7FDB"/>
    <w:rsid w:val="00CB05E9"/>
    <w:rsid w:val="00CB0633"/>
    <w:rsid w:val="00CB0749"/>
    <w:rsid w:val="00CB077F"/>
    <w:rsid w:val="00CB0780"/>
    <w:rsid w:val="00CB0809"/>
    <w:rsid w:val="00CB0835"/>
    <w:rsid w:val="00CB0876"/>
    <w:rsid w:val="00CB090E"/>
    <w:rsid w:val="00CB09CE"/>
    <w:rsid w:val="00CB0FB7"/>
    <w:rsid w:val="00CB1386"/>
    <w:rsid w:val="00CB161A"/>
    <w:rsid w:val="00CB1D5F"/>
    <w:rsid w:val="00CB20F0"/>
    <w:rsid w:val="00CB266D"/>
    <w:rsid w:val="00CB2686"/>
    <w:rsid w:val="00CB2877"/>
    <w:rsid w:val="00CB2A7F"/>
    <w:rsid w:val="00CB2AD7"/>
    <w:rsid w:val="00CB2BEB"/>
    <w:rsid w:val="00CB2C1A"/>
    <w:rsid w:val="00CB2C5B"/>
    <w:rsid w:val="00CB2D75"/>
    <w:rsid w:val="00CB2EC6"/>
    <w:rsid w:val="00CB3180"/>
    <w:rsid w:val="00CB31E1"/>
    <w:rsid w:val="00CB3290"/>
    <w:rsid w:val="00CB33DA"/>
    <w:rsid w:val="00CB3A21"/>
    <w:rsid w:val="00CB3CE3"/>
    <w:rsid w:val="00CB3D3C"/>
    <w:rsid w:val="00CB3EA6"/>
    <w:rsid w:val="00CB4204"/>
    <w:rsid w:val="00CB4206"/>
    <w:rsid w:val="00CB43FA"/>
    <w:rsid w:val="00CB44B0"/>
    <w:rsid w:val="00CB4552"/>
    <w:rsid w:val="00CB45BC"/>
    <w:rsid w:val="00CB46A8"/>
    <w:rsid w:val="00CB4741"/>
    <w:rsid w:val="00CB48B6"/>
    <w:rsid w:val="00CB4989"/>
    <w:rsid w:val="00CB4998"/>
    <w:rsid w:val="00CB4A00"/>
    <w:rsid w:val="00CB4AC3"/>
    <w:rsid w:val="00CB4BBC"/>
    <w:rsid w:val="00CB4D44"/>
    <w:rsid w:val="00CB5008"/>
    <w:rsid w:val="00CB508F"/>
    <w:rsid w:val="00CB51EA"/>
    <w:rsid w:val="00CB521C"/>
    <w:rsid w:val="00CB5424"/>
    <w:rsid w:val="00CB54C5"/>
    <w:rsid w:val="00CB5B05"/>
    <w:rsid w:val="00CB5C2C"/>
    <w:rsid w:val="00CB5CA0"/>
    <w:rsid w:val="00CB5EBD"/>
    <w:rsid w:val="00CB607A"/>
    <w:rsid w:val="00CB60B3"/>
    <w:rsid w:val="00CB6368"/>
    <w:rsid w:val="00CB6428"/>
    <w:rsid w:val="00CB65B0"/>
    <w:rsid w:val="00CB6739"/>
    <w:rsid w:val="00CB67D5"/>
    <w:rsid w:val="00CB69AB"/>
    <w:rsid w:val="00CB69D1"/>
    <w:rsid w:val="00CB6AE0"/>
    <w:rsid w:val="00CB6C9F"/>
    <w:rsid w:val="00CB6E9D"/>
    <w:rsid w:val="00CB6F14"/>
    <w:rsid w:val="00CB707C"/>
    <w:rsid w:val="00CB7136"/>
    <w:rsid w:val="00CB7730"/>
    <w:rsid w:val="00CB775C"/>
    <w:rsid w:val="00CB77DA"/>
    <w:rsid w:val="00CB78F6"/>
    <w:rsid w:val="00CB7A8A"/>
    <w:rsid w:val="00CB7E50"/>
    <w:rsid w:val="00CC00BA"/>
    <w:rsid w:val="00CC027C"/>
    <w:rsid w:val="00CC045B"/>
    <w:rsid w:val="00CC04B1"/>
    <w:rsid w:val="00CC0580"/>
    <w:rsid w:val="00CC05B1"/>
    <w:rsid w:val="00CC0729"/>
    <w:rsid w:val="00CC074D"/>
    <w:rsid w:val="00CC07FA"/>
    <w:rsid w:val="00CC0806"/>
    <w:rsid w:val="00CC0AAF"/>
    <w:rsid w:val="00CC0B1B"/>
    <w:rsid w:val="00CC0C65"/>
    <w:rsid w:val="00CC0C74"/>
    <w:rsid w:val="00CC0D8E"/>
    <w:rsid w:val="00CC0E15"/>
    <w:rsid w:val="00CC0E2E"/>
    <w:rsid w:val="00CC0EA6"/>
    <w:rsid w:val="00CC0F5D"/>
    <w:rsid w:val="00CC0F70"/>
    <w:rsid w:val="00CC1291"/>
    <w:rsid w:val="00CC13A1"/>
    <w:rsid w:val="00CC1607"/>
    <w:rsid w:val="00CC161D"/>
    <w:rsid w:val="00CC1A5E"/>
    <w:rsid w:val="00CC1BCC"/>
    <w:rsid w:val="00CC1F37"/>
    <w:rsid w:val="00CC1FD7"/>
    <w:rsid w:val="00CC24A0"/>
    <w:rsid w:val="00CC2DBC"/>
    <w:rsid w:val="00CC2ED2"/>
    <w:rsid w:val="00CC3323"/>
    <w:rsid w:val="00CC3A1C"/>
    <w:rsid w:val="00CC40DC"/>
    <w:rsid w:val="00CC41E4"/>
    <w:rsid w:val="00CC42DE"/>
    <w:rsid w:val="00CC4528"/>
    <w:rsid w:val="00CC4704"/>
    <w:rsid w:val="00CC4769"/>
    <w:rsid w:val="00CC47F1"/>
    <w:rsid w:val="00CC4897"/>
    <w:rsid w:val="00CC4992"/>
    <w:rsid w:val="00CC4A56"/>
    <w:rsid w:val="00CC4BCF"/>
    <w:rsid w:val="00CC4DB1"/>
    <w:rsid w:val="00CC4F29"/>
    <w:rsid w:val="00CC521D"/>
    <w:rsid w:val="00CC553B"/>
    <w:rsid w:val="00CC5CB2"/>
    <w:rsid w:val="00CC639C"/>
    <w:rsid w:val="00CC63A4"/>
    <w:rsid w:val="00CC66CF"/>
    <w:rsid w:val="00CC6777"/>
    <w:rsid w:val="00CC679D"/>
    <w:rsid w:val="00CC6886"/>
    <w:rsid w:val="00CC68F6"/>
    <w:rsid w:val="00CC6BE2"/>
    <w:rsid w:val="00CC6D83"/>
    <w:rsid w:val="00CC7006"/>
    <w:rsid w:val="00CC73CF"/>
    <w:rsid w:val="00CC7493"/>
    <w:rsid w:val="00CC74CF"/>
    <w:rsid w:val="00CC7526"/>
    <w:rsid w:val="00CC7627"/>
    <w:rsid w:val="00CC785F"/>
    <w:rsid w:val="00CC7A08"/>
    <w:rsid w:val="00CC7A1A"/>
    <w:rsid w:val="00CC7DD2"/>
    <w:rsid w:val="00CD0021"/>
    <w:rsid w:val="00CD0055"/>
    <w:rsid w:val="00CD019F"/>
    <w:rsid w:val="00CD01A7"/>
    <w:rsid w:val="00CD0359"/>
    <w:rsid w:val="00CD0387"/>
    <w:rsid w:val="00CD057C"/>
    <w:rsid w:val="00CD05B3"/>
    <w:rsid w:val="00CD08CF"/>
    <w:rsid w:val="00CD0A72"/>
    <w:rsid w:val="00CD0E1C"/>
    <w:rsid w:val="00CD0EF8"/>
    <w:rsid w:val="00CD0F29"/>
    <w:rsid w:val="00CD10B4"/>
    <w:rsid w:val="00CD11F7"/>
    <w:rsid w:val="00CD1325"/>
    <w:rsid w:val="00CD1478"/>
    <w:rsid w:val="00CD1534"/>
    <w:rsid w:val="00CD19B2"/>
    <w:rsid w:val="00CD19BF"/>
    <w:rsid w:val="00CD1CBB"/>
    <w:rsid w:val="00CD1CF6"/>
    <w:rsid w:val="00CD1D1A"/>
    <w:rsid w:val="00CD1ECE"/>
    <w:rsid w:val="00CD1EED"/>
    <w:rsid w:val="00CD1F11"/>
    <w:rsid w:val="00CD1F31"/>
    <w:rsid w:val="00CD2438"/>
    <w:rsid w:val="00CD281B"/>
    <w:rsid w:val="00CD28D1"/>
    <w:rsid w:val="00CD2938"/>
    <w:rsid w:val="00CD2C0F"/>
    <w:rsid w:val="00CD3013"/>
    <w:rsid w:val="00CD329F"/>
    <w:rsid w:val="00CD32F0"/>
    <w:rsid w:val="00CD334C"/>
    <w:rsid w:val="00CD3425"/>
    <w:rsid w:val="00CD38BC"/>
    <w:rsid w:val="00CD3B7E"/>
    <w:rsid w:val="00CD3D72"/>
    <w:rsid w:val="00CD3EF6"/>
    <w:rsid w:val="00CD3FD4"/>
    <w:rsid w:val="00CD452F"/>
    <w:rsid w:val="00CD4531"/>
    <w:rsid w:val="00CD453E"/>
    <w:rsid w:val="00CD47BF"/>
    <w:rsid w:val="00CD4841"/>
    <w:rsid w:val="00CD4B03"/>
    <w:rsid w:val="00CD4B68"/>
    <w:rsid w:val="00CD4BE2"/>
    <w:rsid w:val="00CD4BE8"/>
    <w:rsid w:val="00CD4CC1"/>
    <w:rsid w:val="00CD4D3A"/>
    <w:rsid w:val="00CD4D99"/>
    <w:rsid w:val="00CD518A"/>
    <w:rsid w:val="00CD52C4"/>
    <w:rsid w:val="00CD53D8"/>
    <w:rsid w:val="00CD5543"/>
    <w:rsid w:val="00CD596B"/>
    <w:rsid w:val="00CD5B3F"/>
    <w:rsid w:val="00CD5BFB"/>
    <w:rsid w:val="00CD5CF1"/>
    <w:rsid w:val="00CD5D01"/>
    <w:rsid w:val="00CD5E39"/>
    <w:rsid w:val="00CD60D1"/>
    <w:rsid w:val="00CD62DD"/>
    <w:rsid w:val="00CD643C"/>
    <w:rsid w:val="00CD6739"/>
    <w:rsid w:val="00CD6A1A"/>
    <w:rsid w:val="00CD6BA4"/>
    <w:rsid w:val="00CD6C07"/>
    <w:rsid w:val="00CD6F79"/>
    <w:rsid w:val="00CD708C"/>
    <w:rsid w:val="00CD7357"/>
    <w:rsid w:val="00CD741D"/>
    <w:rsid w:val="00CD751B"/>
    <w:rsid w:val="00CD7634"/>
    <w:rsid w:val="00CD79BF"/>
    <w:rsid w:val="00CD7B1D"/>
    <w:rsid w:val="00CE01DF"/>
    <w:rsid w:val="00CE01EF"/>
    <w:rsid w:val="00CE0238"/>
    <w:rsid w:val="00CE0533"/>
    <w:rsid w:val="00CE055A"/>
    <w:rsid w:val="00CE0692"/>
    <w:rsid w:val="00CE0833"/>
    <w:rsid w:val="00CE0892"/>
    <w:rsid w:val="00CE090B"/>
    <w:rsid w:val="00CE09D1"/>
    <w:rsid w:val="00CE0A8E"/>
    <w:rsid w:val="00CE1020"/>
    <w:rsid w:val="00CE1121"/>
    <w:rsid w:val="00CE1144"/>
    <w:rsid w:val="00CE1364"/>
    <w:rsid w:val="00CE13CB"/>
    <w:rsid w:val="00CE188D"/>
    <w:rsid w:val="00CE192B"/>
    <w:rsid w:val="00CE1D27"/>
    <w:rsid w:val="00CE23CA"/>
    <w:rsid w:val="00CE244D"/>
    <w:rsid w:val="00CE260B"/>
    <w:rsid w:val="00CE2664"/>
    <w:rsid w:val="00CE26A3"/>
    <w:rsid w:val="00CE2BCD"/>
    <w:rsid w:val="00CE2C4F"/>
    <w:rsid w:val="00CE2DA0"/>
    <w:rsid w:val="00CE304E"/>
    <w:rsid w:val="00CE32A1"/>
    <w:rsid w:val="00CE32D1"/>
    <w:rsid w:val="00CE34A4"/>
    <w:rsid w:val="00CE37BC"/>
    <w:rsid w:val="00CE3805"/>
    <w:rsid w:val="00CE3807"/>
    <w:rsid w:val="00CE3D3F"/>
    <w:rsid w:val="00CE3D8A"/>
    <w:rsid w:val="00CE409D"/>
    <w:rsid w:val="00CE4390"/>
    <w:rsid w:val="00CE43DE"/>
    <w:rsid w:val="00CE43FA"/>
    <w:rsid w:val="00CE451A"/>
    <w:rsid w:val="00CE4720"/>
    <w:rsid w:val="00CE4796"/>
    <w:rsid w:val="00CE4853"/>
    <w:rsid w:val="00CE499E"/>
    <w:rsid w:val="00CE4A5F"/>
    <w:rsid w:val="00CE5482"/>
    <w:rsid w:val="00CE54CA"/>
    <w:rsid w:val="00CE5611"/>
    <w:rsid w:val="00CE5AA9"/>
    <w:rsid w:val="00CE5AB6"/>
    <w:rsid w:val="00CE5B2C"/>
    <w:rsid w:val="00CE5D77"/>
    <w:rsid w:val="00CE5D8B"/>
    <w:rsid w:val="00CE6044"/>
    <w:rsid w:val="00CE61FB"/>
    <w:rsid w:val="00CE63BB"/>
    <w:rsid w:val="00CE63DD"/>
    <w:rsid w:val="00CE63F5"/>
    <w:rsid w:val="00CE64B1"/>
    <w:rsid w:val="00CE6648"/>
    <w:rsid w:val="00CE66AD"/>
    <w:rsid w:val="00CE6883"/>
    <w:rsid w:val="00CE6A49"/>
    <w:rsid w:val="00CE6B20"/>
    <w:rsid w:val="00CE6C79"/>
    <w:rsid w:val="00CE6C96"/>
    <w:rsid w:val="00CE6CCC"/>
    <w:rsid w:val="00CE6FEE"/>
    <w:rsid w:val="00CE711E"/>
    <w:rsid w:val="00CE720D"/>
    <w:rsid w:val="00CE72BA"/>
    <w:rsid w:val="00CE7329"/>
    <w:rsid w:val="00CE737D"/>
    <w:rsid w:val="00CE73A4"/>
    <w:rsid w:val="00CE7656"/>
    <w:rsid w:val="00CE7704"/>
    <w:rsid w:val="00CE7B09"/>
    <w:rsid w:val="00CE7BF1"/>
    <w:rsid w:val="00CE7C66"/>
    <w:rsid w:val="00CE7CDD"/>
    <w:rsid w:val="00CE7CFA"/>
    <w:rsid w:val="00CE7E45"/>
    <w:rsid w:val="00CE7E81"/>
    <w:rsid w:val="00CE7F1F"/>
    <w:rsid w:val="00CE7F63"/>
    <w:rsid w:val="00CF00F5"/>
    <w:rsid w:val="00CF0166"/>
    <w:rsid w:val="00CF054D"/>
    <w:rsid w:val="00CF0564"/>
    <w:rsid w:val="00CF0576"/>
    <w:rsid w:val="00CF0618"/>
    <w:rsid w:val="00CF06AF"/>
    <w:rsid w:val="00CF0F1E"/>
    <w:rsid w:val="00CF103D"/>
    <w:rsid w:val="00CF10C7"/>
    <w:rsid w:val="00CF114F"/>
    <w:rsid w:val="00CF13E1"/>
    <w:rsid w:val="00CF1408"/>
    <w:rsid w:val="00CF15BD"/>
    <w:rsid w:val="00CF17B3"/>
    <w:rsid w:val="00CF17BE"/>
    <w:rsid w:val="00CF1ACC"/>
    <w:rsid w:val="00CF1E6A"/>
    <w:rsid w:val="00CF20E3"/>
    <w:rsid w:val="00CF20F2"/>
    <w:rsid w:val="00CF217D"/>
    <w:rsid w:val="00CF2264"/>
    <w:rsid w:val="00CF227F"/>
    <w:rsid w:val="00CF2632"/>
    <w:rsid w:val="00CF26C9"/>
    <w:rsid w:val="00CF27FF"/>
    <w:rsid w:val="00CF2812"/>
    <w:rsid w:val="00CF2880"/>
    <w:rsid w:val="00CF2A97"/>
    <w:rsid w:val="00CF2B0C"/>
    <w:rsid w:val="00CF2CC1"/>
    <w:rsid w:val="00CF33F5"/>
    <w:rsid w:val="00CF3403"/>
    <w:rsid w:val="00CF355B"/>
    <w:rsid w:val="00CF3734"/>
    <w:rsid w:val="00CF3952"/>
    <w:rsid w:val="00CF3974"/>
    <w:rsid w:val="00CF3A76"/>
    <w:rsid w:val="00CF3AA8"/>
    <w:rsid w:val="00CF3ADE"/>
    <w:rsid w:val="00CF3BF6"/>
    <w:rsid w:val="00CF3C0C"/>
    <w:rsid w:val="00CF3CDD"/>
    <w:rsid w:val="00CF3E38"/>
    <w:rsid w:val="00CF3EA9"/>
    <w:rsid w:val="00CF3ECA"/>
    <w:rsid w:val="00CF41B7"/>
    <w:rsid w:val="00CF425F"/>
    <w:rsid w:val="00CF43C4"/>
    <w:rsid w:val="00CF4419"/>
    <w:rsid w:val="00CF454E"/>
    <w:rsid w:val="00CF465F"/>
    <w:rsid w:val="00CF4697"/>
    <w:rsid w:val="00CF47CC"/>
    <w:rsid w:val="00CF4A56"/>
    <w:rsid w:val="00CF4A8B"/>
    <w:rsid w:val="00CF4E61"/>
    <w:rsid w:val="00CF4EDD"/>
    <w:rsid w:val="00CF50E4"/>
    <w:rsid w:val="00CF5297"/>
    <w:rsid w:val="00CF5392"/>
    <w:rsid w:val="00CF5444"/>
    <w:rsid w:val="00CF5500"/>
    <w:rsid w:val="00CF5B31"/>
    <w:rsid w:val="00CF5D71"/>
    <w:rsid w:val="00CF5DEA"/>
    <w:rsid w:val="00CF602C"/>
    <w:rsid w:val="00CF6174"/>
    <w:rsid w:val="00CF61BF"/>
    <w:rsid w:val="00CF61D8"/>
    <w:rsid w:val="00CF62DC"/>
    <w:rsid w:val="00CF652B"/>
    <w:rsid w:val="00CF685B"/>
    <w:rsid w:val="00CF68C8"/>
    <w:rsid w:val="00CF6954"/>
    <w:rsid w:val="00CF6A31"/>
    <w:rsid w:val="00CF6B69"/>
    <w:rsid w:val="00CF6D6E"/>
    <w:rsid w:val="00CF6F07"/>
    <w:rsid w:val="00CF7170"/>
    <w:rsid w:val="00CF72CC"/>
    <w:rsid w:val="00CF7461"/>
    <w:rsid w:val="00CF7589"/>
    <w:rsid w:val="00CF76D9"/>
    <w:rsid w:val="00CF76FF"/>
    <w:rsid w:val="00CF7D46"/>
    <w:rsid w:val="00CF7DAF"/>
    <w:rsid w:val="00CF7DDC"/>
    <w:rsid w:val="00D00042"/>
    <w:rsid w:val="00D00496"/>
    <w:rsid w:val="00D005DB"/>
    <w:rsid w:val="00D00946"/>
    <w:rsid w:val="00D009AF"/>
    <w:rsid w:val="00D009D4"/>
    <w:rsid w:val="00D00BEF"/>
    <w:rsid w:val="00D00D73"/>
    <w:rsid w:val="00D010A4"/>
    <w:rsid w:val="00D011DB"/>
    <w:rsid w:val="00D012B2"/>
    <w:rsid w:val="00D014CA"/>
    <w:rsid w:val="00D015A0"/>
    <w:rsid w:val="00D015E7"/>
    <w:rsid w:val="00D017BC"/>
    <w:rsid w:val="00D01805"/>
    <w:rsid w:val="00D0182E"/>
    <w:rsid w:val="00D01837"/>
    <w:rsid w:val="00D018C8"/>
    <w:rsid w:val="00D0198A"/>
    <w:rsid w:val="00D01A03"/>
    <w:rsid w:val="00D01A32"/>
    <w:rsid w:val="00D01D93"/>
    <w:rsid w:val="00D01DA4"/>
    <w:rsid w:val="00D01F5F"/>
    <w:rsid w:val="00D020F0"/>
    <w:rsid w:val="00D0210B"/>
    <w:rsid w:val="00D0231F"/>
    <w:rsid w:val="00D02326"/>
    <w:rsid w:val="00D02404"/>
    <w:rsid w:val="00D0241E"/>
    <w:rsid w:val="00D025FC"/>
    <w:rsid w:val="00D027A8"/>
    <w:rsid w:val="00D02906"/>
    <w:rsid w:val="00D02932"/>
    <w:rsid w:val="00D02962"/>
    <w:rsid w:val="00D02A6E"/>
    <w:rsid w:val="00D02C94"/>
    <w:rsid w:val="00D02CC7"/>
    <w:rsid w:val="00D02D46"/>
    <w:rsid w:val="00D02E55"/>
    <w:rsid w:val="00D02EB5"/>
    <w:rsid w:val="00D02EE8"/>
    <w:rsid w:val="00D02F51"/>
    <w:rsid w:val="00D030DD"/>
    <w:rsid w:val="00D0312C"/>
    <w:rsid w:val="00D0315E"/>
    <w:rsid w:val="00D031F3"/>
    <w:rsid w:val="00D03248"/>
    <w:rsid w:val="00D0366D"/>
    <w:rsid w:val="00D036AB"/>
    <w:rsid w:val="00D0387F"/>
    <w:rsid w:val="00D03948"/>
    <w:rsid w:val="00D0397B"/>
    <w:rsid w:val="00D03A15"/>
    <w:rsid w:val="00D03AC5"/>
    <w:rsid w:val="00D03B57"/>
    <w:rsid w:val="00D03E6D"/>
    <w:rsid w:val="00D03E8B"/>
    <w:rsid w:val="00D03F75"/>
    <w:rsid w:val="00D04187"/>
    <w:rsid w:val="00D0434D"/>
    <w:rsid w:val="00D04376"/>
    <w:rsid w:val="00D0447B"/>
    <w:rsid w:val="00D044F2"/>
    <w:rsid w:val="00D045D9"/>
    <w:rsid w:val="00D04603"/>
    <w:rsid w:val="00D04986"/>
    <w:rsid w:val="00D049D2"/>
    <w:rsid w:val="00D04A9B"/>
    <w:rsid w:val="00D04B8A"/>
    <w:rsid w:val="00D05456"/>
    <w:rsid w:val="00D05581"/>
    <w:rsid w:val="00D05627"/>
    <w:rsid w:val="00D057FE"/>
    <w:rsid w:val="00D058E2"/>
    <w:rsid w:val="00D059AD"/>
    <w:rsid w:val="00D05A41"/>
    <w:rsid w:val="00D05CA3"/>
    <w:rsid w:val="00D05F20"/>
    <w:rsid w:val="00D06128"/>
    <w:rsid w:val="00D06143"/>
    <w:rsid w:val="00D06156"/>
    <w:rsid w:val="00D06204"/>
    <w:rsid w:val="00D06304"/>
    <w:rsid w:val="00D06343"/>
    <w:rsid w:val="00D0635A"/>
    <w:rsid w:val="00D0663A"/>
    <w:rsid w:val="00D0683C"/>
    <w:rsid w:val="00D068EE"/>
    <w:rsid w:val="00D069B4"/>
    <w:rsid w:val="00D06A17"/>
    <w:rsid w:val="00D06C42"/>
    <w:rsid w:val="00D06ECA"/>
    <w:rsid w:val="00D06FAC"/>
    <w:rsid w:val="00D07232"/>
    <w:rsid w:val="00D07662"/>
    <w:rsid w:val="00D07EED"/>
    <w:rsid w:val="00D100CE"/>
    <w:rsid w:val="00D10195"/>
    <w:rsid w:val="00D10234"/>
    <w:rsid w:val="00D10473"/>
    <w:rsid w:val="00D106AF"/>
    <w:rsid w:val="00D1089F"/>
    <w:rsid w:val="00D10AEE"/>
    <w:rsid w:val="00D10BE3"/>
    <w:rsid w:val="00D10DA7"/>
    <w:rsid w:val="00D10E5A"/>
    <w:rsid w:val="00D110E9"/>
    <w:rsid w:val="00D112B3"/>
    <w:rsid w:val="00D112E9"/>
    <w:rsid w:val="00D1135D"/>
    <w:rsid w:val="00D113D6"/>
    <w:rsid w:val="00D1142E"/>
    <w:rsid w:val="00D11672"/>
    <w:rsid w:val="00D117E4"/>
    <w:rsid w:val="00D11846"/>
    <w:rsid w:val="00D11A67"/>
    <w:rsid w:val="00D11BED"/>
    <w:rsid w:val="00D11E7A"/>
    <w:rsid w:val="00D11E89"/>
    <w:rsid w:val="00D12190"/>
    <w:rsid w:val="00D121A4"/>
    <w:rsid w:val="00D12401"/>
    <w:rsid w:val="00D12690"/>
    <w:rsid w:val="00D12790"/>
    <w:rsid w:val="00D12810"/>
    <w:rsid w:val="00D12B4D"/>
    <w:rsid w:val="00D12E95"/>
    <w:rsid w:val="00D12EF3"/>
    <w:rsid w:val="00D12F05"/>
    <w:rsid w:val="00D12FE6"/>
    <w:rsid w:val="00D13357"/>
    <w:rsid w:val="00D138DF"/>
    <w:rsid w:val="00D138E6"/>
    <w:rsid w:val="00D13985"/>
    <w:rsid w:val="00D13A89"/>
    <w:rsid w:val="00D13C6B"/>
    <w:rsid w:val="00D13CF1"/>
    <w:rsid w:val="00D13DED"/>
    <w:rsid w:val="00D13E87"/>
    <w:rsid w:val="00D13ED8"/>
    <w:rsid w:val="00D1441F"/>
    <w:rsid w:val="00D144F5"/>
    <w:rsid w:val="00D1458F"/>
    <w:rsid w:val="00D14741"/>
    <w:rsid w:val="00D14850"/>
    <w:rsid w:val="00D1485A"/>
    <w:rsid w:val="00D1488B"/>
    <w:rsid w:val="00D14A2A"/>
    <w:rsid w:val="00D14BCF"/>
    <w:rsid w:val="00D14D4E"/>
    <w:rsid w:val="00D14DCF"/>
    <w:rsid w:val="00D14DDE"/>
    <w:rsid w:val="00D14EAA"/>
    <w:rsid w:val="00D15007"/>
    <w:rsid w:val="00D15022"/>
    <w:rsid w:val="00D151EB"/>
    <w:rsid w:val="00D15222"/>
    <w:rsid w:val="00D15455"/>
    <w:rsid w:val="00D155D7"/>
    <w:rsid w:val="00D156ED"/>
    <w:rsid w:val="00D15C8E"/>
    <w:rsid w:val="00D15DCB"/>
    <w:rsid w:val="00D15DE1"/>
    <w:rsid w:val="00D15E48"/>
    <w:rsid w:val="00D15E7E"/>
    <w:rsid w:val="00D15F20"/>
    <w:rsid w:val="00D1604E"/>
    <w:rsid w:val="00D1606D"/>
    <w:rsid w:val="00D16389"/>
    <w:rsid w:val="00D163EB"/>
    <w:rsid w:val="00D1663B"/>
    <w:rsid w:val="00D169F0"/>
    <w:rsid w:val="00D16B26"/>
    <w:rsid w:val="00D16B9C"/>
    <w:rsid w:val="00D16C49"/>
    <w:rsid w:val="00D16C4C"/>
    <w:rsid w:val="00D16E7C"/>
    <w:rsid w:val="00D17015"/>
    <w:rsid w:val="00D17029"/>
    <w:rsid w:val="00D17236"/>
    <w:rsid w:val="00D175D7"/>
    <w:rsid w:val="00D1773A"/>
    <w:rsid w:val="00D17A23"/>
    <w:rsid w:val="00D17DFD"/>
    <w:rsid w:val="00D17EEF"/>
    <w:rsid w:val="00D17F2C"/>
    <w:rsid w:val="00D201C8"/>
    <w:rsid w:val="00D201F0"/>
    <w:rsid w:val="00D20211"/>
    <w:rsid w:val="00D203AA"/>
    <w:rsid w:val="00D20578"/>
    <w:rsid w:val="00D20773"/>
    <w:rsid w:val="00D207E6"/>
    <w:rsid w:val="00D20845"/>
    <w:rsid w:val="00D2094F"/>
    <w:rsid w:val="00D2096C"/>
    <w:rsid w:val="00D20B90"/>
    <w:rsid w:val="00D21087"/>
    <w:rsid w:val="00D219F6"/>
    <w:rsid w:val="00D21C2F"/>
    <w:rsid w:val="00D21CC1"/>
    <w:rsid w:val="00D21D6A"/>
    <w:rsid w:val="00D21DE6"/>
    <w:rsid w:val="00D22022"/>
    <w:rsid w:val="00D2209A"/>
    <w:rsid w:val="00D22471"/>
    <w:rsid w:val="00D22481"/>
    <w:rsid w:val="00D225E4"/>
    <w:rsid w:val="00D2266E"/>
    <w:rsid w:val="00D2267C"/>
    <w:rsid w:val="00D2275E"/>
    <w:rsid w:val="00D22914"/>
    <w:rsid w:val="00D22934"/>
    <w:rsid w:val="00D22991"/>
    <w:rsid w:val="00D229EF"/>
    <w:rsid w:val="00D22A7C"/>
    <w:rsid w:val="00D22D82"/>
    <w:rsid w:val="00D22E28"/>
    <w:rsid w:val="00D22ECE"/>
    <w:rsid w:val="00D232B0"/>
    <w:rsid w:val="00D233AD"/>
    <w:rsid w:val="00D234DF"/>
    <w:rsid w:val="00D23513"/>
    <w:rsid w:val="00D23710"/>
    <w:rsid w:val="00D23724"/>
    <w:rsid w:val="00D237F8"/>
    <w:rsid w:val="00D23936"/>
    <w:rsid w:val="00D2395B"/>
    <w:rsid w:val="00D23973"/>
    <w:rsid w:val="00D239B5"/>
    <w:rsid w:val="00D23C3A"/>
    <w:rsid w:val="00D23DFC"/>
    <w:rsid w:val="00D242DD"/>
    <w:rsid w:val="00D2433B"/>
    <w:rsid w:val="00D24423"/>
    <w:rsid w:val="00D2450D"/>
    <w:rsid w:val="00D24597"/>
    <w:rsid w:val="00D2471C"/>
    <w:rsid w:val="00D24868"/>
    <w:rsid w:val="00D248F1"/>
    <w:rsid w:val="00D249B7"/>
    <w:rsid w:val="00D24B9E"/>
    <w:rsid w:val="00D24C77"/>
    <w:rsid w:val="00D24D34"/>
    <w:rsid w:val="00D24DE8"/>
    <w:rsid w:val="00D24F7C"/>
    <w:rsid w:val="00D25154"/>
    <w:rsid w:val="00D25195"/>
    <w:rsid w:val="00D252CF"/>
    <w:rsid w:val="00D25358"/>
    <w:rsid w:val="00D253D6"/>
    <w:rsid w:val="00D2543A"/>
    <w:rsid w:val="00D25576"/>
    <w:rsid w:val="00D2559F"/>
    <w:rsid w:val="00D25722"/>
    <w:rsid w:val="00D258CA"/>
    <w:rsid w:val="00D25E44"/>
    <w:rsid w:val="00D25F95"/>
    <w:rsid w:val="00D25FE4"/>
    <w:rsid w:val="00D262C0"/>
    <w:rsid w:val="00D2647C"/>
    <w:rsid w:val="00D26507"/>
    <w:rsid w:val="00D26521"/>
    <w:rsid w:val="00D26584"/>
    <w:rsid w:val="00D26918"/>
    <w:rsid w:val="00D269F0"/>
    <w:rsid w:val="00D26C9C"/>
    <w:rsid w:val="00D26DA1"/>
    <w:rsid w:val="00D26DE8"/>
    <w:rsid w:val="00D26F4B"/>
    <w:rsid w:val="00D26FC1"/>
    <w:rsid w:val="00D271EB"/>
    <w:rsid w:val="00D271FA"/>
    <w:rsid w:val="00D272F9"/>
    <w:rsid w:val="00D273E2"/>
    <w:rsid w:val="00D27697"/>
    <w:rsid w:val="00D27726"/>
    <w:rsid w:val="00D277DC"/>
    <w:rsid w:val="00D27E5E"/>
    <w:rsid w:val="00D27EE8"/>
    <w:rsid w:val="00D3032C"/>
    <w:rsid w:val="00D30400"/>
    <w:rsid w:val="00D30415"/>
    <w:rsid w:val="00D307A3"/>
    <w:rsid w:val="00D307E0"/>
    <w:rsid w:val="00D30897"/>
    <w:rsid w:val="00D30AEB"/>
    <w:rsid w:val="00D30B6F"/>
    <w:rsid w:val="00D30BF9"/>
    <w:rsid w:val="00D30C26"/>
    <w:rsid w:val="00D30C7F"/>
    <w:rsid w:val="00D30CB9"/>
    <w:rsid w:val="00D30D99"/>
    <w:rsid w:val="00D30DC0"/>
    <w:rsid w:val="00D30E20"/>
    <w:rsid w:val="00D3102F"/>
    <w:rsid w:val="00D313FF"/>
    <w:rsid w:val="00D3160A"/>
    <w:rsid w:val="00D31874"/>
    <w:rsid w:val="00D31A8A"/>
    <w:rsid w:val="00D31AD1"/>
    <w:rsid w:val="00D31B58"/>
    <w:rsid w:val="00D31C0E"/>
    <w:rsid w:val="00D31CF1"/>
    <w:rsid w:val="00D31EBF"/>
    <w:rsid w:val="00D31F35"/>
    <w:rsid w:val="00D32036"/>
    <w:rsid w:val="00D320F4"/>
    <w:rsid w:val="00D321D7"/>
    <w:rsid w:val="00D321DF"/>
    <w:rsid w:val="00D321EE"/>
    <w:rsid w:val="00D322D7"/>
    <w:rsid w:val="00D324CA"/>
    <w:rsid w:val="00D3266B"/>
    <w:rsid w:val="00D3267C"/>
    <w:rsid w:val="00D32917"/>
    <w:rsid w:val="00D32CEA"/>
    <w:rsid w:val="00D331C8"/>
    <w:rsid w:val="00D33250"/>
    <w:rsid w:val="00D332BF"/>
    <w:rsid w:val="00D3334D"/>
    <w:rsid w:val="00D33829"/>
    <w:rsid w:val="00D338B0"/>
    <w:rsid w:val="00D33F94"/>
    <w:rsid w:val="00D34061"/>
    <w:rsid w:val="00D342CB"/>
    <w:rsid w:val="00D34516"/>
    <w:rsid w:val="00D3451E"/>
    <w:rsid w:val="00D3464C"/>
    <w:rsid w:val="00D34DB6"/>
    <w:rsid w:val="00D34FC6"/>
    <w:rsid w:val="00D352E4"/>
    <w:rsid w:val="00D3530C"/>
    <w:rsid w:val="00D3549E"/>
    <w:rsid w:val="00D35907"/>
    <w:rsid w:val="00D3590E"/>
    <w:rsid w:val="00D35923"/>
    <w:rsid w:val="00D35BBA"/>
    <w:rsid w:val="00D35D64"/>
    <w:rsid w:val="00D36131"/>
    <w:rsid w:val="00D36175"/>
    <w:rsid w:val="00D36221"/>
    <w:rsid w:val="00D3626E"/>
    <w:rsid w:val="00D36340"/>
    <w:rsid w:val="00D363F0"/>
    <w:rsid w:val="00D36622"/>
    <w:rsid w:val="00D36677"/>
    <w:rsid w:val="00D36796"/>
    <w:rsid w:val="00D3682E"/>
    <w:rsid w:val="00D369CF"/>
    <w:rsid w:val="00D36B38"/>
    <w:rsid w:val="00D36E3E"/>
    <w:rsid w:val="00D36F00"/>
    <w:rsid w:val="00D37062"/>
    <w:rsid w:val="00D3717D"/>
    <w:rsid w:val="00D37370"/>
    <w:rsid w:val="00D37574"/>
    <w:rsid w:val="00D37614"/>
    <w:rsid w:val="00D3769D"/>
    <w:rsid w:val="00D377C6"/>
    <w:rsid w:val="00D378D6"/>
    <w:rsid w:val="00D37CA3"/>
    <w:rsid w:val="00D37D51"/>
    <w:rsid w:val="00D37ED7"/>
    <w:rsid w:val="00D402F6"/>
    <w:rsid w:val="00D4094C"/>
    <w:rsid w:val="00D40B5D"/>
    <w:rsid w:val="00D40D83"/>
    <w:rsid w:val="00D41003"/>
    <w:rsid w:val="00D411B9"/>
    <w:rsid w:val="00D413EE"/>
    <w:rsid w:val="00D4141D"/>
    <w:rsid w:val="00D414C1"/>
    <w:rsid w:val="00D41509"/>
    <w:rsid w:val="00D41552"/>
    <w:rsid w:val="00D415E7"/>
    <w:rsid w:val="00D41805"/>
    <w:rsid w:val="00D4191B"/>
    <w:rsid w:val="00D41C08"/>
    <w:rsid w:val="00D41E3F"/>
    <w:rsid w:val="00D4205A"/>
    <w:rsid w:val="00D4221E"/>
    <w:rsid w:val="00D42226"/>
    <w:rsid w:val="00D4230F"/>
    <w:rsid w:val="00D42545"/>
    <w:rsid w:val="00D42560"/>
    <w:rsid w:val="00D4279F"/>
    <w:rsid w:val="00D428ED"/>
    <w:rsid w:val="00D42DB1"/>
    <w:rsid w:val="00D42FA0"/>
    <w:rsid w:val="00D42FEB"/>
    <w:rsid w:val="00D4304C"/>
    <w:rsid w:val="00D4309E"/>
    <w:rsid w:val="00D430E2"/>
    <w:rsid w:val="00D430F2"/>
    <w:rsid w:val="00D431F8"/>
    <w:rsid w:val="00D43228"/>
    <w:rsid w:val="00D43272"/>
    <w:rsid w:val="00D43452"/>
    <w:rsid w:val="00D4367F"/>
    <w:rsid w:val="00D4379A"/>
    <w:rsid w:val="00D43AD8"/>
    <w:rsid w:val="00D43B26"/>
    <w:rsid w:val="00D43D0D"/>
    <w:rsid w:val="00D43EF5"/>
    <w:rsid w:val="00D43F0F"/>
    <w:rsid w:val="00D43FFC"/>
    <w:rsid w:val="00D440ED"/>
    <w:rsid w:val="00D4415E"/>
    <w:rsid w:val="00D4465E"/>
    <w:rsid w:val="00D4478D"/>
    <w:rsid w:val="00D44AA1"/>
    <w:rsid w:val="00D44BF8"/>
    <w:rsid w:val="00D450CA"/>
    <w:rsid w:val="00D453A6"/>
    <w:rsid w:val="00D454EB"/>
    <w:rsid w:val="00D456E2"/>
    <w:rsid w:val="00D457E2"/>
    <w:rsid w:val="00D45884"/>
    <w:rsid w:val="00D458B3"/>
    <w:rsid w:val="00D45A29"/>
    <w:rsid w:val="00D45FAF"/>
    <w:rsid w:val="00D45FE3"/>
    <w:rsid w:val="00D46037"/>
    <w:rsid w:val="00D46076"/>
    <w:rsid w:val="00D4613B"/>
    <w:rsid w:val="00D462D0"/>
    <w:rsid w:val="00D46346"/>
    <w:rsid w:val="00D46473"/>
    <w:rsid w:val="00D464F5"/>
    <w:rsid w:val="00D46640"/>
    <w:rsid w:val="00D468FA"/>
    <w:rsid w:val="00D46A09"/>
    <w:rsid w:val="00D46B14"/>
    <w:rsid w:val="00D46D10"/>
    <w:rsid w:val="00D46D9B"/>
    <w:rsid w:val="00D46EBB"/>
    <w:rsid w:val="00D46EC5"/>
    <w:rsid w:val="00D470D8"/>
    <w:rsid w:val="00D470E0"/>
    <w:rsid w:val="00D470FB"/>
    <w:rsid w:val="00D471B6"/>
    <w:rsid w:val="00D472BE"/>
    <w:rsid w:val="00D47474"/>
    <w:rsid w:val="00D47717"/>
    <w:rsid w:val="00D4775B"/>
    <w:rsid w:val="00D47E3C"/>
    <w:rsid w:val="00D500AA"/>
    <w:rsid w:val="00D50348"/>
    <w:rsid w:val="00D50527"/>
    <w:rsid w:val="00D5058A"/>
    <w:rsid w:val="00D50633"/>
    <w:rsid w:val="00D50671"/>
    <w:rsid w:val="00D506A2"/>
    <w:rsid w:val="00D5075E"/>
    <w:rsid w:val="00D50823"/>
    <w:rsid w:val="00D508BA"/>
    <w:rsid w:val="00D50B08"/>
    <w:rsid w:val="00D50B49"/>
    <w:rsid w:val="00D51808"/>
    <w:rsid w:val="00D51813"/>
    <w:rsid w:val="00D51922"/>
    <w:rsid w:val="00D51977"/>
    <w:rsid w:val="00D51A21"/>
    <w:rsid w:val="00D51A7F"/>
    <w:rsid w:val="00D51B64"/>
    <w:rsid w:val="00D51C2B"/>
    <w:rsid w:val="00D51EE8"/>
    <w:rsid w:val="00D521F4"/>
    <w:rsid w:val="00D52284"/>
    <w:rsid w:val="00D523D6"/>
    <w:rsid w:val="00D52503"/>
    <w:rsid w:val="00D5253D"/>
    <w:rsid w:val="00D52B83"/>
    <w:rsid w:val="00D52BCB"/>
    <w:rsid w:val="00D52FBA"/>
    <w:rsid w:val="00D5300A"/>
    <w:rsid w:val="00D530FA"/>
    <w:rsid w:val="00D53546"/>
    <w:rsid w:val="00D5363A"/>
    <w:rsid w:val="00D537F8"/>
    <w:rsid w:val="00D53911"/>
    <w:rsid w:val="00D53D58"/>
    <w:rsid w:val="00D53E73"/>
    <w:rsid w:val="00D53E80"/>
    <w:rsid w:val="00D53FC6"/>
    <w:rsid w:val="00D5410F"/>
    <w:rsid w:val="00D54224"/>
    <w:rsid w:val="00D545CB"/>
    <w:rsid w:val="00D54853"/>
    <w:rsid w:val="00D54AFD"/>
    <w:rsid w:val="00D54B8A"/>
    <w:rsid w:val="00D54C46"/>
    <w:rsid w:val="00D54CB4"/>
    <w:rsid w:val="00D54D7E"/>
    <w:rsid w:val="00D54F87"/>
    <w:rsid w:val="00D55042"/>
    <w:rsid w:val="00D5512F"/>
    <w:rsid w:val="00D55147"/>
    <w:rsid w:val="00D552BA"/>
    <w:rsid w:val="00D5565A"/>
    <w:rsid w:val="00D55863"/>
    <w:rsid w:val="00D55CCD"/>
    <w:rsid w:val="00D55D7D"/>
    <w:rsid w:val="00D56016"/>
    <w:rsid w:val="00D56032"/>
    <w:rsid w:val="00D5659D"/>
    <w:rsid w:val="00D56610"/>
    <w:rsid w:val="00D56CED"/>
    <w:rsid w:val="00D56E32"/>
    <w:rsid w:val="00D5710F"/>
    <w:rsid w:val="00D572FA"/>
    <w:rsid w:val="00D57365"/>
    <w:rsid w:val="00D5738C"/>
    <w:rsid w:val="00D57410"/>
    <w:rsid w:val="00D5742E"/>
    <w:rsid w:val="00D577F4"/>
    <w:rsid w:val="00D57895"/>
    <w:rsid w:val="00D57D7C"/>
    <w:rsid w:val="00D57E09"/>
    <w:rsid w:val="00D57F86"/>
    <w:rsid w:val="00D600FF"/>
    <w:rsid w:val="00D601C4"/>
    <w:rsid w:val="00D60435"/>
    <w:rsid w:val="00D6058C"/>
    <w:rsid w:val="00D605F3"/>
    <w:rsid w:val="00D607AC"/>
    <w:rsid w:val="00D6089F"/>
    <w:rsid w:val="00D60D82"/>
    <w:rsid w:val="00D6118C"/>
    <w:rsid w:val="00D61379"/>
    <w:rsid w:val="00D6158F"/>
    <w:rsid w:val="00D616B0"/>
    <w:rsid w:val="00D618C8"/>
    <w:rsid w:val="00D61C05"/>
    <w:rsid w:val="00D61CBE"/>
    <w:rsid w:val="00D621A1"/>
    <w:rsid w:val="00D625E0"/>
    <w:rsid w:val="00D62660"/>
    <w:rsid w:val="00D626F2"/>
    <w:rsid w:val="00D62887"/>
    <w:rsid w:val="00D62C03"/>
    <w:rsid w:val="00D62E9A"/>
    <w:rsid w:val="00D6303B"/>
    <w:rsid w:val="00D63245"/>
    <w:rsid w:val="00D632CE"/>
    <w:rsid w:val="00D6333F"/>
    <w:rsid w:val="00D63410"/>
    <w:rsid w:val="00D63515"/>
    <w:rsid w:val="00D63587"/>
    <w:rsid w:val="00D6358D"/>
    <w:rsid w:val="00D637B4"/>
    <w:rsid w:val="00D638C9"/>
    <w:rsid w:val="00D63A5C"/>
    <w:rsid w:val="00D63B42"/>
    <w:rsid w:val="00D63D47"/>
    <w:rsid w:val="00D63DB2"/>
    <w:rsid w:val="00D63F74"/>
    <w:rsid w:val="00D63F92"/>
    <w:rsid w:val="00D641A4"/>
    <w:rsid w:val="00D6424A"/>
    <w:rsid w:val="00D642B2"/>
    <w:rsid w:val="00D642B5"/>
    <w:rsid w:val="00D64345"/>
    <w:rsid w:val="00D64450"/>
    <w:rsid w:val="00D64453"/>
    <w:rsid w:val="00D64756"/>
    <w:rsid w:val="00D647FD"/>
    <w:rsid w:val="00D64803"/>
    <w:rsid w:val="00D6480B"/>
    <w:rsid w:val="00D64825"/>
    <w:rsid w:val="00D64994"/>
    <w:rsid w:val="00D64AFB"/>
    <w:rsid w:val="00D64C2D"/>
    <w:rsid w:val="00D64C47"/>
    <w:rsid w:val="00D64D2E"/>
    <w:rsid w:val="00D64DA0"/>
    <w:rsid w:val="00D64E5C"/>
    <w:rsid w:val="00D65144"/>
    <w:rsid w:val="00D65278"/>
    <w:rsid w:val="00D655CF"/>
    <w:rsid w:val="00D6578B"/>
    <w:rsid w:val="00D65893"/>
    <w:rsid w:val="00D65A17"/>
    <w:rsid w:val="00D65BA7"/>
    <w:rsid w:val="00D65D16"/>
    <w:rsid w:val="00D65DE2"/>
    <w:rsid w:val="00D65F5B"/>
    <w:rsid w:val="00D660FA"/>
    <w:rsid w:val="00D66208"/>
    <w:rsid w:val="00D665A3"/>
    <w:rsid w:val="00D66753"/>
    <w:rsid w:val="00D66F54"/>
    <w:rsid w:val="00D670C7"/>
    <w:rsid w:val="00D67149"/>
    <w:rsid w:val="00D67278"/>
    <w:rsid w:val="00D6730E"/>
    <w:rsid w:val="00D67434"/>
    <w:rsid w:val="00D67535"/>
    <w:rsid w:val="00D675B0"/>
    <w:rsid w:val="00D676E2"/>
    <w:rsid w:val="00D676F6"/>
    <w:rsid w:val="00D6789A"/>
    <w:rsid w:val="00D67936"/>
    <w:rsid w:val="00D67A9F"/>
    <w:rsid w:val="00D67D33"/>
    <w:rsid w:val="00D67DA7"/>
    <w:rsid w:val="00D706BE"/>
    <w:rsid w:val="00D70A9F"/>
    <w:rsid w:val="00D70AD3"/>
    <w:rsid w:val="00D70BC7"/>
    <w:rsid w:val="00D70D05"/>
    <w:rsid w:val="00D70D99"/>
    <w:rsid w:val="00D70DC0"/>
    <w:rsid w:val="00D7101C"/>
    <w:rsid w:val="00D71073"/>
    <w:rsid w:val="00D714F2"/>
    <w:rsid w:val="00D7150C"/>
    <w:rsid w:val="00D71640"/>
    <w:rsid w:val="00D7166F"/>
    <w:rsid w:val="00D71D61"/>
    <w:rsid w:val="00D71E3A"/>
    <w:rsid w:val="00D71F73"/>
    <w:rsid w:val="00D71FB5"/>
    <w:rsid w:val="00D7219F"/>
    <w:rsid w:val="00D724F0"/>
    <w:rsid w:val="00D725B2"/>
    <w:rsid w:val="00D727B7"/>
    <w:rsid w:val="00D727F5"/>
    <w:rsid w:val="00D72953"/>
    <w:rsid w:val="00D72999"/>
    <w:rsid w:val="00D729EE"/>
    <w:rsid w:val="00D72A37"/>
    <w:rsid w:val="00D72BCB"/>
    <w:rsid w:val="00D72D5B"/>
    <w:rsid w:val="00D72ED6"/>
    <w:rsid w:val="00D73140"/>
    <w:rsid w:val="00D733CF"/>
    <w:rsid w:val="00D73493"/>
    <w:rsid w:val="00D734C7"/>
    <w:rsid w:val="00D7363F"/>
    <w:rsid w:val="00D73893"/>
    <w:rsid w:val="00D738E3"/>
    <w:rsid w:val="00D73936"/>
    <w:rsid w:val="00D73A0C"/>
    <w:rsid w:val="00D73BDE"/>
    <w:rsid w:val="00D73D3C"/>
    <w:rsid w:val="00D73ED7"/>
    <w:rsid w:val="00D74132"/>
    <w:rsid w:val="00D745B6"/>
    <w:rsid w:val="00D7483C"/>
    <w:rsid w:val="00D7496A"/>
    <w:rsid w:val="00D74997"/>
    <w:rsid w:val="00D749A8"/>
    <w:rsid w:val="00D74E91"/>
    <w:rsid w:val="00D75076"/>
    <w:rsid w:val="00D7512E"/>
    <w:rsid w:val="00D7531C"/>
    <w:rsid w:val="00D75955"/>
    <w:rsid w:val="00D75CC3"/>
    <w:rsid w:val="00D75D46"/>
    <w:rsid w:val="00D75D8E"/>
    <w:rsid w:val="00D76046"/>
    <w:rsid w:val="00D76182"/>
    <w:rsid w:val="00D763CE"/>
    <w:rsid w:val="00D763EB"/>
    <w:rsid w:val="00D764D4"/>
    <w:rsid w:val="00D76510"/>
    <w:rsid w:val="00D765DC"/>
    <w:rsid w:val="00D765F5"/>
    <w:rsid w:val="00D768AC"/>
    <w:rsid w:val="00D768D7"/>
    <w:rsid w:val="00D769D4"/>
    <w:rsid w:val="00D76BC0"/>
    <w:rsid w:val="00D76DF3"/>
    <w:rsid w:val="00D76E15"/>
    <w:rsid w:val="00D76E5F"/>
    <w:rsid w:val="00D7701F"/>
    <w:rsid w:val="00D77054"/>
    <w:rsid w:val="00D7724B"/>
    <w:rsid w:val="00D7728C"/>
    <w:rsid w:val="00D7750D"/>
    <w:rsid w:val="00D7753B"/>
    <w:rsid w:val="00D7754E"/>
    <w:rsid w:val="00D77888"/>
    <w:rsid w:val="00D77CCA"/>
    <w:rsid w:val="00D77DD0"/>
    <w:rsid w:val="00D800A0"/>
    <w:rsid w:val="00D802A5"/>
    <w:rsid w:val="00D802EB"/>
    <w:rsid w:val="00D804B7"/>
    <w:rsid w:val="00D80707"/>
    <w:rsid w:val="00D809D6"/>
    <w:rsid w:val="00D80A1F"/>
    <w:rsid w:val="00D80E54"/>
    <w:rsid w:val="00D81892"/>
    <w:rsid w:val="00D81B9C"/>
    <w:rsid w:val="00D81FEA"/>
    <w:rsid w:val="00D82096"/>
    <w:rsid w:val="00D8213F"/>
    <w:rsid w:val="00D821C4"/>
    <w:rsid w:val="00D8276E"/>
    <w:rsid w:val="00D827D2"/>
    <w:rsid w:val="00D82A2C"/>
    <w:rsid w:val="00D82AAC"/>
    <w:rsid w:val="00D82E60"/>
    <w:rsid w:val="00D82F59"/>
    <w:rsid w:val="00D831E1"/>
    <w:rsid w:val="00D836FC"/>
    <w:rsid w:val="00D83762"/>
    <w:rsid w:val="00D83957"/>
    <w:rsid w:val="00D839A4"/>
    <w:rsid w:val="00D839BA"/>
    <w:rsid w:val="00D83B8A"/>
    <w:rsid w:val="00D83BD7"/>
    <w:rsid w:val="00D83D0A"/>
    <w:rsid w:val="00D83D74"/>
    <w:rsid w:val="00D83EFD"/>
    <w:rsid w:val="00D83F09"/>
    <w:rsid w:val="00D8408B"/>
    <w:rsid w:val="00D841BF"/>
    <w:rsid w:val="00D842A6"/>
    <w:rsid w:val="00D84359"/>
    <w:rsid w:val="00D8437A"/>
    <w:rsid w:val="00D8438E"/>
    <w:rsid w:val="00D843EA"/>
    <w:rsid w:val="00D8463B"/>
    <w:rsid w:val="00D847C4"/>
    <w:rsid w:val="00D847E7"/>
    <w:rsid w:val="00D848FC"/>
    <w:rsid w:val="00D849A2"/>
    <w:rsid w:val="00D84BAD"/>
    <w:rsid w:val="00D84E0E"/>
    <w:rsid w:val="00D84F08"/>
    <w:rsid w:val="00D8507C"/>
    <w:rsid w:val="00D851E6"/>
    <w:rsid w:val="00D853F2"/>
    <w:rsid w:val="00D85603"/>
    <w:rsid w:val="00D85B42"/>
    <w:rsid w:val="00D860A1"/>
    <w:rsid w:val="00D86246"/>
    <w:rsid w:val="00D86367"/>
    <w:rsid w:val="00D86368"/>
    <w:rsid w:val="00D866DE"/>
    <w:rsid w:val="00D86872"/>
    <w:rsid w:val="00D86982"/>
    <w:rsid w:val="00D869D0"/>
    <w:rsid w:val="00D86A79"/>
    <w:rsid w:val="00D86B73"/>
    <w:rsid w:val="00D86DFA"/>
    <w:rsid w:val="00D86E65"/>
    <w:rsid w:val="00D8700B"/>
    <w:rsid w:val="00D872F9"/>
    <w:rsid w:val="00D87351"/>
    <w:rsid w:val="00D8747A"/>
    <w:rsid w:val="00D876B3"/>
    <w:rsid w:val="00D876C1"/>
    <w:rsid w:val="00D8775B"/>
    <w:rsid w:val="00D87863"/>
    <w:rsid w:val="00D878A9"/>
    <w:rsid w:val="00D87933"/>
    <w:rsid w:val="00D87A8E"/>
    <w:rsid w:val="00D87E60"/>
    <w:rsid w:val="00D87F5F"/>
    <w:rsid w:val="00D87F6C"/>
    <w:rsid w:val="00D90134"/>
    <w:rsid w:val="00D902D1"/>
    <w:rsid w:val="00D90308"/>
    <w:rsid w:val="00D9051D"/>
    <w:rsid w:val="00D9064E"/>
    <w:rsid w:val="00D9071C"/>
    <w:rsid w:val="00D90A67"/>
    <w:rsid w:val="00D90B76"/>
    <w:rsid w:val="00D90D19"/>
    <w:rsid w:val="00D90DD4"/>
    <w:rsid w:val="00D90FBD"/>
    <w:rsid w:val="00D910C8"/>
    <w:rsid w:val="00D916A8"/>
    <w:rsid w:val="00D91807"/>
    <w:rsid w:val="00D91914"/>
    <w:rsid w:val="00D919CF"/>
    <w:rsid w:val="00D919F5"/>
    <w:rsid w:val="00D91C26"/>
    <w:rsid w:val="00D91ED8"/>
    <w:rsid w:val="00D92078"/>
    <w:rsid w:val="00D92116"/>
    <w:rsid w:val="00D922A5"/>
    <w:rsid w:val="00D9249D"/>
    <w:rsid w:val="00D924B6"/>
    <w:rsid w:val="00D9258B"/>
    <w:rsid w:val="00D9277F"/>
    <w:rsid w:val="00D92782"/>
    <w:rsid w:val="00D927EB"/>
    <w:rsid w:val="00D9298B"/>
    <w:rsid w:val="00D92C8C"/>
    <w:rsid w:val="00D92D72"/>
    <w:rsid w:val="00D92FAA"/>
    <w:rsid w:val="00D9307A"/>
    <w:rsid w:val="00D9310C"/>
    <w:rsid w:val="00D93230"/>
    <w:rsid w:val="00D93440"/>
    <w:rsid w:val="00D93484"/>
    <w:rsid w:val="00D93500"/>
    <w:rsid w:val="00D935CD"/>
    <w:rsid w:val="00D935DF"/>
    <w:rsid w:val="00D93652"/>
    <w:rsid w:val="00D937AD"/>
    <w:rsid w:val="00D93A53"/>
    <w:rsid w:val="00D93AA4"/>
    <w:rsid w:val="00D93D86"/>
    <w:rsid w:val="00D93E9C"/>
    <w:rsid w:val="00D93F0A"/>
    <w:rsid w:val="00D9411E"/>
    <w:rsid w:val="00D9459A"/>
    <w:rsid w:val="00D946BE"/>
    <w:rsid w:val="00D9478B"/>
    <w:rsid w:val="00D949DD"/>
    <w:rsid w:val="00D94D36"/>
    <w:rsid w:val="00D94E15"/>
    <w:rsid w:val="00D9522E"/>
    <w:rsid w:val="00D954E1"/>
    <w:rsid w:val="00D9567B"/>
    <w:rsid w:val="00D956C8"/>
    <w:rsid w:val="00D9584F"/>
    <w:rsid w:val="00D958D2"/>
    <w:rsid w:val="00D95AA3"/>
    <w:rsid w:val="00D95C5E"/>
    <w:rsid w:val="00D95D35"/>
    <w:rsid w:val="00D95DF6"/>
    <w:rsid w:val="00D96068"/>
    <w:rsid w:val="00D96185"/>
    <w:rsid w:val="00D963C2"/>
    <w:rsid w:val="00D964E4"/>
    <w:rsid w:val="00D965C3"/>
    <w:rsid w:val="00D965FC"/>
    <w:rsid w:val="00D96742"/>
    <w:rsid w:val="00D968EB"/>
    <w:rsid w:val="00D96AB9"/>
    <w:rsid w:val="00D96B41"/>
    <w:rsid w:val="00D96DF3"/>
    <w:rsid w:val="00D96DF7"/>
    <w:rsid w:val="00D96E4D"/>
    <w:rsid w:val="00D96FEB"/>
    <w:rsid w:val="00D97086"/>
    <w:rsid w:val="00D971CC"/>
    <w:rsid w:val="00D971D5"/>
    <w:rsid w:val="00D9727D"/>
    <w:rsid w:val="00D97285"/>
    <w:rsid w:val="00D978DC"/>
    <w:rsid w:val="00D978EE"/>
    <w:rsid w:val="00D97C55"/>
    <w:rsid w:val="00DA0005"/>
    <w:rsid w:val="00DA0117"/>
    <w:rsid w:val="00DA04B5"/>
    <w:rsid w:val="00DA07F7"/>
    <w:rsid w:val="00DA0A1D"/>
    <w:rsid w:val="00DA0A67"/>
    <w:rsid w:val="00DA0AF7"/>
    <w:rsid w:val="00DA0B5A"/>
    <w:rsid w:val="00DA0D72"/>
    <w:rsid w:val="00DA0E8D"/>
    <w:rsid w:val="00DA1316"/>
    <w:rsid w:val="00DA151A"/>
    <w:rsid w:val="00DA16D4"/>
    <w:rsid w:val="00DA16E5"/>
    <w:rsid w:val="00DA1AAE"/>
    <w:rsid w:val="00DA1BE2"/>
    <w:rsid w:val="00DA1C53"/>
    <w:rsid w:val="00DA1F56"/>
    <w:rsid w:val="00DA210E"/>
    <w:rsid w:val="00DA2259"/>
    <w:rsid w:val="00DA23DE"/>
    <w:rsid w:val="00DA25BE"/>
    <w:rsid w:val="00DA266B"/>
    <w:rsid w:val="00DA276B"/>
    <w:rsid w:val="00DA27DB"/>
    <w:rsid w:val="00DA28D4"/>
    <w:rsid w:val="00DA2F2F"/>
    <w:rsid w:val="00DA327B"/>
    <w:rsid w:val="00DA3769"/>
    <w:rsid w:val="00DA3C09"/>
    <w:rsid w:val="00DA3D54"/>
    <w:rsid w:val="00DA3E5E"/>
    <w:rsid w:val="00DA447A"/>
    <w:rsid w:val="00DA44FA"/>
    <w:rsid w:val="00DA4505"/>
    <w:rsid w:val="00DA49D7"/>
    <w:rsid w:val="00DA4A31"/>
    <w:rsid w:val="00DA4A3B"/>
    <w:rsid w:val="00DA4AE6"/>
    <w:rsid w:val="00DA4BFE"/>
    <w:rsid w:val="00DA5014"/>
    <w:rsid w:val="00DA5046"/>
    <w:rsid w:val="00DA5161"/>
    <w:rsid w:val="00DA5317"/>
    <w:rsid w:val="00DA53BC"/>
    <w:rsid w:val="00DA5677"/>
    <w:rsid w:val="00DA5B11"/>
    <w:rsid w:val="00DA5F3C"/>
    <w:rsid w:val="00DA6026"/>
    <w:rsid w:val="00DA6081"/>
    <w:rsid w:val="00DA6135"/>
    <w:rsid w:val="00DA61F1"/>
    <w:rsid w:val="00DA654C"/>
    <w:rsid w:val="00DA65BF"/>
    <w:rsid w:val="00DA685B"/>
    <w:rsid w:val="00DA6889"/>
    <w:rsid w:val="00DA68F0"/>
    <w:rsid w:val="00DA69CA"/>
    <w:rsid w:val="00DA6CF0"/>
    <w:rsid w:val="00DA6DA1"/>
    <w:rsid w:val="00DA6DFC"/>
    <w:rsid w:val="00DA6EBC"/>
    <w:rsid w:val="00DA75D1"/>
    <w:rsid w:val="00DA77D8"/>
    <w:rsid w:val="00DA782A"/>
    <w:rsid w:val="00DA787F"/>
    <w:rsid w:val="00DA78C4"/>
    <w:rsid w:val="00DA78E9"/>
    <w:rsid w:val="00DA7B32"/>
    <w:rsid w:val="00DA7E5C"/>
    <w:rsid w:val="00DA7E7C"/>
    <w:rsid w:val="00DB002D"/>
    <w:rsid w:val="00DB0057"/>
    <w:rsid w:val="00DB0198"/>
    <w:rsid w:val="00DB01CD"/>
    <w:rsid w:val="00DB068A"/>
    <w:rsid w:val="00DB075D"/>
    <w:rsid w:val="00DB097F"/>
    <w:rsid w:val="00DB098F"/>
    <w:rsid w:val="00DB0BB4"/>
    <w:rsid w:val="00DB0FB1"/>
    <w:rsid w:val="00DB10B5"/>
    <w:rsid w:val="00DB11D3"/>
    <w:rsid w:val="00DB1377"/>
    <w:rsid w:val="00DB159F"/>
    <w:rsid w:val="00DB17F1"/>
    <w:rsid w:val="00DB1803"/>
    <w:rsid w:val="00DB1985"/>
    <w:rsid w:val="00DB1B7D"/>
    <w:rsid w:val="00DB1BBE"/>
    <w:rsid w:val="00DB1EB4"/>
    <w:rsid w:val="00DB1FBB"/>
    <w:rsid w:val="00DB202E"/>
    <w:rsid w:val="00DB24FA"/>
    <w:rsid w:val="00DB2699"/>
    <w:rsid w:val="00DB2851"/>
    <w:rsid w:val="00DB28C7"/>
    <w:rsid w:val="00DB29C4"/>
    <w:rsid w:val="00DB2C29"/>
    <w:rsid w:val="00DB300D"/>
    <w:rsid w:val="00DB32EE"/>
    <w:rsid w:val="00DB3444"/>
    <w:rsid w:val="00DB3939"/>
    <w:rsid w:val="00DB39B4"/>
    <w:rsid w:val="00DB3AB9"/>
    <w:rsid w:val="00DB3ADE"/>
    <w:rsid w:val="00DB3C4E"/>
    <w:rsid w:val="00DB3D42"/>
    <w:rsid w:val="00DB3EBF"/>
    <w:rsid w:val="00DB3FFD"/>
    <w:rsid w:val="00DB4142"/>
    <w:rsid w:val="00DB4156"/>
    <w:rsid w:val="00DB41C6"/>
    <w:rsid w:val="00DB4385"/>
    <w:rsid w:val="00DB4473"/>
    <w:rsid w:val="00DB45E6"/>
    <w:rsid w:val="00DB48CF"/>
    <w:rsid w:val="00DB491A"/>
    <w:rsid w:val="00DB4E1A"/>
    <w:rsid w:val="00DB51AB"/>
    <w:rsid w:val="00DB5255"/>
    <w:rsid w:val="00DB5574"/>
    <w:rsid w:val="00DB55A2"/>
    <w:rsid w:val="00DB5656"/>
    <w:rsid w:val="00DB5692"/>
    <w:rsid w:val="00DB574C"/>
    <w:rsid w:val="00DB5B12"/>
    <w:rsid w:val="00DB5BDF"/>
    <w:rsid w:val="00DB5CBC"/>
    <w:rsid w:val="00DB5D2E"/>
    <w:rsid w:val="00DB5DDD"/>
    <w:rsid w:val="00DB5EF6"/>
    <w:rsid w:val="00DB5FE1"/>
    <w:rsid w:val="00DB64D5"/>
    <w:rsid w:val="00DB68BF"/>
    <w:rsid w:val="00DB6925"/>
    <w:rsid w:val="00DB69AD"/>
    <w:rsid w:val="00DB6BB9"/>
    <w:rsid w:val="00DB6EC3"/>
    <w:rsid w:val="00DB6F07"/>
    <w:rsid w:val="00DB701D"/>
    <w:rsid w:val="00DB7040"/>
    <w:rsid w:val="00DB70B6"/>
    <w:rsid w:val="00DB755B"/>
    <w:rsid w:val="00DB75F3"/>
    <w:rsid w:val="00DB777B"/>
    <w:rsid w:val="00DB7781"/>
    <w:rsid w:val="00DB78A1"/>
    <w:rsid w:val="00DB78B4"/>
    <w:rsid w:val="00DB796E"/>
    <w:rsid w:val="00DB7AD8"/>
    <w:rsid w:val="00DB7C2D"/>
    <w:rsid w:val="00DC02A6"/>
    <w:rsid w:val="00DC07CB"/>
    <w:rsid w:val="00DC09B1"/>
    <w:rsid w:val="00DC0D95"/>
    <w:rsid w:val="00DC0E19"/>
    <w:rsid w:val="00DC1068"/>
    <w:rsid w:val="00DC1148"/>
    <w:rsid w:val="00DC120D"/>
    <w:rsid w:val="00DC152C"/>
    <w:rsid w:val="00DC1535"/>
    <w:rsid w:val="00DC15B9"/>
    <w:rsid w:val="00DC1825"/>
    <w:rsid w:val="00DC1C16"/>
    <w:rsid w:val="00DC1C23"/>
    <w:rsid w:val="00DC1CDE"/>
    <w:rsid w:val="00DC1F14"/>
    <w:rsid w:val="00DC218F"/>
    <w:rsid w:val="00DC21CA"/>
    <w:rsid w:val="00DC247E"/>
    <w:rsid w:val="00DC2656"/>
    <w:rsid w:val="00DC26A3"/>
    <w:rsid w:val="00DC26CA"/>
    <w:rsid w:val="00DC273C"/>
    <w:rsid w:val="00DC2C9B"/>
    <w:rsid w:val="00DC2EC9"/>
    <w:rsid w:val="00DC3012"/>
    <w:rsid w:val="00DC303D"/>
    <w:rsid w:val="00DC3798"/>
    <w:rsid w:val="00DC4023"/>
    <w:rsid w:val="00DC42D8"/>
    <w:rsid w:val="00DC483D"/>
    <w:rsid w:val="00DC49A9"/>
    <w:rsid w:val="00DC49AE"/>
    <w:rsid w:val="00DC4BF6"/>
    <w:rsid w:val="00DC4F51"/>
    <w:rsid w:val="00DC536A"/>
    <w:rsid w:val="00DC53EE"/>
    <w:rsid w:val="00DC5421"/>
    <w:rsid w:val="00DC5685"/>
    <w:rsid w:val="00DC5978"/>
    <w:rsid w:val="00DC59A7"/>
    <w:rsid w:val="00DC59AF"/>
    <w:rsid w:val="00DC5A10"/>
    <w:rsid w:val="00DC5DE6"/>
    <w:rsid w:val="00DC5F70"/>
    <w:rsid w:val="00DC60D9"/>
    <w:rsid w:val="00DC6140"/>
    <w:rsid w:val="00DC620F"/>
    <w:rsid w:val="00DC6296"/>
    <w:rsid w:val="00DC62AF"/>
    <w:rsid w:val="00DC62CB"/>
    <w:rsid w:val="00DC6623"/>
    <w:rsid w:val="00DC683D"/>
    <w:rsid w:val="00DC6856"/>
    <w:rsid w:val="00DC68F2"/>
    <w:rsid w:val="00DC6B28"/>
    <w:rsid w:val="00DC6BC2"/>
    <w:rsid w:val="00DC6C71"/>
    <w:rsid w:val="00DC6FBF"/>
    <w:rsid w:val="00DC70C8"/>
    <w:rsid w:val="00DC72B6"/>
    <w:rsid w:val="00DC72B9"/>
    <w:rsid w:val="00DC7315"/>
    <w:rsid w:val="00DC747D"/>
    <w:rsid w:val="00DC7512"/>
    <w:rsid w:val="00DC779A"/>
    <w:rsid w:val="00DC7806"/>
    <w:rsid w:val="00DC7AA3"/>
    <w:rsid w:val="00DC7C1E"/>
    <w:rsid w:val="00DC7D15"/>
    <w:rsid w:val="00DC7D62"/>
    <w:rsid w:val="00DC7DEF"/>
    <w:rsid w:val="00DC7E97"/>
    <w:rsid w:val="00DC7ED5"/>
    <w:rsid w:val="00DD057A"/>
    <w:rsid w:val="00DD068E"/>
    <w:rsid w:val="00DD07A1"/>
    <w:rsid w:val="00DD0991"/>
    <w:rsid w:val="00DD0ACB"/>
    <w:rsid w:val="00DD0B6B"/>
    <w:rsid w:val="00DD0CBF"/>
    <w:rsid w:val="00DD0DFB"/>
    <w:rsid w:val="00DD0E4D"/>
    <w:rsid w:val="00DD0E64"/>
    <w:rsid w:val="00DD11C8"/>
    <w:rsid w:val="00DD122C"/>
    <w:rsid w:val="00DD12AE"/>
    <w:rsid w:val="00DD14B1"/>
    <w:rsid w:val="00DD1529"/>
    <w:rsid w:val="00DD1A71"/>
    <w:rsid w:val="00DD1C2D"/>
    <w:rsid w:val="00DD23B2"/>
    <w:rsid w:val="00DD2593"/>
    <w:rsid w:val="00DD25AA"/>
    <w:rsid w:val="00DD262D"/>
    <w:rsid w:val="00DD2787"/>
    <w:rsid w:val="00DD2836"/>
    <w:rsid w:val="00DD290B"/>
    <w:rsid w:val="00DD2985"/>
    <w:rsid w:val="00DD29B5"/>
    <w:rsid w:val="00DD2C5D"/>
    <w:rsid w:val="00DD2D50"/>
    <w:rsid w:val="00DD2D70"/>
    <w:rsid w:val="00DD2E1D"/>
    <w:rsid w:val="00DD30DF"/>
    <w:rsid w:val="00DD32E3"/>
    <w:rsid w:val="00DD34AE"/>
    <w:rsid w:val="00DD3526"/>
    <w:rsid w:val="00DD360E"/>
    <w:rsid w:val="00DD3625"/>
    <w:rsid w:val="00DD36BF"/>
    <w:rsid w:val="00DD3735"/>
    <w:rsid w:val="00DD38D3"/>
    <w:rsid w:val="00DD3A75"/>
    <w:rsid w:val="00DD3D8F"/>
    <w:rsid w:val="00DD3EBE"/>
    <w:rsid w:val="00DD3F4D"/>
    <w:rsid w:val="00DD3F9C"/>
    <w:rsid w:val="00DD4108"/>
    <w:rsid w:val="00DD42F6"/>
    <w:rsid w:val="00DD431F"/>
    <w:rsid w:val="00DD4553"/>
    <w:rsid w:val="00DD4797"/>
    <w:rsid w:val="00DD48D1"/>
    <w:rsid w:val="00DD49DF"/>
    <w:rsid w:val="00DD4A70"/>
    <w:rsid w:val="00DD4CD9"/>
    <w:rsid w:val="00DD4D33"/>
    <w:rsid w:val="00DD4D74"/>
    <w:rsid w:val="00DD4F0A"/>
    <w:rsid w:val="00DD4FBF"/>
    <w:rsid w:val="00DD523E"/>
    <w:rsid w:val="00DD5369"/>
    <w:rsid w:val="00DD5516"/>
    <w:rsid w:val="00DD576B"/>
    <w:rsid w:val="00DD5A5C"/>
    <w:rsid w:val="00DD5C17"/>
    <w:rsid w:val="00DD5DE5"/>
    <w:rsid w:val="00DD5E06"/>
    <w:rsid w:val="00DD5F87"/>
    <w:rsid w:val="00DD6120"/>
    <w:rsid w:val="00DD6216"/>
    <w:rsid w:val="00DD6597"/>
    <w:rsid w:val="00DD6702"/>
    <w:rsid w:val="00DD6898"/>
    <w:rsid w:val="00DD6941"/>
    <w:rsid w:val="00DD69A3"/>
    <w:rsid w:val="00DD69E2"/>
    <w:rsid w:val="00DD6BF3"/>
    <w:rsid w:val="00DD6D81"/>
    <w:rsid w:val="00DD6D85"/>
    <w:rsid w:val="00DD6F06"/>
    <w:rsid w:val="00DD709E"/>
    <w:rsid w:val="00DD7170"/>
    <w:rsid w:val="00DD71B4"/>
    <w:rsid w:val="00DD72B6"/>
    <w:rsid w:val="00DD731B"/>
    <w:rsid w:val="00DD73EB"/>
    <w:rsid w:val="00DD751B"/>
    <w:rsid w:val="00DD7736"/>
    <w:rsid w:val="00DD78F1"/>
    <w:rsid w:val="00DD7B64"/>
    <w:rsid w:val="00DD7C64"/>
    <w:rsid w:val="00DD7CCB"/>
    <w:rsid w:val="00DD7E67"/>
    <w:rsid w:val="00DE01A0"/>
    <w:rsid w:val="00DE0285"/>
    <w:rsid w:val="00DE05B5"/>
    <w:rsid w:val="00DE06DD"/>
    <w:rsid w:val="00DE07A6"/>
    <w:rsid w:val="00DE08CD"/>
    <w:rsid w:val="00DE0D3B"/>
    <w:rsid w:val="00DE0EAD"/>
    <w:rsid w:val="00DE1042"/>
    <w:rsid w:val="00DE11A3"/>
    <w:rsid w:val="00DE146C"/>
    <w:rsid w:val="00DE15FF"/>
    <w:rsid w:val="00DE1833"/>
    <w:rsid w:val="00DE18A2"/>
    <w:rsid w:val="00DE1914"/>
    <w:rsid w:val="00DE19D3"/>
    <w:rsid w:val="00DE1BFE"/>
    <w:rsid w:val="00DE1C82"/>
    <w:rsid w:val="00DE1CC8"/>
    <w:rsid w:val="00DE1CCA"/>
    <w:rsid w:val="00DE1D83"/>
    <w:rsid w:val="00DE1FCF"/>
    <w:rsid w:val="00DE2A9F"/>
    <w:rsid w:val="00DE2ADD"/>
    <w:rsid w:val="00DE2DFD"/>
    <w:rsid w:val="00DE3615"/>
    <w:rsid w:val="00DE3AA8"/>
    <w:rsid w:val="00DE4042"/>
    <w:rsid w:val="00DE40A9"/>
    <w:rsid w:val="00DE418B"/>
    <w:rsid w:val="00DE4269"/>
    <w:rsid w:val="00DE42C9"/>
    <w:rsid w:val="00DE42D1"/>
    <w:rsid w:val="00DE4419"/>
    <w:rsid w:val="00DE44BF"/>
    <w:rsid w:val="00DE470C"/>
    <w:rsid w:val="00DE47DA"/>
    <w:rsid w:val="00DE492F"/>
    <w:rsid w:val="00DE4CE6"/>
    <w:rsid w:val="00DE4D73"/>
    <w:rsid w:val="00DE4E1D"/>
    <w:rsid w:val="00DE4E3D"/>
    <w:rsid w:val="00DE4E4F"/>
    <w:rsid w:val="00DE4F87"/>
    <w:rsid w:val="00DE4F98"/>
    <w:rsid w:val="00DE50D8"/>
    <w:rsid w:val="00DE51D0"/>
    <w:rsid w:val="00DE5B75"/>
    <w:rsid w:val="00DE5EAA"/>
    <w:rsid w:val="00DE64D8"/>
    <w:rsid w:val="00DE6691"/>
    <w:rsid w:val="00DE6815"/>
    <w:rsid w:val="00DE6C41"/>
    <w:rsid w:val="00DE6CBB"/>
    <w:rsid w:val="00DE6D82"/>
    <w:rsid w:val="00DE6D88"/>
    <w:rsid w:val="00DE6DE4"/>
    <w:rsid w:val="00DE6E77"/>
    <w:rsid w:val="00DE6FAB"/>
    <w:rsid w:val="00DE6FBC"/>
    <w:rsid w:val="00DE734E"/>
    <w:rsid w:val="00DE73DA"/>
    <w:rsid w:val="00DE77FB"/>
    <w:rsid w:val="00DE784A"/>
    <w:rsid w:val="00DE7AFF"/>
    <w:rsid w:val="00DF00A8"/>
    <w:rsid w:val="00DF04AB"/>
    <w:rsid w:val="00DF052E"/>
    <w:rsid w:val="00DF055B"/>
    <w:rsid w:val="00DF0607"/>
    <w:rsid w:val="00DF0706"/>
    <w:rsid w:val="00DF094E"/>
    <w:rsid w:val="00DF0E4D"/>
    <w:rsid w:val="00DF0F82"/>
    <w:rsid w:val="00DF0F93"/>
    <w:rsid w:val="00DF0FC3"/>
    <w:rsid w:val="00DF18A4"/>
    <w:rsid w:val="00DF1A8D"/>
    <w:rsid w:val="00DF1B8F"/>
    <w:rsid w:val="00DF1D44"/>
    <w:rsid w:val="00DF1DA6"/>
    <w:rsid w:val="00DF1ECE"/>
    <w:rsid w:val="00DF2063"/>
    <w:rsid w:val="00DF2139"/>
    <w:rsid w:val="00DF21EE"/>
    <w:rsid w:val="00DF2330"/>
    <w:rsid w:val="00DF2DE9"/>
    <w:rsid w:val="00DF320D"/>
    <w:rsid w:val="00DF3327"/>
    <w:rsid w:val="00DF33C6"/>
    <w:rsid w:val="00DF3489"/>
    <w:rsid w:val="00DF395F"/>
    <w:rsid w:val="00DF3AA7"/>
    <w:rsid w:val="00DF3AAE"/>
    <w:rsid w:val="00DF3BAE"/>
    <w:rsid w:val="00DF3F7A"/>
    <w:rsid w:val="00DF4077"/>
    <w:rsid w:val="00DF41B0"/>
    <w:rsid w:val="00DF43AB"/>
    <w:rsid w:val="00DF46E9"/>
    <w:rsid w:val="00DF470D"/>
    <w:rsid w:val="00DF4870"/>
    <w:rsid w:val="00DF4922"/>
    <w:rsid w:val="00DF496B"/>
    <w:rsid w:val="00DF49CB"/>
    <w:rsid w:val="00DF4D40"/>
    <w:rsid w:val="00DF4EE2"/>
    <w:rsid w:val="00DF531A"/>
    <w:rsid w:val="00DF5354"/>
    <w:rsid w:val="00DF559E"/>
    <w:rsid w:val="00DF5739"/>
    <w:rsid w:val="00DF597B"/>
    <w:rsid w:val="00DF5C01"/>
    <w:rsid w:val="00DF5C07"/>
    <w:rsid w:val="00DF5C3A"/>
    <w:rsid w:val="00DF5D30"/>
    <w:rsid w:val="00DF5E19"/>
    <w:rsid w:val="00DF5E4F"/>
    <w:rsid w:val="00DF5E7F"/>
    <w:rsid w:val="00DF5F71"/>
    <w:rsid w:val="00DF607F"/>
    <w:rsid w:val="00DF6225"/>
    <w:rsid w:val="00DF6399"/>
    <w:rsid w:val="00DF65D2"/>
    <w:rsid w:val="00DF6A3D"/>
    <w:rsid w:val="00DF6A98"/>
    <w:rsid w:val="00DF6C4E"/>
    <w:rsid w:val="00DF6D03"/>
    <w:rsid w:val="00DF6D39"/>
    <w:rsid w:val="00DF6DF9"/>
    <w:rsid w:val="00DF71FE"/>
    <w:rsid w:val="00DF7267"/>
    <w:rsid w:val="00DF75B1"/>
    <w:rsid w:val="00DF7663"/>
    <w:rsid w:val="00DF7A51"/>
    <w:rsid w:val="00DF7BD1"/>
    <w:rsid w:val="00DF7CD6"/>
    <w:rsid w:val="00E00059"/>
    <w:rsid w:val="00E0007A"/>
    <w:rsid w:val="00E00181"/>
    <w:rsid w:val="00E001DA"/>
    <w:rsid w:val="00E00530"/>
    <w:rsid w:val="00E00884"/>
    <w:rsid w:val="00E008DB"/>
    <w:rsid w:val="00E00925"/>
    <w:rsid w:val="00E00B7B"/>
    <w:rsid w:val="00E00B7C"/>
    <w:rsid w:val="00E00BCC"/>
    <w:rsid w:val="00E00D1F"/>
    <w:rsid w:val="00E00D38"/>
    <w:rsid w:val="00E00F8F"/>
    <w:rsid w:val="00E01070"/>
    <w:rsid w:val="00E010BD"/>
    <w:rsid w:val="00E01287"/>
    <w:rsid w:val="00E015B2"/>
    <w:rsid w:val="00E01990"/>
    <w:rsid w:val="00E01E0C"/>
    <w:rsid w:val="00E01E3C"/>
    <w:rsid w:val="00E0207E"/>
    <w:rsid w:val="00E02457"/>
    <w:rsid w:val="00E0256F"/>
    <w:rsid w:val="00E02A71"/>
    <w:rsid w:val="00E02AF6"/>
    <w:rsid w:val="00E02D51"/>
    <w:rsid w:val="00E02DB4"/>
    <w:rsid w:val="00E02FD9"/>
    <w:rsid w:val="00E03A7D"/>
    <w:rsid w:val="00E03A9A"/>
    <w:rsid w:val="00E03AF2"/>
    <w:rsid w:val="00E03B1B"/>
    <w:rsid w:val="00E03C00"/>
    <w:rsid w:val="00E03D76"/>
    <w:rsid w:val="00E03D8D"/>
    <w:rsid w:val="00E03E3D"/>
    <w:rsid w:val="00E04261"/>
    <w:rsid w:val="00E04296"/>
    <w:rsid w:val="00E043AC"/>
    <w:rsid w:val="00E0477C"/>
    <w:rsid w:val="00E04890"/>
    <w:rsid w:val="00E04978"/>
    <w:rsid w:val="00E04A68"/>
    <w:rsid w:val="00E04A6F"/>
    <w:rsid w:val="00E04D78"/>
    <w:rsid w:val="00E04E53"/>
    <w:rsid w:val="00E05048"/>
    <w:rsid w:val="00E0516D"/>
    <w:rsid w:val="00E05306"/>
    <w:rsid w:val="00E0534C"/>
    <w:rsid w:val="00E053AB"/>
    <w:rsid w:val="00E054A2"/>
    <w:rsid w:val="00E055DE"/>
    <w:rsid w:val="00E0561E"/>
    <w:rsid w:val="00E0593E"/>
    <w:rsid w:val="00E05D11"/>
    <w:rsid w:val="00E05DE1"/>
    <w:rsid w:val="00E05F2B"/>
    <w:rsid w:val="00E06091"/>
    <w:rsid w:val="00E0656D"/>
    <w:rsid w:val="00E06584"/>
    <w:rsid w:val="00E066D8"/>
    <w:rsid w:val="00E066F6"/>
    <w:rsid w:val="00E066FD"/>
    <w:rsid w:val="00E06AAA"/>
    <w:rsid w:val="00E0716C"/>
    <w:rsid w:val="00E07221"/>
    <w:rsid w:val="00E075D5"/>
    <w:rsid w:val="00E07784"/>
    <w:rsid w:val="00E078D3"/>
    <w:rsid w:val="00E07A5E"/>
    <w:rsid w:val="00E07C37"/>
    <w:rsid w:val="00E07F6A"/>
    <w:rsid w:val="00E07FB4"/>
    <w:rsid w:val="00E10138"/>
    <w:rsid w:val="00E1046B"/>
    <w:rsid w:val="00E10549"/>
    <w:rsid w:val="00E1055E"/>
    <w:rsid w:val="00E10A14"/>
    <w:rsid w:val="00E10A94"/>
    <w:rsid w:val="00E10E20"/>
    <w:rsid w:val="00E10F7C"/>
    <w:rsid w:val="00E10F7D"/>
    <w:rsid w:val="00E11036"/>
    <w:rsid w:val="00E1153A"/>
    <w:rsid w:val="00E1159D"/>
    <w:rsid w:val="00E117D5"/>
    <w:rsid w:val="00E11817"/>
    <w:rsid w:val="00E11927"/>
    <w:rsid w:val="00E11B47"/>
    <w:rsid w:val="00E11C92"/>
    <w:rsid w:val="00E12016"/>
    <w:rsid w:val="00E120BE"/>
    <w:rsid w:val="00E12233"/>
    <w:rsid w:val="00E12950"/>
    <w:rsid w:val="00E12AF9"/>
    <w:rsid w:val="00E12E2A"/>
    <w:rsid w:val="00E12ED2"/>
    <w:rsid w:val="00E12FB6"/>
    <w:rsid w:val="00E132C1"/>
    <w:rsid w:val="00E132FD"/>
    <w:rsid w:val="00E133F1"/>
    <w:rsid w:val="00E137CC"/>
    <w:rsid w:val="00E1388A"/>
    <w:rsid w:val="00E138A3"/>
    <w:rsid w:val="00E13A8A"/>
    <w:rsid w:val="00E13B08"/>
    <w:rsid w:val="00E13CFF"/>
    <w:rsid w:val="00E13F59"/>
    <w:rsid w:val="00E13F76"/>
    <w:rsid w:val="00E142A8"/>
    <w:rsid w:val="00E14472"/>
    <w:rsid w:val="00E147EB"/>
    <w:rsid w:val="00E14880"/>
    <w:rsid w:val="00E149B8"/>
    <w:rsid w:val="00E149CA"/>
    <w:rsid w:val="00E14B31"/>
    <w:rsid w:val="00E14B7A"/>
    <w:rsid w:val="00E14C22"/>
    <w:rsid w:val="00E14D23"/>
    <w:rsid w:val="00E14D9E"/>
    <w:rsid w:val="00E14E41"/>
    <w:rsid w:val="00E14FA0"/>
    <w:rsid w:val="00E14FB8"/>
    <w:rsid w:val="00E15163"/>
    <w:rsid w:val="00E1534D"/>
    <w:rsid w:val="00E15381"/>
    <w:rsid w:val="00E15643"/>
    <w:rsid w:val="00E15689"/>
    <w:rsid w:val="00E159DB"/>
    <w:rsid w:val="00E15D3D"/>
    <w:rsid w:val="00E15E1B"/>
    <w:rsid w:val="00E15E6A"/>
    <w:rsid w:val="00E15E70"/>
    <w:rsid w:val="00E161C7"/>
    <w:rsid w:val="00E161D8"/>
    <w:rsid w:val="00E161D9"/>
    <w:rsid w:val="00E16937"/>
    <w:rsid w:val="00E16C9E"/>
    <w:rsid w:val="00E1700D"/>
    <w:rsid w:val="00E17110"/>
    <w:rsid w:val="00E173A3"/>
    <w:rsid w:val="00E174FA"/>
    <w:rsid w:val="00E176D6"/>
    <w:rsid w:val="00E1786C"/>
    <w:rsid w:val="00E179A3"/>
    <w:rsid w:val="00E17A97"/>
    <w:rsid w:val="00E17AA3"/>
    <w:rsid w:val="00E17AC8"/>
    <w:rsid w:val="00E17B35"/>
    <w:rsid w:val="00E17E78"/>
    <w:rsid w:val="00E17E79"/>
    <w:rsid w:val="00E20001"/>
    <w:rsid w:val="00E201A0"/>
    <w:rsid w:val="00E201EF"/>
    <w:rsid w:val="00E2060D"/>
    <w:rsid w:val="00E20706"/>
    <w:rsid w:val="00E20A2F"/>
    <w:rsid w:val="00E20B96"/>
    <w:rsid w:val="00E20C7B"/>
    <w:rsid w:val="00E20D95"/>
    <w:rsid w:val="00E20EDE"/>
    <w:rsid w:val="00E21023"/>
    <w:rsid w:val="00E21598"/>
    <w:rsid w:val="00E216BB"/>
    <w:rsid w:val="00E2186C"/>
    <w:rsid w:val="00E218E4"/>
    <w:rsid w:val="00E2195C"/>
    <w:rsid w:val="00E21A36"/>
    <w:rsid w:val="00E21BAF"/>
    <w:rsid w:val="00E21BBA"/>
    <w:rsid w:val="00E21F06"/>
    <w:rsid w:val="00E21F18"/>
    <w:rsid w:val="00E22090"/>
    <w:rsid w:val="00E2212C"/>
    <w:rsid w:val="00E222B3"/>
    <w:rsid w:val="00E22463"/>
    <w:rsid w:val="00E226B8"/>
    <w:rsid w:val="00E22708"/>
    <w:rsid w:val="00E227C0"/>
    <w:rsid w:val="00E2285A"/>
    <w:rsid w:val="00E22983"/>
    <w:rsid w:val="00E22D65"/>
    <w:rsid w:val="00E22DC2"/>
    <w:rsid w:val="00E22E4F"/>
    <w:rsid w:val="00E23223"/>
    <w:rsid w:val="00E23375"/>
    <w:rsid w:val="00E2341C"/>
    <w:rsid w:val="00E2368F"/>
    <w:rsid w:val="00E236B9"/>
    <w:rsid w:val="00E236D0"/>
    <w:rsid w:val="00E236E8"/>
    <w:rsid w:val="00E237B8"/>
    <w:rsid w:val="00E238AE"/>
    <w:rsid w:val="00E238E3"/>
    <w:rsid w:val="00E239A1"/>
    <w:rsid w:val="00E239B6"/>
    <w:rsid w:val="00E23BD1"/>
    <w:rsid w:val="00E23D4D"/>
    <w:rsid w:val="00E23DD2"/>
    <w:rsid w:val="00E23DE6"/>
    <w:rsid w:val="00E23FC7"/>
    <w:rsid w:val="00E23FE2"/>
    <w:rsid w:val="00E24209"/>
    <w:rsid w:val="00E2437A"/>
    <w:rsid w:val="00E24470"/>
    <w:rsid w:val="00E245F0"/>
    <w:rsid w:val="00E24700"/>
    <w:rsid w:val="00E247E7"/>
    <w:rsid w:val="00E24824"/>
    <w:rsid w:val="00E249CA"/>
    <w:rsid w:val="00E249D9"/>
    <w:rsid w:val="00E24B30"/>
    <w:rsid w:val="00E24C41"/>
    <w:rsid w:val="00E24D53"/>
    <w:rsid w:val="00E24E19"/>
    <w:rsid w:val="00E24E84"/>
    <w:rsid w:val="00E2501C"/>
    <w:rsid w:val="00E25066"/>
    <w:rsid w:val="00E251DD"/>
    <w:rsid w:val="00E2536F"/>
    <w:rsid w:val="00E255D6"/>
    <w:rsid w:val="00E257DA"/>
    <w:rsid w:val="00E25982"/>
    <w:rsid w:val="00E259E4"/>
    <w:rsid w:val="00E25A29"/>
    <w:rsid w:val="00E25C12"/>
    <w:rsid w:val="00E25CBA"/>
    <w:rsid w:val="00E25DE7"/>
    <w:rsid w:val="00E25E64"/>
    <w:rsid w:val="00E25EE4"/>
    <w:rsid w:val="00E25F6C"/>
    <w:rsid w:val="00E25FD5"/>
    <w:rsid w:val="00E2603A"/>
    <w:rsid w:val="00E26567"/>
    <w:rsid w:val="00E2684A"/>
    <w:rsid w:val="00E2687A"/>
    <w:rsid w:val="00E26AB5"/>
    <w:rsid w:val="00E26AC5"/>
    <w:rsid w:val="00E26C72"/>
    <w:rsid w:val="00E26D0F"/>
    <w:rsid w:val="00E26F73"/>
    <w:rsid w:val="00E27017"/>
    <w:rsid w:val="00E270FD"/>
    <w:rsid w:val="00E27150"/>
    <w:rsid w:val="00E272A9"/>
    <w:rsid w:val="00E2771F"/>
    <w:rsid w:val="00E27AA1"/>
    <w:rsid w:val="00E27B37"/>
    <w:rsid w:val="00E27CEC"/>
    <w:rsid w:val="00E27D9C"/>
    <w:rsid w:val="00E27DFC"/>
    <w:rsid w:val="00E300CD"/>
    <w:rsid w:val="00E30147"/>
    <w:rsid w:val="00E30158"/>
    <w:rsid w:val="00E30359"/>
    <w:rsid w:val="00E303BA"/>
    <w:rsid w:val="00E304FF"/>
    <w:rsid w:val="00E30741"/>
    <w:rsid w:val="00E30790"/>
    <w:rsid w:val="00E308C5"/>
    <w:rsid w:val="00E30EA2"/>
    <w:rsid w:val="00E31013"/>
    <w:rsid w:val="00E31025"/>
    <w:rsid w:val="00E3102D"/>
    <w:rsid w:val="00E310C5"/>
    <w:rsid w:val="00E310E6"/>
    <w:rsid w:val="00E31100"/>
    <w:rsid w:val="00E3117F"/>
    <w:rsid w:val="00E31841"/>
    <w:rsid w:val="00E31AD7"/>
    <w:rsid w:val="00E31BF9"/>
    <w:rsid w:val="00E31C1B"/>
    <w:rsid w:val="00E3218A"/>
    <w:rsid w:val="00E32250"/>
    <w:rsid w:val="00E322A8"/>
    <w:rsid w:val="00E32336"/>
    <w:rsid w:val="00E3249C"/>
    <w:rsid w:val="00E324EC"/>
    <w:rsid w:val="00E325FC"/>
    <w:rsid w:val="00E3262A"/>
    <w:rsid w:val="00E32746"/>
    <w:rsid w:val="00E32966"/>
    <w:rsid w:val="00E329A3"/>
    <w:rsid w:val="00E32A9F"/>
    <w:rsid w:val="00E32BC7"/>
    <w:rsid w:val="00E32CC6"/>
    <w:rsid w:val="00E32DC7"/>
    <w:rsid w:val="00E32F4F"/>
    <w:rsid w:val="00E33339"/>
    <w:rsid w:val="00E33380"/>
    <w:rsid w:val="00E334C0"/>
    <w:rsid w:val="00E337C1"/>
    <w:rsid w:val="00E33B06"/>
    <w:rsid w:val="00E33B09"/>
    <w:rsid w:val="00E33BF1"/>
    <w:rsid w:val="00E33DF4"/>
    <w:rsid w:val="00E33F5B"/>
    <w:rsid w:val="00E340BD"/>
    <w:rsid w:val="00E34308"/>
    <w:rsid w:val="00E34313"/>
    <w:rsid w:val="00E34435"/>
    <w:rsid w:val="00E3447C"/>
    <w:rsid w:val="00E34912"/>
    <w:rsid w:val="00E3494F"/>
    <w:rsid w:val="00E349DF"/>
    <w:rsid w:val="00E34B25"/>
    <w:rsid w:val="00E34BD4"/>
    <w:rsid w:val="00E34F3E"/>
    <w:rsid w:val="00E34FD4"/>
    <w:rsid w:val="00E35165"/>
    <w:rsid w:val="00E351BF"/>
    <w:rsid w:val="00E351CC"/>
    <w:rsid w:val="00E353DF"/>
    <w:rsid w:val="00E35489"/>
    <w:rsid w:val="00E354D2"/>
    <w:rsid w:val="00E35813"/>
    <w:rsid w:val="00E35A05"/>
    <w:rsid w:val="00E35CE8"/>
    <w:rsid w:val="00E360E7"/>
    <w:rsid w:val="00E36457"/>
    <w:rsid w:val="00E36810"/>
    <w:rsid w:val="00E369B8"/>
    <w:rsid w:val="00E36A26"/>
    <w:rsid w:val="00E36A87"/>
    <w:rsid w:val="00E36C4F"/>
    <w:rsid w:val="00E36CE0"/>
    <w:rsid w:val="00E36DEB"/>
    <w:rsid w:val="00E36E91"/>
    <w:rsid w:val="00E36EE1"/>
    <w:rsid w:val="00E37009"/>
    <w:rsid w:val="00E37188"/>
    <w:rsid w:val="00E3766F"/>
    <w:rsid w:val="00E37B61"/>
    <w:rsid w:val="00E37C9A"/>
    <w:rsid w:val="00E37EFA"/>
    <w:rsid w:val="00E40690"/>
    <w:rsid w:val="00E406F3"/>
    <w:rsid w:val="00E40827"/>
    <w:rsid w:val="00E4089E"/>
    <w:rsid w:val="00E40B49"/>
    <w:rsid w:val="00E40B7E"/>
    <w:rsid w:val="00E40DD0"/>
    <w:rsid w:val="00E40E83"/>
    <w:rsid w:val="00E40E86"/>
    <w:rsid w:val="00E410E9"/>
    <w:rsid w:val="00E41260"/>
    <w:rsid w:val="00E41269"/>
    <w:rsid w:val="00E4174D"/>
    <w:rsid w:val="00E41AA6"/>
    <w:rsid w:val="00E41BCA"/>
    <w:rsid w:val="00E42096"/>
    <w:rsid w:val="00E426DD"/>
    <w:rsid w:val="00E42A72"/>
    <w:rsid w:val="00E42AD0"/>
    <w:rsid w:val="00E42B65"/>
    <w:rsid w:val="00E42B69"/>
    <w:rsid w:val="00E42C34"/>
    <w:rsid w:val="00E42C43"/>
    <w:rsid w:val="00E42C9D"/>
    <w:rsid w:val="00E42CA8"/>
    <w:rsid w:val="00E4300C"/>
    <w:rsid w:val="00E431E2"/>
    <w:rsid w:val="00E43458"/>
    <w:rsid w:val="00E435DD"/>
    <w:rsid w:val="00E437E4"/>
    <w:rsid w:val="00E438DA"/>
    <w:rsid w:val="00E439F2"/>
    <w:rsid w:val="00E43AA4"/>
    <w:rsid w:val="00E43B8E"/>
    <w:rsid w:val="00E43C13"/>
    <w:rsid w:val="00E43E1E"/>
    <w:rsid w:val="00E4409B"/>
    <w:rsid w:val="00E441E6"/>
    <w:rsid w:val="00E4422A"/>
    <w:rsid w:val="00E44255"/>
    <w:rsid w:val="00E4425D"/>
    <w:rsid w:val="00E4429F"/>
    <w:rsid w:val="00E442AA"/>
    <w:rsid w:val="00E443DD"/>
    <w:rsid w:val="00E4458E"/>
    <w:rsid w:val="00E44748"/>
    <w:rsid w:val="00E4480F"/>
    <w:rsid w:val="00E44825"/>
    <w:rsid w:val="00E448E3"/>
    <w:rsid w:val="00E449FA"/>
    <w:rsid w:val="00E44B10"/>
    <w:rsid w:val="00E44E13"/>
    <w:rsid w:val="00E44FCD"/>
    <w:rsid w:val="00E450F0"/>
    <w:rsid w:val="00E452A0"/>
    <w:rsid w:val="00E45330"/>
    <w:rsid w:val="00E4546B"/>
    <w:rsid w:val="00E45739"/>
    <w:rsid w:val="00E45982"/>
    <w:rsid w:val="00E45A66"/>
    <w:rsid w:val="00E45A72"/>
    <w:rsid w:val="00E45C23"/>
    <w:rsid w:val="00E45CBC"/>
    <w:rsid w:val="00E45CC2"/>
    <w:rsid w:val="00E45F07"/>
    <w:rsid w:val="00E46001"/>
    <w:rsid w:val="00E460F1"/>
    <w:rsid w:val="00E46115"/>
    <w:rsid w:val="00E462E8"/>
    <w:rsid w:val="00E4660C"/>
    <w:rsid w:val="00E46748"/>
    <w:rsid w:val="00E467B4"/>
    <w:rsid w:val="00E46A94"/>
    <w:rsid w:val="00E46B3C"/>
    <w:rsid w:val="00E46B51"/>
    <w:rsid w:val="00E46BDE"/>
    <w:rsid w:val="00E46D7F"/>
    <w:rsid w:val="00E46DF2"/>
    <w:rsid w:val="00E47145"/>
    <w:rsid w:val="00E47244"/>
    <w:rsid w:val="00E47530"/>
    <w:rsid w:val="00E476B8"/>
    <w:rsid w:val="00E47746"/>
    <w:rsid w:val="00E477AA"/>
    <w:rsid w:val="00E4786A"/>
    <w:rsid w:val="00E47BF1"/>
    <w:rsid w:val="00E50577"/>
    <w:rsid w:val="00E50701"/>
    <w:rsid w:val="00E507E5"/>
    <w:rsid w:val="00E5093C"/>
    <w:rsid w:val="00E509A4"/>
    <w:rsid w:val="00E50AA8"/>
    <w:rsid w:val="00E50AF9"/>
    <w:rsid w:val="00E50B65"/>
    <w:rsid w:val="00E50BD1"/>
    <w:rsid w:val="00E51014"/>
    <w:rsid w:val="00E51082"/>
    <w:rsid w:val="00E510C7"/>
    <w:rsid w:val="00E5124E"/>
    <w:rsid w:val="00E51287"/>
    <w:rsid w:val="00E512B7"/>
    <w:rsid w:val="00E513D9"/>
    <w:rsid w:val="00E51537"/>
    <w:rsid w:val="00E51836"/>
    <w:rsid w:val="00E51D63"/>
    <w:rsid w:val="00E51DDE"/>
    <w:rsid w:val="00E51E9E"/>
    <w:rsid w:val="00E52176"/>
    <w:rsid w:val="00E523D8"/>
    <w:rsid w:val="00E5241C"/>
    <w:rsid w:val="00E5250B"/>
    <w:rsid w:val="00E52543"/>
    <w:rsid w:val="00E52A39"/>
    <w:rsid w:val="00E52B97"/>
    <w:rsid w:val="00E52BF9"/>
    <w:rsid w:val="00E52FAE"/>
    <w:rsid w:val="00E52FE5"/>
    <w:rsid w:val="00E533CB"/>
    <w:rsid w:val="00E534F8"/>
    <w:rsid w:val="00E535AC"/>
    <w:rsid w:val="00E535C6"/>
    <w:rsid w:val="00E536BC"/>
    <w:rsid w:val="00E53713"/>
    <w:rsid w:val="00E53B98"/>
    <w:rsid w:val="00E53B9E"/>
    <w:rsid w:val="00E53BFB"/>
    <w:rsid w:val="00E53CF2"/>
    <w:rsid w:val="00E53CF3"/>
    <w:rsid w:val="00E53D3E"/>
    <w:rsid w:val="00E53DEA"/>
    <w:rsid w:val="00E540AD"/>
    <w:rsid w:val="00E543D8"/>
    <w:rsid w:val="00E54426"/>
    <w:rsid w:val="00E5446B"/>
    <w:rsid w:val="00E5462D"/>
    <w:rsid w:val="00E54AF1"/>
    <w:rsid w:val="00E54F03"/>
    <w:rsid w:val="00E54FD1"/>
    <w:rsid w:val="00E55067"/>
    <w:rsid w:val="00E550DD"/>
    <w:rsid w:val="00E55272"/>
    <w:rsid w:val="00E552D4"/>
    <w:rsid w:val="00E55335"/>
    <w:rsid w:val="00E55367"/>
    <w:rsid w:val="00E553EE"/>
    <w:rsid w:val="00E555D6"/>
    <w:rsid w:val="00E555E0"/>
    <w:rsid w:val="00E5598B"/>
    <w:rsid w:val="00E55A5E"/>
    <w:rsid w:val="00E55B6F"/>
    <w:rsid w:val="00E55CC4"/>
    <w:rsid w:val="00E55DE0"/>
    <w:rsid w:val="00E55EED"/>
    <w:rsid w:val="00E55F81"/>
    <w:rsid w:val="00E56094"/>
    <w:rsid w:val="00E560A9"/>
    <w:rsid w:val="00E56504"/>
    <w:rsid w:val="00E56513"/>
    <w:rsid w:val="00E56604"/>
    <w:rsid w:val="00E5679E"/>
    <w:rsid w:val="00E56A87"/>
    <w:rsid w:val="00E56BD2"/>
    <w:rsid w:val="00E56CED"/>
    <w:rsid w:val="00E56D90"/>
    <w:rsid w:val="00E573F0"/>
    <w:rsid w:val="00E574C5"/>
    <w:rsid w:val="00E5759E"/>
    <w:rsid w:val="00E575FC"/>
    <w:rsid w:val="00E5783B"/>
    <w:rsid w:val="00E57852"/>
    <w:rsid w:val="00E578D8"/>
    <w:rsid w:val="00E579B2"/>
    <w:rsid w:val="00E579CD"/>
    <w:rsid w:val="00E57A24"/>
    <w:rsid w:val="00E57BB4"/>
    <w:rsid w:val="00E57DC9"/>
    <w:rsid w:val="00E57E2D"/>
    <w:rsid w:val="00E57E89"/>
    <w:rsid w:val="00E6025A"/>
    <w:rsid w:val="00E60487"/>
    <w:rsid w:val="00E604DF"/>
    <w:rsid w:val="00E605FC"/>
    <w:rsid w:val="00E60761"/>
    <w:rsid w:val="00E6076C"/>
    <w:rsid w:val="00E60C2C"/>
    <w:rsid w:val="00E60C78"/>
    <w:rsid w:val="00E60CEE"/>
    <w:rsid w:val="00E60FE7"/>
    <w:rsid w:val="00E6137B"/>
    <w:rsid w:val="00E6144D"/>
    <w:rsid w:val="00E6182D"/>
    <w:rsid w:val="00E619D5"/>
    <w:rsid w:val="00E61B9C"/>
    <w:rsid w:val="00E61CE4"/>
    <w:rsid w:val="00E61D85"/>
    <w:rsid w:val="00E61F46"/>
    <w:rsid w:val="00E6212E"/>
    <w:rsid w:val="00E62159"/>
    <w:rsid w:val="00E62535"/>
    <w:rsid w:val="00E6257E"/>
    <w:rsid w:val="00E6276D"/>
    <w:rsid w:val="00E628E2"/>
    <w:rsid w:val="00E62C25"/>
    <w:rsid w:val="00E62CF7"/>
    <w:rsid w:val="00E62E7A"/>
    <w:rsid w:val="00E62E85"/>
    <w:rsid w:val="00E63220"/>
    <w:rsid w:val="00E6345E"/>
    <w:rsid w:val="00E63639"/>
    <w:rsid w:val="00E637AE"/>
    <w:rsid w:val="00E63843"/>
    <w:rsid w:val="00E63A51"/>
    <w:rsid w:val="00E63C98"/>
    <w:rsid w:val="00E63CAA"/>
    <w:rsid w:val="00E63D67"/>
    <w:rsid w:val="00E63DD8"/>
    <w:rsid w:val="00E63EEB"/>
    <w:rsid w:val="00E6415A"/>
    <w:rsid w:val="00E641E7"/>
    <w:rsid w:val="00E641FB"/>
    <w:rsid w:val="00E6443C"/>
    <w:rsid w:val="00E645E9"/>
    <w:rsid w:val="00E6468E"/>
    <w:rsid w:val="00E646B9"/>
    <w:rsid w:val="00E64A7F"/>
    <w:rsid w:val="00E64A94"/>
    <w:rsid w:val="00E64C2B"/>
    <w:rsid w:val="00E64CEA"/>
    <w:rsid w:val="00E64F42"/>
    <w:rsid w:val="00E64FF8"/>
    <w:rsid w:val="00E650F5"/>
    <w:rsid w:val="00E65110"/>
    <w:rsid w:val="00E651AB"/>
    <w:rsid w:val="00E6563E"/>
    <w:rsid w:val="00E659B2"/>
    <w:rsid w:val="00E65AAC"/>
    <w:rsid w:val="00E65AFB"/>
    <w:rsid w:val="00E65BA0"/>
    <w:rsid w:val="00E65E31"/>
    <w:rsid w:val="00E661E7"/>
    <w:rsid w:val="00E66319"/>
    <w:rsid w:val="00E66321"/>
    <w:rsid w:val="00E66543"/>
    <w:rsid w:val="00E6667E"/>
    <w:rsid w:val="00E6668D"/>
    <w:rsid w:val="00E6674D"/>
    <w:rsid w:val="00E667BF"/>
    <w:rsid w:val="00E66816"/>
    <w:rsid w:val="00E66867"/>
    <w:rsid w:val="00E6688A"/>
    <w:rsid w:val="00E66926"/>
    <w:rsid w:val="00E669FB"/>
    <w:rsid w:val="00E66DE3"/>
    <w:rsid w:val="00E66E27"/>
    <w:rsid w:val="00E66F06"/>
    <w:rsid w:val="00E67066"/>
    <w:rsid w:val="00E670D9"/>
    <w:rsid w:val="00E67195"/>
    <w:rsid w:val="00E674B8"/>
    <w:rsid w:val="00E674BA"/>
    <w:rsid w:val="00E674BB"/>
    <w:rsid w:val="00E67AC0"/>
    <w:rsid w:val="00E67CE9"/>
    <w:rsid w:val="00E67D37"/>
    <w:rsid w:val="00E7024C"/>
    <w:rsid w:val="00E706E7"/>
    <w:rsid w:val="00E70774"/>
    <w:rsid w:val="00E707B4"/>
    <w:rsid w:val="00E70BB7"/>
    <w:rsid w:val="00E70C24"/>
    <w:rsid w:val="00E70D07"/>
    <w:rsid w:val="00E70E14"/>
    <w:rsid w:val="00E70ED1"/>
    <w:rsid w:val="00E70F9B"/>
    <w:rsid w:val="00E71043"/>
    <w:rsid w:val="00E71066"/>
    <w:rsid w:val="00E71323"/>
    <w:rsid w:val="00E71353"/>
    <w:rsid w:val="00E71387"/>
    <w:rsid w:val="00E7138E"/>
    <w:rsid w:val="00E714C9"/>
    <w:rsid w:val="00E71994"/>
    <w:rsid w:val="00E719CE"/>
    <w:rsid w:val="00E71B57"/>
    <w:rsid w:val="00E71C47"/>
    <w:rsid w:val="00E71CEF"/>
    <w:rsid w:val="00E71E4B"/>
    <w:rsid w:val="00E71EC4"/>
    <w:rsid w:val="00E71F7B"/>
    <w:rsid w:val="00E72054"/>
    <w:rsid w:val="00E721BC"/>
    <w:rsid w:val="00E722FE"/>
    <w:rsid w:val="00E72364"/>
    <w:rsid w:val="00E726A5"/>
    <w:rsid w:val="00E72976"/>
    <w:rsid w:val="00E72C18"/>
    <w:rsid w:val="00E72C66"/>
    <w:rsid w:val="00E731C8"/>
    <w:rsid w:val="00E73451"/>
    <w:rsid w:val="00E734AE"/>
    <w:rsid w:val="00E7355E"/>
    <w:rsid w:val="00E7367B"/>
    <w:rsid w:val="00E73799"/>
    <w:rsid w:val="00E73887"/>
    <w:rsid w:val="00E739E1"/>
    <w:rsid w:val="00E73A28"/>
    <w:rsid w:val="00E73A64"/>
    <w:rsid w:val="00E73A66"/>
    <w:rsid w:val="00E73ACF"/>
    <w:rsid w:val="00E73C05"/>
    <w:rsid w:val="00E74612"/>
    <w:rsid w:val="00E74742"/>
    <w:rsid w:val="00E747E5"/>
    <w:rsid w:val="00E74900"/>
    <w:rsid w:val="00E7494F"/>
    <w:rsid w:val="00E74CA2"/>
    <w:rsid w:val="00E74D05"/>
    <w:rsid w:val="00E74D8B"/>
    <w:rsid w:val="00E74E89"/>
    <w:rsid w:val="00E74F58"/>
    <w:rsid w:val="00E74FA2"/>
    <w:rsid w:val="00E75443"/>
    <w:rsid w:val="00E7552D"/>
    <w:rsid w:val="00E75541"/>
    <w:rsid w:val="00E75575"/>
    <w:rsid w:val="00E75704"/>
    <w:rsid w:val="00E75992"/>
    <w:rsid w:val="00E75BFA"/>
    <w:rsid w:val="00E75C14"/>
    <w:rsid w:val="00E75C3A"/>
    <w:rsid w:val="00E75D00"/>
    <w:rsid w:val="00E75E04"/>
    <w:rsid w:val="00E75EEC"/>
    <w:rsid w:val="00E75F2F"/>
    <w:rsid w:val="00E75F3A"/>
    <w:rsid w:val="00E76007"/>
    <w:rsid w:val="00E760A0"/>
    <w:rsid w:val="00E760B6"/>
    <w:rsid w:val="00E76380"/>
    <w:rsid w:val="00E7638E"/>
    <w:rsid w:val="00E767A4"/>
    <w:rsid w:val="00E76940"/>
    <w:rsid w:val="00E76B85"/>
    <w:rsid w:val="00E76C55"/>
    <w:rsid w:val="00E76C7C"/>
    <w:rsid w:val="00E76CCC"/>
    <w:rsid w:val="00E77077"/>
    <w:rsid w:val="00E7708D"/>
    <w:rsid w:val="00E770C9"/>
    <w:rsid w:val="00E7725F"/>
    <w:rsid w:val="00E77273"/>
    <w:rsid w:val="00E77374"/>
    <w:rsid w:val="00E775C6"/>
    <w:rsid w:val="00E77715"/>
    <w:rsid w:val="00E77862"/>
    <w:rsid w:val="00E778F3"/>
    <w:rsid w:val="00E779CA"/>
    <w:rsid w:val="00E779DB"/>
    <w:rsid w:val="00E77CEA"/>
    <w:rsid w:val="00E77D08"/>
    <w:rsid w:val="00E77F39"/>
    <w:rsid w:val="00E80200"/>
    <w:rsid w:val="00E8048C"/>
    <w:rsid w:val="00E80987"/>
    <w:rsid w:val="00E80AB4"/>
    <w:rsid w:val="00E80C7F"/>
    <w:rsid w:val="00E80CA2"/>
    <w:rsid w:val="00E80D45"/>
    <w:rsid w:val="00E80EE1"/>
    <w:rsid w:val="00E80F40"/>
    <w:rsid w:val="00E810F4"/>
    <w:rsid w:val="00E8121B"/>
    <w:rsid w:val="00E813FF"/>
    <w:rsid w:val="00E815B8"/>
    <w:rsid w:val="00E815C0"/>
    <w:rsid w:val="00E8194C"/>
    <w:rsid w:val="00E81AD6"/>
    <w:rsid w:val="00E81B0F"/>
    <w:rsid w:val="00E81F7E"/>
    <w:rsid w:val="00E82164"/>
    <w:rsid w:val="00E8247D"/>
    <w:rsid w:val="00E8262C"/>
    <w:rsid w:val="00E82AAB"/>
    <w:rsid w:val="00E82C7F"/>
    <w:rsid w:val="00E82CAF"/>
    <w:rsid w:val="00E82E0C"/>
    <w:rsid w:val="00E8356E"/>
    <w:rsid w:val="00E83620"/>
    <w:rsid w:val="00E839A6"/>
    <w:rsid w:val="00E83A3C"/>
    <w:rsid w:val="00E83BCD"/>
    <w:rsid w:val="00E83D3E"/>
    <w:rsid w:val="00E83DA5"/>
    <w:rsid w:val="00E83E22"/>
    <w:rsid w:val="00E83E61"/>
    <w:rsid w:val="00E83FF0"/>
    <w:rsid w:val="00E8404D"/>
    <w:rsid w:val="00E84244"/>
    <w:rsid w:val="00E84324"/>
    <w:rsid w:val="00E8445F"/>
    <w:rsid w:val="00E84581"/>
    <w:rsid w:val="00E84875"/>
    <w:rsid w:val="00E84B10"/>
    <w:rsid w:val="00E84C4F"/>
    <w:rsid w:val="00E84C64"/>
    <w:rsid w:val="00E84DC5"/>
    <w:rsid w:val="00E84E77"/>
    <w:rsid w:val="00E851A8"/>
    <w:rsid w:val="00E8560C"/>
    <w:rsid w:val="00E85706"/>
    <w:rsid w:val="00E8578E"/>
    <w:rsid w:val="00E85AC7"/>
    <w:rsid w:val="00E85F21"/>
    <w:rsid w:val="00E86167"/>
    <w:rsid w:val="00E86240"/>
    <w:rsid w:val="00E86298"/>
    <w:rsid w:val="00E862FC"/>
    <w:rsid w:val="00E8645E"/>
    <w:rsid w:val="00E86514"/>
    <w:rsid w:val="00E8680F"/>
    <w:rsid w:val="00E86857"/>
    <w:rsid w:val="00E8687F"/>
    <w:rsid w:val="00E86ABA"/>
    <w:rsid w:val="00E86B91"/>
    <w:rsid w:val="00E86D24"/>
    <w:rsid w:val="00E86D56"/>
    <w:rsid w:val="00E86EB7"/>
    <w:rsid w:val="00E87077"/>
    <w:rsid w:val="00E871AC"/>
    <w:rsid w:val="00E87505"/>
    <w:rsid w:val="00E87550"/>
    <w:rsid w:val="00E87665"/>
    <w:rsid w:val="00E8774E"/>
    <w:rsid w:val="00E87841"/>
    <w:rsid w:val="00E879D0"/>
    <w:rsid w:val="00E87A00"/>
    <w:rsid w:val="00E87A02"/>
    <w:rsid w:val="00E87B28"/>
    <w:rsid w:val="00E87C12"/>
    <w:rsid w:val="00E87CEA"/>
    <w:rsid w:val="00E87D05"/>
    <w:rsid w:val="00E87EAE"/>
    <w:rsid w:val="00E90044"/>
    <w:rsid w:val="00E9029B"/>
    <w:rsid w:val="00E905DD"/>
    <w:rsid w:val="00E906FC"/>
    <w:rsid w:val="00E907B3"/>
    <w:rsid w:val="00E9085E"/>
    <w:rsid w:val="00E90887"/>
    <w:rsid w:val="00E908AF"/>
    <w:rsid w:val="00E90C45"/>
    <w:rsid w:val="00E90D1E"/>
    <w:rsid w:val="00E90F51"/>
    <w:rsid w:val="00E91256"/>
    <w:rsid w:val="00E91274"/>
    <w:rsid w:val="00E91288"/>
    <w:rsid w:val="00E91321"/>
    <w:rsid w:val="00E914D0"/>
    <w:rsid w:val="00E91694"/>
    <w:rsid w:val="00E9197D"/>
    <w:rsid w:val="00E91F3B"/>
    <w:rsid w:val="00E9207E"/>
    <w:rsid w:val="00E921CF"/>
    <w:rsid w:val="00E922A5"/>
    <w:rsid w:val="00E92378"/>
    <w:rsid w:val="00E92430"/>
    <w:rsid w:val="00E925CB"/>
    <w:rsid w:val="00E925D2"/>
    <w:rsid w:val="00E92625"/>
    <w:rsid w:val="00E9284E"/>
    <w:rsid w:val="00E92B48"/>
    <w:rsid w:val="00E92C6F"/>
    <w:rsid w:val="00E92ED7"/>
    <w:rsid w:val="00E932D1"/>
    <w:rsid w:val="00E93778"/>
    <w:rsid w:val="00E9379D"/>
    <w:rsid w:val="00E939A1"/>
    <w:rsid w:val="00E93AAF"/>
    <w:rsid w:val="00E93B10"/>
    <w:rsid w:val="00E93F39"/>
    <w:rsid w:val="00E9451A"/>
    <w:rsid w:val="00E9485F"/>
    <w:rsid w:val="00E94A3F"/>
    <w:rsid w:val="00E94B08"/>
    <w:rsid w:val="00E94B9E"/>
    <w:rsid w:val="00E94BE6"/>
    <w:rsid w:val="00E94D8E"/>
    <w:rsid w:val="00E94EF0"/>
    <w:rsid w:val="00E94F92"/>
    <w:rsid w:val="00E95000"/>
    <w:rsid w:val="00E953D9"/>
    <w:rsid w:val="00E955F7"/>
    <w:rsid w:val="00E95722"/>
    <w:rsid w:val="00E95738"/>
    <w:rsid w:val="00E95A56"/>
    <w:rsid w:val="00E95BFD"/>
    <w:rsid w:val="00E96019"/>
    <w:rsid w:val="00E9635F"/>
    <w:rsid w:val="00E964EB"/>
    <w:rsid w:val="00E9664A"/>
    <w:rsid w:val="00E96842"/>
    <w:rsid w:val="00E968C0"/>
    <w:rsid w:val="00E96A26"/>
    <w:rsid w:val="00E96A88"/>
    <w:rsid w:val="00E96D45"/>
    <w:rsid w:val="00E96D8E"/>
    <w:rsid w:val="00E96D8F"/>
    <w:rsid w:val="00E97421"/>
    <w:rsid w:val="00E97956"/>
    <w:rsid w:val="00E979AC"/>
    <w:rsid w:val="00E97B41"/>
    <w:rsid w:val="00E97BAD"/>
    <w:rsid w:val="00E97DCA"/>
    <w:rsid w:val="00E97EE6"/>
    <w:rsid w:val="00EA0184"/>
    <w:rsid w:val="00EA01AA"/>
    <w:rsid w:val="00EA01D8"/>
    <w:rsid w:val="00EA027B"/>
    <w:rsid w:val="00EA0292"/>
    <w:rsid w:val="00EA069F"/>
    <w:rsid w:val="00EA06E5"/>
    <w:rsid w:val="00EA08FA"/>
    <w:rsid w:val="00EA0A1D"/>
    <w:rsid w:val="00EA0C27"/>
    <w:rsid w:val="00EA0C98"/>
    <w:rsid w:val="00EA0CE4"/>
    <w:rsid w:val="00EA0D21"/>
    <w:rsid w:val="00EA0E78"/>
    <w:rsid w:val="00EA0F87"/>
    <w:rsid w:val="00EA1118"/>
    <w:rsid w:val="00EA1265"/>
    <w:rsid w:val="00EA16BA"/>
    <w:rsid w:val="00EA19D1"/>
    <w:rsid w:val="00EA2022"/>
    <w:rsid w:val="00EA21A1"/>
    <w:rsid w:val="00EA22DD"/>
    <w:rsid w:val="00EA2355"/>
    <w:rsid w:val="00EA2392"/>
    <w:rsid w:val="00EA2495"/>
    <w:rsid w:val="00EA26FD"/>
    <w:rsid w:val="00EA283B"/>
    <w:rsid w:val="00EA2A92"/>
    <w:rsid w:val="00EA2C04"/>
    <w:rsid w:val="00EA2C10"/>
    <w:rsid w:val="00EA2C2A"/>
    <w:rsid w:val="00EA2C55"/>
    <w:rsid w:val="00EA2FC0"/>
    <w:rsid w:val="00EA3148"/>
    <w:rsid w:val="00EA3191"/>
    <w:rsid w:val="00EA3410"/>
    <w:rsid w:val="00EA3AD1"/>
    <w:rsid w:val="00EA3B01"/>
    <w:rsid w:val="00EA3C94"/>
    <w:rsid w:val="00EA4135"/>
    <w:rsid w:val="00EA4392"/>
    <w:rsid w:val="00EA4A3A"/>
    <w:rsid w:val="00EA4BE5"/>
    <w:rsid w:val="00EA4D61"/>
    <w:rsid w:val="00EA4D8A"/>
    <w:rsid w:val="00EA4D8C"/>
    <w:rsid w:val="00EA4F33"/>
    <w:rsid w:val="00EA50C2"/>
    <w:rsid w:val="00EA5582"/>
    <w:rsid w:val="00EA59BD"/>
    <w:rsid w:val="00EA59FB"/>
    <w:rsid w:val="00EA5C8D"/>
    <w:rsid w:val="00EA6104"/>
    <w:rsid w:val="00EA622A"/>
    <w:rsid w:val="00EA622E"/>
    <w:rsid w:val="00EA63C5"/>
    <w:rsid w:val="00EA64EE"/>
    <w:rsid w:val="00EA654F"/>
    <w:rsid w:val="00EA65FE"/>
    <w:rsid w:val="00EA67A3"/>
    <w:rsid w:val="00EA67F6"/>
    <w:rsid w:val="00EA6871"/>
    <w:rsid w:val="00EA6AB7"/>
    <w:rsid w:val="00EA6BDF"/>
    <w:rsid w:val="00EA6C77"/>
    <w:rsid w:val="00EA6F60"/>
    <w:rsid w:val="00EA6F8A"/>
    <w:rsid w:val="00EA7110"/>
    <w:rsid w:val="00EA77D2"/>
    <w:rsid w:val="00EA7DAB"/>
    <w:rsid w:val="00EA7DC9"/>
    <w:rsid w:val="00EA7F27"/>
    <w:rsid w:val="00EB007E"/>
    <w:rsid w:val="00EB01FD"/>
    <w:rsid w:val="00EB02B6"/>
    <w:rsid w:val="00EB0326"/>
    <w:rsid w:val="00EB09A9"/>
    <w:rsid w:val="00EB0B51"/>
    <w:rsid w:val="00EB0CF1"/>
    <w:rsid w:val="00EB0DBC"/>
    <w:rsid w:val="00EB1474"/>
    <w:rsid w:val="00EB1509"/>
    <w:rsid w:val="00EB155B"/>
    <w:rsid w:val="00EB181D"/>
    <w:rsid w:val="00EB19A4"/>
    <w:rsid w:val="00EB1CA6"/>
    <w:rsid w:val="00EB1D7D"/>
    <w:rsid w:val="00EB1E82"/>
    <w:rsid w:val="00EB21F9"/>
    <w:rsid w:val="00EB21FF"/>
    <w:rsid w:val="00EB2436"/>
    <w:rsid w:val="00EB2497"/>
    <w:rsid w:val="00EB2502"/>
    <w:rsid w:val="00EB2517"/>
    <w:rsid w:val="00EB2788"/>
    <w:rsid w:val="00EB27DF"/>
    <w:rsid w:val="00EB27FC"/>
    <w:rsid w:val="00EB284C"/>
    <w:rsid w:val="00EB29E7"/>
    <w:rsid w:val="00EB2B02"/>
    <w:rsid w:val="00EB2B57"/>
    <w:rsid w:val="00EB2BF3"/>
    <w:rsid w:val="00EB2D4B"/>
    <w:rsid w:val="00EB2D84"/>
    <w:rsid w:val="00EB2DCB"/>
    <w:rsid w:val="00EB3222"/>
    <w:rsid w:val="00EB345B"/>
    <w:rsid w:val="00EB3461"/>
    <w:rsid w:val="00EB348E"/>
    <w:rsid w:val="00EB3589"/>
    <w:rsid w:val="00EB3747"/>
    <w:rsid w:val="00EB39EB"/>
    <w:rsid w:val="00EB3A8B"/>
    <w:rsid w:val="00EB3F0A"/>
    <w:rsid w:val="00EB4002"/>
    <w:rsid w:val="00EB42E1"/>
    <w:rsid w:val="00EB483D"/>
    <w:rsid w:val="00EB491A"/>
    <w:rsid w:val="00EB4A0B"/>
    <w:rsid w:val="00EB4B3E"/>
    <w:rsid w:val="00EB4F04"/>
    <w:rsid w:val="00EB519A"/>
    <w:rsid w:val="00EB5323"/>
    <w:rsid w:val="00EB5381"/>
    <w:rsid w:val="00EB53BB"/>
    <w:rsid w:val="00EB55AD"/>
    <w:rsid w:val="00EB55C4"/>
    <w:rsid w:val="00EB591A"/>
    <w:rsid w:val="00EB5B00"/>
    <w:rsid w:val="00EB5C5E"/>
    <w:rsid w:val="00EB5E27"/>
    <w:rsid w:val="00EB5EDA"/>
    <w:rsid w:val="00EB5F06"/>
    <w:rsid w:val="00EB6439"/>
    <w:rsid w:val="00EB64C3"/>
    <w:rsid w:val="00EB67A7"/>
    <w:rsid w:val="00EB680D"/>
    <w:rsid w:val="00EB68AA"/>
    <w:rsid w:val="00EB6920"/>
    <w:rsid w:val="00EB6C09"/>
    <w:rsid w:val="00EB6CF6"/>
    <w:rsid w:val="00EB6D4A"/>
    <w:rsid w:val="00EB6DF0"/>
    <w:rsid w:val="00EB71EA"/>
    <w:rsid w:val="00EB7408"/>
    <w:rsid w:val="00EB74D7"/>
    <w:rsid w:val="00EB7ACC"/>
    <w:rsid w:val="00EB7ECD"/>
    <w:rsid w:val="00EB7F3C"/>
    <w:rsid w:val="00EC00A4"/>
    <w:rsid w:val="00EC00FB"/>
    <w:rsid w:val="00EC0222"/>
    <w:rsid w:val="00EC0426"/>
    <w:rsid w:val="00EC0C61"/>
    <w:rsid w:val="00EC10F7"/>
    <w:rsid w:val="00EC11DD"/>
    <w:rsid w:val="00EC120C"/>
    <w:rsid w:val="00EC144F"/>
    <w:rsid w:val="00EC1560"/>
    <w:rsid w:val="00EC1B13"/>
    <w:rsid w:val="00EC1B1D"/>
    <w:rsid w:val="00EC1BE1"/>
    <w:rsid w:val="00EC2096"/>
    <w:rsid w:val="00EC20C6"/>
    <w:rsid w:val="00EC21FC"/>
    <w:rsid w:val="00EC2B28"/>
    <w:rsid w:val="00EC2C70"/>
    <w:rsid w:val="00EC2D1A"/>
    <w:rsid w:val="00EC35EB"/>
    <w:rsid w:val="00EC3956"/>
    <w:rsid w:val="00EC3A32"/>
    <w:rsid w:val="00EC3F20"/>
    <w:rsid w:val="00EC40D6"/>
    <w:rsid w:val="00EC4500"/>
    <w:rsid w:val="00EC45D2"/>
    <w:rsid w:val="00EC4661"/>
    <w:rsid w:val="00EC4758"/>
    <w:rsid w:val="00EC47B2"/>
    <w:rsid w:val="00EC47E9"/>
    <w:rsid w:val="00EC4914"/>
    <w:rsid w:val="00EC4BD3"/>
    <w:rsid w:val="00EC4C2F"/>
    <w:rsid w:val="00EC4FB3"/>
    <w:rsid w:val="00EC5192"/>
    <w:rsid w:val="00EC52C8"/>
    <w:rsid w:val="00EC535D"/>
    <w:rsid w:val="00EC53EB"/>
    <w:rsid w:val="00EC540B"/>
    <w:rsid w:val="00EC55E2"/>
    <w:rsid w:val="00EC5612"/>
    <w:rsid w:val="00EC5778"/>
    <w:rsid w:val="00EC5808"/>
    <w:rsid w:val="00EC5960"/>
    <w:rsid w:val="00EC5993"/>
    <w:rsid w:val="00EC5BA8"/>
    <w:rsid w:val="00EC5D1D"/>
    <w:rsid w:val="00EC5D55"/>
    <w:rsid w:val="00EC5DA7"/>
    <w:rsid w:val="00EC5E4B"/>
    <w:rsid w:val="00EC5F14"/>
    <w:rsid w:val="00EC5FC9"/>
    <w:rsid w:val="00EC608A"/>
    <w:rsid w:val="00EC6514"/>
    <w:rsid w:val="00EC67E2"/>
    <w:rsid w:val="00EC6A06"/>
    <w:rsid w:val="00EC6B92"/>
    <w:rsid w:val="00EC6C00"/>
    <w:rsid w:val="00EC6D63"/>
    <w:rsid w:val="00EC6F70"/>
    <w:rsid w:val="00EC6FC6"/>
    <w:rsid w:val="00EC7151"/>
    <w:rsid w:val="00EC7318"/>
    <w:rsid w:val="00EC7481"/>
    <w:rsid w:val="00EC760D"/>
    <w:rsid w:val="00EC76EC"/>
    <w:rsid w:val="00EC7A5A"/>
    <w:rsid w:val="00EC7AFF"/>
    <w:rsid w:val="00EC7CC6"/>
    <w:rsid w:val="00EC7D76"/>
    <w:rsid w:val="00EC7E71"/>
    <w:rsid w:val="00EC7EE9"/>
    <w:rsid w:val="00ED009F"/>
    <w:rsid w:val="00ED0235"/>
    <w:rsid w:val="00ED0272"/>
    <w:rsid w:val="00ED058E"/>
    <w:rsid w:val="00ED0789"/>
    <w:rsid w:val="00ED0846"/>
    <w:rsid w:val="00ED0C73"/>
    <w:rsid w:val="00ED0C8D"/>
    <w:rsid w:val="00ED0E1B"/>
    <w:rsid w:val="00ED0EA2"/>
    <w:rsid w:val="00ED1147"/>
    <w:rsid w:val="00ED12E8"/>
    <w:rsid w:val="00ED141C"/>
    <w:rsid w:val="00ED1434"/>
    <w:rsid w:val="00ED14AF"/>
    <w:rsid w:val="00ED14D5"/>
    <w:rsid w:val="00ED17A7"/>
    <w:rsid w:val="00ED18AB"/>
    <w:rsid w:val="00ED18B5"/>
    <w:rsid w:val="00ED19DD"/>
    <w:rsid w:val="00ED1BB9"/>
    <w:rsid w:val="00ED1D89"/>
    <w:rsid w:val="00ED1ECD"/>
    <w:rsid w:val="00ED22B4"/>
    <w:rsid w:val="00ED24B9"/>
    <w:rsid w:val="00ED27C7"/>
    <w:rsid w:val="00ED288F"/>
    <w:rsid w:val="00ED28BD"/>
    <w:rsid w:val="00ED2901"/>
    <w:rsid w:val="00ED29DB"/>
    <w:rsid w:val="00ED29EA"/>
    <w:rsid w:val="00ED2ADC"/>
    <w:rsid w:val="00ED2B0B"/>
    <w:rsid w:val="00ED2C0E"/>
    <w:rsid w:val="00ED2C2D"/>
    <w:rsid w:val="00ED2CCC"/>
    <w:rsid w:val="00ED2CE1"/>
    <w:rsid w:val="00ED2CEF"/>
    <w:rsid w:val="00ED3344"/>
    <w:rsid w:val="00ED3516"/>
    <w:rsid w:val="00ED38F6"/>
    <w:rsid w:val="00ED3949"/>
    <w:rsid w:val="00ED3C10"/>
    <w:rsid w:val="00ED3C46"/>
    <w:rsid w:val="00ED3D08"/>
    <w:rsid w:val="00ED4015"/>
    <w:rsid w:val="00ED41F1"/>
    <w:rsid w:val="00ED43E9"/>
    <w:rsid w:val="00ED441F"/>
    <w:rsid w:val="00ED4846"/>
    <w:rsid w:val="00ED4848"/>
    <w:rsid w:val="00ED4888"/>
    <w:rsid w:val="00ED4966"/>
    <w:rsid w:val="00ED496C"/>
    <w:rsid w:val="00ED49D7"/>
    <w:rsid w:val="00ED4B28"/>
    <w:rsid w:val="00ED4CA4"/>
    <w:rsid w:val="00ED4FD4"/>
    <w:rsid w:val="00ED5127"/>
    <w:rsid w:val="00ED52BD"/>
    <w:rsid w:val="00ED5491"/>
    <w:rsid w:val="00ED5627"/>
    <w:rsid w:val="00ED5663"/>
    <w:rsid w:val="00ED5688"/>
    <w:rsid w:val="00ED56A0"/>
    <w:rsid w:val="00ED5B0C"/>
    <w:rsid w:val="00ED621C"/>
    <w:rsid w:val="00ED6327"/>
    <w:rsid w:val="00ED6335"/>
    <w:rsid w:val="00ED6353"/>
    <w:rsid w:val="00ED649A"/>
    <w:rsid w:val="00ED64EE"/>
    <w:rsid w:val="00ED6500"/>
    <w:rsid w:val="00ED6A44"/>
    <w:rsid w:val="00ED6B81"/>
    <w:rsid w:val="00ED6C9B"/>
    <w:rsid w:val="00ED6D6A"/>
    <w:rsid w:val="00ED6DE1"/>
    <w:rsid w:val="00ED6F42"/>
    <w:rsid w:val="00ED724A"/>
    <w:rsid w:val="00ED7322"/>
    <w:rsid w:val="00ED77B4"/>
    <w:rsid w:val="00ED7BC7"/>
    <w:rsid w:val="00EE0027"/>
    <w:rsid w:val="00EE035A"/>
    <w:rsid w:val="00EE08F8"/>
    <w:rsid w:val="00EE0AB7"/>
    <w:rsid w:val="00EE0D9C"/>
    <w:rsid w:val="00EE0EA5"/>
    <w:rsid w:val="00EE111A"/>
    <w:rsid w:val="00EE124F"/>
    <w:rsid w:val="00EE13AC"/>
    <w:rsid w:val="00EE1466"/>
    <w:rsid w:val="00EE16DF"/>
    <w:rsid w:val="00EE1786"/>
    <w:rsid w:val="00EE17B6"/>
    <w:rsid w:val="00EE1859"/>
    <w:rsid w:val="00EE1B28"/>
    <w:rsid w:val="00EE1B45"/>
    <w:rsid w:val="00EE1BE8"/>
    <w:rsid w:val="00EE1C2F"/>
    <w:rsid w:val="00EE1E62"/>
    <w:rsid w:val="00EE2278"/>
    <w:rsid w:val="00EE23E0"/>
    <w:rsid w:val="00EE240B"/>
    <w:rsid w:val="00EE27EC"/>
    <w:rsid w:val="00EE2945"/>
    <w:rsid w:val="00EE2B39"/>
    <w:rsid w:val="00EE2BE9"/>
    <w:rsid w:val="00EE2C3C"/>
    <w:rsid w:val="00EE2F6B"/>
    <w:rsid w:val="00EE2FEB"/>
    <w:rsid w:val="00EE30EB"/>
    <w:rsid w:val="00EE3152"/>
    <w:rsid w:val="00EE32B8"/>
    <w:rsid w:val="00EE33C3"/>
    <w:rsid w:val="00EE358E"/>
    <w:rsid w:val="00EE390A"/>
    <w:rsid w:val="00EE3A71"/>
    <w:rsid w:val="00EE3A74"/>
    <w:rsid w:val="00EE3B72"/>
    <w:rsid w:val="00EE3D70"/>
    <w:rsid w:val="00EE3E16"/>
    <w:rsid w:val="00EE4072"/>
    <w:rsid w:val="00EE4336"/>
    <w:rsid w:val="00EE4340"/>
    <w:rsid w:val="00EE4367"/>
    <w:rsid w:val="00EE4413"/>
    <w:rsid w:val="00EE44BF"/>
    <w:rsid w:val="00EE4570"/>
    <w:rsid w:val="00EE4622"/>
    <w:rsid w:val="00EE48A5"/>
    <w:rsid w:val="00EE4B56"/>
    <w:rsid w:val="00EE4BDD"/>
    <w:rsid w:val="00EE514A"/>
    <w:rsid w:val="00EE53FB"/>
    <w:rsid w:val="00EE53FF"/>
    <w:rsid w:val="00EE57B0"/>
    <w:rsid w:val="00EE5900"/>
    <w:rsid w:val="00EE5CEF"/>
    <w:rsid w:val="00EE5E31"/>
    <w:rsid w:val="00EE5ECD"/>
    <w:rsid w:val="00EE5FD6"/>
    <w:rsid w:val="00EE60FB"/>
    <w:rsid w:val="00EE6303"/>
    <w:rsid w:val="00EE6313"/>
    <w:rsid w:val="00EE655A"/>
    <w:rsid w:val="00EE674D"/>
    <w:rsid w:val="00EE6875"/>
    <w:rsid w:val="00EE68DA"/>
    <w:rsid w:val="00EE68F1"/>
    <w:rsid w:val="00EE69EA"/>
    <w:rsid w:val="00EE6ADE"/>
    <w:rsid w:val="00EE6C11"/>
    <w:rsid w:val="00EE6D20"/>
    <w:rsid w:val="00EE6D47"/>
    <w:rsid w:val="00EE6ED4"/>
    <w:rsid w:val="00EE7051"/>
    <w:rsid w:val="00EE72A3"/>
    <w:rsid w:val="00EE75C6"/>
    <w:rsid w:val="00EE75E7"/>
    <w:rsid w:val="00EE76D1"/>
    <w:rsid w:val="00EE798E"/>
    <w:rsid w:val="00EE7CB7"/>
    <w:rsid w:val="00EE7E8F"/>
    <w:rsid w:val="00EF0366"/>
    <w:rsid w:val="00EF06A4"/>
    <w:rsid w:val="00EF0A23"/>
    <w:rsid w:val="00EF0B7F"/>
    <w:rsid w:val="00EF151E"/>
    <w:rsid w:val="00EF19B8"/>
    <w:rsid w:val="00EF1C3E"/>
    <w:rsid w:val="00EF1C5B"/>
    <w:rsid w:val="00EF1E03"/>
    <w:rsid w:val="00EF1FAD"/>
    <w:rsid w:val="00EF2048"/>
    <w:rsid w:val="00EF213A"/>
    <w:rsid w:val="00EF2173"/>
    <w:rsid w:val="00EF22F0"/>
    <w:rsid w:val="00EF234F"/>
    <w:rsid w:val="00EF236A"/>
    <w:rsid w:val="00EF2386"/>
    <w:rsid w:val="00EF26FA"/>
    <w:rsid w:val="00EF2BD8"/>
    <w:rsid w:val="00EF3247"/>
    <w:rsid w:val="00EF32A0"/>
    <w:rsid w:val="00EF3764"/>
    <w:rsid w:val="00EF3924"/>
    <w:rsid w:val="00EF3C41"/>
    <w:rsid w:val="00EF3D33"/>
    <w:rsid w:val="00EF3DA4"/>
    <w:rsid w:val="00EF3F81"/>
    <w:rsid w:val="00EF4032"/>
    <w:rsid w:val="00EF4077"/>
    <w:rsid w:val="00EF427B"/>
    <w:rsid w:val="00EF43F7"/>
    <w:rsid w:val="00EF44A6"/>
    <w:rsid w:val="00EF456A"/>
    <w:rsid w:val="00EF48D6"/>
    <w:rsid w:val="00EF49DE"/>
    <w:rsid w:val="00EF4AE2"/>
    <w:rsid w:val="00EF4AE8"/>
    <w:rsid w:val="00EF4D62"/>
    <w:rsid w:val="00EF4E7C"/>
    <w:rsid w:val="00EF4F01"/>
    <w:rsid w:val="00EF4F27"/>
    <w:rsid w:val="00EF5311"/>
    <w:rsid w:val="00EF5413"/>
    <w:rsid w:val="00EF5913"/>
    <w:rsid w:val="00EF5B5C"/>
    <w:rsid w:val="00EF5B7A"/>
    <w:rsid w:val="00EF6357"/>
    <w:rsid w:val="00EF64B8"/>
    <w:rsid w:val="00EF654A"/>
    <w:rsid w:val="00EF67B1"/>
    <w:rsid w:val="00EF67D4"/>
    <w:rsid w:val="00EF6831"/>
    <w:rsid w:val="00EF690A"/>
    <w:rsid w:val="00EF6E76"/>
    <w:rsid w:val="00EF703F"/>
    <w:rsid w:val="00EF73A3"/>
    <w:rsid w:val="00EF74F5"/>
    <w:rsid w:val="00EF7505"/>
    <w:rsid w:val="00EF7733"/>
    <w:rsid w:val="00EF7B28"/>
    <w:rsid w:val="00EF7F6C"/>
    <w:rsid w:val="00EF7F93"/>
    <w:rsid w:val="00F0007B"/>
    <w:rsid w:val="00F001AD"/>
    <w:rsid w:val="00F0035F"/>
    <w:rsid w:val="00F0046F"/>
    <w:rsid w:val="00F005AA"/>
    <w:rsid w:val="00F009CE"/>
    <w:rsid w:val="00F00CB9"/>
    <w:rsid w:val="00F00DC3"/>
    <w:rsid w:val="00F00E09"/>
    <w:rsid w:val="00F00F74"/>
    <w:rsid w:val="00F010F8"/>
    <w:rsid w:val="00F0111D"/>
    <w:rsid w:val="00F011ED"/>
    <w:rsid w:val="00F01241"/>
    <w:rsid w:val="00F01353"/>
    <w:rsid w:val="00F01360"/>
    <w:rsid w:val="00F013DF"/>
    <w:rsid w:val="00F0157B"/>
    <w:rsid w:val="00F0174E"/>
    <w:rsid w:val="00F018F9"/>
    <w:rsid w:val="00F01953"/>
    <w:rsid w:val="00F019B5"/>
    <w:rsid w:val="00F019FF"/>
    <w:rsid w:val="00F01B52"/>
    <w:rsid w:val="00F01BC6"/>
    <w:rsid w:val="00F01C6D"/>
    <w:rsid w:val="00F01CD7"/>
    <w:rsid w:val="00F01ECE"/>
    <w:rsid w:val="00F01F57"/>
    <w:rsid w:val="00F0205A"/>
    <w:rsid w:val="00F022F7"/>
    <w:rsid w:val="00F02376"/>
    <w:rsid w:val="00F02440"/>
    <w:rsid w:val="00F0252A"/>
    <w:rsid w:val="00F0253E"/>
    <w:rsid w:val="00F02822"/>
    <w:rsid w:val="00F032EE"/>
    <w:rsid w:val="00F03323"/>
    <w:rsid w:val="00F033F9"/>
    <w:rsid w:val="00F0367A"/>
    <w:rsid w:val="00F03748"/>
    <w:rsid w:val="00F039AC"/>
    <w:rsid w:val="00F039D5"/>
    <w:rsid w:val="00F039DE"/>
    <w:rsid w:val="00F03AF3"/>
    <w:rsid w:val="00F040E0"/>
    <w:rsid w:val="00F0415E"/>
    <w:rsid w:val="00F042F0"/>
    <w:rsid w:val="00F042F1"/>
    <w:rsid w:val="00F04463"/>
    <w:rsid w:val="00F045AA"/>
    <w:rsid w:val="00F048CD"/>
    <w:rsid w:val="00F04BB2"/>
    <w:rsid w:val="00F04E37"/>
    <w:rsid w:val="00F04F2D"/>
    <w:rsid w:val="00F05187"/>
    <w:rsid w:val="00F05394"/>
    <w:rsid w:val="00F05D5B"/>
    <w:rsid w:val="00F05D66"/>
    <w:rsid w:val="00F05DFB"/>
    <w:rsid w:val="00F05E32"/>
    <w:rsid w:val="00F05E66"/>
    <w:rsid w:val="00F05EA8"/>
    <w:rsid w:val="00F05FC1"/>
    <w:rsid w:val="00F0623F"/>
    <w:rsid w:val="00F06532"/>
    <w:rsid w:val="00F06605"/>
    <w:rsid w:val="00F06673"/>
    <w:rsid w:val="00F06766"/>
    <w:rsid w:val="00F0694F"/>
    <w:rsid w:val="00F06A30"/>
    <w:rsid w:val="00F06B9A"/>
    <w:rsid w:val="00F070B7"/>
    <w:rsid w:val="00F07102"/>
    <w:rsid w:val="00F07236"/>
    <w:rsid w:val="00F0723A"/>
    <w:rsid w:val="00F072FA"/>
    <w:rsid w:val="00F07418"/>
    <w:rsid w:val="00F07772"/>
    <w:rsid w:val="00F078C2"/>
    <w:rsid w:val="00F07A50"/>
    <w:rsid w:val="00F07C28"/>
    <w:rsid w:val="00F07CFD"/>
    <w:rsid w:val="00F07ED2"/>
    <w:rsid w:val="00F07F54"/>
    <w:rsid w:val="00F10001"/>
    <w:rsid w:val="00F10092"/>
    <w:rsid w:val="00F10311"/>
    <w:rsid w:val="00F107DE"/>
    <w:rsid w:val="00F1095B"/>
    <w:rsid w:val="00F109ED"/>
    <w:rsid w:val="00F10B89"/>
    <w:rsid w:val="00F10CFE"/>
    <w:rsid w:val="00F10F37"/>
    <w:rsid w:val="00F1107C"/>
    <w:rsid w:val="00F11422"/>
    <w:rsid w:val="00F11472"/>
    <w:rsid w:val="00F11694"/>
    <w:rsid w:val="00F116BA"/>
    <w:rsid w:val="00F116C1"/>
    <w:rsid w:val="00F118AA"/>
    <w:rsid w:val="00F11950"/>
    <w:rsid w:val="00F11A76"/>
    <w:rsid w:val="00F11C49"/>
    <w:rsid w:val="00F11CAD"/>
    <w:rsid w:val="00F12011"/>
    <w:rsid w:val="00F121CA"/>
    <w:rsid w:val="00F121FF"/>
    <w:rsid w:val="00F128AF"/>
    <w:rsid w:val="00F128C5"/>
    <w:rsid w:val="00F12AA9"/>
    <w:rsid w:val="00F12B08"/>
    <w:rsid w:val="00F12BF7"/>
    <w:rsid w:val="00F12DB1"/>
    <w:rsid w:val="00F12EEC"/>
    <w:rsid w:val="00F12F9C"/>
    <w:rsid w:val="00F13080"/>
    <w:rsid w:val="00F13122"/>
    <w:rsid w:val="00F136D3"/>
    <w:rsid w:val="00F13853"/>
    <w:rsid w:val="00F1389E"/>
    <w:rsid w:val="00F138AC"/>
    <w:rsid w:val="00F138F0"/>
    <w:rsid w:val="00F13B4C"/>
    <w:rsid w:val="00F13C0A"/>
    <w:rsid w:val="00F13CFE"/>
    <w:rsid w:val="00F13EFE"/>
    <w:rsid w:val="00F140D4"/>
    <w:rsid w:val="00F1412C"/>
    <w:rsid w:val="00F14295"/>
    <w:rsid w:val="00F14480"/>
    <w:rsid w:val="00F14619"/>
    <w:rsid w:val="00F14BD8"/>
    <w:rsid w:val="00F15612"/>
    <w:rsid w:val="00F15622"/>
    <w:rsid w:val="00F15655"/>
    <w:rsid w:val="00F156B9"/>
    <w:rsid w:val="00F15C1A"/>
    <w:rsid w:val="00F15F20"/>
    <w:rsid w:val="00F1624D"/>
    <w:rsid w:val="00F164C8"/>
    <w:rsid w:val="00F1673D"/>
    <w:rsid w:val="00F1692D"/>
    <w:rsid w:val="00F16B85"/>
    <w:rsid w:val="00F16C63"/>
    <w:rsid w:val="00F16D40"/>
    <w:rsid w:val="00F16FCD"/>
    <w:rsid w:val="00F16FEA"/>
    <w:rsid w:val="00F171B0"/>
    <w:rsid w:val="00F172F2"/>
    <w:rsid w:val="00F1743E"/>
    <w:rsid w:val="00F1743F"/>
    <w:rsid w:val="00F17881"/>
    <w:rsid w:val="00F1791C"/>
    <w:rsid w:val="00F17984"/>
    <w:rsid w:val="00F17CA2"/>
    <w:rsid w:val="00F17FE1"/>
    <w:rsid w:val="00F201B1"/>
    <w:rsid w:val="00F20289"/>
    <w:rsid w:val="00F202D9"/>
    <w:rsid w:val="00F20304"/>
    <w:rsid w:val="00F2046B"/>
    <w:rsid w:val="00F2046C"/>
    <w:rsid w:val="00F204F8"/>
    <w:rsid w:val="00F20588"/>
    <w:rsid w:val="00F205C1"/>
    <w:rsid w:val="00F20654"/>
    <w:rsid w:val="00F207EA"/>
    <w:rsid w:val="00F20A6B"/>
    <w:rsid w:val="00F20BAE"/>
    <w:rsid w:val="00F20C60"/>
    <w:rsid w:val="00F20D6D"/>
    <w:rsid w:val="00F20F79"/>
    <w:rsid w:val="00F20FB1"/>
    <w:rsid w:val="00F21129"/>
    <w:rsid w:val="00F2133F"/>
    <w:rsid w:val="00F21536"/>
    <w:rsid w:val="00F216BA"/>
    <w:rsid w:val="00F21A63"/>
    <w:rsid w:val="00F21A8B"/>
    <w:rsid w:val="00F21C3A"/>
    <w:rsid w:val="00F21F66"/>
    <w:rsid w:val="00F2236D"/>
    <w:rsid w:val="00F22373"/>
    <w:rsid w:val="00F22649"/>
    <w:rsid w:val="00F226FF"/>
    <w:rsid w:val="00F22816"/>
    <w:rsid w:val="00F22828"/>
    <w:rsid w:val="00F22C38"/>
    <w:rsid w:val="00F22CA8"/>
    <w:rsid w:val="00F22DA8"/>
    <w:rsid w:val="00F23132"/>
    <w:rsid w:val="00F239E8"/>
    <w:rsid w:val="00F23F83"/>
    <w:rsid w:val="00F24164"/>
    <w:rsid w:val="00F241A4"/>
    <w:rsid w:val="00F24337"/>
    <w:rsid w:val="00F2445E"/>
    <w:rsid w:val="00F244FE"/>
    <w:rsid w:val="00F24506"/>
    <w:rsid w:val="00F2450F"/>
    <w:rsid w:val="00F248D6"/>
    <w:rsid w:val="00F24A45"/>
    <w:rsid w:val="00F24B5E"/>
    <w:rsid w:val="00F24CBF"/>
    <w:rsid w:val="00F24D07"/>
    <w:rsid w:val="00F24EF2"/>
    <w:rsid w:val="00F24F96"/>
    <w:rsid w:val="00F25199"/>
    <w:rsid w:val="00F254D1"/>
    <w:rsid w:val="00F256A6"/>
    <w:rsid w:val="00F256F9"/>
    <w:rsid w:val="00F25740"/>
    <w:rsid w:val="00F25844"/>
    <w:rsid w:val="00F258E8"/>
    <w:rsid w:val="00F25994"/>
    <w:rsid w:val="00F259EB"/>
    <w:rsid w:val="00F25E84"/>
    <w:rsid w:val="00F260B3"/>
    <w:rsid w:val="00F26250"/>
    <w:rsid w:val="00F263FE"/>
    <w:rsid w:val="00F26518"/>
    <w:rsid w:val="00F26894"/>
    <w:rsid w:val="00F268C9"/>
    <w:rsid w:val="00F26946"/>
    <w:rsid w:val="00F269CF"/>
    <w:rsid w:val="00F26A9C"/>
    <w:rsid w:val="00F26BEE"/>
    <w:rsid w:val="00F26EC7"/>
    <w:rsid w:val="00F26ED0"/>
    <w:rsid w:val="00F26EFE"/>
    <w:rsid w:val="00F26FE7"/>
    <w:rsid w:val="00F270D5"/>
    <w:rsid w:val="00F2762B"/>
    <w:rsid w:val="00F27677"/>
    <w:rsid w:val="00F2792B"/>
    <w:rsid w:val="00F27C11"/>
    <w:rsid w:val="00F27C7E"/>
    <w:rsid w:val="00F27DD2"/>
    <w:rsid w:val="00F27E82"/>
    <w:rsid w:val="00F300C0"/>
    <w:rsid w:val="00F30441"/>
    <w:rsid w:val="00F30504"/>
    <w:rsid w:val="00F30544"/>
    <w:rsid w:val="00F305D8"/>
    <w:rsid w:val="00F305E3"/>
    <w:rsid w:val="00F306FB"/>
    <w:rsid w:val="00F30936"/>
    <w:rsid w:val="00F30CF6"/>
    <w:rsid w:val="00F30F6E"/>
    <w:rsid w:val="00F30FB0"/>
    <w:rsid w:val="00F31078"/>
    <w:rsid w:val="00F31086"/>
    <w:rsid w:val="00F31106"/>
    <w:rsid w:val="00F3122C"/>
    <w:rsid w:val="00F313B4"/>
    <w:rsid w:val="00F3146A"/>
    <w:rsid w:val="00F31568"/>
    <w:rsid w:val="00F315B6"/>
    <w:rsid w:val="00F31715"/>
    <w:rsid w:val="00F317DC"/>
    <w:rsid w:val="00F31A4F"/>
    <w:rsid w:val="00F31CAB"/>
    <w:rsid w:val="00F31ED6"/>
    <w:rsid w:val="00F322D6"/>
    <w:rsid w:val="00F322EA"/>
    <w:rsid w:val="00F323C9"/>
    <w:rsid w:val="00F324E6"/>
    <w:rsid w:val="00F325A8"/>
    <w:rsid w:val="00F3273C"/>
    <w:rsid w:val="00F32903"/>
    <w:rsid w:val="00F32972"/>
    <w:rsid w:val="00F32A1A"/>
    <w:rsid w:val="00F32C86"/>
    <w:rsid w:val="00F32CE7"/>
    <w:rsid w:val="00F32D71"/>
    <w:rsid w:val="00F32E4C"/>
    <w:rsid w:val="00F32EF1"/>
    <w:rsid w:val="00F32F14"/>
    <w:rsid w:val="00F32F38"/>
    <w:rsid w:val="00F33098"/>
    <w:rsid w:val="00F33189"/>
    <w:rsid w:val="00F33412"/>
    <w:rsid w:val="00F335A0"/>
    <w:rsid w:val="00F335EF"/>
    <w:rsid w:val="00F33758"/>
    <w:rsid w:val="00F33874"/>
    <w:rsid w:val="00F339CB"/>
    <w:rsid w:val="00F33E5B"/>
    <w:rsid w:val="00F33EFD"/>
    <w:rsid w:val="00F33FB9"/>
    <w:rsid w:val="00F34053"/>
    <w:rsid w:val="00F340FF"/>
    <w:rsid w:val="00F3430C"/>
    <w:rsid w:val="00F3453F"/>
    <w:rsid w:val="00F3484E"/>
    <w:rsid w:val="00F34B20"/>
    <w:rsid w:val="00F34DB6"/>
    <w:rsid w:val="00F3535E"/>
    <w:rsid w:val="00F35407"/>
    <w:rsid w:val="00F354EE"/>
    <w:rsid w:val="00F3572C"/>
    <w:rsid w:val="00F3582F"/>
    <w:rsid w:val="00F35BBD"/>
    <w:rsid w:val="00F35BBE"/>
    <w:rsid w:val="00F35D46"/>
    <w:rsid w:val="00F35D68"/>
    <w:rsid w:val="00F35FEE"/>
    <w:rsid w:val="00F36018"/>
    <w:rsid w:val="00F36105"/>
    <w:rsid w:val="00F361BE"/>
    <w:rsid w:val="00F362C0"/>
    <w:rsid w:val="00F364AE"/>
    <w:rsid w:val="00F365C7"/>
    <w:rsid w:val="00F36654"/>
    <w:rsid w:val="00F366CB"/>
    <w:rsid w:val="00F3683D"/>
    <w:rsid w:val="00F36989"/>
    <w:rsid w:val="00F36C36"/>
    <w:rsid w:val="00F36CD0"/>
    <w:rsid w:val="00F36D0C"/>
    <w:rsid w:val="00F36FD7"/>
    <w:rsid w:val="00F36FDC"/>
    <w:rsid w:val="00F37025"/>
    <w:rsid w:val="00F37080"/>
    <w:rsid w:val="00F37243"/>
    <w:rsid w:val="00F37318"/>
    <w:rsid w:val="00F373FF"/>
    <w:rsid w:val="00F374AE"/>
    <w:rsid w:val="00F374F8"/>
    <w:rsid w:val="00F37501"/>
    <w:rsid w:val="00F377DA"/>
    <w:rsid w:val="00F378A3"/>
    <w:rsid w:val="00F37D6B"/>
    <w:rsid w:val="00F37FF9"/>
    <w:rsid w:val="00F40006"/>
    <w:rsid w:val="00F40042"/>
    <w:rsid w:val="00F40301"/>
    <w:rsid w:val="00F40677"/>
    <w:rsid w:val="00F40690"/>
    <w:rsid w:val="00F4093A"/>
    <w:rsid w:val="00F40D72"/>
    <w:rsid w:val="00F40EAC"/>
    <w:rsid w:val="00F40FEC"/>
    <w:rsid w:val="00F41226"/>
    <w:rsid w:val="00F412ED"/>
    <w:rsid w:val="00F417A0"/>
    <w:rsid w:val="00F4187C"/>
    <w:rsid w:val="00F418CC"/>
    <w:rsid w:val="00F41A94"/>
    <w:rsid w:val="00F41B89"/>
    <w:rsid w:val="00F41C56"/>
    <w:rsid w:val="00F41DF9"/>
    <w:rsid w:val="00F42038"/>
    <w:rsid w:val="00F42090"/>
    <w:rsid w:val="00F42603"/>
    <w:rsid w:val="00F426F2"/>
    <w:rsid w:val="00F4273A"/>
    <w:rsid w:val="00F429D9"/>
    <w:rsid w:val="00F42C08"/>
    <w:rsid w:val="00F42C81"/>
    <w:rsid w:val="00F42DA9"/>
    <w:rsid w:val="00F42DF2"/>
    <w:rsid w:val="00F42F04"/>
    <w:rsid w:val="00F42FBB"/>
    <w:rsid w:val="00F430A2"/>
    <w:rsid w:val="00F43464"/>
    <w:rsid w:val="00F43547"/>
    <w:rsid w:val="00F435C3"/>
    <w:rsid w:val="00F436DC"/>
    <w:rsid w:val="00F43B15"/>
    <w:rsid w:val="00F43DDF"/>
    <w:rsid w:val="00F441A8"/>
    <w:rsid w:val="00F44354"/>
    <w:rsid w:val="00F4453A"/>
    <w:rsid w:val="00F4466A"/>
    <w:rsid w:val="00F44697"/>
    <w:rsid w:val="00F446EB"/>
    <w:rsid w:val="00F44A1A"/>
    <w:rsid w:val="00F44AFB"/>
    <w:rsid w:val="00F44DE2"/>
    <w:rsid w:val="00F45177"/>
    <w:rsid w:val="00F45190"/>
    <w:rsid w:val="00F4520D"/>
    <w:rsid w:val="00F452BC"/>
    <w:rsid w:val="00F4552F"/>
    <w:rsid w:val="00F4563A"/>
    <w:rsid w:val="00F457BB"/>
    <w:rsid w:val="00F45C37"/>
    <w:rsid w:val="00F45D71"/>
    <w:rsid w:val="00F45E64"/>
    <w:rsid w:val="00F46391"/>
    <w:rsid w:val="00F46695"/>
    <w:rsid w:val="00F468CE"/>
    <w:rsid w:val="00F46911"/>
    <w:rsid w:val="00F46BD5"/>
    <w:rsid w:val="00F46BF3"/>
    <w:rsid w:val="00F46C62"/>
    <w:rsid w:val="00F46CFC"/>
    <w:rsid w:val="00F46EB3"/>
    <w:rsid w:val="00F46FB1"/>
    <w:rsid w:val="00F471AE"/>
    <w:rsid w:val="00F471CF"/>
    <w:rsid w:val="00F47274"/>
    <w:rsid w:val="00F476B2"/>
    <w:rsid w:val="00F477F1"/>
    <w:rsid w:val="00F4799A"/>
    <w:rsid w:val="00F47DA7"/>
    <w:rsid w:val="00F47F5B"/>
    <w:rsid w:val="00F5008D"/>
    <w:rsid w:val="00F5053D"/>
    <w:rsid w:val="00F5068E"/>
    <w:rsid w:val="00F50BEC"/>
    <w:rsid w:val="00F50C57"/>
    <w:rsid w:val="00F50CA3"/>
    <w:rsid w:val="00F50E25"/>
    <w:rsid w:val="00F50F8D"/>
    <w:rsid w:val="00F5119A"/>
    <w:rsid w:val="00F51579"/>
    <w:rsid w:val="00F51CBB"/>
    <w:rsid w:val="00F51EB1"/>
    <w:rsid w:val="00F521F5"/>
    <w:rsid w:val="00F52475"/>
    <w:rsid w:val="00F529FD"/>
    <w:rsid w:val="00F52C98"/>
    <w:rsid w:val="00F52D9C"/>
    <w:rsid w:val="00F530FF"/>
    <w:rsid w:val="00F53233"/>
    <w:rsid w:val="00F532DA"/>
    <w:rsid w:val="00F53684"/>
    <w:rsid w:val="00F53712"/>
    <w:rsid w:val="00F53798"/>
    <w:rsid w:val="00F53D7B"/>
    <w:rsid w:val="00F53D9B"/>
    <w:rsid w:val="00F53DB6"/>
    <w:rsid w:val="00F53EC7"/>
    <w:rsid w:val="00F53F3C"/>
    <w:rsid w:val="00F5401B"/>
    <w:rsid w:val="00F540B8"/>
    <w:rsid w:val="00F54113"/>
    <w:rsid w:val="00F541D9"/>
    <w:rsid w:val="00F541FF"/>
    <w:rsid w:val="00F54352"/>
    <w:rsid w:val="00F54581"/>
    <w:rsid w:val="00F545D4"/>
    <w:rsid w:val="00F547BE"/>
    <w:rsid w:val="00F548DC"/>
    <w:rsid w:val="00F548DD"/>
    <w:rsid w:val="00F549FF"/>
    <w:rsid w:val="00F54A3D"/>
    <w:rsid w:val="00F54B07"/>
    <w:rsid w:val="00F54C6D"/>
    <w:rsid w:val="00F54DC8"/>
    <w:rsid w:val="00F55052"/>
    <w:rsid w:val="00F552DA"/>
    <w:rsid w:val="00F55372"/>
    <w:rsid w:val="00F55387"/>
    <w:rsid w:val="00F5555A"/>
    <w:rsid w:val="00F556F6"/>
    <w:rsid w:val="00F5590F"/>
    <w:rsid w:val="00F559A4"/>
    <w:rsid w:val="00F55AA9"/>
    <w:rsid w:val="00F55C2E"/>
    <w:rsid w:val="00F55CAC"/>
    <w:rsid w:val="00F55E3D"/>
    <w:rsid w:val="00F55E97"/>
    <w:rsid w:val="00F55EFF"/>
    <w:rsid w:val="00F56084"/>
    <w:rsid w:val="00F5635F"/>
    <w:rsid w:val="00F5638A"/>
    <w:rsid w:val="00F56551"/>
    <w:rsid w:val="00F56629"/>
    <w:rsid w:val="00F56DB6"/>
    <w:rsid w:val="00F56F71"/>
    <w:rsid w:val="00F56FA1"/>
    <w:rsid w:val="00F5705A"/>
    <w:rsid w:val="00F571F8"/>
    <w:rsid w:val="00F572DE"/>
    <w:rsid w:val="00F57580"/>
    <w:rsid w:val="00F5766B"/>
    <w:rsid w:val="00F576BC"/>
    <w:rsid w:val="00F57B70"/>
    <w:rsid w:val="00F57BCE"/>
    <w:rsid w:val="00F57C3B"/>
    <w:rsid w:val="00F57E1E"/>
    <w:rsid w:val="00F57E50"/>
    <w:rsid w:val="00F57E6B"/>
    <w:rsid w:val="00F60116"/>
    <w:rsid w:val="00F601D0"/>
    <w:rsid w:val="00F60332"/>
    <w:rsid w:val="00F604CA"/>
    <w:rsid w:val="00F606DB"/>
    <w:rsid w:val="00F60745"/>
    <w:rsid w:val="00F607F2"/>
    <w:rsid w:val="00F60B0B"/>
    <w:rsid w:val="00F60FAE"/>
    <w:rsid w:val="00F61110"/>
    <w:rsid w:val="00F611EC"/>
    <w:rsid w:val="00F612A1"/>
    <w:rsid w:val="00F61749"/>
    <w:rsid w:val="00F61A4E"/>
    <w:rsid w:val="00F61CE7"/>
    <w:rsid w:val="00F61EE5"/>
    <w:rsid w:val="00F62158"/>
    <w:rsid w:val="00F62262"/>
    <w:rsid w:val="00F622C5"/>
    <w:rsid w:val="00F623BF"/>
    <w:rsid w:val="00F626A8"/>
    <w:rsid w:val="00F626EE"/>
    <w:rsid w:val="00F6292C"/>
    <w:rsid w:val="00F6294A"/>
    <w:rsid w:val="00F6294B"/>
    <w:rsid w:val="00F62986"/>
    <w:rsid w:val="00F62A6A"/>
    <w:rsid w:val="00F62A90"/>
    <w:rsid w:val="00F62AE4"/>
    <w:rsid w:val="00F62BD9"/>
    <w:rsid w:val="00F62C30"/>
    <w:rsid w:val="00F62FA6"/>
    <w:rsid w:val="00F6314F"/>
    <w:rsid w:val="00F63153"/>
    <w:rsid w:val="00F63410"/>
    <w:rsid w:val="00F63503"/>
    <w:rsid w:val="00F63627"/>
    <w:rsid w:val="00F638DE"/>
    <w:rsid w:val="00F639DA"/>
    <w:rsid w:val="00F63D79"/>
    <w:rsid w:val="00F63FB9"/>
    <w:rsid w:val="00F640FF"/>
    <w:rsid w:val="00F642C2"/>
    <w:rsid w:val="00F643E4"/>
    <w:rsid w:val="00F644A4"/>
    <w:rsid w:val="00F644F7"/>
    <w:rsid w:val="00F64585"/>
    <w:rsid w:val="00F64977"/>
    <w:rsid w:val="00F64A6A"/>
    <w:rsid w:val="00F64A96"/>
    <w:rsid w:val="00F64C60"/>
    <w:rsid w:val="00F64EDE"/>
    <w:rsid w:val="00F65535"/>
    <w:rsid w:val="00F6582E"/>
    <w:rsid w:val="00F65CE1"/>
    <w:rsid w:val="00F66112"/>
    <w:rsid w:val="00F6683B"/>
    <w:rsid w:val="00F66A43"/>
    <w:rsid w:val="00F66AA6"/>
    <w:rsid w:val="00F66CF3"/>
    <w:rsid w:val="00F66E95"/>
    <w:rsid w:val="00F66F30"/>
    <w:rsid w:val="00F670C9"/>
    <w:rsid w:val="00F672D2"/>
    <w:rsid w:val="00F67357"/>
    <w:rsid w:val="00F6762C"/>
    <w:rsid w:val="00F6767D"/>
    <w:rsid w:val="00F67994"/>
    <w:rsid w:val="00F67B64"/>
    <w:rsid w:val="00F67BC1"/>
    <w:rsid w:val="00F67E35"/>
    <w:rsid w:val="00F701A8"/>
    <w:rsid w:val="00F701D0"/>
    <w:rsid w:val="00F702CD"/>
    <w:rsid w:val="00F7039B"/>
    <w:rsid w:val="00F704D2"/>
    <w:rsid w:val="00F704F2"/>
    <w:rsid w:val="00F707F5"/>
    <w:rsid w:val="00F70BF0"/>
    <w:rsid w:val="00F70E05"/>
    <w:rsid w:val="00F70E9B"/>
    <w:rsid w:val="00F70F1F"/>
    <w:rsid w:val="00F70F82"/>
    <w:rsid w:val="00F71105"/>
    <w:rsid w:val="00F71285"/>
    <w:rsid w:val="00F716CA"/>
    <w:rsid w:val="00F71928"/>
    <w:rsid w:val="00F71A15"/>
    <w:rsid w:val="00F71B1A"/>
    <w:rsid w:val="00F71B2C"/>
    <w:rsid w:val="00F71D0D"/>
    <w:rsid w:val="00F72110"/>
    <w:rsid w:val="00F721D3"/>
    <w:rsid w:val="00F722EA"/>
    <w:rsid w:val="00F723F2"/>
    <w:rsid w:val="00F72441"/>
    <w:rsid w:val="00F725C7"/>
    <w:rsid w:val="00F725F6"/>
    <w:rsid w:val="00F72792"/>
    <w:rsid w:val="00F72A5F"/>
    <w:rsid w:val="00F72AB3"/>
    <w:rsid w:val="00F72AD6"/>
    <w:rsid w:val="00F72B5F"/>
    <w:rsid w:val="00F72FCE"/>
    <w:rsid w:val="00F7337C"/>
    <w:rsid w:val="00F7366D"/>
    <w:rsid w:val="00F73CAA"/>
    <w:rsid w:val="00F7420B"/>
    <w:rsid w:val="00F74345"/>
    <w:rsid w:val="00F74592"/>
    <w:rsid w:val="00F7459B"/>
    <w:rsid w:val="00F748D1"/>
    <w:rsid w:val="00F74A2B"/>
    <w:rsid w:val="00F750DC"/>
    <w:rsid w:val="00F751D9"/>
    <w:rsid w:val="00F7522F"/>
    <w:rsid w:val="00F75754"/>
    <w:rsid w:val="00F75869"/>
    <w:rsid w:val="00F758F1"/>
    <w:rsid w:val="00F75C47"/>
    <w:rsid w:val="00F75DE4"/>
    <w:rsid w:val="00F75DE6"/>
    <w:rsid w:val="00F76DA4"/>
    <w:rsid w:val="00F76E0E"/>
    <w:rsid w:val="00F76E54"/>
    <w:rsid w:val="00F76F91"/>
    <w:rsid w:val="00F76FEC"/>
    <w:rsid w:val="00F770BB"/>
    <w:rsid w:val="00F77121"/>
    <w:rsid w:val="00F77260"/>
    <w:rsid w:val="00F77461"/>
    <w:rsid w:val="00F7762C"/>
    <w:rsid w:val="00F776F2"/>
    <w:rsid w:val="00F77722"/>
    <w:rsid w:val="00F7774B"/>
    <w:rsid w:val="00F77A22"/>
    <w:rsid w:val="00F77B97"/>
    <w:rsid w:val="00F77DAF"/>
    <w:rsid w:val="00F77DDE"/>
    <w:rsid w:val="00F80159"/>
    <w:rsid w:val="00F80219"/>
    <w:rsid w:val="00F8021B"/>
    <w:rsid w:val="00F803B3"/>
    <w:rsid w:val="00F805F5"/>
    <w:rsid w:val="00F8063C"/>
    <w:rsid w:val="00F809FC"/>
    <w:rsid w:val="00F80B33"/>
    <w:rsid w:val="00F80F2D"/>
    <w:rsid w:val="00F81007"/>
    <w:rsid w:val="00F81566"/>
    <w:rsid w:val="00F81693"/>
    <w:rsid w:val="00F8193A"/>
    <w:rsid w:val="00F81A98"/>
    <w:rsid w:val="00F81D72"/>
    <w:rsid w:val="00F81DC5"/>
    <w:rsid w:val="00F81E21"/>
    <w:rsid w:val="00F8204F"/>
    <w:rsid w:val="00F82313"/>
    <w:rsid w:val="00F82358"/>
    <w:rsid w:val="00F827B3"/>
    <w:rsid w:val="00F8285F"/>
    <w:rsid w:val="00F82876"/>
    <w:rsid w:val="00F8292D"/>
    <w:rsid w:val="00F829B8"/>
    <w:rsid w:val="00F829FF"/>
    <w:rsid w:val="00F82A74"/>
    <w:rsid w:val="00F82AE3"/>
    <w:rsid w:val="00F82B90"/>
    <w:rsid w:val="00F82FA2"/>
    <w:rsid w:val="00F831FF"/>
    <w:rsid w:val="00F83307"/>
    <w:rsid w:val="00F83631"/>
    <w:rsid w:val="00F8375F"/>
    <w:rsid w:val="00F8387B"/>
    <w:rsid w:val="00F839E4"/>
    <w:rsid w:val="00F83A5F"/>
    <w:rsid w:val="00F83AC1"/>
    <w:rsid w:val="00F83B1A"/>
    <w:rsid w:val="00F83CAE"/>
    <w:rsid w:val="00F83DAE"/>
    <w:rsid w:val="00F840BE"/>
    <w:rsid w:val="00F840C4"/>
    <w:rsid w:val="00F84164"/>
    <w:rsid w:val="00F84506"/>
    <w:rsid w:val="00F84702"/>
    <w:rsid w:val="00F8479A"/>
    <w:rsid w:val="00F847EC"/>
    <w:rsid w:val="00F84905"/>
    <w:rsid w:val="00F8494A"/>
    <w:rsid w:val="00F84AD1"/>
    <w:rsid w:val="00F84D86"/>
    <w:rsid w:val="00F84E15"/>
    <w:rsid w:val="00F8505D"/>
    <w:rsid w:val="00F8520F"/>
    <w:rsid w:val="00F85227"/>
    <w:rsid w:val="00F8524A"/>
    <w:rsid w:val="00F8538D"/>
    <w:rsid w:val="00F853B3"/>
    <w:rsid w:val="00F8547D"/>
    <w:rsid w:val="00F85489"/>
    <w:rsid w:val="00F856E1"/>
    <w:rsid w:val="00F858B7"/>
    <w:rsid w:val="00F85917"/>
    <w:rsid w:val="00F85993"/>
    <w:rsid w:val="00F85A90"/>
    <w:rsid w:val="00F85B0A"/>
    <w:rsid w:val="00F85D3A"/>
    <w:rsid w:val="00F85FD5"/>
    <w:rsid w:val="00F86012"/>
    <w:rsid w:val="00F8617B"/>
    <w:rsid w:val="00F86290"/>
    <w:rsid w:val="00F8634D"/>
    <w:rsid w:val="00F86455"/>
    <w:rsid w:val="00F864D0"/>
    <w:rsid w:val="00F86565"/>
    <w:rsid w:val="00F8663C"/>
    <w:rsid w:val="00F866FB"/>
    <w:rsid w:val="00F867F9"/>
    <w:rsid w:val="00F8686E"/>
    <w:rsid w:val="00F86CAC"/>
    <w:rsid w:val="00F86F3C"/>
    <w:rsid w:val="00F86F4B"/>
    <w:rsid w:val="00F87018"/>
    <w:rsid w:val="00F873F0"/>
    <w:rsid w:val="00F8770F"/>
    <w:rsid w:val="00F87B57"/>
    <w:rsid w:val="00F87FCF"/>
    <w:rsid w:val="00F90025"/>
    <w:rsid w:val="00F905FA"/>
    <w:rsid w:val="00F9091C"/>
    <w:rsid w:val="00F90F83"/>
    <w:rsid w:val="00F9114F"/>
    <w:rsid w:val="00F911D0"/>
    <w:rsid w:val="00F912D1"/>
    <w:rsid w:val="00F91316"/>
    <w:rsid w:val="00F9136C"/>
    <w:rsid w:val="00F91397"/>
    <w:rsid w:val="00F913EC"/>
    <w:rsid w:val="00F91629"/>
    <w:rsid w:val="00F917BC"/>
    <w:rsid w:val="00F91ACD"/>
    <w:rsid w:val="00F9216D"/>
    <w:rsid w:val="00F921C9"/>
    <w:rsid w:val="00F922BC"/>
    <w:rsid w:val="00F925B8"/>
    <w:rsid w:val="00F92746"/>
    <w:rsid w:val="00F927B2"/>
    <w:rsid w:val="00F92BAE"/>
    <w:rsid w:val="00F92C19"/>
    <w:rsid w:val="00F92E8E"/>
    <w:rsid w:val="00F92EC8"/>
    <w:rsid w:val="00F93069"/>
    <w:rsid w:val="00F9307C"/>
    <w:rsid w:val="00F931CD"/>
    <w:rsid w:val="00F9333A"/>
    <w:rsid w:val="00F933EE"/>
    <w:rsid w:val="00F933F5"/>
    <w:rsid w:val="00F939D0"/>
    <w:rsid w:val="00F93A04"/>
    <w:rsid w:val="00F93AD4"/>
    <w:rsid w:val="00F93ADB"/>
    <w:rsid w:val="00F93CAF"/>
    <w:rsid w:val="00F93CCF"/>
    <w:rsid w:val="00F93CDC"/>
    <w:rsid w:val="00F94038"/>
    <w:rsid w:val="00F94379"/>
    <w:rsid w:val="00F9440F"/>
    <w:rsid w:val="00F944C2"/>
    <w:rsid w:val="00F9465C"/>
    <w:rsid w:val="00F947B1"/>
    <w:rsid w:val="00F949D8"/>
    <w:rsid w:val="00F94AF6"/>
    <w:rsid w:val="00F94D61"/>
    <w:rsid w:val="00F94DA9"/>
    <w:rsid w:val="00F952EA"/>
    <w:rsid w:val="00F957F8"/>
    <w:rsid w:val="00F95871"/>
    <w:rsid w:val="00F958D2"/>
    <w:rsid w:val="00F95D4B"/>
    <w:rsid w:val="00F96139"/>
    <w:rsid w:val="00F961C9"/>
    <w:rsid w:val="00F96B09"/>
    <w:rsid w:val="00F96BA5"/>
    <w:rsid w:val="00F96D5B"/>
    <w:rsid w:val="00F970C8"/>
    <w:rsid w:val="00F97454"/>
    <w:rsid w:val="00F974B1"/>
    <w:rsid w:val="00F976CA"/>
    <w:rsid w:val="00F977C0"/>
    <w:rsid w:val="00F977E8"/>
    <w:rsid w:val="00F97940"/>
    <w:rsid w:val="00F979AA"/>
    <w:rsid w:val="00F97CC5"/>
    <w:rsid w:val="00F97DB3"/>
    <w:rsid w:val="00F97DF3"/>
    <w:rsid w:val="00F97E97"/>
    <w:rsid w:val="00FA00AF"/>
    <w:rsid w:val="00FA011E"/>
    <w:rsid w:val="00FA0159"/>
    <w:rsid w:val="00FA02A8"/>
    <w:rsid w:val="00FA032F"/>
    <w:rsid w:val="00FA045D"/>
    <w:rsid w:val="00FA0498"/>
    <w:rsid w:val="00FA05C6"/>
    <w:rsid w:val="00FA05EE"/>
    <w:rsid w:val="00FA0712"/>
    <w:rsid w:val="00FA0BD3"/>
    <w:rsid w:val="00FA0E2D"/>
    <w:rsid w:val="00FA0EDD"/>
    <w:rsid w:val="00FA0EFF"/>
    <w:rsid w:val="00FA11D9"/>
    <w:rsid w:val="00FA15FB"/>
    <w:rsid w:val="00FA162F"/>
    <w:rsid w:val="00FA1699"/>
    <w:rsid w:val="00FA1B7B"/>
    <w:rsid w:val="00FA1E92"/>
    <w:rsid w:val="00FA1EEC"/>
    <w:rsid w:val="00FA1EF4"/>
    <w:rsid w:val="00FA20C4"/>
    <w:rsid w:val="00FA21B0"/>
    <w:rsid w:val="00FA2258"/>
    <w:rsid w:val="00FA2323"/>
    <w:rsid w:val="00FA24F6"/>
    <w:rsid w:val="00FA25BF"/>
    <w:rsid w:val="00FA265A"/>
    <w:rsid w:val="00FA29A7"/>
    <w:rsid w:val="00FA29D4"/>
    <w:rsid w:val="00FA29E0"/>
    <w:rsid w:val="00FA2CC1"/>
    <w:rsid w:val="00FA2D68"/>
    <w:rsid w:val="00FA2D80"/>
    <w:rsid w:val="00FA2E86"/>
    <w:rsid w:val="00FA313F"/>
    <w:rsid w:val="00FA3142"/>
    <w:rsid w:val="00FA3673"/>
    <w:rsid w:val="00FA3B48"/>
    <w:rsid w:val="00FA3C07"/>
    <w:rsid w:val="00FA3D0E"/>
    <w:rsid w:val="00FA3D1A"/>
    <w:rsid w:val="00FA4065"/>
    <w:rsid w:val="00FA4098"/>
    <w:rsid w:val="00FA4108"/>
    <w:rsid w:val="00FA4667"/>
    <w:rsid w:val="00FA4687"/>
    <w:rsid w:val="00FA4788"/>
    <w:rsid w:val="00FA4840"/>
    <w:rsid w:val="00FA488D"/>
    <w:rsid w:val="00FA49C3"/>
    <w:rsid w:val="00FA4D42"/>
    <w:rsid w:val="00FA5050"/>
    <w:rsid w:val="00FA529A"/>
    <w:rsid w:val="00FA5347"/>
    <w:rsid w:val="00FA5638"/>
    <w:rsid w:val="00FA56FD"/>
    <w:rsid w:val="00FA576E"/>
    <w:rsid w:val="00FA5899"/>
    <w:rsid w:val="00FA5934"/>
    <w:rsid w:val="00FA5983"/>
    <w:rsid w:val="00FA5B41"/>
    <w:rsid w:val="00FA5BD5"/>
    <w:rsid w:val="00FA5DFA"/>
    <w:rsid w:val="00FA5DFB"/>
    <w:rsid w:val="00FA5F1B"/>
    <w:rsid w:val="00FA5F86"/>
    <w:rsid w:val="00FA6057"/>
    <w:rsid w:val="00FA60D3"/>
    <w:rsid w:val="00FA60F7"/>
    <w:rsid w:val="00FA62F3"/>
    <w:rsid w:val="00FA63CD"/>
    <w:rsid w:val="00FA6700"/>
    <w:rsid w:val="00FA6B6F"/>
    <w:rsid w:val="00FA6C02"/>
    <w:rsid w:val="00FA72FB"/>
    <w:rsid w:val="00FA758A"/>
    <w:rsid w:val="00FA7602"/>
    <w:rsid w:val="00FA776E"/>
    <w:rsid w:val="00FA77D4"/>
    <w:rsid w:val="00FA7903"/>
    <w:rsid w:val="00FA793C"/>
    <w:rsid w:val="00FA7960"/>
    <w:rsid w:val="00FA7B78"/>
    <w:rsid w:val="00FA7D5A"/>
    <w:rsid w:val="00FB0125"/>
    <w:rsid w:val="00FB045C"/>
    <w:rsid w:val="00FB05EE"/>
    <w:rsid w:val="00FB0735"/>
    <w:rsid w:val="00FB0798"/>
    <w:rsid w:val="00FB097F"/>
    <w:rsid w:val="00FB09E3"/>
    <w:rsid w:val="00FB0CA8"/>
    <w:rsid w:val="00FB0D72"/>
    <w:rsid w:val="00FB0DD7"/>
    <w:rsid w:val="00FB10E3"/>
    <w:rsid w:val="00FB1176"/>
    <w:rsid w:val="00FB17F1"/>
    <w:rsid w:val="00FB184D"/>
    <w:rsid w:val="00FB1ABE"/>
    <w:rsid w:val="00FB1BDA"/>
    <w:rsid w:val="00FB1D7A"/>
    <w:rsid w:val="00FB1E40"/>
    <w:rsid w:val="00FB1EB8"/>
    <w:rsid w:val="00FB228B"/>
    <w:rsid w:val="00FB2397"/>
    <w:rsid w:val="00FB2758"/>
    <w:rsid w:val="00FB289A"/>
    <w:rsid w:val="00FB290E"/>
    <w:rsid w:val="00FB29EE"/>
    <w:rsid w:val="00FB2F8C"/>
    <w:rsid w:val="00FB34F6"/>
    <w:rsid w:val="00FB35AD"/>
    <w:rsid w:val="00FB35BB"/>
    <w:rsid w:val="00FB362B"/>
    <w:rsid w:val="00FB3762"/>
    <w:rsid w:val="00FB3781"/>
    <w:rsid w:val="00FB3844"/>
    <w:rsid w:val="00FB398F"/>
    <w:rsid w:val="00FB39A3"/>
    <w:rsid w:val="00FB3AA0"/>
    <w:rsid w:val="00FB3B45"/>
    <w:rsid w:val="00FB3C44"/>
    <w:rsid w:val="00FB3FD2"/>
    <w:rsid w:val="00FB40CE"/>
    <w:rsid w:val="00FB4187"/>
    <w:rsid w:val="00FB4210"/>
    <w:rsid w:val="00FB4449"/>
    <w:rsid w:val="00FB444E"/>
    <w:rsid w:val="00FB452A"/>
    <w:rsid w:val="00FB4841"/>
    <w:rsid w:val="00FB48E7"/>
    <w:rsid w:val="00FB4A0F"/>
    <w:rsid w:val="00FB4B12"/>
    <w:rsid w:val="00FB4C69"/>
    <w:rsid w:val="00FB4DE5"/>
    <w:rsid w:val="00FB4E73"/>
    <w:rsid w:val="00FB5246"/>
    <w:rsid w:val="00FB53CF"/>
    <w:rsid w:val="00FB53E0"/>
    <w:rsid w:val="00FB548B"/>
    <w:rsid w:val="00FB55BB"/>
    <w:rsid w:val="00FB573F"/>
    <w:rsid w:val="00FB58E6"/>
    <w:rsid w:val="00FB595A"/>
    <w:rsid w:val="00FB59AB"/>
    <w:rsid w:val="00FB5CBD"/>
    <w:rsid w:val="00FB5CE6"/>
    <w:rsid w:val="00FB5D48"/>
    <w:rsid w:val="00FB5D83"/>
    <w:rsid w:val="00FB5D92"/>
    <w:rsid w:val="00FB5DDB"/>
    <w:rsid w:val="00FB5F35"/>
    <w:rsid w:val="00FB6137"/>
    <w:rsid w:val="00FB6281"/>
    <w:rsid w:val="00FB6547"/>
    <w:rsid w:val="00FB6618"/>
    <w:rsid w:val="00FB6727"/>
    <w:rsid w:val="00FB684F"/>
    <w:rsid w:val="00FB68D8"/>
    <w:rsid w:val="00FB68F5"/>
    <w:rsid w:val="00FB69D1"/>
    <w:rsid w:val="00FB6A7F"/>
    <w:rsid w:val="00FB6BB5"/>
    <w:rsid w:val="00FB6FF5"/>
    <w:rsid w:val="00FB7001"/>
    <w:rsid w:val="00FB70CA"/>
    <w:rsid w:val="00FB7130"/>
    <w:rsid w:val="00FB7293"/>
    <w:rsid w:val="00FB74D6"/>
    <w:rsid w:val="00FB769F"/>
    <w:rsid w:val="00FB7859"/>
    <w:rsid w:val="00FB78B8"/>
    <w:rsid w:val="00FB78F6"/>
    <w:rsid w:val="00FB7D9B"/>
    <w:rsid w:val="00FC014A"/>
    <w:rsid w:val="00FC04A3"/>
    <w:rsid w:val="00FC0586"/>
    <w:rsid w:val="00FC060A"/>
    <w:rsid w:val="00FC0681"/>
    <w:rsid w:val="00FC069C"/>
    <w:rsid w:val="00FC0712"/>
    <w:rsid w:val="00FC0C8C"/>
    <w:rsid w:val="00FC0D83"/>
    <w:rsid w:val="00FC115F"/>
    <w:rsid w:val="00FC1216"/>
    <w:rsid w:val="00FC121A"/>
    <w:rsid w:val="00FC1331"/>
    <w:rsid w:val="00FC1353"/>
    <w:rsid w:val="00FC1399"/>
    <w:rsid w:val="00FC181A"/>
    <w:rsid w:val="00FC19BF"/>
    <w:rsid w:val="00FC19FC"/>
    <w:rsid w:val="00FC1C31"/>
    <w:rsid w:val="00FC1F18"/>
    <w:rsid w:val="00FC203B"/>
    <w:rsid w:val="00FC23C6"/>
    <w:rsid w:val="00FC25BA"/>
    <w:rsid w:val="00FC29AA"/>
    <w:rsid w:val="00FC2B3E"/>
    <w:rsid w:val="00FC2F3F"/>
    <w:rsid w:val="00FC32E2"/>
    <w:rsid w:val="00FC3358"/>
    <w:rsid w:val="00FC3442"/>
    <w:rsid w:val="00FC36DE"/>
    <w:rsid w:val="00FC38B6"/>
    <w:rsid w:val="00FC394D"/>
    <w:rsid w:val="00FC396C"/>
    <w:rsid w:val="00FC3983"/>
    <w:rsid w:val="00FC3B79"/>
    <w:rsid w:val="00FC3BC2"/>
    <w:rsid w:val="00FC3CCF"/>
    <w:rsid w:val="00FC3E37"/>
    <w:rsid w:val="00FC3E5E"/>
    <w:rsid w:val="00FC3EB3"/>
    <w:rsid w:val="00FC3F92"/>
    <w:rsid w:val="00FC40EE"/>
    <w:rsid w:val="00FC420F"/>
    <w:rsid w:val="00FC466B"/>
    <w:rsid w:val="00FC46A1"/>
    <w:rsid w:val="00FC49A3"/>
    <w:rsid w:val="00FC4C6C"/>
    <w:rsid w:val="00FC4DA8"/>
    <w:rsid w:val="00FC4DAD"/>
    <w:rsid w:val="00FC4F43"/>
    <w:rsid w:val="00FC4F8A"/>
    <w:rsid w:val="00FC5138"/>
    <w:rsid w:val="00FC521F"/>
    <w:rsid w:val="00FC55DB"/>
    <w:rsid w:val="00FC5725"/>
    <w:rsid w:val="00FC5749"/>
    <w:rsid w:val="00FC5A41"/>
    <w:rsid w:val="00FC5AD2"/>
    <w:rsid w:val="00FC5D8C"/>
    <w:rsid w:val="00FC5F59"/>
    <w:rsid w:val="00FC608F"/>
    <w:rsid w:val="00FC60BF"/>
    <w:rsid w:val="00FC6260"/>
    <w:rsid w:val="00FC6322"/>
    <w:rsid w:val="00FC63BF"/>
    <w:rsid w:val="00FC65A0"/>
    <w:rsid w:val="00FC6700"/>
    <w:rsid w:val="00FC674A"/>
    <w:rsid w:val="00FC68C8"/>
    <w:rsid w:val="00FC6A8A"/>
    <w:rsid w:val="00FC6AF3"/>
    <w:rsid w:val="00FC6BAE"/>
    <w:rsid w:val="00FC6C8B"/>
    <w:rsid w:val="00FC72E7"/>
    <w:rsid w:val="00FC752C"/>
    <w:rsid w:val="00FC779F"/>
    <w:rsid w:val="00FC7811"/>
    <w:rsid w:val="00FC787A"/>
    <w:rsid w:val="00FC787B"/>
    <w:rsid w:val="00FC78D1"/>
    <w:rsid w:val="00FC791F"/>
    <w:rsid w:val="00FC7AB2"/>
    <w:rsid w:val="00FC7AE3"/>
    <w:rsid w:val="00FC7C37"/>
    <w:rsid w:val="00FC7DE0"/>
    <w:rsid w:val="00FC7F09"/>
    <w:rsid w:val="00FC7F61"/>
    <w:rsid w:val="00FC7FBF"/>
    <w:rsid w:val="00FD018D"/>
    <w:rsid w:val="00FD019D"/>
    <w:rsid w:val="00FD04FD"/>
    <w:rsid w:val="00FD05B0"/>
    <w:rsid w:val="00FD0B8E"/>
    <w:rsid w:val="00FD0E9A"/>
    <w:rsid w:val="00FD0F24"/>
    <w:rsid w:val="00FD1135"/>
    <w:rsid w:val="00FD13C2"/>
    <w:rsid w:val="00FD146C"/>
    <w:rsid w:val="00FD1470"/>
    <w:rsid w:val="00FD1484"/>
    <w:rsid w:val="00FD1613"/>
    <w:rsid w:val="00FD1677"/>
    <w:rsid w:val="00FD1821"/>
    <w:rsid w:val="00FD18F9"/>
    <w:rsid w:val="00FD19E0"/>
    <w:rsid w:val="00FD1B58"/>
    <w:rsid w:val="00FD1BDE"/>
    <w:rsid w:val="00FD1D8D"/>
    <w:rsid w:val="00FD1FAB"/>
    <w:rsid w:val="00FD1FEC"/>
    <w:rsid w:val="00FD1FF4"/>
    <w:rsid w:val="00FD212B"/>
    <w:rsid w:val="00FD255E"/>
    <w:rsid w:val="00FD2752"/>
    <w:rsid w:val="00FD28E1"/>
    <w:rsid w:val="00FD2A0F"/>
    <w:rsid w:val="00FD2B3C"/>
    <w:rsid w:val="00FD2C2F"/>
    <w:rsid w:val="00FD2E1A"/>
    <w:rsid w:val="00FD2E7E"/>
    <w:rsid w:val="00FD2FDC"/>
    <w:rsid w:val="00FD3476"/>
    <w:rsid w:val="00FD353E"/>
    <w:rsid w:val="00FD355B"/>
    <w:rsid w:val="00FD3713"/>
    <w:rsid w:val="00FD3732"/>
    <w:rsid w:val="00FD38E7"/>
    <w:rsid w:val="00FD3934"/>
    <w:rsid w:val="00FD3A14"/>
    <w:rsid w:val="00FD3B90"/>
    <w:rsid w:val="00FD3C94"/>
    <w:rsid w:val="00FD3E24"/>
    <w:rsid w:val="00FD41D0"/>
    <w:rsid w:val="00FD43FC"/>
    <w:rsid w:val="00FD4422"/>
    <w:rsid w:val="00FD44FC"/>
    <w:rsid w:val="00FD45D7"/>
    <w:rsid w:val="00FD4807"/>
    <w:rsid w:val="00FD487F"/>
    <w:rsid w:val="00FD4AAF"/>
    <w:rsid w:val="00FD4B9F"/>
    <w:rsid w:val="00FD4BBD"/>
    <w:rsid w:val="00FD4D31"/>
    <w:rsid w:val="00FD5438"/>
    <w:rsid w:val="00FD55B0"/>
    <w:rsid w:val="00FD56A6"/>
    <w:rsid w:val="00FD56BE"/>
    <w:rsid w:val="00FD574B"/>
    <w:rsid w:val="00FD5942"/>
    <w:rsid w:val="00FD59D6"/>
    <w:rsid w:val="00FD5A33"/>
    <w:rsid w:val="00FD5B58"/>
    <w:rsid w:val="00FD5EB0"/>
    <w:rsid w:val="00FD6010"/>
    <w:rsid w:val="00FD61AC"/>
    <w:rsid w:val="00FD63E3"/>
    <w:rsid w:val="00FD6872"/>
    <w:rsid w:val="00FD69C1"/>
    <w:rsid w:val="00FD6D1F"/>
    <w:rsid w:val="00FD6DBE"/>
    <w:rsid w:val="00FD6E03"/>
    <w:rsid w:val="00FD73BD"/>
    <w:rsid w:val="00FD73BF"/>
    <w:rsid w:val="00FD7467"/>
    <w:rsid w:val="00FD74B9"/>
    <w:rsid w:val="00FD76FF"/>
    <w:rsid w:val="00FD7763"/>
    <w:rsid w:val="00FD7A23"/>
    <w:rsid w:val="00FD7D77"/>
    <w:rsid w:val="00FD7ED0"/>
    <w:rsid w:val="00FE00C0"/>
    <w:rsid w:val="00FE0120"/>
    <w:rsid w:val="00FE016D"/>
    <w:rsid w:val="00FE0480"/>
    <w:rsid w:val="00FE0641"/>
    <w:rsid w:val="00FE0700"/>
    <w:rsid w:val="00FE0AF5"/>
    <w:rsid w:val="00FE0AFC"/>
    <w:rsid w:val="00FE0D43"/>
    <w:rsid w:val="00FE1134"/>
    <w:rsid w:val="00FE1357"/>
    <w:rsid w:val="00FE13DE"/>
    <w:rsid w:val="00FE14D5"/>
    <w:rsid w:val="00FE14F5"/>
    <w:rsid w:val="00FE1668"/>
    <w:rsid w:val="00FE1BB5"/>
    <w:rsid w:val="00FE1FA3"/>
    <w:rsid w:val="00FE212E"/>
    <w:rsid w:val="00FE2134"/>
    <w:rsid w:val="00FE229D"/>
    <w:rsid w:val="00FE2346"/>
    <w:rsid w:val="00FE23DC"/>
    <w:rsid w:val="00FE23EA"/>
    <w:rsid w:val="00FE2673"/>
    <w:rsid w:val="00FE2789"/>
    <w:rsid w:val="00FE2860"/>
    <w:rsid w:val="00FE28E1"/>
    <w:rsid w:val="00FE2B59"/>
    <w:rsid w:val="00FE2BA5"/>
    <w:rsid w:val="00FE2DAA"/>
    <w:rsid w:val="00FE3214"/>
    <w:rsid w:val="00FE34B4"/>
    <w:rsid w:val="00FE3613"/>
    <w:rsid w:val="00FE3719"/>
    <w:rsid w:val="00FE38D2"/>
    <w:rsid w:val="00FE3974"/>
    <w:rsid w:val="00FE39C2"/>
    <w:rsid w:val="00FE4473"/>
    <w:rsid w:val="00FE46E9"/>
    <w:rsid w:val="00FE4705"/>
    <w:rsid w:val="00FE4969"/>
    <w:rsid w:val="00FE4B55"/>
    <w:rsid w:val="00FE4C88"/>
    <w:rsid w:val="00FE4DF3"/>
    <w:rsid w:val="00FE5010"/>
    <w:rsid w:val="00FE5166"/>
    <w:rsid w:val="00FE524D"/>
    <w:rsid w:val="00FE55BB"/>
    <w:rsid w:val="00FE55D4"/>
    <w:rsid w:val="00FE5971"/>
    <w:rsid w:val="00FE5AEA"/>
    <w:rsid w:val="00FE6014"/>
    <w:rsid w:val="00FE622D"/>
    <w:rsid w:val="00FE638A"/>
    <w:rsid w:val="00FE65D3"/>
    <w:rsid w:val="00FE6779"/>
    <w:rsid w:val="00FE6A94"/>
    <w:rsid w:val="00FE6C07"/>
    <w:rsid w:val="00FE6CAF"/>
    <w:rsid w:val="00FE7084"/>
    <w:rsid w:val="00FE71A0"/>
    <w:rsid w:val="00FE7654"/>
    <w:rsid w:val="00FE7851"/>
    <w:rsid w:val="00FE799C"/>
    <w:rsid w:val="00FE7B0D"/>
    <w:rsid w:val="00FE7BF2"/>
    <w:rsid w:val="00FE7DBF"/>
    <w:rsid w:val="00FF0563"/>
    <w:rsid w:val="00FF056D"/>
    <w:rsid w:val="00FF0632"/>
    <w:rsid w:val="00FF08E7"/>
    <w:rsid w:val="00FF0B23"/>
    <w:rsid w:val="00FF0D3E"/>
    <w:rsid w:val="00FF0D8A"/>
    <w:rsid w:val="00FF12A6"/>
    <w:rsid w:val="00FF12F1"/>
    <w:rsid w:val="00FF14E9"/>
    <w:rsid w:val="00FF1A23"/>
    <w:rsid w:val="00FF1A32"/>
    <w:rsid w:val="00FF1AED"/>
    <w:rsid w:val="00FF1BA5"/>
    <w:rsid w:val="00FF1C0E"/>
    <w:rsid w:val="00FF1F2A"/>
    <w:rsid w:val="00FF20A4"/>
    <w:rsid w:val="00FF20E4"/>
    <w:rsid w:val="00FF2146"/>
    <w:rsid w:val="00FF230F"/>
    <w:rsid w:val="00FF2551"/>
    <w:rsid w:val="00FF2862"/>
    <w:rsid w:val="00FF2A38"/>
    <w:rsid w:val="00FF2BC8"/>
    <w:rsid w:val="00FF2CC3"/>
    <w:rsid w:val="00FF2DB4"/>
    <w:rsid w:val="00FF2EDB"/>
    <w:rsid w:val="00FF2EF9"/>
    <w:rsid w:val="00FF2F75"/>
    <w:rsid w:val="00FF300D"/>
    <w:rsid w:val="00FF3025"/>
    <w:rsid w:val="00FF32F4"/>
    <w:rsid w:val="00FF33F6"/>
    <w:rsid w:val="00FF3441"/>
    <w:rsid w:val="00FF346D"/>
    <w:rsid w:val="00FF34C9"/>
    <w:rsid w:val="00FF34F8"/>
    <w:rsid w:val="00FF38D3"/>
    <w:rsid w:val="00FF3AAB"/>
    <w:rsid w:val="00FF3BB0"/>
    <w:rsid w:val="00FF3C56"/>
    <w:rsid w:val="00FF3D3B"/>
    <w:rsid w:val="00FF3DD6"/>
    <w:rsid w:val="00FF3DEA"/>
    <w:rsid w:val="00FF3EB8"/>
    <w:rsid w:val="00FF3FC6"/>
    <w:rsid w:val="00FF3FF6"/>
    <w:rsid w:val="00FF4184"/>
    <w:rsid w:val="00FF45C6"/>
    <w:rsid w:val="00FF4728"/>
    <w:rsid w:val="00FF4825"/>
    <w:rsid w:val="00FF4883"/>
    <w:rsid w:val="00FF4BE8"/>
    <w:rsid w:val="00FF4F65"/>
    <w:rsid w:val="00FF5179"/>
    <w:rsid w:val="00FF51E9"/>
    <w:rsid w:val="00FF53DA"/>
    <w:rsid w:val="00FF5490"/>
    <w:rsid w:val="00FF590A"/>
    <w:rsid w:val="00FF5B48"/>
    <w:rsid w:val="00FF5DAF"/>
    <w:rsid w:val="00FF5EE1"/>
    <w:rsid w:val="00FF6210"/>
    <w:rsid w:val="00FF62C5"/>
    <w:rsid w:val="00FF63EE"/>
    <w:rsid w:val="00FF647E"/>
    <w:rsid w:val="00FF6493"/>
    <w:rsid w:val="00FF6674"/>
    <w:rsid w:val="00FF6828"/>
    <w:rsid w:val="00FF69A7"/>
    <w:rsid w:val="00FF6B16"/>
    <w:rsid w:val="00FF6C3F"/>
    <w:rsid w:val="00FF6ED9"/>
    <w:rsid w:val="00FF70E4"/>
    <w:rsid w:val="00FF70FF"/>
    <w:rsid w:val="00FF7138"/>
    <w:rsid w:val="00FF72D7"/>
    <w:rsid w:val="00FF74AE"/>
    <w:rsid w:val="00FF74F7"/>
    <w:rsid w:val="00FF7658"/>
    <w:rsid w:val="00FF7BBB"/>
    <w:rsid w:val="00FF7EAE"/>
    <w:rsid w:val="00FF7EFF"/>
    <w:rsid w:val="00FF7FDD"/>
    <w:rsid w:val="12884C8F"/>
    <w:rsid w:val="1938277B"/>
    <w:rsid w:val="29EFC565"/>
    <w:rsid w:val="3BC6FDE0"/>
    <w:rsid w:val="4D400E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FFCE2"/>
  <w15:docId w15:val="{47B4BBB0-FDA0-44B7-9260-F89EFCFB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22F"/>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200"/>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C23622"/>
    <w:pPr>
      <w:keepNext/>
      <w:keepLines/>
      <w:numPr>
        <w:ilvl w:val="1"/>
        <w:numId w:val="200"/>
      </w:numPr>
      <w:spacing w:before="240"/>
      <w:outlineLvl w:val="1"/>
    </w:pPr>
    <w:rPr>
      <w:rFonts w:ascii="Trebuchet MS" w:eastAsiaTheme="majorEastAsia" w:hAnsi="Trebuchet MS" w:cstheme="majorBidi"/>
      <w:b/>
      <w:bCs/>
      <w:sz w:val="24"/>
      <w:szCs w:val="24"/>
    </w:rPr>
  </w:style>
  <w:style w:type="paragraph" w:styleId="Heading3">
    <w:name w:val="heading 3"/>
    <w:basedOn w:val="Normal"/>
    <w:next w:val="Normal"/>
    <w:link w:val="Heading3Char"/>
    <w:uiPriority w:val="9"/>
    <w:unhideWhenUsed/>
    <w:qFormat/>
    <w:rsid w:val="00C23622"/>
    <w:pPr>
      <w:keepNext/>
      <w:keepLines/>
      <w:numPr>
        <w:ilvl w:val="2"/>
        <w:numId w:val="200"/>
      </w:numPr>
      <w:outlineLvl w:val="2"/>
    </w:pPr>
    <w:rPr>
      <w:rFonts w:ascii="Trebuchet MS" w:eastAsiaTheme="majorEastAsia" w:hAnsi="Trebuchet MS" w:cs="Arial"/>
      <w:b/>
      <w:bCs/>
    </w:rPr>
  </w:style>
  <w:style w:type="paragraph" w:styleId="Heading4">
    <w:name w:val="heading 4"/>
    <w:basedOn w:val="Normal"/>
    <w:next w:val="Normal"/>
    <w:link w:val="Heading4Char"/>
    <w:uiPriority w:val="9"/>
    <w:unhideWhenUsed/>
    <w:qFormat/>
    <w:rsid w:val="00C23622"/>
    <w:pPr>
      <w:keepNext/>
      <w:keepLines/>
      <w:numPr>
        <w:ilvl w:val="3"/>
        <w:numId w:val="200"/>
      </w:numPr>
      <w:outlineLvl w:val="3"/>
    </w:pPr>
    <w:rPr>
      <w:rFonts w:ascii="Trebuchet MS" w:eastAsiaTheme="majorEastAsia" w:hAnsi="Trebuchet MS" w:cs="Arial"/>
      <w:i/>
      <w:iCs/>
    </w:rPr>
  </w:style>
  <w:style w:type="paragraph" w:styleId="Heading5">
    <w:name w:val="heading 5"/>
    <w:basedOn w:val="Normal"/>
    <w:next w:val="Normal"/>
    <w:link w:val="Heading5Char"/>
    <w:uiPriority w:val="9"/>
    <w:unhideWhenUsed/>
    <w:qFormat/>
    <w:rsid w:val="00C23622"/>
    <w:pPr>
      <w:keepNext/>
      <w:keepLines/>
      <w:ind w:left="1008" w:hanging="1008"/>
      <w:outlineLvl w:val="4"/>
    </w:pPr>
    <w:rPr>
      <w:rFonts w:ascii="Trebuchet MS" w:eastAsiaTheme="majorEastAsia" w:hAnsi="Trebuchet MS" w:cs="Arial"/>
      <w:b/>
      <w:bCs/>
      <w:color w:val="595959" w:themeColor="text1" w:themeTint="A6"/>
    </w:rPr>
  </w:style>
  <w:style w:type="paragraph" w:styleId="Heading6">
    <w:name w:val="heading 6"/>
    <w:basedOn w:val="Normal"/>
    <w:next w:val="Normal"/>
    <w:link w:val="Heading6Char"/>
    <w:uiPriority w:val="9"/>
    <w:unhideWhenUsed/>
    <w:qFormat/>
    <w:rsid w:val="00C23622"/>
    <w:pPr>
      <w:keepNext/>
      <w:keepLines/>
      <w:numPr>
        <w:ilvl w:val="5"/>
        <w:numId w:val="200"/>
      </w:numPr>
      <w:spacing w:before="40" w:after="0"/>
      <w:outlineLvl w:val="5"/>
    </w:pPr>
    <w:rPr>
      <w:rFonts w:ascii="Trebuchet MS" w:eastAsiaTheme="majorEastAsia" w:hAnsi="Trebuchet MS" w:cstheme="majorBidi"/>
      <w:color w:val="595959" w:themeColor="text1" w:themeTint="A6"/>
      <w:sz w:val="18"/>
    </w:rPr>
  </w:style>
  <w:style w:type="paragraph" w:styleId="Heading7">
    <w:name w:val="heading 7"/>
    <w:basedOn w:val="Normal"/>
    <w:next w:val="Normal"/>
    <w:link w:val="Heading7Char"/>
    <w:uiPriority w:val="9"/>
    <w:unhideWhenUsed/>
    <w:qFormat/>
    <w:rsid w:val="00C23622"/>
    <w:pPr>
      <w:keepNext/>
      <w:keepLines/>
      <w:numPr>
        <w:ilvl w:val="6"/>
        <w:numId w:val="200"/>
      </w:numPr>
      <w:tabs>
        <w:tab w:val="num" w:pos="360"/>
      </w:tabs>
      <w:spacing w:before="40" w:after="0"/>
      <w:ind w:left="0" w:firstLine="0"/>
      <w:outlineLvl w:val="6"/>
    </w:pPr>
    <w:rPr>
      <w:rFonts w:asciiTheme="majorHAnsi" w:eastAsiaTheme="majorEastAsia" w:hAnsiTheme="majorHAnsi" w:cstheme="majorBidi"/>
      <w:i/>
      <w:iCs/>
      <w:color w:val="7F7F7F" w:themeColor="text1" w:themeTint="80"/>
      <w:sz w:val="18"/>
    </w:rPr>
  </w:style>
  <w:style w:type="paragraph" w:styleId="Heading8">
    <w:name w:val="heading 8"/>
    <w:basedOn w:val="Normal"/>
    <w:next w:val="Normal"/>
    <w:link w:val="Heading8Char"/>
    <w:uiPriority w:val="9"/>
    <w:unhideWhenUsed/>
    <w:qFormat/>
    <w:rsid w:val="00C23622"/>
    <w:pPr>
      <w:keepNext/>
      <w:keepLines/>
      <w:numPr>
        <w:ilvl w:val="7"/>
        <w:numId w:val="200"/>
      </w:numPr>
      <w:tabs>
        <w:tab w:val="num" w:pos="360"/>
      </w:tabs>
      <w:spacing w:before="40" w:after="0"/>
      <w:ind w:left="0" w:firstLine="0"/>
      <w:outlineLvl w:val="7"/>
    </w:pPr>
    <w:rPr>
      <w:rFonts w:ascii="Trebuchet MS" w:eastAsiaTheme="majorEastAsia" w:hAnsi="Trebuchet MS"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89"/>
    <w:pPr>
      <w:keepNext/>
      <w:keepLines/>
      <w:numPr>
        <w:ilvl w:val="8"/>
        <w:numId w:val="200"/>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C23622"/>
    <w:rPr>
      <w:rFonts w:ascii="Trebuchet MS" w:eastAsiaTheme="majorEastAsia" w:hAnsi="Trebuchet MS"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C23622"/>
    <w:pPr>
      <w:tabs>
        <w:tab w:val="right" w:leader="dot" w:pos="9016"/>
      </w:tabs>
      <w:spacing w:after="100"/>
    </w:pPr>
    <w:rPr>
      <w:rFonts w:ascii="Trebuchet MS" w:hAnsi="Trebuchet MS"/>
    </w:rPr>
  </w:style>
  <w:style w:type="paragraph" w:styleId="TOC2">
    <w:name w:val="toc 2"/>
    <w:basedOn w:val="Normal"/>
    <w:next w:val="Normal"/>
    <w:autoRedefine/>
    <w:uiPriority w:val="39"/>
    <w:unhideWhenUsed/>
    <w:rsid w:val="00C23622"/>
    <w:pPr>
      <w:tabs>
        <w:tab w:val="left" w:pos="1320"/>
        <w:tab w:val="right" w:leader="dot" w:pos="9016"/>
      </w:tabs>
      <w:spacing w:after="100"/>
      <w:ind w:left="220"/>
    </w:pPr>
    <w:rPr>
      <w:rFonts w:ascii="Trebuchet MS" w:hAnsi="Trebuchet MS"/>
    </w:r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C23622"/>
    <w:rPr>
      <w:rFonts w:ascii="Trebuchet MS" w:eastAsiaTheme="majorEastAsia" w:hAnsi="Trebuchet MS" w:cs="Arial"/>
      <w:b/>
      <w:bCs/>
      <w:sz w:val="20"/>
      <w:lang w:val="ro-RO"/>
    </w:rPr>
  </w:style>
  <w:style w:type="character" w:customStyle="1" w:styleId="Heading4Char">
    <w:name w:val="Heading 4 Char"/>
    <w:basedOn w:val="DefaultParagraphFont"/>
    <w:link w:val="Heading4"/>
    <w:uiPriority w:val="9"/>
    <w:rsid w:val="00C23622"/>
    <w:rPr>
      <w:rFonts w:ascii="Trebuchet MS" w:eastAsiaTheme="majorEastAsia" w:hAnsi="Trebuchet MS" w:cs="Arial"/>
      <w:i/>
      <w:iCs/>
      <w:sz w:val="20"/>
      <w:lang w:val="ro-RO"/>
    </w:rPr>
  </w:style>
  <w:style w:type="character" w:customStyle="1" w:styleId="Heading5Char">
    <w:name w:val="Heading 5 Char"/>
    <w:basedOn w:val="DefaultParagraphFont"/>
    <w:link w:val="Heading5"/>
    <w:uiPriority w:val="9"/>
    <w:rsid w:val="00C23622"/>
    <w:rPr>
      <w:rFonts w:ascii="Trebuchet MS" w:eastAsiaTheme="majorEastAsia" w:hAnsi="Trebuchet MS" w:cs="Arial"/>
      <w:b/>
      <w:bCs/>
      <w:color w:val="595959" w:themeColor="text1" w:themeTint="A6"/>
      <w:sz w:val="20"/>
      <w:lang w:val="ro-RO"/>
    </w:rPr>
  </w:style>
  <w:style w:type="character" w:customStyle="1" w:styleId="Heading6Char">
    <w:name w:val="Heading 6 Char"/>
    <w:basedOn w:val="DefaultParagraphFont"/>
    <w:link w:val="Heading6"/>
    <w:uiPriority w:val="9"/>
    <w:rsid w:val="00C23622"/>
    <w:rPr>
      <w:rFonts w:ascii="Trebuchet MS" w:eastAsiaTheme="majorEastAsia" w:hAnsi="Trebuchet MS" w:cstheme="majorBidi"/>
      <w:color w:val="595959" w:themeColor="text1" w:themeTint="A6"/>
      <w:sz w:val="18"/>
      <w:lang w:val="ro-RO"/>
    </w:rPr>
  </w:style>
  <w:style w:type="character" w:customStyle="1" w:styleId="Heading7Char">
    <w:name w:val="Heading 7 Char"/>
    <w:basedOn w:val="DefaultParagraphFont"/>
    <w:link w:val="Heading7"/>
    <w:uiPriority w:val="9"/>
    <w:rsid w:val="00C23622"/>
    <w:rPr>
      <w:rFonts w:asciiTheme="majorHAnsi" w:eastAsiaTheme="majorEastAsia" w:hAnsiTheme="majorHAnsi" w:cstheme="majorBidi"/>
      <w:i/>
      <w:iCs/>
      <w:color w:val="7F7F7F" w:themeColor="text1" w:themeTint="80"/>
      <w:sz w:val="18"/>
      <w:lang w:val="ro-RO"/>
    </w:rPr>
  </w:style>
  <w:style w:type="character" w:customStyle="1" w:styleId="Heading8Char">
    <w:name w:val="Heading 8 Char"/>
    <w:basedOn w:val="DefaultParagraphFont"/>
    <w:link w:val="Heading8"/>
    <w:uiPriority w:val="9"/>
    <w:rsid w:val="00C23622"/>
    <w:rPr>
      <w:rFonts w:ascii="Trebuchet MS" w:eastAsiaTheme="majorEastAsia" w:hAnsi="Trebuchet MS"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C23622"/>
    <w:pPr>
      <w:spacing w:after="100"/>
      <w:ind w:left="440"/>
    </w:pPr>
    <w:rPr>
      <w:rFonts w:ascii="Trebuchet MS" w:hAnsi="Trebuchet MS"/>
    </w:rPr>
  </w:style>
  <w:style w:type="table" w:styleId="TableGrid">
    <w:name w:val="Table Grid"/>
    <w:basedOn w:val="TableNormal"/>
    <w:uiPriority w:val="39"/>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C23622"/>
    <w:pPr>
      <w:spacing w:before="0" w:after="0" w:line="240" w:lineRule="auto"/>
      <w:jc w:val="left"/>
    </w:pPr>
    <w:rPr>
      <w:rFonts w:ascii="Trebuchet MS" w:hAnsi="Trebuchet MS"/>
      <w:bCs/>
      <w:sz w:val="18"/>
    </w:rPr>
  </w:style>
  <w:style w:type="paragraph" w:customStyle="1" w:styleId="Bullet1table">
    <w:name w:val="Bullet 1 table"/>
    <w:basedOn w:val="BodyTable"/>
    <w:qFormat/>
    <w:rsid w:val="00412959"/>
    <w:pPr>
      <w:numPr>
        <w:numId w:val="1"/>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C23622"/>
    <w:pPr>
      <w:numPr>
        <w:numId w:val="2"/>
      </w:numPr>
    </w:pPr>
    <w:rPr>
      <w:rFonts w:ascii="Trebuchet MS" w:hAnsi="Trebuchet MS"/>
      <w:szCs w:val="24"/>
    </w:rPr>
  </w:style>
  <w:style w:type="character" w:customStyle="1" w:styleId="Bulletpoint1Char">
    <w:name w:val="Bullet point 1 Char"/>
    <w:basedOn w:val="DefaultParagraphFont"/>
    <w:link w:val="Bulletpoint1"/>
    <w:rsid w:val="00C23622"/>
    <w:rPr>
      <w:rFonts w:ascii="Trebuchet MS" w:hAnsi="Trebuchet MS"/>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uiPriority w:val="34"/>
    <w:qFormat/>
    <w:rsid w:val="00432721"/>
    <w:pPr>
      <w:ind w:left="720"/>
      <w:contextualSpacing/>
    </w:pPr>
  </w:style>
  <w:style w:type="paragraph" w:customStyle="1" w:styleId="Bulletpoints2">
    <w:name w:val="Bullet points 2"/>
    <w:basedOn w:val="Bulletpoint1"/>
    <w:link w:val="Bulletpoints2Char"/>
    <w:qFormat/>
    <w:rsid w:val="00432721"/>
    <w:pPr>
      <w:numPr>
        <w:ilvl w:val="1"/>
        <w:numId w:val="3"/>
      </w:numPr>
      <w:tabs>
        <w:tab w:val="left" w:pos="1170"/>
      </w:tabs>
    </w:pPr>
  </w:style>
  <w:style w:type="character" w:customStyle="1" w:styleId="Bulletpoints2Char">
    <w:name w:val="Bullet points 2 Char"/>
    <w:basedOn w:val="Bulletpoint1Char"/>
    <w:link w:val="Bulletpoints2"/>
    <w:rsid w:val="00432721"/>
    <w:rPr>
      <w:rFonts w:ascii="Trebuchet MS" w:hAnsi="Trebuchet MS"/>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C23622"/>
    <w:pPr>
      <w:spacing w:before="0" w:after="0" w:line="240" w:lineRule="auto"/>
    </w:pPr>
    <w:rPr>
      <w:rFonts w:ascii="Trebuchet MS" w:hAnsi="Trebuchet MS"/>
      <w:b/>
      <w:sz w:val="18"/>
    </w:rPr>
  </w:style>
  <w:style w:type="paragraph" w:customStyle="1" w:styleId="Anexa">
    <w:name w:val="Anexa"/>
    <w:basedOn w:val="Heading2"/>
    <w:qFormat/>
    <w:rsid w:val="000E218C"/>
    <w:pPr>
      <w:numPr>
        <w:ilvl w:val="0"/>
        <w:numId w:val="4"/>
      </w:numPr>
      <w:ind w:left="1170"/>
    </w:pPr>
  </w:style>
  <w:style w:type="paragraph" w:customStyle="1" w:styleId="EYTableHeading">
    <w:name w:val="EY Table Heading"/>
    <w:basedOn w:val="Normal"/>
    <w:qFormat/>
    <w:rsid w:val="00C23622"/>
    <w:pPr>
      <w:spacing w:line="240" w:lineRule="auto"/>
      <w:jc w:val="left"/>
    </w:pPr>
    <w:rPr>
      <w:rFonts w:ascii="Trebuchet MS" w:hAnsi="Trebuchet MS"/>
      <w:b/>
      <w:color w:val="000000" w:themeColor="text1"/>
      <w:sz w:val="16"/>
      <w:szCs w:val="16"/>
      <w:lang w:val="en-US"/>
    </w:rPr>
  </w:style>
  <w:style w:type="table" w:customStyle="1" w:styleId="TableGridLight1">
    <w:name w:val="Table Grid Light1"/>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Footnote Text Char1"/>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qFormat/>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4_G"/>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semiHidden/>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5"/>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qFormat/>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Trebuchet MS" w:hAnsi="Trebuchet MS"/>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EYNumber">
    <w:name w:val="EY Number"/>
    <w:basedOn w:val="ListParagraph"/>
    <w:qFormat/>
    <w:rsid w:val="00C23622"/>
    <w:pPr>
      <w:numPr>
        <w:numId w:val="6"/>
      </w:numPr>
    </w:pPr>
    <w:rPr>
      <w:rFonts w:ascii="Trebuchet MS" w:hAnsi="Trebuchet MS" w:cs="Arial"/>
      <w:szCs w:val="20"/>
      <w:shd w:val="clear" w:color="auto" w:fill="FFFFFF"/>
      <w:lang w:val="fr-FR"/>
    </w:rPr>
  </w:style>
  <w:style w:type="table" w:customStyle="1" w:styleId="LightList-Accent21">
    <w:name w:val="Light List - Accent 21"/>
    <w:basedOn w:val="TableNormal"/>
    <w:next w:val="LightList-Accent2"/>
    <w:uiPriority w:val="61"/>
    <w:rsid w:val="009211DA"/>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9211D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B9190F"/>
    <w:pPr>
      <w:autoSpaceDE w:val="0"/>
      <w:autoSpaceDN w:val="0"/>
      <w:adjustRightInd w:val="0"/>
      <w:spacing w:after="0" w:line="240" w:lineRule="auto"/>
    </w:pPr>
    <w:rPr>
      <w:rFonts w:ascii="Trebuchet MS" w:hAnsi="Trebuchet MS" w:cs="Trebuchet MS"/>
      <w:color w:val="000000"/>
      <w:sz w:val="24"/>
      <w:szCs w:val="24"/>
    </w:rPr>
  </w:style>
  <w:style w:type="paragraph" w:customStyle="1" w:styleId="Body2">
    <w:name w:val="Body 2"/>
    <w:basedOn w:val="Normal"/>
    <w:qFormat/>
    <w:rsid w:val="00C23622"/>
    <w:pPr>
      <w:spacing w:before="0" w:after="140" w:line="290" w:lineRule="auto"/>
      <w:ind w:left="680"/>
    </w:pPr>
    <w:rPr>
      <w:rFonts w:ascii="Trebuchet MS" w:hAnsi="Trebuchet MS"/>
      <w:kern w:val="20"/>
    </w:rPr>
  </w:style>
  <w:style w:type="character" w:styleId="PlaceholderText">
    <w:name w:val="Placeholder Text"/>
    <w:basedOn w:val="DefaultParagraphFont"/>
    <w:uiPriority w:val="99"/>
    <w:semiHidden/>
    <w:rsid w:val="00227D68"/>
    <w:rPr>
      <w:color w:val="808080"/>
    </w:rPr>
  </w:style>
  <w:style w:type="character" w:customStyle="1" w:styleId="normaltextrun1">
    <w:name w:val="normaltextrun1"/>
    <w:basedOn w:val="DefaultParagraphFont"/>
    <w:rsid w:val="00504685"/>
  </w:style>
  <w:style w:type="character" w:customStyle="1" w:styleId="spar">
    <w:name w:val="s_par"/>
    <w:basedOn w:val="DefaultParagraphFont"/>
    <w:rsid w:val="00DA68F0"/>
  </w:style>
  <w:style w:type="character" w:customStyle="1" w:styleId="normaltextrun">
    <w:name w:val="normaltextrun"/>
    <w:basedOn w:val="DefaultParagraphFont"/>
    <w:rsid w:val="00467C9B"/>
  </w:style>
  <w:style w:type="table" w:customStyle="1" w:styleId="GridTable4-Accent51">
    <w:name w:val="Grid Table 4 - Accent 51"/>
    <w:basedOn w:val="TableNormal"/>
    <w:uiPriority w:val="49"/>
    <w:rsid w:val="00CE26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41260"/>
    <w:pPr>
      <w:spacing w:after="0" w:line="240" w:lineRule="auto"/>
    </w:pPr>
    <w:rPr>
      <w:rFonts w:ascii="Arial" w:hAnsi="Arial"/>
      <w:sz w:val="20"/>
      <w:lang w:val="ro-RO"/>
    </w:rPr>
  </w:style>
  <w:style w:type="table" w:customStyle="1" w:styleId="GridTable4-Accent11">
    <w:name w:val="Grid Table 4 - Accent 11"/>
    <w:basedOn w:val="TableNormal"/>
    <w:uiPriority w:val="49"/>
    <w:rsid w:val="00B31D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015EA8"/>
    <w:pPr>
      <w:spacing w:before="0" w:after="0" w:line="240" w:lineRule="auto"/>
      <w:jc w:val="left"/>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uiPriority w:val="99"/>
    <w:rsid w:val="00015EA8"/>
    <w:rPr>
      <w:rFonts w:ascii="Times New Roman" w:eastAsia="Times New Roman" w:hAnsi="Times New Roman" w:cs="Times New Roman"/>
      <w:sz w:val="20"/>
      <w:szCs w:val="20"/>
    </w:rPr>
  </w:style>
  <w:style w:type="table" w:customStyle="1" w:styleId="TableGrid1">
    <w:name w:val="Table Grid1"/>
    <w:basedOn w:val="TableNormal"/>
    <w:next w:val="TableGrid"/>
    <w:uiPriority w:val="39"/>
    <w:locked/>
    <w:rsid w:val="0024650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D5A5C"/>
    <w:rPr>
      <w:vertAlign w:val="superscript"/>
    </w:rPr>
  </w:style>
  <w:style w:type="paragraph" w:styleId="BalloonText">
    <w:name w:val="Balloon Text"/>
    <w:basedOn w:val="Normal"/>
    <w:link w:val="BalloonTextChar"/>
    <w:uiPriority w:val="99"/>
    <w:semiHidden/>
    <w:unhideWhenUsed/>
    <w:rsid w:val="00A821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57"/>
    <w:rPr>
      <w:rFonts w:ascii="Segoe UI" w:hAnsi="Segoe UI" w:cs="Segoe UI"/>
      <w:sz w:val="18"/>
      <w:szCs w:val="18"/>
      <w:lang w:val="ro-RO"/>
    </w:rPr>
  </w:style>
  <w:style w:type="paragraph" w:customStyle="1" w:styleId="pf0">
    <w:name w:val="pf0"/>
    <w:basedOn w:val="Normal"/>
    <w:rsid w:val="001B12B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1B12B4"/>
    <w:rPr>
      <w:rFonts w:ascii="Segoe UI" w:hAnsi="Segoe UI" w:cs="Segoe UI" w:hint="default"/>
      <w:sz w:val="18"/>
      <w:szCs w:val="18"/>
    </w:rPr>
  </w:style>
  <w:style w:type="character" w:customStyle="1" w:styleId="cf11">
    <w:name w:val="cf11"/>
    <w:basedOn w:val="DefaultParagraphFont"/>
    <w:rsid w:val="00056A92"/>
    <w:rPr>
      <w:rFonts w:ascii="Segoe UI" w:hAnsi="Segoe UI" w:cs="Segoe UI" w:hint="default"/>
      <w:sz w:val="18"/>
      <w:szCs w:val="18"/>
      <w:u w:val="single"/>
    </w:rPr>
  </w:style>
  <w:style w:type="character" w:customStyle="1" w:styleId="cf21">
    <w:name w:val="cf21"/>
    <w:basedOn w:val="DefaultParagraphFont"/>
    <w:rsid w:val="00056A92"/>
    <w:rPr>
      <w:rFonts w:ascii="Segoe UI" w:hAnsi="Segoe UI" w:cs="Segoe UI" w:hint="default"/>
      <w:i/>
      <w:iCs/>
      <w:sz w:val="18"/>
      <w:szCs w:val="18"/>
    </w:rPr>
  </w:style>
  <w:style w:type="paragraph" w:customStyle="1" w:styleId="Body">
    <w:name w:val="Body"/>
    <w:basedOn w:val="Normal"/>
    <w:qFormat/>
    <w:rsid w:val="001E1781"/>
    <w:pPr>
      <w:spacing w:line="23" w:lineRule="atLeast"/>
    </w:pPr>
    <w:rPr>
      <w:rFonts w:ascii="Trebuchet MS" w:eastAsia="Times New Roman" w:hAnsi="Trebuchet MS" w:cs="Times New Roman"/>
      <w:kern w:val="20"/>
      <w:szCs w:val="24"/>
    </w:rPr>
  </w:style>
  <w:style w:type="paragraph" w:customStyle="1" w:styleId="bullet1">
    <w:name w:val="bullet 1"/>
    <w:basedOn w:val="Normal"/>
    <w:qFormat/>
    <w:rsid w:val="00DD38D3"/>
    <w:pPr>
      <w:numPr>
        <w:numId w:val="14"/>
      </w:numPr>
      <w:spacing w:before="0" w:after="140" w:line="290" w:lineRule="auto"/>
    </w:pPr>
    <w:rPr>
      <w:rFonts w:eastAsia="Times New Roman" w:cs="Times New Roman"/>
      <w:kern w:val="20"/>
      <w:szCs w:val="24"/>
    </w:rPr>
  </w:style>
  <w:style w:type="paragraph" w:customStyle="1" w:styleId="alpha1">
    <w:name w:val="alpha 1"/>
    <w:basedOn w:val="Normal"/>
    <w:rsid w:val="00AA6E79"/>
    <w:pPr>
      <w:numPr>
        <w:numId w:val="15"/>
      </w:numPr>
      <w:spacing w:before="0" w:after="140" w:line="288" w:lineRule="auto"/>
    </w:pPr>
    <w:rPr>
      <w:rFonts w:eastAsia="Times New Roman" w:cs="Times New Roman"/>
      <w:kern w:val="20"/>
      <w:szCs w:val="20"/>
      <w:lang w:val="rm-CH"/>
    </w:rPr>
  </w:style>
  <w:style w:type="character" w:customStyle="1" w:styleId="Mention1">
    <w:name w:val="Mention1"/>
    <w:basedOn w:val="DefaultParagraphFont"/>
    <w:uiPriority w:val="99"/>
    <w:unhideWhenUsed/>
    <w:rsid w:val="008558EF"/>
    <w:rPr>
      <w:color w:val="2B579A"/>
      <w:shd w:val="clear" w:color="auto" w:fill="E1DFDD"/>
    </w:rPr>
  </w:style>
  <w:style w:type="character" w:customStyle="1" w:styleId="UnresolvedMention2">
    <w:name w:val="Unresolved Mention2"/>
    <w:basedOn w:val="DefaultParagraphFont"/>
    <w:uiPriority w:val="99"/>
    <w:semiHidden/>
    <w:unhideWhenUsed/>
    <w:rsid w:val="00A210A7"/>
    <w:rPr>
      <w:color w:val="605E5C"/>
      <w:shd w:val="clear" w:color="auto" w:fill="E1DFDD"/>
    </w:rPr>
  </w:style>
  <w:style w:type="paragraph" w:customStyle="1" w:styleId="Body1">
    <w:name w:val="Body 1"/>
    <w:basedOn w:val="Normal"/>
    <w:qFormat/>
    <w:rsid w:val="00C23622"/>
    <w:pPr>
      <w:spacing w:before="0" w:after="140" w:line="290" w:lineRule="auto"/>
      <w:ind w:left="680"/>
    </w:pPr>
    <w:rPr>
      <w:rFonts w:ascii="Trebuchet MS" w:eastAsia="Times New Roman" w:hAnsi="Trebuchet MS" w:cs="Times New Roman"/>
      <w:kern w:val="20"/>
      <w:szCs w:val="24"/>
    </w:rPr>
  </w:style>
  <w:style w:type="paragraph" w:customStyle="1" w:styleId="bullet3">
    <w:name w:val="bullet 3"/>
    <w:basedOn w:val="Normal"/>
    <w:rsid w:val="008F152D"/>
    <w:pPr>
      <w:numPr>
        <w:numId w:val="41"/>
      </w:numPr>
      <w:spacing w:before="0" w:after="140" w:line="290" w:lineRule="auto"/>
    </w:pPr>
    <w:rPr>
      <w:rFonts w:eastAsia="Times New Roman" w:cs="Times New Roman"/>
      <w:kern w:val="20"/>
      <w:szCs w:val="24"/>
    </w:rPr>
  </w:style>
  <w:style w:type="table" w:customStyle="1" w:styleId="PlainTable110">
    <w:name w:val="Plain Table 11"/>
    <w:basedOn w:val="TableNormal"/>
    <w:uiPriority w:val="41"/>
    <w:rsid w:val="00AB4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1">
    <w:name w:val="Current List1"/>
    <w:uiPriority w:val="99"/>
    <w:rsid w:val="00541AE7"/>
    <w:pPr>
      <w:numPr>
        <w:numId w:val="137"/>
      </w:numPr>
    </w:pPr>
  </w:style>
  <w:style w:type="numbering" w:customStyle="1" w:styleId="CurrentList2">
    <w:name w:val="Current List2"/>
    <w:uiPriority w:val="99"/>
    <w:rsid w:val="00541AE7"/>
    <w:pPr>
      <w:numPr>
        <w:numId w:val="38"/>
      </w:numPr>
    </w:pPr>
  </w:style>
  <w:style w:type="paragraph" w:styleId="TOC4">
    <w:name w:val="toc 4"/>
    <w:basedOn w:val="Normal"/>
    <w:next w:val="Normal"/>
    <w:autoRedefine/>
    <w:uiPriority w:val="39"/>
    <w:unhideWhenUsed/>
    <w:rsid w:val="00C23622"/>
    <w:pPr>
      <w:spacing w:after="100"/>
      <w:ind w:left="600"/>
    </w:pPr>
    <w:rPr>
      <w:rFonts w:ascii="Trebuchet MS" w:hAnsi="Trebuchet MS"/>
    </w:rPr>
  </w:style>
  <w:style w:type="paragraph" w:customStyle="1" w:styleId="alpha2">
    <w:name w:val="alpha 2"/>
    <w:basedOn w:val="alpha1"/>
    <w:next w:val="alpha1"/>
    <w:rsid w:val="00141B31"/>
    <w:pPr>
      <w:numPr>
        <w:numId w:val="0"/>
      </w:numPr>
      <w:spacing w:line="290" w:lineRule="auto"/>
    </w:pPr>
    <w:rPr>
      <w:lang w:val="ro-RO"/>
    </w:rPr>
  </w:style>
  <w:style w:type="paragraph" w:customStyle="1" w:styleId="alpha3">
    <w:name w:val="alpha 3"/>
    <w:basedOn w:val="Normal"/>
    <w:rsid w:val="00141B31"/>
    <w:pPr>
      <w:numPr>
        <w:numId w:val="43"/>
      </w:numPr>
      <w:spacing w:before="0" w:after="140" w:line="290" w:lineRule="auto"/>
    </w:pPr>
    <w:rPr>
      <w:rFonts w:eastAsia="Times New Roman" w:cs="Times New Roman"/>
      <w:kern w:val="20"/>
      <w:szCs w:val="20"/>
    </w:rPr>
  </w:style>
  <w:style w:type="paragraph" w:customStyle="1" w:styleId="roman3">
    <w:name w:val="roman 3"/>
    <w:basedOn w:val="Normal"/>
    <w:rsid w:val="00141B31"/>
    <w:pPr>
      <w:numPr>
        <w:numId w:val="44"/>
      </w:numPr>
      <w:spacing w:before="0" w:after="140" w:line="290" w:lineRule="auto"/>
    </w:pPr>
    <w:rPr>
      <w:rFonts w:eastAsia="Times New Roman" w:cs="Times New Roman"/>
      <w:kern w:val="20"/>
      <w:szCs w:val="20"/>
    </w:rPr>
  </w:style>
  <w:style w:type="character" w:customStyle="1" w:styleId="l5def1">
    <w:name w:val="l5def1"/>
    <w:rsid w:val="00F070B7"/>
    <w:rPr>
      <w:rFonts w:ascii="Arial" w:hAnsi="Arial" w:cs="Arial" w:hint="default"/>
      <w:color w:val="000000"/>
      <w:sz w:val="26"/>
      <w:szCs w:val="26"/>
    </w:rPr>
  </w:style>
  <w:style w:type="character" w:customStyle="1" w:styleId="alb">
    <w:name w:val="a_lb"/>
    <w:basedOn w:val="DefaultParagraphFont"/>
    <w:rsid w:val="00F070B7"/>
  </w:style>
  <w:style w:type="character" w:styleId="Strong">
    <w:name w:val="Strong"/>
    <w:basedOn w:val="DefaultParagraphFont"/>
    <w:uiPriority w:val="22"/>
    <w:qFormat/>
    <w:rsid w:val="008812AA"/>
    <w:rPr>
      <w:b/>
      <w:bCs/>
    </w:rPr>
  </w:style>
  <w:style w:type="paragraph" w:styleId="Subtitle">
    <w:name w:val="Subtitle"/>
    <w:basedOn w:val="Normal"/>
    <w:next w:val="Normal"/>
    <w:link w:val="SubtitleChar"/>
    <w:uiPriority w:val="11"/>
    <w:qFormat/>
    <w:rsid w:val="0088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2AA"/>
    <w:rPr>
      <w:rFonts w:ascii="Arial" w:eastAsiaTheme="majorEastAsia" w:hAnsi="Arial"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8812AA"/>
    <w:pPr>
      <w:spacing w:before="160"/>
      <w:jc w:val="center"/>
    </w:pPr>
    <w:rPr>
      <w:i/>
      <w:iCs/>
      <w:color w:val="404040" w:themeColor="text1" w:themeTint="BF"/>
    </w:rPr>
  </w:style>
  <w:style w:type="character" w:customStyle="1" w:styleId="QuoteChar">
    <w:name w:val="Quote Char"/>
    <w:basedOn w:val="DefaultParagraphFont"/>
    <w:link w:val="Quote"/>
    <w:uiPriority w:val="29"/>
    <w:rsid w:val="008812AA"/>
    <w:rPr>
      <w:rFonts w:ascii="Arial" w:hAnsi="Arial"/>
      <w:i/>
      <w:iCs/>
      <w:color w:val="404040" w:themeColor="text1" w:themeTint="BF"/>
      <w:sz w:val="20"/>
      <w:lang w:val="ro-RO"/>
    </w:rPr>
  </w:style>
  <w:style w:type="character" w:styleId="IntenseEmphasis">
    <w:name w:val="Intense Emphasis"/>
    <w:basedOn w:val="DefaultParagraphFont"/>
    <w:uiPriority w:val="21"/>
    <w:qFormat/>
    <w:rsid w:val="008812AA"/>
    <w:rPr>
      <w:i/>
      <w:iCs/>
      <w:color w:val="2F5496" w:themeColor="accent1" w:themeShade="BF"/>
    </w:rPr>
  </w:style>
  <w:style w:type="paragraph" w:styleId="IntenseQuote">
    <w:name w:val="Intense Quote"/>
    <w:basedOn w:val="Normal"/>
    <w:next w:val="Normal"/>
    <w:link w:val="IntenseQuoteChar"/>
    <w:uiPriority w:val="30"/>
    <w:qFormat/>
    <w:rsid w:val="008812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2AA"/>
    <w:rPr>
      <w:rFonts w:ascii="Arial" w:hAnsi="Arial"/>
      <w:i/>
      <w:iCs/>
      <w:color w:val="2F5496" w:themeColor="accent1" w:themeShade="BF"/>
      <w:sz w:val="20"/>
      <w:lang w:val="ro-RO"/>
    </w:rPr>
  </w:style>
  <w:style w:type="character" w:styleId="IntenseReference">
    <w:name w:val="Intense Reference"/>
    <w:basedOn w:val="DefaultParagraphFont"/>
    <w:uiPriority w:val="32"/>
    <w:qFormat/>
    <w:rsid w:val="008812AA"/>
    <w:rPr>
      <w:b/>
      <w:bCs/>
      <w:smallCaps/>
      <w:color w:val="2F5496" w:themeColor="accent1" w:themeShade="BF"/>
      <w:spacing w:val="5"/>
    </w:rPr>
  </w:style>
  <w:style w:type="table" w:customStyle="1" w:styleId="TableGrid2">
    <w:name w:val="Table Grid2"/>
    <w:basedOn w:val="TableNormal"/>
    <w:next w:val="TableGrid"/>
    <w:uiPriority w:val="39"/>
    <w:rsid w:val="008812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A05A68"/>
    <w:pPr>
      <w:spacing w:before="0" w:after="100" w:line="278" w:lineRule="auto"/>
      <w:ind w:left="960"/>
      <w:jc w:val="left"/>
    </w:pPr>
    <w:rPr>
      <w:rFonts w:asciiTheme="minorHAnsi" w:eastAsiaTheme="minorEastAsia" w:hAnsiTheme="minorHAnsi"/>
      <w:kern w:val="2"/>
      <w:sz w:val="24"/>
      <w:szCs w:val="24"/>
      <w:lang w:val="en-US"/>
      <w14:ligatures w14:val="standardContextual"/>
    </w:rPr>
  </w:style>
  <w:style w:type="paragraph" w:styleId="TOC6">
    <w:name w:val="toc 6"/>
    <w:basedOn w:val="Normal"/>
    <w:next w:val="Normal"/>
    <w:autoRedefine/>
    <w:uiPriority w:val="39"/>
    <w:unhideWhenUsed/>
    <w:rsid w:val="00A05A68"/>
    <w:pPr>
      <w:spacing w:before="0" w:after="100" w:line="278" w:lineRule="auto"/>
      <w:ind w:left="1200"/>
      <w:jc w:val="left"/>
    </w:pPr>
    <w:rPr>
      <w:rFonts w:asciiTheme="minorHAnsi" w:eastAsiaTheme="minorEastAsia" w:hAnsiTheme="minorHAnsi"/>
      <w:kern w:val="2"/>
      <w:sz w:val="24"/>
      <w:szCs w:val="24"/>
      <w:lang w:val="en-US"/>
      <w14:ligatures w14:val="standardContextual"/>
    </w:rPr>
  </w:style>
  <w:style w:type="paragraph" w:styleId="TOC7">
    <w:name w:val="toc 7"/>
    <w:basedOn w:val="Normal"/>
    <w:next w:val="Normal"/>
    <w:autoRedefine/>
    <w:uiPriority w:val="39"/>
    <w:unhideWhenUsed/>
    <w:rsid w:val="00A05A68"/>
    <w:pPr>
      <w:spacing w:before="0" w:after="100" w:line="278" w:lineRule="auto"/>
      <w:ind w:left="1440"/>
      <w:jc w:val="left"/>
    </w:pPr>
    <w:rPr>
      <w:rFonts w:asciiTheme="minorHAnsi" w:eastAsiaTheme="minorEastAsia" w:hAnsiTheme="minorHAnsi"/>
      <w:kern w:val="2"/>
      <w:sz w:val="24"/>
      <w:szCs w:val="24"/>
      <w:lang w:val="en-US"/>
      <w14:ligatures w14:val="standardContextual"/>
    </w:rPr>
  </w:style>
  <w:style w:type="paragraph" w:styleId="TOC8">
    <w:name w:val="toc 8"/>
    <w:basedOn w:val="Normal"/>
    <w:next w:val="Normal"/>
    <w:autoRedefine/>
    <w:uiPriority w:val="39"/>
    <w:unhideWhenUsed/>
    <w:rsid w:val="00A05A68"/>
    <w:pPr>
      <w:spacing w:before="0" w:after="100" w:line="278" w:lineRule="auto"/>
      <w:ind w:left="1680"/>
      <w:jc w:val="left"/>
    </w:pPr>
    <w:rPr>
      <w:rFonts w:asciiTheme="minorHAnsi" w:eastAsiaTheme="minorEastAsia" w:hAnsiTheme="minorHAnsi"/>
      <w:kern w:val="2"/>
      <w:sz w:val="24"/>
      <w:szCs w:val="24"/>
      <w:lang w:val="en-US"/>
      <w14:ligatures w14:val="standardContextual"/>
    </w:rPr>
  </w:style>
  <w:style w:type="paragraph" w:styleId="TOC9">
    <w:name w:val="toc 9"/>
    <w:basedOn w:val="Normal"/>
    <w:next w:val="Normal"/>
    <w:autoRedefine/>
    <w:uiPriority w:val="39"/>
    <w:unhideWhenUsed/>
    <w:rsid w:val="00A05A68"/>
    <w:pPr>
      <w:spacing w:before="0" w:after="100" w:line="278" w:lineRule="auto"/>
      <w:ind w:left="1920"/>
      <w:jc w:val="left"/>
    </w:pPr>
    <w:rPr>
      <w:rFonts w:asciiTheme="minorHAnsi" w:eastAsiaTheme="minorEastAsia" w:hAnsiTheme="minorHAnsi"/>
      <w:kern w:val="2"/>
      <w:sz w:val="24"/>
      <w:szCs w:val="24"/>
      <w:lang w:val="en-US"/>
      <w14:ligatures w14:val="standardContextual"/>
    </w:rPr>
  </w:style>
  <w:style w:type="paragraph" w:customStyle="1" w:styleId="spanwrap">
    <w:name w:val="spanwrap"/>
    <w:basedOn w:val="Normal"/>
    <w:rsid w:val="00714B5F"/>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F44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ourier New" w:hAnsi="Courier New" w:cs="Times New Roman"/>
      <w:szCs w:val="20"/>
      <w:lang w:val="x-none" w:eastAsia="ro-RO"/>
      <w14:ligatures w14:val="standardContextual"/>
    </w:rPr>
  </w:style>
  <w:style w:type="character" w:customStyle="1" w:styleId="HTMLPreformattedChar">
    <w:name w:val="HTML Preformatted Char"/>
    <w:basedOn w:val="DefaultParagraphFont"/>
    <w:link w:val="HTMLPreformatted"/>
    <w:rsid w:val="00F44AFB"/>
    <w:rPr>
      <w:rFonts w:ascii="Courier New" w:eastAsia="Courier New" w:hAnsi="Courier New" w:cs="Times New Roman"/>
      <w:sz w:val="20"/>
      <w:szCs w:val="20"/>
      <w:lang w:val="x-none" w:eastAsia="ro-RO"/>
      <w14:ligatures w14:val="standardContextual"/>
    </w:rPr>
  </w:style>
  <w:style w:type="character" w:customStyle="1" w:styleId="l5def2">
    <w:name w:val="l5def2"/>
    <w:basedOn w:val="DefaultParagraphFont"/>
    <w:rsid w:val="00977C5A"/>
    <w:rPr>
      <w:rFonts w:ascii="Arial" w:hAnsi="Arial" w:cs="Arial" w:hint="default"/>
      <w:color w:val="000000"/>
      <w:sz w:val="26"/>
      <w:szCs w:val="26"/>
    </w:rPr>
  </w:style>
  <w:style w:type="character" w:customStyle="1" w:styleId="Mention2">
    <w:name w:val="Mention2"/>
    <w:basedOn w:val="DefaultParagraphFont"/>
    <w:uiPriority w:val="99"/>
    <w:unhideWhenUsed/>
    <w:rsid w:val="006B2119"/>
    <w:rPr>
      <w:color w:val="2B579A"/>
      <w:shd w:val="clear" w:color="auto" w:fill="E1DFDD"/>
    </w:rPr>
  </w:style>
  <w:style w:type="table" w:customStyle="1" w:styleId="PlainTable1100">
    <w:name w:val="Plain Table 110"/>
    <w:basedOn w:val="TableNormal"/>
    <w:uiPriority w:val="41"/>
    <w:rsid w:val="00EF3C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000">
    <w:name w:val="Plain Table 1100"/>
    <w:basedOn w:val="TableNormal"/>
    <w:uiPriority w:val="41"/>
    <w:rsid w:val="00112E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9F5C06"/>
    <w:rPr>
      <w:rFonts w:ascii="Times New Roman" w:hAnsi="Times New Roman" w:cs="Times New Roman"/>
      <w:sz w:val="24"/>
      <w:szCs w:val="24"/>
    </w:rPr>
  </w:style>
  <w:style w:type="table" w:customStyle="1" w:styleId="PlainTable110000">
    <w:name w:val="Plain Table 11000"/>
    <w:basedOn w:val="TableNormal"/>
    <w:uiPriority w:val="41"/>
    <w:rsid w:val="00A976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rsid w:val="00672B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3200E"/>
    <w:rPr>
      <w:color w:val="605E5C"/>
      <w:shd w:val="clear" w:color="auto" w:fill="E1DFDD"/>
    </w:rPr>
  </w:style>
  <w:style w:type="table" w:customStyle="1" w:styleId="PlainTable1100000">
    <w:name w:val="Plain Table 110000"/>
    <w:basedOn w:val="TableNormal"/>
    <w:uiPriority w:val="41"/>
    <w:rsid w:val="00C55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4">
    <w:name w:val="Unresolved Mention4"/>
    <w:basedOn w:val="DefaultParagraphFont"/>
    <w:uiPriority w:val="99"/>
    <w:semiHidden/>
    <w:unhideWhenUsed/>
    <w:rsid w:val="00DA327B"/>
    <w:rPr>
      <w:color w:val="605E5C"/>
      <w:shd w:val="clear" w:color="auto" w:fill="E1DFDD"/>
    </w:rPr>
  </w:style>
  <w:style w:type="character" w:customStyle="1" w:styleId="Mention3">
    <w:name w:val="Mention3"/>
    <w:basedOn w:val="DefaultParagraphFont"/>
    <w:uiPriority w:val="99"/>
    <w:unhideWhenUsed/>
    <w:rsid w:val="00454246"/>
    <w:rPr>
      <w:color w:val="2B579A"/>
      <w:shd w:val="clear" w:color="auto" w:fill="E1DFDD"/>
    </w:rPr>
  </w:style>
  <w:style w:type="paragraph" w:styleId="NoSpacing">
    <w:name w:val="No Spacing"/>
    <w:uiPriority w:val="1"/>
    <w:qFormat/>
    <w:rsid w:val="00902F75"/>
    <w:pPr>
      <w:spacing w:after="0" w:line="240" w:lineRule="auto"/>
      <w:jc w:val="both"/>
    </w:pPr>
    <w:rPr>
      <w:rFonts w:ascii="Arial" w:hAnsi="Arial"/>
      <w:sz w:val="20"/>
      <w:lang w:val="ro-RO"/>
    </w:rPr>
  </w:style>
  <w:style w:type="numbering" w:customStyle="1" w:styleId="CurrentList3">
    <w:name w:val="Current List3"/>
    <w:uiPriority w:val="99"/>
    <w:rsid w:val="00444335"/>
    <w:pPr>
      <w:numPr>
        <w:numId w:val="184"/>
      </w:numPr>
    </w:pPr>
  </w:style>
  <w:style w:type="character" w:customStyle="1" w:styleId="Mention4">
    <w:name w:val="Mention4"/>
    <w:basedOn w:val="DefaultParagraphFont"/>
    <w:uiPriority w:val="99"/>
    <w:unhideWhenUsed/>
    <w:rsid w:val="00664642"/>
    <w:rPr>
      <w:color w:val="2B579A"/>
      <w:shd w:val="clear" w:color="auto" w:fill="E1DFDD"/>
    </w:rPr>
  </w:style>
  <w:style w:type="character" w:customStyle="1" w:styleId="UnresolvedMention5">
    <w:name w:val="Unresolved Mention5"/>
    <w:basedOn w:val="DefaultParagraphFont"/>
    <w:uiPriority w:val="99"/>
    <w:semiHidden/>
    <w:unhideWhenUsed/>
    <w:rsid w:val="005A459C"/>
    <w:rPr>
      <w:color w:val="605E5C"/>
      <w:shd w:val="clear" w:color="auto" w:fill="E1DFDD"/>
    </w:rPr>
  </w:style>
  <w:style w:type="character" w:customStyle="1" w:styleId="Mention5">
    <w:name w:val="Mention5"/>
    <w:basedOn w:val="DefaultParagraphFont"/>
    <w:uiPriority w:val="99"/>
    <w:unhideWhenUsed/>
    <w:rsid w:val="000D636B"/>
    <w:rPr>
      <w:color w:val="2B579A"/>
      <w:shd w:val="clear" w:color="auto" w:fill="E1DFDD"/>
    </w:rPr>
  </w:style>
  <w:style w:type="character" w:customStyle="1" w:styleId="UnresolvedMention6">
    <w:name w:val="Unresolved Mention6"/>
    <w:basedOn w:val="DefaultParagraphFont"/>
    <w:uiPriority w:val="99"/>
    <w:semiHidden/>
    <w:unhideWhenUsed/>
    <w:rsid w:val="006E6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6996">
      <w:bodyDiv w:val="1"/>
      <w:marLeft w:val="0"/>
      <w:marRight w:val="0"/>
      <w:marTop w:val="0"/>
      <w:marBottom w:val="0"/>
      <w:divBdr>
        <w:top w:val="none" w:sz="0" w:space="0" w:color="auto"/>
        <w:left w:val="none" w:sz="0" w:space="0" w:color="auto"/>
        <w:bottom w:val="none" w:sz="0" w:space="0" w:color="auto"/>
        <w:right w:val="none" w:sz="0" w:space="0" w:color="auto"/>
      </w:divBdr>
    </w:div>
    <w:div w:id="45184998">
      <w:bodyDiv w:val="1"/>
      <w:marLeft w:val="0"/>
      <w:marRight w:val="0"/>
      <w:marTop w:val="0"/>
      <w:marBottom w:val="0"/>
      <w:divBdr>
        <w:top w:val="none" w:sz="0" w:space="0" w:color="auto"/>
        <w:left w:val="none" w:sz="0" w:space="0" w:color="auto"/>
        <w:bottom w:val="none" w:sz="0" w:space="0" w:color="auto"/>
        <w:right w:val="none" w:sz="0" w:space="0" w:color="auto"/>
      </w:divBdr>
    </w:div>
    <w:div w:id="69736923">
      <w:bodyDiv w:val="1"/>
      <w:marLeft w:val="0"/>
      <w:marRight w:val="0"/>
      <w:marTop w:val="0"/>
      <w:marBottom w:val="0"/>
      <w:divBdr>
        <w:top w:val="none" w:sz="0" w:space="0" w:color="auto"/>
        <w:left w:val="none" w:sz="0" w:space="0" w:color="auto"/>
        <w:bottom w:val="none" w:sz="0" w:space="0" w:color="auto"/>
        <w:right w:val="none" w:sz="0" w:space="0" w:color="auto"/>
      </w:divBdr>
    </w:div>
    <w:div w:id="72892711">
      <w:bodyDiv w:val="1"/>
      <w:marLeft w:val="0"/>
      <w:marRight w:val="0"/>
      <w:marTop w:val="0"/>
      <w:marBottom w:val="0"/>
      <w:divBdr>
        <w:top w:val="none" w:sz="0" w:space="0" w:color="auto"/>
        <w:left w:val="none" w:sz="0" w:space="0" w:color="auto"/>
        <w:bottom w:val="none" w:sz="0" w:space="0" w:color="auto"/>
        <w:right w:val="none" w:sz="0" w:space="0" w:color="auto"/>
      </w:divBdr>
    </w:div>
    <w:div w:id="127476895">
      <w:bodyDiv w:val="1"/>
      <w:marLeft w:val="0"/>
      <w:marRight w:val="0"/>
      <w:marTop w:val="0"/>
      <w:marBottom w:val="0"/>
      <w:divBdr>
        <w:top w:val="none" w:sz="0" w:space="0" w:color="auto"/>
        <w:left w:val="none" w:sz="0" w:space="0" w:color="auto"/>
        <w:bottom w:val="none" w:sz="0" w:space="0" w:color="auto"/>
        <w:right w:val="none" w:sz="0" w:space="0" w:color="auto"/>
      </w:divBdr>
    </w:div>
    <w:div w:id="131799507">
      <w:bodyDiv w:val="1"/>
      <w:marLeft w:val="0"/>
      <w:marRight w:val="0"/>
      <w:marTop w:val="0"/>
      <w:marBottom w:val="0"/>
      <w:divBdr>
        <w:top w:val="none" w:sz="0" w:space="0" w:color="auto"/>
        <w:left w:val="none" w:sz="0" w:space="0" w:color="auto"/>
        <w:bottom w:val="none" w:sz="0" w:space="0" w:color="auto"/>
        <w:right w:val="none" w:sz="0" w:space="0" w:color="auto"/>
      </w:divBdr>
    </w:div>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573">
      <w:bodyDiv w:val="1"/>
      <w:marLeft w:val="0"/>
      <w:marRight w:val="0"/>
      <w:marTop w:val="0"/>
      <w:marBottom w:val="0"/>
      <w:divBdr>
        <w:top w:val="none" w:sz="0" w:space="0" w:color="auto"/>
        <w:left w:val="none" w:sz="0" w:space="0" w:color="auto"/>
        <w:bottom w:val="none" w:sz="0" w:space="0" w:color="auto"/>
        <w:right w:val="none" w:sz="0" w:space="0" w:color="auto"/>
      </w:divBdr>
    </w:div>
    <w:div w:id="178659722">
      <w:bodyDiv w:val="1"/>
      <w:marLeft w:val="0"/>
      <w:marRight w:val="0"/>
      <w:marTop w:val="0"/>
      <w:marBottom w:val="0"/>
      <w:divBdr>
        <w:top w:val="none" w:sz="0" w:space="0" w:color="auto"/>
        <w:left w:val="none" w:sz="0" w:space="0" w:color="auto"/>
        <w:bottom w:val="none" w:sz="0" w:space="0" w:color="auto"/>
        <w:right w:val="none" w:sz="0" w:space="0" w:color="auto"/>
      </w:divBdr>
    </w:div>
    <w:div w:id="180097210">
      <w:bodyDiv w:val="1"/>
      <w:marLeft w:val="0"/>
      <w:marRight w:val="0"/>
      <w:marTop w:val="0"/>
      <w:marBottom w:val="0"/>
      <w:divBdr>
        <w:top w:val="none" w:sz="0" w:space="0" w:color="auto"/>
        <w:left w:val="none" w:sz="0" w:space="0" w:color="auto"/>
        <w:bottom w:val="none" w:sz="0" w:space="0" w:color="auto"/>
        <w:right w:val="none" w:sz="0" w:space="0" w:color="auto"/>
      </w:divBdr>
    </w:div>
    <w:div w:id="228729979">
      <w:bodyDiv w:val="1"/>
      <w:marLeft w:val="0"/>
      <w:marRight w:val="0"/>
      <w:marTop w:val="0"/>
      <w:marBottom w:val="0"/>
      <w:divBdr>
        <w:top w:val="none" w:sz="0" w:space="0" w:color="auto"/>
        <w:left w:val="none" w:sz="0" w:space="0" w:color="auto"/>
        <w:bottom w:val="none" w:sz="0" w:space="0" w:color="auto"/>
        <w:right w:val="none" w:sz="0" w:space="0" w:color="auto"/>
      </w:divBdr>
    </w:div>
    <w:div w:id="250547734">
      <w:bodyDiv w:val="1"/>
      <w:marLeft w:val="0"/>
      <w:marRight w:val="0"/>
      <w:marTop w:val="0"/>
      <w:marBottom w:val="0"/>
      <w:divBdr>
        <w:top w:val="none" w:sz="0" w:space="0" w:color="auto"/>
        <w:left w:val="none" w:sz="0" w:space="0" w:color="auto"/>
        <w:bottom w:val="none" w:sz="0" w:space="0" w:color="auto"/>
        <w:right w:val="none" w:sz="0" w:space="0" w:color="auto"/>
      </w:divBdr>
    </w:div>
    <w:div w:id="270749611">
      <w:bodyDiv w:val="1"/>
      <w:marLeft w:val="0"/>
      <w:marRight w:val="0"/>
      <w:marTop w:val="0"/>
      <w:marBottom w:val="0"/>
      <w:divBdr>
        <w:top w:val="none" w:sz="0" w:space="0" w:color="auto"/>
        <w:left w:val="none" w:sz="0" w:space="0" w:color="auto"/>
        <w:bottom w:val="none" w:sz="0" w:space="0" w:color="auto"/>
        <w:right w:val="none" w:sz="0" w:space="0" w:color="auto"/>
      </w:divBdr>
    </w:div>
    <w:div w:id="277104763">
      <w:bodyDiv w:val="1"/>
      <w:marLeft w:val="0"/>
      <w:marRight w:val="0"/>
      <w:marTop w:val="0"/>
      <w:marBottom w:val="0"/>
      <w:divBdr>
        <w:top w:val="none" w:sz="0" w:space="0" w:color="auto"/>
        <w:left w:val="none" w:sz="0" w:space="0" w:color="auto"/>
        <w:bottom w:val="none" w:sz="0" w:space="0" w:color="auto"/>
        <w:right w:val="none" w:sz="0" w:space="0" w:color="auto"/>
      </w:divBdr>
    </w:div>
    <w:div w:id="318465155">
      <w:bodyDiv w:val="1"/>
      <w:marLeft w:val="0"/>
      <w:marRight w:val="0"/>
      <w:marTop w:val="0"/>
      <w:marBottom w:val="0"/>
      <w:divBdr>
        <w:top w:val="none" w:sz="0" w:space="0" w:color="auto"/>
        <w:left w:val="none" w:sz="0" w:space="0" w:color="auto"/>
        <w:bottom w:val="none" w:sz="0" w:space="0" w:color="auto"/>
        <w:right w:val="none" w:sz="0" w:space="0" w:color="auto"/>
      </w:divBdr>
    </w:div>
    <w:div w:id="318772934">
      <w:bodyDiv w:val="1"/>
      <w:marLeft w:val="0"/>
      <w:marRight w:val="0"/>
      <w:marTop w:val="0"/>
      <w:marBottom w:val="0"/>
      <w:divBdr>
        <w:top w:val="none" w:sz="0" w:space="0" w:color="auto"/>
        <w:left w:val="none" w:sz="0" w:space="0" w:color="auto"/>
        <w:bottom w:val="none" w:sz="0" w:space="0" w:color="auto"/>
        <w:right w:val="none" w:sz="0" w:space="0" w:color="auto"/>
      </w:divBdr>
    </w:div>
    <w:div w:id="330067065">
      <w:bodyDiv w:val="1"/>
      <w:marLeft w:val="0"/>
      <w:marRight w:val="0"/>
      <w:marTop w:val="0"/>
      <w:marBottom w:val="0"/>
      <w:divBdr>
        <w:top w:val="none" w:sz="0" w:space="0" w:color="auto"/>
        <w:left w:val="none" w:sz="0" w:space="0" w:color="auto"/>
        <w:bottom w:val="none" w:sz="0" w:space="0" w:color="auto"/>
        <w:right w:val="none" w:sz="0" w:space="0" w:color="auto"/>
      </w:divBdr>
    </w:div>
    <w:div w:id="343098632">
      <w:bodyDiv w:val="1"/>
      <w:marLeft w:val="0"/>
      <w:marRight w:val="0"/>
      <w:marTop w:val="0"/>
      <w:marBottom w:val="0"/>
      <w:divBdr>
        <w:top w:val="none" w:sz="0" w:space="0" w:color="auto"/>
        <w:left w:val="none" w:sz="0" w:space="0" w:color="auto"/>
        <w:bottom w:val="none" w:sz="0" w:space="0" w:color="auto"/>
        <w:right w:val="none" w:sz="0" w:space="0" w:color="auto"/>
      </w:divBdr>
    </w:div>
    <w:div w:id="346255272">
      <w:bodyDiv w:val="1"/>
      <w:marLeft w:val="0"/>
      <w:marRight w:val="0"/>
      <w:marTop w:val="0"/>
      <w:marBottom w:val="0"/>
      <w:divBdr>
        <w:top w:val="none" w:sz="0" w:space="0" w:color="auto"/>
        <w:left w:val="none" w:sz="0" w:space="0" w:color="auto"/>
        <w:bottom w:val="none" w:sz="0" w:space="0" w:color="auto"/>
        <w:right w:val="none" w:sz="0" w:space="0" w:color="auto"/>
      </w:divBdr>
    </w:div>
    <w:div w:id="362828100">
      <w:bodyDiv w:val="1"/>
      <w:marLeft w:val="0"/>
      <w:marRight w:val="0"/>
      <w:marTop w:val="0"/>
      <w:marBottom w:val="0"/>
      <w:divBdr>
        <w:top w:val="none" w:sz="0" w:space="0" w:color="auto"/>
        <w:left w:val="none" w:sz="0" w:space="0" w:color="auto"/>
        <w:bottom w:val="none" w:sz="0" w:space="0" w:color="auto"/>
        <w:right w:val="none" w:sz="0" w:space="0" w:color="auto"/>
      </w:divBdr>
    </w:div>
    <w:div w:id="372461677">
      <w:bodyDiv w:val="1"/>
      <w:marLeft w:val="0"/>
      <w:marRight w:val="0"/>
      <w:marTop w:val="0"/>
      <w:marBottom w:val="0"/>
      <w:divBdr>
        <w:top w:val="none" w:sz="0" w:space="0" w:color="auto"/>
        <w:left w:val="none" w:sz="0" w:space="0" w:color="auto"/>
        <w:bottom w:val="none" w:sz="0" w:space="0" w:color="auto"/>
        <w:right w:val="none" w:sz="0" w:space="0" w:color="auto"/>
      </w:divBdr>
    </w:div>
    <w:div w:id="390034803">
      <w:bodyDiv w:val="1"/>
      <w:marLeft w:val="0"/>
      <w:marRight w:val="0"/>
      <w:marTop w:val="0"/>
      <w:marBottom w:val="0"/>
      <w:divBdr>
        <w:top w:val="none" w:sz="0" w:space="0" w:color="auto"/>
        <w:left w:val="none" w:sz="0" w:space="0" w:color="auto"/>
        <w:bottom w:val="none" w:sz="0" w:space="0" w:color="auto"/>
        <w:right w:val="none" w:sz="0" w:space="0" w:color="auto"/>
      </w:divBdr>
    </w:div>
    <w:div w:id="399446288">
      <w:bodyDiv w:val="1"/>
      <w:marLeft w:val="0"/>
      <w:marRight w:val="0"/>
      <w:marTop w:val="0"/>
      <w:marBottom w:val="0"/>
      <w:divBdr>
        <w:top w:val="none" w:sz="0" w:space="0" w:color="auto"/>
        <w:left w:val="none" w:sz="0" w:space="0" w:color="auto"/>
        <w:bottom w:val="none" w:sz="0" w:space="0" w:color="auto"/>
        <w:right w:val="none" w:sz="0" w:space="0" w:color="auto"/>
      </w:divBdr>
    </w:div>
    <w:div w:id="441997740">
      <w:bodyDiv w:val="1"/>
      <w:marLeft w:val="0"/>
      <w:marRight w:val="0"/>
      <w:marTop w:val="0"/>
      <w:marBottom w:val="0"/>
      <w:divBdr>
        <w:top w:val="none" w:sz="0" w:space="0" w:color="auto"/>
        <w:left w:val="none" w:sz="0" w:space="0" w:color="auto"/>
        <w:bottom w:val="none" w:sz="0" w:space="0" w:color="auto"/>
        <w:right w:val="none" w:sz="0" w:space="0" w:color="auto"/>
      </w:divBdr>
    </w:div>
    <w:div w:id="456795524">
      <w:bodyDiv w:val="1"/>
      <w:marLeft w:val="0"/>
      <w:marRight w:val="0"/>
      <w:marTop w:val="0"/>
      <w:marBottom w:val="0"/>
      <w:divBdr>
        <w:top w:val="none" w:sz="0" w:space="0" w:color="auto"/>
        <w:left w:val="none" w:sz="0" w:space="0" w:color="auto"/>
        <w:bottom w:val="none" w:sz="0" w:space="0" w:color="auto"/>
        <w:right w:val="none" w:sz="0" w:space="0" w:color="auto"/>
      </w:divBdr>
    </w:div>
    <w:div w:id="460004016">
      <w:bodyDiv w:val="1"/>
      <w:marLeft w:val="0"/>
      <w:marRight w:val="0"/>
      <w:marTop w:val="0"/>
      <w:marBottom w:val="0"/>
      <w:divBdr>
        <w:top w:val="none" w:sz="0" w:space="0" w:color="auto"/>
        <w:left w:val="none" w:sz="0" w:space="0" w:color="auto"/>
        <w:bottom w:val="none" w:sz="0" w:space="0" w:color="auto"/>
        <w:right w:val="none" w:sz="0" w:space="0" w:color="auto"/>
      </w:divBdr>
    </w:div>
    <w:div w:id="474643552">
      <w:bodyDiv w:val="1"/>
      <w:marLeft w:val="0"/>
      <w:marRight w:val="0"/>
      <w:marTop w:val="0"/>
      <w:marBottom w:val="0"/>
      <w:divBdr>
        <w:top w:val="none" w:sz="0" w:space="0" w:color="auto"/>
        <w:left w:val="none" w:sz="0" w:space="0" w:color="auto"/>
        <w:bottom w:val="none" w:sz="0" w:space="0" w:color="auto"/>
        <w:right w:val="none" w:sz="0" w:space="0" w:color="auto"/>
      </w:divBdr>
    </w:div>
    <w:div w:id="497623086">
      <w:bodyDiv w:val="1"/>
      <w:marLeft w:val="0"/>
      <w:marRight w:val="0"/>
      <w:marTop w:val="0"/>
      <w:marBottom w:val="0"/>
      <w:divBdr>
        <w:top w:val="none" w:sz="0" w:space="0" w:color="auto"/>
        <w:left w:val="none" w:sz="0" w:space="0" w:color="auto"/>
        <w:bottom w:val="none" w:sz="0" w:space="0" w:color="auto"/>
        <w:right w:val="none" w:sz="0" w:space="0" w:color="auto"/>
      </w:divBdr>
    </w:div>
    <w:div w:id="526404711">
      <w:bodyDiv w:val="1"/>
      <w:marLeft w:val="0"/>
      <w:marRight w:val="0"/>
      <w:marTop w:val="0"/>
      <w:marBottom w:val="0"/>
      <w:divBdr>
        <w:top w:val="none" w:sz="0" w:space="0" w:color="auto"/>
        <w:left w:val="none" w:sz="0" w:space="0" w:color="auto"/>
        <w:bottom w:val="none" w:sz="0" w:space="0" w:color="auto"/>
        <w:right w:val="none" w:sz="0" w:space="0" w:color="auto"/>
      </w:divBdr>
    </w:div>
    <w:div w:id="528177002">
      <w:bodyDiv w:val="1"/>
      <w:marLeft w:val="0"/>
      <w:marRight w:val="0"/>
      <w:marTop w:val="0"/>
      <w:marBottom w:val="0"/>
      <w:divBdr>
        <w:top w:val="none" w:sz="0" w:space="0" w:color="auto"/>
        <w:left w:val="none" w:sz="0" w:space="0" w:color="auto"/>
        <w:bottom w:val="none" w:sz="0" w:space="0" w:color="auto"/>
        <w:right w:val="none" w:sz="0" w:space="0" w:color="auto"/>
      </w:divBdr>
    </w:div>
    <w:div w:id="532427907">
      <w:bodyDiv w:val="1"/>
      <w:marLeft w:val="0"/>
      <w:marRight w:val="0"/>
      <w:marTop w:val="0"/>
      <w:marBottom w:val="0"/>
      <w:divBdr>
        <w:top w:val="none" w:sz="0" w:space="0" w:color="auto"/>
        <w:left w:val="none" w:sz="0" w:space="0" w:color="auto"/>
        <w:bottom w:val="none" w:sz="0" w:space="0" w:color="auto"/>
        <w:right w:val="none" w:sz="0" w:space="0" w:color="auto"/>
      </w:divBdr>
    </w:div>
    <w:div w:id="555777034">
      <w:bodyDiv w:val="1"/>
      <w:marLeft w:val="0"/>
      <w:marRight w:val="0"/>
      <w:marTop w:val="0"/>
      <w:marBottom w:val="0"/>
      <w:divBdr>
        <w:top w:val="none" w:sz="0" w:space="0" w:color="auto"/>
        <w:left w:val="none" w:sz="0" w:space="0" w:color="auto"/>
        <w:bottom w:val="none" w:sz="0" w:space="0" w:color="auto"/>
        <w:right w:val="none" w:sz="0" w:space="0" w:color="auto"/>
      </w:divBdr>
    </w:div>
    <w:div w:id="565339062">
      <w:bodyDiv w:val="1"/>
      <w:marLeft w:val="0"/>
      <w:marRight w:val="0"/>
      <w:marTop w:val="0"/>
      <w:marBottom w:val="0"/>
      <w:divBdr>
        <w:top w:val="none" w:sz="0" w:space="0" w:color="auto"/>
        <w:left w:val="none" w:sz="0" w:space="0" w:color="auto"/>
        <w:bottom w:val="none" w:sz="0" w:space="0" w:color="auto"/>
        <w:right w:val="none" w:sz="0" w:space="0" w:color="auto"/>
      </w:divBdr>
    </w:div>
    <w:div w:id="572551314">
      <w:bodyDiv w:val="1"/>
      <w:marLeft w:val="0"/>
      <w:marRight w:val="0"/>
      <w:marTop w:val="0"/>
      <w:marBottom w:val="0"/>
      <w:divBdr>
        <w:top w:val="none" w:sz="0" w:space="0" w:color="auto"/>
        <w:left w:val="none" w:sz="0" w:space="0" w:color="auto"/>
        <w:bottom w:val="none" w:sz="0" w:space="0" w:color="auto"/>
        <w:right w:val="none" w:sz="0" w:space="0" w:color="auto"/>
      </w:divBdr>
    </w:div>
    <w:div w:id="595870972">
      <w:bodyDiv w:val="1"/>
      <w:marLeft w:val="0"/>
      <w:marRight w:val="0"/>
      <w:marTop w:val="0"/>
      <w:marBottom w:val="0"/>
      <w:divBdr>
        <w:top w:val="none" w:sz="0" w:space="0" w:color="auto"/>
        <w:left w:val="none" w:sz="0" w:space="0" w:color="auto"/>
        <w:bottom w:val="none" w:sz="0" w:space="0" w:color="auto"/>
        <w:right w:val="none" w:sz="0" w:space="0" w:color="auto"/>
      </w:divBdr>
    </w:div>
    <w:div w:id="602492627">
      <w:bodyDiv w:val="1"/>
      <w:marLeft w:val="0"/>
      <w:marRight w:val="0"/>
      <w:marTop w:val="0"/>
      <w:marBottom w:val="0"/>
      <w:divBdr>
        <w:top w:val="none" w:sz="0" w:space="0" w:color="auto"/>
        <w:left w:val="none" w:sz="0" w:space="0" w:color="auto"/>
        <w:bottom w:val="none" w:sz="0" w:space="0" w:color="auto"/>
        <w:right w:val="none" w:sz="0" w:space="0" w:color="auto"/>
      </w:divBdr>
    </w:div>
    <w:div w:id="611203221">
      <w:bodyDiv w:val="1"/>
      <w:marLeft w:val="0"/>
      <w:marRight w:val="0"/>
      <w:marTop w:val="0"/>
      <w:marBottom w:val="0"/>
      <w:divBdr>
        <w:top w:val="none" w:sz="0" w:space="0" w:color="auto"/>
        <w:left w:val="none" w:sz="0" w:space="0" w:color="auto"/>
        <w:bottom w:val="none" w:sz="0" w:space="0" w:color="auto"/>
        <w:right w:val="none" w:sz="0" w:space="0" w:color="auto"/>
      </w:divBdr>
    </w:div>
    <w:div w:id="619533905">
      <w:bodyDiv w:val="1"/>
      <w:marLeft w:val="0"/>
      <w:marRight w:val="0"/>
      <w:marTop w:val="0"/>
      <w:marBottom w:val="0"/>
      <w:divBdr>
        <w:top w:val="none" w:sz="0" w:space="0" w:color="auto"/>
        <w:left w:val="none" w:sz="0" w:space="0" w:color="auto"/>
        <w:bottom w:val="none" w:sz="0" w:space="0" w:color="auto"/>
        <w:right w:val="none" w:sz="0" w:space="0" w:color="auto"/>
      </w:divBdr>
    </w:div>
    <w:div w:id="650447235">
      <w:bodyDiv w:val="1"/>
      <w:marLeft w:val="0"/>
      <w:marRight w:val="0"/>
      <w:marTop w:val="0"/>
      <w:marBottom w:val="0"/>
      <w:divBdr>
        <w:top w:val="none" w:sz="0" w:space="0" w:color="auto"/>
        <w:left w:val="none" w:sz="0" w:space="0" w:color="auto"/>
        <w:bottom w:val="none" w:sz="0" w:space="0" w:color="auto"/>
        <w:right w:val="none" w:sz="0" w:space="0" w:color="auto"/>
      </w:divBdr>
    </w:div>
    <w:div w:id="651325328">
      <w:bodyDiv w:val="1"/>
      <w:marLeft w:val="0"/>
      <w:marRight w:val="0"/>
      <w:marTop w:val="0"/>
      <w:marBottom w:val="0"/>
      <w:divBdr>
        <w:top w:val="none" w:sz="0" w:space="0" w:color="auto"/>
        <w:left w:val="none" w:sz="0" w:space="0" w:color="auto"/>
        <w:bottom w:val="none" w:sz="0" w:space="0" w:color="auto"/>
        <w:right w:val="none" w:sz="0" w:space="0" w:color="auto"/>
      </w:divBdr>
    </w:div>
    <w:div w:id="654720409">
      <w:bodyDiv w:val="1"/>
      <w:marLeft w:val="0"/>
      <w:marRight w:val="0"/>
      <w:marTop w:val="0"/>
      <w:marBottom w:val="0"/>
      <w:divBdr>
        <w:top w:val="none" w:sz="0" w:space="0" w:color="auto"/>
        <w:left w:val="none" w:sz="0" w:space="0" w:color="auto"/>
        <w:bottom w:val="none" w:sz="0" w:space="0" w:color="auto"/>
        <w:right w:val="none" w:sz="0" w:space="0" w:color="auto"/>
      </w:divBdr>
    </w:div>
    <w:div w:id="656420145">
      <w:bodyDiv w:val="1"/>
      <w:marLeft w:val="0"/>
      <w:marRight w:val="0"/>
      <w:marTop w:val="0"/>
      <w:marBottom w:val="0"/>
      <w:divBdr>
        <w:top w:val="none" w:sz="0" w:space="0" w:color="auto"/>
        <w:left w:val="none" w:sz="0" w:space="0" w:color="auto"/>
        <w:bottom w:val="none" w:sz="0" w:space="0" w:color="auto"/>
        <w:right w:val="none" w:sz="0" w:space="0" w:color="auto"/>
      </w:divBdr>
    </w:div>
    <w:div w:id="663508429">
      <w:bodyDiv w:val="1"/>
      <w:marLeft w:val="0"/>
      <w:marRight w:val="0"/>
      <w:marTop w:val="0"/>
      <w:marBottom w:val="0"/>
      <w:divBdr>
        <w:top w:val="none" w:sz="0" w:space="0" w:color="auto"/>
        <w:left w:val="none" w:sz="0" w:space="0" w:color="auto"/>
        <w:bottom w:val="none" w:sz="0" w:space="0" w:color="auto"/>
        <w:right w:val="none" w:sz="0" w:space="0" w:color="auto"/>
      </w:divBdr>
    </w:div>
    <w:div w:id="674461063">
      <w:bodyDiv w:val="1"/>
      <w:marLeft w:val="0"/>
      <w:marRight w:val="0"/>
      <w:marTop w:val="0"/>
      <w:marBottom w:val="0"/>
      <w:divBdr>
        <w:top w:val="none" w:sz="0" w:space="0" w:color="auto"/>
        <w:left w:val="none" w:sz="0" w:space="0" w:color="auto"/>
        <w:bottom w:val="none" w:sz="0" w:space="0" w:color="auto"/>
        <w:right w:val="none" w:sz="0" w:space="0" w:color="auto"/>
      </w:divBdr>
    </w:div>
    <w:div w:id="687147543">
      <w:bodyDiv w:val="1"/>
      <w:marLeft w:val="0"/>
      <w:marRight w:val="0"/>
      <w:marTop w:val="0"/>
      <w:marBottom w:val="0"/>
      <w:divBdr>
        <w:top w:val="none" w:sz="0" w:space="0" w:color="auto"/>
        <w:left w:val="none" w:sz="0" w:space="0" w:color="auto"/>
        <w:bottom w:val="none" w:sz="0" w:space="0" w:color="auto"/>
        <w:right w:val="none" w:sz="0" w:space="0" w:color="auto"/>
      </w:divBdr>
    </w:div>
    <w:div w:id="689720754">
      <w:bodyDiv w:val="1"/>
      <w:marLeft w:val="0"/>
      <w:marRight w:val="0"/>
      <w:marTop w:val="0"/>
      <w:marBottom w:val="0"/>
      <w:divBdr>
        <w:top w:val="none" w:sz="0" w:space="0" w:color="auto"/>
        <w:left w:val="none" w:sz="0" w:space="0" w:color="auto"/>
        <w:bottom w:val="none" w:sz="0" w:space="0" w:color="auto"/>
        <w:right w:val="none" w:sz="0" w:space="0" w:color="auto"/>
      </w:divBdr>
    </w:div>
    <w:div w:id="689911485">
      <w:bodyDiv w:val="1"/>
      <w:marLeft w:val="0"/>
      <w:marRight w:val="0"/>
      <w:marTop w:val="0"/>
      <w:marBottom w:val="0"/>
      <w:divBdr>
        <w:top w:val="none" w:sz="0" w:space="0" w:color="auto"/>
        <w:left w:val="none" w:sz="0" w:space="0" w:color="auto"/>
        <w:bottom w:val="none" w:sz="0" w:space="0" w:color="auto"/>
        <w:right w:val="none" w:sz="0" w:space="0" w:color="auto"/>
      </w:divBdr>
    </w:div>
    <w:div w:id="696660615">
      <w:bodyDiv w:val="1"/>
      <w:marLeft w:val="0"/>
      <w:marRight w:val="0"/>
      <w:marTop w:val="0"/>
      <w:marBottom w:val="0"/>
      <w:divBdr>
        <w:top w:val="none" w:sz="0" w:space="0" w:color="auto"/>
        <w:left w:val="none" w:sz="0" w:space="0" w:color="auto"/>
        <w:bottom w:val="none" w:sz="0" w:space="0" w:color="auto"/>
        <w:right w:val="none" w:sz="0" w:space="0" w:color="auto"/>
      </w:divBdr>
    </w:div>
    <w:div w:id="697893010">
      <w:bodyDiv w:val="1"/>
      <w:marLeft w:val="0"/>
      <w:marRight w:val="0"/>
      <w:marTop w:val="0"/>
      <w:marBottom w:val="0"/>
      <w:divBdr>
        <w:top w:val="none" w:sz="0" w:space="0" w:color="auto"/>
        <w:left w:val="none" w:sz="0" w:space="0" w:color="auto"/>
        <w:bottom w:val="none" w:sz="0" w:space="0" w:color="auto"/>
        <w:right w:val="none" w:sz="0" w:space="0" w:color="auto"/>
      </w:divBdr>
    </w:div>
    <w:div w:id="713693742">
      <w:bodyDiv w:val="1"/>
      <w:marLeft w:val="0"/>
      <w:marRight w:val="0"/>
      <w:marTop w:val="0"/>
      <w:marBottom w:val="0"/>
      <w:divBdr>
        <w:top w:val="none" w:sz="0" w:space="0" w:color="auto"/>
        <w:left w:val="none" w:sz="0" w:space="0" w:color="auto"/>
        <w:bottom w:val="none" w:sz="0" w:space="0" w:color="auto"/>
        <w:right w:val="none" w:sz="0" w:space="0" w:color="auto"/>
      </w:divBdr>
    </w:div>
    <w:div w:id="716860644">
      <w:bodyDiv w:val="1"/>
      <w:marLeft w:val="0"/>
      <w:marRight w:val="0"/>
      <w:marTop w:val="0"/>
      <w:marBottom w:val="0"/>
      <w:divBdr>
        <w:top w:val="none" w:sz="0" w:space="0" w:color="auto"/>
        <w:left w:val="none" w:sz="0" w:space="0" w:color="auto"/>
        <w:bottom w:val="none" w:sz="0" w:space="0" w:color="auto"/>
        <w:right w:val="none" w:sz="0" w:space="0" w:color="auto"/>
      </w:divBdr>
    </w:div>
    <w:div w:id="729769809">
      <w:bodyDiv w:val="1"/>
      <w:marLeft w:val="0"/>
      <w:marRight w:val="0"/>
      <w:marTop w:val="0"/>
      <w:marBottom w:val="0"/>
      <w:divBdr>
        <w:top w:val="none" w:sz="0" w:space="0" w:color="auto"/>
        <w:left w:val="none" w:sz="0" w:space="0" w:color="auto"/>
        <w:bottom w:val="none" w:sz="0" w:space="0" w:color="auto"/>
        <w:right w:val="none" w:sz="0" w:space="0" w:color="auto"/>
      </w:divBdr>
    </w:div>
    <w:div w:id="744497511">
      <w:bodyDiv w:val="1"/>
      <w:marLeft w:val="0"/>
      <w:marRight w:val="0"/>
      <w:marTop w:val="0"/>
      <w:marBottom w:val="0"/>
      <w:divBdr>
        <w:top w:val="none" w:sz="0" w:space="0" w:color="auto"/>
        <w:left w:val="none" w:sz="0" w:space="0" w:color="auto"/>
        <w:bottom w:val="none" w:sz="0" w:space="0" w:color="auto"/>
        <w:right w:val="none" w:sz="0" w:space="0" w:color="auto"/>
      </w:divBdr>
    </w:div>
    <w:div w:id="748816819">
      <w:bodyDiv w:val="1"/>
      <w:marLeft w:val="0"/>
      <w:marRight w:val="0"/>
      <w:marTop w:val="0"/>
      <w:marBottom w:val="0"/>
      <w:divBdr>
        <w:top w:val="none" w:sz="0" w:space="0" w:color="auto"/>
        <w:left w:val="none" w:sz="0" w:space="0" w:color="auto"/>
        <w:bottom w:val="none" w:sz="0" w:space="0" w:color="auto"/>
        <w:right w:val="none" w:sz="0" w:space="0" w:color="auto"/>
      </w:divBdr>
    </w:div>
    <w:div w:id="770080318">
      <w:bodyDiv w:val="1"/>
      <w:marLeft w:val="0"/>
      <w:marRight w:val="0"/>
      <w:marTop w:val="0"/>
      <w:marBottom w:val="0"/>
      <w:divBdr>
        <w:top w:val="none" w:sz="0" w:space="0" w:color="auto"/>
        <w:left w:val="none" w:sz="0" w:space="0" w:color="auto"/>
        <w:bottom w:val="none" w:sz="0" w:space="0" w:color="auto"/>
        <w:right w:val="none" w:sz="0" w:space="0" w:color="auto"/>
      </w:divBdr>
    </w:div>
    <w:div w:id="781001950">
      <w:bodyDiv w:val="1"/>
      <w:marLeft w:val="0"/>
      <w:marRight w:val="0"/>
      <w:marTop w:val="0"/>
      <w:marBottom w:val="0"/>
      <w:divBdr>
        <w:top w:val="none" w:sz="0" w:space="0" w:color="auto"/>
        <w:left w:val="none" w:sz="0" w:space="0" w:color="auto"/>
        <w:bottom w:val="none" w:sz="0" w:space="0" w:color="auto"/>
        <w:right w:val="none" w:sz="0" w:space="0" w:color="auto"/>
      </w:divBdr>
    </w:div>
    <w:div w:id="789592328">
      <w:bodyDiv w:val="1"/>
      <w:marLeft w:val="0"/>
      <w:marRight w:val="0"/>
      <w:marTop w:val="0"/>
      <w:marBottom w:val="0"/>
      <w:divBdr>
        <w:top w:val="none" w:sz="0" w:space="0" w:color="auto"/>
        <w:left w:val="none" w:sz="0" w:space="0" w:color="auto"/>
        <w:bottom w:val="none" w:sz="0" w:space="0" w:color="auto"/>
        <w:right w:val="none" w:sz="0" w:space="0" w:color="auto"/>
      </w:divBdr>
    </w:div>
    <w:div w:id="854345516">
      <w:bodyDiv w:val="1"/>
      <w:marLeft w:val="0"/>
      <w:marRight w:val="0"/>
      <w:marTop w:val="0"/>
      <w:marBottom w:val="0"/>
      <w:divBdr>
        <w:top w:val="none" w:sz="0" w:space="0" w:color="auto"/>
        <w:left w:val="none" w:sz="0" w:space="0" w:color="auto"/>
        <w:bottom w:val="none" w:sz="0" w:space="0" w:color="auto"/>
        <w:right w:val="none" w:sz="0" w:space="0" w:color="auto"/>
      </w:divBdr>
    </w:div>
    <w:div w:id="859048917">
      <w:bodyDiv w:val="1"/>
      <w:marLeft w:val="0"/>
      <w:marRight w:val="0"/>
      <w:marTop w:val="0"/>
      <w:marBottom w:val="0"/>
      <w:divBdr>
        <w:top w:val="none" w:sz="0" w:space="0" w:color="auto"/>
        <w:left w:val="none" w:sz="0" w:space="0" w:color="auto"/>
        <w:bottom w:val="none" w:sz="0" w:space="0" w:color="auto"/>
        <w:right w:val="none" w:sz="0" w:space="0" w:color="auto"/>
      </w:divBdr>
    </w:div>
    <w:div w:id="866991715">
      <w:bodyDiv w:val="1"/>
      <w:marLeft w:val="0"/>
      <w:marRight w:val="0"/>
      <w:marTop w:val="0"/>
      <w:marBottom w:val="0"/>
      <w:divBdr>
        <w:top w:val="none" w:sz="0" w:space="0" w:color="auto"/>
        <w:left w:val="none" w:sz="0" w:space="0" w:color="auto"/>
        <w:bottom w:val="none" w:sz="0" w:space="0" w:color="auto"/>
        <w:right w:val="none" w:sz="0" w:space="0" w:color="auto"/>
      </w:divBdr>
    </w:div>
    <w:div w:id="888685616">
      <w:bodyDiv w:val="1"/>
      <w:marLeft w:val="0"/>
      <w:marRight w:val="0"/>
      <w:marTop w:val="0"/>
      <w:marBottom w:val="0"/>
      <w:divBdr>
        <w:top w:val="none" w:sz="0" w:space="0" w:color="auto"/>
        <w:left w:val="none" w:sz="0" w:space="0" w:color="auto"/>
        <w:bottom w:val="none" w:sz="0" w:space="0" w:color="auto"/>
        <w:right w:val="none" w:sz="0" w:space="0" w:color="auto"/>
      </w:divBdr>
    </w:div>
    <w:div w:id="930118683">
      <w:bodyDiv w:val="1"/>
      <w:marLeft w:val="0"/>
      <w:marRight w:val="0"/>
      <w:marTop w:val="0"/>
      <w:marBottom w:val="0"/>
      <w:divBdr>
        <w:top w:val="none" w:sz="0" w:space="0" w:color="auto"/>
        <w:left w:val="none" w:sz="0" w:space="0" w:color="auto"/>
        <w:bottom w:val="none" w:sz="0" w:space="0" w:color="auto"/>
        <w:right w:val="none" w:sz="0" w:space="0" w:color="auto"/>
      </w:divBdr>
    </w:div>
    <w:div w:id="950622761">
      <w:bodyDiv w:val="1"/>
      <w:marLeft w:val="0"/>
      <w:marRight w:val="0"/>
      <w:marTop w:val="0"/>
      <w:marBottom w:val="0"/>
      <w:divBdr>
        <w:top w:val="none" w:sz="0" w:space="0" w:color="auto"/>
        <w:left w:val="none" w:sz="0" w:space="0" w:color="auto"/>
        <w:bottom w:val="none" w:sz="0" w:space="0" w:color="auto"/>
        <w:right w:val="none" w:sz="0" w:space="0" w:color="auto"/>
      </w:divBdr>
    </w:div>
    <w:div w:id="950748000">
      <w:bodyDiv w:val="1"/>
      <w:marLeft w:val="0"/>
      <w:marRight w:val="0"/>
      <w:marTop w:val="0"/>
      <w:marBottom w:val="0"/>
      <w:divBdr>
        <w:top w:val="none" w:sz="0" w:space="0" w:color="auto"/>
        <w:left w:val="none" w:sz="0" w:space="0" w:color="auto"/>
        <w:bottom w:val="none" w:sz="0" w:space="0" w:color="auto"/>
        <w:right w:val="none" w:sz="0" w:space="0" w:color="auto"/>
      </w:divBdr>
    </w:div>
    <w:div w:id="956988071">
      <w:bodyDiv w:val="1"/>
      <w:marLeft w:val="0"/>
      <w:marRight w:val="0"/>
      <w:marTop w:val="0"/>
      <w:marBottom w:val="0"/>
      <w:divBdr>
        <w:top w:val="none" w:sz="0" w:space="0" w:color="auto"/>
        <w:left w:val="none" w:sz="0" w:space="0" w:color="auto"/>
        <w:bottom w:val="none" w:sz="0" w:space="0" w:color="auto"/>
        <w:right w:val="none" w:sz="0" w:space="0" w:color="auto"/>
      </w:divBdr>
    </w:div>
    <w:div w:id="963191388">
      <w:bodyDiv w:val="1"/>
      <w:marLeft w:val="0"/>
      <w:marRight w:val="0"/>
      <w:marTop w:val="0"/>
      <w:marBottom w:val="0"/>
      <w:divBdr>
        <w:top w:val="none" w:sz="0" w:space="0" w:color="auto"/>
        <w:left w:val="none" w:sz="0" w:space="0" w:color="auto"/>
        <w:bottom w:val="none" w:sz="0" w:space="0" w:color="auto"/>
        <w:right w:val="none" w:sz="0" w:space="0" w:color="auto"/>
      </w:divBdr>
    </w:div>
    <w:div w:id="969556720">
      <w:bodyDiv w:val="1"/>
      <w:marLeft w:val="0"/>
      <w:marRight w:val="0"/>
      <w:marTop w:val="0"/>
      <w:marBottom w:val="0"/>
      <w:divBdr>
        <w:top w:val="none" w:sz="0" w:space="0" w:color="auto"/>
        <w:left w:val="none" w:sz="0" w:space="0" w:color="auto"/>
        <w:bottom w:val="none" w:sz="0" w:space="0" w:color="auto"/>
        <w:right w:val="none" w:sz="0" w:space="0" w:color="auto"/>
      </w:divBdr>
    </w:div>
    <w:div w:id="978148094">
      <w:bodyDiv w:val="1"/>
      <w:marLeft w:val="0"/>
      <w:marRight w:val="0"/>
      <w:marTop w:val="0"/>
      <w:marBottom w:val="0"/>
      <w:divBdr>
        <w:top w:val="none" w:sz="0" w:space="0" w:color="auto"/>
        <w:left w:val="none" w:sz="0" w:space="0" w:color="auto"/>
        <w:bottom w:val="none" w:sz="0" w:space="0" w:color="auto"/>
        <w:right w:val="none" w:sz="0" w:space="0" w:color="auto"/>
      </w:divBdr>
    </w:div>
    <w:div w:id="984701432">
      <w:bodyDiv w:val="1"/>
      <w:marLeft w:val="0"/>
      <w:marRight w:val="0"/>
      <w:marTop w:val="0"/>
      <w:marBottom w:val="0"/>
      <w:divBdr>
        <w:top w:val="none" w:sz="0" w:space="0" w:color="auto"/>
        <w:left w:val="none" w:sz="0" w:space="0" w:color="auto"/>
        <w:bottom w:val="none" w:sz="0" w:space="0" w:color="auto"/>
        <w:right w:val="none" w:sz="0" w:space="0" w:color="auto"/>
      </w:divBdr>
    </w:div>
    <w:div w:id="1002124438">
      <w:bodyDiv w:val="1"/>
      <w:marLeft w:val="0"/>
      <w:marRight w:val="0"/>
      <w:marTop w:val="0"/>
      <w:marBottom w:val="0"/>
      <w:divBdr>
        <w:top w:val="none" w:sz="0" w:space="0" w:color="auto"/>
        <w:left w:val="none" w:sz="0" w:space="0" w:color="auto"/>
        <w:bottom w:val="none" w:sz="0" w:space="0" w:color="auto"/>
        <w:right w:val="none" w:sz="0" w:space="0" w:color="auto"/>
      </w:divBdr>
    </w:div>
    <w:div w:id="1006438523">
      <w:bodyDiv w:val="1"/>
      <w:marLeft w:val="0"/>
      <w:marRight w:val="0"/>
      <w:marTop w:val="0"/>
      <w:marBottom w:val="0"/>
      <w:divBdr>
        <w:top w:val="none" w:sz="0" w:space="0" w:color="auto"/>
        <w:left w:val="none" w:sz="0" w:space="0" w:color="auto"/>
        <w:bottom w:val="none" w:sz="0" w:space="0" w:color="auto"/>
        <w:right w:val="none" w:sz="0" w:space="0" w:color="auto"/>
      </w:divBdr>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
    <w:div w:id="1078593314">
      <w:bodyDiv w:val="1"/>
      <w:marLeft w:val="0"/>
      <w:marRight w:val="0"/>
      <w:marTop w:val="0"/>
      <w:marBottom w:val="0"/>
      <w:divBdr>
        <w:top w:val="none" w:sz="0" w:space="0" w:color="auto"/>
        <w:left w:val="none" w:sz="0" w:space="0" w:color="auto"/>
        <w:bottom w:val="none" w:sz="0" w:space="0" w:color="auto"/>
        <w:right w:val="none" w:sz="0" w:space="0" w:color="auto"/>
      </w:divBdr>
    </w:div>
    <w:div w:id="1082801077">
      <w:bodyDiv w:val="1"/>
      <w:marLeft w:val="0"/>
      <w:marRight w:val="0"/>
      <w:marTop w:val="0"/>
      <w:marBottom w:val="0"/>
      <w:divBdr>
        <w:top w:val="none" w:sz="0" w:space="0" w:color="auto"/>
        <w:left w:val="none" w:sz="0" w:space="0" w:color="auto"/>
        <w:bottom w:val="none" w:sz="0" w:space="0" w:color="auto"/>
        <w:right w:val="none" w:sz="0" w:space="0" w:color="auto"/>
      </w:divBdr>
    </w:div>
    <w:div w:id="1086462769">
      <w:bodyDiv w:val="1"/>
      <w:marLeft w:val="0"/>
      <w:marRight w:val="0"/>
      <w:marTop w:val="0"/>
      <w:marBottom w:val="0"/>
      <w:divBdr>
        <w:top w:val="none" w:sz="0" w:space="0" w:color="auto"/>
        <w:left w:val="none" w:sz="0" w:space="0" w:color="auto"/>
        <w:bottom w:val="none" w:sz="0" w:space="0" w:color="auto"/>
        <w:right w:val="none" w:sz="0" w:space="0" w:color="auto"/>
      </w:divBdr>
    </w:div>
    <w:div w:id="1100833348">
      <w:bodyDiv w:val="1"/>
      <w:marLeft w:val="0"/>
      <w:marRight w:val="0"/>
      <w:marTop w:val="0"/>
      <w:marBottom w:val="0"/>
      <w:divBdr>
        <w:top w:val="none" w:sz="0" w:space="0" w:color="auto"/>
        <w:left w:val="none" w:sz="0" w:space="0" w:color="auto"/>
        <w:bottom w:val="none" w:sz="0" w:space="0" w:color="auto"/>
        <w:right w:val="none" w:sz="0" w:space="0" w:color="auto"/>
      </w:divBdr>
    </w:div>
    <w:div w:id="1113549312">
      <w:bodyDiv w:val="1"/>
      <w:marLeft w:val="0"/>
      <w:marRight w:val="0"/>
      <w:marTop w:val="0"/>
      <w:marBottom w:val="0"/>
      <w:divBdr>
        <w:top w:val="none" w:sz="0" w:space="0" w:color="auto"/>
        <w:left w:val="none" w:sz="0" w:space="0" w:color="auto"/>
        <w:bottom w:val="none" w:sz="0" w:space="0" w:color="auto"/>
        <w:right w:val="none" w:sz="0" w:space="0" w:color="auto"/>
      </w:divBdr>
    </w:div>
    <w:div w:id="1128469793">
      <w:bodyDiv w:val="1"/>
      <w:marLeft w:val="0"/>
      <w:marRight w:val="0"/>
      <w:marTop w:val="0"/>
      <w:marBottom w:val="0"/>
      <w:divBdr>
        <w:top w:val="none" w:sz="0" w:space="0" w:color="auto"/>
        <w:left w:val="none" w:sz="0" w:space="0" w:color="auto"/>
        <w:bottom w:val="none" w:sz="0" w:space="0" w:color="auto"/>
        <w:right w:val="none" w:sz="0" w:space="0" w:color="auto"/>
      </w:divBdr>
    </w:div>
    <w:div w:id="1158880411">
      <w:bodyDiv w:val="1"/>
      <w:marLeft w:val="0"/>
      <w:marRight w:val="0"/>
      <w:marTop w:val="0"/>
      <w:marBottom w:val="0"/>
      <w:divBdr>
        <w:top w:val="none" w:sz="0" w:space="0" w:color="auto"/>
        <w:left w:val="none" w:sz="0" w:space="0" w:color="auto"/>
        <w:bottom w:val="none" w:sz="0" w:space="0" w:color="auto"/>
        <w:right w:val="none" w:sz="0" w:space="0" w:color="auto"/>
      </w:divBdr>
    </w:div>
    <w:div w:id="1166749692">
      <w:bodyDiv w:val="1"/>
      <w:marLeft w:val="0"/>
      <w:marRight w:val="0"/>
      <w:marTop w:val="0"/>
      <w:marBottom w:val="0"/>
      <w:divBdr>
        <w:top w:val="none" w:sz="0" w:space="0" w:color="auto"/>
        <w:left w:val="none" w:sz="0" w:space="0" w:color="auto"/>
        <w:bottom w:val="none" w:sz="0" w:space="0" w:color="auto"/>
        <w:right w:val="none" w:sz="0" w:space="0" w:color="auto"/>
      </w:divBdr>
    </w:div>
    <w:div w:id="1185480876">
      <w:bodyDiv w:val="1"/>
      <w:marLeft w:val="0"/>
      <w:marRight w:val="0"/>
      <w:marTop w:val="0"/>
      <w:marBottom w:val="0"/>
      <w:divBdr>
        <w:top w:val="none" w:sz="0" w:space="0" w:color="auto"/>
        <w:left w:val="none" w:sz="0" w:space="0" w:color="auto"/>
        <w:bottom w:val="none" w:sz="0" w:space="0" w:color="auto"/>
        <w:right w:val="none" w:sz="0" w:space="0" w:color="auto"/>
      </w:divBdr>
    </w:div>
    <w:div w:id="1192189821">
      <w:bodyDiv w:val="1"/>
      <w:marLeft w:val="0"/>
      <w:marRight w:val="0"/>
      <w:marTop w:val="0"/>
      <w:marBottom w:val="0"/>
      <w:divBdr>
        <w:top w:val="none" w:sz="0" w:space="0" w:color="auto"/>
        <w:left w:val="none" w:sz="0" w:space="0" w:color="auto"/>
        <w:bottom w:val="none" w:sz="0" w:space="0" w:color="auto"/>
        <w:right w:val="none" w:sz="0" w:space="0" w:color="auto"/>
      </w:divBdr>
    </w:div>
    <w:div w:id="1206599108">
      <w:bodyDiv w:val="1"/>
      <w:marLeft w:val="0"/>
      <w:marRight w:val="0"/>
      <w:marTop w:val="0"/>
      <w:marBottom w:val="0"/>
      <w:divBdr>
        <w:top w:val="none" w:sz="0" w:space="0" w:color="auto"/>
        <w:left w:val="none" w:sz="0" w:space="0" w:color="auto"/>
        <w:bottom w:val="none" w:sz="0" w:space="0" w:color="auto"/>
        <w:right w:val="none" w:sz="0" w:space="0" w:color="auto"/>
      </w:divBdr>
    </w:div>
    <w:div w:id="1217550520">
      <w:bodyDiv w:val="1"/>
      <w:marLeft w:val="0"/>
      <w:marRight w:val="0"/>
      <w:marTop w:val="0"/>
      <w:marBottom w:val="0"/>
      <w:divBdr>
        <w:top w:val="none" w:sz="0" w:space="0" w:color="auto"/>
        <w:left w:val="none" w:sz="0" w:space="0" w:color="auto"/>
        <w:bottom w:val="none" w:sz="0" w:space="0" w:color="auto"/>
        <w:right w:val="none" w:sz="0" w:space="0" w:color="auto"/>
      </w:divBdr>
    </w:div>
    <w:div w:id="1225600335">
      <w:bodyDiv w:val="1"/>
      <w:marLeft w:val="0"/>
      <w:marRight w:val="0"/>
      <w:marTop w:val="0"/>
      <w:marBottom w:val="0"/>
      <w:divBdr>
        <w:top w:val="none" w:sz="0" w:space="0" w:color="auto"/>
        <w:left w:val="none" w:sz="0" w:space="0" w:color="auto"/>
        <w:bottom w:val="none" w:sz="0" w:space="0" w:color="auto"/>
        <w:right w:val="none" w:sz="0" w:space="0" w:color="auto"/>
      </w:divBdr>
    </w:div>
    <w:div w:id="1232540327">
      <w:bodyDiv w:val="1"/>
      <w:marLeft w:val="0"/>
      <w:marRight w:val="0"/>
      <w:marTop w:val="0"/>
      <w:marBottom w:val="0"/>
      <w:divBdr>
        <w:top w:val="none" w:sz="0" w:space="0" w:color="auto"/>
        <w:left w:val="none" w:sz="0" w:space="0" w:color="auto"/>
        <w:bottom w:val="none" w:sz="0" w:space="0" w:color="auto"/>
        <w:right w:val="none" w:sz="0" w:space="0" w:color="auto"/>
      </w:divBdr>
    </w:div>
    <w:div w:id="1236168519">
      <w:bodyDiv w:val="1"/>
      <w:marLeft w:val="0"/>
      <w:marRight w:val="0"/>
      <w:marTop w:val="0"/>
      <w:marBottom w:val="0"/>
      <w:divBdr>
        <w:top w:val="none" w:sz="0" w:space="0" w:color="auto"/>
        <w:left w:val="none" w:sz="0" w:space="0" w:color="auto"/>
        <w:bottom w:val="none" w:sz="0" w:space="0" w:color="auto"/>
        <w:right w:val="none" w:sz="0" w:space="0" w:color="auto"/>
      </w:divBdr>
    </w:div>
    <w:div w:id="1242714917">
      <w:bodyDiv w:val="1"/>
      <w:marLeft w:val="0"/>
      <w:marRight w:val="0"/>
      <w:marTop w:val="0"/>
      <w:marBottom w:val="0"/>
      <w:divBdr>
        <w:top w:val="none" w:sz="0" w:space="0" w:color="auto"/>
        <w:left w:val="none" w:sz="0" w:space="0" w:color="auto"/>
        <w:bottom w:val="none" w:sz="0" w:space="0" w:color="auto"/>
        <w:right w:val="none" w:sz="0" w:space="0" w:color="auto"/>
      </w:divBdr>
    </w:div>
    <w:div w:id="1249198217">
      <w:bodyDiv w:val="1"/>
      <w:marLeft w:val="0"/>
      <w:marRight w:val="0"/>
      <w:marTop w:val="0"/>
      <w:marBottom w:val="0"/>
      <w:divBdr>
        <w:top w:val="none" w:sz="0" w:space="0" w:color="auto"/>
        <w:left w:val="none" w:sz="0" w:space="0" w:color="auto"/>
        <w:bottom w:val="none" w:sz="0" w:space="0" w:color="auto"/>
        <w:right w:val="none" w:sz="0" w:space="0" w:color="auto"/>
      </w:divBdr>
    </w:div>
    <w:div w:id="1259799357">
      <w:bodyDiv w:val="1"/>
      <w:marLeft w:val="0"/>
      <w:marRight w:val="0"/>
      <w:marTop w:val="0"/>
      <w:marBottom w:val="0"/>
      <w:divBdr>
        <w:top w:val="none" w:sz="0" w:space="0" w:color="auto"/>
        <w:left w:val="none" w:sz="0" w:space="0" w:color="auto"/>
        <w:bottom w:val="none" w:sz="0" w:space="0" w:color="auto"/>
        <w:right w:val="none" w:sz="0" w:space="0" w:color="auto"/>
      </w:divBdr>
    </w:div>
    <w:div w:id="1280528559">
      <w:bodyDiv w:val="1"/>
      <w:marLeft w:val="0"/>
      <w:marRight w:val="0"/>
      <w:marTop w:val="0"/>
      <w:marBottom w:val="0"/>
      <w:divBdr>
        <w:top w:val="none" w:sz="0" w:space="0" w:color="auto"/>
        <w:left w:val="none" w:sz="0" w:space="0" w:color="auto"/>
        <w:bottom w:val="none" w:sz="0" w:space="0" w:color="auto"/>
        <w:right w:val="none" w:sz="0" w:space="0" w:color="auto"/>
      </w:divBdr>
    </w:div>
    <w:div w:id="1298074935">
      <w:bodyDiv w:val="1"/>
      <w:marLeft w:val="0"/>
      <w:marRight w:val="0"/>
      <w:marTop w:val="0"/>
      <w:marBottom w:val="0"/>
      <w:divBdr>
        <w:top w:val="none" w:sz="0" w:space="0" w:color="auto"/>
        <w:left w:val="none" w:sz="0" w:space="0" w:color="auto"/>
        <w:bottom w:val="none" w:sz="0" w:space="0" w:color="auto"/>
        <w:right w:val="none" w:sz="0" w:space="0" w:color="auto"/>
      </w:divBdr>
    </w:div>
    <w:div w:id="1316372584">
      <w:bodyDiv w:val="1"/>
      <w:marLeft w:val="0"/>
      <w:marRight w:val="0"/>
      <w:marTop w:val="0"/>
      <w:marBottom w:val="0"/>
      <w:divBdr>
        <w:top w:val="none" w:sz="0" w:space="0" w:color="auto"/>
        <w:left w:val="none" w:sz="0" w:space="0" w:color="auto"/>
        <w:bottom w:val="none" w:sz="0" w:space="0" w:color="auto"/>
        <w:right w:val="none" w:sz="0" w:space="0" w:color="auto"/>
      </w:divBdr>
    </w:div>
    <w:div w:id="1325476251">
      <w:bodyDiv w:val="1"/>
      <w:marLeft w:val="0"/>
      <w:marRight w:val="0"/>
      <w:marTop w:val="0"/>
      <w:marBottom w:val="0"/>
      <w:divBdr>
        <w:top w:val="none" w:sz="0" w:space="0" w:color="auto"/>
        <w:left w:val="none" w:sz="0" w:space="0" w:color="auto"/>
        <w:bottom w:val="none" w:sz="0" w:space="0" w:color="auto"/>
        <w:right w:val="none" w:sz="0" w:space="0" w:color="auto"/>
      </w:divBdr>
    </w:div>
    <w:div w:id="1327976904">
      <w:bodyDiv w:val="1"/>
      <w:marLeft w:val="0"/>
      <w:marRight w:val="0"/>
      <w:marTop w:val="0"/>
      <w:marBottom w:val="0"/>
      <w:divBdr>
        <w:top w:val="none" w:sz="0" w:space="0" w:color="auto"/>
        <w:left w:val="none" w:sz="0" w:space="0" w:color="auto"/>
        <w:bottom w:val="none" w:sz="0" w:space="0" w:color="auto"/>
        <w:right w:val="none" w:sz="0" w:space="0" w:color="auto"/>
      </w:divBdr>
    </w:div>
    <w:div w:id="1338077464">
      <w:bodyDiv w:val="1"/>
      <w:marLeft w:val="0"/>
      <w:marRight w:val="0"/>
      <w:marTop w:val="0"/>
      <w:marBottom w:val="0"/>
      <w:divBdr>
        <w:top w:val="none" w:sz="0" w:space="0" w:color="auto"/>
        <w:left w:val="none" w:sz="0" w:space="0" w:color="auto"/>
        <w:bottom w:val="none" w:sz="0" w:space="0" w:color="auto"/>
        <w:right w:val="none" w:sz="0" w:space="0" w:color="auto"/>
      </w:divBdr>
    </w:div>
    <w:div w:id="1366981002">
      <w:bodyDiv w:val="1"/>
      <w:marLeft w:val="0"/>
      <w:marRight w:val="0"/>
      <w:marTop w:val="0"/>
      <w:marBottom w:val="0"/>
      <w:divBdr>
        <w:top w:val="none" w:sz="0" w:space="0" w:color="auto"/>
        <w:left w:val="none" w:sz="0" w:space="0" w:color="auto"/>
        <w:bottom w:val="none" w:sz="0" w:space="0" w:color="auto"/>
        <w:right w:val="none" w:sz="0" w:space="0" w:color="auto"/>
      </w:divBdr>
    </w:div>
    <w:div w:id="1369990556">
      <w:bodyDiv w:val="1"/>
      <w:marLeft w:val="0"/>
      <w:marRight w:val="0"/>
      <w:marTop w:val="0"/>
      <w:marBottom w:val="0"/>
      <w:divBdr>
        <w:top w:val="none" w:sz="0" w:space="0" w:color="auto"/>
        <w:left w:val="none" w:sz="0" w:space="0" w:color="auto"/>
        <w:bottom w:val="none" w:sz="0" w:space="0" w:color="auto"/>
        <w:right w:val="none" w:sz="0" w:space="0" w:color="auto"/>
      </w:divBdr>
    </w:div>
    <w:div w:id="1382249945">
      <w:bodyDiv w:val="1"/>
      <w:marLeft w:val="0"/>
      <w:marRight w:val="0"/>
      <w:marTop w:val="0"/>
      <w:marBottom w:val="0"/>
      <w:divBdr>
        <w:top w:val="none" w:sz="0" w:space="0" w:color="auto"/>
        <w:left w:val="none" w:sz="0" w:space="0" w:color="auto"/>
        <w:bottom w:val="none" w:sz="0" w:space="0" w:color="auto"/>
        <w:right w:val="none" w:sz="0" w:space="0" w:color="auto"/>
      </w:divBdr>
    </w:div>
    <w:div w:id="1406486228">
      <w:bodyDiv w:val="1"/>
      <w:marLeft w:val="0"/>
      <w:marRight w:val="0"/>
      <w:marTop w:val="0"/>
      <w:marBottom w:val="0"/>
      <w:divBdr>
        <w:top w:val="none" w:sz="0" w:space="0" w:color="auto"/>
        <w:left w:val="none" w:sz="0" w:space="0" w:color="auto"/>
        <w:bottom w:val="none" w:sz="0" w:space="0" w:color="auto"/>
        <w:right w:val="none" w:sz="0" w:space="0" w:color="auto"/>
      </w:divBdr>
    </w:div>
    <w:div w:id="1413894450">
      <w:bodyDiv w:val="1"/>
      <w:marLeft w:val="0"/>
      <w:marRight w:val="0"/>
      <w:marTop w:val="0"/>
      <w:marBottom w:val="0"/>
      <w:divBdr>
        <w:top w:val="none" w:sz="0" w:space="0" w:color="auto"/>
        <w:left w:val="none" w:sz="0" w:space="0" w:color="auto"/>
        <w:bottom w:val="none" w:sz="0" w:space="0" w:color="auto"/>
        <w:right w:val="none" w:sz="0" w:space="0" w:color="auto"/>
      </w:divBdr>
    </w:div>
    <w:div w:id="1419517563">
      <w:bodyDiv w:val="1"/>
      <w:marLeft w:val="0"/>
      <w:marRight w:val="0"/>
      <w:marTop w:val="0"/>
      <w:marBottom w:val="0"/>
      <w:divBdr>
        <w:top w:val="none" w:sz="0" w:space="0" w:color="auto"/>
        <w:left w:val="none" w:sz="0" w:space="0" w:color="auto"/>
        <w:bottom w:val="none" w:sz="0" w:space="0" w:color="auto"/>
        <w:right w:val="none" w:sz="0" w:space="0" w:color="auto"/>
      </w:divBdr>
      <w:divsChild>
        <w:div w:id="198132603">
          <w:marLeft w:val="0"/>
          <w:marRight w:val="0"/>
          <w:marTop w:val="0"/>
          <w:marBottom w:val="0"/>
          <w:divBdr>
            <w:top w:val="none" w:sz="0" w:space="0" w:color="auto"/>
            <w:left w:val="none" w:sz="0" w:space="0" w:color="auto"/>
            <w:bottom w:val="none" w:sz="0" w:space="0" w:color="auto"/>
            <w:right w:val="none" w:sz="0" w:space="0" w:color="auto"/>
          </w:divBdr>
          <w:divsChild>
            <w:div w:id="178546644">
              <w:marLeft w:val="0"/>
              <w:marRight w:val="0"/>
              <w:marTop w:val="0"/>
              <w:marBottom w:val="0"/>
              <w:divBdr>
                <w:top w:val="none" w:sz="0" w:space="0" w:color="auto"/>
                <w:left w:val="none" w:sz="0" w:space="0" w:color="auto"/>
                <w:bottom w:val="none" w:sz="0" w:space="0" w:color="auto"/>
                <w:right w:val="none" w:sz="0" w:space="0" w:color="auto"/>
              </w:divBdr>
              <w:divsChild>
                <w:div w:id="1867595924">
                  <w:marLeft w:val="0"/>
                  <w:marRight w:val="0"/>
                  <w:marTop w:val="0"/>
                  <w:marBottom w:val="0"/>
                  <w:divBdr>
                    <w:top w:val="none" w:sz="0" w:space="0" w:color="auto"/>
                    <w:left w:val="none" w:sz="0" w:space="0" w:color="auto"/>
                    <w:bottom w:val="none" w:sz="0" w:space="0" w:color="auto"/>
                    <w:right w:val="none" w:sz="0" w:space="0" w:color="auto"/>
                  </w:divBdr>
                </w:div>
              </w:divsChild>
            </w:div>
            <w:div w:id="388309762">
              <w:marLeft w:val="0"/>
              <w:marRight w:val="0"/>
              <w:marTop w:val="0"/>
              <w:marBottom w:val="0"/>
              <w:divBdr>
                <w:top w:val="none" w:sz="0" w:space="0" w:color="auto"/>
                <w:left w:val="none" w:sz="0" w:space="0" w:color="auto"/>
                <w:bottom w:val="none" w:sz="0" w:space="0" w:color="auto"/>
                <w:right w:val="none" w:sz="0" w:space="0" w:color="auto"/>
              </w:divBdr>
              <w:divsChild>
                <w:div w:id="1115829269">
                  <w:marLeft w:val="0"/>
                  <w:marRight w:val="0"/>
                  <w:marTop w:val="0"/>
                  <w:marBottom w:val="0"/>
                  <w:divBdr>
                    <w:top w:val="none" w:sz="0" w:space="0" w:color="auto"/>
                    <w:left w:val="none" w:sz="0" w:space="0" w:color="auto"/>
                    <w:bottom w:val="none" w:sz="0" w:space="0" w:color="auto"/>
                    <w:right w:val="none" w:sz="0" w:space="0" w:color="auto"/>
                  </w:divBdr>
                </w:div>
              </w:divsChild>
            </w:div>
            <w:div w:id="762845010">
              <w:marLeft w:val="0"/>
              <w:marRight w:val="0"/>
              <w:marTop w:val="0"/>
              <w:marBottom w:val="0"/>
              <w:divBdr>
                <w:top w:val="none" w:sz="0" w:space="0" w:color="auto"/>
                <w:left w:val="none" w:sz="0" w:space="0" w:color="auto"/>
                <w:bottom w:val="none" w:sz="0" w:space="0" w:color="auto"/>
                <w:right w:val="none" w:sz="0" w:space="0" w:color="auto"/>
              </w:divBdr>
              <w:divsChild>
                <w:div w:id="1299263986">
                  <w:marLeft w:val="0"/>
                  <w:marRight w:val="0"/>
                  <w:marTop w:val="0"/>
                  <w:marBottom w:val="0"/>
                  <w:divBdr>
                    <w:top w:val="none" w:sz="0" w:space="0" w:color="auto"/>
                    <w:left w:val="none" w:sz="0" w:space="0" w:color="auto"/>
                    <w:bottom w:val="none" w:sz="0" w:space="0" w:color="auto"/>
                    <w:right w:val="none" w:sz="0" w:space="0" w:color="auto"/>
                  </w:divBdr>
                </w:div>
              </w:divsChild>
            </w:div>
            <w:div w:id="903832575">
              <w:marLeft w:val="0"/>
              <w:marRight w:val="0"/>
              <w:marTop w:val="0"/>
              <w:marBottom w:val="0"/>
              <w:divBdr>
                <w:top w:val="none" w:sz="0" w:space="0" w:color="auto"/>
                <w:left w:val="none" w:sz="0" w:space="0" w:color="auto"/>
                <w:bottom w:val="none" w:sz="0" w:space="0" w:color="auto"/>
                <w:right w:val="none" w:sz="0" w:space="0" w:color="auto"/>
              </w:divBdr>
              <w:divsChild>
                <w:div w:id="1844665435">
                  <w:marLeft w:val="0"/>
                  <w:marRight w:val="0"/>
                  <w:marTop w:val="0"/>
                  <w:marBottom w:val="0"/>
                  <w:divBdr>
                    <w:top w:val="none" w:sz="0" w:space="0" w:color="auto"/>
                    <w:left w:val="none" w:sz="0" w:space="0" w:color="auto"/>
                    <w:bottom w:val="none" w:sz="0" w:space="0" w:color="auto"/>
                    <w:right w:val="none" w:sz="0" w:space="0" w:color="auto"/>
                  </w:divBdr>
                </w:div>
              </w:divsChild>
            </w:div>
            <w:div w:id="957954829">
              <w:marLeft w:val="0"/>
              <w:marRight w:val="0"/>
              <w:marTop w:val="0"/>
              <w:marBottom w:val="0"/>
              <w:divBdr>
                <w:top w:val="none" w:sz="0" w:space="0" w:color="auto"/>
                <w:left w:val="none" w:sz="0" w:space="0" w:color="auto"/>
                <w:bottom w:val="none" w:sz="0" w:space="0" w:color="auto"/>
                <w:right w:val="none" w:sz="0" w:space="0" w:color="auto"/>
              </w:divBdr>
              <w:divsChild>
                <w:div w:id="1598633432">
                  <w:marLeft w:val="0"/>
                  <w:marRight w:val="0"/>
                  <w:marTop w:val="0"/>
                  <w:marBottom w:val="0"/>
                  <w:divBdr>
                    <w:top w:val="none" w:sz="0" w:space="0" w:color="auto"/>
                    <w:left w:val="none" w:sz="0" w:space="0" w:color="auto"/>
                    <w:bottom w:val="none" w:sz="0" w:space="0" w:color="auto"/>
                    <w:right w:val="none" w:sz="0" w:space="0" w:color="auto"/>
                  </w:divBdr>
                </w:div>
              </w:divsChild>
            </w:div>
            <w:div w:id="1260412573">
              <w:marLeft w:val="0"/>
              <w:marRight w:val="0"/>
              <w:marTop w:val="0"/>
              <w:marBottom w:val="0"/>
              <w:divBdr>
                <w:top w:val="none" w:sz="0" w:space="0" w:color="auto"/>
                <w:left w:val="none" w:sz="0" w:space="0" w:color="auto"/>
                <w:bottom w:val="none" w:sz="0" w:space="0" w:color="auto"/>
                <w:right w:val="none" w:sz="0" w:space="0" w:color="auto"/>
              </w:divBdr>
              <w:divsChild>
                <w:div w:id="205802483">
                  <w:marLeft w:val="0"/>
                  <w:marRight w:val="0"/>
                  <w:marTop w:val="0"/>
                  <w:marBottom w:val="0"/>
                  <w:divBdr>
                    <w:top w:val="none" w:sz="0" w:space="0" w:color="auto"/>
                    <w:left w:val="none" w:sz="0" w:space="0" w:color="auto"/>
                    <w:bottom w:val="none" w:sz="0" w:space="0" w:color="auto"/>
                    <w:right w:val="none" w:sz="0" w:space="0" w:color="auto"/>
                  </w:divBdr>
                </w:div>
              </w:divsChild>
            </w:div>
            <w:div w:id="1564681572">
              <w:marLeft w:val="0"/>
              <w:marRight w:val="0"/>
              <w:marTop w:val="0"/>
              <w:marBottom w:val="0"/>
              <w:divBdr>
                <w:top w:val="none" w:sz="0" w:space="0" w:color="auto"/>
                <w:left w:val="none" w:sz="0" w:space="0" w:color="auto"/>
                <w:bottom w:val="none" w:sz="0" w:space="0" w:color="auto"/>
                <w:right w:val="none" w:sz="0" w:space="0" w:color="auto"/>
              </w:divBdr>
              <w:divsChild>
                <w:div w:id="1656181675">
                  <w:marLeft w:val="0"/>
                  <w:marRight w:val="0"/>
                  <w:marTop w:val="0"/>
                  <w:marBottom w:val="0"/>
                  <w:divBdr>
                    <w:top w:val="none" w:sz="0" w:space="0" w:color="auto"/>
                    <w:left w:val="none" w:sz="0" w:space="0" w:color="auto"/>
                    <w:bottom w:val="none" w:sz="0" w:space="0" w:color="auto"/>
                    <w:right w:val="none" w:sz="0" w:space="0" w:color="auto"/>
                  </w:divBdr>
                </w:div>
              </w:divsChild>
            </w:div>
            <w:div w:id="1592812731">
              <w:marLeft w:val="0"/>
              <w:marRight w:val="0"/>
              <w:marTop w:val="0"/>
              <w:marBottom w:val="0"/>
              <w:divBdr>
                <w:top w:val="none" w:sz="0" w:space="0" w:color="auto"/>
                <w:left w:val="none" w:sz="0" w:space="0" w:color="auto"/>
                <w:bottom w:val="none" w:sz="0" w:space="0" w:color="auto"/>
                <w:right w:val="none" w:sz="0" w:space="0" w:color="auto"/>
              </w:divBdr>
              <w:divsChild>
                <w:div w:id="470483700">
                  <w:marLeft w:val="0"/>
                  <w:marRight w:val="0"/>
                  <w:marTop w:val="0"/>
                  <w:marBottom w:val="0"/>
                  <w:divBdr>
                    <w:top w:val="none" w:sz="0" w:space="0" w:color="auto"/>
                    <w:left w:val="none" w:sz="0" w:space="0" w:color="auto"/>
                    <w:bottom w:val="none" w:sz="0" w:space="0" w:color="auto"/>
                    <w:right w:val="none" w:sz="0" w:space="0" w:color="auto"/>
                  </w:divBdr>
                </w:div>
              </w:divsChild>
            </w:div>
            <w:div w:id="2059157374">
              <w:marLeft w:val="0"/>
              <w:marRight w:val="0"/>
              <w:marTop w:val="0"/>
              <w:marBottom w:val="0"/>
              <w:divBdr>
                <w:top w:val="none" w:sz="0" w:space="0" w:color="auto"/>
                <w:left w:val="none" w:sz="0" w:space="0" w:color="auto"/>
                <w:bottom w:val="none" w:sz="0" w:space="0" w:color="auto"/>
                <w:right w:val="none" w:sz="0" w:space="0" w:color="auto"/>
              </w:divBdr>
              <w:divsChild>
                <w:div w:id="15999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20187">
      <w:bodyDiv w:val="1"/>
      <w:marLeft w:val="0"/>
      <w:marRight w:val="0"/>
      <w:marTop w:val="0"/>
      <w:marBottom w:val="0"/>
      <w:divBdr>
        <w:top w:val="none" w:sz="0" w:space="0" w:color="auto"/>
        <w:left w:val="none" w:sz="0" w:space="0" w:color="auto"/>
        <w:bottom w:val="none" w:sz="0" w:space="0" w:color="auto"/>
        <w:right w:val="none" w:sz="0" w:space="0" w:color="auto"/>
      </w:divBdr>
    </w:div>
    <w:div w:id="1482967229">
      <w:bodyDiv w:val="1"/>
      <w:marLeft w:val="0"/>
      <w:marRight w:val="0"/>
      <w:marTop w:val="0"/>
      <w:marBottom w:val="0"/>
      <w:divBdr>
        <w:top w:val="none" w:sz="0" w:space="0" w:color="auto"/>
        <w:left w:val="none" w:sz="0" w:space="0" w:color="auto"/>
        <w:bottom w:val="none" w:sz="0" w:space="0" w:color="auto"/>
        <w:right w:val="none" w:sz="0" w:space="0" w:color="auto"/>
      </w:divBdr>
    </w:div>
    <w:div w:id="1483693392">
      <w:bodyDiv w:val="1"/>
      <w:marLeft w:val="0"/>
      <w:marRight w:val="0"/>
      <w:marTop w:val="0"/>
      <w:marBottom w:val="0"/>
      <w:divBdr>
        <w:top w:val="none" w:sz="0" w:space="0" w:color="auto"/>
        <w:left w:val="none" w:sz="0" w:space="0" w:color="auto"/>
        <w:bottom w:val="none" w:sz="0" w:space="0" w:color="auto"/>
        <w:right w:val="none" w:sz="0" w:space="0" w:color="auto"/>
      </w:divBdr>
    </w:div>
    <w:div w:id="1485707072">
      <w:bodyDiv w:val="1"/>
      <w:marLeft w:val="0"/>
      <w:marRight w:val="0"/>
      <w:marTop w:val="0"/>
      <w:marBottom w:val="0"/>
      <w:divBdr>
        <w:top w:val="none" w:sz="0" w:space="0" w:color="auto"/>
        <w:left w:val="none" w:sz="0" w:space="0" w:color="auto"/>
        <w:bottom w:val="none" w:sz="0" w:space="0" w:color="auto"/>
        <w:right w:val="none" w:sz="0" w:space="0" w:color="auto"/>
      </w:divBdr>
    </w:div>
    <w:div w:id="1511022035">
      <w:bodyDiv w:val="1"/>
      <w:marLeft w:val="0"/>
      <w:marRight w:val="0"/>
      <w:marTop w:val="0"/>
      <w:marBottom w:val="0"/>
      <w:divBdr>
        <w:top w:val="none" w:sz="0" w:space="0" w:color="auto"/>
        <w:left w:val="none" w:sz="0" w:space="0" w:color="auto"/>
        <w:bottom w:val="none" w:sz="0" w:space="0" w:color="auto"/>
        <w:right w:val="none" w:sz="0" w:space="0" w:color="auto"/>
      </w:divBdr>
    </w:div>
    <w:div w:id="1520510093">
      <w:bodyDiv w:val="1"/>
      <w:marLeft w:val="0"/>
      <w:marRight w:val="0"/>
      <w:marTop w:val="0"/>
      <w:marBottom w:val="0"/>
      <w:divBdr>
        <w:top w:val="none" w:sz="0" w:space="0" w:color="auto"/>
        <w:left w:val="none" w:sz="0" w:space="0" w:color="auto"/>
        <w:bottom w:val="none" w:sz="0" w:space="0" w:color="auto"/>
        <w:right w:val="none" w:sz="0" w:space="0" w:color="auto"/>
      </w:divBdr>
    </w:div>
    <w:div w:id="1521625124">
      <w:bodyDiv w:val="1"/>
      <w:marLeft w:val="0"/>
      <w:marRight w:val="0"/>
      <w:marTop w:val="0"/>
      <w:marBottom w:val="0"/>
      <w:divBdr>
        <w:top w:val="none" w:sz="0" w:space="0" w:color="auto"/>
        <w:left w:val="none" w:sz="0" w:space="0" w:color="auto"/>
        <w:bottom w:val="none" w:sz="0" w:space="0" w:color="auto"/>
        <w:right w:val="none" w:sz="0" w:space="0" w:color="auto"/>
      </w:divBdr>
    </w:div>
    <w:div w:id="1553886514">
      <w:bodyDiv w:val="1"/>
      <w:marLeft w:val="0"/>
      <w:marRight w:val="0"/>
      <w:marTop w:val="0"/>
      <w:marBottom w:val="0"/>
      <w:divBdr>
        <w:top w:val="none" w:sz="0" w:space="0" w:color="auto"/>
        <w:left w:val="none" w:sz="0" w:space="0" w:color="auto"/>
        <w:bottom w:val="none" w:sz="0" w:space="0" w:color="auto"/>
        <w:right w:val="none" w:sz="0" w:space="0" w:color="auto"/>
      </w:divBdr>
    </w:div>
    <w:div w:id="1572502983">
      <w:bodyDiv w:val="1"/>
      <w:marLeft w:val="0"/>
      <w:marRight w:val="0"/>
      <w:marTop w:val="0"/>
      <w:marBottom w:val="0"/>
      <w:divBdr>
        <w:top w:val="none" w:sz="0" w:space="0" w:color="auto"/>
        <w:left w:val="none" w:sz="0" w:space="0" w:color="auto"/>
        <w:bottom w:val="none" w:sz="0" w:space="0" w:color="auto"/>
        <w:right w:val="none" w:sz="0" w:space="0" w:color="auto"/>
      </w:divBdr>
    </w:div>
    <w:div w:id="1604336190">
      <w:bodyDiv w:val="1"/>
      <w:marLeft w:val="0"/>
      <w:marRight w:val="0"/>
      <w:marTop w:val="0"/>
      <w:marBottom w:val="0"/>
      <w:divBdr>
        <w:top w:val="none" w:sz="0" w:space="0" w:color="auto"/>
        <w:left w:val="none" w:sz="0" w:space="0" w:color="auto"/>
        <w:bottom w:val="none" w:sz="0" w:space="0" w:color="auto"/>
        <w:right w:val="none" w:sz="0" w:space="0" w:color="auto"/>
      </w:divBdr>
    </w:div>
    <w:div w:id="1610428098">
      <w:bodyDiv w:val="1"/>
      <w:marLeft w:val="0"/>
      <w:marRight w:val="0"/>
      <w:marTop w:val="0"/>
      <w:marBottom w:val="0"/>
      <w:divBdr>
        <w:top w:val="none" w:sz="0" w:space="0" w:color="auto"/>
        <w:left w:val="none" w:sz="0" w:space="0" w:color="auto"/>
        <w:bottom w:val="none" w:sz="0" w:space="0" w:color="auto"/>
        <w:right w:val="none" w:sz="0" w:space="0" w:color="auto"/>
      </w:divBdr>
    </w:div>
    <w:div w:id="1634747150">
      <w:bodyDiv w:val="1"/>
      <w:marLeft w:val="0"/>
      <w:marRight w:val="0"/>
      <w:marTop w:val="0"/>
      <w:marBottom w:val="0"/>
      <w:divBdr>
        <w:top w:val="none" w:sz="0" w:space="0" w:color="auto"/>
        <w:left w:val="none" w:sz="0" w:space="0" w:color="auto"/>
        <w:bottom w:val="none" w:sz="0" w:space="0" w:color="auto"/>
        <w:right w:val="none" w:sz="0" w:space="0" w:color="auto"/>
      </w:divBdr>
    </w:div>
    <w:div w:id="1641184878">
      <w:bodyDiv w:val="1"/>
      <w:marLeft w:val="0"/>
      <w:marRight w:val="0"/>
      <w:marTop w:val="0"/>
      <w:marBottom w:val="0"/>
      <w:divBdr>
        <w:top w:val="none" w:sz="0" w:space="0" w:color="auto"/>
        <w:left w:val="none" w:sz="0" w:space="0" w:color="auto"/>
        <w:bottom w:val="none" w:sz="0" w:space="0" w:color="auto"/>
        <w:right w:val="none" w:sz="0" w:space="0" w:color="auto"/>
      </w:divBdr>
    </w:div>
    <w:div w:id="1641960494">
      <w:bodyDiv w:val="1"/>
      <w:marLeft w:val="0"/>
      <w:marRight w:val="0"/>
      <w:marTop w:val="0"/>
      <w:marBottom w:val="0"/>
      <w:divBdr>
        <w:top w:val="none" w:sz="0" w:space="0" w:color="auto"/>
        <w:left w:val="none" w:sz="0" w:space="0" w:color="auto"/>
        <w:bottom w:val="none" w:sz="0" w:space="0" w:color="auto"/>
        <w:right w:val="none" w:sz="0" w:space="0" w:color="auto"/>
      </w:divBdr>
    </w:div>
    <w:div w:id="1657104904">
      <w:bodyDiv w:val="1"/>
      <w:marLeft w:val="0"/>
      <w:marRight w:val="0"/>
      <w:marTop w:val="0"/>
      <w:marBottom w:val="0"/>
      <w:divBdr>
        <w:top w:val="none" w:sz="0" w:space="0" w:color="auto"/>
        <w:left w:val="none" w:sz="0" w:space="0" w:color="auto"/>
        <w:bottom w:val="none" w:sz="0" w:space="0" w:color="auto"/>
        <w:right w:val="none" w:sz="0" w:space="0" w:color="auto"/>
      </w:divBdr>
    </w:div>
    <w:div w:id="1659111121">
      <w:bodyDiv w:val="1"/>
      <w:marLeft w:val="0"/>
      <w:marRight w:val="0"/>
      <w:marTop w:val="0"/>
      <w:marBottom w:val="0"/>
      <w:divBdr>
        <w:top w:val="none" w:sz="0" w:space="0" w:color="auto"/>
        <w:left w:val="none" w:sz="0" w:space="0" w:color="auto"/>
        <w:bottom w:val="none" w:sz="0" w:space="0" w:color="auto"/>
        <w:right w:val="none" w:sz="0" w:space="0" w:color="auto"/>
      </w:divBdr>
    </w:div>
    <w:div w:id="1663853889">
      <w:bodyDiv w:val="1"/>
      <w:marLeft w:val="0"/>
      <w:marRight w:val="0"/>
      <w:marTop w:val="0"/>
      <w:marBottom w:val="0"/>
      <w:divBdr>
        <w:top w:val="none" w:sz="0" w:space="0" w:color="auto"/>
        <w:left w:val="none" w:sz="0" w:space="0" w:color="auto"/>
        <w:bottom w:val="none" w:sz="0" w:space="0" w:color="auto"/>
        <w:right w:val="none" w:sz="0" w:space="0" w:color="auto"/>
      </w:divBdr>
    </w:div>
    <w:div w:id="1679963293">
      <w:bodyDiv w:val="1"/>
      <w:marLeft w:val="0"/>
      <w:marRight w:val="0"/>
      <w:marTop w:val="0"/>
      <w:marBottom w:val="0"/>
      <w:divBdr>
        <w:top w:val="none" w:sz="0" w:space="0" w:color="auto"/>
        <w:left w:val="none" w:sz="0" w:space="0" w:color="auto"/>
        <w:bottom w:val="none" w:sz="0" w:space="0" w:color="auto"/>
        <w:right w:val="none" w:sz="0" w:space="0" w:color="auto"/>
      </w:divBdr>
    </w:div>
    <w:div w:id="1690134917">
      <w:bodyDiv w:val="1"/>
      <w:marLeft w:val="0"/>
      <w:marRight w:val="0"/>
      <w:marTop w:val="0"/>
      <w:marBottom w:val="0"/>
      <w:divBdr>
        <w:top w:val="none" w:sz="0" w:space="0" w:color="auto"/>
        <w:left w:val="none" w:sz="0" w:space="0" w:color="auto"/>
        <w:bottom w:val="none" w:sz="0" w:space="0" w:color="auto"/>
        <w:right w:val="none" w:sz="0" w:space="0" w:color="auto"/>
      </w:divBdr>
    </w:div>
    <w:div w:id="1701082801">
      <w:bodyDiv w:val="1"/>
      <w:marLeft w:val="0"/>
      <w:marRight w:val="0"/>
      <w:marTop w:val="0"/>
      <w:marBottom w:val="0"/>
      <w:divBdr>
        <w:top w:val="none" w:sz="0" w:space="0" w:color="auto"/>
        <w:left w:val="none" w:sz="0" w:space="0" w:color="auto"/>
        <w:bottom w:val="none" w:sz="0" w:space="0" w:color="auto"/>
        <w:right w:val="none" w:sz="0" w:space="0" w:color="auto"/>
      </w:divBdr>
    </w:div>
    <w:div w:id="1719932583">
      <w:bodyDiv w:val="1"/>
      <w:marLeft w:val="0"/>
      <w:marRight w:val="0"/>
      <w:marTop w:val="0"/>
      <w:marBottom w:val="0"/>
      <w:divBdr>
        <w:top w:val="none" w:sz="0" w:space="0" w:color="auto"/>
        <w:left w:val="none" w:sz="0" w:space="0" w:color="auto"/>
        <w:bottom w:val="none" w:sz="0" w:space="0" w:color="auto"/>
        <w:right w:val="none" w:sz="0" w:space="0" w:color="auto"/>
      </w:divBdr>
    </w:div>
    <w:div w:id="1724055911">
      <w:bodyDiv w:val="1"/>
      <w:marLeft w:val="0"/>
      <w:marRight w:val="0"/>
      <w:marTop w:val="0"/>
      <w:marBottom w:val="0"/>
      <w:divBdr>
        <w:top w:val="none" w:sz="0" w:space="0" w:color="auto"/>
        <w:left w:val="none" w:sz="0" w:space="0" w:color="auto"/>
        <w:bottom w:val="none" w:sz="0" w:space="0" w:color="auto"/>
        <w:right w:val="none" w:sz="0" w:space="0" w:color="auto"/>
      </w:divBdr>
    </w:div>
    <w:div w:id="1740177600">
      <w:bodyDiv w:val="1"/>
      <w:marLeft w:val="0"/>
      <w:marRight w:val="0"/>
      <w:marTop w:val="0"/>
      <w:marBottom w:val="0"/>
      <w:divBdr>
        <w:top w:val="none" w:sz="0" w:space="0" w:color="auto"/>
        <w:left w:val="none" w:sz="0" w:space="0" w:color="auto"/>
        <w:bottom w:val="none" w:sz="0" w:space="0" w:color="auto"/>
        <w:right w:val="none" w:sz="0" w:space="0" w:color="auto"/>
      </w:divBdr>
    </w:div>
    <w:div w:id="1749036949">
      <w:bodyDiv w:val="1"/>
      <w:marLeft w:val="0"/>
      <w:marRight w:val="0"/>
      <w:marTop w:val="0"/>
      <w:marBottom w:val="0"/>
      <w:divBdr>
        <w:top w:val="none" w:sz="0" w:space="0" w:color="auto"/>
        <w:left w:val="none" w:sz="0" w:space="0" w:color="auto"/>
        <w:bottom w:val="none" w:sz="0" w:space="0" w:color="auto"/>
        <w:right w:val="none" w:sz="0" w:space="0" w:color="auto"/>
      </w:divBdr>
    </w:div>
    <w:div w:id="1785540598">
      <w:bodyDiv w:val="1"/>
      <w:marLeft w:val="0"/>
      <w:marRight w:val="0"/>
      <w:marTop w:val="0"/>
      <w:marBottom w:val="0"/>
      <w:divBdr>
        <w:top w:val="none" w:sz="0" w:space="0" w:color="auto"/>
        <w:left w:val="none" w:sz="0" w:space="0" w:color="auto"/>
        <w:bottom w:val="none" w:sz="0" w:space="0" w:color="auto"/>
        <w:right w:val="none" w:sz="0" w:space="0" w:color="auto"/>
      </w:divBdr>
    </w:div>
    <w:div w:id="1801801766">
      <w:bodyDiv w:val="1"/>
      <w:marLeft w:val="0"/>
      <w:marRight w:val="0"/>
      <w:marTop w:val="0"/>
      <w:marBottom w:val="0"/>
      <w:divBdr>
        <w:top w:val="none" w:sz="0" w:space="0" w:color="auto"/>
        <w:left w:val="none" w:sz="0" w:space="0" w:color="auto"/>
        <w:bottom w:val="none" w:sz="0" w:space="0" w:color="auto"/>
        <w:right w:val="none" w:sz="0" w:space="0" w:color="auto"/>
      </w:divBdr>
    </w:div>
    <w:div w:id="1860117351">
      <w:bodyDiv w:val="1"/>
      <w:marLeft w:val="0"/>
      <w:marRight w:val="0"/>
      <w:marTop w:val="0"/>
      <w:marBottom w:val="0"/>
      <w:divBdr>
        <w:top w:val="none" w:sz="0" w:space="0" w:color="auto"/>
        <w:left w:val="none" w:sz="0" w:space="0" w:color="auto"/>
        <w:bottom w:val="none" w:sz="0" w:space="0" w:color="auto"/>
        <w:right w:val="none" w:sz="0" w:space="0" w:color="auto"/>
      </w:divBdr>
    </w:div>
    <w:div w:id="1865708961">
      <w:bodyDiv w:val="1"/>
      <w:marLeft w:val="0"/>
      <w:marRight w:val="0"/>
      <w:marTop w:val="0"/>
      <w:marBottom w:val="0"/>
      <w:divBdr>
        <w:top w:val="none" w:sz="0" w:space="0" w:color="auto"/>
        <w:left w:val="none" w:sz="0" w:space="0" w:color="auto"/>
        <w:bottom w:val="none" w:sz="0" w:space="0" w:color="auto"/>
        <w:right w:val="none" w:sz="0" w:space="0" w:color="auto"/>
      </w:divBdr>
    </w:div>
    <w:div w:id="1875993824">
      <w:bodyDiv w:val="1"/>
      <w:marLeft w:val="0"/>
      <w:marRight w:val="0"/>
      <w:marTop w:val="0"/>
      <w:marBottom w:val="0"/>
      <w:divBdr>
        <w:top w:val="none" w:sz="0" w:space="0" w:color="auto"/>
        <w:left w:val="none" w:sz="0" w:space="0" w:color="auto"/>
        <w:bottom w:val="none" w:sz="0" w:space="0" w:color="auto"/>
        <w:right w:val="none" w:sz="0" w:space="0" w:color="auto"/>
      </w:divBdr>
    </w:div>
    <w:div w:id="1890460489">
      <w:bodyDiv w:val="1"/>
      <w:marLeft w:val="0"/>
      <w:marRight w:val="0"/>
      <w:marTop w:val="0"/>
      <w:marBottom w:val="0"/>
      <w:divBdr>
        <w:top w:val="none" w:sz="0" w:space="0" w:color="auto"/>
        <w:left w:val="none" w:sz="0" w:space="0" w:color="auto"/>
        <w:bottom w:val="none" w:sz="0" w:space="0" w:color="auto"/>
        <w:right w:val="none" w:sz="0" w:space="0" w:color="auto"/>
      </w:divBdr>
    </w:div>
    <w:div w:id="1890877235">
      <w:bodyDiv w:val="1"/>
      <w:marLeft w:val="0"/>
      <w:marRight w:val="0"/>
      <w:marTop w:val="0"/>
      <w:marBottom w:val="0"/>
      <w:divBdr>
        <w:top w:val="none" w:sz="0" w:space="0" w:color="auto"/>
        <w:left w:val="none" w:sz="0" w:space="0" w:color="auto"/>
        <w:bottom w:val="none" w:sz="0" w:space="0" w:color="auto"/>
        <w:right w:val="none" w:sz="0" w:space="0" w:color="auto"/>
      </w:divBdr>
    </w:div>
    <w:div w:id="1924531124">
      <w:bodyDiv w:val="1"/>
      <w:marLeft w:val="0"/>
      <w:marRight w:val="0"/>
      <w:marTop w:val="0"/>
      <w:marBottom w:val="0"/>
      <w:divBdr>
        <w:top w:val="none" w:sz="0" w:space="0" w:color="auto"/>
        <w:left w:val="none" w:sz="0" w:space="0" w:color="auto"/>
        <w:bottom w:val="none" w:sz="0" w:space="0" w:color="auto"/>
        <w:right w:val="none" w:sz="0" w:space="0" w:color="auto"/>
      </w:divBdr>
    </w:div>
    <w:div w:id="1934195310">
      <w:bodyDiv w:val="1"/>
      <w:marLeft w:val="0"/>
      <w:marRight w:val="0"/>
      <w:marTop w:val="0"/>
      <w:marBottom w:val="0"/>
      <w:divBdr>
        <w:top w:val="none" w:sz="0" w:space="0" w:color="auto"/>
        <w:left w:val="none" w:sz="0" w:space="0" w:color="auto"/>
        <w:bottom w:val="none" w:sz="0" w:space="0" w:color="auto"/>
        <w:right w:val="none" w:sz="0" w:space="0" w:color="auto"/>
      </w:divBdr>
    </w:div>
    <w:div w:id="1947498120">
      <w:bodyDiv w:val="1"/>
      <w:marLeft w:val="0"/>
      <w:marRight w:val="0"/>
      <w:marTop w:val="0"/>
      <w:marBottom w:val="0"/>
      <w:divBdr>
        <w:top w:val="none" w:sz="0" w:space="0" w:color="auto"/>
        <w:left w:val="none" w:sz="0" w:space="0" w:color="auto"/>
        <w:bottom w:val="none" w:sz="0" w:space="0" w:color="auto"/>
        <w:right w:val="none" w:sz="0" w:space="0" w:color="auto"/>
      </w:divBdr>
    </w:div>
    <w:div w:id="1958902653">
      <w:bodyDiv w:val="1"/>
      <w:marLeft w:val="0"/>
      <w:marRight w:val="0"/>
      <w:marTop w:val="0"/>
      <w:marBottom w:val="0"/>
      <w:divBdr>
        <w:top w:val="none" w:sz="0" w:space="0" w:color="auto"/>
        <w:left w:val="none" w:sz="0" w:space="0" w:color="auto"/>
        <w:bottom w:val="none" w:sz="0" w:space="0" w:color="auto"/>
        <w:right w:val="none" w:sz="0" w:space="0" w:color="auto"/>
      </w:divBdr>
    </w:div>
    <w:div w:id="1976912332">
      <w:bodyDiv w:val="1"/>
      <w:marLeft w:val="0"/>
      <w:marRight w:val="0"/>
      <w:marTop w:val="0"/>
      <w:marBottom w:val="0"/>
      <w:divBdr>
        <w:top w:val="none" w:sz="0" w:space="0" w:color="auto"/>
        <w:left w:val="none" w:sz="0" w:space="0" w:color="auto"/>
        <w:bottom w:val="none" w:sz="0" w:space="0" w:color="auto"/>
        <w:right w:val="none" w:sz="0" w:space="0" w:color="auto"/>
      </w:divBdr>
    </w:div>
    <w:div w:id="2004239847">
      <w:bodyDiv w:val="1"/>
      <w:marLeft w:val="0"/>
      <w:marRight w:val="0"/>
      <w:marTop w:val="0"/>
      <w:marBottom w:val="0"/>
      <w:divBdr>
        <w:top w:val="none" w:sz="0" w:space="0" w:color="auto"/>
        <w:left w:val="none" w:sz="0" w:space="0" w:color="auto"/>
        <w:bottom w:val="none" w:sz="0" w:space="0" w:color="auto"/>
        <w:right w:val="none" w:sz="0" w:space="0" w:color="auto"/>
      </w:divBdr>
    </w:div>
    <w:div w:id="2017997348">
      <w:bodyDiv w:val="1"/>
      <w:marLeft w:val="0"/>
      <w:marRight w:val="0"/>
      <w:marTop w:val="0"/>
      <w:marBottom w:val="0"/>
      <w:divBdr>
        <w:top w:val="none" w:sz="0" w:space="0" w:color="auto"/>
        <w:left w:val="none" w:sz="0" w:space="0" w:color="auto"/>
        <w:bottom w:val="none" w:sz="0" w:space="0" w:color="auto"/>
        <w:right w:val="none" w:sz="0" w:space="0" w:color="auto"/>
      </w:divBdr>
      <w:divsChild>
        <w:div w:id="1124156737">
          <w:marLeft w:val="0"/>
          <w:marRight w:val="0"/>
          <w:marTop w:val="0"/>
          <w:marBottom w:val="0"/>
          <w:divBdr>
            <w:top w:val="none" w:sz="0" w:space="0" w:color="auto"/>
            <w:left w:val="none" w:sz="0" w:space="0" w:color="auto"/>
            <w:bottom w:val="none" w:sz="0" w:space="0" w:color="auto"/>
            <w:right w:val="none" w:sz="0" w:space="0" w:color="auto"/>
          </w:divBdr>
          <w:divsChild>
            <w:div w:id="480080315">
              <w:marLeft w:val="0"/>
              <w:marRight w:val="0"/>
              <w:marTop w:val="0"/>
              <w:marBottom w:val="0"/>
              <w:divBdr>
                <w:top w:val="none" w:sz="0" w:space="0" w:color="auto"/>
                <w:left w:val="none" w:sz="0" w:space="0" w:color="auto"/>
                <w:bottom w:val="none" w:sz="0" w:space="0" w:color="auto"/>
                <w:right w:val="none" w:sz="0" w:space="0" w:color="auto"/>
              </w:divBdr>
              <w:divsChild>
                <w:div w:id="263730701">
                  <w:marLeft w:val="0"/>
                  <w:marRight w:val="0"/>
                  <w:marTop w:val="0"/>
                  <w:marBottom w:val="0"/>
                  <w:divBdr>
                    <w:top w:val="none" w:sz="0" w:space="0" w:color="auto"/>
                    <w:left w:val="none" w:sz="0" w:space="0" w:color="auto"/>
                    <w:bottom w:val="none" w:sz="0" w:space="0" w:color="auto"/>
                    <w:right w:val="none" w:sz="0" w:space="0" w:color="auto"/>
                  </w:divBdr>
                </w:div>
              </w:divsChild>
            </w:div>
            <w:div w:id="635381629">
              <w:marLeft w:val="0"/>
              <w:marRight w:val="0"/>
              <w:marTop w:val="0"/>
              <w:marBottom w:val="0"/>
              <w:divBdr>
                <w:top w:val="none" w:sz="0" w:space="0" w:color="auto"/>
                <w:left w:val="none" w:sz="0" w:space="0" w:color="auto"/>
                <w:bottom w:val="none" w:sz="0" w:space="0" w:color="auto"/>
                <w:right w:val="none" w:sz="0" w:space="0" w:color="auto"/>
              </w:divBdr>
              <w:divsChild>
                <w:div w:id="994795891">
                  <w:marLeft w:val="0"/>
                  <w:marRight w:val="0"/>
                  <w:marTop w:val="0"/>
                  <w:marBottom w:val="0"/>
                  <w:divBdr>
                    <w:top w:val="none" w:sz="0" w:space="0" w:color="auto"/>
                    <w:left w:val="none" w:sz="0" w:space="0" w:color="auto"/>
                    <w:bottom w:val="none" w:sz="0" w:space="0" w:color="auto"/>
                    <w:right w:val="none" w:sz="0" w:space="0" w:color="auto"/>
                  </w:divBdr>
                </w:div>
              </w:divsChild>
            </w:div>
            <w:div w:id="1076130239">
              <w:marLeft w:val="0"/>
              <w:marRight w:val="0"/>
              <w:marTop w:val="0"/>
              <w:marBottom w:val="0"/>
              <w:divBdr>
                <w:top w:val="none" w:sz="0" w:space="0" w:color="auto"/>
                <w:left w:val="none" w:sz="0" w:space="0" w:color="auto"/>
                <w:bottom w:val="none" w:sz="0" w:space="0" w:color="auto"/>
                <w:right w:val="none" w:sz="0" w:space="0" w:color="auto"/>
              </w:divBdr>
              <w:divsChild>
                <w:div w:id="1805461985">
                  <w:marLeft w:val="0"/>
                  <w:marRight w:val="0"/>
                  <w:marTop w:val="0"/>
                  <w:marBottom w:val="0"/>
                  <w:divBdr>
                    <w:top w:val="none" w:sz="0" w:space="0" w:color="auto"/>
                    <w:left w:val="none" w:sz="0" w:space="0" w:color="auto"/>
                    <w:bottom w:val="none" w:sz="0" w:space="0" w:color="auto"/>
                    <w:right w:val="none" w:sz="0" w:space="0" w:color="auto"/>
                  </w:divBdr>
                </w:div>
              </w:divsChild>
            </w:div>
            <w:div w:id="1300300749">
              <w:marLeft w:val="0"/>
              <w:marRight w:val="0"/>
              <w:marTop w:val="0"/>
              <w:marBottom w:val="0"/>
              <w:divBdr>
                <w:top w:val="none" w:sz="0" w:space="0" w:color="auto"/>
                <w:left w:val="none" w:sz="0" w:space="0" w:color="auto"/>
                <w:bottom w:val="none" w:sz="0" w:space="0" w:color="auto"/>
                <w:right w:val="none" w:sz="0" w:space="0" w:color="auto"/>
              </w:divBdr>
              <w:divsChild>
                <w:div w:id="340352569">
                  <w:marLeft w:val="0"/>
                  <w:marRight w:val="0"/>
                  <w:marTop w:val="0"/>
                  <w:marBottom w:val="0"/>
                  <w:divBdr>
                    <w:top w:val="none" w:sz="0" w:space="0" w:color="auto"/>
                    <w:left w:val="none" w:sz="0" w:space="0" w:color="auto"/>
                    <w:bottom w:val="none" w:sz="0" w:space="0" w:color="auto"/>
                    <w:right w:val="none" w:sz="0" w:space="0" w:color="auto"/>
                  </w:divBdr>
                </w:div>
              </w:divsChild>
            </w:div>
            <w:div w:id="1518499797">
              <w:marLeft w:val="0"/>
              <w:marRight w:val="0"/>
              <w:marTop w:val="0"/>
              <w:marBottom w:val="0"/>
              <w:divBdr>
                <w:top w:val="none" w:sz="0" w:space="0" w:color="auto"/>
                <w:left w:val="none" w:sz="0" w:space="0" w:color="auto"/>
                <w:bottom w:val="none" w:sz="0" w:space="0" w:color="auto"/>
                <w:right w:val="none" w:sz="0" w:space="0" w:color="auto"/>
              </w:divBdr>
              <w:divsChild>
                <w:div w:id="1390299003">
                  <w:marLeft w:val="0"/>
                  <w:marRight w:val="0"/>
                  <w:marTop w:val="0"/>
                  <w:marBottom w:val="0"/>
                  <w:divBdr>
                    <w:top w:val="none" w:sz="0" w:space="0" w:color="auto"/>
                    <w:left w:val="none" w:sz="0" w:space="0" w:color="auto"/>
                    <w:bottom w:val="none" w:sz="0" w:space="0" w:color="auto"/>
                    <w:right w:val="none" w:sz="0" w:space="0" w:color="auto"/>
                  </w:divBdr>
                </w:div>
              </w:divsChild>
            </w:div>
            <w:div w:id="1952279028">
              <w:marLeft w:val="0"/>
              <w:marRight w:val="0"/>
              <w:marTop w:val="0"/>
              <w:marBottom w:val="0"/>
              <w:divBdr>
                <w:top w:val="none" w:sz="0" w:space="0" w:color="auto"/>
                <w:left w:val="none" w:sz="0" w:space="0" w:color="auto"/>
                <w:bottom w:val="none" w:sz="0" w:space="0" w:color="auto"/>
                <w:right w:val="none" w:sz="0" w:space="0" w:color="auto"/>
              </w:divBdr>
              <w:divsChild>
                <w:div w:id="744378467">
                  <w:marLeft w:val="0"/>
                  <w:marRight w:val="0"/>
                  <w:marTop w:val="0"/>
                  <w:marBottom w:val="0"/>
                  <w:divBdr>
                    <w:top w:val="none" w:sz="0" w:space="0" w:color="auto"/>
                    <w:left w:val="none" w:sz="0" w:space="0" w:color="auto"/>
                    <w:bottom w:val="none" w:sz="0" w:space="0" w:color="auto"/>
                    <w:right w:val="none" w:sz="0" w:space="0" w:color="auto"/>
                  </w:divBdr>
                </w:div>
              </w:divsChild>
            </w:div>
            <w:div w:id="2056269218">
              <w:marLeft w:val="0"/>
              <w:marRight w:val="0"/>
              <w:marTop w:val="0"/>
              <w:marBottom w:val="0"/>
              <w:divBdr>
                <w:top w:val="none" w:sz="0" w:space="0" w:color="auto"/>
                <w:left w:val="none" w:sz="0" w:space="0" w:color="auto"/>
                <w:bottom w:val="none" w:sz="0" w:space="0" w:color="auto"/>
                <w:right w:val="none" w:sz="0" w:space="0" w:color="auto"/>
              </w:divBdr>
              <w:divsChild>
                <w:div w:id="1970359765">
                  <w:marLeft w:val="0"/>
                  <w:marRight w:val="0"/>
                  <w:marTop w:val="0"/>
                  <w:marBottom w:val="0"/>
                  <w:divBdr>
                    <w:top w:val="none" w:sz="0" w:space="0" w:color="auto"/>
                    <w:left w:val="none" w:sz="0" w:space="0" w:color="auto"/>
                    <w:bottom w:val="none" w:sz="0" w:space="0" w:color="auto"/>
                    <w:right w:val="none" w:sz="0" w:space="0" w:color="auto"/>
                  </w:divBdr>
                </w:div>
              </w:divsChild>
            </w:div>
            <w:div w:id="2098939700">
              <w:marLeft w:val="0"/>
              <w:marRight w:val="0"/>
              <w:marTop w:val="0"/>
              <w:marBottom w:val="0"/>
              <w:divBdr>
                <w:top w:val="none" w:sz="0" w:space="0" w:color="auto"/>
                <w:left w:val="none" w:sz="0" w:space="0" w:color="auto"/>
                <w:bottom w:val="none" w:sz="0" w:space="0" w:color="auto"/>
                <w:right w:val="none" w:sz="0" w:space="0" w:color="auto"/>
              </w:divBdr>
              <w:divsChild>
                <w:div w:id="1388723878">
                  <w:marLeft w:val="0"/>
                  <w:marRight w:val="0"/>
                  <w:marTop w:val="0"/>
                  <w:marBottom w:val="0"/>
                  <w:divBdr>
                    <w:top w:val="none" w:sz="0" w:space="0" w:color="auto"/>
                    <w:left w:val="none" w:sz="0" w:space="0" w:color="auto"/>
                    <w:bottom w:val="none" w:sz="0" w:space="0" w:color="auto"/>
                    <w:right w:val="none" w:sz="0" w:space="0" w:color="auto"/>
                  </w:divBdr>
                </w:div>
              </w:divsChild>
            </w:div>
            <w:div w:id="2131314126">
              <w:marLeft w:val="0"/>
              <w:marRight w:val="0"/>
              <w:marTop w:val="0"/>
              <w:marBottom w:val="0"/>
              <w:divBdr>
                <w:top w:val="none" w:sz="0" w:space="0" w:color="auto"/>
                <w:left w:val="none" w:sz="0" w:space="0" w:color="auto"/>
                <w:bottom w:val="none" w:sz="0" w:space="0" w:color="auto"/>
                <w:right w:val="none" w:sz="0" w:space="0" w:color="auto"/>
              </w:divBdr>
              <w:divsChild>
                <w:div w:id="1650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3248">
      <w:bodyDiv w:val="1"/>
      <w:marLeft w:val="0"/>
      <w:marRight w:val="0"/>
      <w:marTop w:val="0"/>
      <w:marBottom w:val="0"/>
      <w:divBdr>
        <w:top w:val="none" w:sz="0" w:space="0" w:color="auto"/>
        <w:left w:val="none" w:sz="0" w:space="0" w:color="auto"/>
        <w:bottom w:val="none" w:sz="0" w:space="0" w:color="auto"/>
        <w:right w:val="none" w:sz="0" w:space="0" w:color="auto"/>
      </w:divBdr>
    </w:div>
    <w:div w:id="2034454399">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056879999">
      <w:bodyDiv w:val="1"/>
      <w:marLeft w:val="0"/>
      <w:marRight w:val="0"/>
      <w:marTop w:val="0"/>
      <w:marBottom w:val="0"/>
      <w:divBdr>
        <w:top w:val="none" w:sz="0" w:space="0" w:color="auto"/>
        <w:left w:val="none" w:sz="0" w:space="0" w:color="auto"/>
        <w:bottom w:val="none" w:sz="0" w:space="0" w:color="auto"/>
        <w:right w:val="none" w:sz="0" w:space="0" w:color="auto"/>
      </w:divBdr>
    </w:div>
    <w:div w:id="2072458745">
      <w:bodyDiv w:val="1"/>
      <w:marLeft w:val="0"/>
      <w:marRight w:val="0"/>
      <w:marTop w:val="0"/>
      <w:marBottom w:val="0"/>
      <w:divBdr>
        <w:top w:val="none" w:sz="0" w:space="0" w:color="auto"/>
        <w:left w:val="none" w:sz="0" w:space="0" w:color="auto"/>
        <w:bottom w:val="none" w:sz="0" w:space="0" w:color="auto"/>
        <w:right w:val="none" w:sz="0" w:space="0" w:color="auto"/>
      </w:divBdr>
    </w:div>
    <w:div w:id="2098407260">
      <w:bodyDiv w:val="1"/>
      <w:marLeft w:val="0"/>
      <w:marRight w:val="0"/>
      <w:marTop w:val="0"/>
      <w:marBottom w:val="0"/>
      <w:divBdr>
        <w:top w:val="none" w:sz="0" w:space="0" w:color="auto"/>
        <w:left w:val="none" w:sz="0" w:space="0" w:color="auto"/>
        <w:bottom w:val="none" w:sz="0" w:space="0" w:color="auto"/>
        <w:right w:val="none" w:sz="0" w:space="0" w:color="auto"/>
      </w:divBdr>
    </w:div>
    <w:div w:id="2100327386">
      <w:bodyDiv w:val="1"/>
      <w:marLeft w:val="0"/>
      <w:marRight w:val="0"/>
      <w:marTop w:val="0"/>
      <w:marBottom w:val="0"/>
      <w:divBdr>
        <w:top w:val="none" w:sz="0" w:space="0" w:color="auto"/>
        <w:left w:val="none" w:sz="0" w:space="0" w:color="auto"/>
        <w:bottom w:val="none" w:sz="0" w:space="0" w:color="auto"/>
        <w:right w:val="none" w:sz="0" w:space="0" w:color="auto"/>
      </w:divBdr>
    </w:div>
    <w:div w:id="2120027731">
      <w:bodyDiv w:val="1"/>
      <w:marLeft w:val="0"/>
      <w:marRight w:val="0"/>
      <w:marTop w:val="0"/>
      <w:marBottom w:val="0"/>
      <w:divBdr>
        <w:top w:val="none" w:sz="0" w:space="0" w:color="auto"/>
        <w:left w:val="none" w:sz="0" w:space="0" w:color="auto"/>
        <w:bottom w:val="none" w:sz="0" w:space="0" w:color="auto"/>
        <w:right w:val="none" w:sz="0" w:space="0" w:color="auto"/>
      </w:divBdr>
    </w:div>
    <w:div w:id="2135517277">
      <w:bodyDiv w:val="1"/>
      <w:marLeft w:val="0"/>
      <w:marRight w:val="0"/>
      <w:marTop w:val="0"/>
      <w:marBottom w:val="0"/>
      <w:divBdr>
        <w:top w:val="none" w:sz="0" w:space="0" w:color="auto"/>
        <w:left w:val="none" w:sz="0" w:space="0" w:color="auto"/>
        <w:bottom w:val="none" w:sz="0" w:space="0" w:color="auto"/>
        <w:right w:val="none" w:sz="0" w:space="0" w:color="auto"/>
      </w:divBdr>
    </w:div>
    <w:div w:id="2144076643">
      <w:bodyDiv w:val="1"/>
      <w:marLeft w:val="0"/>
      <w:marRight w:val="0"/>
      <w:marTop w:val="0"/>
      <w:marBottom w:val="0"/>
      <w:divBdr>
        <w:top w:val="none" w:sz="0" w:space="0" w:color="auto"/>
        <w:left w:val="none" w:sz="0" w:space="0" w:color="auto"/>
        <w:bottom w:val="none" w:sz="0" w:space="0" w:color="auto"/>
        <w:right w:val="none" w:sz="0" w:space="0" w:color="auto"/>
      </w:divBdr>
    </w:div>
    <w:div w:id="2144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hyperlink" Target="https://www.cipd.org/globalassets/media/comms/the-people-profession/profession-map-pdfs/profession-map-full-standards-november-2023.pdf" TargetMode="External"/><Relationship Id="rId3" Type="http://schemas.openxmlformats.org/officeDocument/2006/relationships/customXml" Target="../customXml/item3.xml"/><Relationship Id="rId21" Type="http://schemas.openxmlformats.org/officeDocument/2006/relationships/hyperlink" Target="https://commission.europa.eu/funding-tenders/tools-public-buyers/professionalisation-public-buyers/procurcompeu-european-competency-framework-public-procurement-professionals_en"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publications.jrc.ec.europa.eu/repository/handle/JRC129623"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anap.gov.ro/web/wp-content/uploads/2021/06/Anexa-1-Cadru-de-Competente-CAP.pdf"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tosaicbc.org/wp-content/uploads/2021/10/Guid-1950-1.pdf"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ircabc.europa.eu/ui/group/46a95fc1-7492-452a-a7b3-14df834c452f/library/2b94e082-e12e-44a0-9ceb-26a20f2f1527?p=1&amp;n=10&amp;sort=modified_DESC"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ircabc.europa.eu/ui/group/46a95fc1-7492-452a-a7b3-14df834c452f/library/1415d0dc-2447-4098-9f46-b5e537ffdf38?p=1&amp;n=10&amp;sort=modified_DESC" TargetMode="External"/><Relationship Id="rId27" Type="http://schemas.openxmlformats.org/officeDocument/2006/relationships/hyperlink" Target="https://www.shrm.org/credentials/certification/exam-preparation/body-of-applied-skills-and-knowledge" TargetMode="Externa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BDB64C5C84594B892DC633ECB625D8" ma:contentTypeVersion="13" ma:contentTypeDescription="Create a new document." ma:contentTypeScope="" ma:versionID="a6ded7a78c3cfd63307c6a7f4bd592b4">
  <xsd:schema xmlns:xsd="http://www.w3.org/2001/XMLSchema" xmlns:xs="http://www.w3.org/2001/XMLSchema" xmlns:p="http://schemas.microsoft.com/office/2006/metadata/properties" xmlns:ns2="23f81d30-73e5-41aa-8d91-1cba5112e18c" xmlns:ns3="25381d8f-15f5-4f89-bf77-3fce948347c8" targetNamespace="http://schemas.microsoft.com/office/2006/metadata/properties" ma:root="true" ma:fieldsID="d629864e80795f3df10bca7a357f15a5" ns2:_="" ns3:_="">
    <xsd:import namespace="23f81d30-73e5-41aa-8d91-1cba5112e18c"/>
    <xsd:import namespace="25381d8f-15f5-4f89-bf77-3fce948347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81d30-73e5-41aa-8d91-1cba5112e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81d8f-15f5-4f89-bf77-3fce948347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a52771-3820-4f0f-847a-1e8e0d09b7b0}" ma:internalName="TaxCatchAll" ma:showField="CatchAllData" ma:web="25381d8f-15f5-4f89-bf77-3fce94834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f81d30-73e5-41aa-8d91-1cba5112e18c">
      <Terms xmlns="http://schemas.microsoft.com/office/infopath/2007/PartnerControls"/>
    </lcf76f155ced4ddcb4097134ff3c332f>
    <TaxCatchAll xmlns="25381d8f-15f5-4f89-bf77-3fce948347c8" xsi:nil="true"/>
  </documentManagement>
</p:properties>
</file>

<file path=customXml/itemProps1.xml><?xml version="1.0" encoding="utf-8"?>
<ds:datastoreItem xmlns:ds="http://schemas.openxmlformats.org/officeDocument/2006/customXml" ds:itemID="{E8EDA475-9FA3-444C-9936-410767EB4076}">
  <ds:schemaRefs>
    <ds:schemaRef ds:uri="http://schemas.openxmlformats.org/officeDocument/2006/bibliography"/>
  </ds:schemaRefs>
</ds:datastoreItem>
</file>

<file path=customXml/itemProps2.xml><?xml version="1.0" encoding="utf-8"?>
<ds:datastoreItem xmlns:ds="http://schemas.openxmlformats.org/officeDocument/2006/customXml" ds:itemID="{F653A7F6-0689-45E1-A7C1-2482FAE24E14}">
  <ds:schemaRefs>
    <ds:schemaRef ds:uri="http://schemas.microsoft.com/sharepoint/v3/contenttype/forms"/>
  </ds:schemaRefs>
</ds:datastoreItem>
</file>

<file path=customXml/itemProps3.xml><?xml version="1.0" encoding="utf-8"?>
<ds:datastoreItem xmlns:ds="http://schemas.openxmlformats.org/officeDocument/2006/customXml" ds:itemID="{1FA24B84-CDC7-4B7B-B12B-8AB044CB9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81d30-73e5-41aa-8d91-1cba5112e18c"/>
    <ds:schemaRef ds:uri="25381d8f-15f5-4f89-bf77-3fce94834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5244F-8282-4107-A9AB-6C399A8389BF}">
  <ds:schemaRefs>
    <ds:schemaRef ds:uri="http://schemas.microsoft.com/office/2006/metadata/properties"/>
    <ds:schemaRef ds:uri="http://schemas.microsoft.com/office/infopath/2007/PartnerControls"/>
    <ds:schemaRef ds:uri="23f81d30-73e5-41aa-8d91-1cba5112e18c"/>
    <ds:schemaRef ds:uri="25381d8f-15f5-4f89-bf77-3fce948347c8"/>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32</Pages>
  <Words>12061</Words>
  <Characters>68750</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cp:lastModifiedBy>Ariana Drăgoiu</cp:lastModifiedBy>
  <cp:revision>87</cp:revision>
  <cp:lastPrinted>2025-01-15T05:56:00Z</cp:lastPrinted>
  <dcterms:created xsi:type="dcterms:W3CDTF">2025-02-07T11:47:00Z</dcterms:created>
  <dcterms:modified xsi:type="dcterms:W3CDTF">2025-03-31T13:26:00Z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0x01010025BDB64C5C84594B892DC633ECB625D8</vt:lpwstr>
  </property>
  <property fmtid="{D5CDD505-2E9C-101B-9397-08002B2CF9AE}" pid="3" name="MediaServiceImageTags">
    <vt:lpwstr/>
  </property>
</Properties>
</file>