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1DF50" w14:textId="77777777" w:rsidR="00FB228B" w:rsidRPr="00E15D3D" w:rsidRDefault="00FB228B" w:rsidP="007F13CC">
      <w:pPr>
        <w:spacing w:line="23" w:lineRule="atLeast"/>
        <w:rPr>
          <w:rFonts w:ascii="Trebuchet MS" w:hAnsi="Trebuchet MS"/>
          <w:b/>
        </w:rPr>
      </w:pPr>
    </w:p>
    <w:p w14:paraId="1669ABFF" w14:textId="77777777" w:rsidR="005B3314" w:rsidRPr="00E15D3D" w:rsidRDefault="005B3314" w:rsidP="00D725B2">
      <w:pPr>
        <w:spacing w:line="23" w:lineRule="atLeast"/>
        <w:rPr>
          <w:rFonts w:ascii="Trebuchet MS" w:hAnsi="Trebuchet MS"/>
          <w:b/>
          <w:bCs/>
          <w:sz w:val="24"/>
          <w:szCs w:val="24"/>
        </w:rPr>
      </w:pPr>
    </w:p>
    <w:p w14:paraId="467DD3BD" w14:textId="77777777" w:rsidR="00111C3F" w:rsidRPr="00E15D3D" w:rsidRDefault="00111C3F" w:rsidP="00D725B2">
      <w:pPr>
        <w:spacing w:line="23" w:lineRule="atLeast"/>
        <w:rPr>
          <w:rFonts w:ascii="Trebuchet MS" w:hAnsi="Trebuchet MS"/>
          <w:b/>
          <w:bCs/>
          <w:sz w:val="24"/>
          <w:szCs w:val="24"/>
        </w:rPr>
      </w:pPr>
    </w:p>
    <w:p w14:paraId="0EBC6B54" w14:textId="56175C3B" w:rsidR="00111C3F" w:rsidRPr="00E15D3D" w:rsidRDefault="00111C3F" w:rsidP="00D725B2">
      <w:pPr>
        <w:spacing w:line="23" w:lineRule="atLeast"/>
        <w:rPr>
          <w:rFonts w:ascii="Trebuchet MS" w:hAnsi="Trebuchet MS"/>
          <w:b/>
          <w:bCs/>
          <w:sz w:val="24"/>
          <w:szCs w:val="24"/>
        </w:rPr>
      </w:pPr>
    </w:p>
    <w:p w14:paraId="5F9C22B3" w14:textId="2B25103B" w:rsidR="00111C3F" w:rsidRPr="00E15D3D" w:rsidRDefault="00111C3F" w:rsidP="00943FFE">
      <w:pPr>
        <w:spacing w:line="23" w:lineRule="atLeast"/>
        <w:jc w:val="center"/>
        <w:rPr>
          <w:rFonts w:ascii="Trebuchet MS" w:hAnsi="Trebuchet MS"/>
          <w:b/>
          <w:bCs/>
          <w:sz w:val="24"/>
          <w:szCs w:val="24"/>
        </w:rPr>
      </w:pPr>
    </w:p>
    <w:p w14:paraId="0BF86663" w14:textId="2456B902" w:rsidR="009047D4" w:rsidRPr="001D4F6D" w:rsidRDefault="00A319EE" w:rsidP="008775C7">
      <w:pPr>
        <w:spacing w:line="23" w:lineRule="atLeast"/>
        <w:jc w:val="center"/>
        <w:rPr>
          <w:rFonts w:ascii="Trebuchet MS" w:hAnsi="Trebuchet MS"/>
          <w:b/>
          <w:bCs/>
          <w:color w:val="2F5496" w:themeColor="accent1" w:themeShade="BF"/>
          <w:sz w:val="24"/>
          <w:szCs w:val="24"/>
        </w:rPr>
      </w:pPr>
      <w:r w:rsidRPr="001D4F6D">
        <w:rPr>
          <w:rFonts w:ascii="Trebuchet MS" w:hAnsi="Trebuchet MS"/>
          <w:b/>
          <w:bCs/>
          <w:color w:val="2F5496" w:themeColor="accent1" w:themeShade="BF"/>
          <w:sz w:val="24"/>
          <w:szCs w:val="24"/>
        </w:rPr>
        <w:t xml:space="preserve">AGENȚIA NAȚIONALĂ A </w:t>
      </w:r>
      <w:r w:rsidR="000C0442" w:rsidRPr="001D4F6D">
        <w:rPr>
          <w:rFonts w:ascii="Trebuchet MS" w:hAnsi="Trebuchet MS"/>
          <w:b/>
          <w:bCs/>
          <w:color w:val="2F5496" w:themeColor="accent1" w:themeShade="BF"/>
          <w:sz w:val="24"/>
          <w:szCs w:val="24"/>
        </w:rPr>
        <w:t>FUNCȚIONAR</w:t>
      </w:r>
      <w:r w:rsidRPr="001D4F6D">
        <w:rPr>
          <w:rFonts w:ascii="Trebuchet MS" w:hAnsi="Trebuchet MS"/>
          <w:b/>
          <w:bCs/>
          <w:color w:val="2F5496" w:themeColor="accent1" w:themeShade="BF"/>
          <w:sz w:val="24"/>
          <w:szCs w:val="24"/>
        </w:rPr>
        <w:t>ILOR PUBLICI</w:t>
      </w:r>
    </w:p>
    <w:p w14:paraId="55B8928C" w14:textId="5ED3EC60" w:rsidR="00505FC5" w:rsidRPr="00E15D3D" w:rsidRDefault="00505FC5" w:rsidP="00D725B2">
      <w:pPr>
        <w:spacing w:line="23" w:lineRule="atLeast"/>
        <w:rPr>
          <w:rFonts w:ascii="Trebuchet MS" w:hAnsi="Trebuchet MS"/>
        </w:rPr>
      </w:pPr>
    </w:p>
    <w:p w14:paraId="34B43118" w14:textId="2B98222E" w:rsidR="005B3314" w:rsidRPr="00E15D3D" w:rsidRDefault="005B3314" w:rsidP="00D725B2">
      <w:pPr>
        <w:spacing w:line="23" w:lineRule="atLeast"/>
        <w:rPr>
          <w:rFonts w:ascii="Trebuchet MS" w:hAnsi="Trebuchet MS"/>
        </w:rPr>
      </w:pPr>
      <w:bookmarkStart w:id="0" w:name="_Hlk152604445"/>
      <w:bookmarkEnd w:id="0"/>
    </w:p>
    <w:p w14:paraId="705EC73B" w14:textId="5352455C" w:rsidR="005E6B04" w:rsidRPr="00E15D3D" w:rsidRDefault="00E2771F" w:rsidP="00D725B2">
      <w:pPr>
        <w:spacing w:line="23" w:lineRule="atLeast"/>
        <w:rPr>
          <w:rFonts w:ascii="Trebuchet MS" w:hAnsi="Trebuchet MS"/>
        </w:rPr>
      </w:pPr>
      <w:r>
        <w:rPr>
          <w:rFonts w:ascii="Trebuchet MS" w:hAnsi="Trebuchet MS"/>
          <w:noProof/>
          <w:lang w:val="en-US"/>
        </w:rPr>
        <mc:AlternateContent>
          <mc:Choice Requires="wps">
            <w:drawing>
              <wp:anchor distT="0" distB="0" distL="114300" distR="114300" simplePos="0" relativeHeight="251658752" behindDoc="0" locked="0" layoutInCell="1" allowOverlap="1" wp14:anchorId="1C48D061" wp14:editId="110B1778">
                <wp:simplePos x="0" y="0"/>
                <wp:positionH relativeFrom="margin">
                  <wp:align>center</wp:align>
                </wp:positionH>
                <wp:positionV relativeFrom="margin">
                  <wp:align>center</wp:align>
                </wp:positionV>
                <wp:extent cx="7532914" cy="3600000"/>
                <wp:effectExtent l="0" t="0" r="0" b="635"/>
                <wp:wrapNone/>
                <wp:docPr id="1330494246" name="Rectangle 1"/>
                <wp:cNvGraphicFramePr/>
                <a:graphic xmlns:a="http://schemas.openxmlformats.org/drawingml/2006/main">
                  <a:graphicData uri="http://schemas.microsoft.com/office/word/2010/wordprocessingShape">
                    <wps:wsp>
                      <wps:cNvSpPr/>
                      <wps:spPr>
                        <a:xfrm>
                          <a:off x="0" y="0"/>
                          <a:ext cx="7532914" cy="3600000"/>
                        </a:xfrm>
                        <a:prstGeom prst="rect">
                          <a:avLst/>
                        </a:prstGeom>
                        <a:solidFill>
                          <a:schemeClr val="accent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3F1B01" w14:textId="15739CC8" w:rsidR="00853A5E" w:rsidRDefault="00853A5E" w:rsidP="00E2771F">
                            <w:pPr>
                              <w:jc w:val="center"/>
                            </w:pPr>
                            <w:r w:rsidRPr="002D3002">
                              <w:rPr>
                                <w:rFonts w:ascii="Trebuchet MS" w:eastAsiaTheme="majorEastAsia" w:hAnsi="Trebuchet MS" w:cs="Arial"/>
                                <w:noProof/>
                                <w:spacing w:val="-10"/>
                                <w:kern w:val="28"/>
                                <w:sz w:val="40"/>
                                <w:szCs w:val="40"/>
                              </w:rPr>
                              <w:t xml:space="preserve">Ghid de aplicare a cadrelor de competențe </w:t>
                            </w:r>
                            <w:r w:rsidR="00EA027A">
                              <w:rPr>
                                <w:rFonts w:ascii="Trebuchet MS" w:eastAsiaTheme="majorEastAsia" w:hAnsi="Trebuchet MS" w:cs="Arial"/>
                                <w:noProof/>
                                <w:spacing w:val="-10"/>
                                <w:kern w:val="28"/>
                                <w:sz w:val="40"/>
                                <w:szCs w:val="40"/>
                              </w:rPr>
                              <w:t xml:space="preserve">specifice </w:t>
                            </w:r>
                            <w:r w:rsidRPr="002D3002">
                              <w:rPr>
                                <w:rFonts w:ascii="Trebuchet MS" w:eastAsiaTheme="majorEastAsia" w:hAnsi="Trebuchet MS" w:cs="Arial"/>
                                <w:noProof/>
                                <w:spacing w:val="-10"/>
                                <w:kern w:val="28"/>
                                <w:sz w:val="40"/>
                                <w:szCs w:val="40"/>
                              </w:rPr>
                              <w:t>destinat membrilor comisiilor de concurs implicați în concursul pe post pentru funcțiile publice de stat și teritoriale</w:t>
                            </w:r>
                          </w:p>
                        </w:txbxContent>
                      </wps:txbx>
                      <wps:bodyPr rot="0" spcFirstLastPara="0" vertOverflow="overflow" horzOverflow="overflow" vert="horz" wrap="square" lIns="900000" tIns="45720" rIns="90000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48D061" id="Rectangle 1" o:spid="_x0000_s1026" style="position:absolute;left:0;text-align:left;margin-left:0;margin-top:0;width:593.15pt;height:283.45pt;z-index:251658752;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" fillcolor="#2f5496 [2404]" stroked="f" strokeweight="1pt">
                <v:textbox inset="25mm,,25mm">
                  <w:txbxContent>
                    <w:p w14:paraId="5E3F1B01" w14:textId="15739CC8" w:rsidR="00853A5E" w:rsidRDefault="00853A5E" w:rsidP="00E2771F">
                      <w:pPr>
                        <w:jc w:val="center"/>
                      </w:pPr>
                      <w:r w:rsidRPr="002D3002">
                        <w:rPr>
                          <w:rFonts w:ascii="Trebuchet MS" w:eastAsiaTheme="majorEastAsia" w:hAnsi="Trebuchet MS" w:cs="Arial"/>
                          <w:noProof/>
                          <w:spacing w:val="-10"/>
                          <w:kern w:val="28"/>
                          <w:sz w:val="40"/>
                          <w:szCs w:val="40"/>
                        </w:rPr>
                        <w:t xml:space="preserve">Ghid de aplicare a cadrelor de competențe </w:t>
                      </w:r>
                      <w:r w:rsidR="00EA027A">
                        <w:rPr>
                          <w:rFonts w:ascii="Trebuchet MS" w:eastAsiaTheme="majorEastAsia" w:hAnsi="Trebuchet MS" w:cs="Arial"/>
                          <w:noProof/>
                          <w:spacing w:val="-10"/>
                          <w:kern w:val="28"/>
                          <w:sz w:val="40"/>
                          <w:szCs w:val="40"/>
                        </w:rPr>
                        <w:t xml:space="preserve">specifice </w:t>
                      </w:r>
                      <w:r w:rsidRPr="002D3002">
                        <w:rPr>
                          <w:rFonts w:ascii="Trebuchet MS" w:eastAsiaTheme="majorEastAsia" w:hAnsi="Trebuchet MS" w:cs="Arial"/>
                          <w:noProof/>
                          <w:spacing w:val="-10"/>
                          <w:kern w:val="28"/>
                          <w:sz w:val="40"/>
                          <w:szCs w:val="40"/>
                        </w:rPr>
                        <w:t>destinat membrilor comisiilor de concurs implicați în concursul pe post pentru funcțiile publice de stat și teritoriale</w:t>
                      </w:r>
                    </w:p>
                  </w:txbxContent>
                </v:textbox>
                <w10:wrap anchorx="margin" anchory="margin"/>
              </v:rect>
            </w:pict>
          </mc:Fallback>
        </mc:AlternateContent>
      </w:r>
    </w:p>
    <w:p w14:paraId="36CF5F55" w14:textId="4737EC51" w:rsidR="00F93CAF" w:rsidRPr="00E15D3D" w:rsidRDefault="00F93CAF" w:rsidP="00D725B2">
      <w:pPr>
        <w:spacing w:line="23" w:lineRule="atLeast"/>
        <w:rPr>
          <w:rFonts w:ascii="Trebuchet MS" w:hAnsi="Trebuchet MS"/>
        </w:rPr>
      </w:pPr>
    </w:p>
    <w:p w14:paraId="585F74AB" w14:textId="1D5A6805" w:rsidR="0057123B" w:rsidRPr="00E15D3D" w:rsidRDefault="0057123B" w:rsidP="00D725B2">
      <w:pPr>
        <w:spacing w:line="23" w:lineRule="atLeast"/>
        <w:rPr>
          <w:rFonts w:ascii="Trebuchet MS" w:hAnsi="Trebuchet MS"/>
          <w:b/>
          <w:bCs/>
        </w:rPr>
      </w:pPr>
    </w:p>
    <w:p w14:paraId="56DDE76B" w14:textId="099138E6" w:rsidR="0057123B" w:rsidRPr="00E15D3D" w:rsidRDefault="0057123B" w:rsidP="00D725B2">
      <w:pPr>
        <w:spacing w:line="23" w:lineRule="atLeast"/>
        <w:rPr>
          <w:rFonts w:ascii="Trebuchet MS" w:hAnsi="Trebuchet MS"/>
          <w:b/>
          <w:bCs/>
        </w:rPr>
      </w:pPr>
    </w:p>
    <w:p w14:paraId="1DFCF265" w14:textId="599FA3E6" w:rsidR="00C80334" w:rsidRDefault="00737B1A" w:rsidP="00226E0F">
      <w:pPr>
        <w:spacing w:before="0" w:after="160" w:line="259" w:lineRule="auto"/>
        <w:jc w:val="left"/>
        <w:rPr>
          <w:rFonts w:ascii="Trebuchet MS" w:hAnsi="Trebuchet MS"/>
        </w:rPr>
        <w:sectPr w:rsidR="00C80334" w:rsidSect="0023001B">
          <w:headerReference w:type="default" r:id="rId11"/>
          <w:footerReference w:type="default" r:id="rId12"/>
          <w:headerReference w:type="first" r:id="rId13"/>
          <w:footerReference w:type="first" r:id="rId14"/>
          <w:type w:val="continuous"/>
          <w:pgSz w:w="11906" w:h="16838" w:code="9"/>
          <w:pgMar w:top="1080" w:right="1440" w:bottom="1440" w:left="1440" w:header="720" w:footer="720" w:gutter="0"/>
          <w:pgNumType w:start="0"/>
          <w:cols w:space="720"/>
          <w:titlePg/>
          <w:docGrid w:linePitch="360"/>
        </w:sectPr>
      </w:pPr>
      <w:r>
        <w:rPr>
          <w:noProof/>
        </w:rPr>
        <w:drawing>
          <wp:anchor distT="0" distB="0" distL="114300" distR="114300" simplePos="0" relativeHeight="251670016" behindDoc="0" locked="0" layoutInCell="1" allowOverlap="1" wp14:anchorId="6C072D11" wp14:editId="540F3556">
            <wp:simplePos x="0" y="0"/>
            <wp:positionH relativeFrom="margin">
              <wp:align>left</wp:align>
            </wp:positionH>
            <wp:positionV relativeFrom="margin">
              <wp:align>bottom</wp:align>
            </wp:positionV>
            <wp:extent cx="2261870" cy="611505"/>
            <wp:effectExtent l="0" t="0" r="5080" b="0"/>
            <wp:wrapNone/>
            <wp:docPr id="40" name="Picture 39" descr="A black background with white text&#10;&#10;Description automatically generated">
              <a:extLst xmlns:a="http://schemas.openxmlformats.org/drawingml/2006/main">
                <a:ext uri="{FF2B5EF4-FFF2-40B4-BE49-F238E27FC236}">
                  <a16:creationId xmlns:a16="http://schemas.microsoft.com/office/drawing/2014/main" id="{22ACABC0-6311-5B44-EE9A-69D22FAC5C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39" descr="A black background with white text&#10;&#10;Description automatically generated">
                      <a:extLst>
                        <a:ext uri="{FF2B5EF4-FFF2-40B4-BE49-F238E27FC236}">
                          <a16:creationId xmlns:a16="http://schemas.microsoft.com/office/drawing/2014/main" id="{22ACABC0-6311-5B44-EE9A-69D22FAC5C38}"/>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61870" cy="611505"/>
                    </a:xfrm>
                    <a:prstGeom prst="rect">
                      <a:avLst/>
                    </a:prstGeom>
                  </pic:spPr>
                </pic:pic>
              </a:graphicData>
            </a:graphic>
          </wp:anchor>
        </w:drawing>
      </w:r>
      <w:r>
        <w:rPr>
          <w:noProof/>
        </w:rPr>
        <w:drawing>
          <wp:anchor distT="0" distB="0" distL="114300" distR="114300" simplePos="0" relativeHeight="251668992" behindDoc="0" locked="0" layoutInCell="1" allowOverlap="1" wp14:anchorId="531341B8" wp14:editId="018352BA">
            <wp:simplePos x="0" y="0"/>
            <wp:positionH relativeFrom="margin">
              <wp:align>right</wp:align>
            </wp:positionH>
            <wp:positionV relativeFrom="margin">
              <wp:align>bottom</wp:align>
            </wp:positionV>
            <wp:extent cx="1623060" cy="611505"/>
            <wp:effectExtent l="0" t="0" r="0" b="0"/>
            <wp:wrapNone/>
            <wp:docPr id="3" name="Picture 2" descr="A blue text on a black background&#10;&#10;Description automatically generated">
              <a:extLst xmlns:a="http://schemas.openxmlformats.org/drawingml/2006/main">
                <a:ext uri="{FF2B5EF4-FFF2-40B4-BE49-F238E27FC236}">
                  <a16:creationId xmlns:a16="http://schemas.microsoft.com/office/drawing/2014/main" id="{C1DD9E89-4174-867D-8E5F-AE4531638C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text on a black background&#10;&#10;Description automatically generated">
                      <a:extLst>
                        <a:ext uri="{FF2B5EF4-FFF2-40B4-BE49-F238E27FC236}">
                          <a16:creationId xmlns:a16="http://schemas.microsoft.com/office/drawing/2014/main" id="{C1DD9E89-4174-867D-8E5F-AE4531638CE7}"/>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23060" cy="611505"/>
                    </a:xfrm>
                    <a:prstGeom prst="rect">
                      <a:avLst/>
                    </a:prstGeom>
                  </pic:spPr>
                </pic:pic>
              </a:graphicData>
            </a:graphic>
          </wp:anchor>
        </w:drawing>
      </w:r>
      <w:r w:rsidR="00BA4A92" w:rsidRPr="00E15D3D">
        <w:rPr>
          <w:rFonts w:ascii="Trebuchet MS" w:hAnsi="Trebuchet MS"/>
        </w:rPr>
        <w:br w:type="page"/>
      </w:r>
      <w:r w:rsidR="0023001B">
        <w:rPr>
          <w:rFonts w:ascii="Trebuchet MS" w:hAnsi="Trebuchet MS"/>
          <w:noProof/>
          <w:lang w:val="en-US"/>
        </w:rPr>
        <w:lastRenderedPageBreak/>
        <mc:AlternateContent>
          <mc:Choice Requires="wps">
            <w:drawing>
              <wp:anchor distT="0" distB="0" distL="114300" distR="114300" simplePos="0" relativeHeight="251658248" behindDoc="0" locked="0" layoutInCell="1" allowOverlap="1" wp14:anchorId="2B050815" wp14:editId="02FBEE75">
                <wp:simplePos x="0" y="0"/>
                <wp:positionH relativeFrom="column">
                  <wp:posOffset>-63500</wp:posOffset>
                </wp:positionH>
                <wp:positionV relativeFrom="paragraph">
                  <wp:posOffset>7670165</wp:posOffset>
                </wp:positionV>
                <wp:extent cx="6197600" cy="1257300"/>
                <wp:effectExtent l="0" t="0" r="0" b="0"/>
                <wp:wrapNone/>
                <wp:docPr id="2138740315" name="Rectangle 1"/>
                <wp:cNvGraphicFramePr/>
                <a:graphic xmlns:a="http://schemas.openxmlformats.org/drawingml/2006/main">
                  <a:graphicData uri="http://schemas.microsoft.com/office/word/2010/wordprocessingShape">
                    <wps:wsp>
                      <wps:cNvSpPr/>
                      <wps:spPr>
                        <a:xfrm>
                          <a:off x="0" y="0"/>
                          <a:ext cx="6197600" cy="12573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28235" id="Rectangle 1" o:spid="_x0000_s1026" style="position:absolute;margin-left:-5pt;margin-top:603.95pt;width:488pt;height:9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" fillcolor="white [3212]" stroked="f" strokeweight="1pt"/>
            </w:pict>
          </mc:Fallback>
        </mc:AlternateContent>
      </w:r>
      <w:r w:rsidR="0023001B">
        <w:rPr>
          <w:rFonts w:ascii="Trebuchet MS" w:hAnsi="Trebuchet MS"/>
          <w:noProof/>
          <w:lang w:val="en-US"/>
        </w:rPr>
        <mc:AlternateContent>
          <mc:Choice Requires="wps">
            <w:drawing>
              <wp:anchor distT="0" distB="0" distL="114300" distR="114300" simplePos="0" relativeHeight="251658247" behindDoc="0" locked="0" layoutInCell="1" allowOverlap="1" wp14:anchorId="26127CDA" wp14:editId="42615BB5">
                <wp:simplePos x="0" y="0"/>
                <wp:positionH relativeFrom="column">
                  <wp:posOffset>-190500</wp:posOffset>
                </wp:positionH>
                <wp:positionV relativeFrom="paragraph">
                  <wp:posOffset>-1194435</wp:posOffset>
                </wp:positionV>
                <wp:extent cx="6197600" cy="1257300"/>
                <wp:effectExtent l="0" t="0" r="0" b="0"/>
                <wp:wrapNone/>
                <wp:docPr id="407564873" name="Rectangle 1"/>
                <wp:cNvGraphicFramePr/>
                <a:graphic xmlns:a="http://schemas.openxmlformats.org/drawingml/2006/main">
                  <a:graphicData uri="http://schemas.microsoft.com/office/word/2010/wordprocessingShape">
                    <wps:wsp>
                      <wps:cNvSpPr/>
                      <wps:spPr>
                        <a:xfrm>
                          <a:off x="0" y="0"/>
                          <a:ext cx="6197600" cy="12573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842362" id="Rectangle 1" o:spid="_x0000_s1026" style="position:absolute;margin-left:-15pt;margin-top:-94.05pt;width:488pt;height:9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" fillcolor="white [3212]" stroked="f" strokeweight="1pt"/>
            </w:pict>
          </mc:Fallback>
        </mc:AlternateContent>
      </w:r>
      <w:r w:rsidR="002D3002">
        <w:rPr>
          <w:rFonts w:ascii="Trebuchet MS" w:hAnsi="Trebuchet MS"/>
        </w:rPr>
        <w:br w:type="page"/>
      </w:r>
    </w:p>
    <w:p w14:paraId="0DEE99EF" w14:textId="52FCCE00" w:rsidR="00C067CF" w:rsidRPr="00E15D3D" w:rsidRDefault="002E23C0" w:rsidP="00120A37">
      <w:pPr>
        <w:pStyle w:val="Heading1"/>
        <w:numPr>
          <w:ilvl w:val="0"/>
          <w:numId w:val="0"/>
        </w:numPr>
        <w:ind w:left="432" w:hanging="432"/>
        <w:rPr>
          <w:rFonts w:ascii="Trebuchet MS" w:hAnsi="Trebuchet MS"/>
        </w:rPr>
      </w:pPr>
      <w:bookmarkStart w:id="1" w:name="_Toc189814292"/>
      <w:r w:rsidRPr="00E15D3D">
        <w:rPr>
          <w:rFonts w:ascii="Trebuchet MS" w:hAnsi="Trebuchet MS"/>
        </w:rPr>
        <w:lastRenderedPageBreak/>
        <w:t>Cuprins</w:t>
      </w:r>
      <w:bookmarkEnd w:id="1"/>
    </w:p>
    <w:sdt>
      <w:sdtPr>
        <w:rPr>
          <w:rFonts w:eastAsiaTheme="minorHAnsi" w:cstheme="minorBidi"/>
          <w:b w:val="0"/>
          <w:bCs w:val="0"/>
          <w:color w:val="auto"/>
          <w:sz w:val="20"/>
          <w:szCs w:val="22"/>
        </w:rPr>
        <w:id w:val="758180656"/>
        <w:docPartObj>
          <w:docPartGallery w:val="Table of Contents"/>
          <w:docPartUnique/>
        </w:docPartObj>
      </w:sdtPr>
      <w:sdtEndPr>
        <w:rPr>
          <w:noProof/>
        </w:rPr>
      </w:sdtEndPr>
      <w:sdtContent>
        <w:p w14:paraId="639CB605" w14:textId="7F44996E" w:rsidR="00F9076D" w:rsidRPr="00552AEE" w:rsidRDefault="00F9076D" w:rsidP="00552AEE">
          <w:pPr>
            <w:pStyle w:val="TOCHeading"/>
            <w:numPr>
              <w:ilvl w:val="0"/>
              <w:numId w:val="0"/>
            </w:numPr>
            <w:ind w:left="432" w:hanging="432"/>
            <w:rPr>
              <w:rFonts w:asciiTheme="minorHAnsi" w:eastAsiaTheme="minorEastAsia" w:hAnsiTheme="minorHAnsi"/>
              <w:noProof/>
              <w:kern w:val="2"/>
              <w:sz w:val="6"/>
              <w:szCs w:val="6"/>
              <w:lang w:val="en-US"/>
              <w14:ligatures w14:val="standardContextual"/>
            </w:rPr>
          </w:pPr>
          <w:r>
            <w:fldChar w:fldCharType="begin"/>
          </w:r>
          <w:r>
            <w:instrText xml:space="preserve"> TOC \o "1-3" \h \z \u </w:instrText>
          </w:r>
          <w:r>
            <w:fldChar w:fldCharType="separate"/>
          </w:r>
        </w:p>
        <w:p w14:paraId="0DFFCE5D" w14:textId="365DF220" w:rsidR="00F9076D" w:rsidRDefault="00000000">
          <w:pPr>
            <w:pStyle w:val="TOC2"/>
            <w:rPr>
              <w:rFonts w:asciiTheme="minorHAnsi" w:eastAsiaTheme="minorEastAsia" w:hAnsiTheme="minorHAnsi"/>
              <w:noProof/>
              <w:kern w:val="2"/>
              <w:sz w:val="24"/>
              <w:szCs w:val="24"/>
              <w:lang w:val="en-US"/>
              <w14:ligatures w14:val="standardContextual"/>
            </w:rPr>
          </w:pPr>
          <w:hyperlink w:anchor="_Toc189814293" w:history="1">
            <w:r w:rsidR="00F9076D" w:rsidRPr="00B12047">
              <w:rPr>
                <w:rStyle w:val="Hyperlink"/>
                <w:noProof/>
              </w:rPr>
              <w:t>1.</w:t>
            </w:r>
            <w:r w:rsidR="00F9076D">
              <w:rPr>
                <w:rFonts w:asciiTheme="minorHAnsi" w:eastAsiaTheme="minorEastAsia" w:hAnsiTheme="minorHAnsi"/>
                <w:noProof/>
                <w:kern w:val="2"/>
                <w:sz w:val="24"/>
                <w:szCs w:val="24"/>
                <w:lang w:val="en-US"/>
                <w14:ligatures w14:val="standardContextual"/>
              </w:rPr>
              <w:tab/>
            </w:r>
            <w:r w:rsidR="00F9076D" w:rsidRPr="00B12047">
              <w:rPr>
                <w:rStyle w:val="Hyperlink"/>
                <w:noProof/>
              </w:rPr>
              <w:t>Documente de referință</w:t>
            </w:r>
            <w:r w:rsidR="00F9076D">
              <w:rPr>
                <w:noProof/>
                <w:webHidden/>
              </w:rPr>
              <w:tab/>
            </w:r>
            <w:r w:rsidR="00F9076D">
              <w:rPr>
                <w:noProof/>
                <w:webHidden/>
              </w:rPr>
              <w:fldChar w:fldCharType="begin"/>
            </w:r>
            <w:r w:rsidR="00F9076D">
              <w:rPr>
                <w:noProof/>
                <w:webHidden/>
              </w:rPr>
              <w:instrText xml:space="preserve"> PAGEREF _Toc189814293 \h </w:instrText>
            </w:r>
            <w:r w:rsidR="00F9076D">
              <w:rPr>
                <w:noProof/>
                <w:webHidden/>
              </w:rPr>
            </w:r>
            <w:r w:rsidR="00F9076D">
              <w:rPr>
                <w:noProof/>
                <w:webHidden/>
              </w:rPr>
              <w:fldChar w:fldCharType="separate"/>
            </w:r>
            <w:r w:rsidR="00C80334">
              <w:rPr>
                <w:noProof/>
                <w:webHidden/>
              </w:rPr>
              <w:t>3</w:t>
            </w:r>
            <w:r w:rsidR="00F9076D">
              <w:rPr>
                <w:noProof/>
                <w:webHidden/>
              </w:rPr>
              <w:fldChar w:fldCharType="end"/>
            </w:r>
          </w:hyperlink>
        </w:p>
        <w:p w14:paraId="299C7285" w14:textId="0276B8CD" w:rsidR="00F9076D" w:rsidRDefault="00000000">
          <w:pPr>
            <w:pStyle w:val="TOC3"/>
            <w:tabs>
              <w:tab w:val="left" w:pos="1200"/>
              <w:tab w:val="right" w:leader="dot" w:pos="9016"/>
            </w:tabs>
            <w:rPr>
              <w:rFonts w:asciiTheme="minorHAnsi" w:eastAsiaTheme="minorEastAsia" w:hAnsiTheme="minorHAnsi"/>
              <w:noProof/>
              <w:kern w:val="2"/>
              <w:sz w:val="24"/>
              <w:szCs w:val="24"/>
              <w:lang w:val="en-US"/>
              <w14:ligatures w14:val="standardContextual"/>
            </w:rPr>
          </w:pPr>
          <w:hyperlink w:anchor="_Toc189814294" w:history="1">
            <w:r w:rsidR="00F9076D" w:rsidRPr="00B12047">
              <w:rPr>
                <w:rStyle w:val="Hyperlink"/>
                <w:noProof/>
              </w:rPr>
              <w:t>1.1.</w:t>
            </w:r>
            <w:r w:rsidR="00F9076D">
              <w:rPr>
                <w:rFonts w:asciiTheme="minorHAnsi" w:eastAsiaTheme="minorEastAsia" w:hAnsiTheme="minorHAnsi"/>
                <w:noProof/>
                <w:kern w:val="2"/>
                <w:sz w:val="24"/>
                <w:szCs w:val="24"/>
                <w:lang w:val="en-US"/>
                <w14:ligatures w14:val="standardContextual"/>
              </w:rPr>
              <w:tab/>
            </w:r>
            <w:r w:rsidR="00F9076D" w:rsidRPr="00B12047">
              <w:rPr>
                <w:rStyle w:val="Hyperlink"/>
                <w:noProof/>
              </w:rPr>
              <w:t>Cadru legal</w:t>
            </w:r>
            <w:r w:rsidR="00F9076D">
              <w:rPr>
                <w:noProof/>
                <w:webHidden/>
              </w:rPr>
              <w:tab/>
            </w:r>
            <w:r w:rsidR="00F9076D">
              <w:rPr>
                <w:noProof/>
                <w:webHidden/>
              </w:rPr>
              <w:fldChar w:fldCharType="begin"/>
            </w:r>
            <w:r w:rsidR="00F9076D">
              <w:rPr>
                <w:noProof/>
                <w:webHidden/>
              </w:rPr>
              <w:instrText xml:space="preserve"> PAGEREF _Toc189814294 \h </w:instrText>
            </w:r>
            <w:r w:rsidR="00F9076D">
              <w:rPr>
                <w:noProof/>
                <w:webHidden/>
              </w:rPr>
            </w:r>
            <w:r w:rsidR="00F9076D">
              <w:rPr>
                <w:noProof/>
                <w:webHidden/>
              </w:rPr>
              <w:fldChar w:fldCharType="separate"/>
            </w:r>
            <w:r w:rsidR="00C80334">
              <w:rPr>
                <w:noProof/>
                <w:webHidden/>
              </w:rPr>
              <w:t>3</w:t>
            </w:r>
            <w:r w:rsidR="00F9076D">
              <w:rPr>
                <w:noProof/>
                <w:webHidden/>
              </w:rPr>
              <w:fldChar w:fldCharType="end"/>
            </w:r>
          </w:hyperlink>
        </w:p>
        <w:p w14:paraId="71E21CA6" w14:textId="0560C19E" w:rsidR="00F9076D" w:rsidRDefault="00000000">
          <w:pPr>
            <w:pStyle w:val="TOC3"/>
            <w:tabs>
              <w:tab w:val="left" w:pos="1200"/>
              <w:tab w:val="right" w:leader="dot" w:pos="9016"/>
            </w:tabs>
            <w:rPr>
              <w:rFonts w:asciiTheme="minorHAnsi" w:eastAsiaTheme="minorEastAsia" w:hAnsiTheme="minorHAnsi"/>
              <w:noProof/>
              <w:kern w:val="2"/>
              <w:sz w:val="24"/>
              <w:szCs w:val="24"/>
              <w:lang w:val="en-US"/>
              <w14:ligatures w14:val="standardContextual"/>
            </w:rPr>
          </w:pPr>
          <w:hyperlink w:anchor="_Toc189814295" w:history="1">
            <w:r w:rsidR="00F9076D" w:rsidRPr="00B12047">
              <w:rPr>
                <w:rStyle w:val="Hyperlink"/>
                <w:noProof/>
              </w:rPr>
              <w:t>1.2.</w:t>
            </w:r>
            <w:r w:rsidR="00F9076D">
              <w:rPr>
                <w:rFonts w:asciiTheme="minorHAnsi" w:eastAsiaTheme="minorEastAsia" w:hAnsiTheme="minorHAnsi"/>
                <w:noProof/>
                <w:kern w:val="2"/>
                <w:sz w:val="24"/>
                <w:szCs w:val="24"/>
                <w:lang w:val="en-US"/>
                <w14:ligatures w14:val="standardContextual"/>
              </w:rPr>
              <w:tab/>
            </w:r>
            <w:r w:rsidR="00F9076D" w:rsidRPr="00B12047">
              <w:rPr>
                <w:rStyle w:val="Hyperlink"/>
                <w:noProof/>
              </w:rPr>
              <w:t>Materiale/Documente consultate în elaborarea prezentelor îndrumări metodologice</w:t>
            </w:r>
            <w:r w:rsidR="00F9076D">
              <w:rPr>
                <w:noProof/>
                <w:webHidden/>
              </w:rPr>
              <w:tab/>
            </w:r>
            <w:r w:rsidR="00F9076D">
              <w:rPr>
                <w:noProof/>
                <w:webHidden/>
              </w:rPr>
              <w:fldChar w:fldCharType="begin"/>
            </w:r>
            <w:r w:rsidR="00F9076D">
              <w:rPr>
                <w:noProof/>
                <w:webHidden/>
              </w:rPr>
              <w:instrText xml:space="preserve"> PAGEREF _Toc189814295 \h </w:instrText>
            </w:r>
            <w:r w:rsidR="00F9076D">
              <w:rPr>
                <w:noProof/>
                <w:webHidden/>
              </w:rPr>
            </w:r>
            <w:r w:rsidR="00F9076D">
              <w:rPr>
                <w:noProof/>
                <w:webHidden/>
              </w:rPr>
              <w:fldChar w:fldCharType="separate"/>
            </w:r>
            <w:r w:rsidR="00C80334">
              <w:rPr>
                <w:noProof/>
                <w:webHidden/>
              </w:rPr>
              <w:t>5</w:t>
            </w:r>
            <w:r w:rsidR="00F9076D">
              <w:rPr>
                <w:noProof/>
                <w:webHidden/>
              </w:rPr>
              <w:fldChar w:fldCharType="end"/>
            </w:r>
          </w:hyperlink>
        </w:p>
        <w:p w14:paraId="0A71FF53" w14:textId="52FB63D0" w:rsidR="00F9076D" w:rsidRDefault="00000000">
          <w:pPr>
            <w:pStyle w:val="TOC2"/>
            <w:rPr>
              <w:rFonts w:asciiTheme="minorHAnsi" w:eastAsiaTheme="minorEastAsia" w:hAnsiTheme="minorHAnsi"/>
              <w:noProof/>
              <w:kern w:val="2"/>
              <w:sz w:val="24"/>
              <w:szCs w:val="24"/>
              <w:lang w:val="en-US"/>
              <w14:ligatures w14:val="standardContextual"/>
            </w:rPr>
          </w:pPr>
          <w:hyperlink w:anchor="_Toc189814296" w:history="1">
            <w:r w:rsidR="00F9076D" w:rsidRPr="00B12047">
              <w:rPr>
                <w:rStyle w:val="Hyperlink"/>
                <w:noProof/>
              </w:rPr>
              <w:t>2.</w:t>
            </w:r>
            <w:r w:rsidR="00F9076D">
              <w:rPr>
                <w:rFonts w:asciiTheme="minorHAnsi" w:eastAsiaTheme="minorEastAsia" w:hAnsiTheme="minorHAnsi"/>
                <w:noProof/>
                <w:kern w:val="2"/>
                <w:sz w:val="24"/>
                <w:szCs w:val="24"/>
                <w:lang w:val="en-US"/>
                <w14:ligatures w14:val="standardContextual"/>
              </w:rPr>
              <w:tab/>
            </w:r>
            <w:r w:rsidR="00F9076D" w:rsidRPr="00B12047">
              <w:rPr>
                <w:rStyle w:val="Hyperlink"/>
                <w:noProof/>
              </w:rPr>
              <w:t>Scop și obiective</w:t>
            </w:r>
            <w:r w:rsidR="00F9076D">
              <w:rPr>
                <w:noProof/>
                <w:webHidden/>
              </w:rPr>
              <w:tab/>
            </w:r>
            <w:r w:rsidR="00F9076D">
              <w:rPr>
                <w:noProof/>
                <w:webHidden/>
              </w:rPr>
              <w:fldChar w:fldCharType="begin"/>
            </w:r>
            <w:r w:rsidR="00F9076D">
              <w:rPr>
                <w:noProof/>
                <w:webHidden/>
              </w:rPr>
              <w:instrText xml:space="preserve"> PAGEREF _Toc189814296 \h </w:instrText>
            </w:r>
            <w:r w:rsidR="00F9076D">
              <w:rPr>
                <w:noProof/>
                <w:webHidden/>
              </w:rPr>
            </w:r>
            <w:r w:rsidR="00F9076D">
              <w:rPr>
                <w:noProof/>
                <w:webHidden/>
              </w:rPr>
              <w:fldChar w:fldCharType="separate"/>
            </w:r>
            <w:r w:rsidR="00C80334">
              <w:rPr>
                <w:noProof/>
                <w:webHidden/>
              </w:rPr>
              <w:t>5</w:t>
            </w:r>
            <w:r w:rsidR="00F9076D">
              <w:rPr>
                <w:noProof/>
                <w:webHidden/>
              </w:rPr>
              <w:fldChar w:fldCharType="end"/>
            </w:r>
          </w:hyperlink>
        </w:p>
        <w:p w14:paraId="525CBFBC" w14:textId="3655FF9F" w:rsidR="00F9076D" w:rsidRDefault="00000000">
          <w:pPr>
            <w:pStyle w:val="TOC2"/>
            <w:rPr>
              <w:rFonts w:asciiTheme="minorHAnsi" w:eastAsiaTheme="minorEastAsia" w:hAnsiTheme="minorHAnsi"/>
              <w:noProof/>
              <w:kern w:val="2"/>
              <w:sz w:val="24"/>
              <w:szCs w:val="24"/>
              <w:lang w:val="en-US"/>
              <w14:ligatures w14:val="standardContextual"/>
            </w:rPr>
          </w:pPr>
          <w:hyperlink w:anchor="_Toc189814297" w:history="1">
            <w:r w:rsidR="00F9076D" w:rsidRPr="00B12047">
              <w:rPr>
                <w:rStyle w:val="Hyperlink"/>
                <w:noProof/>
              </w:rPr>
              <w:t>3.</w:t>
            </w:r>
            <w:r w:rsidR="00F9076D">
              <w:rPr>
                <w:rFonts w:asciiTheme="minorHAnsi" w:eastAsiaTheme="minorEastAsia" w:hAnsiTheme="minorHAnsi"/>
                <w:noProof/>
                <w:kern w:val="2"/>
                <w:sz w:val="24"/>
                <w:szCs w:val="24"/>
                <w:lang w:val="en-US"/>
                <w14:ligatures w14:val="standardContextual"/>
              </w:rPr>
              <w:tab/>
            </w:r>
            <w:r w:rsidR="00F9076D" w:rsidRPr="00B12047">
              <w:rPr>
                <w:rStyle w:val="Hyperlink"/>
                <w:noProof/>
              </w:rPr>
              <w:t>Definiții</w:t>
            </w:r>
            <w:r w:rsidR="00F9076D">
              <w:rPr>
                <w:noProof/>
                <w:webHidden/>
              </w:rPr>
              <w:tab/>
            </w:r>
            <w:r w:rsidR="00F9076D">
              <w:rPr>
                <w:noProof/>
                <w:webHidden/>
              </w:rPr>
              <w:fldChar w:fldCharType="begin"/>
            </w:r>
            <w:r w:rsidR="00F9076D">
              <w:rPr>
                <w:noProof/>
                <w:webHidden/>
              </w:rPr>
              <w:instrText xml:space="preserve"> PAGEREF _Toc189814297 \h </w:instrText>
            </w:r>
            <w:r w:rsidR="00F9076D">
              <w:rPr>
                <w:noProof/>
                <w:webHidden/>
              </w:rPr>
            </w:r>
            <w:r w:rsidR="00F9076D">
              <w:rPr>
                <w:noProof/>
                <w:webHidden/>
              </w:rPr>
              <w:fldChar w:fldCharType="separate"/>
            </w:r>
            <w:r w:rsidR="00C80334">
              <w:rPr>
                <w:noProof/>
                <w:webHidden/>
              </w:rPr>
              <w:t>6</w:t>
            </w:r>
            <w:r w:rsidR="00F9076D">
              <w:rPr>
                <w:noProof/>
                <w:webHidden/>
              </w:rPr>
              <w:fldChar w:fldCharType="end"/>
            </w:r>
          </w:hyperlink>
        </w:p>
        <w:p w14:paraId="4B346C0F" w14:textId="7868A379" w:rsidR="00F9076D" w:rsidRDefault="00000000">
          <w:pPr>
            <w:pStyle w:val="TOC2"/>
            <w:rPr>
              <w:rFonts w:asciiTheme="minorHAnsi" w:eastAsiaTheme="minorEastAsia" w:hAnsiTheme="minorHAnsi"/>
              <w:noProof/>
              <w:kern w:val="2"/>
              <w:sz w:val="24"/>
              <w:szCs w:val="24"/>
              <w:lang w:val="en-US"/>
              <w14:ligatures w14:val="standardContextual"/>
            </w:rPr>
          </w:pPr>
          <w:hyperlink w:anchor="_Toc189814298" w:history="1">
            <w:r w:rsidR="00F9076D" w:rsidRPr="00B12047">
              <w:rPr>
                <w:rStyle w:val="Hyperlink"/>
                <w:noProof/>
              </w:rPr>
              <w:t>4.</w:t>
            </w:r>
            <w:r w:rsidR="00F9076D">
              <w:rPr>
                <w:rFonts w:asciiTheme="minorHAnsi" w:eastAsiaTheme="minorEastAsia" w:hAnsiTheme="minorHAnsi"/>
                <w:noProof/>
                <w:kern w:val="2"/>
                <w:sz w:val="24"/>
                <w:szCs w:val="24"/>
                <w:lang w:val="en-US"/>
                <w14:ligatures w14:val="standardContextual"/>
              </w:rPr>
              <w:tab/>
            </w:r>
            <w:r w:rsidR="00F9076D" w:rsidRPr="00B12047">
              <w:rPr>
                <w:rStyle w:val="Hyperlink"/>
                <w:noProof/>
              </w:rPr>
              <w:t>Aplicabilitate și grup țintă</w:t>
            </w:r>
            <w:r w:rsidR="00F9076D">
              <w:rPr>
                <w:noProof/>
                <w:webHidden/>
              </w:rPr>
              <w:tab/>
            </w:r>
            <w:r w:rsidR="00F9076D">
              <w:rPr>
                <w:noProof/>
                <w:webHidden/>
              </w:rPr>
              <w:fldChar w:fldCharType="begin"/>
            </w:r>
            <w:r w:rsidR="00F9076D">
              <w:rPr>
                <w:noProof/>
                <w:webHidden/>
              </w:rPr>
              <w:instrText xml:space="preserve"> PAGEREF _Toc189814298 \h </w:instrText>
            </w:r>
            <w:r w:rsidR="00F9076D">
              <w:rPr>
                <w:noProof/>
                <w:webHidden/>
              </w:rPr>
            </w:r>
            <w:r w:rsidR="00F9076D">
              <w:rPr>
                <w:noProof/>
                <w:webHidden/>
              </w:rPr>
              <w:fldChar w:fldCharType="separate"/>
            </w:r>
            <w:r w:rsidR="00C80334">
              <w:rPr>
                <w:noProof/>
                <w:webHidden/>
              </w:rPr>
              <w:t>8</w:t>
            </w:r>
            <w:r w:rsidR="00F9076D">
              <w:rPr>
                <w:noProof/>
                <w:webHidden/>
              </w:rPr>
              <w:fldChar w:fldCharType="end"/>
            </w:r>
          </w:hyperlink>
        </w:p>
        <w:p w14:paraId="35225058" w14:textId="3680F03C" w:rsidR="00F9076D" w:rsidRDefault="00000000">
          <w:pPr>
            <w:pStyle w:val="TOC2"/>
            <w:rPr>
              <w:rFonts w:asciiTheme="minorHAnsi" w:eastAsiaTheme="minorEastAsia" w:hAnsiTheme="minorHAnsi"/>
              <w:noProof/>
              <w:kern w:val="2"/>
              <w:sz w:val="24"/>
              <w:szCs w:val="24"/>
              <w:lang w:val="en-US"/>
              <w14:ligatures w14:val="standardContextual"/>
            </w:rPr>
          </w:pPr>
          <w:hyperlink w:anchor="_Toc189814299" w:history="1">
            <w:r w:rsidR="00F9076D" w:rsidRPr="00B12047">
              <w:rPr>
                <w:rStyle w:val="Hyperlink"/>
                <w:noProof/>
              </w:rPr>
              <w:t>5.</w:t>
            </w:r>
            <w:r w:rsidR="00F9076D">
              <w:rPr>
                <w:rFonts w:asciiTheme="minorHAnsi" w:eastAsiaTheme="minorEastAsia" w:hAnsiTheme="minorHAnsi"/>
                <w:noProof/>
                <w:kern w:val="2"/>
                <w:sz w:val="24"/>
                <w:szCs w:val="24"/>
                <w:lang w:val="en-US"/>
                <w14:ligatures w14:val="standardContextual"/>
              </w:rPr>
              <w:tab/>
            </w:r>
            <w:r w:rsidR="00F9076D" w:rsidRPr="00B12047">
              <w:rPr>
                <w:rStyle w:val="Hyperlink"/>
                <w:noProof/>
              </w:rPr>
              <w:t>Considerente teoretice și practice în utilizarea cadrelor de competență în organizarea și desfășurarea concursului pe post pentru ocuparea funcțiilor publice de stat și teritoriale</w:t>
            </w:r>
            <w:r w:rsidR="00F9076D">
              <w:rPr>
                <w:noProof/>
                <w:webHidden/>
              </w:rPr>
              <w:tab/>
            </w:r>
            <w:r w:rsidR="00F9076D">
              <w:rPr>
                <w:noProof/>
                <w:webHidden/>
              </w:rPr>
              <w:fldChar w:fldCharType="begin"/>
            </w:r>
            <w:r w:rsidR="00F9076D">
              <w:rPr>
                <w:noProof/>
                <w:webHidden/>
              </w:rPr>
              <w:instrText xml:space="preserve"> PAGEREF _Toc189814299 \h </w:instrText>
            </w:r>
            <w:r w:rsidR="00F9076D">
              <w:rPr>
                <w:noProof/>
                <w:webHidden/>
              </w:rPr>
            </w:r>
            <w:r w:rsidR="00F9076D">
              <w:rPr>
                <w:noProof/>
                <w:webHidden/>
              </w:rPr>
              <w:fldChar w:fldCharType="separate"/>
            </w:r>
            <w:r w:rsidR="00C80334">
              <w:rPr>
                <w:noProof/>
                <w:webHidden/>
              </w:rPr>
              <w:t>9</w:t>
            </w:r>
            <w:r w:rsidR="00F9076D">
              <w:rPr>
                <w:noProof/>
                <w:webHidden/>
              </w:rPr>
              <w:fldChar w:fldCharType="end"/>
            </w:r>
          </w:hyperlink>
        </w:p>
        <w:p w14:paraId="00711218" w14:textId="6D54561D" w:rsidR="00F9076D" w:rsidRDefault="00000000">
          <w:pPr>
            <w:pStyle w:val="TOC2"/>
            <w:rPr>
              <w:rFonts w:asciiTheme="minorHAnsi" w:eastAsiaTheme="minorEastAsia" w:hAnsiTheme="minorHAnsi"/>
              <w:noProof/>
              <w:kern w:val="2"/>
              <w:sz w:val="24"/>
              <w:szCs w:val="24"/>
              <w:lang w:val="en-US"/>
              <w14:ligatures w14:val="standardContextual"/>
            </w:rPr>
          </w:pPr>
          <w:hyperlink w:anchor="_Toc189814300" w:history="1">
            <w:r w:rsidR="00F9076D" w:rsidRPr="00B12047">
              <w:rPr>
                <w:rStyle w:val="Hyperlink"/>
                <w:noProof/>
              </w:rPr>
              <w:t>6.</w:t>
            </w:r>
            <w:r w:rsidR="00F9076D">
              <w:rPr>
                <w:rFonts w:asciiTheme="minorHAnsi" w:eastAsiaTheme="minorEastAsia" w:hAnsiTheme="minorHAnsi"/>
                <w:noProof/>
                <w:kern w:val="2"/>
                <w:sz w:val="24"/>
                <w:szCs w:val="24"/>
                <w:lang w:val="en-US"/>
                <w14:ligatures w14:val="standardContextual"/>
              </w:rPr>
              <w:tab/>
            </w:r>
            <w:r w:rsidR="00F9076D" w:rsidRPr="00B12047">
              <w:rPr>
                <w:rStyle w:val="Hyperlink"/>
                <w:noProof/>
              </w:rPr>
              <w:t>Detalierea etapelor de utilizare a cadrelor de competențe specifice în organizarea și desfășurarea concursului pe post pentru ocuparea funcțiilor publice de stat și teritoriale</w:t>
            </w:r>
            <w:r w:rsidR="00F9076D">
              <w:rPr>
                <w:noProof/>
                <w:webHidden/>
              </w:rPr>
              <w:tab/>
            </w:r>
            <w:r w:rsidR="00F9076D">
              <w:rPr>
                <w:noProof/>
                <w:webHidden/>
              </w:rPr>
              <w:fldChar w:fldCharType="begin"/>
            </w:r>
            <w:r w:rsidR="00F9076D">
              <w:rPr>
                <w:noProof/>
                <w:webHidden/>
              </w:rPr>
              <w:instrText xml:space="preserve"> PAGEREF _Toc189814300 \h </w:instrText>
            </w:r>
            <w:r w:rsidR="00F9076D">
              <w:rPr>
                <w:noProof/>
                <w:webHidden/>
              </w:rPr>
            </w:r>
            <w:r w:rsidR="00F9076D">
              <w:rPr>
                <w:noProof/>
                <w:webHidden/>
              </w:rPr>
              <w:fldChar w:fldCharType="separate"/>
            </w:r>
            <w:r w:rsidR="00C80334">
              <w:rPr>
                <w:noProof/>
                <w:webHidden/>
              </w:rPr>
              <w:t>11</w:t>
            </w:r>
            <w:r w:rsidR="00F9076D">
              <w:rPr>
                <w:noProof/>
                <w:webHidden/>
              </w:rPr>
              <w:fldChar w:fldCharType="end"/>
            </w:r>
          </w:hyperlink>
        </w:p>
        <w:p w14:paraId="0CCFD932" w14:textId="29F96905" w:rsidR="00F9076D" w:rsidRDefault="00000000">
          <w:pPr>
            <w:pStyle w:val="TOC3"/>
            <w:tabs>
              <w:tab w:val="left" w:pos="1200"/>
              <w:tab w:val="right" w:leader="dot" w:pos="9016"/>
            </w:tabs>
            <w:rPr>
              <w:rFonts w:asciiTheme="minorHAnsi" w:eastAsiaTheme="minorEastAsia" w:hAnsiTheme="minorHAnsi"/>
              <w:noProof/>
              <w:kern w:val="2"/>
              <w:sz w:val="24"/>
              <w:szCs w:val="24"/>
              <w:lang w:val="en-US"/>
              <w14:ligatures w14:val="standardContextual"/>
            </w:rPr>
          </w:pPr>
          <w:hyperlink w:anchor="_Toc189814301" w:history="1">
            <w:r w:rsidR="00F9076D" w:rsidRPr="00B12047">
              <w:rPr>
                <w:rStyle w:val="Hyperlink"/>
                <w:noProof/>
              </w:rPr>
              <w:t>6.1.</w:t>
            </w:r>
            <w:r w:rsidR="00F9076D">
              <w:rPr>
                <w:rFonts w:asciiTheme="minorHAnsi" w:eastAsiaTheme="minorEastAsia" w:hAnsiTheme="minorHAnsi"/>
                <w:noProof/>
                <w:kern w:val="2"/>
                <w:sz w:val="24"/>
                <w:szCs w:val="24"/>
                <w:lang w:val="en-US"/>
                <w14:ligatures w14:val="standardContextual"/>
              </w:rPr>
              <w:tab/>
            </w:r>
            <w:r w:rsidR="00F9076D" w:rsidRPr="00B12047">
              <w:rPr>
                <w:rStyle w:val="Hyperlink"/>
                <w:noProof/>
              </w:rPr>
              <w:t>Etapa 1 – Constituirea comisiilor de concurs, respectiv a comisiilor de soluționare a contestațiilor</w:t>
            </w:r>
            <w:r w:rsidR="00F9076D">
              <w:rPr>
                <w:noProof/>
                <w:webHidden/>
              </w:rPr>
              <w:tab/>
            </w:r>
            <w:r w:rsidR="00F9076D">
              <w:rPr>
                <w:noProof/>
                <w:webHidden/>
              </w:rPr>
              <w:fldChar w:fldCharType="begin"/>
            </w:r>
            <w:r w:rsidR="00F9076D">
              <w:rPr>
                <w:noProof/>
                <w:webHidden/>
              </w:rPr>
              <w:instrText xml:space="preserve"> PAGEREF _Toc189814301 \h </w:instrText>
            </w:r>
            <w:r w:rsidR="00F9076D">
              <w:rPr>
                <w:noProof/>
                <w:webHidden/>
              </w:rPr>
            </w:r>
            <w:r w:rsidR="00F9076D">
              <w:rPr>
                <w:noProof/>
                <w:webHidden/>
              </w:rPr>
              <w:fldChar w:fldCharType="separate"/>
            </w:r>
            <w:r w:rsidR="00C80334">
              <w:rPr>
                <w:noProof/>
                <w:webHidden/>
              </w:rPr>
              <w:t>12</w:t>
            </w:r>
            <w:r w:rsidR="00F9076D">
              <w:rPr>
                <w:noProof/>
                <w:webHidden/>
              </w:rPr>
              <w:fldChar w:fldCharType="end"/>
            </w:r>
          </w:hyperlink>
        </w:p>
        <w:p w14:paraId="1CCC08AB" w14:textId="597F4771" w:rsidR="00F9076D" w:rsidRDefault="00000000">
          <w:pPr>
            <w:pStyle w:val="TOC3"/>
            <w:tabs>
              <w:tab w:val="left" w:pos="1200"/>
              <w:tab w:val="right" w:leader="dot" w:pos="9016"/>
            </w:tabs>
            <w:rPr>
              <w:rFonts w:asciiTheme="minorHAnsi" w:eastAsiaTheme="minorEastAsia" w:hAnsiTheme="minorHAnsi"/>
              <w:noProof/>
              <w:kern w:val="2"/>
              <w:sz w:val="24"/>
              <w:szCs w:val="24"/>
              <w:lang w:val="en-US"/>
              <w14:ligatures w14:val="standardContextual"/>
            </w:rPr>
          </w:pPr>
          <w:hyperlink w:anchor="_Toc189814302" w:history="1">
            <w:r w:rsidR="00F9076D" w:rsidRPr="00B12047">
              <w:rPr>
                <w:rStyle w:val="Hyperlink"/>
                <w:noProof/>
              </w:rPr>
              <w:t>6.2.</w:t>
            </w:r>
            <w:r w:rsidR="00F9076D">
              <w:rPr>
                <w:rFonts w:asciiTheme="minorHAnsi" w:eastAsiaTheme="minorEastAsia" w:hAnsiTheme="minorHAnsi"/>
                <w:noProof/>
                <w:kern w:val="2"/>
                <w:sz w:val="24"/>
                <w:szCs w:val="24"/>
                <w:lang w:val="en-US"/>
                <w14:ligatures w14:val="standardContextual"/>
              </w:rPr>
              <w:tab/>
            </w:r>
            <w:r w:rsidR="00F9076D" w:rsidRPr="00B12047">
              <w:rPr>
                <w:rStyle w:val="Hyperlink"/>
                <w:noProof/>
              </w:rPr>
              <w:t>Etapa 2 – Demararea concursului pe post</w:t>
            </w:r>
            <w:r w:rsidR="00F9076D">
              <w:rPr>
                <w:noProof/>
                <w:webHidden/>
              </w:rPr>
              <w:tab/>
            </w:r>
            <w:r w:rsidR="00F9076D">
              <w:rPr>
                <w:noProof/>
                <w:webHidden/>
              </w:rPr>
              <w:fldChar w:fldCharType="begin"/>
            </w:r>
            <w:r w:rsidR="00F9076D">
              <w:rPr>
                <w:noProof/>
                <w:webHidden/>
              </w:rPr>
              <w:instrText xml:space="preserve"> PAGEREF _Toc189814302 \h </w:instrText>
            </w:r>
            <w:r w:rsidR="00F9076D">
              <w:rPr>
                <w:noProof/>
                <w:webHidden/>
              </w:rPr>
            </w:r>
            <w:r w:rsidR="00F9076D">
              <w:rPr>
                <w:noProof/>
                <w:webHidden/>
              </w:rPr>
              <w:fldChar w:fldCharType="separate"/>
            </w:r>
            <w:r w:rsidR="00C80334">
              <w:rPr>
                <w:noProof/>
                <w:webHidden/>
              </w:rPr>
              <w:t>19</w:t>
            </w:r>
            <w:r w:rsidR="00F9076D">
              <w:rPr>
                <w:noProof/>
                <w:webHidden/>
              </w:rPr>
              <w:fldChar w:fldCharType="end"/>
            </w:r>
          </w:hyperlink>
        </w:p>
        <w:p w14:paraId="5A753B42" w14:textId="005E147E" w:rsidR="00F9076D" w:rsidRDefault="00000000">
          <w:pPr>
            <w:pStyle w:val="TOC3"/>
            <w:tabs>
              <w:tab w:val="left" w:pos="1200"/>
              <w:tab w:val="right" w:leader="dot" w:pos="9016"/>
            </w:tabs>
            <w:rPr>
              <w:rFonts w:asciiTheme="minorHAnsi" w:eastAsiaTheme="minorEastAsia" w:hAnsiTheme="minorHAnsi"/>
              <w:noProof/>
              <w:kern w:val="2"/>
              <w:sz w:val="24"/>
              <w:szCs w:val="24"/>
              <w:lang w:val="en-US"/>
              <w14:ligatures w14:val="standardContextual"/>
            </w:rPr>
          </w:pPr>
          <w:hyperlink w:anchor="_Toc189814303" w:history="1">
            <w:r w:rsidR="00F9076D" w:rsidRPr="00B12047">
              <w:rPr>
                <w:rStyle w:val="Hyperlink"/>
                <w:noProof/>
              </w:rPr>
              <w:t>6.3.</w:t>
            </w:r>
            <w:r w:rsidR="00F9076D">
              <w:rPr>
                <w:rFonts w:asciiTheme="minorHAnsi" w:eastAsiaTheme="minorEastAsia" w:hAnsiTheme="minorHAnsi"/>
                <w:noProof/>
                <w:kern w:val="2"/>
                <w:sz w:val="24"/>
                <w:szCs w:val="24"/>
                <w:lang w:val="en-US"/>
                <w14:ligatures w14:val="standardContextual"/>
              </w:rPr>
              <w:tab/>
            </w:r>
            <w:r w:rsidR="00F9076D" w:rsidRPr="00B12047">
              <w:rPr>
                <w:rStyle w:val="Hyperlink"/>
                <w:noProof/>
              </w:rPr>
              <w:t>Etapa 3 – Depunerea dosarelor de către candidați și verificarea eligibilității de către comisiile de concurs</w:t>
            </w:r>
            <w:r w:rsidR="00F9076D">
              <w:rPr>
                <w:noProof/>
                <w:webHidden/>
              </w:rPr>
              <w:tab/>
            </w:r>
            <w:r w:rsidR="00F9076D">
              <w:rPr>
                <w:noProof/>
                <w:webHidden/>
              </w:rPr>
              <w:fldChar w:fldCharType="begin"/>
            </w:r>
            <w:r w:rsidR="00F9076D">
              <w:rPr>
                <w:noProof/>
                <w:webHidden/>
              </w:rPr>
              <w:instrText xml:space="preserve"> PAGEREF _Toc189814303 \h </w:instrText>
            </w:r>
            <w:r w:rsidR="00F9076D">
              <w:rPr>
                <w:noProof/>
                <w:webHidden/>
              </w:rPr>
            </w:r>
            <w:r w:rsidR="00F9076D">
              <w:rPr>
                <w:noProof/>
                <w:webHidden/>
              </w:rPr>
              <w:fldChar w:fldCharType="separate"/>
            </w:r>
            <w:r w:rsidR="00C80334">
              <w:rPr>
                <w:noProof/>
                <w:webHidden/>
              </w:rPr>
              <w:t>24</w:t>
            </w:r>
            <w:r w:rsidR="00F9076D">
              <w:rPr>
                <w:noProof/>
                <w:webHidden/>
              </w:rPr>
              <w:fldChar w:fldCharType="end"/>
            </w:r>
          </w:hyperlink>
        </w:p>
        <w:p w14:paraId="5E6F3ED6" w14:textId="306387F4" w:rsidR="00F9076D" w:rsidRDefault="00000000">
          <w:pPr>
            <w:pStyle w:val="TOC3"/>
            <w:tabs>
              <w:tab w:val="left" w:pos="1200"/>
              <w:tab w:val="right" w:leader="dot" w:pos="9016"/>
            </w:tabs>
            <w:rPr>
              <w:rFonts w:asciiTheme="minorHAnsi" w:eastAsiaTheme="minorEastAsia" w:hAnsiTheme="minorHAnsi"/>
              <w:noProof/>
              <w:kern w:val="2"/>
              <w:sz w:val="24"/>
              <w:szCs w:val="24"/>
              <w:lang w:val="en-US"/>
              <w14:ligatures w14:val="standardContextual"/>
            </w:rPr>
          </w:pPr>
          <w:hyperlink w:anchor="_Toc189814304" w:history="1">
            <w:r w:rsidR="00F9076D" w:rsidRPr="00B12047">
              <w:rPr>
                <w:rStyle w:val="Hyperlink"/>
                <w:noProof/>
              </w:rPr>
              <w:t>6.4.</w:t>
            </w:r>
            <w:r w:rsidR="00F9076D">
              <w:rPr>
                <w:rFonts w:asciiTheme="minorHAnsi" w:eastAsiaTheme="minorEastAsia" w:hAnsiTheme="minorHAnsi"/>
                <w:noProof/>
                <w:kern w:val="2"/>
                <w:sz w:val="24"/>
                <w:szCs w:val="24"/>
                <w:lang w:val="en-US"/>
                <w14:ligatures w14:val="standardContextual"/>
              </w:rPr>
              <w:tab/>
            </w:r>
            <w:r w:rsidR="00F9076D" w:rsidRPr="00B12047">
              <w:rPr>
                <w:rStyle w:val="Hyperlink"/>
                <w:noProof/>
              </w:rPr>
              <w:t>Etapa 4 – Pregătirea și desfășurarea probei suplimentare, după caz</w:t>
            </w:r>
            <w:r w:rsidR="00F9076D">
              <w:rPr>
                <w:noProof/>
                <w:webHidden/>
              </w:rPr>
              <w:tab/>
            </w:r>
            <w:r w:rsidR="00F9076D">
              <w:rPr>
                <w:noProof/>
                <w:webHidden/>
              </w:rPr>
              <w:fldChar w:fldCharType="begin"/>
            </w:r>
            <w:r w:rsidR="00F9076D">
              <w:rPr>
                <w:noProof/>
                <w:webHidden/>
              </w:rPr>
              <w:instrText xml:space="preserve"> PAGEREF _Toc189814304 \h </w:instrText>
            </w:r>
            <w:r w:rsidR="00F9076D">
              <w:rPr>
                <w:noProof/>
                <w:webHidden/>
              </w:rPr>
            </w:r>
            <w:r w:rsidR="00F9076D">
              <w:rPr>
                <w:noProof/>
                <w:webHidden/>
              </w:rPr>
              <w:fldChar w:fldCharType="separate"/>
            </w:r>
            <w:r w:rsidR="00C80334">
              <w:rPr>
                <w:noProof/>
                <w:webHidden/>
              </w:rPr>
              <w:t>27</w:t>
            </w:r>
            <w:r w:rsidR="00F9076D">
              <w:rPr>
                <w:noProof/>
                <w:webHidden/>
              </w:rPr>
              <w:fldChar w:fldCharType="end"/>
            </w:r>
          </w:hyperlink>
        </w:p>
        <w:p w14:paraId="6CCA7074" w14:textId="5B1A5EAB" w:rsidR="00F9076D" w:rsidRDefault="00000000">
          <w:pPr>
            <w:pStyle w:val="TOC3"/>
            <w:tabs>
              <w:tab w:val="left" w:pos="1200"/>
              <w:tab w:val="right" w:leader="dot" w:pos="9016"/>
            </w:tabs>
            <w:rPr>
              <w:rFonts w:asciiTheme="minorHAnsi" w:eastAsiaTheme="minorEastAsia" w:hAnsiTheme="minorHAnsi"/>
              <w:noProof/>
              <w:kern w:val="2"/>
              <w:sz w:val="24"/>
              <w:szCs w:val="24"/>
              <w:lang w:val="en-US"/>
              <w14:ligatures w14:val="standardContextual"/>
            </w:rPr>
          </w:pPr>
          <w:hyperlink w:anchor="_Toc189814305" w:history="1">
            <w:r w:rsidR="00F9076D" w:rsidRPr="00B12047">
              <w:rPr>
                <w:rStyle w:val="Hyperlink"/>
                <w:noProof/>
              </w:rPr>
              <w:t>6.5.</w:t>
            </w:r>
            <w:r w:rsidR="00F9076D">
              <w:rPr>
                <w:rFonts w:asciiTheme="minorHAnsi" w:eastAsiaTheme="minorEastAsia" w:hAnsiTheme="minorHAnsi"/>
                <w:noProof/>
                <w:kern w:val="2"/>
                <w:sz w:val="24"/>
                <w:szCs w:val="24"/>
                <w:lang w:val="en-US"/>
                <w14:ligatures w14:val="standardContextual"/>
              </w:rPr>
              <w:tab/>
            </w:r>
            <w:r w:rsidR="00F9076D" w:rsidRPr="00B12047">
              <w:rPr>
                <w:rStyle w:val="Hyperlink"/>
                <w:noProof/>
              </w:rPr>
              <w:t>Etapa 5 – Pregătirea și desfășurarea probei scrise</w:t>
            </w:r>
            <w:r w:rsidR="00F9076D">
              <w:rPr>
                <w:noProof/>
                <w:webHidden/>
              </w:rPr>
              <w:tab/>
            </w:r>
            <w:r w:rsidR="00F9076D">
              <w:rPr>
                <w:noProof/>
                <w:webHidden/>
              </w:rPr>
              <w:fldChar w:fldCharType="begin"/>
            </w:r>
            <w:r w:rsidR="00F9076D">
              <w:rPr>
                <w:noProof/>
                <w:webHidden/>
              </w:rPr>
              <w:instrText xml:space="preserve"> PAGEREF _Toc189814305 \h </w:instrText>
            </w:r>
            <w:r w:rsidR="00F9076D">
              <w:rPr>
                <w:noProof/>
                <w:webHidden/>
              </w:rPr>
            </w:r>
            <w:r w:rsidR="00F9076D">
              <w:rPr>
                <w:noProof/>
                <w:webHidden/>
              </w:rPr>
              <w:fldChar w:fldCharType="separate"/>
            </w:r>
            <w:r w:rsidR="00C80334">
              <w:rPr>
                <w:noProof/>
                <w:webHidden/>
              </w:rPr>
              <w:t>30</w:t>
            </w:r>
            <w:r w:rsidR="00F9076D">
              <w:rPr>
                <w:noProof/>
                <w:webHidden/>
              </w:rPr>
              <w:fldChar w:fldCharType="end"/>
            </w:r>
          </w:hyperlink>
        </w:p>
        <w:p w14:paraId="2D4914BE" w14:textId="5E8DDC83" w:rsidR="00F9076D" w:rsidRDefault="00000000">
          <w:pPr>
            <w:pStyle w:val="TOC3"/>
            <w:tabs>
              <w:tab w:val="left" w:pos="1200"/>
              <w:tab w:val="right" w:leader="dot" w:pos="9016"/>
            </w:tabs>
            <w:rPr>
              <w:rFonts w:asciiTheme="minorHAnsi" w:eastAsiaTheme="minorEastAsia" w:hAnsiTheme="minorHAnsi"/>
              <w:noProof/>
              <w:kern w:val="2"/>
              <w:sz w:val="24"/>
              <w:szCs w:val="24"/>
              <w:lang w:val="en-US"/>
              <w14:ligatures w14:val="standardContextual"/>
            </w:rPr>
          </w:pPr>
          <w:hyperlink w:anchor="_Toc189814306" w:history="1">
            <w:r w:rsidR="00F9076D" w:rsidRPr="00B12047">
              <w:rPr>
                <w:rStyle w:val="Hyperlink"/>
                <w:noProof/>
              </w:rPr>
              <w:t>6.6.</w:t>
            </w:r>
            <w:r w:rsidR="00F9076D">
              <w:rPr>
                <w:rFonts w:asciiTheme="minorHAnsi" w:eastAsiaTheme="minorEastAsia" w:hAnsiTheme="minorHAnsi"/>
                <w:noProof/>
                <w:kern w:val="2"/>
                <w:sz w:val="24"/>
                <w:szCs w:val="24"/>
                <w:lang w:val="en-US"/>
                <w14:ligatures w14:val="standardContextual"/>
              </w:rPr>
              <w:tab/>
            </w:r>
            <w:r w:rsidR="00F9076D" w:rsidRPr="00B12047">
              <w:rPr>
                <w:rStyle w:val="Hyperlink"/>
                <w:noProof/>
              </w:rPr>
              <w:t>Etapa 6 – Pregătirea și desfășurarea interviului</w:t>
            </w:r>
            <w:r w:rsidR="00F9076D">
              <w:rPr>
                <w:noProof/>
                <w:webHidden/>
              </w:rPr>
              <w:tab/>
            </w:r>
            <w:r w:rsidR="00F9076D">
              <w:rPr>
                <w:noProof/>
                <w:webHidden/>
              </w:rPr>
              <w:fldChar w:fldCharType="begin"/>
            </w:r>
            <w:r w:rsidR="00F9076D">
              <w:rPr>
                <w:noProof/>
                <w:webHidden/>
              </w:rPr>
              <w:instrText xml:space="preserve"> PAGEREF _Toc189814306 \h </w:instrText>
            </w:r>
            <w:r w:rsidR="00F9076D">
              <w:rPr>
                <w:noProof/>
                <w:webHidden/>
              </w:rPr>
            </w:r>
            <w:r w:rsidR="00F9076D">
              <w:rPr>
                <w:noProof/>
                <w:webHidden/>
              </w:rPr>
              <w:fldChar w:fldCharType="separate"/>
            </w:r>
            <w:r w:rsidR="00C80334">
              <w:rPr>
                <w:noProof/>
                <w:webHidden/>
              </w:rPr>
              <w:t>35</w:t>
            </w:r>
            <w:r w:rsidR="00F9076D">
              <w:rPr>
                <w:noProof/>
                <w:webHidden/>
              </w:rPr>
              <w:fldChar w:fldCharType="end"/>
            </w:r>
          </w:hyperlink>
        </w:p>
        <w:p w14:paraId="67AD8793" w14:textId="561E7ED4" w:rsidR="00F9076D" w:rsidRDefault="00000000">
          <w:pPr>
            <w:pStyle w:val="TOC3"/>
            <w:tabs>
              <w:tab w:val="left" w:pos="1200"/>
              <w:tab w:val="right" w:leader="dot" w:pos="9016"/>
            </w:tabs>
            <w:rPr>
              <w:rFonts w:asciiTheme="minorHAnsi" w:eastAsiaTheme="minorEastAsia" w:hAnsiTheme="minorHAnsi"/>
              <w:noProof/>
              <w:kern w:val="2"/>
              <w:sz w:val="24"/>
              <w:szCs w:val="24"/>
              <w:lang w:val="en-US"/>
              <w14:ligatures w14:val="standardContextual"/>
            </w:rPr>
          </w:pPr>
          <w:hyperlink w:anchor="_Toc189814307" w:history="1">
            <w:r w:rsidR="00F9076D" w:rsidRPr="00B12047">
              <w:rPr>
                <w:rStyle w:val="Hyperlink"/>
                <w:noProof/>
              </w:rPr>
              <w:t>6.7.</w:t>
            </w:r>
            <w:r w:rsidR="00F9076D">
              <w:rPr>
                <w:rFonts w:asciiTheme="minorHAnsi" w:eastAsiaTheme="minorEastAsia" w:hAnsiTheme="minorHAnsi"/>
                <w:noProof/>
                <w:kern w:val="2"/>
                <w:sz w:val="24"/>
                <w:szCs w:val="24"/>
                <w:lang w:val="en-US"/>
                <w14:ligatures w14:val="standardContextual"/>
              </w:rPr>
              <w:tab/>
            </w:r>
            <w:r w:rsidR="00F9076D" w:rsidRPr="00B12047">
              <w:rPr>
                <w:rStyle w:val="Hyperlink"/>
                <w:noProof/>
              </w:rPr>
              <w:t>Etapa 7 – Comunicarea rezultatelor finale</w:t>
            </w:r>
            <w:r w:rsidR="00F9076D">
              <w:rPr>
                <w:noProof/>
                <w:webHidden/>
              </w:rPr>
              <w:tab/>
            </w:r>
            <w:r w:rsidR="00F9076D">
              <w:rPr>
                <w:noProof/>
                <w:webHidden/>
              </w:rPr>
              <w:fldChar w:fldCharType="begin"/>
            </w:r>
            <w:r w:rsidR="00F9076D">
              <w:rPr>
                <w:noProof/>
                <w:webHidden/>
              </w:rPr>
              <w:instrText xml:space="preserve"> PAGEREF _Toc189814307 \h </w:instrText>
            </w:r>
            <w:r w:rsidR="00F9076D">
              <w:rPr>
                <w:noProof/>
                <w:webHidden/>
              </w:rPr>
            </w:r>
            <w:r w:rsidR="00F9076D">
              <w:rPr>
                <w:noProof/>
                <w:webHidden/>
              </w:rPr>
              <w:fldChar w:fldCharType="separate"/>
            </w:r>
            <w:r w:rsidR="00C80334">
              <w:rPr>
                <w:noProof/>
                <w:webHidden/>
              </w:rPr>
              <w:t>43</w:t>
            </w:r>
            <w:r w:rsidR="00F9076D">
              <w:rPr>
                <w:noProof/>
                <w:webHidden/>
              </w:rPr>
              <w:fldChar w:fldCharType="end"/>
            </w:r>
          </w:hyperlink>
        </w:p>
        <w:p w14:paraId="07370858" w14:textId="1FBC08F8" w:rsidR="00F9076D" w:rsidRDefault="00000000">
          <w:pPr>
            <w:pStyle w:val="TOC3"/>
            <w:tabs>
              <w:tab w:val="left" w:pos="1200"/>
              <w:tab w:val="right" w:leader="dot" w:pos="9016"/>
            </w:tabs>
            <w:rPr>
              <w:rFonts w:asciiTheme="minorHAnsi" w:eastAsiaTheme="minorEastAsia" w:hAnsiTheme="minorHAnsi"/>
              <w:noProof/>
              <w:kern w:val="2"/>
              <w:sz w:val="24"/>
              <w:szCs w:val="24"/>
              <w:lang w:val="en-US"/>
              <w14:ligatures w14:val="standardContextual"/>
            </w:rPr>
          </w:pPr>
          <w:hyperlink w:anchor="_Toc189814308" w:history="1">
            <w:r w:rsidR="00F9076D" w:rsidRPr="00B12047">
              <w:rPr>
                <w:rStyle w:val="Hyperlink"/>
                <w:noProof/>
              </w:rPr>
              <w:t>6.8.</w:t>
            </w:r>
            <w:r w:rsidR="00F9076D">
              <w:rPr>
                <w:rFonts w:asciiTheme="minorHAnsi" w:eastAsiaTheme="minorEastAsia" w:hAnsiTheme="minorHAnsi"/>
                <w:noProof/>
                <w:kern w:val="2"/>
                <w:sz w:val="24"/>
                <w:szCs w:val="24"/>
                <w:lang w:val="en-US"/>
                <w14:ligatures w14:val="standardContextual"/>
              </w:rPr>
              <w:tab/>
            </w:r>
            <w:r w:rsidR="00F9076D" w:rsidRPr="00B12047">
              <w:rPr>
                <w:rStyle w:val="Hyperlink"/>
                <w:noProof/>
              </w:rPr>
              <w:t>Etapa 8 – Propunerea de numire în funcția publică a candidatului care a fost declarat „admis” la concursul pe post</w:t>
            </w:r>
            <w:r w:rsidR="00F9076D">
              <w:rPr>
                <w:noProof/>
                <w:webHidden/>
              </w:rPr>
              <w:tab/>
            </w:r>
            <w:r w:rsidR="00F9076D">
              <w:rPr>
                <w:noProof/>
                <w:webHidden/>
              </w:rPr>
              <w:fldChar w:fldCharType="begin"/>
            </w:r>
            <w:r w:rsidR="00F9076D">
              <w:rPr>
                <w:noProof/>
                <w:webHidden/>
              </w:rPr>
              <w:instrText xml:space="preserve"> PAGEREF _Toc189814308 \h </w:instrText>
            </w:r>
            <w:r w:rsidR="00F9076D">
              <w:rPr>
                <w:noProof/>
                <w:webHidden/>
              </w:rPr>
            </w:r>
            <w:r w:rsidR="00F9076D">
              <w:rPr>
                <w:noProof/>
                <w:webHidden/>
              </w:rPr>
              <w:fldChar w:fldCharType="separate"/>
            </w:r>
            <w:r w:rsidR="00C80334">
              <w:rPr>
                <w:noProof/>
                <w:webHidden/>
              </w:rPr>
              <w:t>44</w:t>
            </w:r>
            <w:r w:rsidR="00F9076D">
              <w:rPr>
                <w:noProof/>
                <w:webHidden/>
              </w:rPr>
              <w:fldChar w:fldCharType="end"/>
            </w:r>
          </w:hyperlink>
        </w:p>
        <w:p w14:paraId="2553C3AB" w14:textId="53C4B18E" w:rsidR="00F9076D" w:rsidRDefault="00F9076D">
          <w:r>
            <w:rPr>
              <w:b/>
              <w:bCs/>
              <w:noProof/>
            </w:rPr>
            <w:fldChar w:fldCharType="end"/>
          </w:r>
        </w:p>
      </w:sdtContent>
    </w:sdt>
    <w:p w14:paraId="133119D8" w14:textId="77777777" w:rsidR="001D5800" w:rsidRPr="00E15D3D" w:rsidRDefault="001D5800" w:rsidP="001D5800">
      <w:pPr>
        <w:rPr>
          <w:rFonts w:ascii="Trebuchet MS" w:hAnsi="Trebuchet MS"/>
        </w:rPr>
      </w:pPr>
    </w:p>
    <w:p w14:paraId="6220D090" w14:textId="77777777" w:rsidR="001F1494" w:rsidRPr="00E15D3D" w:rsidRDefault="001F1494" w:rsidP="001D5800">
      <w:pPr>
        <w:rPr>
          <w:rFonts w:ascii="Trebuchet MS" w:hAnsi="Trebuchet MS"/>
        </w:rPr>
      </w:pPr>
    </w:p>
    <w:p w14:paraId="1D1C47FB" w14:textId="5B7ED84D" w:rsidR="00552AEE" w:rsidRDefault="00E77D08">
      <w:pPr>
        <w:spacing w:before="0" w:after="160" w:line="259" w:lineRule="auto"/>
        <w:jc w:val="left"/>
        <w:rPr>
          <w:rFonts w:ascii="Trebuchet MS" w:hAnsi="Trebuchet MS"/>
        </w:rPr>
      </w:pPr>
      <w:bookmarkStart w:id="2" w:name="_Toc159326850"/>
      <w:bookmarkStart w:id="3" w:name="_Toc178347446"/>
      <w:r>
        <w:rPr>
          <w:rFonts w:ascii="Trebuchet MS" w:hAnsi="Trebuchet MS"/>
        </w:rPr>
        <w:br w:type="page"/>
      </w:r>
      <w:r w:rsidR="00552AEE">
        <w:rPr>
          <w:rFonts w:ascii="Trebuchet MS" w:hAnsi="Trebuchet MS"/>
          <w:noProof/>
          <w:lang w:val="en-US"/>
        </w:rPr>
        <w:lastRenderedPageBreak/>
        <mc:AlternateContent>
          <mc:Choice Requires="wps">
            <w:drawing>
              <wp:anchor distT="0" distB="0" distL="114300" distR="114300" simplePos="0" relativeHeight="251658250" behindDoc="0" locked="0" layoutInCell="1" allowOverlap="1" wp14:anchorId="7FA5A36F" wp14:editId="53428B1E">
                <wp:simplePos x="0" y="0"/>
                <wp:positionH relativeFrom="column">
                  <wp:posOffset>-203200</wp:posOffset>
                </wp:positionH>
                <wp:positionV relativeFrom="paragraph">
                  <wp:posOffset>7822565</wp:posOffset>
                </wp:positionV>
                <wp:extent cx="6197600" cy="1257300"/>
                <wp:effectExtent l="0" t="0" r="0" b="0"/>
                <wp:wrapNone/>
                <wp:docPr id="1634454039" name="Rectangle 1"/>
                <wp:cNvGraphicFramePr/>
                <a:graphic xmlns:a="http://schemas.openxmlformats.org/drawingml/2006/main">
                  <a:graphicData uri="http://schemas.microsoft.com/office/word/2010/wordprocessingShape">
                    <wps:wsp>
                      <wps:cNvSpPr/>
                      <wps:spPr>
                        <a:xfrm>
                          <a:off x="0" y="0"/>
                          <a:ext cx="6197600" cy="12573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71B18" id="Rectangle 1" o:spid="_x0000_s1026" style="position:absolute;margin-left:-16pt;margin-top:615.95pt;width:488pt;height:99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" fillcolor="white [3212]" stroked="f" strokeweight="1pt"/>
            </w:pict>
          </mc:Fallback>
        </mc:AlternateContent>
      </w:r>
      <w:r w:rsidR="00552AEE">
        <w:rPr>
          <w:rFonts w:ascii="Trebuchet MS" w:hAnsi="Trebuchet MS"/>
          <w:noProof/>
          <w:lang w:val="en-US"/>
        </w:rPr>
        <mc:AlternateContent>
          <mc:Choice Requires="wps">
            <w:drawing>
              <wp:anchor distT="0" distB="0" distL="114300" distR="114300" simplePos="0" relativeHeight="251658249" behindDoc="0" locked="0" layoutInCell="1" allowOverlap="1" wp14:anchorId="084D415A" wp14:editId="79FF4E6D">
                <wp:simplePos x="0" y="0"/>
                <wp:positionH relativeFrom="column">
                  <wp:posOffset>-203200</wp:posOffset>
                </wp:positionH>
                <wp:positionV relativeFrom="paragraph">
                  <wp:posOffset>-1156335</wp:posOffset>
                </wp:positionV>
                <wp:extent cx="6197600" cy="1257300"/>
                <wp:effectExtent l="0" t="0" r="0" b="0"/>
                <wp:wrapNone/>
                <wp:docPr id="1314663825" name="Rectangle 1"/>
                <wp:cNvGraphicFramePr/>
                <a:graphic xmlns:a="http://schemas.openxmlformats.org/drawingml/2006/main">
                  <a:graphicData uri="http://schemas.microsoft.com/office/word/2010/wordprocessingShape">
                    <wps:wsp>
                      <wps:cNvSpPr/>
                      <wps:spPr>
                        <a:xfrm>
                          <a:off x="0" y="0"/>
                          <a:ext cx="6197600" cy="12573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7D3B0" id="Rectangle 1" o:spid="_x0000_s1026" style="position:absolute;margin-left:-16pt;margin-top:-91.05pt;width:488pt;height:99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" fillcolor="white [3212]" stroked="f" strokeweight="1pt"/>
            </w:pict>
          </mc:Fallback>
        </mc:AlternateContent>
      </w:r>
      <w:r w:rsidR="00552AEE">
        <w:rPr>
          <w:rFonts w:ascii="Trebuchet MS" w:hAnsi="Trebuchet MS"/>
        </w:rPr>
        <w:br w:type="page"/>
      </w:r>
    </w:p>
    <w:p w14:paraId="2E004893" w14:textId="77777777" w:rsidR="00BD0C80" w:rsidRPr="00E15D3D" w:rsidRDefault="00F070B7" w:rsidP="00C7557A">
      <w:pPr>
        <w:pStyle w:val="Heading2"/>
        <w:numPr>
          <w:ilvl w:val="0"/>
          <w:numId w:val="16"/>
        </w:numPr>
        <w:spacing w:line="23" w:lineRule="atLeast"/>
      </w:pPr>
      <w:bookmarkStart w:id="4" w:name="_Anexa_1_–"/>
      <w:bookmarkStart w:id="5" w:name="_Toc159326863"/>
      <w:bookmarkStart w:id="6" w:name="_Toc178347461"/>
      <w:bookmarkStart w:id="7" w:name="_Toc189814293"/>
      <w:bookmarkEnd w:id="2"/>
      <w:bookmarkEnd w:id="3"/>
      <w:bookmarkEnd w:id="4"/>
      <w:r w:rsidRPr="00E15D3D">
        <w:lastRenderedPageBreak/>
        <w:t>Documente de referinț</w:t>
      </w:r>
      <w:bookmarkStart w:id="8" w:name="_Hlk176254547"/>
      <w:r w:rsidRPr="00E15D3D">
        <w:t>ă</w:t>
      </w:r>
      <w:bookmarkEnd w:id="5"/>
      <w:bookmarkEnd w:id="6"/>
      <w:bookmarkEnd w:id="7"/>
      <w:bookmarkEnd w:id="8"/>
      <w:r w:rsidRPr="00E15D3D">
        <w:tab/>
      </w:r>
    </w:p>
    <w:p w14:paraId="5A3F121F" w14:textId="0F89A15E" w:rsidR="00F070B7" w:rsidRPr="00E15D3D" w:rsidRDefault="00F070B7" w:rsidP="00C7557A">
      <w:pPr>
        <w:pStyle w:val="Heading3"/>
        <w:numPr>
          <w:ilvl w:val="1"/>
          <w:numId w:val="16"/>
        </w:numPr>
        <w:spacing w:line="23" w:lineRule="atLeast"/>
      </w:pPr>
      <w:bookmarkStart w:id="9" w:name="_Toc178347462"/>
      <w:bookmarkStart w:id="10" w:name="_Toc189814294"/>
      <w:r w:rsidRPr="00E15D3D">
        <w:t>Cadru legal</w:t>
      </w:r>
      <w:bookmarkEnd w:id="9"/>
      <w:bookmarkEnd w:id="10"/>
      <w:r w:rsidRPr="00E15D3D">
        <w:tab/>
      </w:r>
    </w:p>
    <w:p w14:paraId="40A71264" w14:textId="77777777" w:rsidR="00F070B7" w:rsidRPr="00E15D3D" w:rsidRDefault="00F070B7" w:rsidP="00BD0C80">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Prezentele îndrumări sunt elaborate luând în considerare următoarele: </w:t>
      </w:r>
    </w:p>
    <w:p w14:paraId="64796C14" w14:textId="457B0A36" w:rsidR="00F070B7" w:rsidRPr="00E15D3D" w:rsidRDefault="00F070B7" w:rsidP="00C7557A">
      <w:pPr>
        <w:pStyle w:val="Bulletpoint1"/>
        <w:numPr>
          <w:ilvl w:val="0"/>
          <w:numId w:val="7"/>
        </w:numPr>
        <w:spacing w:before="60" w:after="60" w:line="23" w:lineRule="atLeast"/>
        <w:contextualSpacing w:val="0"/>
      </w:pPr>
      <w:r w:rsidRPr="00E15D3D">
        <w:t xml:space="preserve">Prevederile cuprinse în </w:t>
      </w:r>
      <w:r w:rsidR="00194551" w:rsidRPr="00E15D3D">
        <w:t>Codul administrativ</w:t>
      </w:r>
      <w:r w:rsidRPr="00E15D3D">
        <w:t>, care reglementează:</w:t>
      </w:r>
    </w:p>
    <w:p w14:paraId="69F19240" w14:textId="7BB6A7DD" w:rsidR="00F070B7" w:rsidRPr="00E15D3D" w:rsidRDefault="00F070B7" w:rsidP="00C7557A">
      <w:pPr>
        <w:pStyle w:val="ListParagraph"/>
        <w:numPr>
          <w:ilvl w:val="0"/>
          <w:numId w:val="34"/>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 xml:space="preserve">cadrul de competențe generale și normele cu privire la identificarea, stabilirea și avizarea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(art. 4 alin. (1) din </w:t>
      </w:r>
      <w:r w:rsidR="00C67F02" w:rsidRPr="00E15D3D">
        <w:rPr>
          <w:rFonts w:ascii="Trebuchet MS" w:eastAsia="Trebuchet MS" w:hAnsi="Trebuchet MS" w:cs="Arial"/>
          <w:szCs w:val="20"/>
        </w:rPr>
        <w:t>Anexa</w:t>
      </w:r>
      <w:r w:rsidR="006C6E08" w:rsidRPr="00E15D3D">
        <w:t xml:space="preserve"> </w:t>
      </w:r>
      <w:r w:rsidR="00C67F02" w:rsidRPr="00E15D3D">
        <w:rPr>
          <w:rFonts w:ascii="Trebuchet MS" w:eastAsia="Trebuchet MS" w:hAnsi="Trebuchet MS" w:cs="Arial"/>
          <w:szCs w:val="20"/>
        </w:rPr>
        <w:t>n</w:t>
      </w:r>
      <w:r w:rsidR="006C6E08" w:rsidRPr="00E15D3D">
        <w:rPr>
          <w:rFonts w:ascii="Trebuchet MS" w:eastAsia="Trebuchet MS" w:hAnsi="Trebuchet MS" w:cs="Arial"/>
          <w:szCs w:val="20"/>
        </w:rPr>
        <w:t xml:space="preserve">r. 8 la </w:t>
      </w:r>
      <w:r w:rsidR="00194551" w:rsidRPr="00E15D3D">
        <w:rPr>
          <w:rFonts w:ascii="Trebuchet MS" w:eastAsia="Trebuchet MS" w:hAnsi="Trebuchet MS" w:cs="Arial"/>
          <w:szCs w:val="20"/>
        </w:rPr>
        <w:t>Codul administrativ</w:t>
      </w:r>
      <w:r w:rsidR="00A7426C" w:rsidRPr="00E15D3D">
        <w:rPr>
          <w:rFonts w:ascii="Trebuchet MS" w:eastAsia="Trebuchet MS" w:hAnsi="Trebuchet MS" w:cs="Arial"/>
          <w:szCs w:val="20"/>
        </w:rPr>
        <w:t>)</w:t>
      </w:r>
      <w:r w:rsidR="00C67F02" w:rsidRPr="00E15D3D">
        <w:rPr>
          <w:rFonts w:ascii="Trebuchet MS" w:eastAsia="Trebuchet MS" w:hAnsi="Trebuchet MS" w:cs="Arial"/>
          <w:szCs w:val="20"/>
        </w:rPr>
        <w:t>;</w:t>
      </w:r>
    </w:p>
    <w:p w14:paraId="738484AD" w14:textId="2FDF8C32" w:rsidR="00F070B7" w:rsidRPr="00E15D3D" w:rsidRDefault="00F070B7" w:rsidP="00C7557A">
      <w:pPr>
        <w:pStyle w:val="ListParagraph"/>
        <w:numPr>
          <w:ilvl w:val="0"/>
          <w:numId w:val="34"/>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condițiile privitoare la organizarea</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derularea concursului de ocupare a funcțiilor publice vacante (art. 467 </w:t>
      </w:r>
      <w:r w:rsidR="00763225">
        <w:rPr>
          <w:rFonts w:ascii="Trebuchet MS" w:eastAsia="Trebuchet MS" w:hAnsi="Trebuchet MS" w:cs="Arial"/>
          <w:szCs w:val="20"/>
        </w:rPr>
        <w:t>din</w:t>
      </w:r>
      <w:r w:rsidRPr="00E15D3D">
        <w:rPr>
          <w:rFonts w:ascii="Trebuchet MS" w:eastAsia="Trebuchet MS" w:hAnsi="Trebuchet MS" w:cs="Arial"/>
          <w:szCs w:val="20"/>
        </w:rPr>
        <w:t xml:space="preserve"> </w:t>
      </w:r>
      <w:r w:rsidR="000528A1">
        <w:rPr>
          <w:rFonts w:ascii="Trebuchet MS" w:eastAsia="Trebuchet MS" w:hAnsi="Trebuchet MS" w:cs="Arial"/>
          <w:szCs w:val="20"/>
        </w:rPr>
        <w:t>Codul administrativ</w:t>
      </w:r>
      <w:r w:rsidRPr="00E15D3D">
        <w:rPr>
          <w:rFonts w:ascii="Trebuchet MS" w:eastAsia="Trebuchet MS" w:hAnsi="Trebuchet MS" w:cs="Arial"/>
          <w:szCs w:val="20"/>
        </w:rPr>
        <w:t>);</w:t>
      </w:r>
    </w:p>
    <w:p w14:paraId="44171F16" w14:textId="04A89033" w:rsidR="00F070B7" w:rsidRPr="00E15D3D" w:rsidRDefault="00F070B7" w:rsidP="00C7557A">
      <w:pPr>
        <w:pStyle w:val="ListParagraph"/>
        <w:numPr>
          <w:ilvl w:val="0"/>
          <w:numId w:val="34"/>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 xml:space="preserve">caracterul obligatoriu aferent aplicabilității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clarificarea modalității de identificare a acestora și clarificarea nivelurilor de complexitate aferente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(art. 11 alin. (1), (3)-(5) din </w:t>
      </w:r>
      <w:r w:rsidR="00CD60D1" w:rsidRPr="00E15D3D">
        <w:rPr>
          <w:rFonts w:ascii="Trebuchet MS" w:eastAsia="Trebuchet MS" w:hAnsi="Trebuchet MS" w:cs="Arial"/>
          <w:szCs w:val="20"/>
        </w:rPr>
        <w:t>Anexa</w:t>
      </w:r>
      <w:r w:rsidRPr="00E15D3D">
        <w:rPr>
          <w:rFonts w:ascii="Trebuchet MS" w:eastAsia="Trebuchet MS" w:hAnsi="Trebuchet MS" w:cs="Arial"/>
          <w:szCs w:val="20"/>
        </w:rPr>
        <w:t xml:space="preserve"> nr. 8 la </w:t>
      </w:r>
      <w:r w:rsidR="000528A1">
        <w:rPr>
          <w:rFonts w:ascii="Trebuchet MS" w:eastAsia="Trebuchet MS" w:hAnsi="Trebuchet MS" w:cs="Arial"/>
          <w:szCs w:val="20"/>
        </w:rPr>
        <w:t>Codul administrativ</w:t>
      </w:r>
      <w:r w:rsidRPr="00E15D3D">
        <w:rPr>
          <w:rFonts w:ascii="Trebuchet MS" w:eastAsia="Trebuchet MS" w:hAnsi="Trebuchet MS" w:cs="Arial"/>
          <w:szCs w:val="20"/>
        </w:rPr>
        <w:t>);</w:t>
      </w:r>
    </w:p>
    <w:p w14:paraId="461074BF" w14:textId="0D8BC050" w:rsidR="00F070B7" w:rsidRPr="00E15D3D" w:rsidRDefault="00F070B7" w:rsidP="00C7557A">
      <w:pPr>
        <w:pStyle w:val="ListParagraph"/>
        <w:numPr>
          <w:ilvl w:val="0"/>
          <w:numId w:val="34"/>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 xml:space="preserve">modalitatea de desfășurare a etapei de selecție, care se realizează de către fiecare autoritate sau instituție publică în cadrul căreia se află funcțiile publice vacante (art. 11 alin. (4) din Anexa nr. 10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pe baza planului de recrutare a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ilor publici</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ai cărei conducători au competența de numire în funcțiile publice pentru care se organizează concursul pe post</w:t>
      </w:r>
      <w:r w:rsidR="005D6251" w:rsidRPr="00E15D3D">
        <w:rPr>
          <w:rFonts w:ascii="Trebuchet MS" w:eastAsia="Trebuchet MS" w:hAnsi="Trebuchet MS" w:cs="Arial"/>
          <w:szCs w:val="20"/>
        </w:rPr>
        <w:t>;</w:t>
      </w:r>
      <w:r w:rsidRPr="00E15D3D">
        <w:rPr>
          <w:rFonts w:ascii="Trebuchet MS" w:eastAsia="Trebuchet MS" w:hAnsi="Trebuchet MS" w:cs="Arial"/>
          <w:szCs w:val="20"/>
        </w:rPr>
        <w:t xml:space="preserve"> </w:t>
      </w:r>
    </w:p>
    <w:p w14:paraId="005B907E" w14:textId="7F304856" w:rsidR="00F070B7" w:rsidRPr="00E15D3D" w:rsidRDefault="00F070B7" w:rsidP="00C7557A">
      <w:pPr>
        <w:pStyle w:val="ListParagraph"/>
        <w:numPr>
          <w:ilvl w:val="0"/>
          <w:numId w:val="34"/>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condițiile de participare la etapa de selecție stabilite pe baza condițiilor de ocupare a funcției publice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din fișa postului corespunzătoare funcției publice de conducere vacante, respectiv funcției publice de execuție vacante sau temporar vacante</w:t>
      </w:r>
      <w:r w:rsidR="005D6251" w:rsidRPr="00E15D3D">
        <w:rPr>
          <w:rFonts w:ascii="Trebuchet MS" w:eastAsia="Trebuchet MS" w:hAnsi="Trebuchet MS" w:cs="Arial"/>
          <w:szCs w:val="20"/>
        </w:rPr>
        <w:t>;</w:t>
      </w:r>
    </w:p>
    <w:p w14:paraId="53C2E1BA" w14:textId="7DA45390" w:rsidR="00F070B7" w:rsidRPr="00E15D3D" w:rsidRDefault="00F070B7" w:rsidP="00C7557A">
      <w:pPr>
        <w:pStyle w:val="ListParagraph"/>
        <w:numPr>
          <w:ilvl w:val="0"/>
          <w:numId w:val="34"/>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organizarea etapei de selecție ce constă în derularea etapelor cuprinse între înștiințarea ANFP cu privire la concursul pe post, potrivit art. 470</w:t>
      </w:r>
      <w:r w:rsidRPr="00E15D3D">
        <w:rPr>
          <w:rFonts w:ascii="Trebuchet MS" w:eastAsia="Trebuchet MS" w:hAnsi="Trebuchet MS" w:cs="Arial"/>
          <w:szCs w:val="20"/>
          <w:vertAlign w:val="superscript"/>
        </w:rPr>
        <w:footnoteReference w:id="2"/>
      </w:r>
      <w:r w:rsidRPr="00E15D3D">
        <w:rPr>
          <w:rFonts w:ascii="Trebuchet MS" w:eastAsia="Trebuchet MS" w:hAnsi="Trebuchet MS" w:cs="Arial"/>
          <w:szCs w:val="20"/>
        </w:rPr>
        <w:t xml:space="preserve"> </w:t>
      </w:r>
      <w:r w:rsidR="00C53DF0" w:rsidRPr="00E15D3D">
        <w:rPr>
          <w:rFonts w:ascii="Trebuchet MS" w:eastAsia="Trebuchet MS" w:hAnsi="Trebuchet MS" w:cs="Arial"/>
          <w:szCs w:val="20"/>
        </w:rPr>
        <w:t xml:space="preserve">alin. (1) </w:t>
      </w:r>
      <w:r w:rsidRPr="00E15D3D">
        <w:rPr>
          <w:rFonts w:ascii="Trebuchet MS" w:eastAsia="Trebuchet MS" w:hAnsi="Trebuchet MS" w:cs="Arial"/>
          <w:szCs w:val="20"/>
        </w:rPr>
        <w:t xml:space="preserve">din </w:t>
      </w:r>
      <w:r w:rsidR="00194551" w:rsidRPr="00E15D3D">
        <w:rPr>
          <w:rFonts w:ascii="Trebuchet MS" w:eastAsia="Trebuchet MS" w:hAnsi="Trebuchet MS" w:cs="Arial"/>
          <w:szCs w:val="20"/>
        </w:rPr>
        <w:t>Codul administrativ</w:t>
      </w:r>
      <w:r w:rsidR="00B625E9" w:rsidRPr="00E15D3D">
        <w:rPr>
          <w:rFonts w:ascii="Trebuchet MS" w:eastAsia="Trebuchet MS" w:hAnsi="Trebuchet MS" w:cs="Arial"/>
          <w:szCs w:val="20"/>
        </w:rPr>
        <w:t>,</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asigurarea publicității etapei de selecție. În vederea organizării și desfășurării acestei etape, se constituie comisii de concurs</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comisii de soluționare a contestațiilor, prin act administrativ al conducătorului autorității sau instituției publice organizatoare, potrivit dispozițiilor din</w:t>
      </w:r>
      <w:r w:rsidR="00B42425" w:rsidRPr="00E15D3D">
        <w:rPr>
          <w:rFonts w:ascii="Trebuchet MS" w:eastAsia="Trebuchet MS" w:hAnsi="Trebuchet MS" w:cs="Arial"/>
          <w:szCs w:val="20"/>
        </w:rPr>
        <w:t xml:space="preserve"> </w:t>
      </w:r>
      <w:r w:rsidR="00922307" w:rsidRPr="00E15D3D">
        <w:rPr>
          <w:rFonts w:ascii="Trebuchet MS" w:eastAsia="Trebuchet MS" w:hAnsi="Trebuchet MS" w:cs="Arial"/>
          <w:szCs w:val="20"/>
        </w:rPr>
        <w:t>Capitolul VII,</w:t>
      </w:r>
      <w:r w:rsidRPr="00E15D3D">
        <w:rPr>
          <w:rFonts w:ascii="Trebuchet MS" w:eastAsia="Trebuchet MS" w:hAnsi="Trebuchet MS" w:cs="Arial"/>
          <w:szCs w:val="20"/>
        </w:rPr>
        <w:t xml:space="preserve"> secțiunea a 3-a a Anexei nr. 10 la </w:t>
      </w:r>
      <w:r w:rsidR="00194551" w:rsidRPr="00E15D3D">
        <w:rPr>
          <w:rFonts w:ascii="Trebuchet MS" w:eastAsia="Trebuchet MS" w:hAnsi="Trebuchet MS" w:cs="Arial"/>
          <w:szCs w:val="20"/>
        </w:rPr>
        <w:t>Codul administrativ</w:t>
      </w:r>
      <w:r w:rsidR="005D6251" w:rsidRPr="00E15D3D">
        <w:rPr>
          <w:rFonts w:ascii="Trebuchet MS" w:eastAsia="Trebuchet MS" w:hAnsi="Trebuchet MS" w:cs="Arial"/>
          <w:szCs w:val="20"/>
        </w:rPr>
        <w:t>;</w:t>
      </w:r>
    </w:p>
    <w:p w14:paraId="765A8000" w14:textId="3669E76E" w:rsidR="00F070B7" w:rsidRPr="00E15D3D" w:rsidRDefault="00F070B7" w:rsidP="00C7557A">
      <w:pPr>
        <w:pStyle w:val="ListParagraph"/>
        <w:numPr>
          <w:ilvl w:val="0"/>
          <w:numId w:val="34"/>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 xml:space="preserve">cele 3/4 etape succesive, după caz, pentru desfășurarea concursului pe post pentru funcțiile publice </w:t>
      </w:r>
      <w:r w:rsidR="007B5D18" w:rsidRPr="00E15D3D">
        <w:rPr>
          <w:rFonts w:ascii="Trebuchet MS" w:eastAsia="Trebuchet MS" w:hAnsi="Trebuchet MS" w:cs="Arial"/>
          <w:szCs w:val="20"/>
        </w:rPr>
        <w:t>de stat</w:t>
      </w:r>
      <w:r w:rsidR="007B5D18" w:rsidRPr="00E15D3D">
        <w:rPr>
          <w:rFonts w:ascii="Trebuchet MS" w:hAnsi="Trebuchet MS"/>
          <w:color w:val="C45911" w:themeColor="accent2" w:themeShade="BF"/>
        </w:rPr>
        <w:t xml:space="preserve"> </w:t>
      </w:r>
      <w:r w:rsidRPr="00E15D3D">
        <w:rPr>
          <w:rFonts w:ascii="Trebuchet MS" w:eastAsia="Trebuchet MS" w:hAnsi="Trebuchet MS" w:cs="Arial"/>
          <w:szCs w:val="20"/>
        </w:rPr>
        <w:t>și teritoriale:</w:t>
      </w:r>
    </w:p>
    <w:p w14:paraId="08ED69A7" w14:textId="2426BD64" w:rsidR="00F070B7" w:rsidRPr="00E15D3D" w:rsidRDefault="00F070B7" w:rsidP="00C7557A">
      <w:pPr>
        <w:pStyle w:val="ListParagraph"/>
        <w:numPr>
          <w:ilvl w:val="0"/>
          <w:numId w:val="14"/>
        </w:numPr>
        <w:spacing w:before="60" w:after="60" w:line="23" w:lineRule="atLeast"/>
        <w:rPr>
          <w:rFonts w:ascii="Trebuchet MS" w:eastAsia="Trebuchet MS" w:hAnsi="Trebuchet MS" w:cs="Arial"/>
          <w:szCs w:val="20"/>
        </w:rPr>
      </w:pPr>
      <w:r w:rsidRPr="00E15D3D">
        <w:rPr>
          <w:rFonts w:ascii="Trebuchet MS" w:eastAsia="Trebuchet MS" w:hAnsi="Trebuchet MS" w:cs="Arial"/>
          <w:szCs w:val="20"/>
        </w:rPr>
        <w:t xml:space="preserve">Verificarea eligibilității candidaților, constând în verificarea respectării cerințelor generale </w:t>
      </w:r>
      <w:r w:rsidR="00C53DF0" w:rsidRPr="00E15D3D">
        <w:rPr>
          <w:rFonts w:ascii="Trebuchet MS" w:eastAsia="Trebuchet MS" w:hAnsi="Trebuchet MS" w:cs="Arial"/>
          <w:szCs w:val="20"/>
        </w:rPr>
        <w:t xml:space="preserve">prevăzute </w:t>
      </w:r>
      <w:r w:rsidRPr="00E15D3D">
        <w:rPr>
          <w:rFonts w:ascii="Trebuchet MS" w:eastAsia="Trebuchet MS" w:hAnsi="Trebuchet MS" w:cs="Arial"/>
          <w:szCs w:val="20"/>
        </w:rPr>
        <w:t xml:space="preserve">de art. 465 alin. (1) </w:t>
      </w:r>
      <w:r w:rsidR="00641277" w:rsidRPr="00E15D3D">
        <w:rPr>
          <w:rFonts w:ascii="Trebuchet MS" w:eastAsia="Trebuchet MS" w:hAnsi="Trebuchet MS" w:cs="Arial"/>
          <w:szCs w:val="20"/>
        </w:rPr>
        <w:t>din</w:t>
      </w:r>
      <w:r w:rsidR="00B625E9" w:rsidRPr="00E15D3D">
        <w:rPr>
          <w:rFonts w:ascii="Trebuchet MS" w:eastAsia="Trebuchet MS" w:hAnsi="Trebuchet MS" w:cs="Arial"/>
          <w:szCs w:val="20"/>
        </w:rPr>
        <w:t xml:space="preserve"> </w:t>
      </w:r>
      <w:r w:rsidR="00194551" w:rsidRPr="00E15D3D">
        <w:rPr>
          <w:rFonts w:ascii="Trebuchet MS" w:eastAsia="Trebuchet MS" w:hAnsi="Trebuchet MS" w:cs="Arial"/>
          <w:szCs w:val="20"/>
        </w:rPr>
        <w:t>Codul administrativ</w:t>
      </w:r>
      <w:r w:rsidR="00B625E9" w:rsidRPr="00E15D3D">
        <w:rPr>
          <w:rFonts w:ascii="Trebuchet MS" w:eastAsia="Trebuchet MS" w:hAnsi="Trebuchet MS" w:cs="Arial"/>
          <w:szCs w:val="20"/>
        </w:rPr>
        <w:t>,</w:t>
      </w:r>
      <w:r w:rsidR="00C6244A" w:rsidRPr="00E15D3D">
        <w:rPr>
          <w:rFonts w:ascii="Trebuchet MS" w:eastAsia="Trebuchet MS" w:hAnsi="Trebuchet MS" w:cs="Arial"/>
          <w:szCs w:val="20"/>
        </w:rPr>
        <w:t xml:space="preserve"> </w:t>
      </w:r>
      <w:r w:rsidRPr="00E15D3D">
        <w:rPr>
          <w:rFonts w:ascii="Trebuchet MS" w:eastAsia="Trebuchet MS" w:hAnsi="Trebuchet MS" w:cs="Arial"/>
          <w:szCs w:val="20"/>
        </w:rPr>
        <w:t>pentru ocuparea funcțiilor publice, precum</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competențele specifice deținute, după caz</w:t>
      </w:r>
      <w:r w:rsidR="002D0316" w:rsidRPr="00E15D3D">
        <w:rPr>
          <w:rFonts w:ascii="Trebuchet MS" w:eastAsia="Trebuchet MS" w:hAnsi="Trebuchet MS" w:cs="Arial"/>
          <w:szCs w:val="20"/>
        </w:rPr>
        <w:t>, de către candidați</w:t>
      </w:r>
      <w:r w:rsidRPr="00E15D3D">
        <w:rPr>
          <w:rFonts w:ascii="Trebuchet MS" w:eastAsia="Trebuchet MS" w:hAnsi="Trebuchet MS" w:cs="Arial"/>
          <w:szCs w:val="20"/>
        </w:rPr>
        <w:t>;</w:t>
      </w:r>
    </w:p>
    <w:p w14:paraId="16FAE3A4" w14:textId="77777777" w:rsidR="00F070B7" w:rsidRPr="00E15D3D" w:rsidRDefault="00F070B7" w:rsidP="00C7557A">
      <w:pPr>
        <w:pStyle w:val="ListParagraph"/>
        <w:numPr>
          <w:ilvl w:val="0"/>
          <w:numId w:val="14"/>
        </w:numPr>
        <w:spacing w:before="60" w:after="60" w:line="23" w:lineRule="atLeast"/>
        <w:rPr>
          <w:rFonts w:ascii="Trebuchet MS" w:eastAsia="Trebuchet MS" w:hAnsi="Trebuchet MS" w:cs="Arial"/>
          <w:szCs w:val="20"/>
        </w:rPr>
      </w:pPr>
      <w:r w:rsidRPr="00E15D3D">
        <w:rPr>
          <w:rFonts w:ascii="Trebuchet MS" w:eastAsia="Trebuchet MS" w:hAnsi="Trebuchet MS" w:cs="Arial"/>
          <w:szCs w:val="20"/>
        </w:rPr>
        <w:t xml:space="preserve">Proba suplimentară, după caz; </w:t>
      </w:r>
    </w:p>
    <w:p w14:paraId="31FBD85B" w14:textId="027512C9" w:rsidR="00F070B7" w:rsidRPr="00E15D3D" w:rsidRDefault="00F070B7" w:rsidP="00C7557A">
      <w:pPr>
        <w:pStyle w:val="ListParagraph"/>
        <w:numPr>
          <w:ilvl w:val="0"/>
          <w:numId w:val="14"/>
        </w:numPr>
        <w:spacing w:before="60" w:after="60" w:line="23" w:lineRule="atLeast"/>
        <w:rPr>
          <w:rFonts w:ascii="Trebuchet MS" w:eastAsia="Trebuchet MS" w:hAnsi="Trebuchet MS" w:cs="Arial"/>
          <w:szCs w:val="20"/>
        </w:rPr>
      </w:pPr>
      <w:r w:rsidRPr="00E15D3D">
        <w:rPr>
          <w:rFonts w:ascii="Trebuchet MS" w:eastAsia="Trebuchet MS" w:hAnsi="Trebuchet MS" w:cs="Arial"/>
          <w:szCs w:val="20"/>
        </w:rPr>
        <w:t>Proba scrisă, constând în redactarea unei lucrări scrise de sinteză, în rezolvarea unor teste-grilă, teste cu întrebări deschise și</w:t>
      </w:r>
      <w:r w:rsidR="00C51E6D" w:rsidRPr="00E15D3D">
        <w:rPr>
          <w:rFonts w:ascii="Trebuchet MS" w:eastAsia="Trebuchet MS" w:hAnsi="Trebuchet MS" w:cs="Arial"/>
          <w:szCs w:val="20"/>
        </w:rPr>
        <w:t xml:space="preserve"> </w:t>
      </w:r>
      <w:r w:rsidRPr="00E15D3D">
        <w:rPr>
          <w:rFonts w:ascii="Trebuchet MS" w:eastAsia="Trebuchet MS" w:hAnsi="Trebuchet MS" w:cs="Arial"/>
          <w:szCs w:val="20"/>
        </w:rPr>
        <w:t>/</w:t>
      </w:r>
      <w:r w:rsidR="00C51E6D" w:rsidRPr="00E15D3D">
        <w:rPr>
          <w:rFonts w:ascii="Trebuchet MS" w:eastAsia="Trebuchet MS" w:hAnsi="Trebuchet MS" w:cs="Arial"/>
          <w:szCs w:val="20"/>
        </w:rPr>
        <w:t xml:space="preserve"> </w:t>
      </w:r>
      <w:r w:rsidRPr="00E15D3D">
        <w:rPr>
          <w:rFonts w:ascii="Trebuchet MS" w:eastAsia="Trebuchet MS" w:hAnsi="Trebuchet MS" w:cs="Arial"/>
          <w:szCs w:val="20"/>
        </w:rPr>
        <w:t>sau exerciții care constau în rezolvarea unor situații practice, conform deciziei comisiei de concurs. Prin proba scrisă se verifică cunoștințele de specialitate teoretice, precum</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abilitățile specifice, practice, ca parte componentă 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prevăzute la art. 11 alin. (2) lit. d) din Anexa nr. 8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w:t>
      </w:r>
    </w:p>
    <w:p w14:paraId="25A7E35E" w14:textId="138B22FB" w:rsidR="00F070B7" w:rsidRPr="00E15D3D" w:rsidRDefault="00F070B7" w:rsidP="00C7557A">
      <w:pPr>
        <w:pStyle w:val="ListParagraph"/>
        <w:numPr>
          <w:ilvl w:val="0"/>
          <w:numId w:val="14"/>
        </w:numPr>
        <w:spacing w:before="60" w:after="60" w:line="23" w:lineRule="atLeast"/>
        <w:rPr>
          <w:rFonts w:ascii="Trebuchet MS" w:eastAsia="Trebuchet MS" w:hAnsi="Trebuchet MS" w:cs="Arial"/>
          <w:szCs w:val="20"/>
        </w:rPr>
      </w:pPr>
      <w:r w:rsidRPr="00E15D3D">
        <w:rPr>
          <w:rFonts w:ascii="Trebuchet MS" w:eastAsia="Trebuchet MS" w:hAnsi="Trebuchet MS" w:cs="Arial"/>
          <w:szCs w:val="20"/>
        </w:rPr>
        <w:t xml:space="preserve">Proba interviului, constând în verificarea îndeplinirii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necesare exercitării funcției publice care nu au fost verificate prin alte probe, precum</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motivația candidaților</w:t>
      </w:r>
      <w:r w:rsidR="00E34F3E" w:rsidRPr="00E15D3D">
        <w:rPr>
          <w:rFonts w:ascii="Trebuchet MS" w:eastAsia="Trebuchet MS" w:hAnsi="Trebuchet MS" w:cs="Arial"/>
          <w:szCs w:val="20"/>
        </w:rPr>
        <w:t>. Această probă</w:t>
      </w:r>
      <w:r w:rsidR="00D85B42" w:rsidRPr="00E15D3D">
        <w:rPr>
          <w:rFonts w:ascii="Trebuchet MS" w:eastAsia="Trebuchet MS" w:hAnsi="Trebuchet MS" w:cs="Arial"/>
          <w:szCs w:val="20"/>
        </w:rPr>
        <w:t xml:space="preserve"> </w:t>
      </w:r>
      <w:r w:rsidRPr="00E15D3D">
        <w:rPr>
          <w:rFonts w:ascii="Trebuchet MS" w:eastAsia="Trebuchet MS" w:hAnsi="Trebuchet MS" w:cs="Arial"/>
          <w:szCs w:val="20"/>
        </w:rPr>
        <w:t>se desfășoară pe baza unui plan de interviu întocmit de comisia de concurs, fiind avute în vedere următoarele criterii de evaluare: capacitatea de analiză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sinteză; abilități de comunicare orală </w:t>
      </w:r>
      <w:r w:rsidRPr="00E15D3D">
        <w:rPr>
          <w:rFonts w:ascii="Trebuchet MS" w:eastAsia="Trebuchet MS" w:hAnsi="Trebuchet MS" w:cs="Arial"/>
          <w:szCs w:val="20"/>
        </w:rPr>
        <w:lastRenderedPageBreak/>
        <w:t>specifică domeniului de specialitate; motivația candidatului; comportamentul în situațiile de criză, relevant pentru domeniul de specialitate; orice alte atitudini, aptitudini și abilități care dovedesc</w:t>
      </w:r>
      <w:r w:rsidR="000E017F">
        <w:rPr>
          <w:rFonts w:ascii="Trebuchet MS" w:eastAsia="Trebuchet MS" w:hAnsi="Trebuchet MS" w:cs="Arial"/>
          <w:szCs w:val="20"/>
        </w:rPr>
        <w:t xml:space="preserve"> </w:t>
      </w:r>
      <w:r w:rsidR="000E017F" w:rsidRPr="000E017F">
        <w:rPr>
          <w:rFonts w:ascii="Trebuchet MS" w:eastAsia="Trebuchet MS" w:hAnsi="Trebuchet MS" w:cs="Arial"/>
          <w:szCs w:val="20"/>
        </w:rPr>
        <w:t>îndeplinirea competenţei specifice necesare exercitării funcţiei publice</w:t>
      </w:r>
      <w:r w:rsidRPr="00E15D3D">
        <w:rPr>
          <w:rFonts w:ascii="Trebuchet MS" w:eastAsia="Trebuchet MS" w:hAnsi="Trebuchet MS" w:cs="Arial"/>
          <w:szCs w:val="20"/>
        </w:rPr>
        <w:t xml:space="preserve">. În cazul funcțiilor publice de conducere și pentru categoria înalților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i publici, pe lângă aceste criterii de evaluare, sunt avute în vedere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criteriul exercitării controlului decizional</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cel al experienței profesionale și manageriale a candidaților, relevantă pentru domeniul de specialitate.</w:t>
      </w:r>
    </w:p>
    <w:p w14:paraId="34CA4B7D" w14:textId="42203391" w:rsidR="00F070B7" w:rsidRPr="00E15D3D" w:rsidRDefault="00F070B7" w:rsidP="00C7557A">
      <w:pPr>
        <w:pStyle w:val="ListParagraph"/>
        <w:numPr>
          <w:ilvl w:val="0"/>
          <w:numId w:val="35"/>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 xml:space="preserve">tipurile de competențe specifice (art. 11 alin. (2) lit. a)-d) din </w:t>
      </w:r>
      <w:r w:rsidR="00CD60D1" w:rsidRPr="00E15D3D">
        <w:rPr>
          <w:rFonts w:ascii="Trebuchet MS" w:eastAsia="Trebuchet MS" w:hAnsi="Trebuchet MS" w:cs="Arial"/>
          <w:szCs w:val="20"/>
        </w:rPr>
        <w:t>Anexa</w:t>
      </w:r>
      <w:r w:rsidRPr="00E15D3D">
        <w:rPr>
          <w:rFonts w:ascii="Trebuchet MS" w:eastAsia="Trebuchet MS" w:hAnsi="Trebuchet MS" w:cs="Arial"/>
          <w:szCs w:val="20"/>
        </w:rPr>
        <w:t xml:space="preserve"> nr. 8 la </w:t>
      </w:r>
      <w:r w:rsidR="000528A1">
        <w:rPr>
          <w:rFonts w:ascii="Trebuchet MS" w:eastAsia="Trebuchet MS" w:hAnsi="Trebuchet MS" w:cs="Arial"/>
          <w:szCs w:val="20"/>
        </w:rPr>
        <w:t>Codul administrativ</w:t>
      </w:r>
      <w:r w:rsidR="00691DC3" w:rsidRPr="00E15D3D">
        <w:rPr>
          <w:rFonts w:ascii="Trebuchet MS" w:eastAsia="Trebuchet MS" w:hAnsi="Trebuchet MS" w:cs="Arial"/>
          <w:szCs w:val="20"/>
        </w:rPr>
        <w:t>)</w:t>
      </w:r>
      <w:r w:rsidRPr="00E15D3D">
        <w:rPr>
          <w:rFonts w:ascii="Trebuchet MS" w:eastAsia="Trebuchet MS" w:hAnsi="Trebuchet MS" w:cs="Arial"/>
          <w:szCs w:val="20"/>
        </w:rPr>
        <w:t xml:space="preserve">, respectiv: </w:t>
      </w:r>
    </w:p>
    <w:p w14:paraId="4FBED90B" w14:textId="33764F47" w:rsidR="00F070B7" w:rsidRPr="00E15D3D" w:rsidRDefault="00F070B7" w:rsidP="00C7557A">
      <w:pPr>
        <w:pStyle w:val="ListParagraph"/>
        <w:numPr>
          <w:ilvl w:val="0"/>
          <w:numId w:val="25"/>
        </w:numPr>
        <w:spacing w:before="60" w:after="60" w:line="23" w:lineRule="atLeast"/>
        <w:rPr>
          <w:rFonts w:ascii="Trebuchet MS" w:eastAsia="Trebuchet MS" w:hAnsi="Trebuchet MS" w:cs="Arial"/>
          <w:szCs w:val="20"/>
        </w:rPr>
      </w:pPr>
      <w:r w:rsidRPr="00E15D3D">
        <w:rPr>
          <w:rFonts w:ascii="Trebuchet MS" w:eastAsia="Trebuchet MS" w:hAnsi="Trebuchet MS" w:cs="Arial"/>
          <w:szCs w:val="20"/>
        </w:rPr>
        <w:t>competențe lingvistice de comunicare în limbi străine, necesare pentru exercitarea atribuțiilor din fișa postului (</w:t>
      </w:r>
      <w:r w:rsidR="00DE15FF">
        <w:rPr>
          <w:rFonts w:ascii="Trebuchet MS" w:eastAsia="Trebuchet MS" w:hAnsi="Trebuchet MS" w:cs="Arial"/>
          <w:szCs w:val="20"/>
        </w:rPr>
        <w:t xml:space="preserve">de exemplu, </w:t>
      </w:r>
      <w:r w:rsidRPr="00E15D3D">
        <w:rPr>
          <w:rFonts w:ascii="Trebuchet MS" w:eastAsia="Trebuchet MS" w:hAnsi="Trebuchet MS" w:cs="Arial"/>
          <w:szCs w:val="20"/>
        </w:rPr>
        <w:t>competențe lingvistice de comunicare în limba engleză franceză/ spaniolă/ germană, etc.);</w:t>
      </w:r>
    </w:p>
    <w:p w14:paraId="679964A5" w14:textId="1F175872" w:rsidR="00F070B7" w:rsidRPr="00E15D3D" w:rsidRDefault="00F070B7" w:rsidP="00C7557A">
      <w:pPr>
        <w:pStyle w:val="ListParagraph"/>
        <w:numPr>
          <w:ilvl w:val="0"/>
          <w:numId w:val="25"/>
        </w:numPr>
        <w:spacing w:before="60" w:after="60" w:line="23" w:lineRule="atLeast"/>
        <w:rPr>
          <w:rFonts w:ascii="Trebuchet MS" w:eastAsia="Trebuchet MS" w:hAnsi="Trebuchet MS" w:cs="Arial"/>
          <w:szCs w:val="20"/>
        </w:rPr>
      </w:pPr>
      <w:r w:rsidRPr="00E15D3D">
        <w:rPr>
          <w:rFonts w:ascii="Trebuchet MS" w:eastAsia="Trebuchet MS" w:hAnsi="Trebuchet MS" w:cs="Arial"/>
          <w:szCs w:val="20"/>
        </w:rPr>
        <w:t>competențe lingvistice de comunicare în limba minorității naționale, dacă este cazul, în condițiile legii (</w:t>
      </w:r>
      <w:r w:rsidR="00DE15FF">
        <w:rPr>
          <w:rFonts w:ascii="Trebuchet MS" w:eastAsia="Trebuchet MS" w:hAnsi="Trebuchet MS" w:cs="Arial"/>
          <w:szCs w:val="20"/>
        </w:rPr>
        <w:t xml:space="preserve">de exemplu, </w:t>
      </w:r>
      <w:r w:rsidRPr="00E15D3D">
        <w:rPr>
          <w:rFonts w:ascii="Trebuchet MS" w:eastAsia="Trebuchet MS" w:hAnsi="Trebuchet MS" w:cs="Arial"/>
          <w:szCs w:val="20"/>
        </w:rPr>
        <w:t>competențe lingvistice de comunicare în limba maghiară, etc.);</w:t>
      </w:r>
    </w:p>
    <w:p w14:paraId="02B6EC21" w14:textId="6E5AB2A7" w:rsidR="00F070B7" w:rsidRPr="00E15D3D" w:rsidRDefault="00F070B7" w:rsidP="00C7557A">
      <w:pPr>
        <w:pStyle w:val="ListParagraph"/>
        <w:numPr>
          <w:ilvl w:val="0"/>
          <w:numId w:val="25"/>
        </w:numPr>
        <w:spacing w:before="60" w:after="60" w:line="23" w:lineRule="atLeast"/>
        <w:rPr>
          <w:rFonts w:ascii="Trebuchet MS" w:eastAsia="Trebuchet MS" w:hAnsi="Trebuchet MS" w:cs="Arial"/>
          <w:szCs w:val="20"/>
        </w:rPr>
      </w:pPr>
      <w:r w:rsidRPr="00E15D3D">
        <w:rPr>
          <w:rFonts w:ascii="Trebuchet MS" w:eastAsia="Trebuchet MS" w:hAnsi="Trebuchet MS" w:cs="Arial"/>
          <w:szCs w:val="20"/>
        </w:rPr>
        <w:t>competențe digitale (</w:t>
      </w:r>
      <w:r w:rsidR="00DE15FF">
        <w:rPr>
          <w:rFonts w:ascii="Trebuchet MS" w:eastAsia="Trebuchet MS" w:hAnsi="Trebuchet MS" w:cs="Arial"/>
          <w:szCs w:val="20"/>
        </w:rPr>
        <w:t xml:space="preserve">de exemplu, </w:t>
      </w:r>
      <w:r w:rsidR="00F20654" w:rsidRPr="00E15D3D">
        <w:rPr>
          <w:rFonts w:ascii="Trebuchet MS" w:eastAsia="Trebuchet MS" w:hAnsi="Trebuchet MS" w:cs="Arial"/>
          <w:szCs w:val="20"/>
        </w:rPr>
        <w:t xml:space="preserve">utilizarea calculatorului, utilizarea instrumentelor de comunicare electronică, </w:t>
      </w:r>
      <w:r w:rsidR="00D765DC" w:rsidRPr="00E15D3D">
        <w:rPr>
          <w:rFonts w:ascii="Trebuchet MS" w:eastAsia="Trebuchet MS" w:hAnsi="Trebuchet MS" w:cs="Arial"/>
          <w:szCs w:val="20"/>
        </w:rPr>
        <w:t>calcul</w:t>
      </w:r>
      <w:r w:rsidR="00F20654" w:rsidRPr="00E15D3D">
        <w:rPr>
          <w:rFonts w:ascii="Trebuchet MS" w:eastAsia="Trebuchet MS" w:hAnsi="Trebuchet MS" w:cs="Arial"/>
          <w:szCs w:val="20"/>
        </w:rPr>
        <w:t xml:space="preserve"> tabelar, lucrul cu baze de date etc</w:t>
      </w:r>
      <w:r w:rsidR="00F35FEE" w:rsidRPr="00E15D3D">
        <w:rPr>
          <w:rFonts w:ascii="Trebuchet MS" w:eastAsia="Trebuchet MS" w:hAnsi="Trebuchet MS" w:cs="Arial"/>
          <w:szCs w:val="20"/>
        </w:rPr>
        <w:t>.</w:t>
      </w:r>
      <w:r w:rsidRPr="00E15D3D">
        <w:rPr>
          <w:rFonts w:ascii="Trebuchet MS" w:eastAsia="Trebuchet MS" w:hAnsi="Trebuchet MS" w:cs="Arial"/>
          <w:szCs w:val="20"/>
        </w:rPr>
        <w:t>);</w:t>
      </w:r>
    </w:p>
    <w:p w14:paraId="3E8D6DD4" w14:textId="4C085831" w:rsidR="00F070B7" w:rsidRPr="00E15D3D" w:rsidRDefault="00F070B7" w:rsidP="00C7557A">
      <w:pPr>
        <w:pStyle w:val="ListParagraph"/>
        <w:numPr>
          <w:ilvl w:val="0"/>
          <w:numId w:val="25"/>
        </w:numPr>
        <w:spacing w:before="60" w:after="60" w:line="23" w:lineRule="atLeast"/>
        <w:rPr>
          <w:rFonts w:ascii="Trebuchet MS" w:eastAsia="Trebuchet MS" w:hAnsi="Trebuchet MS" w:cs="Arial"/>
          <w:szCs w:val="20"/>
        </w:rPr>
      </w:pPr>
      <w:r w:rsidRPr="00E15D3D">
        <w:rPr>
          <w:rFonts w:ascii="Trebuchet MS" w:eastAsia="Trebuchet MS" w:hAnsi="Trebuchet MS" w:cs="Arial"/>
          <w:szCs w:val="20"/>
        </w:rPr>
        <w:t xml:space="preserve">alte competențe specifice necesare ocupării funcției publice, identificate în condițiile prevăzute la art. 25-30 din </w:t>
      </w:r>
      <w:r w:rsidR="00CD60D1" w:rsidRPr="00E15D3D">
        <w:rPr>
          <w:rFonts w:ascii="Trebuchet MS" w:eastAsia="Trebuchet MS" w:hAnsi="Trebuchet MS" w:cs="Arial"/>
          <w:szCs w:val="20"/>
        </w:rPr>
        <w:t>Anexa</w:t>
      </w:r>
      <w:r w:rsidRPr="00E15D3D">
        <w:rPr>
          <w:rFonts w:ascii="Trebuchet MS" w:eastAsia="Trebuchet MS" w:hAnsi="Trebuchet MS" w:cs="Arial"/>
          <w:szCs w:val="20"/>
        </w:rPr>
        <w:t xml:space="preserve"> nr. 8 la </w:t>
      </w:r>
      <w:r w:rsidR="000528A1">
        <w:rPr>
          <w:rFonts w:ascii="Trebuchet MS" w:eastAsia="Trebuchet MS" w:hAnsi="Trebuchet MS" w:cs="Arial"/>
          <w:szCs w:val="20"/>
        </w:rPr>
        <w:t>Codul administrativ</w:t>
      </w:r>
      <w:r w:rsidRPr="00E15D3D">
        <w:rPr>
          <w:rFonts w:ascii="Trebuchet MS" w:eastAsia="Trebuchet MS" w:hAnsi="Trebuchet MS" w:cs="Arial"/>
          <w:szCs w:val="20"/>
        </w:rPr>
        <w:t xml:space="preserve"> (</w:t>
      </w:r>
      <w:r w:rsidR="00DE15FF">
        <w:rPr>
          <w:rFonts w:ascii="Trebuchet MS" w:eastAsia="Trebuchet MS" w:hAnsi="Trebuchet MS" w:cs="Arial"/>
          <w:szCs w:val="20"/>
        </w:rPr>
        <w:t>de exemplu</w:t>
      </w:r>
      <w:r w:rsidRPr="00E15D3D">
        <w:rPr>
          <w:rFonts w:ascii="Trebuchet MS" w:eastAsia="Trebuchet MS" w:hAnsi="Trebuchet MS" w:cs="Arial"/>
          <w:szCs w:val="20"/>
        </w:rPr>
        <w:t>, competențe de urmărire și încasare a creanțelor bugetare).</w:t>
      </w:r>
    </w:p>
    <w:p w14:paraId="52BB2E91" w14:textId="079DAF34" w:rsidR="00F070B7" w:rsidRPr="00E15D3D" w:rsidRDefault="00F070B7" w:rsidP="00C7557A">
      <w:pPr>
        <w:pStyle w:val="ListParagraph"/>
        <w:numPr>
          <w:ilvl w:val="0"/>
          <w:numId w:val="36"/>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 xml:space="preserve">nivelurile de complexitate (art. 12-15 din </w:t>
      </w:r>
      <w:r w:rsidR="00CD60D1" w:rsidRPr="00E15D3D">
        <w:rPr>
          <w:rFonts w:ascii="Trebuchet MS" w:eastAsia="Trebuchet MS" w:hAnsi="Trebuchet MS" w:cs="Arial"/>
          <w:szCs w:val="20"/>
        </w:rPr>
        <w:t>Anexa</w:t>
      </w:r>
      <w:r w:rsidRPr="00E15D3D">
        <w:rPr>
          <w:rFonts w:ascii="Trebuchet MS" w:eastAsia="Trebuchet MS" w:hAnsi="Trebuchet MS" w:cs="Arial"/>
          <w:szCs w:val="20"/>
        </w:rPr>
        <w:t xml:space="preserve"> nr. 8</w:t>
      </w:r>
      <w:r w:rsidR="00AE60DD" w:rsidRPr="00E15D3D">
        <w:rPr>
          <w:rFonts w:ascii="Trebuchet MS" w:eastAsia="Trebuchet MS" w:hAnsi="Trebuchet MS" w:cs="Arial"/>
          <w:szCs w:val="20"/>
        </w:rPr>
        <w:t xml:space="preserve">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descriptorii, indicatorii comportamentali aferenți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generale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categoriile de funcții publice cărora li se aplică (art. 17 din </w:t>
      </w:r>
      <w:r w:rsidR="00CD60D1" w:rsidRPr="00E15D3D">
        <w:rPr>
          <w:rFonts w:ascii="Trebuchet MS" w:eastAsia="Trebuchet MS" w:hAnsi="Trebuchet MS" w:cs="Arial"/>
          <w:szCs w:val="20"/>
        </w:rPr>
        <w:t>Anexa</w:t>
      </w:r>
      <w:r w:rsidRPr="00E15D3D">
        <w:rPr>
          <w:rFonts w:ascii="Trebuchet MS" w:eastAsia="Trebuchet MS" w:hAnsi="Trebuchet MS" w:cs="Arial"/>
          <w:szCs w:val="20"/>
        </w:rPr>
        <w:t xml:space="preserve"> nr. 8 la </w:t>
      </w:r>
      <w:r w:rsidR="000528A1">
        <w:rPr>
          <w:rFonts w:ascii="Trebuchet MS" w:eastAsia="Trebuchet MS" w:hAnsi="Trebuchet MS" w:cs="Arial"/>
          <w:szCs w:val="20"/>
        </w:rPr>
        <w:t>Codul administrativ</w:t>
      </w:r>
      <w:r w:rsidRPr="00E15D3D">
        <w:rPr>
          <w:rFonts w:ascii="Trebuchet MS" w:eastAsia="Trebuchet MS" w:hAnsi="Trebuchet MS" w:cs="Arial"/>
          <w:szCs w:val="20"/>
        </w:rPr>
        <w:t>);</w:t>
      </w:r>
    </w:p>
    <w:p w14:paraId="71F64544" w14:textId="77777777" w:rsidR="00F070B7" w:rsidRPr="00E15D3D" w:rsidRDefault="00F070B7" w:rsidP="00C7557A">
      <w:pPr>
        <w:pStyle w:val="ListParagraph"/>
        <w:numPr>
          <w:ilvl w:val="0"/>
          <w:numId w:val="19"/>
        </w:numPr>
        <w:spacing w:before="60" w:after="60" w:line="23" w:lineRule="atLeast"/>
        <w:rPr>
          <w:rFonts w:ascii="Trebuchet MS" w:eastAsia="Trebuchet MS" w:hAnsi="Trebuchet MS" w:cs="Arial"/>
          <w:szCs w:val="20"/>
        </w:rPr>
      </w:pPr>
      <w:r w:rsidRPr="00E15D3D">
        <w:rPr>
          <w:rFonts w:ascii="Trebuchet MS" w:eastAsia="Trebuchet MS" w:hAnsi="Trebuchet MS" w:cs="Arial"/>
          <w:szCs w:val="20"/>
        </w:rPr>
        <w:t>pentru competențele lingvistice, nivelurile de complexitate corespund nivelurilor de competență lingvistică stabilite prin Cadrul european comun de referință pentru limbi străine, respectiv A1 - utilizator elementar, A2 - utilizator elementar, B1 - utilizator independent, B2 - utilizator independent, C1 - utilizator experimentat, C2 - utilizator experimentat;</w:t>
      </w:r>
    </w:p>
    <w:p w14:paraId="0FCC44AE" w14:textId="605DEBF8" w:rsidR="00F070B7" w:rsidRPr="00E15D3D" w:rsidRDefault="00F070B7" w:rsidP="00C7557A">
      <w:pPr>
        <w:pStyle w:val="ListParagraph"/>
        <w:numPr>
          <w:ilvl w:val="0"/>
          <w:numId w:val="19"/>
        </w:numPr>
        <w:spacing w:before="60" w:after="60" w:line="23" w:lineRule="atLeast"/>
        <w:rPr>
          <w:rFonts w:ascii="Trebuchet MS" w:eastAsia="Trebuchet MS" w:hAnsi="Trebuchet MS" w:cs="Arial"/>
          <w:szCs w:val="20"/>
        </w:rPr>
      </w:pPr>
      <w:r w:rsidRPr="00E15D3D">
        <w:rPr>
          <w:rFonts w:ascii="Trebuchet MS" w:eastAsia="Trebuchet MS" w:hAnsi="Trebuchet MS" w:cs="Arial"/>
          <w:szCs w:val="20"/>
        </w:rPr>
        <w:t xml:space="preserve">pentru competențele digitale, nivelurile de complexitate corespund nivelurilor de competență stabilite potrivit standardelor de testare </w:t>
      </w:r>
      <w:r w:rsidR="00AC5455" w:rsidRPr="00E15D3D">
        <w:rPr>
          <w:rFonts w:ascii="Trebuchet MS" w:eastAsia="Trebuchet MS" w:hAnsi="Trebuchet MS" w:cs="Arial"/>
          <w:szCs w:val="20"/>
        </w:rPr>
        <w:t>și</w:t>
      </w:r>
      <w:r w:rsidRPr="00E15D3D">
        <w:rPr>
          <w:rFonts w:ascii="Trebuchet MS" w:eastAsia="Trebuchet MS" w:hAnsi="Trebuchet MS" w:cs="Arial"/>
          <w:szCs w:val="20"/>
        </w:rPr>
        <w:t xml:space="preserve"> competențe similare nivelurilor de certificare de tip ECDL/ICDL sau stabilite în mod similar cu nivelurile prevăzute pentru proba de competențe digitale la examenul de bacalaureat, respectiv: nivel utilizator începător, nivel utilizator mediu, nivel utilizator avansat, nivel utilizator experimentat.</w:t>
      </w:r>
    </w:p>
    <w:p w14:paraId="2A738E2B" w14:textId="47C56B7D" w:rsidR="00F070B7" w:rsidRPr="00E15D3D" w:rsidRDefault="00F070B7" w:rsidP="00C7557A">
      <w:pPr>
        <w:pStyle w:val="ListParagraph"/>
        <w:numPr>
          <w:ilvl w:val="0"/>
          <w:numId w:val="19"/>
        </w:numPr>
        <w:spacing w:before="60" w:after="60" w:line="23" w:lineRule="atLeast"/>
        <w:rPr>
          <w:rFonts w:ascii="Trebuchet MS" w:eastAsia="Trebuchet MS" w:hAnsi="Trebuchet MS" w:cs="Arial"/>
          <w:szCs w:val="20"/>
        </w:rPr>
      </w:pPr>
      <w:r w:rsidRPr="00E15D3D">
        <w:rPr>
          <w:rFonts w:ascii="Trebuchet MS" w:eastAsia="Trebuchet MS" w:hAnsi="Trebuchet MS" w:cs="Arial"/>
          <w:szCs w:val="20"/>
        </w:rPr>
        <w:t xml:space="preserve">pentru alte competențe specifice nu </w:t>
      </w:r>
      <w:r w:rsidR="0050703A">
        <w:rPr>
          <w:rFonts w:ascii="Trebuchet MS" w:eastAsia="Trebuchet MS" w:hAnsi="Trebuchet MS" w:cs="Arial"/>
          <w:szCs w:val="20"/>
        </w:rPr>
        <w:t xml:space="preserve">se </w:t>
      </w:r>
      <w:r w:rsidRPr="00E15D3D">
        <w:rPr>
          <w:rFonts w:ascii="Trebuchet MS" w:eastAsia="Trebuchet MS" w:hAnsi="Trebuchet MS" w:cs="Arial"/>
          <w:szCs w:val="20"/>
        </w:rPr>
        <w:t>stabil</w:t>
      </w:r>
      <w:r w:rsidR="0050703A">
        <w:rPr>
          <w:rFonts w:ascii="Trebuchet MS" w:eastAsia="Trebuchet MS" w:hAnsi="Trebuchet MS" w:cs="Arial"/>
          <w:szCs w:val="20"/>
        </w:rPr>
        <w:t>esc</w:t>
      </w:r>
      <w:r w:rsidRPr="00E15D3D">
        <w:rPr>
          <w:rFonts w:ascii="Trebuchet MS" w:eastAsia="Trebuchet MS" w:hAnsi="Trebuchet MS" w:cs="Arial"/>
          <w:szCs w:val="20"/>
        </w:rPr>
        <w:t xml:space="preserve"> niveluri de complexitate.</w:t>
      </w:r>
    </w:p>
    <w:p w14:paraId="2E21E1FC" w14:textId="59D7AE03" w:rsidR="00F070B7" w:rsidRPr="00E15D3D" w:rsidRDefault="00F070B7" w:rsidP="00C7557A">
      <w:pPr>
        <w:pStyle w:val="ListParagraph"/>
        <w:numPr>
          <w:ilvl w:val="0"/>
          <w:numId w:val="37"/>
        </w:numPr>
        <w:spacing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 xml:space="preserve">modalitățile de verificare 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generale și specifice (art. 18 – 21 din </w:t>
      </w:r>
      <w:r w:rsidR="00CD60D1" w:rsidRPr="00E15D3D">
        <w:rPr>
          <w:rFonts w:ascii="Trebuchet MS" w:eastAsia="Trebuchet MS" w:hAnsi="Trebuchet MS" w:cs="Arial"/>
          <w:szCs w:val="20"/>
        </w:rPr>
        <w:t>Anexa</w:t>
      </w:r>
      <w:r w:rsidRPr="00E15D3D">
        <w:rPr>
          <w:rFonts w:ascii="Trebuchet MS" w:eastAsia="Trebuchet MS" w:hAnsi="Trebuchet MS" w:cs="Arial"/>
          <w:szCs w:val="20"/>
        </w:rPr>
        <w:t xml:space="preserve"> nr. 8 la </w:t>
      </w:r>
      <w:r w:rsidR="000528A1">
        <w:rPr>
          <w:rFonts w:ascii="Trebuchet MS" w:eastAsia="Trebuchet MS" w:hAnsi="Trebuchet MS" w:cs="Arial"/>
          <w:szCs w:val="20"/>
        </w:rPr>
        <w:t>Codul administrativ</w:t>
      </w:r>
      <w:r w:rsidRPr="00E15D3D">
        <w:rPr>
          <w:rFonts w:ascii="Trebuchet MS" w:eastAsia="Trebuchet MS" w:hAnsi="Trebuchet MS" w:cs="Arial"/>
          <w:szCs w:val="20"/>
        </w:rPr>
        <w:t>);</w:t>
      </w:r>
    </w:p>
    <w:p w14:paraId="64E75CA2" w14:textId="2FF071C4" w:rsidR="00F070B7" w:rsidRPr="00E15D3D" w:rsidRDefault="00F070B7" w:rsidP="00C7557A">
      <w:pPr>
        <w:pStyle w:val="ListParagraph"/>
        <w:numPr>
          <w:ilvl w:val="0"/>
          <w:numId w:val="37"/>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 xml:space="preserve">modalitatea de evaluare 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în concursul </w:t>
      </w:r>
      <w:r w:rsidR="00685CE1" w:rsidRPr="00E15D3D">
        <w:rPr>
          <w:rFonts w:ascii="Trebuchet MS" w:eastAsia="Trebuchet MS" w:hAnsi="Trebuchet MS" w:cs="Arial"/>
          <w:szCs w:val="20"/>
        </w:rPr>
        <w:t>pe post</w:t>
      </w:r>
      <w:r w:rsidRPr="00E15D3D">
        <w:rPr>
          <w:rFonts w:ascii="Trebuchet MS" w:eastAsia="Trebuchet MS" w:hAnsi="Trebuchet MS" w:cs="Arial"/>
          <w:szCs w:val="20"/>
        </w:rPr>
        <w:t xml:space="preserve"> (art. </w:t>
      </w:r>
      <w:r w:rsidR="00685CE1" w:rsidRPr="00E15D3D">
        <w:rPr>
          <w:rFonts w:ascii="Trebuchet MS" w:eastAsia="Trebuchet MS" w:hAnsi="Trebuchet MS" w:cs="Arial"/>
          <w:szCs w:val="20"/>
        </w:rPr>
        <w:t>21</w:t>
      </w:r>
      <w:r w:rsidRPr="00E15D3D">
        <w:rPr>
          <w:rFonts w:ascii="Trebuchet MS" w:eastAsia="Trebuchet MS" w:hAnsi="Trebuchet MS" w:cs="Arial"/>
          <w:szCs w:val="20"/>
        </w:rPr>
        <w:t xml:space="preserve"> din </w:t>
      </w:r>
      <w:r w:rsidR="00B13273" w:rsidRPr="00E15D3D">
        <w:rPr>
          <w:rFonts w:ascii="Trebuchet MS" w:eastAsia="Trebuchet MS" w:hAnsi="Trebuchet MS" w:cs="Arial"/>
          <w:szCs w:val="20"/>
        </w:rPr>
        <w:t xml:space="preserve">Anexa </w:t>
      </w:r>
      <w:r w:rsidRPr="00E15D3D">
        <w:rPr>
          <w:rFonts w:ascii="Trebuchet MS" w:eastAsia="Trebuchet MS" w:hAnsi="Trebuchet MS" w:cs="Arial"/>
          <w:szCs w:val="20"/>
        </w:rPr>
        <w:t xml:space="preserve">nr. 8 la </w:t>
      </w:r>
      <w:r w:rsidR="000528A1">
        <w:rPr>
          <w:rFonts w:ascii="Trebuchet MS" w:eastAsia="Trebuchet MS" w:hAnsi="Trebuchet MS" w:cs="Arial"/>
          <w:szCs w:val="20"/>
        </w:rPr>
        <w:t>Codul administrativ</w:t>
      </w:r>
      <w:r w:rsidRPr="00E15D3D">
        <w:rPr>
          <w:rFonts w:ascii="Trebuchet MS" w:eastAsia="Trebuchet MS" w:hAnsi="Trebuchet MS" w:cs="Arial"/>
          <w:szCs w:val="20"/>
        </w:rPr>
        <w:t>);</w:t>
      </w:r>
    </w:p>
    <w:p w14:paraId="1AD995C2" w14:textId="6CCE84AA" w:rsidR="00F070B7" w:rsidRPr="00E15D3D" w:rsidRDefault="00F070B7" w:rsidP="00C7557A">
      <w:pPr>
        <w:pStyle w:val="ListParagraph"/>
        <w:numPr>
          <w:ilvl w:val="0"/>
          <w:numId w:val="37"/>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condițiile de ocupare a funcției publice referitoare la dovedirea prin certificat sau, după caz, prin alt tip de document, absolvirea unei perfecționări sau specializări stabilite expres de lege pentru ocuparea unor funcții publice, deținerea de cunoștințe teoretice în domeniul tehnologiei informației, nivel utilizator începător</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îndeplinirea condiției de ocupare a postului referitoare la obținerea unui aviz sau a unei autorizații, în condițiile legii, în situația în care pentru funcția publică respectivă este prevăzută ca obligatorie această condiție de ocupare a postului, justificată de îndeplinirea unor atribuții care necesită un astfel de aviz sau autorizație (art. 465, alin. (1), lit. g), g¹)</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g²) din </w:t>
      </w:r>
      <w:r w:rsidR="003518AA">
        <w:rPr>
          <w:rFonts w:ascii="Trebuchet MS" w:eastAsia="Trebuchet MS" w:hAnsi="Trebuchet MS" w:cs="Arial"/>
          <w:szCs w:val="20"/>
        </w:rPr>
        <w:t>Codul administrativ</w:t>
      </w:r>
      <w:r w:rsidRPr="00E15D3D">
        <w:rPr>
          <w:rFonts w:ascii="Trebuchet MS" w:eastAsia="Trebuchet MS" w:hAnsi="Trebuchet MS" w:cs="Arial"/>
          <w:szCs w:val="20"/>
        </w:rPr>
        <w:t>);</w:t>
      </w:r>
    </w:p>
    <w:p w14:paraId="28530453" w14:textId="2390EE74" w:rsidR="00F070B7" w:rsidRPr="00E15D3D" w:rsidRDefault="00F070B7" w:rsidP="00C7557A">
      <w:pPr>
        <w:pStyle w:val="ListParagraph"/>
        <w:numPr>
          <w:ilvl w:val="0"/>
          <w:numId w:val="37"/>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lastRenderedPageBreak/>
        <w:t xml:space="preserve">condiția de ocupare a funcției publice de înalt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 xml:space="preserve"> public referitoare la deținerea cunoștințelor generale privind competențele lingvistice de comunicare scrisă în limbile străine engleză, franceză, germană sau spaniolă, nivel A2, conform Cadrului european comun de referință pentru limbi străine (art. 394, alin. (4) lit. e¹) din </w:t>
      </w:r>
      <w:r w:rsidR="00684DF0" w:rsidRPr="00E15D3D">
        <w:rPr>
          <w:rFonts w:ascii="Trebuchet MS" w:eastAsia="Trebuchet MS" w:hAnsi="Trebuchet MS" w:cs="Arial"/>
          <w:szCs w:val="20"/>
        </w:rPr>
        <w:t>Codul administrativ</w:t>
      </w:r>
      <w:r w:rsidRPr="00E15D3D">
        <w:rPr>
          <w:rFonts w:ascii="Trebuchet MS" w:eastAsia="Trebuchet MS" w:hAnsi="Trebuchet MS" w:cs="Arial"/>
          <w:szCs w:val="20"/>
        </w:rPr>
        <w:t>);</w:t>
      </w:r>
    </w:p>
    <w:p w14:paraId="13D9BD9F" w14:textId="1222C185" w:rsidR="00F070B7" w:rsidRPr="00E15D3D" w:rsidRDefault="00F070B7" w:rsidP="00C7557A">
      <w:pPr>
        <w:pStyle w:val="ListParagraph"/>
        <w:numPr>
          <w:ilvl w:val="0"/>
          <w:numId w:val="37"/>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 xml:space="preserve">obligația referitoare la încărcarea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avizate, în cuprinsul secțiunii dedicate în acest scop din instrumentele informatice puse la dispoziție de către ANFP (art. 30 alin</w:t>
      </w:r>
      <w:r w:rsidR="002B14D4" w:rsidRPr="00E15D3D">
        <w:rPr>
          <w:rFonts w:ascii="Trebuchet MS" w:eastAsia="Trebuchet MS" w:hAnsi="Trebuchet MS" w:cs="Arial"/>
          <w:szCs w:val="20"/>
        </w:rPr>
        <w:t>.</w:t>
      </w:r>
      <w:r w:rsidRPr="00E15D3D">
        <w:rPr>
          <w:rFonts w:ascii="Trebuchet MS" w:eastAsia="Trebuchet MS" w:hAnsi="Trebuchet MS" w:cs="Arial"/>
          <w:szCs w:val="20"/>
        </w:rPr>
        <w:t xml:space="preserve"> (5) din </w:t>
      </w:r>
      <w:r w:rsidR="00CD60D1" w:rsidRPr="00E15D3D">
        <w:rPr>
          <w:rFonts w:ascii="Trebuchet MS" w:eastAsia="Trebuchet MS" w:hAnsi="Trebuchet MS" w:cs="Arial"/>
          <w:szCs w:val="20"/>
        </w:rPr>
        <w:t>Anexa</w:t>
      </w:r>
      <w:r w:rsidRPr="00E15D3D">
        <w:rPr>
          <w:rFonts w:ascii="Trebuchet MS" w:eastAsia="Trebuchet MS" w:hAnsi="Trebuchet MS" w:cs="Arial"/>
          <w:szCs w:val="20"/>
        </w:rPr>
        <w:t xml:space="preserve"> nr. 8 la </w:t>
      </w:r>
      <w:r w:rsidR="00684DF0" w:rsidRPr="00E15D3D">
        <w:rPr>
          <w:rFonts w:ascii="Trebuchet MS" w:eastAsia="Trebuchet MS" w:hAnsi="Trebuchet MS" w:cs="Arial"/>
          <w:szCs w:val="20"/>
        </w:rPr>
        <w:t>Codul administrativ</w:t>
      </w:r>
      <w:r w:rsidRPr="00E15D3D">
        <w:rPr>
          <w:rFonts w:ascii="Trebuchet MS" w:eastAsia="Trebuchet MS" w:hAnsi="Trebuchet MS" w:cs="Arial"/>
          <w:szCs w:val="20"/>
        </w:rPr>
        <w:t>).</w:t>
      </w:r>
    </w:p>
    <w:p w14:paraId="234C2B98" w14:textId="038F8E84" w:rsidR="00F070B7" w:rsidRPr="00E15D3D" w:rsidRDefault="00BD0C80" w:rsidP="00C7557A">
      <w:pPr>
        <w:pStyle w:val="Heading3"/>
        <w:numPr>
          <w:ilvl w:val="1"/>
          <w:numId w:val="16"/>
        </w:numPr>
        <w:spacing w:line="23" w:lineRule="atLeast"/>
        <w:rPr>
          <w:sz w:val="22"/>
          <w:szCs w:val="24"/>
        </w:rPr>
      </w:pPr>
      <w:r w:rsidRPr="00E15D3D">
        <w:rPr>
          <w:sz w:val="22"/>
          <w:szCs w:val="24"/>
        </w:rPr>
        <w:t xml:space="preserve"> </w:t>
      </w:r>
      <w:bookmarkStart w:id="11" w:name="_Toc178347463"/>
      <w:bookmarkStart w:id="12" w:name="_Toc189814295"/>
      <w:r w:rsidR="00F070B7" w:rsidRPr="00E15D3D">
        <w:rPr>
          <w:sz w:val="22"/>
          <w:szCs w:val="24"/>
        </w:rPr>
        <w:t>Materiale/Documente consultate în elaborarea prezentelor îndrumări metodologice</w:t>
      </w:r>
      <w:bookmarkEnd w:id="11"/>
      <w:bookmarkEnd w:id="12"/>
      <w:r w:rsidR="00F070B7" w:rsidRPr="00E15D3D">
        <w:rPr>
          <w:sz w:val="22"/>
          <w:szCs w:val="24"/>
        </w:rPr>
        <w:tab/>
      </w:r>
    </w:p>
    <w:p w14:paraId="3C312DDA" w14:textId="4CA8827F" w:rsidR="00F070B7" w:rsidRPr="00E15D3D" w:rsidRDefault="00F070B7" w:rsidP="00F070B7">
      <w:pPr>
        <w:spacing w:line="23" w:lineRule="atLeast"/>
        <w:rPr>
          <w:rFonts w:ascii="Trebuchet MS" w:eastAsia="Trebuchet MS" w:hAnsi="Trebuchet MS" w:cs="Arial"/>
          <w:szCs w:val="20"/>
          <w:highlight w:val="yellow"/>
        </w:rPr>
      </w:pPr>
      <w:r w:rsidRPr="00E15D3D">
        <w:rPr>
          <w:rFonts w:ascii="Trebuchet MS" w:eastAsia="Trebuchet MS" w:hAnsi="Trebuchet MS" w:cs="Arial"/>
          <w:szCs w:val="20"/>
        </w:rPr>
        <w:t xml:space="preserve">Îndrumările metodologice incluse în cadrul acestui </w:t>
      </w:r>
      <w:r w:rsidR="004F5E02">
        <w:rPr>
          <w:rFonts w:ascii="Trebuchet MS" w:eastAsia="Trebuchet MS" w:hAnsi="Trebuchet MS" w:cs="Arial"/>
          <w:szCs w:val="20"/>
        </w:rPr>
        <w:t>ghid</w:t>
      </w:r>
      <w:r w:rsidRPr="00E15D3D">
        <w:rPr>
          <w:rFonts w:ascii="Trebuchet MS" w:eastAsia="Trebuchet MS" w:hAnsi="Trebuchet MS" w:cs="Arial"/>
          <w:szCs w:val="20"/>
        </w:rPr>
        <w:t xml:space="preserve"> au </w:t>
      </w:r>
      <w:r w:rsidR="00765151" w:rsidRPr="00E15D3D">
        <w:rPr>
          <w:rFonts w:ascii="Trebuchet MS" w:eastAsia="Trebuchet MS" w:hAnsi="Trebuchet MS" w:cs="Arial"/>
          <w:szCs w:val="20"/>
        </w:rPr>
        <w:t xml:space="preserve">la </w:t>
      </w:r>
      <w:r w:rsidR="00E34F3E" w:rsidRPr="00E15D3D">
        <w:rPr>
          <w:rFonts w:ascii="Trebuchet MS" w:eastAsia="Trebuchet MS" w:hAnsi="Trebuchet MS" w:cs="Arial"/>
          <w:szCs w:val="20"/>
        </w:rPr>
        <w:t xml:space="preserve">bază </w:t>
      </w:r>
      <w:r w:rsidR="008B2A62" w:rsidRPr="00E15D3D">
        <w:rPr>
          <w:rFonts w:ascii="Trebuchet MS" w:eastAsia="Trebuchet MS" w:hAnsi="Trebuchet MS" w:cs="Arial"/>
          <w:szCs w:val="20"/>
        </w:rPr>
        <w:t>Anex</w:t>
      </w:r>
      <w:r w:rsidR="00341C1F" w:rsidRPr="00E15D3D">
        <w:rPr>
          <w:rFonts w:ascii="Trebuchet MS" w:eastAsia="Trebuchet MS" w:hAnsi="Trebuchet MS" w:cs="Arial"/>
          <w:szCs w:val="20"/>
        </w:rPr>
        <w:t xml:space="preserve">ele </w:t>
      </w:r>
      <w:r w:rsidR="008E0564" w:rsidRPr="00E15D3D">
        <w:rPr>
          <w:rFonts w:ascii="Trebuchet MS" w:eastAsia="Trebuchet MS" w:hAnsi="Trebuchet MS" w:cs="Arial"/>
          <w:szCs w:val="20"/>
        </w:rPr>
        <w:t xml:space="preserve">nr. </w:t>
      </w:r>
      <w:r w:rsidR="00341C1F" w:rsidRPr="00E15D3D">
        <w:rPr>
          <w:rFonts w:ascii="Trebuchet MS" w:eastAsia="Trebuchet MS" w:hAnsi="Trebuchet MS" w:cs="Arial"/>
          <w:szCs w:val="20"/>
        </w:rPr>
        <w:t>8 și</w:t>
      </w:r>
      <w:r w:rsidR="008B2A62" w:rsidRPr="00E15D3D">
        <w:rPr>
          <w:rFonts w:ascii="Trebuchet MS" w:eastAsia="Trebuchet MS" w:hAnsi="Trebuchet MS" w:cs="Arial"/>
          <w:szCs w:val="20"/>
        </w:rPr>
        <w:t xml:space="preserve"> 10</w:t>
      </w:r>
      <w:r w:rsidR="00AE193B" w:rsidRPr="00E15D3D">
        <w:rPr>
          <w:rFonts w:ascii="Trebuchet MS" w:eastAsia="Trebuchet MS" w:hAnsi="Trebuchet MS" w:cs="Arial"/>
          <w:szCs w:val="20"/>
        </w:rPr>
        <w:t xml:space="preserve"> la</w:t>
      </w:r>
      <w:r w:rsidR="004F338A" w:rsidRPr="00E15D3D">
        <w:rPr>
          <w:rFonts w:ascii="Trebuchet MS" w:eastAsia="Trebuchet MS" w:hAnsi="Trebuchet MS" w:cs="Arial"/>
          <w:szCs w:val="20"/>
        </w:rPr>
        <w:t xml:space="preserve"> </w:t>
      </w:r>
      <w:r w:rsidR="00684DF0" w:rsidRPr="00E15D3D">
        <w:rPr>
          <w:rFonts w:ascii="Trebuchet MS" w:eastAsia="Trebuchet MS" w:hAnsi="Trebuchet MS" w:cs="Arial"/>
          <w:szCs w:val="20"/>
        </w:rPr>
        <w:t>Codul administrativ</w:t>
      </w:r>
      <w:r w:rsidR="004F338A" w:rsidRPr="00E15D3D">
        <w:rPr>
          <w:rFonts w:ascii="Trebuchet MS" w:eastAsia="Trebuchet MS" w:hAnsi="Trebuchet MS" w:cs="Arial"/>
          <w:szCs w:val="20"/>
        </w:rPr>
        <w:t>,</w:t>
      </w:r>
      <w:r w:rsidR="00D85B42" w:rsidRPr="00E15D3D">
        <w:rPr>
          <w:rFonts w:ascii="Trebuchet MS" w:eastAsia="Trebuchet MS" w:hAnsi="Trebuchet MS" w:cs="Arial"/>
          <w:szCs w:val="20"/>
        </w:rPr>
        <w:t xml:space="preserve"> și </w:t>
      </w:r>
      <w:r w:rsidR="004F338A" w:rsidRPr="00E15D3D">
        <w:rPr>
          <w:rFonts w:ascii="Trebuchet MS" w:eastAsia="Trebuchet MS" w:hAnsi="Trebuchet MS" w:cs="Arial"/>
          <w:szCs w:val="20"/>
        </w:rPr>
        <w:t xml:space="preserve">au </w:t>
      </w:r>
      <w:r w:rsidRPr="00E15D3D">
        <w:rPr>
          <w:rFonts w:ascii="Trebuchet MS" w:eastAsia="Trebuchet MS" w:hAnsi="Trebuchet MS" w:cs="Arial"/>
          <w:szCs w:val="20"/>
        </w:rPr>
        <w:t>fost elaborate în baza concluziilor și recomandărilor detaliate în cadrul Livrabilului 6 – Document cu opțiuni de politică publică cu privire la clarificarea rolurilor specifice posturilor</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simplificarea clasificării posturilor, extinderea utilizării cadrelor de competență pentru toate procesele de MRU pentru toate funcțiile publice, de la nivel central, teritorial</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local, iar ulterior</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pentru personalul contractual</w:t>
      </w:r>
      <w:r w:rsidR="007273EF" w:rsidRPr="00E15D3D">
        <w:rPr>
          <w:rFonts w:ascii="Trebuchet MS" w:eastAsia="Trebuchet MS" w:hAnsi="Trebuchet MS" w:cs="Arial"/>
          <w:szCs w:val="20"/>
        </w:rPr>
        <w:t>, dar și în baza propunerii de act normativ detaliat în Livrabilul 8 - Analiză care să cuprindă propuneri de reglementare și instrumentele de fundamentare și motivare aferente.</w:t>
      </w:r>
    </w:p>
    <w:p w14:paraId="45B8D08C" w14:textId="62B220E4"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Livrabil</w:t>
      </w:r>
      <w:r w:rsidR="0040143A" w:rsidRPr="00E15D3D">
        <w:rPr>
          <w:rFonts w:ascii="Trebuchet MS" w:eastAsia="Trebuchet MS" w:hAnsi="Trebuchet MS" w:cs="Arial"/>
          <w:szCs w:val="20"/>
        </w:rPr>
        <w:t>ele</w:t>
      </w:r>
      <w:r w:rsidRPr="00E15D3D">
        <w:rPr>
          <w:rFonts w:ascii="Trebuchet MS" w:eastAsia="Trebuchet MS" w:hAnsi="Trebuchet MS" w:cs="Arial"/>
          <w:szCs w:val="20"/>
        </w:rPr>
        <w:t xml:space="preserve"> menționat</w:t>
      </w:r>
      <w:r w:rsidR="0040143A" w:rsidRPr="00E15D3D">
        <w:rPr>
          <w:rFonts w:ascii="Trebuchet MS" w:eastAsia="Trebuchet MS" w:hAnsi="Trebuchet MS" w:cs="Arial"/>
          <w:szCs w:val="20"/>
        </w:rPr>
        <w:t>e</w:t>
      </w:r>
      <w:r w:rsidRPr="00E15D3D">
        <w:rPr>
          <w:rFonts w:ascii="Trebuchet MS" w:eastAsia="Trebuchet MS" w:hAnsi="Trebuchet MS" w:cs="Arial"/>
          <w:szCs w:val="20"/>
        </w:rPr>
        <w:t xml:space="preserve"> a</w:t>
      </w:r>
      <w:r w:rsidR="0040143A" w:rsidRPr="00E15D3D">
        <w:rPr>
          <w:rFonts w:ascii="Trebuchet MS" w:eastAsia="Trebuchet MS" w:hAnsi="Trebuchet MS" w:cs="Arial"/>
          <w:szCs w:val="20"/>
        </w:rPr>
        <w:t>u</w:t>
      </w:r>
      <w:r w:rsidRPr="00E15D3D">
        <w:rPr>
          <w:rFonts w:ascii="Trebuchet MS" w:eastAsia="Trebuchet MS" w:hAnsi="Trebuchet MS" w:cs="Arial"/>
          <w:szCs w:val="20"/>
        </w:rPr>
        <w:t xml:space="preserve"> fost elaborat</w:t>
      </w:r>
      <w:r w:rsidR="00CD19BF" w:rsidRPr="00E15D3D">
        <w:rPr>
          <w:rFonts w:ascii="Trebuchet MS" w:eastAsia="Trebuchet MS" w:hAnsi="Trebuchet MS" w:cs="Arial"/>
          <w:szCs w:val="20"/>
        </w:rPr>
        <w:t>e</w:t>
      </w:r>
      <w:r w:rsidRPr="00E15D3D">
        <w:rPr>
          <w:rFonts w:ascii="Trebuchet MS" w:eastAsia="Trebuchet MS" w:hAnsi="Trebuchet MS" w:cs="Arial"/>
          <w:szCs w:val="20"/>
        </w:rPr>
        <w:t xml:space="preserve"> de către Asocierea SC Ernst &amp; Young SRL - Ascendis Consulting SRL - Băncilă, Diaconu și Asociații – Societate Profesională de Avocați cu Răspundere Limitată - 42 Organizational Assessment SRL - EY Cyprus Advisory Services Limited - Ernst &amp; Young Cyprus Limited în cadrul proiectului privind realizarea contractului de servicii de consultanță în vederea elaborării de studii/ analize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proiecte de acte normative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acordarea de suport în vederea implementării jalonului 419 – PNRR - Operaționalizarea cadrelor de competențe în administrația publica centrală, derulat de către Agenția Națională a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 xml:space="preserve">ilor Publici. </w:t>
      </w:r>
    </w:p>
    <w:p w14:paraId="5E256838" w14:textId="5DE70733"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Materialele realizate în cadrul proiectului </w:t>
      </w:r>
      <w:r w:rsidR="0074747C" w:rsidRPr="00E15D3D">
        <w:rPr>
          <w:rFonts w:ascii="Trebuchet MS" w:eastAsia="Trebuchet MS" w:hAnsi="Trebuchet MS" w:cs="Arial"/>
          <w:szCs w:val="20"/>
        </w:rPr>
        <w:t>„</w:t>
      </w:r>
      <w:r w:rsidRPr="00E15D3D">
        <w:rPr>
          <w:rFonts w:ascii="Trebuchet MS" w:eastAsia="Trebuchet MS" w:hAnsi="Trebuchet MS" w:cs="Arial"/>
          <w:szCs w:val="20"/>
        </w:rPr>
        <w:t>Dezvoltarea unui Sistem Unitar de Management al Resurselor Umane în Administrația Publică” (SIPOCA 136), derulat de către Secretariatul General al Guvernului și Banca Internațională pentru Reconstrucție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Dezvoltare/ Banca Mondială au servit drept sprijin fundamental pentru descrierea</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detalierea </w:t>
      </w:r>
      <w:r w:rsidR="00D90134" w:rsidRPr="00E15D3D">
        <w:rPr>
          <w:rFonts w:ascii="Trebuchet MS" w:eastAsia="Trebuchet MS" w:hAnsi="Trebuchet MS" w:cs="Arial"/>
          <w:szCs w:val="20"/>
        </w:rPr>
        <w:t xml:space="preserve">etapelor </w:t>
      </w:r>
      <w:r w:rsidR="006021A2" w:rsidRPr="00E15D3D">
        <w:rPr>
          <w:rFonts w:ascii="Trebuchet MS" w:eastAsia="Trebuchet MS" w:hAnsi="Trebuchet MS" w:cs="Arial"/>
          <w:szCs w:val="20"/>
        </w:rPr>
        <w:t>ș</w:t>
      </w:r>
      <w:r w:rsidR="00D90134" w:rsidRPr="00E15D3D">
        <w:rPr>
          <w:rFonts w:ascii="Trebuchet MS" w:eastAsia="Trebuchet MS" w:hAnsi="Trebuchet MS" w:cs="Arial"/>
          <w:szCs w:val="20"/>
        </w:rPr>
        <w:t>i activităților</w:t>
      </w:r>
      <w:r w:rsidRPr="00E15D3D">
        <w:rPr>
          <w:rFonts w:ascii="Trebuchet MS" w:eastAsia="Trebuchet MS" w:hAnsi="Trebuchet MS" w:cs="Arial"/>
          <w:szCs w:val="20"/>
        </w:rPr>
        <w:t xml:space="preserve"> proces</w:t>
      </w:r>
      <w:r w:rsidR="006021A2" w:rsidRPr="00E15D3D">
        <w:rPr>
          <w:rFonts w:ascii="Trebuchet MS" w:eastAsia="Trebuchet MS" w:hAnsi="Trebuchet MS" w:cs="Arial"/>
          <w:szCs w:val="20"/>
        </w:rPr>
        <w:t>ului,</w:t>
      </w:r>
      <w:r w:rsidRPr="00E15D3D">
        <w:rPr>
          <w:rFonts w:ascii="Trebuchet MS" w:eastAsia="Trebuchet MS" w:hAnsi="Trebuchet MS" w:cs="Arial"/>
          <w:szCs w:val="20"/>
        </w:rPr>
        <w:t xml:space="preserve"> cuprin</w:t>
      </w:r>
      <w:r w:rsidR="006021A2" w:rsidRPr="00E15D3D">
        <w:rPr>
          <w:rFonts w:ascii="Trebuchet MS" w:eastAsia="Trebuchet MS" w:hAnsi="Trebuchet MS" w:cs="Arial"/>
          <w:szCs w:val="20"/>
        </w:rPr>
        <w:t>se</w:t>
      </w:r>
      <w:r w:rsidRPr="00E15D3D">
        <w:rPr>
          <w:rFonts w:ascii="Trebuchet MS" w:eastAsia="Trebuchet MS" w:hAnsi="Trebuchet MS" w:cs="Arial"/>
          <w:szCs w:val="20"/>
        </w:rPr>
        <w:t xml:space="preserve"> în cadrul acestui </w:t>
      </w:r>
      <w:r w:rsidR="00C5727F">
        <w:rPr>
          <w:rFonts w:ascii="Trebuchet MS" w:eastAsia="Trebuchet MS" w:hAnsi="Trebuchet MS" w:cs="Arial"/>
          <w:szCs w:val="20"/>
        </w:rPr>
        <w:t>ghid</w:t>
      </w:r>
      <w:r w:rsidRPr="00E15D3D">
        <w:rPr>
          <w:rFonts w:ascii="Trebuchet MS" w:eastAsia="Trebuchet MS" w:hAnsi="Trebuchet MS" w:cs="Arial"/>
          <w:szCs w:val="20"/>
        </w:rPr>
        <w:t>.</w:t>
      </w:r>
    </w:p>
    <w:p w14:paraId="5C1C129F" w14:textId="52DAE555" w:rsidR="00F070B7" w:rsidRPr="00E15D3D" w:rsidRDefault="00F070B7" w:rsidP="00C7557A">
      <w:pPr>
        <w:pStyle w:val="Heading2"/>
        <w:numPr>
          <w:ilvl w:val="0"/>
          <w:numId w:val="16"/>
        </w:numPr>
        <w:spacing w:line="23" w:lineRule="atLeast"/>
      </w:pPr>
      <w:bookmarkStart w:id="13" w:name="_Toc178347464"/>
      <w:bookmarkStart w:id="14" w:name="_Toc189814296"/>
      <w:r w:rsidRPr="00E15D3D">
        <w:t>Scop</w:t>
      </w:r>
      <w:r w:rsidR="00D85B42" w:rsidRPr="00E15D3D">
        <w:t xml:space="preserve"> și </w:t>
      </w:r>
      <w:r w:rsidRPr="00E15D3D">
        <w:t>obiective</w:t>
      </w:r>
      <w:bookmarkEnd w:id="13"/>
      <w:bookmarkEnd w:id="14"/>
      <w:r w:rsidRPr="00E15D3D">
        <w:t xml:space="preserve"> </w:t>
      </w:r>
      <w:r w:rsidRPr="00E15D3D">
        <w:tab/>
      </w:r>
    </w:p>
    <w:p w14:paraId="3C033547" w14:textId="6C66A95A"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Îndrumările metodologice cuprinse în cadrul acestui </w:t>
      </w:r>
      <w:r w:rsidR="00C5727F">
        <w:rPr>
          <w:rFonts w:ascii="Trebuchet MS" w:eastAsia="Trebuchet MS" w:hAnsi="Trebuchet MS" w:cs="Arial"/>
          <w:szCs w:val="20"/>
        </w:rPr>
        <w:t>ghid</w:t>
      </w:r>
      <w:r w:rsidRPr="00E15D3D">
        <w:rPr>
          <w:rFonts w:ascii="Trebuchet MS" w:eastAsia="Trebuchet MS" w:hAnsi="Trebuchet MS" w:cs="Arial"/>
          <w:szCs w:val="20"/>
        </w:rPr>
        <w:t xml:space="preserve"> descriu în detaliu etapele de proces</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activitățile prin intermediul cărora cadrele de competențe specifice sunt aplicate și utilizate de către membrii comisiei de concurs în desfășurarea etapei de selecție pentru ocuparea funcțiilor publice, și propun spre utilizare instrumente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exemple în vederea parcurgerii cu succes a etapelor menționate.</w:t>
      </w:r>
    </w:p>
    <w:p w14:paraId="621FC4A0" w14:textId="294BBC73"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Scopul prezentelor îndrumări metodologice cuprinse în cadrul acestui ghid este de a descrie etapele aplicării și utilizării cadrelor de competențe specifice de către membrii comisiilor de concurs în evaluarea competențelor specifice în cadrul procesului de desfășurare a concursului pe post pentru funcțiile publice </w:t>
      </w:r>
      <w:r w:rsidR="00CB69D1" w:rsidRPr="00E15D3D">
        <w:rPr>
          <w:rFonts w:ascii="Trebuchet MS" w:eastAsia="Trebuchet MS" w:hAnsi="Trebuchet MS" w:cs="Arial"/>
          <w:szCs w:val="20"/>
        </w:rPr>
        <w:t xml:space="preserve">de stat </w:t>
      </w:r>
      <w:r w:rsidRPr="00E15D3D">
        <w:rPr>
          <w:rFonts w:ascii="Trebuchet MS" w:eastAsia="Trebuchet MS" w:hAnsi="Trebuchet MS" w:cs="Arial"/>
          <w:szCs w:val="20"/>
        </w:rPr>
        <w:t>și teritoriale. Astfel, îndrumările vizează următoarele obiective:</w:t>
      </w:r>
    </w:p>
    <w:p w14:paraId="77C7142D" w14:textId="05F83942" w:rsidR="00F070B7" w:rsidRPr="00E15D3D" w:rsidRDefault="00F070B7" w:rsidP="00C7557A">
      <w:pPr>
        <w:pStyle w:val="ListParagraph"/>
        <w:numPr>
          <w:ilvl w:val="0"/>
          <w:numId w:val="9"/>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detalierea etapelor și activităților necesare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obligatorii de întreprins de către membrii comisiilor de concurs în </w:t>
      </w:r>
      <w:r w:rsidR="000C65F7">
        <w:rPr>
          <w:rFonts w:ascii="Trebuchet MS" w:eastAsia="Trebuchet MS" w:hAnsi="Trebuchet MS" w:cs="Arial"/>
          <w:szCs w:val="20"/>
        </w:rPr>
        <w:t>concursul pe post</w:t>
      </w:r>
      <w:r w:rsidRPr="00E15D3D">
        <w:rPr>
          <w:rFonts w:ascii="Trebuchet MS" w:eastAsia="Trebuchet MS" w:hAnsi="Trebuchet MS" w:cs="Arial"/>
          <w:szCs w:val="20"/>
        </w:rPr>
        <w:t xml:space="preserve"> pentru a asigura respectarea și conformitatea cu prevederile legislative stipulate în cadrul Anexei </w:t>
      </w:r>
      <w:r w:rsidR="00E26AB5" w:rsidRPr="00E15D3D">
        <w:rPr>
          <w:rFonts w:ascii="Trebuchet MS" w:eastAsia="Trebuchet MS" w:hAnsi="Trebuchet MS" w:cs="Arial"/>
          <w:szCs w:val="20"/>
        </w:rPr>
        <w:t xml:space="preserve">nr. </w:t>
      </w:r>
      <w:r w:rsidRPr="00E15D3D">
        <w:rPr>
          <w:rFonts w:ascii="Trebuchet MS" w:eastAsia="Trebuchet MS" w:hAnsi="Trebuchet MS" w:cs="Arial"/>
          <w:szCs w:val="20"/>
        </w:rPr>
        <w:t xml:space="preserve">10 la </w:t>
      </w:r>
      <w:r w:rsidR="00684DF0" w:rsidRPr="00E15D3D">
        <w:rPr>
          <w:rFonts w:ascii="Trebuchet MS" w:eastAsia="Trebuchet MS" w:hAnsi="Trebuchet MS" w:cs="Arial"/>
          <w:szCs w:val="20"/>
        </w:rPr>
        <w:t>Codul administrativ</w:t>
      </w:r>
      <w:r w:rsidR="00E00D1F" w:rsidRPr="00E15D3D">
        <w:rPr>
          <w:rFonts w:ascii="Trebuchet MS" w:eastAsia="Trebuchet MS" w:hAnsi="Trebuchet MS" w:cs="Arial"/>
          <w:szCs w:val="20"/>
        </w:rPr>
        <w:t>;</w:t>
      </w:r>
    </w:p>
    <w:p w14:paraId="2B5DEB53" w14:textId="50E55821" w:rsidR="00F070B7" w:rsidRPr="00E15D3D" w:rsidRDefault="00F070B7" w:rsidP="00C7557A">
      <w:pPr>
        <w:pStyle w:val="ListParagraph"/>
        <w:numPr>
          <w:ilvl w:val="0"/>
          <w:numId w:val="9"/>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 xml:space="preserve">crearea unui model standard pentru membrii comisiilor de concurs în ceea ce privește utilizarea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în probele de concurs desfășurate în etapa de selecție</w:t>
      </w:r>
      <w:r w:rsidR="00E00D1F" w:rsidRPr="00E15D3D">
        <w:rPr>
          <w:rFonts w:ascii="Trebuchet MS" w:eastAsia="Trebuchet MS" w:hAnsi="Trebuchet MS" w:cs="Arial"/>
          <w:szCs w:val="20"/>
        </w:rPr>
        <w:t>;</w:t>
      </w:r>
    </w:p>
    <w:p w14:paraId="4D19950F" w14:textId="0F51ED82" w:rsidR="00F070B7" w:rsidRPr="00E15D3D" w:rsidRDefault="00F070B7" w:rsidP="00C7557A">
      <w:pPr>
        <w:pStyle w:val="ListParagraph"/>
        <w:numPr>
          <w:ilvl w:val="0"/>
          <w:numId w:val="9"/>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 xml:space="preserve">stabilirea îndrumărilor metodologice și procedurale, așa cum sunt stipulate în Anexa </w:t>
      </w:r>
      <w:r w:rsidR="00E26AB5" w:rsidRPr="00E15D3D">
        <w:rPr>
          <w:rFonts w:ascii="Trebuchet MS" w:eastAsia="Trebuchet MS" w:hAnsi="Trebuchet MS" w:cs="Arial"/>
          <w:szCs w:val="20"/>
        </w:rPr>
        <w:t xml:space="preserve">nr. </w:t>
      </w:r>
      <w:r w:rsidRPr="00E15D3D">
        <w:rPr>
          <w:rFonts w:ascii="Trebuchet MS" w:eastAsia="Trebuchet MS" w:hAnsi="Trebuchet MS" w:cs="Arial"/>
          <w:szCs w:val="20"/>
        </w:rPr>
        <w:t xml:space="preserve">10 </w:t>
      </w:r>
      <w:r w:rsidR="00E26AB5" w:rsidRPr="00E15D3D">
        <w:rPr>
          <w:rFonts w:ascii="Trebuchet MS" w:eastAsia="Trebuchet MS" w:hAnsi="Trebuchet MS" w:cs="Arial"/>
          <w:szCs w:val="20"/>
        </w:rPr>
        <w:t xml:space="preserve">la </w:t>
      </w:r>
      <w:r w:rsidR="00684DF0"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de elaborare a </w:t>
      </w:r>
      <w:r w:rsidR="003B209D" w:rsidRPr="00E15D3D">
        <w:rPr>
          <w:rFonts w:ascii="Trebuchet MS" w:eastAsia="Trebuchet MS" w:hAnsi="Trebuchet MS" w:cs="Arial"/>
          <w:szCs w:val="20"/>
        </w:rPr>
        <w:t>instrumentelor de verificare specifice</w:t>
      </w:r>
      <w:r w:rsidR="003B209D" w:rsidRPr="00E15D3D">
        <w:rPr>
          <w:rFonts w:ascii="Trebuchet MS" w:eastAsia="Trebuchet MS" w:hAnsi="Trebuchet MS" w:cs="Arial"/>
          <w:color w:val="833C0B" w:themeColor="accent2" w:themeShade="80"/>
          <w:szCs w:val="20"/>
        </w:rPr>
        <w:t xml:space="preserve"> </w:t>
      </w:r>
      <w:r w:rsidRPr="00E15D3D">
        <w:rPr>
          <w:rFonts w:ascii="Trebuchet MS" w:eastAsia="Trebuchet MS" w:hAnsi="Trebuchet MS" w:cs="Arial"/>
          <w:szCs w:val="20"/>
        </w:rPr>
        <w:t xml:space="preserve">probelor de concurs în vederea evaluării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w:t>
      </w:r>
      <w:r w:rsidR="00E00D1F" w:rsidRPr="00E15D3D">
        <w:rPr>
          <w:rFonts w:ascii="Trebuchet MS" w:eastAsia="Trebuchet MS" w:hAnsi="Trebuchet MS" w:cs="Arial"/>
          <w:szCs w:val="20"/>
        </w:rPr>
        <w:t>;</w:t>
      </w:r>
    </w:p>
    <w:p w14:paraId="69784C58" w14:textId="12B2AEFC" w:rsidR="00F070B7" w:rsidRPr="00E15D3D" w:rsidRDefault="00F070B7" w:rsidP="00C7557A">
      <w:pPr>
        <w:pStyle w:val="ListParagraph"/>
        <w:numPr>
          <w:ilvl w:val="0"/>
          <w:numId w:val="9"/>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lastRenderedPageBreak/>
        <w:t xml:space="preserve">stabilirea unui cadru obiectiv și echitabil de evaluare 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de către membrii comisiilor de concurs</w:t>
      </w:r>
      <w:r w:rsidR="00E00D1F" w:rsidRPr="00E15D3D">
        <w:rPr>
          <w:rFonts w:ascii="Trebuchet MS" w:eastAsia="Trebuchet MS" w:hAnsi="Trebuchet MS" w:cs="Arial"/>
          <w:szCs w:val="20"/>
        </w:rPr>
        <w:t>.</w:t>
      </w:r>
    </w:p>
    <w:p w14:paraId="4715BB63" w14:textId="7122B11E" w:rsidR="00F070B7" w:rsidRPr="00E15D3D" w:rsidRDefault="00F070B7" w:rsidP="00C7557A">
      <w:pPr>
        <w:pStyle w:val="Heading2"/>
        <w:numPr>
          <w:ilvl w:val="0"/>
          <w:numId w:val="16"/>
        </w:numPr>
        <w:spacing w:line="23" w:lineRule="atLeast"/>
      </w:pPr>
      <w:bookmarkStart w:id="15" w:name="_Toc159326865"/>
      <w:bookmarkStart w:id="16" w:name="_Toc178347465"/>
      <w:bookmarkStart w:id="17" w:name="_Toc189814297"/>
      <w:r w:rsidRPr="00E15D3D">
        <w:t>Definiții</w:t>
      </w:r>
      <w:bookmarkEnd w:id="15"/>
      <w:bookmarkEnd w:id="16"/>
      <w:bookmarkEnd w:id="17"/>
    </w:p>
    <w:p w14:paraId="70E5AFE9" w14:textId="7F20647F" w:rsidR="00F070B7" w:rsidRPr="00E15D3D" w:rsidRDefault="00F070B7" w:rsidP="008939A8">
      <w:pPr>
        <w:spacing w:line="23" w:lineRule="atLeast"/>
        <w:rPr>
          <w:rFonts w:ascii="Trebuchet MS" w:hAnsi="Trebuchet MS"/>
        </w:rPr>
      </w:pPr>
      <w:r w:rsidRPr="00E15D3D">
        <w:rPr>
          <w:rFonts w:ascii="Trebuchet MS" w:eastAsia="Trebuchet MS" w:hAnsi="Trebuchet MS" w:cs="Arial"/>
          <w:szCs w:val="20"/>
        </w:rPr>
        <w:t>Termenii și expresiile de mai jos poartă semnificațiile prevăzute</w:t>
      </w:r>
      <w:r w:rsidR="00ED56A0">
        <w:rPr>
          <w:rFonts w:ascii="Trebuchet MS" w:eastAsia="Trebuchet MS" w:hAnsi="Trebuchet MS" w:cs="Arial"/>
          <w:szCs w:val="20"/>
        </w:rPr>
        <w:t xml:space="preserve"> </w:t>
      </w:r>
      <w:r w:rsidR="00A17D74" w:rsidRPr="00E15D3D">
        <w:rPr>
          <w:rFonts w:ascii="Trebuchet MS" w:eastAsia="Trebuchet MS" w:hAnsi="Trebuchet MS" w:cs="Arial"/>
          <w:szCs w:val="20"/>
        </w:rPr>
        <w:t>în cadrul</w:t>
      </w:r>
      <w:r w:rsidRPr="00E15D3D">
        <w:rPr>
          <w:rFonts w:ascii="Trebuchet MS" w:eastAsia="Trebuchet MS" w:hAnsi="Trebuchet MS" w:cs="Arial"/>
          <w:szCs w:val="20"/>
        </w:rPr>
        <w:t xml:space="preserve"> </w:t>
      </w:r>
      <w:r w:rsidR="00CD60D1" w:rsidRPr="00E15D3D">
        <w:rPr>
          <w:rFonts w:ascii="Trebuchet MS" w:eastAsia="Trebuchet MS" w:hAnsi="Trebuchet MS" w:cs="Arial"/>
          <w:szCs w:val="20"/>
        </w:rPr>
        <w:t>Anex</w:t>
      </w:r>
      <w:r w:rsidR="00A17D74" w:rsidRPr="00E15D3D">
        <w:rPr>
          <w:rFonts w:ascii="Trebuchet MS" w:eastAsia="Trebuchet MS" w:hAnsi="Trebuchet MS" w:cs="Arial"/>
          <w:szCs w:val="20"/>
        </w:rPr>
        <w:t>elor</w:t>
      </w:r>
      <w:r w:rsidRPr="00E15D3D">
        <w:rPr>
          <w:rFonts w:ascii="Trebuchet MS" w:eastAsia="Trebuchet MS" w:hAnsi="Trebuchet MS" w:cs="Arial"/>
          <w:szCs w:val="20"/>
        </w:rPr>
        <w:t xml:space="preserve"> nr.</w:t>
      </w:r>
      <w:r w:rsidR="008939A8" w:rsidRPr="00E15D3D">
        <w:rPr>
          <w:rFonts w:ascii="Trebuchet MS" w:eastAsia="Trebuchet MS" w:hAnsi="Trebuchet MS" w:cs="Arial"/>
          <w:szCs w:val="20"/>
        </w:rPr>
        <w:t xml:space="preserve"> </w:t>
      </w:r>
      <w:r w:rsidRPr="00E15D3D">
        <w:rPr>
          <w:rFonts w:ascii="Trebuchet MS" w:eastAsia="Trebuchet MS" w:hAnsi="Trebuchet MS" w:cs="Arial"/>
          <w:szCs w:val="20"/>
        </w:rPr>
        <w:t>8</w:t>
      </w:r>
      <w:r w:rsidR="00A17D74" w:rsidRPr="00E15D3D">
        <w:rPr>
          <w:rFonts w:ascii="Trebuchet MS" w:eastAsia="Trebuchet MS" w:hAnsi="Trebuchet MS" w:cs="Arial"/>
          <w:szCs w:val="20"/>
        </w:rPr>
        <w:t xml:space="preserve"> și nr. 10</w:t>
      </w:r>
      <w:r w:rsidRPr="00E15D3D">
        <w:rPr>
          <w:rFonts w:ascii="Trebuchet MS" w:eastAsia="Trebuchet MS" w:hAnsi="Trebuchet MS" w:cs="Arial"/>
          <w:szCs w:val="20"/>
        </w:rPr>
        <w:t xml:space="preserve"> la </w:t>
      </w:r>
      <w:r w:rsidR="005755C8">
        <w:rPr>
          <w:rFonts w:ascii="Trebuchet MS" w:eastAsia="Trebuchet MS" w:hAnsi="Trebuchet MS" w:cs="Arial"/>
          <w:szCs w:val="20"/>
        </w:rPr>
        <w:t>Codul administrativ</w:t>
      </w:r>
      <w:r w:rsidRPr="00E15D3D">
        <w:rPr>
          <w:rFonts w:ascii="Trebuchet MS" w:eastAsia="Trebuchet MS" w:hAnsi="Trebuchet MS" w:cs="Arial"/>
          <w:szCs w:val="20"/>
        </w:rPr>
        <w:t>, respectiv:</w:t>
      </w:r>
      <w:bookmarkStart w:id="18" w:name="_Toc159326866"/>
    </w:p>
    <w:tbl>
      <w:tblPr>
        <w:tblStyle w:val="PlainTable11"/>
        <w:tblW w:w="4988" w:type="pct"/>
        <w:tblBorders>
          <w:top w:val="none" w:sz="0" w:space="0" w:color="auto"/>
          <w:left w:val="none" w:sz="0" w:space="0" w:color="auto"/>
          <w:bottom w:val="none" w:sz="0" w:space="0" w:color="auto"/>
          <w:right w:val="none" w:sz="0" w:space="0" w:color="auto"/>
          <w:insideH w:val="single" w:sz="4" w:space="0" w:color="4472C4" w:themeColor="accent1"/>
          <w:insideV w:val="single" w:sz="4" w:space="0" w:color="4472C4" w:themeColor="accent1"/>
        </w:tblBorders>
        <w:tblLook w:val="0420" w:firstRow="1" w:lastRow="0" w:firstColumn="0" w:lastColumn="0" w:noHBand="0" w:noVBand="1"/>
      </w:tblPr>
      <w:tblGrid>
        <w:gridCol w:w="2301"/>
        <w:gridCol w:w="6919"/>
      </w:tblGrid>
      <w:tr w:rsidR="00F070B7" w:rsidRPr="00E15D3D" w14:paraId="46E7BEB2" w14:textId="77777777" w:rsidTr="009C4C27">
        <w:trPr>
          <w:cnfStyle w:val="100000000000" w:firstRow="1" w:lastRow="0" w:firstColumn="0" w:lastColumn="0" w:oddVBand="0" w:evenVBand="0" w:oddHBand="0" w:evenHBand="0" w:firstRowFirstColumn="0" w:firstRowLastColumn="0" w:lastRowFirstColumn="0" w:lastRowLastColumn="0"/>
          <w:trHeight w:val="456"/>
          <w:tblHeader/>
        </w:trPr>
        <w:tc>
          <w:tcPr>
            <w:tcW w:w="1248" w:type="pct"/>
            <w:tcBorders>
              <w:right w:val="single" w:sz="4" w:space="0" w:color="FFFFFF" w:themeColor="background1"/>
            </w:tcBorders>
            <w:shd w:val="clear" w:color="auto" w:fill="4472C4" w:themeFill="accent1"/>
            <w:vAlign w:val="center"/>
          </w:tcPr>
          <w:p w14:paraId="369A6B0A" w14:textId="77777777" w:rsidR="00F070B7" w:rsidRPr="00E15D3D" w:rsidRDefault="00F070B7" w:rsidP="00552AEE">
            <w:pPr>
              <w:pStyle w:val="BodyTable"/>
              <w:spacing w:line="23" w:lineRule="atLeast"/>
              <w:rPr>
                <w:b w:val="0"/>
                <w:color w:val="FFFFFF" w:themeColor="background1"/>
              </w:rPr>
            </w:pPr>
            <w:r w:rsidRPr="00E15D3D">
              <w:rPr>
                <w:color w:val="FFFFFF" w:themeColor="background1"/>
              </w:rPr>
              <w:t>Termen</w:t>
            </w:r>
          </w:p>
        </w:tc>
        <w:tc>
          <w:tcPr>
            <w:tcW w:w="3752" w:type="pct"/>
            <w:tcBorders>
              <w:left w:val="single" w:sz="4" w:space="0" w:color="FFFFFF" w:themeColor="background1"/>
            </w:tcBorders>
            <w:shd w:val="clear" w:color="auto" w:fill="4472C4" w:themeFill="accent1"/>
            <w:vAlign w:val="center"/>
          </w:tcPr>
          <w:p w14:paraId="5D093FF7" w14:textId="77777777" w:rsidR="00F070B7" w:rsidRPr="00E15D3D" w:rsidRDefault="00F070B7" w:rsidP="00552AEE">
            <w:pPr>
              <w:pStyle w:val="BodyTable"/>
              <w:spacing w:line="23" w:lineRule="atLeast"/>
              <w:rPr>
                <w:color w:val="FFFFFF" w:themeColor="background1"/>
              </w:rPr>
            </w:pPr>
            <w:r w:rsidRPr="00E15D3D">
              <w:rPr>
                <w:color w:val="FFFFFF" w:themeColor="background1"/>
              </w:rPr>
              <w:t>Definiție</w:t>
            </w:r>
          </w:p>
        </w:tc>
      </w:tr>
      <w:tr w:rsidR="00F070B7" w:rsidRPr="00E15D3D" w14:paraId="05083963" w14:textId="77777777" w:rsidTr="00552AE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438B95F2" w14:textId="77777777" w:rsidR="00F070B7" w:rsidRPr="00E15D3D" w:rsidRDefault="00F070B7" w:rsidP="00552AEE">
            <w:pPr>
              <w:pStyle w:val="BodyTable"/>
              <w:spacing w:line="23" w:lineRule="atLeast"/>
              <w:rPr>
                <w:b w:val="0"/>
                <w:bCs/>
                <w:sz w:val="16"/>
                <w:szCs w:val="16"/>
              </w:rPr>
            </w:pPr>
            <w:r w:rsidRPr="00E15D3D">
              <w:rPr>
                <w:rFonts w:eastAsia="Trebuchet MS" w:cs="Arial"/>
                <w:b w:val="0"/>
                <w:bCs/>
                <w:sz w:val="16"/>
                <w:szCs w:val="16"/>
              </w:rPr>
              <w:t>Analiza posturilor</w:t>
            </w:r>
          </w:p>
        </w:tc>
        <w:tc>
          <w:tcPr>
            <w:tcW w:w="3752" w:type="pct"/>
            <w:shd w:val="clear" w:color="auto" w:fill="DEEAF6" w:themeFill="accent5" w:themeFillTint="33"/>
            <w:vAlign w:val="center"/>
          </w:tcPr>
          <w:p w14:paraId="5D04323D" w14:textId="77BFB3B6" w:rsidR="00F070B7" w:rsidRPr="00E15D3D" w:rsidRDefault="00F070B7" w:rsidP="00552AEE">
            <w:pPr>
              <w:pStyle w:val="BodyTable"/>
              <w:spacing w:before="40" w:after="40" w:line="23" w:lineRule="atLeast"/>
              <w:cnfStyle w:val="000000100000" w:firstRow="0" w:lastRow="0" w:firstColumn="0" w:lastColumn="0" w:oddVBand="0" w:evenVBand="0" w:oddHBand="1" w:evenHBand="0" w:firstRowFirstColumn="0" w:firstRowLastColumn="0" w:lastRowFirstColumn="0" w:lastRowLastColumn="0"/>
              <w:rPr>
                <w:sz w:val="16"/>
                <w:szCs w:val="16"/>
              </w:rPr>
            </w:pPr>
            <w:r w:rsidRPr="00E15D3D">
              <w:rPr>
                <w:rFonts w:eastAsia="Trebuchet MS" w:cs="Arial"/>
                <w:sz w:val="16"/>
                <w:szCs w:val="16"/>
              </w:rPr>
              <w:t>Proces realizat pe baza colectării informațiilor despre responsabilitățile și rezultatele așteptate ale fiecărui post aferent unei funcții publice din structura organizatorică, în vederea identificării scopului, obiectivelor, sarcinilor principale ale acestuia, precum</w:t>
            </w:r>
            <w:r w:rsidR="00D85B42" w:rsidRPr="00E15D3D">
              <w:rPr>
                <w:rFonts w:eastAsia="Trebuchet MS" w:cs="Arial"/>
                <w:sz w:val="16"/>
                <w:szCs w:val="16"/>
              </w:rPr>
              <w:t xml:space="preserve"> și </w:t>
            </w:r>
            <w:r w:rsidRPr="00E15D3D">
              <w:rPr>
                <w:rFonts w:eastAsia="Trebuchet MS" w:cs="Arial"/>
                <w:sz w:val="16"/>
                <w:szCs w:val="16"/>
              </w:rPr>
              <w:t xml:space="preserve">a </w:t>
            </w:r>
            <w:r w:rsidR="00EA3C94" w:rsidRPr="00E15D3D">
              <w:rPr>
                <w:rFonts w:eastAsia="Trebuchet MS" w:cs="Arial"/>
                <w:sz w:val="16"/>
                <w:szCs w:val="16"/>
              </w:rPr>
              <w:t>competențelor</w:t>
            </w:r>
            <w:r w:rsidRPr="00E15D3D">
              <w:rPr>
                <w:rFonts w:eastAsia="Trebuchet MS" w:cs="Arial"/>
                <w:sz w:val="16"/>
                <w:szCs w:val="16"/>
              </w:rPr>
              <w:t xml:space="preserve"> necesare</w:t>
            </w:r>
            <w:r w:rsidR="0002068F" w:rsidRPr="00E15D3D">
              <w:rPr>
                <w:rFonts w:eastAsia="Trebuchet MS" w:cs="Arial"/>
                <w:sz w:val="16"/>
                <w:szCs w:val="16"/>
              </w:rPr>
              <w:t>.</w:t>
            </w:r>
          </w:p>
        </w:tc>
      </w:tr>
      <w:tr w:rsidR="00F070B7" w:rsidRPr="00E15D3D" w14:paraId="43BEB2A4" w14:textId="77777777" w:rsidTr="00552AEE">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vAlign w:val="center"/>
          </w:tcPr>
          <w:p w14:paraId="278E3BAC" w14:textId="77777777" w:rsidR="00F070B7" w:rsidRPr="00E15D3D" w:rsidRDefault="00F070B7" w:rsidP="00552AEE">
            <w:pPr>
              <w:pStyle w:val="BodyTable"/>
              <w:spacing w:line="23" w:lineRule="atLeast"/>
              <w:rPr>
                <w:b w:val="0"/>
                <w:bCs/>
                <w:sz w:val="16"/>
                <w:szCs w:val="16"/>
              </w:rPr>
            </w:pPr>
            <w:r w:rsidRPr="00E15D3D">
              <w:rPr>
                <w:rFonts w:eastAsia="Trebuchet MS" w:cs="Arial"/>
                <w:b w:val="0"/>
                <w:bCs/>
                <w:sz w:val="16"/>
                <w:szCs w:val="16"/>
              </w:rPr>
              <w:t>Atitudine</w:t>
            </w:r>
          </w:p>
        </w:tc>
        <w:tc>
          <w:tcPr>
            <w:tcW w:w="3752" w:type="pct"/>
            <w:vAlign w:val="center"/>
          </w:tcPr>
          <w:p w14:paraId="1693EB83" w14:textId="48733430" w:rsidR="00F070B7" w:rsidRPr="00E15D3D" w:rsidRDefault="00F070B7" w:rsidP="00552AEE">
            <w:pPr>
              <w:pStyle w:val="BodyTable"/>
              <w:spacing w:before="40" w:after="40" w:line="23" w:lineRule="atLeast"/>
              <w:cnfStyle w:val="000000000000" w:firstRow="0" w:lastRow="0" w:firstColumn="0" w:lastColumn="0" w:oddVBand="0" w:evenVBand="0" w:oddHBand="0" w:evenHBand="0" w:firstRowFirstColumn="0" w:firstRowLastColumn="0" w:lastRowFirstColumn="0" w:lastRowLastColumn="0"/>
              <w:rPr>
                <w:sz w:val="16"/>
                <w:szCs w:val="16"/>
              </w:rPr>
            </w:pPr>
            <w:r w:rsidRPr="00E15D3D">
              <w:rPr>
                <w:rFonts w:eastAsia="Trebuchet MS" w:cs="Arial"/>
                <w:sz w:val="16"/>
                <w:szCs w:val="16"/>
              </w:rPr>
              <w:t>Componentă a unei competențe care se referă la predispoziții învățate de a reacționa cu consecvență la idei, persoane sau situații</w:t>
            </w:r>
            <w:r w:rsidR="0002068F" w:rsidRPr="00E15D3D">
              <w:rPr>
                <w:rFonts w:eastAsia="Trebuchet MS" w:cs="Arial"/>
                <w:sz w:val="16"/>
                <w:szCs w:val="16"/>
              </w:rPr>
              <w:t>.</w:t>
            </w:r>
          </w:p>
        </w:tc>
      </w:tr>
      <w:tr w:rsidR="00F070B7" w:rsidRPr="00E15D3D" w14:paraId="1CED1415" w14:textId="77777777" w:rsidTr="00552AE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05D8244F" w14:textId="77777777" w:rsidR="00F070B7" w:rsidRPr="00E15D3D" w:rsidRDefault="00F070B7" w:rsidP="00552AEE">
            <w:pPr>
              <w:pStyle w:val="BodyTable"/>
              <w:spacing w:line="23" w:lineRule="atLeast"/>
              <w:rPr>
                <w:b w:val="0"/>
                <w:bCs/>
                <w:sz w:val="16"/>
                <w:szCs w:val="16"/>
              </w:rPr>
            </w:pPr>
            <w:r w:rsidRPr="00E15D3D">
              <w:rPr>
                <w:b w:val="0"/>
                <w:bCs/>
                <w:sz w:val="16"/>
                <w:szCs w:val="16"/>
              </w:rPr>
              <w:t>Autoritate publică</w:t>
            </w:r>
          </w:p>
        </w:tc>
        <w:tc>
          <w:tcPr>
            <w:tcW w:w="3752" w:type="pct"/>
            <w:shd w:val="clear" w:color="auto" w:fill="DEEAF6" w:themeFill="accent5" w:themeFillTint="33"/>
            <w:vAlign w:val="center"/>
          </w:tcPr>
          <w:p w14:paraId="4FF59F4C" w14:textId="71891F58" w:rsidR="00F070B7" w:rsidRPr="00E15D3D" w:rsidRDefault="00F070B7" w:rsidP="00552AEE">
            <w:pPr>
              <w:pStyle w:val="BodyTable"/>
              <w:spacing w:before="40" w:after="40" w:line="23" w:lineRule="atLeast"/>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Organ de stat sau al unității administrativ-teritoriale care acționează în regim de putere publică pentru satisfacerea unui interes public, potrivit art. 5</w:t>
            </w:r>
            <w:r w:rsidR="001655CB" w:rsidRPr="00E15D3D">
              <w:rPr>
                <w:sz w:val="16"/>
                <w:szCs w:val="16"/>
              </w:rPr>
              <w:t xml:space="preserve"> </w:t>
            </w:r>
            <w:r w:rsidRPr="00E15D3D">
              <w:rPr>
                <w:sz w:val="16"/>
                <w:szCs w:val="16"/>
              </w:rPr>
              <w:t xml:space="preserve">lit. k) din </w:t>
            </w:r>
            <w:r w:rsidR="00194551" w:rsidRPr="00E15D3D">
              <w:rPr>
                <w:sz w:val="16"/>
                <w:szCs w:val="16"/>
              </w:rPr>
              <w:t>Codul administrativ</w:t>
            </w:r>
            <w:r w:rsidR="003E3231" w:rsidRPr="00E15D3D">
              <w:rPr>
                <w:sz w:val="16"/>
                <w:szCs w:val="16"/>
              </w:rPr>
              <w:t>.</w:t>
            </w:r>
          </w:p>
        </w:tc>
      </w:tr>
      <w:tr w:rsidR="00F070B7" w:rsidRPr="00E15D3D" w14:paraId="320B2AF9" w14:textId="77777777" w:rsidTr="00552AEE">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vAlign w:val="center"/>
          </w:tcPr>
          <w:p w14:paraId="4E282B91" w14:textId="77777777" w:rsidR="00F070B7" w:rsidRPr="00E15D3D" w:rsidRDefault="00F070B7" w:rsidP="00552AEE">
            <w:pPr>
              <w:pStyle w:val="BodyTable"/>
              <w:spacing w:line="23" w:lineRule="atLeast"/>
              <w:rPr>
                <w:b w:val="0"/>
                <w:bCs/>
                <w:sz w:val="16"/>
                <w:szCs w:val="16"/>
              </w:rPr>
            </w:pPr>
            <w:r w:rsidRPr="00E15D3D">
              <w:rPr>
                <w:rFonts w:eastAsia="Trebuchet MS" w:cs="Arial"/>
                <w:b w:val="0"/>
                <w:bCs/>
                <w:sz w:val="16"/>
                <w:szCs w:val="16"/>
              </w:rPr>
              <w:t>Barem de corectare</w:t>
            </w:r>
          </w:p>
        </w:tc>
        <w:tc>
          <w:tcPr>
            <w:tcW w:w="3752" w:type="pct"/>
            <w:vAlign w:val="center"/>
          </w:tcPr>
          <w:p w14:paraId="761C2D84" w14:textId="207B3096" w:rsidR="00F070B7" w:rsidRPr="00E15D3D" w:rsidRDefault="00F070B7" w:rsidP="00552AEE">
            <w:pPr>
              <w:pStyle w:val="BodyTable"/>
              <w:spacing w:before="40" w:after="40" w:line="23" w:lineRule="atLeast"/>
              <w:cnfStyle w:val="000000000000" w:firstRow="0" w:lastRow="0" w:firstColumn="0" w:lastColumn="0" w:oddVBand="0" w:evenVBand="0" w:oddHBand="0" w:evenHBand="0" w:firstRowFirstColumn="0" w:firstRowLastColumn="0" w:lastRowFirstColumn="0" w:lastRowLastColumn="0"/>
              <w:rPr>
                <w:sz w:val="16"/>
                <w:szCs w:val="16"/>
              </w:rPr>
            </w:pPr>
            <w:r w:rsidRPr="00E15D3D">
              <w:rPr>
                <w:rFonts w:eastAsia="Trebuchet MS" w:cs="Arial"/>
                <w:sz w:val="16"/>
                <w:szCs w:val="16"/>
              </w:rPr>
              <w:t>Instrument de repartizare a punctajului maxim care se acordă pentru fiecare subiect rezolvat corect</w:t>
            </w:r>
            <w:r w:rsidR="00D85B42" w:rsidRPr="00E15D3D">
              <w:rPr>
                <w:rFonts w:eastAsia="Trebuchet MS" w:cs="Arial"/>
                <w:sz w:val="16"/>
                <w:szCs w:val="16"/>
              </w:rPr>
              <w:t xml:space="preserve"> și </w:t>
            </w:r>
            <w:r w:rsidRPr="00E15D3D">
              <w:rPr>
                <w:rFonts w:eastAsia="Trebuchet MS" w:cs="Arial"/>
                <w:sz w:val="16"/>
                <w:szCs w:val="16"/>
              </w:rPr>
              <w:t>complet, respectiv pentru fiecare criteriu de evaluare, pe baza căruia se evaluează probele etapei de recrutare, ale etapei de selecţie şi ale concursului pe post, precum şi răspunsurile corecte</w:t>
            </w:r>
            <w:r w:rsidR="0002068F" w:rsidRPr="00E15D3D">
              <w:rPr>
                <w:rFonts w:eastAsia="Trebuchet MS" w:cs="Arial"/>
                <w:sz w:val="16"/>
                <w:szCs w:val="16"/>
              </w:rPr>
              <w:t>.</w:t>
            </w:r>
          </w:p>
        </w:tc>
      </w:tr>
      <w:tr w:rsidR="00F070B7" w:rsidRPr="00E15D3D" w14:paraId="42DDFFE0" w14:textId="77777777" w:rsidTr="00552AE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717C5C69" w14:textId="77777777" w:rsidR="00F070B7" w:rsidRPr="00E15D3D" w:rsidRDefault="00F070B7" w:rsidP="00552AEE">
            <w:pPr>
              <w:pStyle w:val="BodyTable"/>
              <w:spacing w:line="23" w:lineRule="atLeast"/>
              <w:rPr>
                <w:b w:val="0"/>
                <w:bCs/>
                <w:sz w:val="16"/>
                <w:szCs w:val="16"/>
              </w:rPr>
            </w:pPr>
            <w:r w:rsidRPr="00E15D3D">
              <w:rPr>
                <w:b w:val="0"/>
                <w:bCs/>
                <w:sz w:val="16"/>
                <w:szCs w:val="16"/>
              </w:rPr>
              <w:t>Cadru de competențe</w:t>
            </w:r>
          </w:p>
        </w:tc>
        <w:tc>
          <w:tcPr>
            <w:tcW w:w="3752" w:type="pct"/>
            <w:shd w:val="clear" w:color="auto" w:fill="DEEAF6" w:themeFill="accent5" w:themeFillTint="33"/>
            <w:vAlign w:val="center"/>
          </w:tcPr>
          <w:p w14:paraId="4AF20CB3" w14:textId="49974BB1" w:rsidR="00F070B7" w:rsidRPr="00E15D3D" w:rsidRDefault="00F070B7" w:rsidP="00552AEE">
            <w:pPr>
              <w:pStyle w:val="BodyTable"/>
              <w:spacing w:before="40" w:after="40" w:line="23" w:lineRule="atLeast"/>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Model de referință pentru organizarea</w:t>
            </w:r>
            <w:r w:rsidR="00D85B42" w:rsidRPr="00E15D3D">
              <w:rPr>
                <w:sz w:val="16"/>
                <w:szCs w:val="16"/>
              </w:rPr>
              <w:t xml:space="preserve"> și </w:t>
            </w:r>
            <w:r w:rsidRPr="00E15D3D">
              <w:rPr>
                <w:sz w:val="16"/>
                <w:szCs w:val="16"/>
              </w:rPr>
              <w:t>dezvoltarea carierei profesionale, exprimat prin totalitatea standardelor, indicatorilor şi descriptorilor utilizați cu referire la capacitatea unei persoane de a selecta, combina</w:t>
            </w:r>
            <w:r w:rsidR="00D85B42" w:rsidRPr="00E15D3D">
              <w:rPr>
                <w:sz w:val="16"/>
                <w:szCs w:val="16"/>
              </w:rPr>
              <w:t xml:space="preserve"> și </w:t>
            </w:r>
            <w:r w:rsidRPr="00E15D3D">
              <w:rPr>
                <w:sz w:val="16"/>
                <w:szCs w:val="16"/>
              </w:rPr>
              <w:t xml:space="preserve">utiliza cunoștințe, abilități </w:t>
            </w:r>
            <w:r w:rsidR="00AC5455" w:rsidRPr="00E15D3D">
              <w:rPr>
                <w:sz w:val="16"/>
                <w:szCs w:val="16"/>
              </w:rPr>
              <w:t>și</w:t>
            </w:r>
            <w:r w:rsidRPr="00E15D3D">
              <w:rPr>
                <w:sz w:val="16"/>
                <w:szCs w:val="16"/>
              </w:rPr>
              <w:t xml:space="preserve"> alte achiziții constând în valori </w:t>
            </w:r>
            <w:r w:rsidR="00AC5455" w:rsidRPr="00E15D3D">
              <w:rPr>
                <w:sz w:val="16"/>
                <w:szCs w:val="16"/>
              </w:rPr>
              <w:t>și</w:t>
            </w:r>
            <w:r w:rsidRPr="00E15D3D">
              <w:rPr>
                <w:sz w:val="16"/>
                <w:szCs w:val="16"/>
              </w:rPr>
              <w:t xml:space="preserve"> atitudini, pentru rezolvarea cu succes a sarcinilor stabilite în exercitarea unei funcții, precum </w:t>
            </w:r>
            <w:r w:rsidR="00AC5455" w:rsidRPr="00E15D3D">
              <w:rPr>
                <w:sz w:val="16"/>
                <w:szCs w:val="16"/>
              </w:rPr>
              <w:t>și</w:t>
            </w:r>
            <w:r w:rsidRPr="00E15D3D">
              <w:rPr>
                <w:sz w:val="16"/>
                <w:szCs w:val="16"/>
              </w:rPr>
              <w:t xml:space="preserve"> pentru dezvoltarea profesională</w:t>
            </w:r>
            <w:r w:rsidR="00D85B42" w:rsidRPr="00E15D3D">
              <w:rPr>
                <w:sz w:val="16"/>
                <w:szCs w:val="16"/>
              </w:rPr>
              <w:t xml:space="preserve"> și </w:t>
            </w:r>
            <w:r w:rsidRPr="00E15D3D">
              <w:rPr>
                <w:sz w:val="16"/>
                <w:szCs w:val="16"/>
              </w:rPr>
              <w:t>personală, în condiții de eficacitate</w:t>
            </w:r>
            <w:r w:rsidR="00D85B42" w:rsidRPr="00E15D3D">
              <w:rPr>
                <w:sz w:val="16"/>
                <w:szCs w:val="16"/>
              </w:rPr>
              <w:t xml:space="preserve"> și </w:t>
            </w:r>
            <w:r w:rsidRPr="00E15D3D">
              <w:rPr>
                <w:sz w:val="16"/>
                <w:szCs w:val="16"/>
              </w:rPr>
              <w:t>eficiență</w:t>
            </w:r>
            <w:r w:rsidR="0002068F" w:rsidRPr="00E15D3D">
              <w:rPr>
                <w:sz w:val="16"/>
                <w:szCs w:val="16"/>
              </w:rPr>
              <w:t>.</w:t>
            </w:r>
          </w:p>
        </w:tc>
      </w:tr>
      <w:tr w:rsidR="00F070B7" w:rsidRPr="00E15D3D" w14:paraId="46A53F9B" w14:textId="77777777" w:rsidTr="00552AEE">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vAlign w:val="center"/>
          </w:tcPr>
          <w:p w14:paraId="59AE0DD7" w14:textId="77777777" w:rsidR="00F070B7" w:rsidRPr="00E15D3D" w:rsidRDefault="00F070B7" w:rsidP="00552AEE">
            <w:pPr>
              <w:pStyle w:val="BodyTable"/>
              <w:spacing w:line="23" w:lineRule="atLeast"/>
              <w:rPr>
                <w:b w:val="0"/>
                <w:bCs/>
                <w:sz w:val="16"/>
                <w:szCs w:val="16"/>
              </w:rPr>
            </w:pPr>
            <w:r w:rsidRPr="00E15D3D">
              <w:rPr>
                <w:b w:val="0"/>
                <w:bCs/>
                <w:sz w:val="16"/>
                <w:szCs w:val="16"/>
              </w:rPr>
              <w:t>Categorie de competențe</w:t>
            </w:r>
          </w:p>
        </w:tc>
        <w:tc>
          <w:tcPr>
            <w:tcW w:w="3752" w:type="pct"/>
            <w:vAlign w:val="center"/>
          </w:tcPr>
          <w:p w14:paraId="0555C64E" w14:textId="6F62D2DA" w:rsidR="00F070B7" w:rsidRPr="00E15D3D" w:rsidRDefault="00F070B7" w:rsidP="00552AEE">
            <w:pPr>
              <w:pStyle w:val="BodyTable"/>
              <w:spacing w:before="40" w:after="40" w:line="23" w:lineRule="atLeast"/>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 xml:space="preserve">Competențe cu caracteristici comune în strânsă legătură una cu alta, care se pot grupa sub o etichetă comună pentru a crea un model simplu </w:t>
            </w:r>
            <w:r w:rsidR="00AC5455" w:rsidRPr="00E15D3D">
              <w:rPr>
                <w:sz w:val="16"/>
                <w:szCs w:val="16"/>
              </w:rPr>
              <w:t>și</w:t>
            </w:r>
            <w:r w:rsidRPr="00E15D3D">
              <w:rPr>
                <w:sz w:val="16"/>
                <w:szCs w:val="16"/>
              </w:rPr>
              <w:t xml:space="preserve"> ușor de înțeles</w:t>
            </w:r>
            <w:r w:rsidR="0002068F" w:rsidRPr="00E15D3D">
              <w:rPr>
                <w:sz w:val="16"/>
                <w:szCs w:val="16"/>
              </w:rPr>
              <w:t>.</w:t>
            </w:r>
          </w:p>
        </w:tc>
      </w:tr>
      <w:tr w:rsidR="00F070B7" w:rsidRPr="00E15D3D" w14:paraId="6C523363" w14:textId="77777777" w:rsidTr="00552AE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4C85E9A9" w14:textId="21A2E953" w:rsidR="00F070B7" w:rsidRPr="00E15D3D" w:rsidRDefault="00F070B7" w:rsidP="00552AEE">
            <w:pPr>
              <w:pStyle w:val="BodyTable"/>
              <w:spacing w:line="23" w:lineRule="atLeast"/>
              <w:rPr>
                <w:b w:val="0"/>
                <w:bCs/>
                <w:sz w:val="16"/>
                <w:szCs w:val="16"/>
              </w:rPr>
            </w:pPr>
            <w:r w:rsidRPr="00E15D3D">
              <w:rPr>
                <w:b w:val="0"/>
                <w:bCs/>
                <w:sz w:val="16"/>
                <w:szCs w:val="16"/>
              </w:rPr>
              <w:t xml:space="preserve">Codul </w:t>
            </w:r>
            <w:r w:rsidR="00CD19BF" w:rsidRPr="00E15D3D">
              <w:rPr>
                <w:b w:val="0"/>
                <w:bCs/>
                <w:sz w:val="16"/>
                <w:szCs w:val="16"/>
              </w:rPr>
              <w:t>a</w:t>
            </w:r>
            <w:r w:rsidRPr="00E15D3D">
              <w:rPr>
                <w:b w:val="0"/>
                <w:bCs/>
                <w:sz w:val="16"/>
                <w:szCs w:val="16"/>
              </w:rPr>
              <w:t>dministrativ</w:t>
            </w:r>
          </w:p>
        </w:tc>
        <w:tc>
          <w:tcPr>
            <w:tcW w:w="3752" w:type="pct"/>
            <w:shd w:val="clear" w:color="auto" w:fill="DEEAF6" w:themeFill="accent5" w:themeFillTint="33"/>
            <w:vAlign w:val="center"/>
          </w:tcPr>
          <w:p w14:paraId="4861D5C1" w14:textId="377BD4A9" w:rsidR="00F070B7" w:rsidRPr="00E15D3D" w:rsidRDefault="00F070B7" w:rsidP="00552AEE">
            <w:pPr>
              <w:pStyle w:val="BodyTable"/>
              <w:spacing w:before="40" w:after="40" w:line="23" w:lineRule="atLeast"/>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Ordonanț</w:t>
            </w:r>
            <w:r w:rsidR="008976D0" w:rsidRPr="00E15D3D">
              <w:rPr>
                <w:sz w:val="16"/>
                <w:szCs w:val="16"/>
              </w:rPr>
              <w:t>a</w:t>
            </w:r>
            <w:r w:rsidRPr="00E15D3D">
              <w:rPr>
                <w:sz w:val="16"/>
                <w:szCs w:val="16"/>
              </w:rPr>
              <w:t xml:space="preserve"> de urgență </w:t>
            </w:r>
            <w:r w:rsidR="000B7F3D" w:rsidRPr="00E15D3D">
              <w:rPr>
                <w:sz w:val="16"/>
                <w:szCs w:val="16"/>
              </w:rPr>
              <w:t xml:space="preserve">a Guvernului </w:t>
            </w:r>
            <w:r w:rsidRPr="00E15D3D">
              <w:rPr>
                <w:sz w:val="16"/>
                <w:szCs w:val="16"/>
              </w:rPr>
              <w:t>nr. 57/2019</w:t>
            </w:r>
            <w:r w:rsidR="008F79F2" w:rsidRPr="00E15D3D">
              <w:rPr>
                <w:sz w:val="16"/>
                <w:szCs w:val="16"/>
              </w:rPr>
              <w:t>, cu modificările și completările ulterioare</w:t>
            </w:r>
            <w:r w:rsidR="00BA4B0F">
              <w:rPr>
                <w:sz w:val="16"/>
                <w:szCs w:val="16"/>
              </w:rPr>
              <w:t>, p</w:t>
            </w:r>
            <w:r w:rsidR="00BA4B0F" w:rsidRPr="00BA4B0F">
              <w:rPr>
                <w:sz w:val="16"/>
                <w:szCs w:val="16"/>
              </w:rPr>
              <w:t>rivind Codul administrativ</w:t>
            </w:r>
            <w:r w:rsidR="00CC0E2E" w:rsidRPr="00E15D3D">
              <w:rPr>
                <w:sz w:val="16"/>
                <w:szCs w:val="16"/>
              </w:rPr>
              <w:t>.</w:t>
            </w:r>
            <w:r w:rsidRPr="00E15D3D">
              <w:rPr>
                <w:sz w:val="16"/>
                <w:szCs w:val="16"/>
              </w:rPr>
              <w:t xml:space="preserve"> </w:t>
            </w:r>
          </w:p>
        </w:tc>
      </w:tr>
      <w:tr w:rsidR="00F070B7" w:rsidRPr="00E15D3D" w14:paraId="50CEA006" w14:textId="77777777" w:rsidTr="00552AEE">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vAlign w:val="center"/>
          </w:tcPr>
          <w:p w14:paraId="288A5AD9" w14:textId="77777777" w:rsidR="00F070B7" w:rsidRPr="00E15D3D" w:rsidRDefault="00F070B7" w:rsidP="00552AEE">
            <w:pPr>
              <w:pStyle w:val="BodyTable"/>
              <w:spacing w:line="23" w:lineRule="atLeast"/>
              <w:rPr>
                <w:b w:val="0"/>
                <w:bCs/>
                <w:sz w:val="16"/>
                <w:szCs w:val="16"/>
              </w:rPr>
            </w:pPr>
            <w:r w:rsidRPr="00E15D3D">
              <w:rPr>
                <w:b w:val="0"/>
                <w:bCs/>
                <w:sz w:val="16"/>
                <w:szCs w:val="16"/>
              </w:rPr>
              <w:t>Comisie de concurs</w:t>
            </w:r>
          </w:p>
        </w:tc>
        <w:tc>
          <w:tcPr>
            <w:tcW w:w="3752" w:type="pct"/>
            <w:vAlign w:val="center"/>
          </w:tcPr>
          <w:p w14:paraId="5ECBF04D" w14:textId="2651042A" w:rsidR="00F070B7" w:rsidRPr="00E15D3D" w:rsidRDefault="00F070B7" w:rsidP="00552AEE">
            <w:pPr>
              <w:pStyle w:val="BodyTable"/>
              <w:spacing w:before="40" w:after="40" w:line="23" w:lineRule="atLeast"/>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Organ colegial special constituit în vederea luării unor decizii, conform legii, asupra rezultatelor desfăşurării etapei de selecţie a concursului prevăzut la art. 467 alin. (3) lit. b)</w:t>
            </w:r>
            <w:r w:rsidR="00D85B42" w:rsidRPr="00E15D3D">
              <w:rPr>
                <w:sz w:val="16"/>
                <w:szCs w:val="16"/>
              </w:rPr>
              <w:t xml:space="preserve"> și </w:t>
            </w:r>
            <w:r w:rsidRPr="00E15D3D">
              <w:rPr>
                <w:sz w:val="16"/>
                <w:szCs w:val="16"/>
              </w:rPr>
              <w:t xml:space="preserve">art. 483 din </w:t>
            </w:r>
            <w:r w:rsidR="00194551" w:rsidRPr="00E15D3D">
              <w:rPr>
                <w:sz w:val="16"/>
                <w:szCs w:val="16"/>
              </w:rPr>
              <w:t>Codul administrativ</w:t>
            </w:r>
            <w:r w:rsidRPr="00E15D3D">
              <w:rPr>
                <w:sz w:val="16"/>
                <w:szCs w:val="16"/>
              </w:rPr>
              <w:t>, precum</w:t>
            </w:r>
            <w:r w:rsidR="00D85B42" w:rsidRPr="00E15D3D">
              <w:rPr>
                <w:sz w:val="16"/>
                <w:szCs w:val="16"/>
              </w:rPr>
              <w:t xml:space="preserve"> și </w:t>
            </w:r>
            <w:r w:rsidRPr="00E15D3D">
              <w:rPr>
                <w:sz w:val="16"/>
                <w:szCs w:val="16"/>
              </w:rPr>
              <w:t>ale concursului de promovare în funcţii publice de conducere</w:t>
            </w:r>
            <w:r w:rsidR="0002068F" w:rsidRPr="00E15D3D">
              <w:rPr>
                <w:sz w:val="16"/>
                <w:szCs w:val="16"/>
              </w:rPr>
              <w:t>.</w:t>
            </w:r>
          </w:p>
        </w:tc>
      </w:tr>
      <w:tr w:rsidR="00F070B7" w:rsidRPr="00E15D3D" w14:paraId="5164907A" w14:textId="77777777" w:rsidTr="00552AE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50DCCCA8" w14:textId="77777777" w:rsidR="00F070B7" w:rsidRPr="00E15D3D" w:rsidRDefault="00F070B7" w:rsidP="00552AEE">
            <w:pPr>
              <w:pStyle w:val="BodyTable"/>
              <w:spacing w:line="23" w:lineRule="atLeast"/>
              <w:rPr>
                <w:b w:val="0"/>
                <w:bCs/>
                <w:sz w:val="16"/>
                <w:szCs w:val="16"/>
              </w:rPr>
            </w:pPr>
            <w:r w:rsidRPr="00E15D3D">
              <w:rPr>
                <w:b w:val="0"/>
                <w:bCs/>
                <w:sz w:val="16"/>
                <w:szCs w:val="16"/>
              </w:rPr>
              <w:t>Comisie de soluţionare a contestaţiilor</w:t>
            </w:r>
          </w:p>
        </w:tc>
        <w:tc>
          <w:tcPr>
            <w:tcW w:w="3752" w:type="pct"/>
            <w:shd w:val="clear" w:color="auto" w:fill="DEEAF6" w:themeFill="accent5" w:themeFillTint="33"/>
            <w:vAlign w:val="center"/>
          </w:tcPr>
          <w:p w14:paraId="41A42678" w14:textId="65A2DD30" w:rsidR="00F070B7" w:rsidRPr="00E15D3D" w:rsidRDefault="00F070B7" w:rsidP="00552AEE">
            <w:pPr>
              <w:pStyle w:val="BodyTable"/>
              <w:spacing w:before="40" w:after="40" w:line="23" w:lineRule="atLeast"/>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Organ colegial special constituit în vederea luării unor decizii, conform legii, în urma solicitării primite din partea unuia sau mai multor candidaţi la ocuparea unei funcţii publice, asupra menţinerii sau, după caz, modificării rezultatelor stabilite de comisia de concurs</w:t>
            </w:r>
            <w:r w:rsidR="0002068F" w:rsidRPr="00E15D3D">
              <w:rPr>
                <w:sz w:val="16"/>
                <w:szCs w:val="16"/>
              </w:rPr>
              <w:t>.</w:t>
            </w:r>
          </w:p>
        </w:tc>
      </w:tr>
      <w:tr w:rsidR="00F070B7" w:rsidRPr="00E15D3D" w14:paraId="5CF7FD11" w14:textId="77777777" w:rsidTr="00552AEE">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vAlign w:val="center"/>
          </w:tcPr>
          <w:p w14:paraId="6B35B9CF" w14:textId="77777777" w:rsidR="00F070B7" w:rsidRPr="00E15D3D" w:rsidRDefault="00F070B7" w:rsidP="00552AEE">
            <w:pPr>
              <w:pStyle w:val="BodyTable"/>
              <w:spacing w:line="23" w:lineRule="atLeast"/>
              <w:rPr>
                <w:b w:val="0"/>
                <w:bCs/>
                <w:sz w:val="16"/>
                <w:szCs w:val="16"/>
              </w:rPr>
            </w:pPr>
            <w:r w:rsidRPr="00E15D3D">
              <w:rPr>
                <w:b w:val="0"/>
                <w:bCs/>
                <w:sz w:val="16"/>
                <w:szCs w:val="16"/>
              </w:rPr>
              <w:t>Concurs pentru ocuparea funcţiilor publice</w:t>
            </w:r>
          </w:p>
        </w:tc>
        <w:tc>
          <w:tcPr>
            <w:tcW w:w="3752" w:type="pct"/>
            <w:vAlign w:val="center"/>
          </w:tcPr>
          <w:p w14:paraId="07262221" w14:textId="604539CF" w:rsidR="00F070B7" w:rsidRPr="00E15D3D" w:rsidRDefault="00F070B7" w:rsidP="00552AEE">
            <w:pPr>
              <w:pStyle w:val="BodyTable"/>
              <w:spacing w:before="40" w:after="40" w:line="23" w:lineRule="atLeast"/>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Procedură care reglementează modalitatea de ocupare a funcţiilor publice vacante prevăzute la art. 385 alin. (1)</w:t>
            </w:r>
            <w:r w:rsidR="00D85B42" w:rsidRPr="00E15D3D">
              <w:rPr>
                <w:sz w:val="16"/>
                <w:szCs w:val="16"/>
              </w:rPr>
              <w:t xml:space="preserve"> și </w:t>
            </w:r>
            <w:r w:rsidRPr="00E15D3D">
              <w:rPr>
                <w:sz w:val="16"/>
                <w:szCs w:val="16"/>
              </w:rPr>
              <w:t xml:space="preserve">(2) din </w:t>
            </w:r>
            <w:r w:rsidR="00194551" w:rsidRPr="00E15D3D">
              <w:rPr>
                <w:sz w:val="16"/>
                <w:szCs w:val="16"/>
              </w:rPr>
              <w:t>Codul administrativ</w:t>
            </w:r>
            <w:r w:rsidRPr="00E15D3D">
              <w:rPr>
                <w:sz w:val="16"/>
                <w:szCs w:val="16"/>
              </w:rPr>
              <w:t xml:space="preserve">, cu excepţia celor care beneficiază de statute speciale în condiţiile legii, cuprinzând etapele prevăzute la art. 467 alin. (3) din </w:t>
            </w:r>
            <w:r w:rsidR="00194551" w:rsidRPr="00E15D3D">
              <w:rPr>
                <w:sz w:val="16"/>
                <w:szCs w:val="16"/>
              </w:rPr>
              <w:t>Codul administrativ</w:t>
            </w:r>
            <w:r w:rsidR="0002068F" w:rsidRPr="00E15D3D">
              <w:rPr>
                <w:sz w:val="16"/>
                <w:szCs w:val="16"/>
              </w:rPr>
              <w:t>.</w:t>
            </w:r>
          </w:p>
        </w:tc>
      </w:tr>
      <w:tr w:rsidR="00F070B7" w:rsidRPr="00E15D3D" w14:paraId="20252A70" w14:textId="77777777" w:rsidTr="00552AE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30B44E0B" w14:textId="77777777" w:rsidR="00F070B7" w:rsidRPr="00E15D3D" w:rsidRDefault="00F070B7" w:rsidP="00552AEE">
            <w:pPr>
              <w:pStyle w:val="BodyTable"/>
              <w:spacing w:line="23" w:lineRule="atLeast"/>
              <w:rPr>
                <w:b w:val="0"/>
                <w:bCs/>
                <w:sz w:val="16"/>
                <w:szCs w:val="16"/>
              </w:rPr>
            </w:pPr>
            <w:r w:rsidRPr="00E15D3D">
              <w:rPr>
                <w:b w:val="0"/>
                <w:bCs/>
                <w:sz w:val="16"/>
                <w:szCs w:val="16"/>
              </w:rPr>
              <w:t>Concurs național</w:t>
            </w:r>
          </w:p>
        </w:tc>
        <w:tc>
          <w:tcPr>
            <w:tcW w:w="3752" w:type="pct"/>
            <w:shd w:val="clear" w:color="auto" w:fill="DEEAF6" w:themeFill="accent5" w:themeFillTint="33"/>
            <w:vAlign w:val="center"/>
          </w:tcPr>
          <w:p w14:paraId="1022BFCF" w14:textId="09098FA9" w:rsidR="00F070B7" w:rsidRPr="00E15D3D" w:rsidRDefault="00F070B7" w:rsidP="00552AEE">
            <w:pPr>
              <w:pStyle w:val="BodyTable"/>
              <w:spacing w:before="40" w:after="40" w:line="23" w:lineRule="atLeast"/>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 xml:space="preserve">Modalitatea de realizare a etapei de recrutare a concursului prevăzut la art. 467 alin. (3) </w:t>
            </w:r>
            <w:r w:rsidR="00B7325B" w:rsidRPr="00E15D3D">
              <w:rPr>
                <w:sz w:val="16"/>
                <w:szCs w:val="16"/>
              </w:rPr>
              <w:t>lit.</w:t>
            </w:r>
            <w:r w:rsidR="00427E06" w:rsidRPr="00E15D3D">
              <w:rPr>
                <w:sz w:val="16"/>
                <w:szCs w:val="16"/>
              </w:rPr>
              <w:t xml:space="preserve"> </w:t>
            </w:r>
            <w:r w:rsidR="00B7325B" w:rsidRPr="00E15D3D">
              <w:rPr>
                <w:sz w:val="16"/>
                <w:szCs w:val="16"/>
              </w:rPr>
              <w:t xml:space="preserve">a) </w:t>
            </w:r>
            <w:r w:rsidRPr="00E15D3D">
              <w:rPr>
                <w:sz w:val="16"/>
                <w:szCs w:val="16"/>
              </w:rPr>
              <w:t xml:space="preserve">din </w:t>
            </w:r>
            <w:r w:rsidR="00194551" w:rsidRPr="00E15D3D">
              <w:rPr>
                <w:sz w:val="16"/>
                <w:szCs w:val="16"/>
              </w:rPr>
              <w:t>Codul administrativ</w:t>
            </w:r>
            <w:r w:rsidRPr="00E15D3D">
              <w:rPr>
                <w:sz w:val="16"/>
                <w:szCs w:val="16"/>
              </w:rPr>
              <w:t xml:space="preserve">, organizată de Agenţia Naţională a </w:t>
            </w:r>
            <w:r w:rsidR="000C0442" w:rsidRPr="00E15D3D">
              <w:rPr>
                <w:sz w:val="16"/>
                <w:szCs w:val="16"/>
              </w:rPr>
              <w:t>Funcționar</w:t>
            </w:r>
            <w:r w:rsidRPr="00E15D3D">
              <w:rPr>
                <w:sz w:val="16"/>
                <w:szCs w:val="16"/>
              </w:rPr>
              <w:t>ilor Publici, pentru funcţiile publice prevăzute la art. 385 alin. (1)</w:t>
            </w:r>
            <w:r w:rsidR="00D85B42" w:rsidRPr="00E15D3D">
              <w:rPr>
                <w:sz w:val="16"/>
                <w:szCs w:val="16"/>
              </w:rPr>
              <w:t xml:space="preserve"> și </w:t>
            </w:r>
            <w:r w:rsidRPr="00E15D3D">
              <w:rPr>
                <w:sz w:val="16"/>
                <w:szCs w:val="16"/>
              </w:rPr>
              <w:t xml:space="preserve">(2) din </w:t>
            </w:r>
            <w:r w:rsidR="00194551" w:rsidRPr="00E15D3D">
              <w:rPr>
                <w:sz w:val="16"/>
                <w:szCs w:val="16"/>
              </w:rPr>
              <w:t>Codul administrativ</w:t>
            </w:r>
            <w:r w:rsidRPr="00E15D3D">
              <w:rPr>
                <w:sz w:val="16"/>
                <w:szCs w:val="16"/>
              </w:rPr>
              <w:t xml:space="preserve">, cu excepţia celor care beneficiază de statute speciale în condiţiile legii, prevăzute în planul de recrutare a </w:t>
            </w:r>
            <w:r w:rsidR="000C0442" w:rsidRPr="00E15D3D">
              <w:rPr>
                <w:sz w:val="16"/>
                <w:szCs w:val="16"/>
              </w:rPr>
              <w:t>funcționar</w:t>
            </w:r>
            <w:r w:rsidRPr="00E15D3D">
              <w:rPr>
                <w:sz w:val="16"/>
                <w:szCs w:val="16"/>
              </w:rPr>
              <w:t xml:space="preserve">ilor publici, prin care candidaţii sunt testaţi cu privire la cunoştinţele generale </w:t>
            </w:r>
            <w:r w:rsidR="00AC5455" w:rsidRPr="00E15D3D">
              <w:rPr>
                <w:sz w:val="16"/>
                <w:szCs w:val="16"/>
              </w:rPr>
              <w:t>și</w:t>
            </w:r>
            <w:r w:rsidRPr="00E15D3D">
              <w:rPr>
                <w:sz w:val="16"/>
                <w:szCs w:val="16"/>
              </w:rPr>
              <w:t xml:space="preserve"> competenţele generale deţinute, iar pe baza rezultatului obţinut dobândesc, după caz, dreptul de participare la etapa de selecţie pentru o perioadă de </w:t>
            </w:r>
            <w:r w:rsidR="00F83AC1" w:rsidRPr="00E15D3D">
              <w:rPr>
                <w:sz w:val="16"/>
                <w:szCs w:val="16"/>
              </w:rPr>
              <w:t>maxim</w:t>
            </w:r>
            <w:r w:rsidRPr="00E15D3D">
              <w:rPr>
                <w:sz w:val="16"/>
                <w:szCs w:val="16"/>
              </w:rPr>
              <w:t xml:space="preserve"> 3 ani de la data promovării concursului naţional</w:t>
            </w:r>
            <w:r w:rsidR="0002068F" w:rsidRPr="00E15D3D">
              <w:rPr>
                <w:sz w:val="16"/>
                <w:szCs w:val="16"/>
              </w:rPr>
              <w:t>.</w:t>
            </w:r>
          </w:p>
        </w:tc>
      </w:tr>
      <w:tr w:rsidR="00F070B7" w:rsidRPr="00E15D3D" w14:paraId="69D6A5EC" w14:textId="77777777" w:rsidTr="00552AEE">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vAlign w:val="center"/>
          </w:tcPr>
          <w:p w14:paraId="4CD9D40B" w14:textId="09A4E214" w:rsidR="00F070B7" w:rsidRPr="00E15D3D" w:rsidRDefault="00F070B7" w:rsidP="00552AEE">
            <w:pPr>
              <w:pStyle w:val="BodyTable"/>
              <w:spacing w:line="23" w:lineRule="atLeast"/>
              <w:rPr>
                <w:b w:val="0"/>
                <w:bCs/>
                <w:sz w:val="16"/>
                <w:szCs w:val="16"/>
              </w:rPr>
            </w:pPr>
            <w:r w:rsidRPr="00E15D3D">
              <w:rPr>
                <w:b w:val="0"/>
                <w:bCs/>
                <w:sz w:val="16"/>
                <w:szCs w:val="16"/>
              </w:rPr>
              <w:t>Concurs pe post</w:t>
            </w:r>
            <w:r w:rsidR="00AB02CC">
              <w:rPr>
                <w:b w:val="0"/>
                <w:bCs/>
                <w:sz w:val="16"/>
                <w:szCs w:val="16"/>
              </w:rPr>
              <w:t xml:space="preserve"> pentru funcțiile publice de stat și teritoriale</w:t>
            </w:r>
          </w:p>
        </w:tc>
        <w:tc>
          <w:tcPr>
            <w:tcW w:w="3752" w:type="pct"/>
            <w:vAlign w:val="center"/>
          </w:tcPr>
          <w:p w14:paraId="5BA87D2A" w14:textId="37367286" w:rsidR="00F070B7" w:rsidRPr="00E15D3D" w:rsidRDefault="00F070B7" w:rsidP="00552AEE">
            <w:pPr>
              <w:pStyle w:val="BodyTable"/>
              <w:spacing w:before="40" w:after="40" w:line="23" w:lineRule="atLeast"/>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 xml:space="preserve">Modalitatea de realizare a etapei de selecţie a concursului prevăzut la art. 467 alin. (3) </w:t>
            </w:r>
            <w:r w:rsidR="00B7325B" w:rsidRPr="00E15D3D">
              <w:rPr>
                <w:sz w:val="16"/>
                <w:szCs w:val="16"/>
              </w:rPr>
              <w:t>lit.</w:t>
            </w:r>
            <w:r w:rsidR="00427E06" w:rsidRPr="00E15D3D">
              <w:rPr>
                <w:sz w:val="16"/>
                <w:szCs w:val="16"/>
              </w:rPr>
              <w:t xml:space="preserve"> </w:t>
            </w:r>
            <w:r w:rsidR="00B7325B" w:rsidRPr="00E15D3D">
              <w:rPr>
                <w:sz w:val="16"/>
                <w:szCs w:val="16"/>
              </w:rPr>
              <w:t>b)</w:t>
            </w:r>
            <w:r w:rsidR="00AB02CC">
              <w:rPr>
                <w:sz w:val="16"/>
                <w:szCs w:val="16"/>
              </w:rPr>
              <w:t xml:space="preserve"> </w:t>
            </w:r>
            <w:r w:rsidRPr="00E15D3D">
              <w:rPr>
                <w:sz w:val="16"/>
                <w:szCs w:val="16"/>
              </w:rPr>
              <w:t xml:space="preserve">din </w:t>
            </w:r>
            <w:r w:rsidR="00194551" w:rsidRPr="00E15D3D">
              <w:rPr>
                <w:sz w:val="16"/>
                <w:szCs w:val="16"/>
              </w:rPr>
              <w:t>Codul administrativ</w:t>
            </w:r>
            <w:r w:rsidRPr="00E15D3D">
              <w:rPr>
                <w:sz w:val="16"/>
                <w:szCs w:val="16"/>
              </w:rPr>
              <w:t>, organizată de fiecare instituţie</w:t>
            </w:r>
            <w:r w:rsidR="00D85B42" w:rsidRPr="00E15D3D">
              <w:rPr>
                <w:sz w:val="16"/>
                <w:szCs w:val="16"/>
              </w:rPr>
              <w:t xml:space="preserve"> și </w:t>
            </w:r>
            <w:r w:rsidRPr="00E15D3D">
              <w:rPr>
                <w:sz w:val="16"/>
                <w:szCs w:val="16"/>
              </w:rPr>
              <w:t>autoritate publică pentru funcţiile publice vacante prevăzute la art. 385 alin. (1)</w:t>
            </w:r>
            <w:r w:rsidR="00D85B42" w:rsidRPr="00E15D3D">
              <w:rPr>
                <w:sz w:val="16"/>
                <w:szCs w:val="16"/>
              </w:rPr>
              <w:t xml:space="preserve"> și </w:t>
            </w:r>
            <w:r w:rsidRPr="00E15D3D">
              <w:rPr>
                <w:sz w:val="16"/>
                <w:szCs w:val="16"/>
              </w:rPr>
              <w:t xml:space="preserve">(2) din </w:t>
            </w:r>
            <w:r w:rsidR="00194551" w:rsidRPr="00E15D3D">
              <w:rPr>
                <w:sz w:val="16"/>
                <w:szCs w:val="16"/>
              </w:rPr>
              <w:t>Codul administrativ</w:t>
            </w:r>
            <w:r w:rsidRPr="00E15D3D">
              <w:rPr>
                <w:sz w:val="16"/>
                <w:szCs w:val="16"/>
              </w:rPr>
              <w:t xml:space="preserve">, cu excepţia celor care beneficiază de statute speciale în condiţiile legii, sau de comisia de concurs special constituită pentru ocuparea funcţiilor publice din categoria înalţilor </w:t>
            </w:r>
            <w:r w:rsidR="000C0442" w:rsidRPr="00E15D3D">
              <w:rPr>
                <w:sz w:val="16"/>
                <w:szCs w:val="16"/>
              </w:rPr>
              <w:t>funcționar</w:t>
            </w:r>
            <w:r w:rsidRPr="00E15D3D">
              <w:rPr>
                <w:sz w:val="16"/>
                <w:szCs w:val="16"/>
              </w:rPr>
              <w:t>i publici, în cadrul căreia se verifică competenţele specifice</w:t>
            </w:r>
            <w:r w:rsidR="00D85B42" w:rsidRPr="00E15D3D">
              <w:rPr>
                <w:sz w:val="16"/>
                <w:szCs w:val="16"/>
              </w:rPr>
              <w:t xml:space="preserve"> și </w:t>
            </w:r>
            <w:r w:rsidRPr="00E15D3D">
              <w:rPr>
                <w:sz w:val="16"/>
                <w:szCs w:val="16"/>
              </w:rPr>
              <w:t>cunoştinţele de specialitate necesare ocupării unei funcţii publice vacante</w:t>
            </w:r>
            <w:r w:rsidR="0002068F" w:rsidRPr="00E15D3D">
              <w:rPr>
                <w:sz w:val="16"/>
                <w:szCs w:val="16"/>
              </w:rPr>
              <w:t>.</w:t>
            </w:r>
          </w:p>
        </w:tc>
      </w:tr>
      <w:tr w:rsidR="00F070B7" w:rsidRPr="00E15D3D" w14:paraId="69C82A91" w14:textId="77777777" w:rsidTr="00552AE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6AA83DA0" w14:textId="77777777" w:rsidR="00F070B7" w:rsidRPr="00E15D3D" w:rsidRDefault="00F070B7" w:rsidP="00552AEE">
            <w:pPr>
              <w:pStyle w:val="BodyTable"/>
              <w:spacing w:line="23" w:lineRule="atLeast"/>
              <w:rPr>
                <w:b w:val="0"/>
                <w:bCs/>
                <w:sz w:val="16"/>
                <w:szCs w:val="16"/>
              </w:rPr>
            </w:pPr>
            <w:r w:rsidRPr="00E15D3D">
              <w:rPr>
                <w:b w:val="0"/>
                <w:bCs/>
                <w:sz w:val="16"/>
                <w:szCs w:val="16"/>
              </w:rPr>
              <w:t>Competență</w:t>
            </w:r>
          </w:p>
        </w:tc>
        <w:tc>
          <w:tcPr>
            <w:tcW w:w="3752" w:type="pct"/>
            <w:shd w:val="clear" w:color="auto" w:fill="DEEAF6" w:themeFill="accent5" w:themeFillTint="33"/>
            <w:vAlign w:val="center"/>
          </w:tcPr>
          <w:p w14:paraId="53511CBC" w14:textId="1076E194" w:rsidR="00F070B7" w:rsidRPr="00E15D3D" w:rsidRDefault="00F070B7" w:rsidP="00552AEE">
            <w:pPr>
              <w:pStyle w:val="BodyTable"/>
              <w:spacing w:before="40" w:after="40" w:line="23" w:lineRule="atLeast"/>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Set de caracteristici personale demonstrabile</w:t>
            </w:r>
            <w:r w:rsidR="00D85B42" w:rsidRPr="00E15D3D">
              <w:rPr>
                <w:sz w:val="16"/>
                <w:szCs w:val="16"/>
              </w:rPr>
              <w:t xml:space="preserve"> și </w:t>
            </w:r>
            <w:r w:rsidRPr="00E15D3D">
              <w:rPr>
                <w:sz w:val="16"/>
                <w:szCs w:val="16"/>
              </w:rPr>
              <w:t xml:space="preserve">măsurabile, ce cuprinde: cunoștințe, </w:t>
            </w:r>
            <w:r w:rsidRPr="00E15D3D">
              <w:rPr>
                <w:sz w:val="16"/>
                <w:szCs w:val="16"/>
              </w:rPr>
              <w:lastRenderedPageBreak/>
              <w:t xml:space="preserve">atitudini, aptitudini </w:t>
            </w:r>
            <w:r w:rsidR="00AC5455" w:rsidRPr="00E15D3D">
              <w:rPr>
                <w:sz w:val="16"/>
                <w:szCs w:val="16"/>
              </w:rPr>
              <w:t>și</w:t>
            </w:r>
            <w:r w:rsidRPr="00E15D3D">
              <w:rPr>
                <w:sz w:val="16"/>
                <w:szCs w:val="16"/>
              </w:rPr>
              <w:t xml:space="preserve"> abilități, care fac posibilă îndeplinirea eficace </w:t>
            </w:r>
            <w:r w:rsidR="00AC5455" w:rsidRPr="00E15D3D">
              <w:rPr>
                <w:sz w:val="16"/>
                <w:szCs w:val="16"/>
              </w:rPr>
              <w:t>și</w:t>
            </w:r>
            <w:r w:rsidRPr="00E15D3D">
              <w:rPr>
                <w:sz w:val="16"/>
                <w:szCs w:val="16"/>
              </w:rPr>
              <w:t xml:space="preserve"> eficientă a unei activități</w:t>
            </w:r>
            <w:r w:rsidR="0002068F" w:rsidRPr="00E15D3D">
              <w:rPr>
                <w:sz w:val="16"/>
                <w:szCs w:val="16"/>
              </w:rPr>
              <w:t>.</w:t>
            </w:r>
          </w:p>
        </w:tc>
      </w:tr>
      <w:tr w:rsidR="00F070B7" w:rsidRPr="00E15D3D" w14:paraId="77FEE9CD" w14:textId="77777777" w:rsidTr="00552AEE">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vAlign w:val="center"/>
          </w:tcPr>
          <w:p w14:paraId="3F15E773" w14:textId="77777777" w:rsidR="00F070B7" w:rsidRPr="00E15D3D" w:rsidRDefault="00F070B7" w:rsidP="00552AEE">
            <w:pPr>
              <w:pStyle w:val="BodyTable"/>
              <w:spacing w:line="23" w:lineRule="atLeast"/>
              <w:rPr>
                <w:b w:val="0"/>
                <w:bCs/>
                <w:sz w:val="16"/>
                <w:szCs w:val="16"/>
              </w:rPr>
            </w:pPr>
            <w:r w:rsidRPr="00E15D3D">
              <w:rPr>
                <w:b w:val="0"/>
                <w:bCs/>
                <w:sz w:val="16"/>
                <w:szCs w:val="16"/>
              </w:rPr>
              <w:lastRenderedPageBreak/>
              <w:t>Competențe generale</w:t>
            </w:r>
          </w:p>
        </w:tc>
        <w:tc>
          <w:tcPr>
            <w:tcW w:w="3752" w:type="pct"/>
            <w:vAlign w:val="center"/>
          </w:tcPr>
          <w:p w14:paraId="465CFA66" w14:textId="02ED989B" w:rsidR="00F070B7" w:rsidRPr="00E15D3D" w:rsidRDefault="00F070B7" w:rsidP="00552AEE">
            <w:pPr>
              <w:pStyle w:val="BodyTable"/>
              <w:spacing w:before="40" w:after="40" w:line="23" w:lineRule="atLeast"/>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 xml:space="preserve">Totalitatea </w:t>
            </w:r>
            <w:r w:rsidR="00EA3C94" w:rsidRPr="00E15D3D">
              <w:rPr>
                <w:sz w:val="16"/>
                <w:szCs w:val="16"/>
              </w:rPr>
              <w:t>competențelor</w:t>
            </w:r>
            <w:r w:rsidRPr="00E15D3D">
              <w:rPr>
                <w:sz w:val="16"/>
                <w:szCs w:val="16"/>
              </w:rPr>
              <w:t xml:space="preserve"> necesare la nivelul întregului personal al unei instituții pentru a lucra în mod eficient la orice nivel ierarhic</w:t>
            </w:r>
            <w:r w:rsidR="00D85B42" w:rsidRPr="00E15D3D">
              <w:rPr>
                <w:sz w:val="16"/>
                <w:szCs w:val="16"/>
              </w:rPr>
              <w:t xml:space="preserve"> și </w:t>
            </w:r>
            <w:r w:rsidRPr="00E15D3D">
              <w:rPr>
                <w:sz w:val="16"/>
                <w:szCs w:val="16"/>
              </w:rPr>
              <w:t>indiferent de specializare</w:t>
            </w:r>
            <w:r w:rsidR="0002068F" w:rsidRPr="00E15D3D">
              <w:rPr>
                <w:sz w:val="16"/>
                <w:szCs w:val="16"/>
              </w:rPr>
              <w:t>.</w:t>
            </w:r>
          </w:p>
        </w:tc>
      </w:tr>
      <w:tr w:rsidR="00F070B7" w:rsidRPr="00E15D3D" w14:paraId="0A214DCF" w14:textId="77777777" w:rsidTr="00552AE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095C5A02" w14:textId="77777777" w:rsidR="00F070B7" w:rsidRPr="00E15D3D" w:rsidRDefault="00F070B7" w:rsidP="00552AEE">
            <w:pPr>
              <w:pStyle w:val="BodyTable"/>
              <w:spacing w:line="23" w:lineRule="atLeast"/>
              <w:rPr>
                <w:b w:val="0"/>
                <w:bCs/>
                <w:sz w:val="16"/>
                <w:szCs w:val="16"/>
              </w:rPr>
            </w:pPr>
            <w:r w:rsidRPr="00E15D3D">
              <w:rPr>
                <w:b w:val="0"/>
                <w:bCs/>
                <w:sz w:val="16"/>
                <w:szCs w:val="16"/>
              </w:rPr>
              <w:t>Competențe specifice</w:t>
            </w:r>
          </w:p>
        </w:tc>
        <w:tc>
          <w:tcPr>
            <w:tcW w:w="3752" w:type="pct"/>
            <w:shd w:val="clear" w:color="auto" w:fill="DEEAF6" w:themeFill="accent5" w:themeFillTint="33"/>
            <w:vAlign w:val="center"/>
          </w:tcPr>
          <w:p w14:paraId="36F5AE02" w14:textId="5F4F2209" w:rsidR="00F070B7" w:rsidRPr="00E15D3D" w:rsidRDefault="00F070B7" w:rsidP="00552AEE">
            <w:pPr>
              <w:pStyle w:val="BodyTable"/>
              <w:spacing w:before="40" w:after="40" w:line="23" w:lineRule="atLeast"/>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 xml:space="preserve">Competențe obligatorii care au în componentă cunoștințe, atitudini, aptitudini </w:t>
            </w:r>
            <w:r w:rsidR="00AC5455" w:rsidRPr="00E15D3D">
              <w:rPr>
                <w:sz w:val="16"/>
                <w:szCs w:val="16"/>
              </w:rPr>
              <w:t>și</w:t>
            </w:r>
            <w:r w:rsidRPr="00E15D3D">
              <w:rPr>
                <w:sz w:val="16"/>
                <w:szCs w:val="16"/>
              </w:rPr>
              <w:t xml:space="preserve"> abilități, stabilite la nivelul instituției pentru fiecare post în parte, necesare ocupării funcției respective</w:t>
            </w:r>
            <w:r w:rsidR="0002068F" w:rsidRPr="00E15D3D">
              <w:rPr>
                <w:sz w:val="16"/>
                <w:szCs w:val="16"/>
              </w:rPr>
              <w:t>.</w:t>
            </w:r>
          </w:p>
        </w:tc>
      </w:tr>
      <w:tr w:rsidR="00F070B7" w:rsidRPr="00E15D3D" w14:paraId="26EE9A7D" w14:textId="77777777" w:rsidTr="00552AEE">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vAlign w:val="center"/>
          </w:tcPr>
          <w:p w14:paraId="3AB2B1D3" w14:textId="77777777" w:rsidR="00F070B7" w:rsidRPr="00E15D3D" w:rsidRDefault="00F070B7" w:rsidP="00552AEE">
            <w:pPr>
              <w:pStyle w:val="BodyTable"/>
              <w:spacing w:line="23" w:lineRule="atLeast"/>
              <w:rPr>
                <w:b w:val="0"/>
                <w:bCs/>
                <w:sz w:val="16"/>
                <w:szCs w:val="16"/>
              </w:rPr>
            </w:pPr>
            <w:r w:rsidRPr="00E15D3D">
              <w:rPr>
                <w:b w:val="0"/>
                <w:bCs/>
                <w:sz w:val="16"/>
                <w:szCs w:val="16"/>
              </w:rPr>
              <w:t>Comportament</w:t>
            </w:r>
          </w:p>
        </w:tc>
        <w:tc>
          <w:tcPr>
            <w:tcW w:w="3752" w:type="pct"/>
            <w:vAlign w:val="center"/>
          </w:tcPr>
          <w:p w14:paraId="745CCB42" w14:textId="005A7BF2" w:rsidR="00F070B7" w:rsidRPr="00E15D3D" w:rsidRDefault="00F070B7" w:rsidP="00552AEE">
            <w:pPr>
              <w:pStyle w:val="BodyTable"/>
              <w:spacing w:before="40" w:after="40" w:line="23" w:lineRule="atLeast"/>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Modalitate observabilă de a acționa a unei persoane în anumite situații</w:t>
            </w:r>
            <w:r w:rsidR="0002068F" w:rsidRPr="00E15D3D">
              <w:rPr>
                <w:sz w:val="16"/>
                <w:szCs w:val="16"/>
              </w:rPr>
              <w:t>.</w:t>
            </w:r>
          </w:p>
        </w:tc>
      </w:tr>
      <w:tr w:rsidR="00F070B7" w:rsidRPr="00E15D3D" w14:paraId="4F9B88BA" w14:textId="77777777" w:rsidTr="00552AE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3BF9C2A7" w14:textId="77777777" w:rsidR="00F070B7" w:rsidRPr="00E15D3D" w:rsidRDefault="00F070B7" w:rsidP="00552AEE">
            <w:pPr>
              <w:pStyle w:val="BodyTable"/>
              <w:spacing w:line="23" w:lineRule="atLeast"/>
              <w:rPr>
                <w:b w:val="0"/>
                <w:bCs/>
                <w:sz w:val="16"/>
                <w:szCs w:val="16"/>
              </w:rPr>
            </w:pPr>
            <w:r w:rsidRPr="00E15D3D">
              <w:rPr>
                <w:b w:val="0"/>
                <w:bCs/>
                <w:sz w:val="16"/>
                <w:szCs w:val="16"/>
              </w:rPr>
              <w:t>Cunoștințe</w:t>
            </w:r>
          </w:p>
        </w:tc>
        <w:tc>
          <w:tcPr>
            <w:tcW w:w="3752" w:type="pct"/>
            <w:shd w:val="clear" w:color="auto" w:fill="DEEAF6" w:themeFill="accent5" w:themeFillTint="33"/>
            <w:vAlign w:val="center"/>
          </w:tcPr>
          <w:p w14:paraId="77AD54CF" w14:textId="388DC079" w:rsidR="00F070B7" w:rsidRPr="00E15D3D" w:rsidRDefault="00F070B7" w:rsidP="00552AEE">
            <w:pPr>
              <w:pStyle w:val="BodyTable"/>
              <w:spacing w:before="40" w:after="40" w:line="23" w:lineRule="atLeast"/>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Componentă a unei competențe care se referă la cunoașterea sau înțelegerea teoretică și/sau faptică a unui subiect dat, dobândită prin educație sau prin experiență</w:t>
            </w:r>
            <w:r w:rsidR="0002068F" w:rsidRPr="00E15D3D">
              <w:rPr>
                <w:sz w:val="16"/>
                <w:szCs w:val="16"/>
              </w:rPr>
              <w:t>.</w:t>
            </w:r>
          </w:p>
        </w:tc>
      </w:tr>
      <w:tr w:rsidR="00F070B7" w:rsidRPr="00E15D3D" w14:paraId="3A526492" w14:textId="77777777" w:rsidTr="00552AEE">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vAlign w:val="center"/>
          </w:tcPr>
          <w:p w14:paraId="1CD92768" w14:textId="77777777" w:rsidR="00F070B7" w:rsidRPr="00E15D3D" w:rsidRDefault="00F070B7" w:rsidP="00552AEE">
            <w:pPr>
              <w:pStyle w:val="BodyTable"/>
              <w:spacing w:line="23" w:lineRule="atLeast"/>
              <w:rPr>
                <w:b w:val="0"/>
                <w:bCs/>
                <w:sz w:val="16"/>
                <w:szCs w:val="16"/>
              </w:rPr>
            </w:pPr>
            <w:r w:rsidRPr="00E15D3D">
              <w:rPr>
                <w:b w:val="0"/>
                <w:bCs/>
                <w:sz w:val="16"/>
                <w:szCs w:val="16"/>
              </w:rPr>
              <w:t>Cunoştinţe generale</w:t>
            </w:r>
          </w:p>
        </w:tc>
        <w:tc>
          <w:tcPr>
            <w:tcW w:w="3752" w:type="pct"/>
            <w:vAlign w:val="center"/>
          </w:tcPr>
          <w:p w14:paraId="51C98078" w14:textId="68226BA9" w:rsidR="00F070B7" w:rsidRPr="00E15D3D" w:rsidRDefault="00F070B7" w:rsidP="00552AEE">
            <w:pPr>
              <w:pStyle w:val="BodyTable"/>
              <w:spacing w:before="40" w:after="40" w:line="23" w:lineRule="atLeast"/>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 xml:space="preserve">Cunoştinţe care atestă cunoaşterea sau înţelegerea teoretică în domeniul respectării demnităţii umane, protecţiei drepturilor şi libertăţilor fundamentale ale omului, prevenirii </w:t>
            </w:r>
            <w:r w:rsidR="00AC5455" w:rsidRPr="00E15D3D">
              <w:rPr>
                <w:sz w:val="16"/>
                <w:szCs w:val="16"/>
              </w:rPr>
              <w:t>și</w:t>
            </w:r>
            <w:r w:rsidRPr="00E15D3D">
              <w:rPr>
                <w:sz w:val="16"/>
                <w:szCs w:val="16"/>
              </w:rPr>
              <w:t xml:space="preserve"> combaterii incitării la ură</w:t>
            </w:r>
            <w:r w:rsidR="00D85B42" w:rsidRPr="00E15D3D">
              <w:rPr>
                <w:sz w:val="16"/>
                <w:szCs w:val="16"/>
              </w:rPr>
              <w:t xml:space="preserve"> și </w:t>
            </w:r>
            <w:r w:rsidRPr="00E15D3D">
              <w:rPr>
                <w:sz w:val="16"/>
                <w:szCs w:val="16"/>
              </w:rPr>
              <w:t>discriminare, egalităţii de şanse şi de tratament, în domeniul administraţiei publice, teoretice în domeniul tehnologiei informaţiei, precum</w:t>
            </w:r>
            <w:r w:rsidR="00D85B42" w:rsidRPr="00E15D3D">
              <w:rPr>
                <w:sz w:val="16"/>
                <w:szCs w:val="16"/>
              </w:rPr>
              <w:t xml:space="preserve"> și </w:t>
            </w:r>
            <w:r w:rsidRPr="00E15D3D">
              <w:rPr>
                <w:sz w:val="16"/>
                <w:szCs w:val="16"/>
              </w:rPr>
              <w:t xml:space="preserve">cu privire la deţinerea de competenţe lingvistice de comunicare într-o limbă străină pentru funcţiile publice corespunzătoare categoriei înalţilor </w:t>
            </w:r>
            <w:r w:rsidR="000C0442" w:rsidRPr="00E15D3D">
              <w:rPr>
                <w:sz w:val="16"/>
                <w:szCs w:val="16"/>
              </w:rPr>
              <w:t>funcționar</w:t>
            </w:r>
            <w:r w:rsidRPr="00E15D3D">
              <w:rPr>
                <w:sz w:val="16"/>
                <w:szCs w:val="16"/>
              </w:rPr>
              <w:t>i publici</w:t>
            </w:r>
            <w:r w:rsidR="0002068F" w:rsidRPr="00E15D3D">
              <w:rPr>
                <w:sz w:val="16"/>
                <w:szCs w:val="16"/>
              </w:rPr>
              <w:t>.</w:t>
            </w:r>
          </w:p>
        </w:tc>
      </w:tr>
      <w:tr w:rsidR="00F070B7" w:rsidRPr="00E15D3D" w14:paraId="053BE7BB" w14:textId="77777777" w:rsidTr="00552AE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05E8FAE0" w14:textId="77777777" w:rsidR="00F070B7" w:rsidRPr="00E15D3D" w:rsidRDefault="00F070B7" w:rsidP="00552AEE">
            <w:pPr>
              <w:pStyle w:val="BodyTable"/>
              <w:spacing w:line="23" w:lineRule="atLeast"/>
              <w:rPr>
                <w:b w:val="0"/>
                <w:bCs/>
                <w:sz w:val="16"/>
                <w:szCs w:val="16"/>
              </w:rPr>
            </w:pPr>
            <w:r w:rsidRPr="00E15D3D">
              <w:rPr>
                <w:b w:val="0"/>
                <w:bCs/>
                <w:sz w:val="16"/>
                <w:szCs w:val="16"/>
              </w:rPr>
              <w:t>Cunoştinţe specifice</w:t>
            </w:r>
          </w:p>
        </w:tc>
        <w:tc>
          <w:tcPr>
            <w:tcW w:w="3752" w:type="pct"/>
            <w:shd w:val="clear" w:color="auto" w:fill="DEEAF6" w:themeFill="accent5" w:themeFillTint="33"/>
            <w:vAlign w:val="center"/>
          </w:tcPr>
          <w:p w14:paraId="55ED21F0" w14:textId="1FDBA292" w:rsidR="00F070B7" w:rsidRPr="00E15D3D" w:rsidRDefault="00F070B7" w:rsidP="00552AEE">
            <w:pPr>
              <w:pStyle w:val="BodyTable"/>
              <w:spacing w:before="40" w:after="40" w:line="23" w:lineRule="atLeast"/>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 xml:space="preserve">Parte componentă a unei competenţe specifice care se referă la cunoaşterea sau înţelegerea teoretică </w:t>
            </w:r>
            <w:r w:rsidR="00AC5455" w:rsidRPr="00E15D3D">
              <w:rPr>
                <w:sz w:val="16"/>
                <w:szCs w:val="16"/>
              </w:rPr>
              <w:t>și</w:t>
            </w:r>
            <w:r w:rsidRPr="00E15D3D">
              <w:rPr>
                <w:sz w:val="16"/>
                <w:szCs w:val="16"/>
              </w:rPr>
              <w:t>/sau practică a unui subiect dat, prin raportare la specialitatea studiilor necesare ocupării funcţiei publice pentru care se organizează concurs, dobândită prin educaţie sau prin experienţă</w:t>
            </w:r>
            <w:r w:rsidR="0002068F" w:rsidRPr="00E15D3D">
              <w:rPr>
                <w:sz w:val="16"/>
                <w:szCs w:val="16"/>
              </w:rPr>
              <w:t>.</w:t>
            </w:r>
          </w:p>
        </w:tc>
      </w:tr>
      <w:tr w:rsidR="00F070B7" w:rsidRPr="00E15D3D" w14:paraId="38522F49" w14:textId="77777777" w:rsidTr="00552AEE">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vAlign w:val="center"/>
          </w:tcPr>
          <w:p w14:paraId="6635A7DB" w14:textId="77777777" w:rsidR="00F070B7" w:rsidRPr="00E15D3D" w:rsidRDefault="00F070B7" w:rsidP="00552AEE">
            <w:pPr>
              <w:pStyle w:val="BodyTable"/>
              <w:spacing w:line="23" w:lineRule="atLeast"/>
              <w:rPr>
                <w:b w:val="0"/>
                <w:bCs/>
                <w:sz w:val="16"/>
                <w:szCs w:val="16"/>
              </w:rPr>
            </w:pPr>
            <w:r w:rsidRPr="00E15D3D">
              <w:rPr>
                <w:b w:val="0"/>
                <w:bCs/>
                <w:sz w:val="16"/>
                <w:szCs w:val="16"/>
              </w:rPr>
              <w:t>Cunoştinţe de specialitate</w:t>
            </w:r>
          </w:p>
        </w:tc>
        <w:tc>
          <w:tcPr>
            <w:tcW w:w="3752" w:type="pct"/>
            <w:vAlign w:val="center"/>
          </w:tcPr>
          <w:p w14:paraId="33755BDE" w14:textId="187643D0" w:rsidR="00F070B7" w:rsidRPr="00E15D3D" w:rsidRDefault="000B7F3D" w:rsidP="00552AEE">
            <w:pPr>
              <w:pStyle w:val="BodyTable"/>
              <w:spacing w:before="40" w:after="40" w:line="23" w:lineRule="atLeast"/>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 xml:space="preserve">Cunoştinţe care atestă </w:t>
            </w:r>
            <w:r w:rsidR="003D52AA" w:rsidRPr="00E15D3D">
              <w:rPr>
                <w:sz w:val="16"/>
                <w:szCs w:val="16"/>
              </w:rPr>
              <w:t xml:space="preserve">cunoaşterea </w:t>
            </w:r>
            <w:r w:rsidR="00F070B7" w:rsidRPr="00E15D3D">
              <w:rPr>
                <w:sz w:val="16"/>
                <w:szCs w:val="16"/>
              </w:rPr>
              <w:t xml:space="preserve">sau înţelegerea teoretică </w:t>
            </w:r>
            <w:r w:rsidR="00AC5455" w:rsidRPr="00E15D3D">
              <w:rPr>
                <w:sz w:val="16"/>
                <w:szCs w:val="16"/>
              </w:rPr>
              <w:t>și</w:t>
            </w:r>
            <w:r w:rsidR="00F070B7" w:rsidRPr="00E15D3D">
              <w:rPr>
                <w:sz w:val="16"/>
                <w:szCs w:val="16"/>
              </w:rPr>
              <w:t>/sau faptică a unui subiect dat cu relevanţă pentru funcţia publică pentru care se organizează concurs</w:t>
            </w:r>
            <w:r w:rsidR="0002068F" w:rsidRPr="00E15D3D">
              <w:rPr>
                <w:sz w:val="16"/>
                <w:szCs w:val="16"/>
              </w:rPr>
              <w:t>.</w:t>
            </w:r>
          </w:p>
        </w:tc>
      </w:tr>
      <w:tr w:rsidR="00F070B7" w:rsidRPr="00E15D3D" w14:paraId="4C804BE8" w14:textId="77777777" w:rsidTr="00552AE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43ECE2FA" w14:textId="77777777" w:rsidR="00F070B7" w:rsidRPr="00E15D3D" w:rsidRDefault="00F070B7" w:rsidP="00552AEE">
            <w:pPr>
              <w:pStyle w:val="BodyTable"/>
              <w:spacing w:line="23" w:lineRule="atLeast"/>
              <w:rPr>
                <w:b w:val="0"/>
                <w:bCs/>
                <w:sz w:val="16"/>
                <w:szCs w:val="16"/>
              </w:rPr>
            </w:pPr>
            <w:r w:rsidRPr="00E15D3D">
              <w:rPr>
                <w:b w:val="0"/>
                <w:bCs/>
                <w:sz w:val="16"/>
                <w:szCs w:val="16"/>
              </w:rPr>
              <w:t>Expert</w:t>
            </w:r>
          </w:p>
        </w:tc>
        <w:tc>
          <w:tcPr>
            <w:tcW w:w="3752" w:type="pct"/>
            <w:shd w:val="clear" w:color="auto" w:fill="DEEAF6" w:themeFill="accent5" w:themeFillTint="33"/>
            <w:vAlign w:val="center"/>
          </w:tcPr>
          <w:p w14:paraId="71CC7A64" w14:textId="7649F469" w:rsidR="00F070B7" w:rsidRPr="00E15D3D" w:rsidRDefault="00F070B7" w:rsidP="00552AEE">
            <w:pPr>
              <w:pStyle w:val="BodyTable"/>
              <w:spacing w:before="40" w:after="40" w:line="23" w:lineRule="atLeast"/>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 xml:space="preserve">Persoana care are pregătire de specialitate atestată, potrivit legii, în domeniul în care se testează competenţele specifice ale candidatului prin proba suplimentară desfăşurată în cadrul concursului pe post şi care poate fi </w:t>
            </w:r>
            <w:r w:rsidR="000C0442" w:rsidRPr="00E15D3D">
              <w:rPr>
                <w:sz w:val="16"/>
                <w:szCs w:val="16"/>
              </w:rPr>
              <w:t>funcționar</w:t>
            </w:r>
            <w:r w:rsidRPr="00E15D3D">
              <w:rPr>
                <w:sz w:val="16"/>
                <w:szCs w:val="16"/>
              </w:rPr>
              <w:t xml:space="preserve"> public desemnat de comisia de concurs pentru înalţii </w:t>
            </w:r>
            <w:r w:rsidR="000C0442" w:rsidRPr="00E15D3D">
              <w:rPr>
                <w:sz w:val="16"/>
                <w:szCs w:val="16"/>
              </w:rPr>
              <w:t>funcționar</w:t>
            </w:r>
            <w:r w:rsidRPr="00E15D3D">
              <w:rPr>
                <w:sz w:val="16"/>
                <w:szCs w:val="16"/>
              </w:rPr>
              <w:t>i publici ori de conducătorul autorităţii sau instituţiei publice organizatoare a concursului din cadrul acesteia sau din cadrul autorităţii sau instituţiei publice în al cărei stat de funcţii se află funcţia publică vacantă pentru care se organizează concursul ori persoana cu care autoritatea sau instituţia publică organizatoare a concursului a contractat servicii de consultanţă</w:t>
            </w:r>
            <w:r w:rsidR="0002068F" w:rsidRPr="00E15D3D">
              <w:rPr>
                <w:sz w:val="16"/>
                <w:szCs w:val="16"/>
              </w:rPr>
              <w:t>.</w:t>
            </w:r>
          </w:p>
        </w:tc>
      </w:tr>
      <w:tr w:rsidR="00F070B7" w:rsidRPr="00E15D3D" w14:paraId="38B20D4F" w14:textId="77777777" w:rsidTr="00552AEE">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vAlign w:val="center"/>
          </w:tcPr>
          <w:p w14:paraId="70ECED9A" w14:textId="77777777" w:rsidR="00F070B7" w:rsidRPr="00E15D3D" w:rsidRDefault="00F070B7" w:rsidP="00552AEE">
            <w:pPr>
              <w:pStyle w:val="BodyTable"/>
              <w:spacing w:line="23" w:lineRule="atLeast"/>
              <w:rPr>
                <w:b w:val="0"/>
                <w:bCs/>
                <w:sz w:val="16"/>
                <w:szCs w:val="16"/>
              </w:rPr>
            </w:pPr>
            <w:r w:rsidRPr="00E15D3D">
              <w:rPr>
                <w:b w:val="0"/>
                <w:bCs/>
                <w:sz w:val="16"/>
                <w:szCs w:val="16"/>
              </w:rPr>
              <w:t>Fișa postului standardizată</w:t>
            </w:r>
          </w:p>
        </w:tc>
        <w:tc>
          <w:tcPr>
            <w:tcW w:w="3752" w:type="pct"/>
            <w:vAlign w:val="center"/>
          </w:tcPr>
          <w:p w14:paraId="4C64237B" w14:textId="32874BA1" w:rsidR="00F070B7" w:rsidRPr="00E15D3D" w:rsidRDefault="00F070B7" w:rsidP="00552AEE">
            <w:pPr>
              <w:pStyle w:val="BodyTable"/>
              <w:spacing w:before="40" w:after="40" w:line="23" w:lineRule="atLeast"/>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 xml:space="preserve">Document standard care cuprinde informaţii generale cu privire la condiţiile de ocupare a unui post aferent unei funcţii publice, scopul, principalele responsabilităţi, atribuţii </w:t>
            </w:r>
            <w:r w:rsidR="00AC5455" w:rsidRPr="00E15D3D">
              <w:rPr>
                <w:sz w:val="16"/>
                <w:szCs w:val="16"/>
              </w:rPr>
              <w:t>și</w:t>
            </w:r>
            <w:r w:rsidRPr="00E15D3D">
              <w:rPr>
                <w:sz w:val="16"/>
                <w:szCs w:val="16"/>
              </w:rPr>
              <w:t xml:space="preserve"> competenţe aferente postului</w:t>
            </w:r>
            <w:r w:rsidR="0002068F" w:rsidRPr="00E15D3D">
              <w:rPr>
                <w:sz w:val="16"/>
                <w:szCs w:val="16"/>
              </w:rPr>
              <w:t>.</w:t>
            </w:r>
          </w:p>
        </w:tc>
      </w:tr>
      <w:tr w:rsidR="00F070B7" w:rsidRPr="00E15D3D" w14:paraId="43938E87" w14:textId="77777777" w:rsidTr="00552AE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21B5718F" w14:textId="77777777" w:rsidR="00F070B7" w:rsidRPr="00E15D3D" w:rsidRDefault="00F070B7" w:rsidP="00552AEE">
            <w:pPr>
              <w:pStyle w:val="BodyTable"/>
              <w:spacing w:line="23" w:lineRule="atLeast"/>
              <w:rPr>
                <w:b w:val="0"/>
                <w:bCs/>
                <w:sz w:val="16"/>
                <w:szCs w:val="16"/>
              </w:rPr>
            </w:pPr>
            <w:r w:rsidRPr="00E15D3D">
              <w:rPr>
                <w:b w:val="0"/>
                <w:bCs/>
                <w:sz w:val="16"/>
                <w:szCs w:val="16"/>
              </w:rPr>
              <w:t>Funcție publică</w:t>
            </w:r>
          </w:p>
        </w:tc>
        <w:tc>
          <w:tcPr>
            <w:tcW w:w="3752" w:type="pct"/>
            <w:shd w:val="clear" w:color="auto" w:fill="DEEAF6" w:themeFill="accent5" w:themeFillTint="33"/>
            <w:vAlign w:val="center"/>
          </w:tcPr>
          <w:p w14:paraId="48D236F7" w14:textId="1B6BDED2" w:rsidR="00F070B7" w:rsidRPr="00E15D3D" w:rsidRDefault="00F070B7" w:rsidP="00552AEE">
            <w:pPr>
              <w:pStyle w:val="BodyTable"/>
              <w:spacing w:before="40" w:after="40" w:line="23" w:lineRule="atLeast"/>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Ansamblul atribuţiilor şi responsabilităţilor, stabilite în temeiul legii, în scopul exercitării prerogativelor de putere publică de către autoritățile și instituțiile publice, potrivit art. 5</w:t>
            </w:r>
            <w:r w:rsidR="00E15D3D" w:rsidRPr="00E15D3D">
              <w:rPr>
                <w:sz w:val="16"/>
                <w:szCs w:val="16"/>
              </w:rPr>
              <w:t xml:space="preserve"> </w:t>
            </w:r>
            <w:r w:rsidRPr="00E15D3D">
              <w:rPr>
                <w:sz w:val="16"/>
                <w:szCs w:val="16"/>
              </w:rPr>
              <w:t xml:space="preserve">lit. </w:t>
            </w:r>
            <w:r w:rsidR="00AC055D" w:rsidRPr="00E15D3D">
              <w:rPr>
                <w:sz w:val="16"/>
                <w:szCs w:val="16"/>
              </w:rPr>
              <w:t>y</w:t>
            </w:r>
            <w:r w:rsidRPr="00E15D3D">
              <w:rPr>
                <w:sz w:val="16"/>
                <w:szCs w:val="16"/>
              </w:rPr>
              <w:t xml:space="preserve">) din </w:t>
            </w:r>
            <w:r w:rsidR="00194551" w:rsidRPr="00E15D3D">
              <w:rPr>
                <w:sz w:val="16"/>
                <w:szCs w:val="16"/>
              </w:rPr>
              <w:t>Codul administrativ</w:t>
            </w:r>
            <w:r w:rsidR="0002068F" w:rsidRPr="00E15D3D">
              <w:rPr>
                <w:sz w:val="16"/>
                <w:szCs w:val="16"/>
              </w:rPr>
              <w:t>.</w:t>
            </w:r>
          </w:p>
        </w:tc>
      </w:tr>
      <w:tr w:rsidR="00F070B7" w:rsidRPr="00E15D3D" w14:paraId="5459F8C0" w14:textId="77777777" w:rsidTr="00552AEE">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vAlign w:val="center"/>
          </w:tcPr>
          <w:p w14:paraId="0ECFA0FF" w14:textId="77777777" w:rsidR="00F070B7" w:rsidRPr="00E15D3D" w:rsidRDefault="00F070B7" w:rsidP="00552AEE">
            <w:pPr>
              <w:pStyle w:val="BodyTable"/>
              <w:spacing w:line="23" w:lineRule="atLeast"/>
              <w:rPr>
                <w:b w:val="0"/>
                <w:bCs/>
                <w:sz w:val="16"/>
                <w:szCs w:val="16"/>
              </w:rPr>
            </w:pPr>
            <w:r w:rsidRPr="00E15D3D">
              <w:rPr>
                <w:b w:val="0"/>
                <w:bCs/>
                <w:sz w:val="16"/>
                <w:szCs w:val="16"/>
              </w:rPr>
              <w:t>Funcție publică vacantă</w:t>
            </w:r>
          </w:p>
        </w:tc>
        <w:tc>
          <w:tcPr>
            <w:tcW w:w="3752" w:type="pct"/>
            <w:vAlign w:val="center"/>
          </w:tcPr>
          <w:p w14:paraId="4E6002D8" w14:textId="292F3FA6" w:rsidR="00F070B7" w:rsidRPr="00E15D3D" w:rsidRDefault="00FC7811" w:rsidP="00552AEE">
            <w:pPr>
              <w:pStyle w:val="BodyTable"/>
              <w:spacing w:before="40" w:after="40" w:line="23" w:lineRule="atLeast"/>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 xml:space="preserve">Orice </w:t>
            </w:r>
            <w:r w:rsidR="00F070B7" w:rsidRPr="00E15D3D">
              <w:rPr>
                <w:sz w:val="16"/>
                <w:szCs w:val="16"/>
              </w:rPr>
              <w:t xml:space="preserve">funcţie publică în care nu a fost numit prin act administrativ un </w:t>
            </w:r>
            <w:r w:rsidR="000C0442" w:rsidRPr="00E15D3D">
              <w:rPr>
                <w:sz w:val="16"/>
                <w:szCs w:val="16"/>
              </w:rPr>
              <w:t>funcționar</w:t>
            </w:r>
            <w:r w:rsidR="00F070B7" w:rsidRPr="00E15D3D">
              <w:rPr>
                <w:sz w:val="16"/>
                <w:szCs w:val="16"/>
              </w:rPr>
              <w:t xml:space="preserve"> public</w:t>
            </w:r>
            <w:r w:rsidR="00C52794" w:rsidRPr="00E15D3D">
              <w:rPr>
                <w:sz w:val="16"/>
                <w:szCs w:val="16"/>
              </w:rPr>
              <w:t>,</w:t>
            </w:r>
            <w:r w:rsidR="000A691F" w:rsidRPr="00E15D3D">
              <w:rPr>
                <w:sz w:val="16"/>
                <w:szCs w:val="16"/>
              </w:rPr>
              <w:t xml:space="preserve"> </w:t>
            </w:r>
            <w:r w:rsidR="00F070B7" w:rsidRPr="00E15D3D">
              <w:rPr>
                <w:sz w:val="16"/>
                <w:szCs w:val="16"/>
              </w:rPr>
              <w:t>inclusiv funcţia publică temporar ocupată prin modalităţile prevăzute de lege</w:t>
            </w:r>
            <w:r w:rsidR="0002068F" w:rsidRPr="00E15D3D">
              <w:rPr>
                <w:sz w:val="16"/>
                <w:szCs w:val="16"/>
              </w:rPr>
              <w:t>.</w:t>
            </w:r>
          </w:p>
        </w:tc>
      </w:tr>
      <w:tr w:rsidR="00F070B7" w:rsidRPr="00E15D3D" w14:paraId="47FCA095" w14:textId="77777777" w:rsidTr="00552AE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1AA8C740" w14:textId="6ACC8560" w:rsidR="00F070B7" w:rsidRPr="00E15D3D" w:rsidRDefault="000C0442" w:rsidP="00552AEE">
            <w:pPr>
              <w:pStyle w:val="BodyTable"/>
              <w:spacing w:line="23" w:lineRule="atLeast"/>
              <w:rPr>
                <w:b w:val="0"/>
                <w:bCs/>
                <w:sz w:val="16"/>
                <w:szCs w:val="16"/>
              </w:rPr>
            </w:pPr>
            <w:r w:rsidRPr="00E15D3D">
              <w:rPr>
                <w:b w:val="0"/>
                <w:bCs/>
                <w:sz w:val="16"/>
                <w:szCs w:val="16"/>
              </w:rPr>
              <w:t>Funcționar</w:t>
            </w:r>
            <w:r w:rsidR="00F070B7" w:rsidRPr="00E15D3D">
              <w:rPr>
                <w:b w:val="0"/>
                <w:bCs/>
                <w:sz w:val="16"/>
                <w:szCs w:val="16"/>
              </w:rPr>
              <w:t xml:space="preserve"> public</w:t>
            </w:r>
          </w:p>
        </w:tc>
        <w:tc>
          <w:tcPr>
            <w:tcW w:w="3752" w:type="pct"/>
            <w:shd w:val="clear" w:color="auto" w:fill="DEEAF6" w:themeFill="accent5" w:themeFillTint="33"/>
            <w:vAlign w:val="center"/>
          </w:tcPr>
          <w:p w14:paraId="57F0B27F" w14:textId="4A21270D" w:rsidR="00F070B7" w:rsidRPr="00E15D3D" w:rsidRDefault="00FC7811" w:rsidP="00552AEE">
            <w:pPr>
              <w:pStyle w:val="BodyTable"/>
              <w:spacing w:before="40" w:after="40" w:line="23" w:lineRule="atLeast"/>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 xml:space="preserve">Persoana </w:t>
            </w:r>
            <w:r w:rsidR="00F070B7" w:rsidRPr="00E15D3D">
              <w:rPr>
                <w:sz w:val="16"/>
                <w:szCs w:val="16"/>
              </w:rPr>
              <w:t xml:space="preserve">numită, în condițiile legii, într-o funcție publică, astfel cum prevede art. 371 alin. (1) din </w:t>
            </w:r>
            <w:r w:rsidR="00194551" w:rsidRPr="00E15D3D">
              <w:rPr>
                <w:sz w:val="16"/>
                <w:szCs w:val="16"/>
              </w:rPr>
              <w:t>Codul administrativ</w:t>
            </w:r>
            <w:r w:rsidR="00F070B7" w:rsidRPr="00E15D3D">
              <w:rPr>
                <w:sz w:val="16"/>
                <w:szCs w:val="16"/>
              </w:rPr>
              <w:t>.</w:t>
            </w:r>
          </w:p>
        </w:tc>
      </w:tr>
      <w:tr w:rsidR="00F070B7" w:rsidRPr="00E15D3D" w14:paraId="2D7F6F3F" w14:textId="77777777" w:rsidTr="00552AEE">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vAlign w:val="center"/>
          </w:tcPr>
          <w:p w14:paraId="41A943EE" w14:textId="77777777" w:rsidR="00F070B7" w:rsidRPr="00E15D3D" w:rsidRDefault="00F070B7" w:rsidP="00552AEE">
            <w:pPr>
              <w:pStyle w:val="BodyTable"/>
              <w:spacing w:line="23" w:lineRule="atLeast"/>
              <w:rPr>
                <w:b w:val="0"/>
                <w:bCs/>
                <w:sz w:val="16"/>
                <w:szCs w:val="16"/>
              </w:rPr>
            </w:pPr>
            <w:r w:rsidRPr="00E15D3D">
              <w:rPr>
                <w:b w:val="0"/>
                <w:bCs/>
                <w:sz w:val="16"/>
                <w:szCs w:val="16"/>
              </w:rPr>
              <w:t>Instituție publică</w:t>
            </w:r>
          </w:p>
        </w:tc>
        <w:tc>
          <w:tcPr>
            <w:tcW w:w="3752" w:type="pct"/>
            <w:vAlign w:val="center"/>
          </w:tcPr>
          <w:p w14:paraId="159FC619" w14:textId="1336A16D" w:rsidR="00F070B7" w:rsidRPr="00E15D3D" w:rsidRDefault="00F070B7" w:rsidP="00552AEE">
            <w:pPr>
              <w:pStyle w:val="BodyTable"/>
              <w:spacing w:before="40" w:after="40" w:line="23" w:lineRule="atLeast"/>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Structură funcțională care acționează în regim de putere publică și/sau prestează servicii publice</w:t>
            </w:r>
            <w:r w:rsidR="00D85B42" w:rsidRPr="00E15D3D">
              <w:rPr>
                <w:sz w:val="16"/>
                <w:szCs w:val="16"/>
              </w:rPr>
              <w:t xml:space="preserve"> și </w:t>
            </w:r>
            <w:r w:rsidRPr="00E15D3D">
              <w:rPr>
                <w:sz w:val="16"/>
                <w:szCs w:val="16"/>
              </w:rPr>
              <w:t xml:space="preserve">care este finanțată din venituri bugetare și/sau din venituri proprii, în condițiile legii finanțelor publice, potrivit art. 5 lit. </w:t>
            </w:r>
            <w:r w:rsidR="00666D53" w:rsidRPr="00E15D3D">
              <w:rPr>
                <w:sz w:val="16"/>
                <w:szCs w:val="16"/>
              </w:rPr>
              <w:t>w</w:t>
            </w:r>
            <w:r w:rsidRPr="00E15D3D">
              <w:rPr>
                <w:sz w:val="16"/>
                <w:szCs w:val="16"/>
              </w:rPr>
              <w:t xml:space="preserve">) din </w:t>
            </w:r>
            <w:r w:rsidR="00194551" w:rsidRPr="00E15D3D">
              <w:rPr>
                <w:sz w:val="16"/>
                <w:szCs w:val="16"/>
              </w:rPr>
              <w:t>Codul administrativ</w:t>
            </w:r>
            <w:r w:rsidR="0002068F" w:rsidRPr="00E15D3D">
              <w:rPr>
                <w:sz w:val="16"/>
                <w:szCs w:val="16"/>
              </w:rPr>
              <w:t>.</w:t>
            </w:r>
          </w:p>
        </w:tc>
      </w:tr>
      <w:tr w:rsidR="00F070B7" w:rsidRPr="00E15D3D" w14:paraId="0D643E24" w14:textId="77777777" w:rsidTr="00552AE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0CDB8647" w14:textId="77777777" w:rsidR="00F070B7" w:rsidRPr="00E15D3D" w:rsidRDefault="00F070B7" w:rsidP="00552AEE">
            <w:pPr>
              <w:pStyle w:val="BodyTable"/>
              <w:spacing w:line="23" w:lineRule="atLeast"/>
              <w:rPr>
                <w:b w:val="0"/>
                <w:bCs/>
                <w:sz w:val="16"/>
                <w:szCs w:val="16"/>
              </w:rPr>
            </w:pPr>
            <w:r w:rsidRPr="00E15D3D">
              <w:rPr>
                <w:b w:val="0"/>
                <w:bCs/>
                <w:sz w:val="16"/>
                <w:szCs w:val="16"/>
              </w:rPr>
              <w:t>Interviu</w:t>
            </w:r>
          </w:p>
        </w:tc>
        <w:tc>
          <w:tcPr>
            <w:tcW w:w="3752" w:type="pct"/>
            <w:shd w:val="clear" w:color="auto" w:fill="DEEAF6" w:themeFill="accent5" w:themeFillTint="33"/>
            <w:vAlign w:val="center"/>
          </w:tcPr>
          <w:p w14:paraId="5CBB02B8" w14:textId="2900DEAF" w:rsidR="00F070B7" w:rsidRPr="00E15D3D" w:rsidRDefault="00F070B7" w:rsidP="00552AEE">
            <w:pPr>
              <w:pStyle w:val="BodyTable"/>
              <w:spacing w:before="40" w:after="40" w:line="23" w:lineRule="atLeast"/>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 xml:space="preserve">Probă a concursului pe post care constă în verificarea îndeplinirii </w:t>
            </w:r>
            <w:r w:rsidR="00EA3C94" w:rsidRPr="00E15D3D">
              <w:rPr>
                <w:sz w:val="16"/>
                <w:szCs w:val="16"/>
              </w:rPr>
              <w:t>competențelor</w:t>
            </w:r>
            <w:r w:rsidRPr="00E15D3D">
              <w:rPr>
                <w:sz w:val="16"/>
                <w:szCs w:val="16"/>
              </w:rPr>
              <w:t xml:space="preserve"> specifice necesare exercitării funcției publice, care nu au fost verificate prin alte probe, precum</w:t>
            </w:r>
            <w:r w:rsidR="00D85B42" w:rsidRPr="00E15D3D">
              <w:rPr>
                <w:sz w:val="16"/>
                <w:szCs w:val="16"/>
              </w:rPr>
              <w:t xml:space="preserve"> și </w:t>
            </w:r>
            <w:r w:rsidRPr="00E15D3D">
              <w:rPr>
                <w:sz w:val="16"/>
                <w:szCs w:val="16"/>
              </w:rPr>
              <w:t>motivația candidaților.</w:t>
            </w:r>
          </w:p>
        </w:tc>
      </w:tr>
      <w:tr w:rsidR="00F070B7" w:rsidRPr="00E15D3D" w14:paraId="75E5C47B" w14:textId="77777777" w:rsidTr="00552AEE">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vAlign w:val="center"/>
          </w:tcPr>
          <w:p w14:paraId="59B090C4" w14:textId="77777777" w:rsidR="00F070B7" w:rsidRPr="00E15D3D" w:rsidRDefault="00F070B7" w:rsidP="00552AEE">
            <w:pPr>
              <w:pStyle w:val="BodyTable"/>
              <w:spacing w:line="23" w:lineRule="atLeast"/>
              <w:rPr>
                <w:b w:val="0"/>
                <w:bCs/>
                <w:sz w:val="16"/>
                <w:szCs w:val="16"/>
              </w:rPr>
            </w:pPr>
            <w:r w:rsidRPr="00E15D3D">
              <w:rPr>
                <w:b w:val="0"/>
                <w:bCs/>
                <w:sz w:val="16"/>
                <w:szCs w:val="16"/>
              </w:rPr>
              <w:t>Locul de desfăşurare a etapelor concursului</w:t>
            </w:r>
          </w:p>
        </w:tc>
        <w:tc>
          <w:tcPr>
            <w:tcW w:w="3752" w:type="pct"/>
            <w:vAlign w:val="center"/>
          </w:tcPr>
          <w:p w14:paraId="65AE970D" w14:textId="5F11A239" w:rsidR="00F070B7" w:rsidRPr="00E15D3D" w:rsidRDefault="00F070B7" w:rsidP="00552AEE">
            <w:pPr>
              <w:pStyle w:val="BodyTable"/>
              <w:spacing w:before="40" w:after="40" w:line="23" w:lineRule="atLeast"/>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Spaţiul precis determinat de desfăşurare a probelor de concurs, care poate fi sediul instituţiei sau autorităţii publice care are competenţa de a organiza etapa respectivă sau un alt spaţiu care să asigure condiţii optime de desfăşurare a probelor de concurs</w:t>
            </w:r>
            <w:r w:rsidR="0002068F" w:rsidRPr="00E15D3D">
              <w:rPr>
                <w:sz w:val="16"/>
                <w:szCs w:val="16"/>
              </w:rPr>
              <w:t>.</w:t>
            </w:r>
          </w:p>
        </w:tc>
      </w:tr>
      <w:tr w:rsidR="00F070B7" w:rsidRPr="00E15D3D" w14:paraId="6352EFAE" w14:textId="77777777" w:rsidTr="00552AE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0AAF9F11" w14:textId="77777777" w:rsidR="00F070B7" w:rsidRPr="00E15D3D" w:rsidRDefault="00F070B7" w:rsidP="00552AEE">
            <w:pPr>
              <w:pStyle w:val="BodyTable"/>
              <w:spacing w:line="23" w:lineRule="atLeast"/>
              <w:rPr>
                <w:b w:val="0"/>
                <w:bCs/>
                <w:sz w:val="16"/>
                <w:szCs w:val="16"/>
              </w:rPr>
            </w:pPr>
            <w:r w:rsidRPr="00E15D3D">
              <w:rPr>
                <w:b w:val="0"/>
                <w:bCs/>
                <w:sz w:val="16"/>
                <w:szCs w:val="16"/>
              </w:rPr>
              <w:t>Nivel de competență</w:t>
            </w:r>
          </w:p>
        </w:tc>
        <w:tc>
          <w:tcPr>
            <w:tcW w:w="3752" w:type="pct"/>
            <w:shd w:val="clear" w:color="auto" w:fill="DEEAF6" w:themeFill="accent5" w:themeFillTint="33"/>
            <w:vAlign w:val="center"/>
          </w:tcPr>
          <w:p w14:paraId="0E7616BC" w14:textId="0B4F462B" w:rsidR="00F070B7" w:rsidRPr="00E15D3D" w:rsidRDefault="00F070B7" w:rsidP="00552AEE">
            <w:pPr>
              <w:pStyle w:val="BodyTable"/>
              <w:spacing w:before="40" w:after="40" w:line="23" w:lineRule="atLeast"/>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Clasificare bazată pe gradul de complexitate care defineşte o competenţă</w:t>
            </w:r>
            <w:r w:rsidR="00D85B42" w:rsidRPr="00E15D3D">
              <w:rPr>
                <w:sz w:val="16"/>
                <w:szCs w:val="16"/>
              </w:rPr>
              <w:t xml:space="preserve"> și </w:t>
            </w:r>
            <w:r w:rsidRPr="00E15D3D">
              <w:rPr>
                <w:sz w:val="16"/>
                <w:szCs w:val="16"/>
              </w:rPr>
              <w:t>care diferenţiază competenţele între diferitele categorii de funcții/ posturi (de conducere sau de execuție), inclusiv între gradele profesionale ale funcțiilor de execuție</w:t>
            </w:r>
            <w:r w:rsidR="0002068F" w:rsidRPr="00E15D3D">
              <w:rPr>
                <w:sz w:val="16"/>
                <w:szCs w:val="16"/>
              </w:rPr>
              <w:t>.</w:t>
            </w:r>
          </w:p>
        </w:tc>
      </w:tr>
      <w:tr w:rsidR="00F070B7" w:rsidRPr="00E15D3D" w14:paraId="2A7F20EE" w14:textId="77777777" w:rsidTr="00552AEE">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vAlign w:val="center"/>
          </w:tcPr>
          <w:p w14:paraId="7FC1C7B0" w14:textId="77777777" w:rsidR="00F070B7" w:rsidRPr="00E15D3D" w:rsidRDefault="00F070B7" w:rsidP="00552AEE">
            <w:pPr>
              <w:pStyle w:val="BodyTable"/>
              <w:spacing w:line="23" w:lineRule="atLeast"/>
              <w:rPr>
                <w:b w:val="0"/>
                <w:bCs/>
                <w:sz w:val="16"/>
                <w:szCs w:val="16"/>
              </w:rPr>
            </w:pPr>
            <w:r w:rsidRPr="00E15D3D">
              <w:rPr>
                <w:b w:val="0"/>
                <w:bCs/>
                <w:sz w:val="16"/>
                <w:szCs w:val="16"/>
              </w:rPr>
              <w:t>Organigrama</w:t>
            </w:r>
          </w:p>
        </w:tc>
        <w:tc>
          <w:tcPr>
            <w:tcW w:w="3752" w:type="pct"/>
            <w:vAlign w:val="center"/>
          </w:tcPr>
          <w:p w14:paraId="4816B734" w14:textId="066A66D9" w:rsidR="00F070B7" w:rsidRPr="00E15D3D" w:rsidRDefault="00F070B7" w:rsidP="00552AEE">
            <w:pPr>
              <w:pStyle w:val="BodyTable"/>
              <w:spacing w:before="40" w:after="40" w:line="23" w:lineRule="atLeast"/>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Structură unitară redată sub forma unei diagrame logice, prin care se sistematizează</w:t>
            </w:r>
            <w:r w:rsidR="00D85B42" w:rsidRPr="00E15D3D">
              <w:rPr>
                <w:sz w:val="16"/>
                <w:szCs w:val="16"/>
              </w:rPr>
              <w:t xml:space="preserve"> și </w:t>
            </w:r>
            <w:r w:rsidRPr="00E15D3D">
              <w:rPr>
                <w:sz w:val="16"/>
                <w:szCs w:val="16"/>
              </w:rPr>
              <w:t>se concentrează modul de organizare a tuturor resurselor umane de la nivelul unei autorităţi sau instituţii publice, după caz, redând schematic detaliile cu privire la raporturile ierarhice de subordonare</w:t>
            </w:r>
            <w:r w:rsidR="008227EE" w:rsidRPr="00E15D3D">
              <w:rPr>
                <w:sz w:val="16"/>
                <w:szCs w:val="16"/>
              </w:rPr>
              <w:t xml:space="preserve"> </w:t>
            </w:r>
            <w:r w:rsidRPr="00E15D3D">
              <w:rPr>
                <w:sz w:val="16"/>
                <w:szCs w:val="16"/>
              </w:rPr>
              <w:t xml:space="preserve">/ supraordonare, precum </w:t>
            </w:r>
            <w:r w:rsidR="00AC5455" w:rsidRPr="00E15D3D">
              <w:rPr>
                <w:sz w:val="16"/>
                <w:szCs w:val="16"/>
              </w:rPr>
              <w:t>și</w:t>
            </w:r>
            <w:r w:rsidRPr="00E15D3D">
              <w:rPr>
                <w:sz w:val="16"/>
                <w:szCs w:val="16"/>
              </w:rPr>
              <w:t xml:space="preserve"> raporturile de colaborare, potrivit art. 5 lit. </w:t>
            </w:r>
            <w:r w:rsidR="00666D53" w:rsidRPr="00E15D3D">
              <w:rPr>
                <w:sz w:val="16"/>
                <w:szCs w:val="16"/>
              </w:rPr>
              <w:t>ff</w:t>
            </w:r>
            <w:r w:rsidRPr="00E15D3D">
              <w:rPr>
                <w:sz w:val="16"/>
                <w:szCs w:val="16"/>
              </w:rPr>
              <w:t xml:space="preserve">) </w:t>
            </w:r>
            <w:r w:rsidRPr="00E15D3D">
              <w:rPr>
                <w:sz w:val="16"/>
                <w:szCs w:val="16"/>
              </w:rPr>
              <w:lastRenderedPageBreak/>
              <w:t xml:space="preserve">din </w:t>
            </w:r>
            <w:r w:rsidR="00194551" w:rsidRPr="00E15D3D">
              <w:rPr>
                <w:sz w:val="16"/>
                <w:szCs w:val="16"/>
              </w:rPr>
              <w:t>Codul administrativ</w:t>
            </w:r>
            <w:r w:rsidR="0002068F" w:rsidRPr="00E15D3D">
              <w:rPr>
                <w:sz w:val="16"/>
                <w:szCs w:val="16"/>
              </w:rPr>
              <w:t>.</w:t>
            </w:r>
          </w:p>
        </w:tc>
      </w:tr>
      <w:tr w:rsidR="00F070B7" w:rsidRPr="00E15D3D" w14:paraId="1B58F580" w14:textId="77777777" w:rsidTr="00552AE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6A1F1889" w14:textId="39DB7F57" w:rsidR="00F070B7" w:rsidRPr="00E15D3D" w:rsidRDefault="00F070B7" w:rsidP="00552AEE">
            <w:pPr>
              <w:pStyle w:val="BodyTable"/>
              <w:spacing w:line="23" w:lineRule="atLeast"/>
              <w:rPr>
                <w:b w:val="0"/>
                <w:bCs/>
                <w:sz w:val="16"/>
                <w:szCs w:val="16"/>
              </w:rPr>
            </w:pPr>
            <w:r w:rsidRPr="00E15D3D">
              <w:rPr>
                <w:b w:val="0"/>
                <w:bCs/>
                <w:sz w:val="16"/>
                <w:szCs w:val="16"/>
              </w:rPr>
              <w:lastRenderedPageBreak/>
              <w:t xml:space="preserve">Plan de recrutare a </w:t>
            </w:r>
            <w:r w:rsidR="000C0442" w:rsidRPr="00E15D3D">
              <w:rPr>
                <w:b w:val="0"/>
                <w:bCs/>
                <w:sz w:val="16"/>
                <w:szCs w:val="16"/>
              </w:rPr>
              <w:t>funcționar</w:t>
            </w:r>
            <w:r w:rsidRPr="00E15D3D">
              <w:rPr>
                <w:b w:val="0"/>
                <w:bCs/>
                <w:sz w:val="16"/>
                <w:szCs w:val="16"/>
              </w:rPr>
              <w:t>ilor publici</w:t>
            </w:r>
          </w:p>
        </w:tc>
        <w:tc>
          <w:tcPr>
            <w:tcW w:w="3752" w:type="pct"/>
            <w:shd w:val="clear" w:color="auto" w:fill="DEEAF6" w:themeFill="accent5" w:themeFillTint="33"/>
            <w:vAlign w:val="center"/>
          </w:tcPr>
          <w:p w14:paraId="45FD23F3" w14:textId="22BDC34D" w:rsidR="00F070B7" w:rsidRPr="00E15D3D" w:rsidRDefault="00F070B7" w:rsidP="00552AEE">
            <w:pPr>
              <w:pStyle w:val="BodyTable"/>
              <w:spacing w:before="40" w:after="40" w:line="23" w:lineRule="atLeast"/>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 xml:space="preserve">Plan care se elaborează de către Agenţia Naţională a </w:t>
            </w:r>
            <w:r w:rsidR="000C0442" w:rsidRPr="00E15D3D">
              <w:rPr>
                <w:sz w:val="16"/>
                <w:szCs w:val="16"/>
              </w:rPr>
              <w:t>Funcționar</w:t>
            </w:r>
            <w:r w:rsidRPr="00E15D3D">
              <w:rPr>
                <w:sz w:val="16"/>
                <w:szCs w:val="16"/>
              </w:rPr>
              <w:t xml:space="preserve">ilor Publici pe baza datelor transmise de către autorităţile </w:t>
            </w:r>
            <w:r w:rsidR="00AC5455" w:rsidRPr="00E15D3D">
              <w:rPr>
                <w:sz w:val="16"/>
                <w:szCs w:val="16"/>
              </w:rPr>
              <w:t>și</w:t>
            </w:r>
            <w:r w:rsidRPr="00E15D3D">
              <w:rPr>
                <w:sz w:val="16"/>
                <w:szCs w:val="16"/>
              </w:rPr>
              <w:t xml:space="preserve"> instituţiile publice</w:t>
            </w:r>
            <w:r w:rsidR="00D85B42" w:rsidRPr="00E15D3D">
              <w:rPr>
                <w:sz w:val="16"/>
                <w:szCs w:val="16"/>
              </w:rPr>
              <w:t xml:space="preserve"> și </w:t>
            </w:r>
            <w:r w:rsidRPr="00E15D3D">
              <w:rPr>
                <w:sz w:val="16"/>
                <w:szCs w:val="16"/>
              </w:rPr>
              <w:t>prin care se previzionează, pentru o perioadă de 2 ani, necesarul de resurse umane din funcţia publică de la nivelul autorităţilor şi instituţiilor publice în cadrul cărora sunt stabilite funcţiile publice prevăzute la art. 385 alin. (1)</w:t>
            </w:r>
            <w:r w:rsidR="00D85B42" w:rsidRPr="00E15D3D">
              <w:rPr>
                <w:sz w:val="16"/>
                <w:szCs w:val="16"/>
              </w:rPr>
              <w:t xml:space="preserve"> și </w:t>
            </w:r>
            <w:r w:rsidRPr="00E15D3D">
              <w:rPr>
                <w:sz w:val="16"/>
                <w:szCs w:val="16"/>
              </w:rPr>
              <w:t xml:space="preserve">(2) din </w:t>
            </w:r>
            <w:r w:rsidR="00194551" w:rsidRPr="00E15D3D">
              <w:rPr>
                <w:sz w:val="16"/>
                <w:szCs w:val="16"/>
              </w:rPr>
              <w:t>Codul administrativ</w:t>
            </w:r>
            <w:r w:rsidRPr="00E15D3D">
              <w:rPr>
                <w:sz w:val="16"/>
                <w:szCs w:val="16"/>
              </w:rPr>
              <w:t>, cu excepţia celor care beneficiază de statute speciale în condiţiile legii</w:t>
            </w:r>
            <w:r w:rsidR="00773441" w:rsidRPr="00E15D3D">
              <w:rPr>
                <w:sz w:val="16"/>
                <w:szCs w:val="16"/>
              </w:rPr>
              <w:t>.</w:t>
            </w:r>
          </w:p>
        </w:tc>
      </w:tr>
      <w:tr w:rsidR="00F070B7" w:rsidRPr="00E15D3D" w14:paraId="4D7813FA" w14:textId="77777777" w:rsidTr="00552AEE">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vAlign w:val="center"/>
          </w:tcPr>
          <w:p w14:paraId="3ECEE945" w14:textId="77777777" w:rsidR="00F070B7" w:rsidRPr="00E15D3D" w:rsidRDefault="00F070B7" w:rsidP="00552AEE">
            <w:pPr>
              <w:pStyle w:val="BodyTable"/>
              <w:spacing w:line="23" w:lineRule="atLeast"/>
              <w:rPr>
                <w:b w:val="0"/>
                <w:bCs/>
                <w:sz w:val="16"/>
                <w:szCs w:val="16"/>
              </w:rPr>
            </w:pPr>
            <w:r w:rsidRPr="00E15D3D">
              <w:rPr>
                <w:b w:val="0"/>
                <w:bCs/>
                <w:sz w:val="16"/>
                <w:szCs w:val="16"/>
              </w:rPr>
              <w:t>Platformă informatică de concurs</w:t>
            </w:r>
          </w:p>
        </w:tc>
        <w:tc>
          <w:tcPr>
            <w:tcW w:w="3752" w:type="pct"/>
            <w:vAlign w:val="center"/>
          </w:tcPr>
          <w:p w14:paraId="22D7D7A2" w14:textId="615B73C9" w:rsidR="00F070B7" w:rsidRPr="00E15D3D" w:rsidRDefault="00F070B7" w:rsidP="00552AEE">
            <w:pPr>
              <w:pStyle w:val="BodyTable"/>
              <w:spacing w:before="40" w:after="40" w:line="23" w:lineRule="atLeast"/>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 xml:space="preserve">Soluţie IT care cuprinde funcţionalităţi necesare organizării </w:t>
            </w:r>
            <w:r w:rsidR="00AC5455" w:rsidRPr="00E15D3D">
              <w:rPr>
                <w:sz w:val="16"/>
                <w:szCs w:val="16"/>
              </w:rPr>
              <w:t>și</w:t>
            </w:r>
            <w:r w:rsidRPr="00E15D3D">
              <w:rPr>
                <w:sz w:val="16"/>
                <w:szCs w:val="16"/>
              </w:rPr>
              <w:t xml:space="preserve"> desfăşurării concursului de ocupare a unei funcţii publice vacante</w:t>
            </w:r>
            <w:r w:rsidR="00D85B42" w:rsidRPr="00E15D3D">
              <w:rPr>
                <w:sz w:val="16"/>
                <w:szCs w:val="16"/>
              </w:rPr>
              <w:t xml:space="preserve"> și </w:t>
            </w:r>
            <w:r w:rsidRPr="00E15D3D">
              <w:rPr>
                <w:sz w:val="16"/>
                <w:szCs w:val="16"/>
              </w:rPr>
              <w:t>la care accesul este permis numai pe baza unui cont de utilizator creat individual</w:t>
            </w:r>
            <w:r w:rsidR="00773441" w:rsidRPr="00E15D3D">
              <w:rPr>
                <w:sz w:val="16"/>
                <w:szCs w:val="16"/>
              </w:rPr>
              <w:t>.</w:t>
            </w:r>
          </w:p>
        </w:tc>
      </w:tr>
      <w:tr w:rsidR="00F070B7" w:rsidRPr="00E15D3D" w14:paraId="730DA297" w14:textId="77777777" w:rsidTr="00552AE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12A34B85" w14:textId="77777777" w:rsidR="00F070B7" w:rsidRPr="00E15D3D" w:rsidRDefault="00F070B7" w:rsidP="00552AEE">
            <w:pPr>
              <w:pStyle w:val="BodyTable"/>
              <w:spacing w:line="23" w:lineRule="atLeast"/>
              <w:rPr>
                <w:b w:val="0"/>
                <w:bCs/>
                <w:sz w:val="16"/>
                <w:szCs w:val="16"/>
              </w:rPr>
            </w:pPr>
            <w:r w:rsidRPr="00E15D3D">
              <w:rPr>
                <w:b w:val="0"/>
                <w:bCs/>
                <w:sz w:val="16"/>
                <w:szCs w:val="16"/>
              </w:rPr>
              <w:t xml:space="preserve">Post/ funcție </w:t>
            </w:r>
          </w:p>
        </w:tc>
        <w:tc>
          <w:tcPr>
            <w:tcW w:w="3752" w:type="pct"/>
            <w:shd w:val="clear" w:color="auto" w:fill="DEEAF6" w:themeFill="accent5" w:themeFillTint="33"/>
            <w:vAlign w:val="center"/>
          </w:tcPr>
          <w:p w14:paraId="1D94DDCC" w14:textId="2F78E75D" w:rsidR="00F070B7" w:rsidRPr="00E15D3D" w:rsidRDefault="00F070B7" w:rsidP="00552AEE">
            <w:pPr>
              <w:pStyle w:val="BodyTable"/>
              <w:spacing w:before="40" w:after="40" w:line="23" w:lineRule="atLeast"/>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 xml:space="preserve">Poziţie în structura organizatorică a unei instituții pentru care sunt stabilite atribuţii </w:t>
            </w:r>
            <w:r w:rsidR="00AC5455" w:rsidRPr="00E15D3D">
              <w:rPr>
                <w:sz w:val="16"/>
                <w:szCs w:val="16"/>
              </w:rPr>
              <w:t>și</w:t>
            </w:r>
            <w:r w:rsidRPr="00E15D3D">
              <w:rPr>
                <w:sz w:val="16"/>
                <w:szCs w:val="16"/>
              </w:rPr>
              <w:t xml:space="preserve"> responsabilităţi cu limită de competenţă; în cadrul prezentului livrabil, titulatura de post sau funcție este folosită independent de categoria de personal la care se face referire</w:t>
            </w:r>
            <w:r w:rsidR="00773441" w:rsidRPr="00E15D3D">
              <w:rPr>
                <w:sz w:val="16"/>
                <w:szCs w:val="16"/>
              </w:rPr>
              <w:t>.</w:t>
            </w:r>
          </w:p>
        </w:tc>
      </w:tr>
      <w:tr w:rsidR="00F070B7" w:rsidRPr="00E15D3D" w14:paraId="2B12BA9E" w14:textId="77777777" w:rsidTr="00552AEE">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vAlign w:val="center"/>
          </w:tcPr>
          <w:p w14:paraId="6D235FA2" w14:textId="77777777" w:rsidR="00F070B7" w:rsidRPr="00E15D3D" w:rsidRDefault="00F070B7" w:rsidP="00552AEE">
            <w:pPr>
              <w:pStyle w:val="BodyTable"/>
              <w:spacing w:line="23" w:lineRule="atLeast"/>
              <w:rPr>
                <w:b w:val="0"/>
                <w:bCs/>
                <w:sz w:val="16"/>
                <w:szCs w:val="16"/>
              </w:rPr>
            </w:pPr>
            <w:r w:rsidRPr="00E15D3D">
              <w:rPr>
                <w:rFonts w:eastAsia="Calibri" w:cs="Times New Roman"/>
                <w:b w:val="0"/>
                <w:bCs/>
                <w:sz w:val="16"/>
                <w:szCs w:val="16"/>
              </w:rPr>
              <w:t>Probă suplimentară</w:t>
            </w:r>
          </w:p>
        </w:tc>
        <w:tc>
          <w:tcPr>
            <w:tcW w:w="3752" w:type="pct"/>
            <w:vAlign w:val="center"/>
          </w:tcPr>
          <w:p w14:paraId="0118AF89" w14:textId="6912D774" w:rsidR="00F070B7" w:rsidRPr="00E15D3D" w:rsidRDefault="00F070B7" w:rsidP="00552AEE">
            <w:pPr>
              <w:pStyle w:val="BodyTable"/>
              <w:spacing w:before="40" w:after="40" w:line="23" w:lineRule="atLeast"/>
              <w:cnfStyle w:val="000000000000" w:firstRow="0" w:lastRow="0" w:firstColumn="0" w:lastColumn="0" w:oddVBand="0" w:evenVBand="0" w:oddHBand="0" w:evenHBand="0" w:firstRowFirstColumn="0" w:firstRowLastColumn="0" w:lastRowFirstColumn="0" w:lastRowLastColumn="0"/>
              <w:rPr>
                <w:sz w:val="16"/>
                <w:szCs w:val="16"/>
              </w:rPr>
            </w:pPr>
            <w:r w:rsidRPr="00E15D3D">
              <w:rPr>
                <w:rFonts w:eastAsia="Calibri" w:cs="Times New Roman"/>
                <w:sz w:val="16"/>
                <w:szCs w:val="16"/>
              </w:rPr>
              <w:t xml:space="preserve">Probă a concursului pe post care constă în verificarea </w:t>
            </w:r>
            <w:r w:rsidR="00EA3C94" w:rsidRPr="00E15D3D">
              <w:rPr>
                <w:rFonts w:eastAsia="Calibri" w:cs="Times New Roman"/>
                <w:sz w:val="16"/>
                <w:szCs w:val="16"/>
              </w:rPr>
              <w:t>competențelor</w:t>
            </w:r>
            <w:r w:rsidRPr="00E15D3D">
              <w:rPr>
                <w:rFonts w:eastAsia="Calibri" w:cs="Times New Roman"/>
                <w:sz w:val="16"/>
                <w:szCs w:val="16"/>
              </w:rPr>
              <w:t xml:space="preserve"> specifice prevăzute la art. 11 alin. (2) lit. a)-</w:t>
            </w:r>
            <w:r w:rsidR="00DB5B12" w:rsidRPr="00E15D3D" w:rsidDel="00AC055D">
              <w:rPr>
                <w:rFonts w:eastAsia="Calibri" w:cs="Times New Roman"/>
                <w:sz w:val="16"/>
                <w:szCs w:val="16"/>
              </w:rPr>
              <w:t xml:space="preserve"> </w:t>
            </w:r>
            <w:r w:rsidR="00DB5B12" w:rsidRPr="00E15D3D">
              <w:rPr>
                <w:rFonts w:eastAsia="Calibri" w:cs="Times New Roman"/>
                <w:sz w:val="16"/>
                <w:szCs w:val="16"/>
              </w:rPr>
              <w:t>d</w:t>
            </w:r>
            <w:r w:rsidRPr="00E15D3D">
              <w:rPr>
                <w:rFonts w:eastAsia="Calibri" w:cs="Times New Roman"/>
                <w:sz w:val="16"/>
                <w:szCs w:val="16"/>
              </w:rPr>
              <w:t xml:space="preserve">) din </w:t>
            </w:r>
            <w:r w:rsidR="00CD60D1" w:rsidRPr="00E15D3D">
              <w:rPr>
                <w:rFonts w:eastAsia="Calibri" w:cs="Times New Roman"/>
                <w:sz w:val="16"/>
                <w:szCs w:val="16"/>
              </w:rPr>
              <w:t>Anexa</w:t>
            </w:r>
            <w:r w:rsidRPr="00E15D3D">
              <w:rPr>
                <w:rFonts w:eastAsia="Calibri" w:cs="Times New Roman"/>
                <w:sz w:val="16"/>
                <w:szCs w:val="16"/>
              </w:rPr>
              <w:t xml:space="preserve"> nr. 8 la </w:t>
            </w:r>
            <w:r w:rsidR="00194551" w:rsidRPr="00E15D3D">
              <w:rPr>
                <w:rFonts w:eastAsia="Calibri" w:cs="Times New Roman"/>
                <w:sz w:val="16"/>
                <w:szCs w:val="16"/>
              </w:rPr>
              <w:t>Codul administrativ</w:t>
            </w:r>
            <w:r w:rsidRPr="00E15D3D">
              <w:rPr>
                <w:rFonts w:eastAsia="Calibri" w:cs="Times New Roman"/>
                <w:sz w:val="16"/>
                <w:szCs w:val="16"/>
              </w:rPr>
              <w:t>, necesare ocupării funcției publice pentru care se organizează concursul pe post</w:t>
            </w:r>
            <w:r w:rsidR="00773441" w:rsidRPr="00E15D3D">
              <w:rPr>
                <w:rFonts w:eastAsia="Calibri" w:cs="Times New Roman"/>
                <w:sz w:val="16"/>
                <w:szCs w:val="16"/>
              </w:rPr>
              <w:t>.</w:t>
            </w:r>
          </w:p>
        </w:tc>
      </w:tr>
      <w:tr w:rsidR="00F070B7" w:rsidRPr="00E15D3D" w14:paraId="7238A1DA" w14:textId="77777777" w:rsidTr="00552AE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088DFA72" w14:textId="77777777" w:rsidR="00F070B7" w:rsidRPr="00E15D3D" w:rsidRDefault="00F070B7" w:rsidP="00552AEE">
            <w:pPr>
              <w:pStyle w:val="BodyTable"/>
              <w:spacing w:line="23" w:lineRule="atLeast"/>
              <w:rPr>
                <w:b w:val="0"/>
                <w:bCs/>
                <w:sz w:val="16"/>
                <w:szCs w:val="16"/>
              </w:rPr>
            </w:pPr>
            <w:r w:rsidRPr="00E15D3D">
              <w:rPr>
                <w:rFonts w:eastAsia="Calibri" w:cs="Times New Roman"/>
                <w:b w:val="0"/>
                <w:bCs/>
                <w:sz w:val="16"/>
                <w:szCs w:val="16"/>
              </w:rPr>
              <w:t>Probă scrisă</w:t>
            </w:r>
          </w:p>
        </w:tc>
        <w:tc>
          <w:tcPr>
            <w:tcW w:w="3752" w:type="pct"/>
            <w:shd w:val="clear" w:color="auto" w:fill="DEEAF6" w:themeFill="accent5" w:themeFillTint="33"/>
            <w:vAlign w:val="center"/>
          </w:tcPr>
          <w:p w14:paraId="49CDAB7C" w14:textId="3C701F51" w:rsidR="00F070B7" w:rsidRPr="00E15D3D" w:rsidRDefault="00F070B7" w:rsidP="00552AEE">
            <w:pPr>
              <w:pStyle w:val="BodyTable"/>
              <w:spacing w:before="40" w:after="40" w:line="23" w:lineRule="atLeast"/>
              <w:cnfStyle w:val="000000100000" w:firstRow="0" w:lastRow="0" w:firstColumn="0" w:lastColumn="0" w:oddVBand="0" w:evenVBand="0" w:oddHBand="1" w:evenHBand="0" w:firstRowFirstColumn="0" w:firstRowLastColumn="0" w:lastRowFirstColumn="0" w:lastRowLastColumn="0"/>
              <w:rPr>
                <w:sz w:val="16"/>
                <w:szCs w:val="16"/>
              </w:rPr>
            </w:pPr>
            <w:r w:rsidRPr="00E15D3D">
              <w:rPr>
                <w:rFonts w:eastAsia="Calibri" w:cs="Times New Roman"/>
                <w:sz w:val="16"/>
                <w:szCs w:val="16"/>
              </w:rPr>
              <w:t xml:space="preserve">Probă a concursului pe post care constă în verificarea </w:t>
            </w:r>
            <w:r w:rsidR="00EA3C94" w:rsidRPr="00E15D3D">
              <w:rPr>
                <w:rFonts w:eastAsia="Calibri" w:cs="Times New Roman"/>
                <w:sz w:val="16"/>
                <w:szCs w:val="16"/>
              </w:rPr>
              <w:t>competențelor</w:t>
            </w:r>
            <w:r w:rsidRPr="00E15D3D">
              <w:rPr>
                <w:rFonts w:eastAsia="Calibri" w:cs="Times New Roman"/>
                <w:sz w:val="16"/>
                <w:szCs w:val="16"/>
              </w:rPr>
              <w:t xml:space="preserve"> specifice prin următoarele forme: a) redactarea unei lucrări scrise de sinteză, b) rezolvarea unor teste-grilă, teste cu întrebări deschise sau c) exerciții care constau în rezolvarea unor situații practice, conform deciziei comisiei de concurs. Prin proba scrisă se verifică competențele specifice</w:t>
            </w:r>
            <w:r w:rsidR="00D85B42" w:rsidRPr="00E15D3D">
              <w:rPr>
                <w:rFonts w:eastAsia="Calibri" w:cs="Times New Roman"/>
                <w:sz w:val="16"/>
                <w:szCs w:val="16"/>
              </w:rPr>
              <w:t xml:space="preserve"> și </w:t>
            </w:r>
            <w:r w:rsidRPr="00E15D3D">
              <w:rPr>
                <w:rFonts w:eastAsia="Calibri" w:cs="Times New Roman"/>
                <w:sz w:val="16"/>
                <w:szCs w:val="16"/>
              </w:rPr>
              <w:t xml:space="preserve">cunoștințele de specialitate teoretice, precum și abilitățile specifice, ca parte componentă a </w:t>
            </w:r>
            <w:r w:rsidR="00EA3C94" w:rsidRPr="00E15D3D">
              <w:rPr>
                <w:rFonts w:eastAsia="Calibri" w:cs="Times New Roman"/>
                <w:sz w:val="16"/>
                <w:szCs w:val="16"/>
              </w:rPr>
              <w:t>competențelor</w:t>
            </w:r>
            <w:r w:rsidRPr="00E15D3D">
              <w:rPr>
                <w:rFonts w:eastAsia="Calibri" w:cs="Times New Roman"/>
                <w:sz w:val="16"/>
                <w:szCs w:val="16"/>
              </w:rPr>
              <w:t xml:space="preserve"> specifice prevăzute la art. 11 alin. (2) lit. d) din </w:t>
            </w:r>
            <w:r w:rsidR="00CD60D1" w:rsidRPr="00E15D3D">
              <w:rPr>
                <w:rFonts w:eastAsia="Calibri" w:cs="Times New Roman"/>
                <w:sz w:val="16"/>
                <w:szCs w:val="16"/>
              </w:rPr>
              <w:t>Anexa</w:t>
            </w:r>
            <w:r w:rsidRPr="00E15D3D">
              <w:rPr>
                <w:rFonts w:eastAsia="Calibri" w:cs="Times New Roman"/>
                <w:sz w:val="16"/>
                <w:szCs w:val="16"/>
              </w:rPr>
              <w:t xml:space="preserve"> nr. 8 la </w:t>
            </w:r>
            <w:r w:rsidR="00194551" w:rsidRPr="00E15D3D">
              <w:rPr>
                <w:rFonts w:eastAsia="Calibri" w:cs="Times New Roman"/>
                <w:sz w:val="16"/>
                <w:szCs w:val="16"/>
              </w:rPr>
              <w:t>Codul administrativ</w:t>
            </w:r>
            <w:r w:rsidRPr="00E15D3D">
              <w:rPr>
                <w:rFonts w:eastAsia="Calibri" w:cs="Times New Roman"/>
                <w:sz w:val="16"/>
                <w:szCs w:val="16"/>
              </w:rPr>
              <w:t>, necesare ocupării funcției publice pentru care se organizează concursul pe post</w:t>
            </w:r>
            <w:r w:rsidR="00FF7BBB" w:rsidRPr="00E15D3D">
              <w:rPr>
                <w:rFonts w:eastAsia="Calibri" w:cs="Times New Roman"/>
                <w:sz w:val="16"/>
                <w:szCs w:val="16"/>
              </w:rPr>
              <w:t>.</w:t>
            </w:r>
          </w:p>
        </w:tc>
      </w:tr>
      <w:tr w:rsidR="00F070B7" w:rsidRPr="00E15D3D" w14:paraId="53CE3322" w14:textId="77777777" w:rsidTr="00552AEE">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tcBorders>
              <w:bottom w:val="single" w:sz="4" w:space="0" w:color="4472C4" w:themeColor="accent1"/>
            </w:tcBorders>
            <w:vAlign w:val="center"/>
          </w:tcPr>
          <w:p w14:paraId="18CD6502" w14:textId="77777777" w:rsidR="00F070B7" w:rsidRPr="00E15D3D" w:rsidRDefault="00F070B7" w:rsidP="00552AEE">
            <w:pPr>
              <w:pStyle w:val="BodyTable"/>
              <w:spacing w:line="23" w:lineRule="atLeast"/>
              <w:rPr>
                <w:b w:val="0"/>
                <w:bCs/>
                <w:sz w:val="16"/>
                <w:szCs w:val="16"/>
              </w:rPr>
            </w:pPr>
            <w:r w:rsidRPr="00E15D3D">
              <w:rPr>
                <w:b w:val="0"/>
                <w:bCs/>
                <w:sz w:val="16"/>
                <w:szCs w:val="16"/>
              </w:rPr>
              <w:t>Verificarea competenţei</w:t>
            </w:r>
          </w:p>
        </w:tc>
        <w:tc>
          <w:tcPr>
            <w:tcW w:w="3752" w:type="pct"/>
            <w:tcBorders>
              <w:bottom w:val="single" w:sz="4" w:space="0" w:color="4472C4" w:themeColor="accent1"/>
            </w:tcBorders>
            <w:vAlign w:val="center"/>
          </w:tcPr>
          <w:p w14:paraId="1AA8ABA9" w14:textId="37CDE4F1" w:rsidR="00F070B7" w:rsidRPr="00E15D3D" w:rsidRDefault="00F070B7" w:rsidP="00552AEE">
            <w:pPr>
              <w:pStyle w:val="BodyTable"/>
              <w:spacing w:before="40" w:after="40" w:line="23" w:lineRule="atLeast"/>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 xml:space="preserve">Ansamblu de proceduri prin care se verifică dacă o persoană deţine competenţa necesară ocupării unei funcţii publice, în condiţiile </w:t>
            </w:r>
            <w:r w:rsidR="00773441" w:rsidRPr="00E15D3D">
              <w:rPr>
                <w:sz w:val="16"/>
                <w:szCs w:val="16"/>
              </w:rPr>
              <w:t>prevăzute în Anexa nr. 8</w:t>
            </w:r>
            <w:r w:rsidR="000C2487" w:rsidRPr="00E15D3D">
              <w:rPr>
                <w:sz w:val="16"/>
                <w:szCs w:val="16"/>
              </w:rPr>
              <w:t xml:space="preserve"> la </w:t>
            </w:r>
            <w:r w:rsidR="00194551" w:rsidRPr="00E15D3D">
              <w:rPr>
                <w:sz w:val="16"/>
                <w:szCs w:val="16"/>
              </w:rPr>
              <w:t>Codul administrativ</w:t>
            </w:r>
            <w:r w:rsidRPr="00E15D3D">
              <w:rPr>
                <w:sz w:val="16"/>
                <w:szCs w:val="16"/>
              </w:rPr>
              <w:t xml:space="preserve">. </w:t>
            </w:r>
          </w:p>
        </w:tc>
      </w:tr>
      <w:tr w:rsidR="00F070B7" w:rsidRPr="00E15D3D" w14:paraId="795AA4D8" w14:textId="77777777" w:rsidTr="00552AE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top w:val="single" w:sz="4" w:space="0" w:color="4472C4" w:themeColor="accent1"/>
              <w:bottom w:val="single" w:sz="4" w:space="0" w:color="4472C4" w:themeColor="accent1"/>
            </w:tcBorders>
            <w:shd w:val="clear" w:color="auto" w:fill="DEEAF6" w:themeFill="accent5" w:themeFillTint="33"/>
            <w:vAlign w:val="center"/>
          </w:tcPr>
          <w:p w14:paraId="288C76CB" w14:textId="77777777" w:rsidR="00F070B7" w:rsidRPr="00E15D3D" w:rsidRDefault="00F070B7" w:rsidP="00552AEE">
            <w:pPr>
              <w:pStyle w:val="BodyTable"/>
              <w:spacing w:line="23" w:lineRule="atLeast"/>
              <w:rPr>
                <w:b w:val="0"/>
                <w:bCs/>
                <w:sz w:val="16"/>
                <w:szCs w:val="16"/>
              </w:rPr>
            </w:pPr>
            <w:r w:rsidRPr="00E15D3D">
              <w:rPr>
                <w:b w:val="0"/>
                <w:bCs/>
                <w:sz w:val="16"/>
                <w:szCs w:val="16"/>
              </w:rPr>
              <w:t>Verificarea eligibilităţii candidaţilor</w:t>
            </w:r>
          </w:p>
        </w:tc>
        <w:tc>
          <w:tcPr>
            <w:tcW w:w="3752" w:type="pct"/>
            <w:tcBorders>
              <w:top w:val="single" w:sz="4" w:space="0" w:color="4472C4" w:themeColor="accent1"/>
              <w:bottom w:val="single" w:sz="4" w:space="0" w:color="4472C4" w:themeColor="accent1"/>
            </w:tcBorders>
            <w:shd w:val="clear" w:color="auto" w:fill="DEEAF6" w:themeFill="accent5" w:themeFillTint="33"/>
            <w:vAlign w:val="center"/>
          </w:tcPr>
          <w:p w14:paraId="2FB6229D" w14:textId="1CA41D88" w:rsidR="00F070B7" w:rsidRPr="00E15D3D" w:rsidRDefault="00F070B7" w:rsidP="00552AEE">
            <w:pPr>
              <w:pStyle w:val="BodyTable"/>
              <w:spacing w:before="40" w:after="40" w:line="23" w:lineRule="atLeast"/>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 xml:space="preserve">Probă eliminatorie în cadrul etapei de selecţie, care vizează verificarea de către comisia de </w:t>
            </w:r>
            <w:r w:rsidR="008F1A26" w:rsidRPr="00E15D3D">
              <w:rPr>
                <w:sz w:val="16"/>
                <w:szCs w:val="16"/>
              </w:rPr>
              <w:t>concurs</w:t>
            </w:r>
            <w:r w:rsidRPr="00E15D3D">
              <w:rPr>
                <w:sz w:val="16"/>
                <w:szCs w:val="16"/>
              </w:rPr>
              <w:t>, respectiv de către comisia de soluţionare a contestaţiilor, după caz, a îndeplinirii condiţiilor de participare la concurs de către candidaţii înscrişi.</w:t>
            </w:r>
          </w:p>
        </w:tc>
      </w:tr>
    </w:tbl>
    <w:p w14:paraId="2572DB12" w14:textId="22883DE7" w:rsidR="00F070B7" w:rsidRPr="00E15D3D" w:rsidRDefault="00F070B7" w:rsidP="00C7557A">
      <w:pPr>
        <w:pStyle w:val="Heading2"/>
        <w:numPr>
          <w:ilvl w:val="0"/>
          <w:numId w:val="16"/>
        </w:numPr>
        <w:spacing w:line="23" w:lineRule="atLeast"/>
      </w:pPr>
      <w:bookmarkStart w:id="19" w:name="_Toc178347466"/>
      <w:bookmarkStart w:id="20" w:name="_Toc189814298"/>
      <w:r w:rsidRPr="00E15D3D">
        <w:t>Aplicabilitate</w:t>
      </w:r>
      <w:bookmarkEnd w:id="18"/>
      <w:r w:rsidRPr="00E15D3D">
        <w:t xml:space="preserve"> și </w:t>
      </w:r>
      <w:r w:rsidR="00F552DA" w:rsidRPr="00E15D3D">
        <w:t xml:space="preserve">grup </w:t>
      </w:r>
      <w:r w:rsidRPr="00E15D3D">
        <w:t>țintă</w:t>
      </w:r>
      <w:bookmarkEnd w:id="19"/>
      <w:bookmarkEnd w:id="20"/>
    </w:p>
    <w:p w14:paraId="584CC082" w14:textId="77777777" w:rsidR="00827B31" w:rsidRDefault="00F070B7" w:rsidP="00F070B7">
      <w:pPr>
        <w:rPr>
          <w:rFonts w:ascii="Trebuchet MS" w:eastAsia="Trebuchet MS" w:hAnsi="Trebuchet MS" w:cs="Arial"/>
          <w:color w:val="000000" w:themeColor="text1"/>
          <w:szCs w:val="20"/>
        </w:rPr>
      </w:pPr>
      <w:r w:rsidRPr="00E15D3D">
        <w:rPr>
          <w:rFonts w:ascii="Trebuchet MS" w:eastAsia="Trebuchet MS" w:hAnsi="Trebuchet MS" w:cs="Arial"/>
          <w:color w:val="000000" w:themeColor="text1"/>
          <w:szCs w:val="20"/>
        </w:rPr>
        <w:t xml:space="preserve">Etapa de selecție </w:t>
      </w:r>
      <w:r w:rsidR="00993070" w:rsidRPr="00E15D3D">
        <w:rPr>
          <w:rFonts w:ascii="Trebuchet MS" w:eastAsia="Trebuchet MS" w:hAnsi="Trebuchet MS" w:cs="Arial"/>
          <w:color w:val="000000" w:themeColor="text1"/>
          <w:szCs w:val="20"/>
        </w:rPr>
        <w:t xml:space="preserve">pentru funcțiile publice de stat și teritoriale </w:t>
      </w:r>
      <w:r w:rsidRPr="00E15D3D">
        <w:rPr>
          <w:rFonts w:ascii="Trebuchet MS" w:eastAsia="Trebuchet MS" w:hAnsi="Trebuchet MS" w:cs="Arial"/>
          <w:color w:val="000000" w:themeColor="text1"/>
          <w:szCs w:val="20"/>
        </w:rPr>
        <w:t>se realizează prin concurs pe post prin care sunt verificate competențele specifice</w:t>
      </w:r>
      <w:r w:rsidR="00D85B42" w:rsidRPr="00E15D3D">
        <w:rPr>
          <w:rFonts w:ascii="Trebuchet MS" w:eastAsia="Trebuchet MS" w:hAnsi="Trebuchet MS" w:cs="Arial"/>
          <w:color w:val="000000" w:themeColor="text1"/>
          <w:szCs w:val="20"/>
        </w:rPr>
        <w:t xml:space="preserve"> și </w:t>
      </w:r>
      <w:r w:rsidRPr="00E15D3D">
        <w:rPr>
          <w:rFonts w:ascii="Trebuchet MS" w:eastAsia="Trebuchet MS" w:hAnsi="Trebuchet MS" w:cs="Arial"/>
          <w:color w:val="000000" w:themeColor="text1"/>
          <w:szCs w:val="20"/>
        </w:rPr>
        <w:t>cunoștințele d</w:t>
      </w:r>
      <w:r w:rsidR="00CE5D77" w:rsidRPr="00E15D3D">
        <w:rPr>
          <w:rFonts w:ascii="Trebuchet MS" w:eastAsia="Trebuchet MS" w:hAnsi="Trebuchet MS" w:cs="Arial"/>
          <w:color w:val="000000" w:themeColor="text1"/>
          <w:szCs w:val="20"/>
        </w:rPr>
        <w:t>e specialitate ale candidaților</w:t>
      </w:r>
      <w:r w:rsidRPr="00E15D3D">
        <w:rPr>
          <w:rFonts w:ascii="Trebuchet MS" w:eastAsia="Trebuchet MS" w:hAnsi="Trebuchet MS" w:cs="Arial"/>
          <w:color w:val="000000" w:themeColor="text1"/>
          <w:szCs w:val="20"/>
        </w:rPr>
        <w:t xml:space="preserve"> necesare ocupării unei funcții publice. </w:t>
      </w:r>
    </w:p>
    <w:p w14:paraId="424B0AE5" w14:textId="40109C66" w:rsidR="00F070B7" w:rsidRPr="00E15D3D" w:rsidRDefault="00F070B7" w:rsidP="00F070B7">
      <w:pPr>
        <w:rPr>
          <w:rFonts w:ascii="Trebuchet MS" w:eastAsia="Trebuchet MS" w:hAnsi="Trebuchet MS" w:cs="Arial"/>
          <w:color w:val="000000" w:themeColor="text1"/>
          <w:szCs w:val="20"/>
        </w:rPr>
      </w:pPr>
      <w:r w:rsidRPr="00E15D3D">
        <w:rPr>
          <w:rFonts w:ascii="Trebuchet MS" w:eastAsia="Trebuchet MS" w:hAnsi="Trebuchet MS" w:cs="Arial"/>
          <w:color w:val="000000" w:themeColor="text1"/>
          <w:szCs w:val="20"/>
        </w:rPr>
        <w:t xml:space="preserve">Potrivit art. 11 alin. (4) din Anexa nr. 10 la </w:t>
      </w:r>
      <w:r w:rsidR="00194551" w:rsidRPr="00E15D3D">
        <w:rPr>
          <w:rFonts w:ascii="Trebuchet MS" w:eastAsia="Trebuchet MS" w:hAnsi="Trebuchet MS" w:cs="Arial"/>
          <w:color w:val="000000" w:themeColor="text1"/>
          <w:szCs w:val="20"/>
        </w:rPr>
        <w:t>Codul administrativ</w:t>
      </w:r>
      <w:r w:rsidRPr="00E15D3D">
        <w:rPr>
          <w:rFonts w:ascii="Trebuchet MS" w:eastAsia="Trebuchet MS" w:hAnsi="Trebuchet MS" w:cs="Arial"/>
          <w:color w:val="000000" w:themeColor="text1"/>
          <w:szCs w:val="20"/>
        </w:rPr>
        <w:t xml:space="preserve"> etapa de selecție se realizează de către fiecare autoritate sau instituție publică în cadrul căreia se află funcțiile publice vacante, pe baza planului de </w:t>
      </w:r>
      <w:r w:rsidR="00220901" w:rsidRPr="00E15D3D">
        <w:rPr>
          <w:rFonts w:ascii="Trebuchet MS" w:eastAsia="Trebuchet MS" w:hAnsi="Trebuchet MS" w:cs="Arial"/>
          <w:color w:val="000000" w:themeColor="text1"/>
          <w:szCs w:val="20"/>
        </w:rPr>
        <w:t>recrutare</w:t>
      </w:r>
      <w:r w:rsidRPr="00E15D3D">
        <w:rPr>
          <w:rFonts w:ascii="Trebuchet MS" w:eastAsia="Trebuchet MS" w:hAnsi="Trebuchet MS" w:cs="Arial"/>
          <w:color w:val="000000" w:themeColor="text1"/>
          <w:szCs w:val="20"/>
        </w:rPr>
        <w:t xml:space="preserve">, și ai cărei conducători au competența de numire în funcțiile publice pentru care se organizează concursul pe post. </w:t>
      </w:r>
    </w:p>
    <w:p w14:paraId="53EDC65C" w14:textId="62A2C82C" w:rsidR="00F070B7" w:rsidRPr="00E15D3D" w:rsidRDefault="00F070B7" w:rsidP="00F070B7">
      <w:pPr>
        <w:rPr>
          <w:rFonts w:ascii="Trebuchet MS" w:eastAsia="Trebuchet MS" w:hAnsi="Trebuchet MS" w:cs="Arial"/>
          <w:color w:val="000000" w:themeColor="text1"/>
          <w:szCs w:val="20"/>
        </w:rPr>
      </w:pPr>
      <w:r w:rsidRPr="00E15D3D">
        <w:rPr>
          <w:rFonts w:ascii="Trebuchet MS" w:eastAsia="Trebuchet MS" w:hAnsi="Trebuchet MS" w:cs="Arial"/>
          <w:color w:val="000000" w:themeColor="text1"/>
          <w:szCs w:val="20"/>
        </w:rPr>
        <w:t xml:space="preserve">În vederea organizării și desfășurării concursului </w:t>
      </w:r>
      <w:r w:rsidR="008B64C4" w:rsidRPr="00E15D3D">
        <w:rPr>
          <w:rFonts w:ascii="Trebuchet MS" w:eastAsia="Trebuchet MS" w:hAnsi="Trebuchet MS" w:cs="Arial"/>
          <w:color w:val="000000" w:themeColor="text1"/>
          <w:szCs w:val="20"/>
        </w:rPr>
        <w:t>pe post</w:t>
      </w:r>
      <w:r w:rsidRPr="00E15D3D">
        <w:rPr>
          <w:rFonts w:ascii="Trebuchet MS" w:eastAsia="Trebuchet MS" w:hAnsi="Trebuchet MS" w:cs="Arial"/>
          <w:color w:val="000000" w:themeColor="text1"/>
          <w:szCs w:val="20"/>
        </w:rPr>
        <w:t xml:space="preserve">, pentru funcțiile publice </w:t>
      </w:r>
      <w:r w:rsidR="00F552DA" w:rsidRPr="00E15D3D">
        <w:rPr>
          <w:rFonts w:ascii="Trebuchet MS" w:eastAsia="Trebuchet MS" w:hAnsi="Trebuchet MS" w:cs="Arial"/>
          <w:color w:val="000000" w:themeColor="text1"/>
          <w:szCs w:val="20"/>
        </w:rPr>
        <w:t xml:space="preserve">de stat </w:t>
      </w:r>
      <w:r w:rsidRPr="00E15D3D">
        <w:rPr>
          <w:rFonts w:ascii="Trebuchet MS" w:eastAsia="Trebuchet MS" w:hAnsi="Trebuchet MS" w:cs="Arial"/>
          <w:color w:val="000000" w:themeColor="text1"/>
          <w:szCs w:val="20"/>
        </w:rPr>
        <w:t>și teritoriale de execuție sau de conducere</w:t>
      </w:r>
      <w:r w:rsidR="003B1569" w:rsidRPr="00E15D3D">
        <w:rPr>
          <w:rFonts w:ascii="Trebuchet MS" w:eastAsia="Trebuchet MS" w:hAnsi="Trebuchet MS" w:cs="Arial"/>
          <w:color w:val="000000" w:themeColor="text1"/>
          <w:szCs w:val="20"/>
        </w:rPr>
        <w:t>,</w:t>
      </w:r>
      <w:r w:rsidRPr="00E15D3D">
        <w:rPr>
          <w:rFonts w:ascii="Trebuchet MS" w:eastAsia="Trebuchet MS" w:hAnsi="Trebuchet MS" w:cs="Arial"/>
          <w:color w:val="000000" w:themeColor="text1"/>
          <w:szCs w:val="20"/>
        </w:rPr>
        <w:t xml:space="preserve"> se constituie comisii de concurs</w:t>
      </w:r>
      <w:r w:rsidR="00D85B42" w:rsidRPr="00E15D3D">
        <w:rPr>
          <w:rFonts w:ascii="Trebuchet MS" w:eastAsia="Trebuchet MS" w:hAnsi="Trebuchet MS" w:cs="Arial"/>
          <w:color w:val="000000" w:themeColor="text1"/>
          <w:szCs w:val="20"/>
        </w:rPr>
        <w:t xml:space="preserve"> și </w:t>
      </w:r>
      <w:r w:rsidRPr="00E15D3D">
        <w:rPr>
          <w:rFonts w:ascii="Trebuchet MS" w:eastAsia="Trebuchet MS" w:hAnsi="Trebuchet MS" w:cs="Arial"/>
          <w:color w:val="000000" w:themeColor="text1"/>
          <w:szCs w:val="20"/>
        </w:rPr>
        <w:t xml:space="preserve">comisii de soluționare a contestațiilor prin act administrativ al conducătorului autorității sau instituției publice organizatoare, potrivit dispozițiilor art. 73-83 ale anexei </w:t>
      </w:r>
      <w:r w:rsidR="00A0517B" w:rsidRPr="00E15D3D">
        <w:rPr>
          <w:rFonts w:ascii="Trebuchet MS" w:eastAsia="Trebuchet MS" w:hAnsi="Trebuchet MS" w:cs="Arial"/>
          <w:szCs w:val="20"/>
        </w:rPr>
        <w:t xml:space="preserve">nr. 10 la </w:t>
      </w:r>
      <w:r w:rsidR="00BE62A7" w:rsidRPr="00E15D3D">
        <w:rPr>
          <w:rFonts w:ascii="Trebuchet MS" w:eastAsia="Trebuchet MS" w:hAnsi="Trebuchet MS" w:cs="Arial"/>
          <w:szCs w:val="20"/>
        </w:rPr>
        <w:t>Codul administrativ</w:t>
      </w:r>
      <w:r w:rsidRPr="00E15D3D">
        <w:rPr>
          <w:rFonts w:ascii="Trebuchet MS" w:eastAsia="Trebuchet MS" w:hAnsi="Trebuchet MS" w:cs="Arial"/>
          <w:color w:val="000000" w:themeColor="text1"/>
          <w:szCs w:val="20"/>
        </w:rPr>
        <w:t xml:space="preserve">, iar pentru funcțiile publice din categoria înalților </w:t>
      </w:r>
      <w:r w:rsidR="000C0442" w:rsidRPr="00E15D3D">
        <w:rPr>
          <w:rFonts w:ascii="Trebuchet MS" w:eastAsia="Trebuchet MS" w:hAnsi="Trebuchet MS" w:cs="Arial"/>
          <w:color w:val="000000" w:themeColor="text1"/>
          <w:szCs w:val="20"/>
        </w:rPr>
        <w:t>funcționar</w:t>
      </w:r>
      <w:r w:rsidRPr="00E15D3D">
        <w:rPr>
          <w:rFonts w:ascii="Trebuchet MS" w:eastAsia="Trebuchet MS" w:hAnsi="Trebuchet MS" w:cs="Arial"/>
          <w:color w:val="000000" w:themeColor="text1"/>
          <w:szCs w:val="20"/>
        </w:rPr>
        <w:t>i publici prin decizie a prim-ministrului.</w:t>
      </w:r>
    </w:p>
    <w:p w14:paraId="63DFA916" w14:textId="56867739" w:rsidR="00F070B7" w:rsidRPr="00E15D3D" w:rsidRDefault="00F070B7" w:rsidP="00F070B7">
      <w:pPr>
        <w:rPr>
          <w:rFonts w:ascii="Trebuchet MS" w:eastAsia="Trebuchet MS" w:hAnsi="Trebuchet MS" w:cs="Arial"/>
          <w:color w:val="000000" w:themeColor="text1"/>
          <w:szCs w:val="20"/>
        </w:rPr>
      </w:pPr>
      <w:r w:rsidRPr="00E15D3D">
        <w:rPr>
          <w:rFonts w:ascii="Trebuchet MS" w:eastAsia="Trebuchet MS" w:hAnsi="Trebuchet MS" w:cs="Arial"/>
          <w:color w:val="000000" w:themeColor="text1"/>
          <w:szCs w:val="20"/>
        </w:rPr>
        <w:t>Membrii comisiilor de concurs conduc</w:t>
      </w:r>
      <w:r w:rsidR="00D85B42" w:rsidRPr="00E15D3D">
        <w:rPr>
          <w:rFonts w:ascii="Trebuchet MS" w:eastAsia="Trebuchet MS" w:hAnsi="Trebuchet MS" w:cs="Arial"/>
          <w:color w:val="000000" w:themeColor="text1"/>
          <w:szCs w:val="20"/>
        </w:rPr>
        <w:t xml:space="preserve"> și </w:t>
      </w:r>
      <w:r w:rsidRPr="00E15D3D">
        <w:rPr>
          <w:rFonts w:ascii="Trebuchet MS" w:eastAsia="Trebuchet MS" w:hAnsi="Trebuchet MS" w:cs="Arial"/>
          <w:color w:val="000000" w:themeColor="text1"/>
          <w:szCs w:val="20"/>
        </w:rPr>
        <w:t xml:space="preserve">gestionează </w:t>
      </w:r>
      <w:r w:rsidR="00F32903" w:rsidRPr="00E15D3D">
        <w:rPr>
          <w:rFonts w:ascii="Trebuchet MS" w:eastAsia="Trebuchet MS" w:hAnsi="Trebuchet MS" w:cs="Arial"/>
          <w:color w:val="000000" w:themeColor="text1"/>
          <w:szCs w:val="20"/>
        </w:rPr>
        <w:t>concursul pe post</w:t>
      </w:r>
      <w:r w:rsidRPr="00E15D3D">
        <w:rPr>
          <w:rFonts w:ascii="Trebuchet MS" w:eastAsia="Trebuchet MS" w:hAnsi="Trebuchet MS" w:cs="Arial"/>
          <w:color w:val="000000" w:themeColor="text1"/>
          <w:szCs w:val="20"/>
        </w:rPr>
        <w:t>, fiind responsabili pentru organizarea</w:t>
      </w:r>
      <w:r w:rsidR="00D85B42" w:rsidRPr="00E15D3D">
        <w:rPr>
          <w:rFonts w:ascii="Trebuchet MS" w:eastAsia="Trebuchet MS" w:hAnsi="Trebuchet MS" w:cs="Arial"/>
          <w:color w:val="000000" w:themeColor="text1"/>
          <w:szCs w:val="20"/>
        </w:rPr>
        <w:t xml:space="preserve"> și </w:t>
      </w:r>
      <w:r w:rsidRPr="00E15D3D">
        <w:rPr>
          <w:rFonts w:ascii="Trebuchet MS" w:eastAsia="Trebuchet MS" w:hAnsi="Trebuchet MS" w:cs="Arial"/>
          <w:color w:val="000000" w:themeColor="text1"/>
          <w:szCs w:val="20"/>
        </w:rPr>
        <w:t>desfășurarea fiecărei etape</w:t>
      </w:r>
      <w:r w:rsidR="00604C6B" w:rsidRPr="00E15D3D">
        <w:rPr>
          <w:rFonts w:ascii="Trebuchet MS" w:eastAsia="Trebuchet MS" w:hAnsi="Trebuchet MS" w:cs="Arial"/>
          <w:color w:val="000000" w:themeColor="text1"/>
          <w:szCs w:val="20"/>
        </w:rPr>
        <w:t xml:space="preserve"> a concursului</w:t>
      </w:r>
      <w:r w:rsidRPr="00E15D3D">
        <w:rPr>
          <w:rFonts w:ascii="Trebuchet MS" w:eastAsia="Trebuchet MS" w:hAnsi="Trebuchet MS" w:cs="Arial"/>
          <w:color w:val="000000" w:themeColor="text1"/>
          <w:szCs w:val="20"/>
        </w:rPr>
        <w:t>, de la</w:t>
      </w:r>
      <w:r w:rsidRPr="00381923">
        <w:rPr>
          <w:rFonts w:ascii="Trebuchet MS" w:eastAsia="Trebuchet MS" w:hAnsi="Trebuchet MS" w:cs="Arial"/>
          <w:szCs w:val="20"/>
        </w:rPr>
        <w:t xml:space="preserve"> </w:t>
      </w:r>
      <w:r w:rsidR="00CE5D77" w:rsidRPr="00E15D3D">
        <w:rPr>
          <w:rFonts w:ascii="Trebuchet MS" w:eastAsia="Trebuchet MS" w:hAnsi="Trebuchet MS" w:cs="Arial"/>
          <w:color w:val="000000" w:themeColor="text1"/>
          <w:szCs w:val="20"/>
        </w:rPr>
        <w:t xml:space="preserve">verificarea eligibilității candidaților </w:t>
      </w:r>
      <w:r w:rsidRPr="00E15D3D">
        <w:rPr>
          <w:rFonts w:ascii="Trebuchet MS" w:eastAsia="Trebuchet MS" w:hAnsi="Trebuchet MS" w:cs="Arial"/>
          <w:color w:val="000000" w:themeColor="text1"/>
          <w:szCs w:val="20"/>
        </w:rPr>
        <w:t xml:space="preserve">până la </w:t>
      </w:r>
      <w:r w:rsidR="00CE5D77" w:rsidRPr="00E15D3D">
        <w:rPr>
          <w:rFonts w:ascii="Trebuchet MS" w:eastAsia="Trebuchet MS" w:hAnsi="Trebuchet MS" w:cs="Arial"/>
          <w:color w:val="000000" w:themeColor="text1"/>
          <w:szCs w:val="20"/>
        </w:rPr>
        <w:t xml:space="preserve">propunerea de </w:t>
      </w:r>
      <w:r w:rsidRPr="00E15D3D">
        <w:rPr>
          <w:rFonts w:ascii="Trebuchet MS" w:eastAsia="Trebuchet MS" w:hAnsi="Trebuchet MS" w:cs="Arial"/>
          <w:color w:val="000000" w:themeColor="text1"/>
          <w:szCs w:val="20"/>
        </w:rPr>
        <w:t>numire</w:t>
      </w:r>
      <w:r w:rsidR="00CE5D77" w:rsidRPr="00E15D3D">
        <w:rPr>
          <w:rFonts w:ascii="Trebuchet MS" w:eastAsia="Trebuchet MS" w:hAnsi="Trebuchet MS" w:cs="Arial"/>
          <w:color w:val="000000" w:themeColor="text1"/>
          <w:szCs w:val="20"/>
        </w:rPr>
        <w:t xml:space="preserve"> </w:t>
      </w:r>
      <w:r w:rsidRPr="00E15D3D">
        <w:rPr>
          <w:rFonts w:ascii="Trebuchet MS" w:eastAsia="Trebuchet MS" w:hAnsi="Trebuchet MS" w:cs="Arial"/>
          <w:color w:val="000000" w:themeColor="text1"/>
          <w:szCs w:val="20"/>
        </w:rPr>
        <w:t xml:space="preserve">a finală a </w:t>
      </w:r>
      <w:r w:rsidR="000C0442" w:rsidRPr="00E15D3D">
        <w:rPr>
          <w:rFonts w:ascii="Trebuchet MS" w:eastAsia="Trebuchet MS" w:hAnsi="Trebuchet MS" w:cs="Arial"/>
          <w:color w:val="000000" w:themeColor="text1"/>
          <w:szCs w:val="20"/>
        </w:rPr>
        <w:t>funcționar</w:t>
      </w:r>
      <w:r w:rsidRPr="00E15D3D">
        <w:rPr>
          <w:rFonts w:ascii="Trebuchet MS" w:eastAsia="Trebuchet MS" w:hAnsi="Trebuchet MS" w:cs="Arial"/>
          <w:color w:val="000000" w:themeColor="text1"/>
          <w:szCs w:val="20"/>
        </w:rPr>
        <w:t xml:space="preserve">ului public. </w:t>
      </w:r>
    </w:p>
    <w:p w14:paraId="16669FE4" w14:textId="1CA0B5DF" w:rsidR="00F070B7" w:rsidRPr="00E15D3D" w:rsidRDefault="00F070B7" w:rsidP="00F070B7">
      <w:pPr>
        <w:rPr>
          <w:rFonts w:ascii="Trebuchet MS" w:eastAsia="Trebuchet MS" w:hAnsi="Trebuchet MS" w:cs="Arial"/>
          <w:color w:val="000000" w:themeColor="text1"/>
          <w:szCs w:val="20"/>
        </w:rPr>
      </w:pPr>
      <w:r w:rsidRPr="00E15D3D">
        <w:rPr>
          <w:rFonts w:ascii="Trebuchet MS" w:eastAsia="Trebuchet MS" w:hAnsi="Trebuchet MS" w:cs="Arial"/>
          <w:color w:val="000000" w:themeColor="text1"/>
          <w:szCs w:val="20"/>
        </w:rPr>
        <w:t xml:space="preserve">Astfel, îndrumările metodologice dezvoltate în cadrul acestui ghid se adresează și se aplică membrilor desemnați în comisia de concurs, implicați în desfășurarea concursului pe post pentru funcțiile publice </w:t>
      </w:r>
      <w:r w:rsidR="00F552DA" w:rsidRPr="00E15D3D">
        <w:rPr>
          <w:rFonts w:ascii="Trebuchet MS" w:eastAsia="Trebuchet MS" w:hAnsi="Trebuchet MS" w:cs="Arial"/>
          <w:color w:val="000000" w:themeColor="text1"/>
          <w:szCs w:val="20"/>
        </w:rPr>
        <w:t>de stat</w:t>
      </w:r>
      <w:r w:rsidR="00F552DA" w:rsidRPr="00E15D3D">
        <w:rPr>
          <w:rFonts w:ascii="Trebuchet MS" w:eastAsia="Trebuchet MS" w:hAnsi="Trebuchet MS" w:cs="Arial"/>
          <w:color w:val="833C0B" w:themeColor="accent2" w:themeShade="80"/>
          <w:szCs w:val="20"/>
        </w:rPr>
        <w:t xml:space="preserve"> </w:t>
      </w:r>
      <w:r w:rsidRPr="00E15D3D">
        <w:rPr>
          <w:rFonts w:ascii="Trebuchet MS" w:eastAsia="Trebuchet MS" w:hAnsi="Trebuchet MS" w:cs="Arial"/>
          <w:color w:val="000000" w:themeColor="text1"/>
          <w:szCs w:val="20"/>
        </w:rPr>
        <w:t>și teritoriale.</w:t>
      </w:r>
    </w:p>
    <w:p w14:paraId="7A109AB5" w14:textId="241D360F" w:rsidR="00F070B7" w:rsidRPr="00E15D3D" w:rsidRDefault="00F070B7" w:rsidP="00C7557A">
      <w:pPr>
        <w:pStyle w:val="Heading2"/>
        <w:numPr>
          <w:ilvl w:val="0"/>
          <w:numId w:val="16"/>
        </w:numPr>
        <w:spacing w:line="23" w:lineRule="atLeast"/>
      </w:pPr>
      <w:bookmarkStart w:id="21" w:name="_Considerente_teoretice_în"/>
      <w:bookmarkStart w:id="22" w:name="_Toc178347467"/>
      <w:bookmarkStart w:id="23" w:name="_Toc189814299"/>
      <w:bookmarkEnd w:id="21"/>
      <w:r w:rsidRPr="00E15D3D">
        <w:lastRenderedPageBreak/>
        <w:t>Considerente teoretice</w:t>
      </w:r>
      <w:r w:rsidR="00D85B42" w:rsidRPr="00E15D3D">
        <w:t xml:space="preserve"> și </w:t>
      </w:r>
      <w:r w:rsidRPr="00E15D3D">
        <w:t>practice în utilizarea cadrelor de competenț</w:t>
      </w:r>
      <w:r w:rsidRPr="00E15D3D">
        <w:rPr>
          <w:color w:val="000000" w:themeColor="text1"/>
        </w:rPr>
        <w:t>ă</w:t>
      </w:r>
      <w:r w:rsidRPr="00E15D3D">
        <w:t xml:space="preserve"> în organizarea</w:t>
      </w:r>
      <w:r w:rsidR="00D85B42" w:rsidRPr="00E15D3D">
        <w:t xml:space="preserve"> și </w:t>
      </w:r>
      <w:r w:rsidRPr="00E15D3D">
        <w:t xml:space="preserve">desfășurarea concursului </w:t>
      </w:r>
      <w:r w:rsidR="00906D25" w:rsidRPr="00E15D3D">
        <w:rPr>
          <w:color w:val="000000" w:themeColor="text1"/>
        </w:rPr>
        <w:t>pe post</w:t>
      </w:r>
      <w:r w:rsidR="00906D25" w:rsidRPr="00E15D3D">
        <w:rPr>
          <w:color w:val="833C0B" w:themeColor="accent2" w:themeShade="80"/>
        </w:rPr>
        <w:t xml:space="preserve"> </w:t>
      </w:r>
      <w:r w:rsidRPr="00E15D3D">
        <w:t xml:space="preserve">pentru ocuparea funcțiilor publice </w:t>
      </w:r>
      <w:r w:rsidR="00DC152C" w:rsidRPr="00E15D3D">
        <w:rPr>
          <w:color w:val="000000" w:themeColor="text1"/>
        </w:rPr>
        <w:t>de stat</w:t>
      </w:r>
      <w:r w:rsidR="00DC152C" w:rsidRPr="00E15D3D">
        <w:rPr>
          <w:color w:val="C45911" w:themeColor="accent2" w:themeShade="BF"/>
        </w:rPr>
        <w:t xml:space="preserve"> </w:t>
      </w:r>
      <w:r w:rsidRPr="00E15D3D">
        <w:rPr>
          <w:color w:val="000000" w:themeColor="text1"/>
        </w:rPr>
        <w:t>și teritoriale</w:t>
      </w:r>
      <w:bookmarkEnd w:id="22"/>
      <w:bookmarkEnd w:id="23"/>
    </w:p>
    <w:p w14:paraId="6A0C0A63" w14:textId="02C328AF" w:rsidR="00F070B7" w:rsidRPr="00E15D3D" w:rsidRDefault="00F070B7" w:rsidP="00F070B7">
      <w:pPr>
        <w:pStyle w:val="Body"/>
        <w:rPr>
          <w:color w:val="000000" w:themeColor="text1"/>
        </w:rPr>
      </w:pPr>
      <w:r w:rsidRPr="00E15D3D">
        <w:rPr>
          <w:color w:val="000000" w:themeColor="text1"/>
        </w:rPr>
        <w:t xml:space="preserve">Pentru funcțiile publice </w:t>
      </w:r>
      <w:r w:rsidR="00D53E73" w:rsidRPr="00E15D3D">
        <w:rPr>
          <w:color w:val="000000" w:themeColor="text1"/>
        </w:rPr>
        <w:t>de stat</w:t>
      </w:r>
      <w:r w:rsidR="00D53E73" w:rsidRPr="00E15D3D">
        <w:rPr>
          <w:color w:val="833C0B" w:themeColor="accent2" w:themeShade="80"/>
        </w:rPr>
        <w:t xml:space="preserve"> </w:t>
      </w:r>
      <w:r w:rsidRPr="00E15D3D">
        <w:rPr>
          <w:color w:val="000000" w:themeColor="text1"/>
        </w:rPr>
        <w:t xml:space="preserve">și teritoriale, așa cum se precizează în art. 92 din Anexa </w:t>
      </w:r>
      <w:r w:rsidR="00E26AB5" w:rsidRPr="00E15D3D">
        <w:rPr>
          <w:color w:val="000000" w:themeColor="text1"/>
        </w:rPr>
        <w:t xml:space="preserve">nr. </w:t>
      </w:r>
      <w:r w:rsidRPr="00E15D3D">
        <w:rPr>
          <w:color w:val="000000" w:themeColor="text1"/>
        </w:rPr>
        <w:t xml:space="preserve">10 la </w:t>
      </w:r>
      <w:r w:rsidR="00194551" w:rsidRPr="00E15D3D">
        <w:rPr>
          <w:color w:val="000000" w:themeColor="text1"/>
        </w:rPr>
        <w:t>Codul administrativ</w:t>
      </w:r>
      <w:r w:rsidRPr="00E15D3D">
        <w:rPr>
          <w:color w:val="000000" w:themeColor="text1"/>
        </w:rPr>
        <w:t>, etapa de selecție constă în 3 sau, după caz, 4 probe succesive, după cum urmează: verificarea eligibilității candidaților, proba suplimentară, după caz, proba scrisă,</w:t>
      </w:r>
      <w:r w:rsidR="00D85B42" w:rsidRPr="00E15D3D">
        <w:rPr>
          <w:color w:val="000000" w:themeColor="text1"/>
        </w:rPr>
        <w:t xml:space="preserve"> și </w:t>
      </w:r>
      <w:r w:rsidRPr="00E15D3D">
        <w:rPr>
          <w:color w:val="000000" w:themeColor="text1"/>
        </w:rPr>
        <w:t>proba interviului.</w:t>
      </w:r>
    </w:p>
    <w:p w14:paraId="6AF762E3" w14:textId="40CE55CF" w:rsidR="00F070B7" w:rsidRPr="00E15D3D" w:rsidRDefault="00F070B7" w:rsidP="00F070B7">
      <w:pPr>
        <w:pStyle w:val="Body"/>
        <w:rPr>
          <w:color w:val="000000" w:themeColor="text1"/>
        </w:rPr>
      </w:pPr>
      <w:r w:rsidRPr="00E15D3D">
        <w:rPr>
          <w:color w:val="000000" w:themeColor="text1"/>
        </w:rPr>
        <w:t>În etapa verificării eligibilității candidaților este avută în vedere respectarea cerințelor generale pentru ocuparea funcțiilor publice, precum</w:t>
      </w:r>
      <w:r w:rsidR="00D85B42" w:rsidRPr="00E15D3D">
        <w:rPr>
          <w:color w:val="000000" w:themeColor="text1"/>
        </w:rPr>
        <w:t xml:space="preserve"> și </w:t>
      </w:r>
      <w:r w:rsidRPr="00E15D3D">
        <w:rPr>
          <w:color w:val="000000" w:themeColor="text1"/>
        </w:rPr>
        <w:t xml:space="preserve">competențele specifice deținute, după caz. </w:t>
      </w:r>
    </w:p>
    <w:p w14:paraId="2F998006" w14:textId="55757F4E" w:rsidR="00F070B7" w:rsidRPr="00E15D3D" w:rsidRDefault="00F070B7" w:rsidP="00F070B7">
      <w:pPr>
        <w:pStyle w:val="Body"/>
        <w:rPr>
          <w:color w:val="000000" w:themeColor="text1"/>
        </w:rPr>
      </w:pPr>
      <w:r w:rsidRPr="00E15D3D">
        <w:rPr>
          <w:color w:val="000000" w:themeColor="text1"/>
        </w:rPr>
        <w:t>Proba suplimentară se desfășoară după caz, și la decizia conducătorului instituției sau autorit</w:t>
      </w:r>
      <w:bookmarkStart w:id="24" w:name="_Hlk176254676"/>
      <w:r w:rsidRPr="00E15D3D">
        <w:rPr>
          <w:color w:val="000000" w:themeColor="text1"/>
        </w:rPr>
        <w:t>ă</w:t>
      </w:r>
      <w:bookmarkEnd w:id="24"/>
      <w:r w:rsidRPr="00E15D3D">
        <w:rPr>
          <w:color w:val="000000" w:themeColor="text1"/>
        </w:rPr>
        <w:t xml:space="preserve">ții publice pentru funcțiile publice de execuție sau de conducere </w:t>
      </w:r>
      <w:r w:rsidR="00863B79" w:rsidRPr="00E15D3D">
        <w:rPr>
          <w:color w:val="000000" w:themeColor="text1"/>
        </w:rPr>
        <w:t xml:space="preserve">din administrația publică </w:t>
      </w:r>
      <w:r w:rsidRPr="00E15D3D">
        <w:rPr>
          <w:color w:val="000000" w:themeColor="text1"/>
        </w:rPr>
        <w:t>central</w:t>
      </w:r>
      <w:r w:rsidR="002A065F" w:rsidRPr="00E15D3D">
        <w:rPr>
          <w:color w:val="000000" w:themeColor="text1"/>
        </w:rPr>
        <w:t>ă</w:t>
      </w:r>
      <w:r w:rsidR="00D85B42" w:rsidRPr="00E15D3D">
        <w:rPr>
          <w:color w:val="000000" w:themeColor="text1"/>
        </w:rPr>
        <w:t xml:space="preserve"> și </w:t>
      </w:r>
      <w:r w:rsidRPr="00E15D3D">
        <w:rPr>
          <w:color w:val="000000" w:themeColor="text1"/>
        </w:rPr>
        <w:t>teritorial</w:t>
      </w:r>
      <w:r w:rsidR="002A065F" w:rsidRPr="00E15D3D">
        <w:rPr>
          <w:color w:val="000000" w:themeColor="text1"/>
        </w:rPr>
        <w:t>ă</w:t>
      </w:r>
      <w:r w:rsidRPr="00E15D3D">
        <w:rPr>
          <w:color w:val="000000" w:themeColor="text1"/>
        </w:rPr>
        <w:t xml:space="preserve">, respectiv la decizia comisiei de concurs pentru funcțiile publice din categoria înalților </w:t>
      </w:r>
      <w:r w:rsidR="000C0442" w:rsidRPr="00E15D3D">
        <w:rPr>
          <w:color w:val="000000" w:themeColor="text1"/>
        </w:rPr>
        <w:t>funcționar</w:t>
      </w:r>
      <w:r w:rsidRPr="00E15D3D">
        <w:rPr>
          <w:color w:val="000000" w:themeColor="text1"/>
        </w:rPr>
        <w:t xml:space="preserve">i publici. Această probă constă în verificarea </w:t>
      </w:r>
      <w:r w:rsidR="00EA3C94" w:rsidRPr="00E15D3D">
        <w:rPr>
          <w:color w:val="000000" w:themeColor="text1"/>
        </w:rPr>
        <w:t>competențelor</w:t>
      </w:r>
      <w:r w:rsidRPr="00E15D3D">
        <w:rPr>
          <w:color w:val="000000" w:themeColor="text1"/>
        </w:rPr>
        <w:t xml:space="preserve"> specifice prevăzute la art. 11 alin. (2) lit. a)-</w:t>
      </w:r>
      <w:r w:rsidR="00DB5B12" w:rsidRPr="00E15D3D">
        <w:rPr>
          <w:color w:val="000000" w:themeColor="text1"/>
        </w:rPr>
        <w:t>d</w:t>
      </w:r>
      <w:r w:rsidRPr="00E15D3D">
        <w:rPr>
          <w:color w:val="000000" w:themeColor="text1"/>
        </w:rPr>
        <w:t xml:space="preserve">) din </w:t>
      </w:r>
      <w:r w:rsidR="00CD60D1" w:rsidRPr="00E15D3D">
        <w:rPr>
          <w:color w:val="000000" w:themeColor="text1"/>
        </w:rPr>
        <w:t>Anexa</w:t>
      </w:r>
      <w:r w:rsidRPr="00E15D3D">
        <w:rPr>
          <w:color w:val="000000" w:themeColor="text1"/>
        </w:rPr>
        <w:t xml:space="preserve"> nr. 8 la </w:t>
      </w:r>
      <w:r w:rsidR="00BE62A7" w:rsidRPr="00E15D3D">
        <w:rPr>
          <w:color w:val="000000" w:themeColor="text1"/>
        </w:rPr>
        <w:t>Codul administrativ</w:t>
      </w:r>
      <w:r w:rsidRPr="00E15D3D">
        <w:rPr>
          <w:color w:val="000000" w:themeColor="text1"/>
        </w:rPr>
        <w:t>, necesare ocupării funcției publice pentru care se organizează concursul pe post.</w:t>
      </w:r>
    </w:p>
    <w:p w14:paraId="2ED12CD7" w14:textId="45569814" w:rsidR="00F070B7" w:rsidRPr="00E15D3D" w:rsidRDefault="00F070B7" w:rsidP="00F070B7">
      <w:pPr>
        <w:pStyle w:val="Body"/>
        <w:rPr>
          <w:color w:val="000000" w:themeColor="text1"/>
        </w:rPr>
      </w:pPr>
      <w:r w:rsidRPr="00E15D3D">
        <w:rPr>
          <w:color w:val="000000" w:themeColor="text1"/>
        </w:rPr>
        <w:t>Proba scrisă constă în redactarea unei lucrări scrise de sinteză, în rezolvarea unor teste-grilă, teste cu întrebări deschise și</w:t>
      </w:r>
      <w:r w:rsidR="002A0E9A" w:rsidRPr="00E15D3D">
        <w:rPr>
          <w:color w:val="000000" w:themeColor="text1"/>
        </w:rPr>
        <w:t xml:space="preserve"> </w:t>
      </w:r>
      <w:r w:rsidRPr="00E15D3D">
        <w:rPr>
          <w:color w:val="000000" w:themeColor="text1"/>
        </w:rPr>
        <w:t>/</w:t>
      </w:r>
      <w:r w:rsidR="002A0E9A" w:rsidRPr="00E15D3D">
        <w:rPr>
          <w:color w:val="000000" w:themeColor="text1"/>
        </w:rPr>
        <w:t xml:space="preserve"> </w:t>
      </w:r>
      <w:r w:rsidRPr="00E15D3D">
        <w:rPr>
          <w:color w:val="000000" w:themeColor="text1"/>
        </w:rPr>
        <w:t>sau exerciții care constau în rezolvarea unor situații practice, conform deciziei comisiei de concurs. Prin proba scrisă se verifică cunoștințele de specialitate teoretice, precum</w:t>
      </w:r>
      <w:r w:rsidR="00D85B42" w:rsidRPr="00E15D3D">
        <w:rPr>
          <w:color w:val="000000" w:themeColor="text1"/>
        </w:rPr>
        <w:t xml:space="preserve"> și </w:t>
      </w:r>
      <w:r w:rsidRPr="00E15D3D">
        <w:rPr>
          <w:color w:val="000000" w:themeColor="text1"/>
        </w:rPr>
        <w:t xml:space="preserve">abilitățile specifice, practice, ca parte componentă a </w:t>
      </w:r>
      <w:r w:rsidR="00EA3C94" w:rsidRPr="00E15D3D">
        <w:rPr>
          <w:color w:val="000000" w:themeColor="text1"/>
        </w:rPr>
        <w:t>competențelor</w:t>
      </w:r>
      <w:r w:rsidRPr="00E15D3D">
        <w:rPr>
          <w:color w:val="000000" w:themeColor="text1"/>
        </w:rPr>
        <w:t xml:space="preserve"> specifice prevăzute la art. 11 alin. (2) lit. d) din </w:t>
      </w:r>
      <w:r w:rsidR="00CD60D1" w:rsidRPr="00E15D3D">
        <w:rPr>
          <w:color w:val="000000" w:themeColor="text1"/>
        </w:rPr>
        <w:t>Anexa</w:t>
      </w:r>
      <w:r w:rsidRPr="00E15D3D">
        <w:rPr>
          <w:color w:val="000000" w:themeColor="text1"/>
        </w:rPr>
        <w:t xml:space="preserve"> nr. 8 la Codul administrativ. </w:t>
      </w:r>
    </w:p>
    <w:p w14:paraId="29B1F299" w14:textId="1C56DE8D" w:rsidR="00F070B7" w:rsidRPr="00E15D3D" w:rsidRDefault="00F070B7" w:rsidP="00F070B7">
      <w:pPr>
        <w:pStyle w:val="Body"/>
        <w:rPr>
          <w:color w:val="000000" w:themeColor="text1"/>
        </w:rPr>
      </w:pPr>
      <w:r w:rsidRPr="00E15D3D">
        <w:rPr>
          <w:color w:val="000000" w:themeColor="text1"/>
        </w:rPr>
        <w:t xml:space="preserve">În cadrul probei interviului se verifică îndeplinirea </w:t>
      </w:r>
      <w:r w:rsidR="00EA3C94" w:rsidRPr="00E15D3D">
        <w:rPr>
          <w:color w:val="000000" w:themeColor="text1"/>
        </w:rPr>
        <w:t>competențelor</w:t>
      </w:r>
      <w:r w:rsidRPr="00E15D3D">
        <w:rPr>
          <w:color w:val="000000" w:themeColor="text1"/>
        </w:rPr>
        <w:t xml:space="preserve"> specifice necesare exercitării funcției publice, care nu au fost verificate prin alte probe, precum</w:t>
      </w:r>
      <w:r w:rsidR="00D85B42" w:rsidRPr="00E15D3D">
        <w:rPr>
          <w:color w:val="000000" w:themeColor="text1"/>
        </w:rPr>
        <w:t xml:space="preserve"> și </w:t>
      </w:r>
      <w:r w:rsidRPr="00E15D3D">
        <w:rPr>
          <w:color w:val="000000" w:themeColor="text1"/>
        </w:rPr>
        <w:t>motivația candidaților.</w:t>
      </w:r>
    </w:p>
    <w:p w14:paraId="46A6CBE4" w14:textId="53089624" w:rsidR="00094D6A" w:rsidRPr="00E15D3D" w:rsidRDefault="00094D6A" w:rsidP="00F070B7">
      <w:pPr>
        <w:pStyle w:val="Body"/>
        <w:rPr>
          <w:rFonts w:eastAsia="Trebuchet MS" w:cs="Arial"/>
          <w:szCs w:val="20"/>
        </w:rPr>
      </w:pPr>
      <w:r w:rsidRPr="00E15D3D">
        <w:rPr>
          <w:rFonts w:eastAsia="Trebuchet MS" w:cs="Arial"/>
          <w:szCs w:val="20"/>
        </w:rPr>
        <w:t xml:space="preserve">Pentru a asigura evaluarea și verificarea comprehensivă a competențelor specifice în cadrul etapei de selecție prin probele de concurs detaliate anterior, pentru elaborarea subiectelor de către membrii comisiei de concurs și a baremului de corectare, ori a planului de interviu, se recomandă o serie de principii și considerente de bază care se aplică tuturor tipurilor de probe utilizate în cadrul </w:t>
      </w:r>
      <w:r w:rsidR="009212CA">
        <w:rPr>
          <w:rFonts w:eastAsia="Trebuchet MS" w:cs="Arial"/>
          <w:szCs w:val="20"/>
        </w:rPr>
        <w:t>concursului pe post</w:t>
      </w:r>
      <w:r w:rsidRPr="00E15D3D">
        <w:rPr>
          <w:rFonts w:eastAsia="Trebuchet MS" w:cs="Arial"/>
          <w:szCs w:val="20"/>
        </w:rPr>
        <w:t>:</w:t>
      </w:r>
    </w:p>
    <w:p w14:paraId="2C7DE30E" w14:textId="77777777" w:rsidR="00EC4C2F" w:rsidRPr="00E15D3D" w:rsidRDefault="00EC4C2F" w:rsidP="00F070B7">
      <w:pPr>
        <w:pStyle w:val="Body"/>
        <w:rPr>
          <w:rFonts w:eastAsia="Trebuchet MS" w:cs="Arial"/>
          <w:szCs w:val="20"/>
        </w:rPr>
      </w:pPr>
    </w:p>
    <w:p w14:paraId="7FEDA4AA" w14:textId="77777777" w:rsidR="00827B31" w:rsidRDefault="00827B31" w:rsidP="008C118B">
      <w:pPr>
        <w:spacing w:line="23" w:lineRule="atLeast"/>
        <w:rPr>
          <w:rFonts w:ascii="Trebuchet MS" w:eastAsia="Trebuchet MS" w:hAnsi="Trebuchet MS" w:cs="Arial"/>
          <w:szCs w:val="20"/>
        </w:rPr>
      </w:pPr>
    </w:p>
    <w:p w14:paraId="7DB59BEC" w14:textId="62FAA5A2" w:rsidR="008C118B" w:rsidRPr="00E15D3D" w:rsidRDefault="00827B31" w:rsidP="008C118B">
      <w:pPr>
        <w:spacing w:line="23" w:lineRule="atLeast"/>
        <w:rPr>
          <w:rFonts w:ascii="Trebuchet MS" w:eastAsia="Trebuchet MS" w:hAnsi="Trebuchet MS" w:cs="Arial"/>
          <w:szCs w:val="20"/>
        </w:rPr>
      </w:pPr>
      <w:r>
        <w:rPr>
          <w:rFonts w:ascii="Trebuchet MS" w:eastAsia="Trebuchet MS" w:hAnsi="Trebuchet MS" w:cs="Arial"/>
          <w:szCs w:val="20"/>
        </w:rPr>
        <w:lastRenderedPageBreak/>
        <w:br/>
      </w:r>
      <w:r w:rsidR="00594400" w:rsidRPr="00E15D3D">
        <w:rPr>
          <w:rFonts w:ascii="Trebuchet MS" w:eastAsia="Trebuchet MS" w:hAnsi="Trebuchet MS" w:cs="Arial"/>
          <w:noProof/>
          <w:szCs w:val="20"/>
          <w:lang w:val="en-US"/>
        </w:rPr>
        <mc:AlternateContent>
          <mc:Choice Requires="wpg">
            <w:drawing>
              <wp:inline distT="0" distB="0" distL="0" distR="0" wp14:anchorId="71682562" wp14:editId="4EEC9DE6">
                <wp:extent cx="5807710" cy="346710"/>
                <wp:effectExtent l="0" t="0" r="21590" b="15240"/>
                <wp:docPr id="270421241" name="Group 5"/>
                <wp:cNvGraphicFramePr/>
                <a:graphic xmlns:a="http://schemas.openxmlformats.org/drawingml/2006/main">
                  <a:graphicData uri="http://schemas.microsoft.com/office/word/2010/wordprocessingGroup">
                    <wpg:wgp>
                      <wpg:cNvGrpSpPr/>
                      <wpg:grpSpPr>
                        <a:xfrm>
                          <a:off x="0" y="0"/>
                          <a:ext cx="5807710" cy="346710"/>
                          <a:chOff x="0" y="-289"/>
                          <a:chExt cx="5808133" cy="347586"/>
                        </a:xfrm>
                      </wpg:grpSpPr>
                      <wps:wsp>
                        <wps:cNvPr id="1808291525" name="Straight Connector 1"/>
                        <wps:cNvCnPr/>
                        <wps:spPr>
                          <a:xfrm>
                            <a:off x="0" y="347297"/>
                            <a:ext cx="5808133" cy="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17993469" name="Rectangle 2"/>
                        <wps:cNvSpPr/>
                        <wps:spPr>
                          <a:xfrm>
                            <a:off x="0" y="-289"/>
                            <a:ext cx="3013076" cy="346413"/>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A16CA9" w14:textId="77777777" w:rsidR="00853A5E" w:rsidRPr="00035E91" w:rsidRDefault="00853A5E" w:rsidP="008C118B">
                              <w:pPr>
                                <w:jc w:val="left"/>
                                <w:rPr>
                                  <w:rFonts w:ascii="Trebuchet MS" w:hAnsi="Trebuchet MS"/>
                                  <w:b/>
                                  <w:bCs/>
                                </w:rPr>
                              </w:pPr>
                              <w:r w:rsidRPr="00035E91">
                                <w:rPr>
                                  <w:rFonts w:ascii="Trebuchet MS" w:hAnsi="Trebuchet MS"/>
                                  <w:b/>
                                  <w:bCs/>
                                </w:rPr>
                                <w:t>Principiul</w:t>
                              </w:r>
                              <w:r>
                                <w:rPr>
                                  <w:rFonts w:ascii="Trebuchet MS" w:hAnsi="Trebuchet MS"/>
                                  <w:b/>
                                  <w:bCs/>
                                </w:rPr>
                                <w:t xml:space="preserve"> 1 – Alinierea la specificul postului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1682562" id="Group 5" o:spid="_x0000_s1027" style="width:457.3pt;height:27.3pt;mso-position-horizontal-relative:char;mso-position-vertical-relative:line" coordorigin=",-2" coordsize="58081,3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">
                <v:line id="Straight Connector 1" o:spid="_x0000_s1028" style="position:absolute;visibility:visible;mso-wrap-style:square" from="0,3472" to="58081,3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" strokecolor="#4472c4 [3204]" strokeweight="2.25pt">
                  <v:stroke joinstyle="miter"/>
                </v:line>
                <v:rect id="Rectangle 2" o:spid="_x0000_s1029" style="position:absolute;top:-2;width:30130;height:3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" fillcolor="#4472c4 [3204]" stroked="f" strokeweight="1pt">
                  <v:textbox>
                    <w:txbxContent>
                      <w:p w14:paraId="74A16CA9" w14:textId="77777777" w:rsidR="00853A5E" w:rsidRPr="00035E91" w:rsidRDefault="00853A5E" w:rsidP="008C118B">
                        <w:pPr>
                          <w:jc w:val="left"/>
                          <w:rPr>
                            <w:rFonts w:ascii="Trebuchet MS" w:hAnsi="Trebuchet MS"/>
                            <w:b/>
                            <w:bCs/>
                          </w:rPr>
                        </w:pPr>
                        <w:r w:rsidRPr="00035E91">
                          <w:rPr>
                            <w:rFonts w:ascii="Trebuchet MS" w:hAnsi="Trebuchet MS"/>
                            <w:b/>
                            <w:bCs/>
                          </w:rPr>
                          <w:t>Principiul</w:t>
                        </w:r>
                        <w:r>
                          <w:rPr>
                            <w:rFonts w:ascii="Trebuchet MS" w:hAnsi="Trebuchet MS"/>
                            <w:b/>
                            <w:bCs/>
                          </w:rPr>
                          <w:t xml:space="preserve"> 1 – Alinierea la specificul postului</w:t>
                        </w:r>
                      </w:p>
                    </w:txbxContent>
                  </v:textbox>
                </v:rect>
                <w10:anchorlock/>
              </v:group>
            </w:pict>
          </mc:Fallback>
        </mc:AlternateContent>
      </w:r>
      <w:r w:rsidR="001B7438" w:rsidRPr="00E15D3D">
        <w:rPr>
          <w:noProof/>
          <w:lang w:val="en-US"/>
        </w:rPr>
        <mc:AlternateContent>
          <mc:Choice Requires="wpg">
            <w:drawing>
              <wp:inline distT="0" distB="0" distL="0" distR="0" wp14:anchorId="62840CC0" wp14:editId="528B81E9">
                <wp:extent cx="5937250" cy="3505200"/>
                <wp:effectExtent l="0" t="0" r="6350" b="0"/>
                <wp:docPr id="1814331180" name="Group 7"/>
                <wp:cNvGraphicFramePr/>
                <a:graphic xmlns:a="http://schemas.openxmlformats.org/drawingml/2006/main">
                  <a:graphicData uri="http://schemas.microsoft.com/office/word/2010/wordprocessingGroup">
                    <wpg:wgp>
                      <wpg:cNvGrpSpPr/>
                      <wpg:grpSpPr>
                        <a:xfrm>
                          <a:off x="0" y="0"/>
                          <a:ext cx="5937250" cy="3505200"/>
                          <a:chOff x="0" y="-22173"/>
                          <a:chExt cx="5992761" cy="3391015"/>
                        </a:xfrm>
                      </wpg:grpSpPr>
                      <wps:wsp>
                        <wps:cNvPr id="27643348" name="Rectangle: Rounded Corners 27643348"/>
                        <wps:cNvSpPr/>
                        <wps:spPr>
                          <a:xfrm>
                            <a:off x="0" y="-22173"/>
                            <a:ext cx="2933700" cy="476266"/>
                          </a:xfrm>
                          <a:prstGeom prst="roundRect">
                            <a:avLst>
                              <a:gd name="adj" fmla="val 19643"/>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6293F11" w14:textId="77777777" w:rsidR="00853A5E" w:rsidRDefault="00853A5E" w:rsidP="00BD1D65">
                              <w:pPr>
                                <w:shd w:val="clear" w:color="auto" w:fill="FFFFFF"/>
                                <w:jc w:val="left"/>
                                <w:rPr>
                                  <w:rFonts w:ascii="Trebuchet MS" w:eastAsia="Trebuchet MS" w:hAnsi="Trebuchet MS" w:cs="Arial"/>
                                  <w:b/>
                                  <w:color w:val="4472C4"/>
                                  <w:kern w:val="24"/>
                                  <w:szCs w:val="20"/>
                                </w:rPr>
                              </w:pPr>
                              <w:r>
                                <w:rPr>
                                  <w:rFonts w:ascii="Trebuchet MS" w:eastAsia="Trebuchet MS" w:hAnsi="Trebuchet MS" w:cs="Arial"/>
                                  <w:b/>
                                  <w:color w:val="4472C4"/>
                                  <w:kern w:val="24"/>
                                  <w:szCs w:val="20"/>
                                  <w:highlight w:val="white"/>
                                </w:rPr>
                                <w:t>Considerente practice pentru elaborarea subiectelor</w:t>
                              </w:r>
                            </w:p>
                          </w:txbxContent>
                        </wps:txbx>
                        <wps:bodyPr rot="0" spcFirstLastPara="0" vert="horz" wrap="square" lIns="0" tIns="0" rIns="0" bIns="0" numCol="1" spcCol="0" rtlCol="0" fromWordArt="0" anchor="t" anchorCtr="0" forceAA="0" compatLnSpc="1">
                          <a:prstTxWarp prst="textNoShape">
                            <a:avLst/>
                          </a:prstTxWarp>
                          <a:noAutofit/>
                        </wps:bodyPr>
                      </wps:wsp>
                      <wps:wsp>
                        <wps:cNvPr id="1050503907" name="Rectangle: Rounded Corners 1050503907"/>
                        <wps:cNvSpPr/>
                        <wps:spPr>
                          <a:xfrm>
                            <a:off x="0" y="443043"/>
                            <a:ext cx="2955281" cy="2925799"/>
                          </a:xfrm>
                          <a:prstGeom prst="roundRect">
                            <a:avLst>
                              <a:gd name="adj" fmla="val 4892"/>
                            </a:avLst>
                          </a:prstGeom>
                          <a:solidFill>
                            <a:srgbClr val="5B9BD5">
                              <a:lumMod val="40000"/>
                              <a:lumOff val="60000"/>
                            </a:srgbClr>
                          </a:solidFill>
                          <a:ln w="12700" cap="flat" cmpd="sng" algn="ctr">
                            <a:noFill/>
                            <a:prstDash val="solid"/>
                            <a:miter lim="800000"/>
                          </a:ln>
                          <a:effectLst/>
                        </wps:spPr>
                        <wps:txbx>
                          <w:txbxContent>
                            <w:p w14:paraId="53B4AFDE" w14:textId="77777777" w:rsidR="00853A5E" w:rsidRDefault="00853A5E" w:rsidP="008C118B">
                              <w:pPr>
                                <w:textAlignment w:val="baseline"/>
                                <w:rPr>
                                  <w:rFonts w:ascii="Trebuchet MS" w:eastAsia="Trebuchet MS" w:hAnsi="Trebuchet MS" w:cs="Arial"/>
                                  <w:color w:val="000000"/>
                                  <w:szCs w:val="20"/>
                                </w:rPr>
                              </w:pPr>
                              <w:r>
                                <w:rPr>
                                  <w:rFonts w:ascii="Trebuchet MS" w:eastAsia="Trebuchet MS" w:hAnsi="Trebuchet MS" w:cs="Arial"/>
                                  <w:color w:val="000000"/>
                                  <w:szCs w:val="20"/>
                                </w:rPr>
                                <w:t>Subiectele se stabilesc pe baza bibliografiei de specialitate şi a tematicii de specialitate, astfel încât să reflecte capacitatea de analiză şi sinteză a candidaţilor şi de înţelegere a tematicii de specialitate, în concordanţă cu nivelul şi specificul funcţiilor publice pentru care se organizează concursul. De asemenea, subiectele elaborate trebuie să reflecte competențele specifice domeniului funcțional și responsabilitățile specifice cuprinse în fișa de post. Fiecare element al probei de concurs trebuie să evalueze una sau mai multe dintre aceste competențe într-un mod care permite diferențierea nivelului de expertiză a candidaților.</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02680474" name="Rectangle: Rounded Corners 102680474"/>
                        <wps:cNvSpPr/>
                        <wps:spPr>
                          <a:xfrm>
                            <a:off x="3059061" y="443247"/>
                            <a:ext cx="2920881" cy="2919451"/>
                          </a:xfrm>
                          <a:prstGeom prst="roundRect">
                            <a:avLst>
                              <a:gd name="adj" fmla="val 4524"/>
                            </a:avLst>
                          </a:prstGeom>
                          <a:solidFill>
                            <a:srgbClr val="5B9BD5">
                              <a:lumMod val="40000"/>
                              <a:lumOff val="60000"/>
                            </a:srgbClr>
                          </a:solidFill>
                          <a:ln w="12700" cap="flat" cmpd="sng" algn="ctr">
                            <a:noFill/>
                            <a:prstDash val="solid"/>
                            <a:miter lim="800000"/>
                          </a:ln>
                          <a:effectLst/>
                        </wps:spPr>
                        <wps:txbx>
                          <w:txbxContent>
                            <w:p w14:paraId="01176917" w14:textId="3EDEEE28" w:rsidR="00853A5E" w:rsidRDefault="00853A5E" w:rsidP="008C118B">
                              <w:pPr>
                                <w:textAlignment w:val="baseline"/>
                                <w:rPr>
                                  <w:rFonts w:ascii="Trebuchet MS" w:eastAsia="Trebuchet MS" w:hAnsi="Trebuchet MS" w:cs="Arial"/>
                                  <w:color w:val="000000"/>
                                  <w:szCs w:val="20"/>
                                </w:rPr>
                              </w:pPr>
                              <w:r>
                                <w:rPr>
                                  <w:rFonts w:ascii="Trebuchet MS" w:eastAsia="Trebuchet MS" w:hAnsi="Trebuchet MS" w:cs="Arial"/>
                                  <w:color w:val="000000"/>
                                  <w:szCs w:val="20"/>
                                </w:rPr>
                                <w:t xml:space="preserve">Baremul de corectare, </w:t>
                              </w:r>
                              <w:r w:rsidRPr="0001083E">
                                <w:rPr>
                                  <w:rFonts w:ascii="Trebuchet MS" w:eastAsia="Trebuchet MS" w:hAnsi="Trebuchet MS" w:cs="Arial"/>
                                  <w:szCs w:val="20"/>
                                </w:rPr>
                                <w:t>este</w:t>
                              </w:r>
                              <w:r>
                                <w:rPr>
                                  <w:rFonts w:ascii="Trebuchet MS" w:eastAsia="Trebuchet MS" w:hAnsi="Trebuchet MS" w:cs="Arial"/>
                                  <w:color w:val="000000"/>
                                  <w:szCs w:val="20"/>
                                </w:rPr>
                                <w:t xml:space="preserve"> instrumentul de repartizare a punctajului maxim care se acordă pentru fiecare subiect rezolvat corect şi complet, respectiv pentru fiecare criteriu de evaluare, pe baza căruia se evaluează probele concursului pe post, precum şi răspunsurile corecte</w:t>
                              </w:r>
                              <w:r w:rsidRPr="0057213D">
                                <w:rPr>
                                  <w:rFonts w:ascii="Trebuchet MS" w:eastAsia="Trebuchet MS" w:hAnsi="Trebuchet MS" w:cs="Arial"/>
                                  <w:szCs w:val="20"/>
                                </w:rPr>
                                <w:t xml:space="preserve">. Acesta </w:t>
                              </w:r>
                              <w:r>
                                <w:rPr>
                                  <w:rFonts w:ascii="Trebuchet MS" w:eastAsia="Trebuchet MS" w:hAnsi="Trebuchet MS" w:cs="Arial"/>
                                  <w:color w:val="000000"/>
                                  <w:szCs w:val="20"/>
                                </w:rPr>
                                <w:t>trebuie să fie direct corelat cu subiectul elaborat, pe baza competențelor specifice și a atribuțiilor detaliate în fișa de post, reflectând modul în care fiecare răspuns demonstrează aceste competențe.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85180159" name="Rectangle: Rounded Corners 1085180159"/>
                        <wps:cNvSpPr/>
                        <wps:spPr>
                          <a:xfrm>
                            <a:off x="3059061" y="-22173"/>
                            <a:ext cx="2933700" cy="476266"/>
                          </a:xfrm>
                          <a:prstGeom prst="roundRect">
                            <a:avLst>
                              <a:gd name="adj" fmla="val 19643"/>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D440385" w14:textId="77777777" w:rsidR="00853A5E" w:rsidRDefault="00853A5E" w:rsidP="00176A64">
                              <w:pPr>
                                <w:shd w:val="clear" w:color="auto" w:fill="FFFFFF"/>
                                <w:jc w:val="left"/>
                                <w:rPr>
                                  <w:rFonts w:ascii="Trebuchet MS" w:hAnsi="Trebuchet MS" w:cs="Arial"/>
                                  <w:b/>
                                  <w:color w:val="4472C4"/>
                                  <w:kern w:val="24"/>
                                  <w:szCs w:val="20"/>
                                </w:rPr>
                              </w:pPr>
                              <w:r>
                                <w:rPr>
                                  <w:rFonts w:ascii="Trebuchet MS" w:hAnsi="Trebuchet MS" w:cs="Arial"/>
                                  <w:b/>
                                  <w:color w:val="4472C4"/>
                                  <w:kern w:val="24"/>
                                  <w:szCs w:val="20"/>
                                  <w:highlight w:val="white"/>
                                </w:rPr>
                                <w:t>Considerente practice pentru elaborarea baremului de corectare</w:t>
                              </w:r>
                            </w:p>
                          </w:txbxContent>
                        </wps:txbx>
                        <wps:bodyPr rot="0" spcFirstLastPara="0" vert="horz" wrap="square" lIns="0" tIns="0" rIns="0" bIns="0" numCol="1" spcCol="0" rtlCol="0" fromWordArt="0" anchor="t" anchorCtr="0" forceAA="0" compatLnSpc="1">
                          <a:prstTxWarp prst="textNoShape">
                            <a:avLst/>
                          </a:prstTxWarp>
                          <a:noAutofit/>
                        </wps:bodyPr>
                      </wps:wsp>
                    </wpg:wgp>
                  </a:graphicData>
                </a:graphic>
              </wp:inline>
            </w:drawing>
          </mc:Choice>
          <mc:Fallback>
            <w:pict>
              <v:group w14:anchorId="62840CC0" id="Group 7" o:spid="_x0000_s1030" style="width:467.5pt;height:276pt;mso-position-horizontal-relative:char;mso-position-vertical-relative:line" coordorigin=",-221" coordsize="59927,3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">
                <v:roundrect id="Rectangle: Rounded Corners 27643348" o:spid="_x0000_s1031" style="position:absolute;top:-221;width:29337;height:4761;visibility:visible;mso-wrap-style:square;v-text-anchor:top" arcsize="128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" filled="f" stroked="f" strokeweight="1pt">
                  <v:stroke joinstyle="miter"/>
                  <v:textbox inset="0,0,0,0">
                    <w:txbxContent>
                      <w:p w14:paraId="56293F11" w14:textId="77777777" w:rsidR="00853A5E" w:rsidRDefault="00853A5E" w:rsidP="00BD1D65">
                        <w:pPr>
                          <w:shd w:val="clear" w:color="auto" w:fill="FFFFFF"/>
                          <w:jc w:val="left"/>
                          <w:rPr>
                            <w:rFonts w:ascii="Trebuchet MS" w:eastAsia="Trebuchet MS" w:hAnsi="Trebuchet MS" w:cs="Arial"/>
                            <w:b/>
                            <w:color w:val="4472C4"/>
                            <w:kern w:val="24"/>
                            <w:szCs w:val="20"/>
                          </w:rPr>
                        </w:pPr>
                        <w:r>
                          <w:rPr>
                            <w:rFonts w:ascii="Trebuchet MS" w:eastAsia="Trebuchet MS" w:hAnsi="Trebuchet MS" w:cs="Arial"/>
                            <w:b/>
                            <w:color w:val="4472C4"/>
                            <w:kern w:val="24"/>
                            <w:szCs w:val="20"/>
                            <w:highlight w:val="white"/>
                          </w:rPr>
                          <w:t>Considerente practice pentru elaborarea subiectelor</w:t>
                        </w:r>
                      </w:p>
                    </w:txbxContent>
                  </v:textbox>
                </v:roundrect>
                <v:roundrect id="Rectangle: Rounded Corners 1050503907" o:spid="_x0000_s1032" style="position:absolute;top:4430;width:29552;height:29258;visibility:visible;mso-wrap-style:square;v-text-anchor:bottom" arcsize="320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" fillcolor="#bdd7ee" stroked="f" strokeweight="1pt">
                  <v:stroke joinstyle="miter"/>
                  <v:textbox>
                    <w:txbxContent>
                      <w:p w14:paraId="53B4AFDE" w14:textId="77777777" w:rsidR="00853A5E" w:rsidRDefault="00853A5E" w:rsidP="008C118B">
                        <w:pPr>
                          <w:textAlignment w:val="baseline"/>
                          <w:rPr>
                            <w:rFonts w:ascii="Trebuchet MS" w:eastAsia="Trebuchet MS" w:hAnsi="Trebuchet MS" w:cs="Arial"/>
                            <w:color w:val="000000"/>
                            <w:szCs w:val="20"/>
                          </w:rPr>
                        </w:pPr>
                        <w:r>
                          <w:rPr>
                            <w:rFonts w:ascii="Trebuchet MS" w:eastAsia="Trebuchet MS" w:hAnsi="Trebuchet MS" w:cs="Arial"/>
                            <w:color w:val="000000"/>
                            <w:szCs w:val="20"/>
                          </w:rPr>
                          <w:t>Subiectele se stabilesc pe baza bibliografiei de specialitate şi a tematicii de specialitate, astfel încât să reflecte capacitatea de analiză şi sinteză a candidaţilor şi de înţelegere a tematicii de specialitate, în concordanţă cu nivelul şi specificul funcţiilor publice pentru care se organizează concursul. De asemenea, subiectele elaborate trebuie să reflecte competențele specifice domeniului funcțional și responsabilitățile specifice cuprinse în fișa de post. Fiecare element al probei de concurs trebuie să evalueze una sau mai multe dintre aceste competențe într-un mod care permite diferențierea nivelului de expertiză a candidaților.</w:t>
                        </w:r>
                      </w:p>
                    </w:txbxContent>
                  </v:textbox>
                </v:roundrect>
                <v:roundrect id="Rectangle: Rounded Corners 102680474" o:spid="_x0000_s1033" style="position:absolute;left:30590;top:4432;width:29209;height:29194;visibility:visible;mso-wrap-style:square;v-text-anchor:middle" arcsize="296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" fillcolor="#bdd7ee" stroked="f" strokeweight="1pt">
                  <v:stroke joinstyle="miter"/>
                  <v:textbox>
                    <w:txbxContent>
                      <w:p w14:paraId="01176917" w14:textId="3EDEEE28" w:rsidR="00853A5E" w:rsidRDefault="00853A5E" w:rsidP="008C118B">
                        <w:pPr>
                          <w:textAlignment w:val="baseline"/>
                          <w:rPr>
                            <w:rFonts w:ascii="Trebuchet MS" w:eastAsia="Trebuchet MS" w:hAnsi="Trebuchet MS" w:cs="Arial"/>
                            <w:color w:val="000000"/>
                            <w:szCs w:val="20"/>
                          </w:rPr>
                        </w:pPr>
                        <w:r>
                          <w:rPr>
                            <w:rFonts w:ascii="Trebuchet MS" w:eastAsia="Trebuchet MS" w:hAnsi="Trebuchet MS" w:cs="Arial"/>
                            <w:color w:val="000000"/>
                            <w:szCs w:val="20"/>
                          </w:rPr>
                          <w:t xml:space="preserve">Baremul de corectare, </w:t>
                        </w:r>
                        <w:r w:rsidRPr="0001083E">
                          <w:rPr>
                            <w:rFonts w:ascii="Trebuchet MS" w:eastAsia="Trebuchet MS" w:hAnsi="Trebuchet MS" w:cs="Arial"/>
                            <w:szCs w:val="20"/>
                          </w:rPr>
                          <w:t>este</w:t>
                        </w:r>
                        <w:r>
                          <w:rPr>
                            <w:rFonts w:ascii="Trebuchet MS" w:eastAsia="Trebuchet MS" w:hAnsi="Trebuchet MS" w:cs="Arial"/>
                            <w:color w:val="000000"/>
                            <w:szCs w:val="20"/>
                          </w:rPr>
                          <w:t xml:space="preserve"> instrumentul de repartizare a punctajului maxim care se acordă pentru fiecare subiect rezolvat corect şi complet, respectiv pentru fiecare criteriu de evaluare, pe baza căruia se evaluează probele concursului pe post, precum şi răspunsurile corecte</w:t>
                        </w:r>
                        <w:r w:rsidRPr="0057213D">
                          <w:rPr>
                            <w:rFonts w:ascii="Trebuchet MS" w:eastAsia="Trebuchet MS" w:hAnsi="Trebuchet MS" w:cs="Arial"/>
                            <w:szCs w:val="20"/>
                          </w:rPr>
                          <w:t xml:space="preserve">. Acesta </w:t>
                        </w:r>
                        <w:r>
                          <w:rPr>
                            <w:rFonts w:ascii="Trebuchet MS" w:eastAsia="Trebuchet MS" w:hAnsi="Trebuchet MS" w:cs="Arial"/>
                            <w:color w:val="000000"/>
                            <w:szCs w:val="20"/>
                          </w:rPr>
                          <w:t>trebuie să fie direct corelat cu subiectul elaborat, pe baza competențelor specifice și a atribuțiilor detaliate în fișa de post, reflectând modul în care fiecare răspuns demonstrează aceste competențe.</w:t>
                        </w:r>
                      </w:p>
                    </w:txbxContent>
                  </v:textbox>
                </v:roundrect>
                <v:roundrect id="Rectangle: Rounded Corners 1085180159" o:spid="_x0000_s1034" style="position:absolute;left:30590;top:-221;width:29337;height:4761;visibility:visible;mso-wrap-style:square;v-text-anchor:top" arcsize="128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" filled="f" stroked="f" strokeweight="1pt">
                  <v:stroke joinstyle="miter"/>
                  <v:textbox inset="0,0,0,0">
                    <w:txbxContent>
                      <w:p w14:paraId="4D440385" w14:textId="77777777" w:rsidR="00853A5E" w:rsidRDefault="00853A5E" w:rsidP="00176A64">
                        <w:pPr>
                          <w:shd w:val="clear" w:color="auto" w:fill="FFFFFF"/>
                          <w:jc w:val="left"/>
                          <w:rPr>
                            <w:rFonts w:ascii="Trebuchet MS" w:hAnsi="Trebuchet MS" w:cs="Arial"/>
                            <w:b/>
                            <w:color w:val="4472C4"/>
                            <w:kern w:val="24"/>
                            <w:szCs w:val="20"/>
                          </w:rPr>
                        </w:pPr>
                        <w:r>
                          <w:rPr>
                            <w:rFonts w:ascii="Trebuchet MS" w:hAnsi="Trebuchet MS" w:cs="Arial"/>
                            <w:b/>
                            <w:color w:val="4472C4"/>
                            <w:kern w:val="24"/>
                            <w:szCs w:val="20"/>
                            <w:highlight w:val="white"/>
                          </w:rPr>
                          <w:t>Considerente practice pentru elaborarea baremului de corectare</w:t>
                        </w:r>
                      </w:p>
                    </w:txbxContent>
                  </v:textbox>
                </v:roundrect>
                <w10:anchorlock/>
              </v:group>
            </w:pict>
          </mc:Fallback>
        </mc:AlternateContent>
      </w:r>
    </w:p>
    <w:p w14:paraId="5DC63D5D" w14:textId="77777777" w:rsidR="00EC4C2F" w:rsidRPr="00E15D3D" w:rsidRDefault="00EC4C2F" w:rsidP="008C118B">
      <w:pPr>
        <w:spacing w:line="23" w:lineRule="atLeast"/>
        <w:rPr>
          <w:rFonts w:ascii="Trebuchet MS" w:eastAsia="Trebuchet MS" w:hAnsi="Trebuchet MS" w:cs="Arial"/>
          <w:szCs w:val="20"/>
        </w:rPr>
      </w:pPr>
    </w:p>
    <w:p w14:paraId="6E468E89" w14:textId="442869D6" w:rsidR="008C118B" w:rsidRPr="00E15D3D" w:rsidRDefault="00E77374" w:rsidP="008C118B">
      <w:pPr>
        <w:spacing w:line="23" w:lineRule="atLeast"/>
        <w:rPr>
          <w:rFonts w:ascii="Trebuchet MS" w:eastAsia="Trebuchet MS" w:hAnsi="Trebuchet MS" w:cs="Arial"/>
          <w:szCs w:val="20"/>
        </w:rPr>
      </w:pPr>
      <w:r w:rsidRPr="00E15D3D">
        <w:rPr>
          <w:rFonts w:ascii="Trebuchet MS" w:eastAsia="Trebuchet MS" w:hAnsi="Trebuchet MS" w:cs="Arial"/>
          <w:noProof/>
          <w:szCs w:val="20"/>
          <w:lang w:val="en-US"/>
        </w:rPr>
        <mc:AlternateContent>
          <mc:Choice Requires="wpg">
            <w:drawing>
              <wp:inline distT="0" distB="0" distL="0" distR="0" wp14:anchorId="2ADE28F3" wp14:editId="5E69F108">
                <wp:extent cx="5864860" cy="2623385"/>
                <wp:effectExtent l="0" t="0" r="2540" b="5715"/>
                <wp:docPr id="1591040897" name="Group 1"/>
                <wp:cNvGraphicFramePr/>
                <a:graphic xmlns:a="http://schemas.openxmlformats.org/drawingml/2006/main">
                  <a:graphicData uri="http://schemas.microsoft.com/office/word/2010/wordprocessingGroup">
                    <wpg:wgp>
                      <wpg:cNvGrpSpPr/>
                      <wpg:grpSpPr>
                        <a:xfrm>
                          <a:off x="0" y="0"/>
                          <a:ext cx="5864860" cy="2623385"/>
                          <a:chOff x="0" y="0"/>
                          <a:chExt cx="5864860" cy="2623385"/>
                        </a:xfrm>
                      </wpg:grpSpPr>
                      <wps:wsp>
                        <wps:cNvPr id="326228039" name="Straight Connector 1"/>
                        <wps:cNvCnPr/>
                        <wps:spPr>
                          <a:xfrm>
                            <a:off x="0" y="342900"/>
                            <a:ext cx="5808133" cy="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1130471237" name="Rectangle: Rounded Corners 1"/>
                        <wps:cNvSpPr/>
                        <wps:spPr>
                          <a:xfrm>
                            <a:off x="0" y="350494"/>
                            <a:ext cx="2855544" cy="504000"/>
                          </a:xfrm>
                          <a:prstGeom prst="roundRect">
                            <a:avLst>
                              <a:gd name="adj" fmla="val 19643"/>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FB382E4" w14:textId="77777777" w:rsidR="00853A5E" w:rsidRDefault="00853A5E" w:rsidP="007419C8">
                              <w:pPr>
                                <w:shd w:val="clear" w:color="auto" w:fill="FFFFFF"/>
                                <w:jc w:val="left"/>
                                <w:rPr>
                                  <w:rFonts w:ascii="Trebuchet MS" w:eastAsia="Trebuchet MS" w:hAnsi="Trebuchet MS" w:cs="Arial"/>
                                  <w:b/>
                                  <w:color w:val="4472C4"/>
                                  <w:kern w:val="24"/>
                                  <w:szCs w:val="20"/>
                                </w:rPr>
                              </w:pPr>
                              <w:r>
                                <w:rPr>
                                  <w:rFonts w:ascii="Trebuchet MS" w:eastAsia="Trebuchet MS" w:hAnsi="Trebuchet MS" w:cs="Arial"/>
                                  <w:b/>
                                  <w:color w:val="4472C4"/>
                                  <w:kern w:val="24"/>
                                  <w:szCs w:val="20"/>
                                  <w:highlight w:val="white"/>
                                </w:rPr>
                                <w:t>Considerente practice pentru elaborarea subiectelor</w:t>
                              </w:r>
                            </w:p>
                          </w:txbxContent>
                        </wps:txbx>
                        <wps:bodyPr rot="0" spcFirstLastPara="0" vert="horz" wrap="square" lIns="0" tIns="0" rIns="0" bIns="0" numCol="1" spcCol="0" rtlCol="0" fromWordArt="0" anchor="t" anchorCtr="0" forceAA="0" compatLnSpc="1">
                          <a:prstTxWarp prst="textNoShape">
                            <a:avLst/>
                          </a:prstTxWarp>
                          <a:noAutofit/>
                        </wps:bodyPr>
                      </wps:wsp>
                      <wps:wsp>
                        <wps:cNvPr id="1594743083" name="Rectangle: Rounded Corners 2"/>
                        <wps:cNvSpPr/>
                        <wps:spPr>
                          <a:xfrm>
                            <a:off x="0" y="847290"/>
                            <a:ext cx="2854960" cy="1776095"/>
                          </a:xfrm>
                          <a:prstGeom prst="roundRect">
                            <a:avLst>
                              <a:gd name="adj" fmla="val 8790"/>
                            </a:avLst>
                          </a:prstGeom>
                          <a:solidFill>
                            <a:srgbClr val="5B9BD5">
                              <a:lumMod val="40000"/>
                              <a:lumOff val="60000"/>
                            </a:srgbClr>
                          </a:solidFill>
                          <a:ln w="12700" cap="flat" cmpd="sng" algn="ctr">
                            <a:noFill/>
                            <a:prstDash val="solid"/>
                            <a:miter lim="800000"/>
                          </a:ln>
                          <a:effectLst/>
                        </wps:spPr>
                        <wps:txbx>
                          <w:txbxContent>
                            <w:p w14:paraId="64B12B2F" w14:textId="56942949" w:rsidR="00853A5E" w:rsidRDefault="00853A5E" w:rsidP="00994BE4">
                              <w:pPr>
                                <w:textAlignment w:val="baseline"/>
                                <w:rPr>
                                  <w:rFonts w:ascii="Trebuchet MS" w:eastAsia="Trebuchet MS" w:hAnsi="Trebuchet MS" w:cs="Arial"/>
                                  <w:color w:val="000000"/>
                                  <w:szCs w:val="20"/>
                                </w:rPr>
                              </w:pPr>
                              <w:r w:rsidRPr="00BD1FD1">
                                <w:rPr>
                                  <w:rFonts w:ascii="Trebuchet MS" w:eastAsia="Trebuchet MS" w:hAnsi="Trebuchet MS" w:cs="Arial"/>
                                  <w:color w:val="000000"/>
                                  <w:szCs w:val="20"/>
                                </w:rPr>
                                <w:t xml:space="preserve">Subiectele elaborate trebuie să asigure obiectivitate în evaluare, evitând formulări ce favorizează ambiguitate dar și identificarea cu ușurință a răspunsului corect/ căutat. De asemenea, subiectele trebuie să ofere instrucțiuni clare și ușor de </w:t>
                              </w:r>
                              <w:r w:rsidR="00081CE9" w:rsidRPr="00BD1FD1">
                                <w:rPr>
                                  <w:rFonts w:ascii="Trebuchet MS" w:eastAsia="Trebuchet MS" w:hAnsi="Trebuchet MS" w:cs="Arial"/>
                                  <w:color w:val="000000"/>
                                  <w:szCs w:val="20"/>
                                </w:rPr>
                                <w:t>înțeles</w:t>
                              </w:r>
                              <w:r w:rsidRPr="00BD1FD1">
                                <w:rPr>
                                  <w:rFonts w:ascii="Trebuchet MS" w:eastAsia="Trebuchet MS" w:hAnsi="Trebuchet MS" w:cs="Arial"/>
                                  <w:color w:val="000000"/>
                                  <w:szCs w:val="20"/>
                                </w:rPr>
                                <w:t xml:space="preserve"> candidaților, pentru a evita confuzia și pentru a asigura că toți candidații știu ce se așteaptă de la ei.</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750838729" name="Rectangle: Rounded Corners 3"/>
                        <wps:cNvSpPr/>
                        <wps:spPr>
                          <a:xfrm>
                            <a:off x="2978150" y="847290"/>
                            <a:ext cx="2854960" cy="1776095"/>
                          </a:xfrm>
                          <a:prstGeom prst="roundRect">
                            <a:avLst>
                              <a:gd name="adj" fmla="val 8033"/>
                            </a:avLst>
                          </a:prstGeom>
                          <a:solidFill>
                            <a:srgbClr val="5B9BD5">
                              <a:lumMod val="40000"/>
                              <a:lumOff val="60000"/>
                            </a:srgbClr>
                          </a:solidFill>
                          <a:ln w="12700" cap="flat" cmpd="sng" algn="ctr">
                            <a:noFill/>
                            <a:prstDash val="solid"/>
                            <a:miter lim="800000"/>
                          </a:ln>
                          <a:effectLst/>
                        </wps:spPr>
                        <wps:txbx>
                          <w:txbxContent>
                            <w:p w14:paraId="7BD2A4E1" w14:textId="67273211" w:rsidR="00853A5E" w:rsidRDefault="00853A5E" w:rsidP="00994BE4">
                              <w:pPr>
                                <w:textAlignment w:val="baseline"/>
                                <w:rPr>
                                  <w:rFonts w:ascii="Trebuchet MS" w:eastAsia="Trebuchet MS" w:hAnsi="Trebuchet MS" w:cs="Arial"/>
                                  <w:color w:val="000000"/>
                                  <w:szCs w:val="20"/>
                                </w:rPr>
                              </w:pPr>
                              <w:r w:rsidRPr="00A04887">
                                <w:rPr>
                                  <w:rFonts w:ascii="Trebuchet MS" w:eastAsia="Trebuchet MS" w:hAnsi="Trebuchet MS" w:cs="Arial"/>
                                  <w:szCs w:val="20"/>
                                </w:rPr>
                                <w:t xml:space="preserve">Baremul </w:t>
                              </w:r>
                              <w:r>
                                <w:rPr>
                                  <w:rFonts w:ascii="Trebuchet MS" w:eastAsia="Trebuchet MS" w:hAnsi="Trebuchet MS" w:cs="Arial"/>
                                  <w:szCs w:val="20"/>
                                </w:rPr>
                                <w:t xml:space="preserve">de corectare </w:t>
                              </w:r>
                              <w:r w:rsidRPr="00A04887">
                                <w:rPr>
                                  <w:rFonts w:ascii="Trebuchet MS" w:eastAsia="Trebuchet MS" w:hAnsi="Trebuchet MS" w:cs="Arial"/>
                                  <w:szCs w:val="20"/>
                                </w:rPr>
                                <w:t>trebuie să fie standardizat, cu instrucțiuni și criterii clare de acordare a punctajelor, astfel încât să fie evident cum se traduce fiecare răspuns în nivelul de competență al candidatului.</w:t>
                              </w:r>
                              <w:r w:rsidRPr="00A04887">
                                <w:rPr>
                                  <w:rFonts w:ascii="Trebuchet MS" w:hAnsi="Trebuchet MS"/>
                                </w:rPr>
                                <w:t xml:space="preserve"> </w:t>
                              </w:r>
                              <w:r w:rsidRPr="00A04887">
                                <w:rPr>
                                  <w:rFonts w:ascii="Trebuchet MS" w:eastAsia="Trebuchet MS" w:hAnsi="Trebuchet MS" w:cs="Arial"/>
                                  <w:szCs w:val="20"/>
                                </w:rPr>
                                <w:t>Răspunsurile corecte sau așteptate trebuie să fie definite în mod explicit, iar punctajele să fie alocate pe baza conformității cu aceste răspunsuri.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35227386" name="Rectangle: Rounded Corners 4"/>
                        <wps:cNvSpPr/>
                        <wps:spPr>
                          <a:xfrm>
                            <a:off x="3009900" y="350494"/>
                            <a:ext cx="2854960" cy="504000"/>
                          </a:xfrm>
                          <a:prstGeom prst="roundRect">
                            <a:avLst>
                              <a:gd name="adj" fmla="val 19643"/>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0C40C6" w14:textId="77777777" w:rsidR="00853A5E" w:rsidRDefault="00853A5E" w:rsidP="007419C8">
                              <w:pPr>
                                <w:shd w:val="clear" w:color="auto" w:fill="FFFFFF"/>
                                <w:jc w:val="left"/>
                                <w:rPr>
                                  <w:rFonts w:ascii="Trebuchet MS" w:hAnsi="Trebuchet MS" w:cs="Arial"/>
                                  <w:b/>
                                  <w:color w:val="4472C4"/>
                                  <w:kern w:val="24"/>
                                  <w:szCs w:val="20"/>
                                </w:rPr>
                              </w:pPr>
                              <w:r>
                                <w:rPr>
                                  <w:rFonts w:ascii="Trebuchet MS" w:hAnsi="Trebuchet MS" w:cs="Arial"/>
                                  <w:b/>
                                  <w:color w:val="4472C4"/>
                                  <w:kern w:val="24"/>
                                  <w:szCs w:val="20"/>
                                  <w:highlight w:val="white"/>
                                </w:rPr>
                                <w:t>Considerente practice pentru elaborarea baremului de corectare</w:t>
                              </w:r>
                            </w:p>
                          </w:txbxContent>
                        </wps:txbx>
                        <wps:bodyPr rot="0" spcFirstLastPara="0" vert="horz" wrap="square" lIns="0" tIns="0" rIns="0" bIns="0" numCol="1" spcCol="0" rtlCol="0" fromWordArt="0" anchor="t" anchorCtr="0" forceAA="0" compatLnSpc="1">
                          <a:prstTxWarp prst="textNoShape">
                            <a:avLst/>
                          </a:prstTxWarp>
                          <a:noAutofit/>
                        </wps:bodyPr>
                      </wps:wsp>
                      <wps:wsp>
                        <wps:cNvPr id="830838193" name="Rectangle 2"/>
                        <wps:cNvSpPr/>
                        <wps:spPr>
                          <a:xfrm>
                            <a:off x="0" y="0"/>
                            <a:ext cx="3013075" cy="34671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01DE1A5" w14:textId="77777777" w:rsidR="00853A5E" w:rsidRPr="00035E91" w:rsidRDefault="00853A5E" w:rsidP="00994BE4">
                              <w:pPr>
                                <w:jc w:val="left"/>
                                <w:rPr>
                                  <w:rFonts w:ascii="Trebuchet MS" w:hAnsi="Trebuchet MS"/>
                                  <w:b/>
                                  <w:bCs/>
                                </w:rPr>
                              </w:pPr>
                              <w:r w:rsidRPr="00035E91">
                                <w:rPr>
                                  <w:rFonts w:ascii="Trebuchet MS" w:hAnsi="Trebuchet MS"/>
                                  <w:b/>
                                  <w:bCs/>
                                </w:rPr>
                                <w:t>Principiul</w:t>
                              </w:r>
                              <w:r>
                                <w:rPr>
                                  <w:rFonts w:ascii="Trebuchet MS" w:hAnsi="Trebuchet MS"/>
                                  <w:b/>
                                  <w:bCs/>
                                </w:rPr>
                                <w:t xml:space="preserve"> 2 – </w:t>
                              </w:r>
                              <w:r w:rsidRPr="00BD1FD1">
                                <w:rPr>
                                  <w:rFonts w:ascii="Trebuchet MS" w:hAnsi="Trebuchet MS"/>
                                  <w:b/>
                                  <w:bCs/>
                                </w:rPr>
                                <w:t>Obiectivitate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ADE28F3" id="Group 1" o:spid="_x0000_s1035" style="width:461.8pt;height:206.55pt;mso-position-horizontal-relative:char;mso-position-vertical-relative:line" coordsize="58648,26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">
                <v:line id="Straight Connector 1" o:spid="_x0000_s1036" style="position:absolute;visibility:visible;mso-wrap-style:square" from="0,3429" to="58081,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" strokecolor="#4472c4 [3204]" strokeweight="2.25pt">
                  <v:stroke joinstyle="miter"/>
                </v:line>
                <v:roundrect id="Rectangle: Rounded Corners 1" o:spid="_x0000_s1037" style="position:absolute;top:3504;width:28555;height:5040;visibility:visible;mso-wrap-style:square;v-text-anchor:top" arcsize="128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" filled="f" stroked="f" strokeweight="1pt">
                  <v:stroke joinstyle="miter"/>
                  <v:textbox inset="0,0,0,0">
                    <w:txbxContent>
                      <w:p w14:paraId="3FB382E4" w14:textId="77777777" w:rsidR="00853A5E" w:rsidRDefault="00853A5E" w:rsidP="007419C8">
                        <w:pPr>
                          <w:shd w:val="clear" w:color="auto" w:fill="FFFFFF"/>
                          <w:jc w:val="left"/>
                          <w:rPr>
                            <w:rFonts w:ascii="Trebuchet MS" w:eastAsia="Trebuchet MS" w:hAnsi="Trebuchet MS" w:cs="Arial"/>
                            <w:b/>
                            <w:color w:val="4472C4"/>
                            <w:kern w:val="24"/>
                            <w:szCs w:val="20"/>
                          </w:rPr>
                        </w:pPr>
                        <w:r>
                          <w:rPr>
                            <w:rFonts w:ascii="Trebuchet MS" w:eastAsia="Trebuchet MS" w:hAnsi="Trebuchet MS" w:cs="Arial"/>
                            <w:b/>
                            <w:color w:val="4472C4"/>
                            <w:kern w:val="24"/>
                            <w:szCs w:val="20"/>
                            <w:highlight w:val="white"/>
                          </w:rPr>
                          <w:t>Considerente practice pentru elaborarea subiectelor</w:t>
                        </w:r>
                      </w:p>
                    </w:txbxContent>
                  </v:textbox>
                </v:roundrect>
                <v:roundrect id="Rectangle: Rounded Corners 2" o:spid="_x0000_s1038" style="position:absolute;top:8472;width:28549;height:17761;visibility:visible;mso-wrap-style:square;v-text-anchor:bottom" arcsize="576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" fillcolor="#bdd7ee" stroked="f" strokeweight="1pt">
                  <v:stroke joinstyle="miter"/>
                  <v:textbox>
                    <w:txbxContent>
                      <w:p w14:paraId="64B12B2F" w14:textId="56942949" w:rsidR="00853A5E" w:rsidRDefault="00853A5E" w:rsidP="00994BE4">
                        <w:pPr>
                          <w:textAlignment w:val="baseline"/>
                          <w:rPr>
                            <w:rFonts w:ascii="Trebuchet MS" w:eastAsia="Trebuchet MS" w:hAnsi="Trebuchet MS" w:cs="Arial"/>
                            <w:color w:val="000000"/>
                            <w:szCs w:val="20"/>
                          </w:rPr>
                        </w:pPr>
                        <w:r w:rsidRPr="00BD1FD1">
                          <w:rPr>
                            <w:rFonts w:ascii="Trebuchet MS" w:eastAsia="Trebuchet MS" w:hAnsi="Trebuchet MS" w:cs="Arial"/>
                            <w:color w:val="000000"/>
                            <w:szCs w:val="20"/>
                          </w:rPr>
                          <w:t xml:space="preserve">Subiectele elaborate trebuie să asigure obiectivitate în evaluare, evitând formulări ce favorizează ambiguitate dar și identificarea cu ușurință a răspunsului corect/ căutat. De asemenea, subiectele trebuie să ofere instrucțiuni clare și ușor de </w:t>
                        </w:r>
                        <w:r w:rsidR="00081CE9" w:rsidRPr="00BD1FD1">
                          <w:rPr>
                            <w:rFonts w:ascii="Trebuchet MS" w:eastAsia="Trebuchet MS" w:hAnsi="Trebuchet MS" w:cs="Arial"/>
                            <w:color w:val="000000"/>
                            <w:szCs w:val="20"/>
                          </w:rPr>
                          <w:t>înțeles</w:t>
                        </w:r>
                        <w:r w:rsidRPr="00BD1FD1">
                          <w:rPr>
                            <w:rFonts w:ascii="Trebuchet MS" w:eastAsia="Trebuchet MS" w:hAnsi="Trebuchet MS" w:cs="Arial"/>
                            <w:color w:val="000000"/>
                            <w:szCs w:val="20"/>
                          </w:rPr>
                          <w:t xml:space="preserve"> candidaților, pentru a evita confuzia și pentru a asigura că toți candidații știu ce se așteaptă de la ei.</w:t>
                        </w:r>
                      </w:p>
                    </w:txbxContent>
                  </v:textbox>
                </v:roundrect>
                <v:roundrect id="Rectangle: Rounded Corners 3" o:spid="_x0000_s1039" style="position:absolute;left:29781;top:8472;width:28550;height:17761;visibility:visible;mso-wrap-style:square;v-text-anchor:middle" arcsize="526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" fillcolor="#bdd7ee" stroked="f" strokeweight="1pt">
                  <v:stroke joinstyle="miter"/>
                  <v:textbox>
                    <w:txbxContent>
                      <w:p w14:paraId="7BD2A4E1" w14:textId="67273211" w:rsidR="00853A5E" w:rsidRDefault="00853A5E" w:rsidP="00994BE4">
                        <w:pPr>
                          <w:textAlignment w:val="baseline"/>
                          <w:rPr>
                            <w:rFonts w:ascii="Trebuchet MS" w:eastAsia="Trebuchet MS" w:hAnsi="Trebuchet MS" w:cs="Arial"/>
                            <w:color w:val="000000"/>
                            <w:szCs w:val="20"/>
                          </w:rPr>
                        </w:pPr>
                        <w:r w:rsidRPr="00A04887">
                          <w:rPr>
                            <w:rFonts w:ascii="Trebuchet MS" w:eastAsia="Trebuchet MS" w:hAnsi="Trebuchet MS" w:cs="Arial"/>
                            <w:szCs w:val="20"/>
                          </w:rPr>
                          <w:t xml:space="preserve">Baremul </w:t>
                        </w:r>
                        <w:r>
                          <w:rPr>
                            <w:rFonts w:ascii="Trebuchet MS" w:eastAsia="Trebuchet MS" w:hAnsi="Trebuchet MS" w:cs="Arial"/>
                            <w:szCs w:val="20"/>
                          </w:rPr>
                          <w:t xml:space="preserve">de corectare </w:t>
                        </w:r>
                        <w:r w:rsidRPr="00A04887">
                          <w:rPr>
                            <w:rFonts w:ascii="Trebuchet MS" w:eastAsia="Trebuchet MS" w:hAnsi="Trebuchet MS" w:cs="Arial"/>
                            <w:szCs w:val="20"/>
                          </w:rPr>
                          <w:t>trebuie să fie standardizat, cu instrucțiuni și criterii clare de acordare a punctajelor, astfel încât să fie evident cum se traduce fiecare răspuns în nivelul de competență al candidatului.</w:t>
                        </w:r>
                        <w:r w:rsidRPr="00A04887">
                          <w:rPr>
                            <w:rFonts w:ascii="Trebuchet MS" w:hAnsi="Trebuchet MS"/>
                          </w:rPr>
                          <w:t xml:space="preserve"> </w:t>
                        </w:r>
                        <w:r w:rsidRPr="00A04887">
                          <w:rPr>
                            <w:rFonts w:ascii="Trebuchet MS" w:eastAsia="Trebuchet MS" w:hAnsi="Trebuchet MS" w:cs="Arial"/>
                            <w:szCs w:val="20"/>
                          </w:rPr>
                          <w:t>Răspunsurile corecte sau așteptate trebuie să fie definite în mod explicit, iar punctajele să fie alocate pe baza conformității cu aceste răspunsuri.</w:t>
                        </w:r>
                      </w:p>
                    </w:txbxContent>
                  </v:textbox>
                </v:roundrect>
                <v:roundrect id="Rectangle: Rounded Corners 4" o:spid="_x0000_s1040" style="position:absolute;left:30099;top:3504;width:28549;height:5040;visibility:visible;mso-wrap-style:square;v-text-anchor:top" arcsize="128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" filled="f" stroked="f" strokeweight="1pt">
                  <v:stroke joinstyle="miter"/>
                  <v:textbox inset="0,0,0,0">
                    <w:txbxContent>
                      <w:p w14:paraId="5B0C40C6" w14:textId="77777777" w:rsidR="00853A5E" w:rsidRDefault="00853A5E" w:rsidP="007419C8">
                        <w:pPr>
                          <w:shd w:val="clear" w:color="auto" w:fill="FFFFFF"/>
                          <w:jc w:val="left"/>
                          <w:rPr>
                            <w:rFonts w:ascii="Trebuchet MS" w:hAnsi="Trebuchet MS" w:cs="Arial"/>
                            <w:b/>
                            <w:color w:val="4472C4"/>
                            <w:kern w:val="24"/>
                            <w:szCs w:val="20"/>
                          </w:rPr>
                        </w:pPr>
                        <w:r>
                          <w:rPr>
                            <w:rFonts w:ascii="Trebuchet MS" w:hAnsi="Trebuchet MS" w:cs="Arial"/>
                            <w:b/>
                            <w:color w:val="4472C4"/>
                            <w:kern w:val="24"/>
                            <w:szCs w:val="20"/>
                            <w:highlight w:val="white"/>
                          </w:rPr>
                          <w:t>Considerente practice pentru elaborarea baremului de corectare</w:t>
                        </w:r>
                      </w:p>
                    </w:txbxContent>
                  </v:textbox>
                </v:roundrect>
                <v:rect id="Rectangle 2" o:spid="_x0000_s1041" style="position:absolute;width:30130;height:3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" fillcolor="#4472c4 [3204]" stroked="f" strokeweight="1pt">
                  <v:textbox>
                    <w:txbxContent>
                      <w:p w14:paraId="001DE1A5" w14:textId="77777777" w:rsidR="00853A5E" w:rsidRPr="00035E91" w:rsidRDefault="00853A5E" w:rsidP="00994BE4">
                        <w:pPr>
                          <w:jc w:val="left"/>
                          <w:rPr>
                            <w:rFonts w:ascii="Trebuchet MS" w:hAnsi="Trebuchet MS"/>
                            <w:b/>
                            <w:bCs/>
                          </w:rPr>
                        </w:pPr>
                        <w:r w:rsidRPr="00035E91">
                          <w:rPr>
                            <w:rFonts w:ascii="Trebuchet MS" w:hAnsi="Trebuchet MS"/>
                            <w:b/>
                            <w:bCs/>
                          </w:rPr>
                          <w:t>Principiul</w:t>
                        </w:r>
                        <w:r>
                          <w:rPr>
                            <w:rFonts w:ascii="Trebuchet MS" w:hAnsi="Trebuchet MS"/>
                            <w:b/>
                            <w:bCs/>
                          </w:rPr>
                          <w:t xml:space="preserve"> 2 – </w:t>
                        </w:r>
                        <w:r w:rsidRPr="00BD1FD1">
                          <w:rPr>
                            <w:rFonts w:ascii="Trebuchet MS" w:hAnsi="Trebuchet MS"/>
                            <w:b/>
                            <w:bCs/>
                          </w:rPr>
                          <w:t>Obiectivitate</w:t>
                        </w:r>
                      </w:p>
                    </w:txbxContent>
                  </v:textbox>
                </v:rect>
                <w10:anchorlock/>
              </v:group>
            </w:pict>
          </mc:Fallback>
        </mc:AlternateContent>
      </w:r>
    </w:p>
    <w:p w14:paraId="2DC3FCC1" w14:textId="77777777" w:rsidR="00EC4C2F" w:rsidRDefault="00EC4C2F" w:rsidP="008C118B">
      <w:pPr>
        <w:spacing w:line="23" w:lineRule="atLeast"/>
        <w:rPr>
          <w:rFonts w:ascii="Trebuchet MS" w:eastAsia="Trebuchet MS" w:hAnsi="Trebuchet MS" w:cs="Arial"/>
          <w:szCs w:val="20"/>
        </w:rPr>
      </w:pPr>
    </w:p>
    <w:p w14:paraId="78907BE0" w14:textId="77777777" w:rsidR="00EC4C2F" w:rsidRPr="00E15D3D" w:rsidRDefault="00E77374" w:rsidP="008C118B">
      <w:pPr>
        <w:spacing w:line="23" w:lineRule="atLeast"/>
        <w:rPr>
          <w:rFonts w:ascii="Trebuchet MS" w:eastAsia="Trebuchet MS" w:hAnsi="Trebuchet MS" w:cs="Arial"/>
          <w:szCs w:val="20"/>
        </w:rPr>
      </w:pPr>
      <w:r w:rsidRPr="00E15D3D">
        <w:rPr>
          <w:rFonts w:ascii="Trebuchet MS" w:eastAsia="Trebuchet MS" w:hAnsi="Trebuchet MS" w:cs="Arial"/>
          <w:noProof/>
          <w:szCs w:val="20"/>
          <w:lang w:val="en-US"/>
        </w:rPr>
        <w:lastRenderedPageBreak/>
        <mc:AlternateContent>
          <mc:Choice Requires="wpg">
            <w:drawing>
              <wp:inline distT="0" distB="0" distL="0" distR="0" wp14:anchorId="6F4C811F" wp14:editId="74A2C432">
                <wp:extent cx="5932170" cy="2988734"/>
                <wp:effectExtent l="0" t="0" r="0" b="2540"/>
                <wp:docPr id="1222456919" name="Group 3"/>
                <wp:cNvGraphicFramePr/>
                <a:graphic xmlns:a="http://schemas.openxmlformats.org/drawingml/2006/main">
                  <a:graphicData uri="http://schemas.microsoft.com/office/word/2010/wordprocessingGroup">
                    <wpg:wgp>
                      <wpg:cNvGrpSpPr/>
                      <wpg:grpSpPr>
                        <a:xfrm>
                          <a:off x="0" y="0"/>
                          <a:ext cx="5932170" cy="2988734"/>
                          <a:chOff x="0" y="0"/>
                          <a:chExt cx="5932170" cy="2988734"/>
                        </a:xfrm>
                      </wpg:grpSpPr>
                      <wpg:grpSp>
                        <wpg:cNvPr id="537408386" name="Group 7"/>
                        <wpg:cNvGrpSpPr/>
                        <wpg:grpSpPr>
                          <a:xfrm>
                            <a:off x="0" y="374074"/>
                            <a:ext cx="5932170" cy="2614660"/>
                            <a:chOff x="-46972" y="-3307287"/>
                            <a:chExt cx="6094533" cy="2701279"/>
                          </a:xfrm>
                        </wpg:grpSpPr>
                        <wps:wsp>
                          <wps:cNvPr id="1923712535" name="Rectangle: Rounded Corners 1923712535"/>
                          <wps:cNvSpPr/>
                          <wps:spPr>
                            <a:xfrm>
                              <a:off x="-39143" y="-3307287"/>
                              <a:ext cx="2933700" cy="571166"/>
                            </a:xfrm>
                            <a:prstGeom prst="roundRect">
                              <a:avLst>
                                <a:gd name="adj" fmla="val 19643"/>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8039AEF" w14:textId="77777777" w:rsidR="00853A5E" w:rsidRDefault="00853A5E" w:rsidP="007419C8">
                                <w:pPr>
                                  <w:shd w:val="clear" w:color="auto" w:fill="FFFFFF"/>
                                  <w:jc w:val="left"/>
                                  <w:rPr>
                                    <w:rFonts w:ascii="Trebuchet MS" w:eastAsia="Trebuchet MS" w:hAnsi="Trebuchet MS" w:cs="Arial"/>
                                    <w:b/>
                                    <w:color w:val="4472C4"/>
                                    <w:kern w:val="24"/>
                                    <w:szCs w:val="20"/>
                                  </w:rPr>
                                </w:pPr>
                                <w:r>
                                  <w:rPr>
                                    <w:rFonts w:ascii="Trebuchet MS" w:eastAsia="Trebuchet MS" w:hAnsi="Trebuchet MS" w:cs="Arial"/>
                                    <w:b/>
                                    <w:color w:val="4472C4"/>
                                    <w:kern w:val="24"/>
                                    <w:szCs w:val="20"/>
                                    <w:highlight w:val="white"/>
                                  </w:rPr>
                                  <w:t>Considerente practice pentru elaborarea subiectelor</w:t>
                                </w:r>
                              </w:p>
                            </w:txbxContent>
                          </wps:txbx>
                          <wps:bodyPr rot="0" spcFirstLastPara="0" vert="horz" wrap="square" lIns="0" tIns="0" rIns="0" bIns="0" numCol="1" spcCol="0" rtlCol="0" fromWordArt="0" anchor="t" anchorCtr="0" forceAA="0" compatLnSpc="1">
                            <a:prstTxWarp prst="textNoShape">
                              <a:avLst/>
                            </a:prstTxWarp>
                            <a:noAutofit/>
                          </wps:bodyPr>
                        </wps:wsp>
                        <wps:wsp>
                          <wps:cNvPr id="693253802" name="Rectangle: Rounded Corners 693253802"/>
                          <wps:cNvSpPr/>
                          <wps:spPr>
                            <a:xfrm>
                              <a:off x="-46972" y="-2815205"/>
                              <a:ext cx="2933700" cy="2209197"/>
                            </a:xfrm>
                            <a:prstGeom prst="roundRect">
                              <a:avLst>
                                <a:gd name="adj" fmla="val 4892"/>
                              </a:avLst>
                            </a:prstGeom>
                            <a:solidFill>
                              <a:srgbClr val="5B9BD5">
                                <a:lumMod val="40000"/>
                                <a:lumOff val="60000"/>
                              </a:srgbClr>
                            </a:solidFill>
                            <a:ln w="12700" cap="flat" cmpd="sng" algn="ctr">
                              <a:noFill/>
                              <a:prstDash val="solid"/>
                              <a:miter lim="800000"/>
                            </a:ln>
                            <a:effectLst/>
                          </wps:spPr>
                          <wps:txbx>
                            <w:txbxContent>
                              <w:p w14:paraId="02504C93" w14:textId="4F923A13" w:rsidR="00853A5E" w:rsidRDefault="00853A5E" w:rsidP="008C118B">
                                <w:pPr>
                                  <w:textAlignment w:val="baseline"/>
                                  <w:rPr>
                                    <w:rFonts w:ascii="Trebuchet MS" w:eastAsia="Trebuchet MS" w:hAnsi="Trebuchet MS" w:cs="Arial"/>
                                    <w:color w:val="000000"/>
                                    <w:szCs w:val="20"/>
                                  </w:rPr>
                                </w:pPr>
                                <w:r w:rsidRPr="00A7613D">
                                  <w:rPr>
                                    <w:rFonts w:ascii="Trebuchet MS" w:eastAsia="Trebuchet MS" w:hAnsi="Trebuchet MS" w:cs="Arial"/>
                                    <w:color w:val="000000"/>
                                    <w:szCs w:val="20"/>
                                  </w:rPr>
                                  <w:t>Subiectele elaborate se stabilesc pe baza bibliografiei de specialitate şi a tematicii de specialitate, situație în care bibliografia ar trebui stabilită astfel încât să acopere verificarea de competențe specifice necesare în ocuparea postului</w:t>
                                </w:r>
                                <w:r w:rsidRPr="00F11CA4">
                                  <w:rPr>
                                    <w:rFonts w:ascii="Trebuchet MS" w:eastAsia="Trebuchet MS" w:hAnsi="Trebuchet MS" w:cs="Arial"/>
                                    <w:szCs w:val="20"/>
                                  </w:rPr>
                                  <w:t xml:space="preserve">. </w:t>
                                </w:r>
                                <w:r w:rsidRPr="00A7613D">
                                  <w:rPr>
                                    <w:rFonts w:ascii="Trebuchet MS" w:eastAsia="Trebuchet MS" w:hAnsi="Trebuchet MS" w:cs="Arial"/>
                                    <w:color w:val="000000"/>
                                    <w:szCs w:val="20"/>
                                  </w:rPr>
                                  <w:t>De asemenea, subiectele elaborate trebuie să fie variate în gradul de dificultate, precum și în oferirea opțiunilor de răspuns parțial corecte acolo unde este cazul, astfel încât să contribuie la diferențierea candidaților.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52762119" name="Rectangle: Rounded Corners 552762119"/>
                          <wps:cNvSpPr/>
                          <wps:spPr>
                            <a:xfrm>
                              <a:off x="3090375" y="-2815083"/>
                              <a:ext cx="2933700" cy="2209021"/>
                            </a:xfrm>
                            <a:prstGeom prst="roundRect">
                              <a:avLst>
                                <a:gd name="adj" fmla="val 4524"/>
                              </a:avLst>
                            </a:prstGeom>
                            <a:solidFill>
                              <a:srgbClr val="5B9BD5">
                                <a:lumMod val="40000"/>
                                <a:lumOff val="60000"/>
                              </a:srgbClr>
                            </a:solidFill>
                            <a:ln w="12700" cap="flat" cmpd="sng" algn="ctr">
                              <a:noFill/>
                              <a:prstDash val="solid"/>
                              <a:miter lim="800000"/>
                            </a:ln>
                            <a:effectLst/>
                          </wps:spPr>
                          <wps:txbx>
                            <w:txbxContent>
                              <w:p w14:paraId="68B88821" w14:textId="77777777" w:rsidR="00853A5E" w:rsidRDefault="00853A5E" w:rsidP="008C118B">
                                <w:pPr>
                                  <w:textAlignment w:val="baseline"/>
                                  <w:rPr>
                                    <w:rFonts w:ascii="Trebuchet MS" w:eastAsia="Trebuchet MS" w:hAnsi="Trebuchet MS" w:cs="Arial"/>
                                    <w:color w:val="000000"/>
                                    <w:szCs w:val="20"/>
                                  </w:rPr>
                                </w:pPr>
                                <w:r w:rsidRPr="00A04887">
                                  <w:rPr>
                                    <w:rFonts w:ascii="Trebuchet MS" w:eastAsia="Trebuchet MS" w:hAnsi="Trebuchet MS" w:cs="Arial"/>
                                    <w:szCs w:val="20"/>
                                  </w:rPr>
                                  <w:t>Așa cum</w:t>
                                </w:r>
                                <w:r w:rsidRPr="00A04887">
                                  <w:rPr>
                                    <w:rFonts w:ascii="Trebuchet MS" w:eastAsia="Trebuchet MS" w:hAnsi="Trebuchet MS" w:cs="Arial"/>
                                    <w:b/>
                                    <w:bCs/>
                                    <w:szCs w:val="20"/>
                                  </w:rPr>
                                  <w:t xml:space="preserve"> </w:t>
                                </w:r>
                                <w:r w:rsidRPr="00A04887">
                                  <w:rPr>
                                    <w:rFonts w:ascii="Trebuchet MS" w:eastAsia="Trebuchet MS" w:hAnsi="Trebuchet MS" w:cs="Arial"/>
                                    <w:szCs w:val="20"/>
                                  </w:rPr>
                                  <w:t xml:space="preserve">subiectele elaborate trebuie să fie variate în gradul de dificultate sau varietate a răspunsurilor, baremul </w:t>
                                </w:r>
                                <w:r>
                                  <w:rPr>
                                    <w:rFonts w:ascii="Trebuchet MS" w:eastAsia="Trebuchet MS" w:hAnsi="Trebuchet MS" w:cs="Arial"/>
                                    <w:szCs w:val="20"/>
                                  </w:rPr>
                                  <w:t xml:space="preserve">de corectare </w:t>
                                </w:r>
                                <w:r w:rsidRPr="00A04887">
                                  <w:rPr>
                                    <w:rFonts w:ascii="Trebuchet MS" w:eastAsia="Trebuchet MS" w:hAnsi="Trebuchet MS" w:cs="Arial"/>
                                    <w:szCs w:val="20"/>
                                  </w:rPr>
                                  <w:t>trebuie să asigure c</w:t>
                                </w:r>
                                <w:r>
                                  <w:rPr>
                                    <w:rFonts w:ascii="Trebuchet MS" w:eastAsia="Trebuchet MS" w:hAnsi="Trebuchet MS" w:cs="Arial"/>
                                    <w:szCs w:val="20"/>
                                  </w:rPr>
                                  <w:t>ă</w:t>
                                </w:r>
                                <w:r w:rsidRPr="00A04887">
                                  <w:rPr>
                                    <w:rFonts w:ascii="Trebuchet MS" w:eastAsia="Trebuchet MS" w:hAnsi="Trebuchet MS" w:cs="Arial"/>
                                    <w:szCs w:val="20"/>
                                  </w:rPr>
                                  <w:t xml:space="preserve"> pentru fiecare întrebare / problemă / sarcină elaborată există ponderi diferite de evaluare în funcție de dificultate și / sau varietate de răspunsuri (răspunsuri corecte și parțial corecte).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02569132" name="Rectangle: Rounded Corners 1202569132"/>
                          <wps:cNvSpPr/>
                          <wps:spPr>
                            <a:xfrm>
                              <a:off x="3113861" y="-3307279"/>
                              <a:ext cx="2933700" cy="495317"/>
                            </a:xfrm>
                            <a:prstGeom prst="roundRect">
                              <a:avLst>
                                <a:gd name="adj" fmla="val 19643"/>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676EAFF" w14:textId="77777777" w:rsidR="00853A5E" w:rsidRDefault="00853A5E" w:rsidP="007419C8">
                                <w:pPr>
                                  <w:shd w:val="clear" w:color="auto" w:fill="FFFFFF"/>
                                  <w:jc w:val="left"/>
                                  <w:rPr>
                                    <w:rFonts w:ascii="Trebuchet MS" w:hAnsi="Trebuchet MS" w:cs="Arial"/>
                                    <w:b/>
                                    <w:color w:val="4472C4"/>
                                    <w:kern w:val="24"/>
                                    <w:szCs w:val="20"/>
                                  </w:rPr>
                                </w:pPr>
                                <w:r>
                                  <w:rPr>
                                    <w:rFonts w:ascii="Trebuchet MS" w:hAnsi="Trebuchet MS" w:cs="Arial"/>
                                    <w:b/>
                                    <w:color w:val="4472C4"/>
                                    <w:kern w:val="24"/>
                                    <w:szCs w:val="20"/>
                                    <w:highlight w:val="white"/>
                                  </w:rPr>
                                  <w:t>Considerente practice pentru elaborarea baremului de corectare</w:t>
                                </w:r>
                              </w:p>
                            </w:txbxContent>
                          </wps:txbx>
                          <wps:bodyPr rot="0" spcFirstLastPara="0" vert="horz" wrap="square" lIns="0" tIns="0" rIns="0" bIns="0" numCol="1" spcCol="0" rtlCol="0" fromWordArt="0" anchor="t" anchorCtr="0" forceAA="0" compatLnSpc="1">
                            <a:prstTxWarp prst="textNoShape">
                              <a:avLst/>
                            </a:prstTxWarp>
                            <a:noAutofit/>
                          </wps:bodyPr>
                        </wps:wsp>
                      </wpg:grpSp>
                      <wpg:grpSp>
                        <wpg:cNvPr id="2076538759" name="Group 5"/>
                        <wpg:cNvGrpSpPr/>
                        <wpg:grpSpPr>
                          <a:xfrm>
                            <a:off x="0" y="0"/>
                            <a:ext cx="5807710" cy="346710"/>
                            <a:chOff x="0" y="0"/>
                            <a:chExt cx="5808133" cy="347297"/>
                          </a:xfrm>
                        </wpg:grpSpPr>
                        <wps:wsp>
                          <wps:cNvPr id="1207225168" name="Straight Connector 1"/>
                          <wps:cNvCnPr/>
                          <wps:spPr>
                            <a:xfrm>
                              <a:off x="0" y="347297"/>
                              <a:ext cx="5808133" cy="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1519082505" name="Rectangle 2"/>
                          <wps:cNvSpPr/>
                          <wps:spPr>
                            <a:xfrm>
                              <a:off x="0" y="0"/>
                              <a:ext cx="3013075" cy="34671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603FEAC" w14:textId="77777777" w:rsidR="00853A5E" w:rsidRPr="00035E91" w:rsidRDefault="00853A5E" w:rsidP="008C118B">
                                <w:pPr>
                                  <w:jc w:val="left"/>
                                  <w:rPr>
                                    <w:rFonts w:ascii="Trebuchet MS" w:hAnsi="Trebuchet MS"/>
                                    <w:b/>
                                    <w:bCs/>
                                  </w:rPr>
                                </w:pPr>
                                <w:r w:rsidRPr="00035E91">
                                  <w:rPr>
                                    <w:rFonts w:ascii="Trebuchet MS" w:hAnsi="Trebuchet MS"/>
                                    <w:b/>
                                    <w:bCs/>
                                  </w:rPr>
                                  <w:t>Principiul</w:t>
                                </w:r>
                                <w:r>
                                  <w:rPr>
                                    <w:rFonts w:ascii="Trebuchet MS" w:hAnsi="Trebuchet MS"/>
                                    <w:b/>
                                    <w:bCs/>
                                  </w:rPr>
                                  <w:t xml:space="preserve"> 3 – </w:t>
                                </w:r>
                                <w:r w:rsidRPr="00A04887">
                                  <w:rPr>
                                    <w:rFonts w:ascii="Trebuchet MS" w:eastAsia="Trebuchet MS" w:hAnsi="Trebuchet MS" w:cs="Arial"/>
                                    <w:b/>
                                    <w:bCs/>
                                    <w:szCs w:val="20"/>
                                  </w:rPr>
                                  <w:t>Diversitate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6F4C811F" id="Group 3" o:spid="_x0000_s1042" style="width:467.1pt;height:235.35pt;mso-position-horizontal-relative:char;mso-position-vertical-relative:line" coordsize="59321,29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">
                <v:group id="_x0000_s1043" style="position:absolute;top:3740;width:59321;height:26147" coordorigin="-469,-33072" coordsize="60945,2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">
                  <v:roundrect id="Rectangle: Rounded Corners 1923712535" o:spid="_x0000_s1044" style="position:absolute;left:-391;top:-33072;width:29336;height:5711;visibility:visible;mso-wrap-style:square;v-text-anchor:top" arcsize="128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" filled="f" stroked="f" strokeweight="1pt">
                    <v:stroke joinstyle="miter"/>
                    <v:textbox inset="0,0,0,0">
                      <w:txbxContent>
                        <w:p w14:paraId="78039AEF" w14:textId="77777777" w:rsidR="00853A5E" w:rsidRDefault="00853A5E" w:rsidP="007419C8">
                          <w:pPr>
                            <w:shd w:val="clear" w:color="auto" w:fill="FFFFFF"/>
                            <w:jc w:val="left"/>
                            <w:rPr>
                              <w:rFonts w:ascii="Trebuchet MS" w:eastAsia="Trebuchet MS" w:hAnsi="Trebuchet MS" w:cs="Arial"/>
                              <w:b/>
                              <w:color w:val="4472C4"/>
                              <w:kern w:val="24"/>
                              <w:szCs w:val="20"/>
                            </w:rPr>
                          </w:pPr>
                          <w:r>
                            <w:rPr>
                              <w:rFonts w:ascii="Trebuchet MS" w:eastAsia="Trebuchet MS" w:hAnsi="Trebuchet MS" w:cs="Arial"/>
                              <w:b/>
                              <w:color w:val="4472C4"/>
                              <w:kern w:val="24"/>
                              <w:szCs w:val="20"/>
                              <w:highlight w:val="white"/>
                            </w:rPr>
                            <w:t>Considerente practice pentru elaborarea subiectelor</w:t>
                          </w:r>
                        </w:p>
                      </w:txbxContent>
                    </v:textbox>
                  </v:roundrect>
                  <v:roundrect id="Rectangle: Rounded Corners 693253802" o:spid="_x0000_s1045" style="position:absolute;left:-469;top:-28152;width:29336;height:22092;visibility:visible;mso-wrap-style:square;v-text-anchor:top" arcsize="320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" fillcolor="#bdd7ee" stroked="f" strokeweight="1pt">
                    <v:stroke joinstyle="miter"/>
                    <v:textbox>
                      <w:txbxContent>
                        <w:p w14:paraId="02504C93" w14:textId="4F923A13" w:rsidR="00853A5E" w:rsidRDefault="00853A5E" w:rsidP="008C118B">
                          <w:pPr>
                            <w:textAlignment w:val="baseline"/>
                            <w:rPr>
                              <w:rFonts w:ascii="Trebuchet MS" w:eastAsia="Trebuchet MS" w:hAnsi="Trebuchet MS" w:cs="Arial"/>
                              <w:color w:val="000000"/>
                              <w:szCs w:val="20"/>
                            </w:rPr>
                          </w:pPr>
                          <w:r w:rsidRPr="00A7613D">
                            <w:rPr>
                              <w:rFonts w:ascii="Trebuchet MS" w:eastAsia="Trebuchet MS" w:hAnsi="Trebuchet MS" w:cs="Arial"/>
                              <w:color w:val="000000"/>
                              <w:szCs w:val="20"/>
                            </w:rPr>
                            <w:t>Subiectele elaborate se stabilesc pe baza bibliografiei de specialitate şi a tematicii de specialitate, situație în care bibliografia ar trebui stabilită astfel încât să acopere verificarea de competențe specifice necesare în ocuparea postului</w:t>
                          </w:r>
                          <w:r w:rsidRPr="00F11CA4">
                            <w:rPr>
                              <w:rFonts w:ascii="Trebuchet MS" w:eastAsia="Trebuchet MS" w:hAnsi="Trebuchet MS" w:cs="Arial"/>
                              <w:szCs w:val="20"/>
                            </w:rPr>
                            <w:t xml:space="preserve">. </w:t>
                          </w:r>
                          <w:r w:rsidRPr="00A7613D">
                            <w:rPr>
                              <w:rFonts w:ascii="Trebuchet MS" w:eastAsia="Trebuchet MS" w:hAnsi="Trebuchet MS" w:cs="Arial"/>
                              <w:color w:val="000000"/>
                              <w:szCs w:val="20"/>
                            </w:rPr>
                            <w:t>De asemenea, subiectele elaborate trebuie să fie variate în gradul de dificultate, precum și în oferirea opțiunilor de răspuns parțial corecte acolo unde este cazul, astfel încât să contribuie la diferențierea candidaților.</w:t>
                          </w:r>
                        </w:p>
                      </w:txbxContent>
                    </v:textbox>
                  </v:roundrect>
                  <v:roundrect id="Rectangle: Rounded Corners 552762119" o:spid="_x0000_s1046" style="position:absolute;left:30903;top:-28150;width:29337;height:22090;visibility:visible;mso-wrap-style:square;v-text-anchor:middle" arcsize="296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" fillcolor="#bdd7ee" stroked="f" strokeweight="1pt">
                    <v:stroke joinstyle="miter"/>
                    <v:textbox>
                      <w:txbxContent>
                        <w:p w14:paraId="68B88821" w14:textId="77777777" w:rsidR="00853A5E" w:rsidRDefault="00853A5E" w:rsidP="008C118B">
                          <w:pPr>
                            <w:textAlignment w:val="baseline"/>
                            <w:rPr>
                              <w:rFonts w:ascii="Trebuchet MS" w:eastAsia="Trebuchet MS" w:hAnsi="Trebuchet MS" w:cs="Arial"/>
                              <w:color w:val="000000"/>
                              <w:szCs w:val="20"/>
                            </w:rPr>
                          </w:pPr>
                          <w:r w:rsidRPr="00A04887">
                            <w:rPr>
                              <w:rFonts w:ascii="Trebuchet MS" w:eastAsia="Trebuchet MS" w:hAnsi="Trebuchet MS" w:cs="Arial"/>
                              <w:szCs w:val="20"/>
                            </w:rPr>
                            <w:t>Așa cum</w:t>
                          </w:r>
                          <w:r w:rsidRPr="00A04887">
                            <w:rPr>
                              <w:rFonts w:ascii="Trebuchet MS" w:eastAsia="Trebuchet MS" w:hAnsi="Trebuchet MS" w:cs="Arial"/>
                              <w:b/>
                              <w:bCs/>
                              <w:szCs w:val="20"/>
                            </w:rPr>
                            <w:t xml:space="preserve"> </w:t>
                          </w:r>
                          <w:r w:rsidRPr="00A04887">
                            <w:rPr>
                              <w:rFonts w:ascii="Trebuchet MS" w:eastAsia="Trebuchet MS" w:hAnsi="Trebuchet MS" w:cs="Arial"/>
                              <w:szCs w:val="20"/>
                            </w:rPr>
                            <w:t xml:space="preserve">subiectele elaborate trebuie să fie variate în gradul de dificultate sau varietate a răspunsurilor, baremul </w:t>
                          </w:r>
                          <w:r>
                            <w:rPr>
                              <w:rFonts w:ascii="Trebuchet MS" w:eastAsia="Trebuchet MS" w:hAnsi="Trebuchet MS" w:cs="Arial"/>
                              <w:szCs w:val="20"/>
                            </w:rPr>
                            <w:t xml:space="preserve">de corectare </w:t>
                          </w:r>
                          <w:r w:rsidRPr="00A04887">
                            <w:rPr>
                              <w:rFonts w:ascii="Trebuchet MS" w:eastAsia="Trebuchet MS" w:hAnsi="Trebuchet MS" w:cs="Arial"/>
                              <w:szCs w:val="20"/>
                            </w:rPr>
                            <w:t>trebuie să asigure c</w:t>
                          </w:r>
                          <w:r>
                            <w:rPr>
                              <w:rFonts w:ascii="Trebuchet MS" w:eastAsia="Trebuchet MS" w:hAnsi="Trebuchet MS" w:cs="Arial"/>
                              <w:szCs w:val="20"/>
                            </w:rPr>
                            <w:t>ă</w:t>
                          </w:r>
                          <w:r w:rsidRPr="00A04887">
                            <w:rPr>
                              <w:rFonts w:ascii="Trebuchet MS" w:eastAsia="Trebuchet MS" w:hAnsi="Trebuchet MS" w:cs="Arial"/>
                              <w:szCs w:val="20"/>
                            </w:rPr>
                            <w:t xml:space="preserve"> pentru fiecare întrebare / problemă / sarcină elaborată există ponderi diferite de evaluare în funcție de dificultate și / sau varietate de răspunsuri (răspunsuri corecte și parțial corecte).</w:t>
                          </w:r>
                        </w:p>
                      </w:txbxContent>
                    </v:textbox>
                  </v:roundrect>
                  <v:roundrect id="Rectangle: Rounded Corners 1202569132" o:spid="_x0000_s1047" style="position:absolute;left:31138;top:-33072;width:29337;height:4953;visibility:visible;mso-wrap-style:square;v-text-anchor:top" arcsize="128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" filled="f" stroked="f" strokeweight="1pt">
                    <v:stroke joinstyle="miter"/>
                    <v:textbox inset="0,0,0,0">
                      <w:txbxContent>
                        <w:p w14:paraId="0676EAFF" w14:textId="77777777" w:rsidR="00853A5E" w:rsidRDefault="00853A5E" w:rsidP="007419C8">
                          <w:pPr>
                            <w:shd w:val="clear" w:color="auto" w:fill="FFFFFF"/>
                            <w:jc w:val="left"/>
                            <w:rPr>
                              <w:rFonts w:ascii="Trebuchet MS" w:hAnsi="Trebuchet MS" w:cs="Arial"/>
                              <w:b/>
                              <w:color w:val="4472C4"/>
                              <w:kern w:val="24"/>
                              <w:szCs w:val="20"/>
                            </w:rPr>
                          </w:pPr>
                          <w:r>
                            <w:rPr>
                              <w:rFonts w:ascii="Trebuchet MS" w:hAnsi="Trebuchet MS" w:cs="Arial"/>
                              <w:b/>
                              <w:color w:val="4472C4"/>
                              <w:kern w:val="24"/>
                              <w:szCs w:val="20"/>
                              <w:highlight w:val="white"/>
                            </w:rPr>
                            <w:t>Considerente practice pentru elaborarea baremului de corectare</w:t>
                          </w:r>
                        </w:p>
                      </w:txbxContent>
                    </v:textbox>
                  </v:roundrect>
                </v:group>
                <v:group id="_x0000_s1048" style="position:absolute;width:58077;height:3467" coordsize="58081,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">
                  <v:line id="Straight Connector 1" o:spid="_x0000_s1049" style="position:absolute;visibility:visible;mso-wrap-style:square" from="0,3472" to="58081,3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" strokecolor="#4472c4 [3204]" strokeweight="2.25pt">
                    <v:stroke joinstyle="miter"/>
                  </v:line>
                  <v:rect id="Rectangle 2" o:spid="_x0000_s1050" style="position:absolute;width:30130;height:3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" fillcolor="#4472c4 [3204]" stroked="f" strokeweight="1pt">
                    <v:textbox>
                      <w:txbxContent>
                        <w:p w14:paraId="2603FEAC" w14:textId="77777777" w:rsidR="00853A5E" w:rsidRPr="00035E91" w:rsidRDefault="00853A5E" w:rsidP="008C118B">
                          <w:pPr>
                            <w:jc w:val="left"/>
                            <w:rPr>
                              <w:rFonts w:ascii="Trebuchet MS" w:hAnsi="Trebuchet MS"/>
                              <w:b/>
                              <w:bCs/>
                            </w:rPr>
                          </w:pPr>
                          <w:r w:rsidRPr="00035E91">
                            <w:rPr>
                              <w:rFonts w:ascii="Trebuchet MS" w:hAnsi="Trebuchet MS"/>
                              <w:b/>
                              <w:bCs/>
                            </w:rPr>
                            <w:t>Principiul</w:t>
                          </w:r>
                          <w:r>
                            <w:rPr>
                              <w:rFonts w:ascii="Trebuchet MS" w:hAnsi="Trebuchet MS"/>
                              <w:b/>
                              <w:bCs/>
                            </w:rPr>
                            <w:t xml:space="preserve"> 3 – </w:t>
                          </w:r>
                          <w:r w:rsidRPr="00A04887">
                            <w:rPr>
                              <w:rFonts w:ascii="Trebuchet MS" w:eastAsia="Trebuchet MS" w:hAnsi="Trebuchet MS" w:cs="Arial"/>
                              <w:b/>
                              <w:bCs/>
                              <w:szCs w:val="20"/>
                            </w:rPr>
                            <w:t>Diversitate</w:t>
                          </w:r>
                        </w:p>
                      </w:txbxContent>
                    </v:textbox>
                  </v:rect>
                </v:group>
                <w10:anchorlock/>
              </v:group>
            </w:pict>
          </mc:Fallback>
        </mc:AlternateContent>
      </w:r>
    </w:p>
    <w:p w14:paraId="23ACEB33" w14:textId="77777777" w:rsidR="00A25EC4" w:rsidRPr="00E15D3D" w:rsidRDefault="00A25EC4" w:rsidP="008C118B">
      <w:pPr>
        <w:spacing w:line="23" w:lineRule="atLeast"/>
        <w:rPr>
          <w:rFonts w:ascii="Trebuchet MS" w:eastAsia="Trebuchet MS" w:hAnsi="Trebuchet MS" w:cs="Arial"/>
          <w:szCs w:val="20"/>
        </w:rPr>
      </w:pPr>
    </w:p>
    <w:p w14:paraId="41D82954" w14:textId="6F5A5C36" w:rsidR="008C118B" w:rsidRPr="00E15D3D" w:rsidRDefault="00E77374" w:rsidP="008C118B">
      <w:pPr>
        <w:spacing w:line="23" w:lineRule="atLeast"/>
        <w:rPr>
          <w:rFonts w:ascii="Trebuchet MS" w:eastAsia="Trebuchet MS" w:hAnsi="Trebuchet MS" w:cs="Arial"/>
          <w:szCs w:val="20"/>
        </w:rPr>
      </w:pPr>
      <w:r w:rsidRPr="00E15D3D">
        <w:rPr>
          <w:rFonts w:ascii="Trebuchet MS" w:eastAsia="Trebuchet MS" w:hAnsi="Trebuchet MS" w:cs="Arial"/>
          <w:noProof/>
          <w:szCs w:val="20"/>
          <w:lang w:val="en-US"/>
        </w:rPr>
        <mc:AlternateContent>
          <mc:Choice Requires="wpg">
            <w:drawing>
              <wp:inline distT="0" distB="0" distL="0" distR="0" wp14:anchorId="6824194F" wp14:editId="0EBC8DFE">
                <wp:extent cx="5991860" cy="2430780"/>
                <wp:effectExtent l="0" t="0" r="8890" b="7620"/>
                <wp:docPr id="1018927967" name="Group 2"/>
                <wp:cNvGraphicFramePr/>
                <a:graphic xmlns:a="http://schemas.openxmlformats.org/drawingml/2006/main">
                  <a:graphicData uri="http://schemas.microsoft.com/office/word/2010/wordprocessingGroup">
                    <wpg:wgp>
                      <wpg:cNvGrpSpPr/>
                      <wpg:grpSpPr>
                        <a:xfrm>
                          <a:off x="0" y="0"/>
                          <a:ext cx="5991860" cy="2430780"/>
                          <a:chOff x="0" y="0"/>
                          <a:chExt cx="5991860" cy="2430780"/>
                        </a:xfrm>
                      </wpg:grpSpPr>
                      <wps:wsp>
                        <wps:cNvPr id="1270090777" name="Rectangle: Rounded Corners 5"/>
                        <wps:cNvSpPr/>
                        <wps:spPr>
                          <a:xfrm>
                            <a:off x="76200" y="347297"/>
                            <a:ext cx="2854960" cy="473710"/>
                          </a:xfrm>
                          <a:prstGeom prst="roundRect">
                            <a:avLst>
                              <a:gd name="adj" fmla="val 19643"/>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B9AE39" w14:textId="77777777" w:rsidR="00853A5E" w:rsidRDefault="00853A5E" w:rsidP="008C118B">
                              <w:pPr>
                                <w:shd w:val="clear" w:color="auto" w:fill="FFFFFF"/>
                                <w:rPr>
                                  <w:rFonts w:ascii="Trebuchet MS" w:eastAsia="Trebuchet MS" w:hAnsi="Trebuchet MS" w:cs="Arial"/>
                                  <w:b/>
                                  <w:color w:val="4472C4"/>
                                  <w:kern w:val="24"/>
                                  <w:szCs w:val="20"/>
                                </w:rPr>
                              </w:pPr>
                              <w:r>
                                <w:rPr>
                                  <w:rFonts w:ascii="Trebuchet MS" w:eastAsia="Trebuchet MS" w:hAnsi="Trebuchet MS" w:cs="Arial"/>
                                  <w:b/>
                                  <w:color w:val="4472C4"/>
                                  <w:kern w:val="24"/>
                                  <w:szCs w:val="20"/>
                                  <w:highlight w:val="white"/>
                                </w:rPr>
                                <w:t>Considerente practice pentru elaborarea subiectelor</w:t>
                              </w:r>
                            </w:p>
                            <w:p w14:paraId="01B7AEA3" w14:textId="15A5E69C" w:rsidR="00853A5E" w:rsidRDefault="00853A5E"/>
                            <w:p w14:paraId="345DB36C" w14:textId="30F58B15" w:rsidR="00853A5E" w:rsidRDefault="00853A5E"/>
                          </w:txbxContent>
                        </wps:txbx>
                        <wps:bodyPr rot="0" spcFirstLastPara="0" vert="horz" wrap="square" lIns="0" tIns="0" rIns="0" bIns="0" numCol="1" spcCol="0" rtlCol="0" fromWordArt="0" anchor="t" anchorCtr="0" forceAA="0" compatLnSpc="1">
                          <a:prstTxWarp prst="textNoShape">
                            <a:avLst/>
                          </a:prstTxWarp>
                          <a:noAutofit/>
                        </wps:bodyPr>
                      </wps:wsp>
                      <wps:wsp>
                        <wps:cNvPr id="1855973888" name="Rectangle: Rounded Corners 6"/>
                        <wps:cNvSpPr/>
                        <wps:spPr>
                          <a:xfrm>
                            <a:off x="76200" y="820821"/>
                            <a:ext cx="2854960" cy="1609959"/>
                          </a:xfrm>
                          <a:prstGeom prst="roundRect">
                            <a:avLst>
                              <a:gd name="adj" fmla="val 9861"/>
                            </a:avLst>
                          </a:prstGeom>
                          <a:solidFill>
                            <a:srgbClr val="5B9BD5">
                              <a:lumMod val="40000"/>
                              <a:lumOff val="60000"/>
                            </a:srgbClr>
                          </a:solidFill>
                          <a:ln w="12700" cap="flat" cmpd="sng" algn="ctr">
                            <a:noFill/>
                            <a:prstDash val="solid"/>
                            <a:miter lim="800000"/>
                          </a:ln>
                          <a:effectLst/>
                        </wps:spPr>
                        <wps:txbx>
                          <w:txbxContent>
                            <w:p w14:paraId="09B913AC" w14:textId="77777777" w:rsidR="00853A5E" w:rsidRDefault="00853A5E" w:rsidP="008C118B">
                              <w:pPr>
                                <w:textAlignment w:val="baseline"/>
                                <w:rPr>
                                  <w:rFonts w:ascii="Trebuchet MS" w:eastAsia="Trebuchet MS" w:hAnsi="Trebuchet MS" w:cs="Arial"/>
                                  <w:color w:val="000000"/>
                                  <w:szCs w:val="20"/>
                                </w:rPr>
                              </w:pPr>
                              <w:r w:rsidRPr="00A7613D">
                                <w:rPr>
                                  <w:rFonts w:ascii="Trebuchet MS" w:eastAsia="Trebuchet MS" w:hAnsi="Trebuchet MS" w:cs="Arial"/>
                                  <w:color w:val="000000"/>
                                  <w:szCs w:val="20"/>
                                </w:rPr>
                                <w:t>Subiectele elaborate trebuie să ofere șanse egale tuturor candidaților de a demonstra competențele lor. Întrebările și sarcinile nu trebuie să avantajeze sau să dezavantajeze anumite grupuri de candidați și trebuie să fie libere de orice formă de părtinire sau discriminare.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92742418" name="Rectangle: Rounded Corners 7"/>
                        <wps:cNvSpPr/>
                        <wps:spPr>
                          <a:xfrm>
                            <a:off x="3136900" y="820821"/>
                            <a:ext cx="2854960" cy="1609959"/>
                          </a:xfrm>
                          <a:prstGeom prst="roundRect">
                            <a:avLst>
                              <a:gd name="adj" fmla="val 10735"/>
                            </a:avLst>
                          </a:prstGeom>
                          <a:solidFill>
                            <a:srgbClr val="5B9BD5">
                              <a:lumMod val="40000"/>
                              <a:lumOff val="60000"/>
                            </a:srgbClr>
                          </a:solidFill>
                          <a:ln w="12700" cap="flat" cmpd="sng" algn="ctr">
                            <a:noFill/>
                            <a:prstDash val="solid"/>
                            <a:miter lim="800000"/>
                          </a:ln>
                          <a:effectLst/>
                        </wps:spPr>
                        <wps:txbx>
                          <w:txbxContent>
                            <w:p w14:paraId="23610D8C" w14:textId="77777777" w:rsidR="00853A5E" w:rsidRDefault="00853A5E" w:rsidP="008C118B">
                              <w:pPr>
                                <w:textAlignment w:val="baseline"/>
                                <w:rPr>
                                  <w:rFonts w:ascii="Trebuchet MS" w:eastAsia="Trebuchet MS" w:hAnsi="Trebuchet MS" w:cs="Arial"/>
                                  <w:color w:val="000000"/>
                                  <w:szCs w:val="20"/>
                                </w:rPr>
                              </w:pPr>
                              <w:r w:rsidRPr="00A7613D">
                                <w:rPr>
                                  <w:rFonts w:ascii="Trebuchet MS" w:eastAsia="Trebuchet MS" w:hAnsi="Trebuchet MS" w:cs="Arial"/>
                                  <w:szCs w:val="20"/>
                                </w:rPr>
                                <w:t>Baremul de corectare trebuie să fie concret, specific și detaliat cu toate potențialele variante de răspuns corecte sau parțial corect, astfel încât experții în evaluarea competențelor specifice să nu fie nevoiți să adauge criterii adiționale ulterior evaluării candidaților, ce pot avantaja sau dezavantaja anumite grupuri de candidați.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28235223" name="Rectangle: Rounded Corners 8"/>
                        <wps:cNvSpPr/>
                        <wps:spPr>
                          <a:xfrm>
                            <a:off x="3136900" y="347297"/>
                            <a:ext cx="2810510" cy="473710"/>
                          </a:xfrm>
                          <a:prstGeom prst="roundRect">
                            <a:avLst>
                              <a:gd name="adj" fmla="val 19643"/>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7EA74ED" w14:textId="77777777" w:rsidR="00853A5E" w:rsidRDefault="00853A5E" w:rsidP="008C118B">
                              <w:pPr>
                                <w:shd w:val="clear" w:color="auto" w:fill="FFFFFF"/>
                                <w:rPr>
                                  <w:rFonts w:ascii="Trebuchet MS" w:hAnsi="Trebuchet MS" w:cs="Arial"/>
                                  <w:b/>
                                  <w:color w:val="4472C4"/>
                                  <w:kern w:val="24"/>
                                  <w:szCs w:val="20"/>
                                </w:rPr>
                              </w:pPr>
                              <w:r>
                                <w:rPr>
                                  <w:rFonts w:ascii="Trebuchet MS" w:hAnsi="Trebuchet MS" w:cs="Arial"/>
                                  <w:b/>
                                  <w:color w:val="4472C4"/>
                                  <w:kern w:val="24"/>
                                  <w:szCs w:val="20"/>
                                  <w:highlight w:val="white"/>
                                </w:rPr>
                                <w:t>Considerente practice pentru elaborarea baremului de corectare</w:t>
                              </w:r>
                            </w:p>
                          </w:txbxContent>
                        </wps:txbx>
                        <wps:bodyPr rot="0" spcFirstLastPara="0" vert="horz" wrap="square" lIns="0" tIns="0" rIns="0" bIns="0" numCol="1" spcCol="0" rtlCol="0" fromWordArt="0" anchor="t" anchorCtr="0" forceAA="0" compatLnSpc="1">
                          <a:prstTxWarp prst="textNoShape">
                            <a:avLst/>
                          </a:prstTxWarp>
                          <a:noAutofit/>
                        </wps:bodyPr>
                      </wps:wsp>
                      <wpg:grpSp>
                        <wpg:cNvPr id="1754063243" name="Group 5"/>
                        <wpg:cNvGrpSpPr/>
                        <wpg:grpSpPr>
                          <a:xfrm>
                            <a:off x="0" y="0"/>
                            <a:ext cx="5808133" cy="347297"/>
                            <a:chOff x="0" y="0"/>
                            <a:chExt cx="5808133" cy="347297"/>
                          </a:xfrm>
                        </wpg:grpSpPr>
                        <wps:wsp>
                          <wps:cNvPr id="1158402984" name="Straight Connector 1"/>
                          <wps:cNvCnPr/>
                          <wps:spPr>
                            <a:xfrm>
                              <a:off x="0" y="347297"/>
                              <a:ext cx="5808133" cy="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563794329" name="Rectangle 2"/>
                          <wps:cNvSpPr/>
                          <wps:spPr>
                            <a:xfrm>
                              <a:off x="0" y="0"/>
                              <a:ext cx="3013075" cy="34671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DB81185" w14:textId="77777777" w:rsidR="00853A5E" w:rsidRPr="00035E91" w:rsidRDefault="00853A5E" w:rsidP="008C118B">
                                <w:pPr>
                                  <w:jc w:val="left"/>
                                  <w:rPr>
                                    <w:rFonts w:ascii="Trebuchet MS" w:hAnsi="Trebuchet MS"/>
                                    <w:b/>
                                    <w:bCs/>
                                  </w:rPr>
                                </w:pPr>
                                <w:r w:rsidRPr="00035E91">
                                  <w:rPr>
                                    <w:rFonts w:ascii="Trebuchet MS" w:hAnsi="Trebuchet MS"/>
                                    <w:b/>
                                    <w:bCs/>
                                  </w:rPr>
                                  <w:t>Principiul</w:t>
                                </w:r>
                                <w:r>
                                  <w:rPr>
                                    <w:rFonts w:ascii="Trebuchet MS" w:hAnsi="Trebuchet MS"/>
                                    <w:b/>
                                    <w:bCs/>
                                  </w:rPr>
                                  <w:t xml:space="preserve"> 4 – </w:t>
                                </w:r>
                                <w:r w:rsidRPr="00A7613D">
                                  <w:rPr>
                                    <w:rFonts w:ascii="Trebuchet MS" w:eastAsia="Trebuchet MS" w:hAnsi="Trebuchet MS" w:cs="Arial"/>
                                    <w:b/>
                                    <w:bCs/>
                                    <w:szCs w:val="20"/>
                                  </w:rPr>
                                  <w:t>Echitate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6824194F" id="Group 2" o:spid="_x0000_s1051" style="width:471.8pt;height:191.4pt;mso-position-horizontal-relative:char;mso-position-vertical-relative:line" coordsize="59918,24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">
                <v:roundrect id="Rectangle: Rounded Corners 5" o:spid="_x0000_s1052" style="position:absolute;left:762;top:3472;width:28549;height:4738;visibility:visible;mso-wrap-style:square;v-text-anchor:top" arcsize="128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" filled="f" stroked="f" strokeweight="1pt">
                  <v:stroke joinstyle="miter"/>
                  <v:textbox inset="0,0,0,0">
                    <w:txbxContent>
                      <w:p w14:paraId="7EB9AE39" w14:textId="77777777" w:rsidR="00853A5E" w:rsidRDefault="00853A5E" w:rsidP="008C118B">
                        <w:pPr>
                          <w:shd w:val="clear" w:color="auto" w:fill="FFFFFF"/>
                          <w:rPr>
                            <w:rFonts w:ascii="Trebuchet MS" w:eastAsia="Trebuchet MS" w:hAnsi="Trebuchet MS" w:cs="Arial"/>
                            <w:b/>
                            <w:color w:val="4472C4"/>
                            <w:kern w:val="24"/>
                            <w:szCs w:val="20"/>
                          </w:rPr>
                        </w:pPr>
                        <w:r>
                          <w:rPr>
                            <w:rFonts w:ascii="Trebuchet MS" w:eastAsia="Trebuchet MS" w:hAnsi="Trebuchet MS" w:cs="Arial"/>
                            <w:b/>
                            <w:color w:val="4472C4"/>
                            <w:kern w:val="24"/>
                            <w:szCs w:val="20"/>
                            <w:highlight w:val="white"/>
                          </w:rPr>
                          <w:t>Considerente practice pentru elaborarea subiectelor</w:t>
                        </w:r>
                      </w:p>
                      <w:p w14:paraId="01B7AEA3" w14:textId="15A5E69C" w:rsidR="00853A5E" w:rsidRDefault="00853A5E"/>
                      <w:p w14:paraId="345DB36C" w14:textId="30F58B15" w:rsidR="00853A5E" w:rsidRDefault="00853A5E"/>
                    </w:txbxContent>
                  </v:textbox>
                </v:roundrect>
                <v:roundrect id="Rectangle: Rounded Corners 6" o:spid="_x0000_s1053" style="position:absolute;left:762;top:8208;width:28549;height:16099;visibility:visible;mso-wrap-style:square;v-text-anchor:top" arcsize="646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" fillcolor="#bdd7ee" stroked="f" strokeweight="1pt">
                  <v:stroke joinstyle="miter"/>
                  <v:textbox>
                    <w:txbxContent>
                      <w:p w14:paraId="09B913AC" w14:textId="77777777" w:rsidR="00853A5E" w:rsidRDefault="00853A5E" w:rsidP="008C118B">
                        <w:pPr>
                          <w:textAlignment w:val="baseline"/>
                          <w:rPr>
                            <w:rFonts w:ascii="Trebuchet MS" w:eastAsia="Trebuchet MS" w:hAnsi="Trebuchet MS" w:cs="Arial"/>
                            <w:color w:val="000000"/>
                            <w:szCs w:val="20"/>
                          </w:rPr>
                        </w:pPr>
                        <w:r w:rsidRPr="00A7613D">
                          <w:rPr>
                            <w:rFonts w:ascii="Trebuchet MS" w:eastAsia="Trebuchet MS" w:hAnsi="Trebuchet MS" w:cs="Arial"/>
                            <w:color w:val="000000"/>
                            <w:szCs w:val="20"/>
                          </w:rPr>
                          <w:t>Subiectele elaborate trebuie să ofere șanse egale tuturor candidaților de a demonstra competențele lor. Întrebările și sarcinile nu trebuie să avantajeze sau să dezavantajeze anumite grupuri de candidați și trebuie să fie libere de orice formă de părtinire sau discriminare.</w:t>
                        </w:r>
                      </w:p>
                    </w:txbxContent>
                  </v:textbox>
                </v:roundrect>
                <v:roundrect id="Rectangle: Rounded Corners 7" o:spid="_x0000_s1054" style="position:absolute;left:31369;top:8208;width:28549;height:16099;visibility:visible;mso-wrap-style:square;v-text-anchor:middle" arcsize="703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" fillcolor="#bdd7ee" stroked="f" strokeweight="1pt">
                  <v:stroke joinstyle="miter"/>
                  <v:textbox>
                    <w:txbxContent>
                      <w:p w14:paraId="23610D8C" w14:textId="77777777" w:rsidR="00853A5E" w:rsidRDefault="00853A5E" w:rsidP="008C118B">
                        <w:pPr>
                          <w:textAlignment w:val="baseline"/>
                          <w:rPr>
                            <w:rFonts w:ascii="Trebuchet MS" w:eastAsia="Trebuchet MS" w:hAnsi="Trebuchet MS" w:cs="Arial"/>
                            <w:color w:val="000000"/>
                            <w:szCs w:val="20"/>
                          </w:rPr>
                        </w:pPr>
                        <w:r w:rsidRPr="00A7613D">
                          <w:rPr>
                            <w:rFonts w:ascii="Trebuchet MS" w:eastAsia="Trebuchet MS" w:hAnsi="Trebuchet MS" w:cs="Arial"/>
                            <w:szCs w:val="20"/>
                          </w:rPr>
                          <w:t>Baremul de corectare trebuie să fie concret, specific și detaliat cu toate potențialele variante de răspuns corecte sau parțial corect, astfel încât experții în evaluarea competențelor specifice să nu fie nevoiți să adauge criterii adiționale ulterior evaluării candidaților, ce pot avantaja sau dezavantaja anumite grupuri de candidați.</w:t>
                        </w:r>
                      </w:p>
                    </w:txbxContent>
                  </v:textbox>
                </v:roundrect>
                <v:roundrect id="Rectangle: Rounded Corners 8" o:spid="_x0000_s1055" style="position:absolute;left:31369;top:3472;width:28105;height:4738;visibility:visible;mso-wrap-style:square;v-text-anchor:top" arcsize="128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" filled="f" stroked="f" strokeweight="1pt">
                  <v:stroke joinstyle="miter"/>
                  <v:textbox inset="0,0,0,0">
                    <w:txbxContent>
                      <w:p w14:paraId="17EA74ED" w14:textId="77777777" w:rsidR="00853A5E" w:rsidRDefault="00853A5E" w:rsidP="008C118B">
                        <w:pPr>
                          <w:shd w:val="clear" w:color="auto" w:fill="FFFFFF"/>
                          <w:rPr>
                            <w:rFonts w:ascii="Trebuchet MS" w:hAnsi="Trebuchet MS" w:cs="Arial"/>
                            <w:b/>
                            <w:color w:val="4472C4"/>
                            <w:kern w:val="24"/>
                            <w:szCs w:val="20"/>
                          </w:rPr>
                        </w:pPr>
                        <w:r>
                          <w:rPr>
                            <w:rFonts w:ascii="Trebuchet MS" w:hAnsi="Trebuchet MS" w:cs="Arial"/>
                            <w:b/>
                            <w:color w:val="4472C4"/>
                            <w:kern w:val="24"/>
                            <w:szCs w:val="20"/>
                            <w:highlight w:val="white"/>
                          </w:rPr>
                          <w:t>Considerente practice pentru elaborarea baremului de corectare</w:t>
                        </w:r>
                      </w:p>
                    </w:txbxContent>
                  </v:textbox>
                </v:roundrect>
                <v:group id="_x0000_s1056" style="position:absolute;width:58081;height:3472" coordsize="58081,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">
                  <v:line id="Straight Connector 1" o:spid="_x0000_s1057" style="position:absolute;visibility:visible;mso-wrap-style:square" from="0,3472" to="58081,3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" strokecolor="#4472c4 [3204]" strokeweight="2.25pt">
                    <v:stroke joinstyle="miter"/>
                  </v:line>
                  <v:rect id="Rectangle 2" o:spid="_x0000_s1058" style="position:absolute;width:30130;height:3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" fillcolor="#4472c4 [3204]" stroked="f" strokeweight="1pt">
                    <v:textbox>
                      <w:txbxContent>
                        <w:p w14:paraId="0DB81185" w14:textId="77777777" w:rsidR="00853A5E" w:rsidRPr="00035E91" w:rsidRDefault="00853A5E" w:rsidP="008C118B">
                          <w:pPr>
                            <w:jc w:val="left"/>
                            <w:rPr>
                              <w:rFonts w:ascii="Trebuchet MS" w:hAnsi="Trebuchet MS"/>
                              <w:b/>
                              <w:bCs/>
                            </w:rPr>
                          </w:pPr>
                          <w:r w:rsidRPr="00035E91">
                            <w:rPr>
                              <w:rFonts w:ascii="Trebuchet MS" w:hAnsi="Trebuchet MS"/>
                              <w:b/>
                              <w:bCs/>
                            </w:rPr>
                            <w:t>Principiul</w:t>
                          </w:r>
                          <w:r>
                            <w:rPr>
                              <w:rFonts w:ascii="Trebuchet MS" w:hAnsi="Trebuchet MS"/>
                              <w:b/>
                              <w:bCs/>
                            </w:rPr>
                            <w:t xml:space="preserve"> 4 – </w:t>
                          </w:r>
                          <w:r w:rsidRPr="00A7613D">
                            <w:rPr>
                              <w:rFonts w:ascii="Trebuchet MS" w:eastAsia="Trebuchet MS" w:hAnsi="Trebuchet MS" w:cs="Arial"/>
                              <w:b/>
                              <w:bCs/>
                              <w:szCs w:val="20"/>
                            </w:rPr>
                            <w:t>Echitate</w:t>
                          </w:r>
                        </w:p>
                      </w:txbxContent>
                    </v:textbox>
                  </v:rect>
                </v:group>
                <w10:anchorlock/>
              </v:group>
            </w:pict>
          </mc:Fallback>
        </mc:AlternateContent>
      </w:r>
    </w:p>
    <w:p w14:paraId="63B70597" w14:textId="7CDACB36" w:rsidR="006F790B" w:rsidRPr="00E15D3D" w:rsidRDefault="006F790B" w:rsidP="00F070B7">
      <w:pPr>
        <w:spacing w:line="23" w:lineRule="atLeast"/>
        <w:rPr>
          <w:rFonts w:ascii="Trebuchet MS" w:eastAsia="Trebuchet MS" w:hAnsi="Trebuchet MS" w:cs="Arial"/>
          <w:szCs w:val="20"/>
        </w:rPr>
      </w:pPr>
    </w:p>
    <w:p w14:paraId="5CDEF8B6" w14:textId="7364239C"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Aceste principii de bază asigură pentru membrii comisiilor </w:t>
      </w:r>
      <w:r w:rsidR="005640AD" w:rsidRPr="00E15D3D">
        <w:rPr>
          <w:rFonts w:ascii="Trebuchet MS" w:eastAsia="Trebuchet MS" w:hAnsi="Trebuchet MS" w:cs="Arial"/>
          <w:szCs w:val="20"/>
        </w:rPr>
        <w:t>de concurs din cadrul etapei de selecție (concur</w:t>
      </w:r>
      <w:r w:rsidR="00C36995" w:rsidRPr="00E15D3D">
        <w:rPr>
          <w:rFonts w:ascii="Trebuchet MS" w:eastAsia="Trebuchet MS" w:hAnsi="Trebuchet MS" w:cs="Arial"/>
          <w:szCs w:val="20"/>
        </w:rPr>
        <w:t>s</w:t>
      </w:r>
      <w:r w:rsidR="005640AD" w:rsidRPr="00E15D3D">
        <w:rPr>
          <w:rFonts w:ascii="Trebuchet MS" w:eastAsia="Trebuchet MS" w:hAnsi="Trebuchet MS" w:cs="Arial"/>
          <w:szCs w:val="20"/>
        </w:rPr>
        <w:t xml:space="preserve"> pe post)</w:t>
      </w:r>
      <w:r w:rsidR="005640AD" w:rsidRPr="00E15D3D">
        <w:rPr>
          <w:rFonts w:ascii="Trebuchet MS" w:eastAsia="Trebuchet MS" w:hAnsi="Trebuchet MS" w:cs="Arial"/>
          <w:color w:val="C45911" w:themeColor="accent2" w:themeShade="BF"/>
          <w:szCs w:val="20"/>
        </w:rPr>
        <w:t xml:space="preserve"> </w:t>
      </w:r>
      <w:r w:rsidRPr="00E15D3D">
        <w:rPr>
          <w:rFonts w:ascii="Trebuchet MS" w:eastAsia="Trebuchet MS" w:hAnsi="Trebuchet MS" w:cs="Arial"/>
          <w:szCs w:val="20"/>
        </w:rPr>
        <w:t>o bază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un standard pentru elaborarea subiectelor de concurs, a baremului de </w:t>
      </w:r>
      <w:r w:rsidR="00C36995" w:rsidRPr="00E15D3D">
        <w:rPr>
          <w:rFonts w:ascii="Trebuchet MS" w:eastAsia="Trebuchet MS" w:hAnsi="Trebuchet MS" w:cs="Arial"/>
          <w:szCs w:val="20"/>
        </w:rPr>
        <w:t xml:space="preserve">corectare </w:t>
      </w:r>
      <w:r w:rsidRPr="00E15D3D">
        <w:rPr>
          <w:rFonts w:ascii="Trebuchet MS" w:eastAsia="Trebuchet MS" w:hAnsi="Trebuchet MS" w:cs="Arial"/>
          <w:szCs w:val="20"/>
        </w:rPr>
        <w:t>pentru probele</w:t>
      </w:r>
      <w:r w:rsidR="005640AD" w:rsidRPr="00E15D3D">
        <w:rPr>
          <w:rFonts w:ascii="Trebuchet MS" w:eastAsia="Trebuchet MS" w:hAnsi="Trebuchet MS" w:cs="Arial"/>
          <w:szCs w:val="20"/>
        </w:rPr>
        <w:t xml:space="preserve"> </w:t>
      </w:r>
      <w:r w:rsidRPr="00E15D3D">
        <w:rPr>
          <w:rFonts w:ascii="Trebuchet MS" w:eastAsia="Trebuchet MS" w:hAnsi="Trebuchet MS" w:cs="Arial"/>
          <w:szCs w:val="20"/>
        </w:rPr>
        <w:t>de concurs, indiferent de postul vacant, domeniul funcțional, competențele urmărite sau tipul de probă.</w:t>
      </w:r>
    </w:p>
    <w:p w14:paraId="70F84AE9" w14:textId="1FFABB1F" w:rsidR="00F070B7" w:rsidRPr="00E15D3D" w:rsidRDefault="00F070B7" w:rsidP="00C7557A">
      <w:pPr>
        <w:pStyle w:val="Heading2"/>
        <w:numPr>
          <w:ilvl w:val="0"/>
          <w:numId w:val="16"/>
        </w:numPr>
        <w:spacing w:line="23" w:lineRule="atLeast"/>
      </w:pPr>
      <w:bookmarkStart w:id="25" w:name="_Toc159326868"/>
      <w:bookmarkStart w:id="26" w:name="_Toc178347468"/>
      <w:bookmarkStart w:id="27" w:name="_Toc189814300"/>
      <w:r w:rsidRPr="00E15D3D">
        <w:t xml:space="preserve">Detalierea etapelor de utilizare a </w:t>
      </w:r>
      <w:bookmarkEnd w:id="25"/>
      <w:r w:rsidRPr="00E15D3D">
        <w:t>cadrelor de competenț</w:t>
      </w:r>
      <w:r w:rsidR="00542F65" w:rsidRPr="00E15D3D">
        <w:t>e</w:t>
      </w:r>
      <w:r w:rsidR="00CF7DAF" w:rsidRPr="00E15D3D">
        <w:t xml:space="preserve"> specifice</w:t>
      </w:r>
      <w:r w:rsidRPr="00E15D3D">
        <w:rPr>
          <w:color w:val="000000" w:themeColor="text1"/>
        </w:rPr>
        <w:t xml:space="preserve"> </w:t>
      </w:r>
      <w:r w:rsidRPr="00E15D3D">
        <w:t>în organizarea</w:t>
      </w:r>
      <w:r w:rsidR="00D85B42" w:rsidRPr="00E15D3D">
        <w:t xml:space="preserve"> și </w:t>
      </w:r>
      <w:r w:rsidRPr="00E15D3D">
        <w:t xml:space="preserve">desfășurarea concursului </w:t>
      </w:r>
      <w:r w:rsidR="00770CFA" w:rsidRPr="00E15D3D">
        <w:t xml:space="preserve">pe post </w:t>
      </w:r>
      <w:r w:rsidRPr="00E15D3D">
        <w:t xml:space="preserve">pentru ocuparea funcțiilor publice </w:t>
      </w:r>
      <w:r w:rsidR="00770CFA" w:rsidRPr="00E15D3D">
        <w:t>de stat</w:t>
      </w:r>
      <w:r w:rsidR="00770CFA" w:rsidRPr="00E15D3D">
        <w:rPr>
          <w:color w:val="833C0B" w:themeColor="accent2" w:themeShade="80"/>
        </w:rPr>
        <w:t xml:space="preserve"> </w:t>
      </w:r>
      <w:r w:rsidRPr="00E15D3D">
        <w:t>și teritoriale</w:t>
      </w:r>
      <w:bookmarkEnd w:id="26"/>
      <w:bookmarkEnd w:id="27"/>
    </w:p>
    <w:p w14:paraId="005EC2F6" w14:textId="11F76928" w:rsidR="00F070B7" w:rsidRPr="0077787E" w:rsidRDefault="00F070B7" w:rsidP="00F070B7">
      <w:pPr>
        <w:spacing w:line="23" w:lineRule="atLeast"/>
        <w:rPr>
          <w:rFonts w:ascii="Trebuchet MS" w:eastAsia="Trebuchet MS" w:hAnsi="Trebuchet MS" w:cs="Arial"/>
          <w:szCs w:val="20"/>
        </w:rPr>
      </w:pPr>
      <w:r w:rsidRPr="00E15D3D">
        <w:rPr>
          <w:rFonts w:ascii="Trebuchet MS" w:hAnsi="Trebuchet MS"/>
        </w:rPr>
        <w:t xml:space="preserve">Acest capitol include detalierea tuturor </w:t>
      </w:r>
      <w:r w:rsidR="00504EB2" w:rsidRPr="00E15D3D">
        <w:rPr>
          <w:rFonts w:ascii="Trebuchet MS" w:hAnsi="Trebuchet MS"/>
        </w:rPr>
        <w:t xml:space="preserve">etapelor, </w:t>
      </w:r>
      <w:r w:rsidRPr="00E15D3D">
        <w:rPr>
          <w:rFonts w:ascii="Trebuchet MS" w:hAnsi="Trebuchet MS"/>
        </w:rPr>
        <w:t>activităților</w:t>
      </w:r>
      <w:r w:rsidR="00D85B42" w:rsidRPr="00E15D3D">
        <w:rPr>
          <w:rFonts w:ascii="Trebuchet MS" w:hAnsi="Trebuchet MS"/>
        </w:rPr>
        <w:t xml:space="preserve"> și </w:t>
      </w:r>
      <w:r w:rsidRPr="00E15D3D">
        <w:rPr>
          <w:rFonts w:ascii="Trebuchet MS" w:hAnsi="Trebuchet MS"/>
        </w:rPr>
        <w:t>pașilor de proces derulați</w:t>
      </w:r>
      <w:r w:rsidR="00F26946" w:rsidRPr="00E15D3D">
        <w:rPr>
          <w:rFonts w:ascii="Trebuchet MS" w:hAnsi="Trebuchet MS"/>
        </w:rPr>
        <w:t xml:space="preserve"> pentru organizarea și desfășurarea concursului pe post</w:t>
      </w:r>
      <w:r w:rsidRPr="00E15D3D">
        <w:rPr>
          <w:rFonts w:ascii="Trebuchet MS" w:hAnsi="Trebuchet MS"/>
        </w:rPr>
        <w:t xml:space="preserve"> </w:t>
      </w:r>
      <w:r w:rsidR="00F26946" w:rsidRPr="00E15D3D">
        <w:rPr>
          <w:rFonts w:ascii="Trebuchet MS" w:eastAsia="Trebuchet MS" w:hAnsi="Trebuchet MS" w:cs="Arial"/>
          <w:szCs w:val="20"/>
        </w:rPr>
        <w:t xml:space="preserve">prin intermediul cărora cadrele de competențe </w:t>
      </w:r>
      <w:r w:rsidR="00F26946" w:rsidRPr="00E15D3D">
        <w:rPr>
          <w:rFonts w:ascii="Trebuchet MS" w:eastAsia="Trebuchet MS" w:hAnsi="Trebuchet MS" w:cs="Arial"/>
          <w:szCs w:val="20"/>
        </w:rPr>
        <w:lastRenderedPageBreak/>
        <w:t>specifice sunt aplicate și utilizate de către membrii comisiei de concurs în desfășurarea etapei de selecție pentru ocuparea funcțiilor publice</w:t>
      </w:r>
      <w:r w:rsidRPr="00E15D3D">
        <w:rPr>
          <w:rFonts w:ascii="Trebuchet MS" w:hAnsi="Trebuchet MS"/>
        </w:rPr>
        <w:t>, respectiv:</w:t>
      </w:r>
      <w:r w:rsidR="00F26946" w:rsidRPr="00E15D3D">
        <w:rPr>
          <w:rFonts w:ascii="Trebuchet MS" w:eastAsia="Trebuchet MS" w:hAnsi="Trebuchet MS" w:cs="Arial"/>
          <w:szCs w:val="20"/>
        </w:rPr>
        <w:t xml:space="preserve"> </w:t>
      </w:r>
    </w:p>
    <w:p w14:paraId="4E6A03A6" w14:textId="41C919B4" w:rsidR="00F070B7" w:rsidRPr="00E15D3D" w:rsidRDefault="00F070B7" w:rsidP="00C7557A">
      <w:pPr>
        <w:numPr>
          <w:ilvl w:val="0"/>
          <w:numId w:val="12"/>
        </w:numPr>
        <w:spacing w:before="60" w:after="60" w:line="23" w:lineRule="atLeast"/>
        <w:ind w:left="357" w:hanging="357"/>
        <w:rPr>
          <w:rFonts w:ascii="Trebuchet MS" w:hAnsi="Trebuchet MS"/>
        </w:rPr>
      </w:pPr>
      <w:r w:rsidRPr="00E15D3D">
        <w:rPr>
          <w:rFonts w:ascii="Trebuchet MS" w:hAnsi="Trebuchet MS"/>
        </w:rPr>
        <w:t>Constituirea comisiilor de concurs, respectiv a comisiilor de soluționare a contestațiilor</w:t>
      </w:r>
      <w:r w:rsidR="00E523D8" w:rsidRPr="00E15D3D">
        <w:rPr>
          <w:rFonts w:ascii="Trebuchet MS" w:hAnsi="Trebuchet MS"/>
        </w:rPr>
        <w:t>;</w:t>
      </w:r>
    </w:p>
    <w:p w14:paraId="17552730" w14:textId="79EF1338" w:rsidR="005139C2" w:rsidRPr="00E15D3D" w:rsidRDefault="008C6A6D" w:rsidP="00C7557A">
      <w:pPr>
        <w:numPr>
          <w:ilvl w:val="0"/>
          <w:numId w:val="12"/>
        </w:numPr>
        <w:spacing w:before="60" w:after="60" w:line="23" w:lineRule="atLeast"/>
        <w:ind w:left="357" w:hanging="357"/>
        <w:rPr>
          <w:rFonts w:ascii="Trebuchet MS" w:hAnsi="Trebuchet MS"/>
        </w:rPr>
      </w:pPr>
      <w:r>
        <w:rPr>
          <w:rFonts w:ascii="Trebuchet MS" w:hAnsi="Trebuchet MS"/>
        </w:rPr>
        <w:t xml:space="preserve">Demararea </w:t>
      </w:r>
      <w:r w:rsidR="00D50527">
        <w:rPr>
          <w:rFonts w:ascii="Trebuchet MS" w:hAnsi="Trebuchet MS"/>
        </w:rPr>
        <w:t>concursului</w:t>
      </w:r>
      <w:r>
        <w:rPr>
          <w:rFonts w:ascii="Trebuchet MS" w:hAnsi="Trebuchet MS"/>
        </w:rPr>
        <w:t xml:space="preserve"> pe post</w:t>
      </w:r>
      <w:r w:rsidR="005139C2" w:rsidRPr="00E15D3D">
        <w:rPr>
          <w:rFonts w:ascii="Trebuchet MS" w:hAnsi="Trebuchet MS"/>
        </w:rPr>
        <w:t>;</w:t>
      </w:r>
    </w:p>
    <w:p w14:paraId="25D8E15A" w14:textId="0ADCC8D5" w:rsidR="00F070B7" w:rsidRPr="00E15D3D" w:rsidRDefault="00F070B7" w:rsidP="00C7557A">
      <w:pPr>
        <w:numPr>
          <w:ilvl w:val="0"/>
          <w:numId w:val="12"/>
        </w:numPr>
        <w:spacing w:before="60" w:after="60" w:line="23" w:lineRule="atLeast"/>
        <w:ind w:left="357" w:hanging="357"/>
        <w:rPr>
          <w:rFonts w:ascii="Trebuchet MS" w:hAnsi="Trebuchet MS"/>
        </w:rPr>
      </w:pPr>
      <w:r w:rsidRPr="00E15D3D">
        <w:rPr>
          <w:rFonts w:ascii="Trebuchet MS" w:hAnsi="Trebuchet MS"/>
        </w:rPr>
        <w:t xml:space="preserve">Publicarea concursului </w:t>
      </w:r>
      <w:r w:rsidR="00BE0761" w:rsidRPr="00E15D3D">
        <w:rPr>
          <w:rFonts w:ascii="Trebuchet MS" w:hAnsi="Trebuchet MS"/>
        </w:rPr>
        <w:t>pe post</w:t>
      </w:r>
      <w:r w:rsidR="00E523D8" w:rsidRPr="00E15D3D">
        <w:rPr>
          <w:rFonts w:ascii="Trebuchet MS" w:hAnsi="Trebuchet MS"/>
        </w:rPr>
        <w:t>;</w:t>
      </w:r>
    </w:p>
    <w:p w14:paraId="0C4A0587" w14:textId="7628758B" w:rsidR="00F070B7" w:rsidRPr="00E15D3D" w:rsidRDefault="00F070B7" w:rsidP="00C7557A">
      <w:pPr>
        <w:numPr>
          <w:ilvl w:val="0"/>
          <w:numId w:val="12"/>
        </w:numPr>
        <w:spacing w:before="60" w:after="60" w:line="23" w:lineRule="atLeast"/>
        <w:ind w:left="357" w:hanging="357"/>
        <w:rPr>
          <w:rFonts w:ascii="Trebuchet MS" w:hAnsi="Trebuchet MS"/>
        </w:rPr>
      </w:pPr>
      <w:r w:rsidRPr="00E15D3D">
        <w:rPr>
          <w:rFonts w:ascii="Trebuchet MS" w:hAnsi="Trebuchet MS"/>
        </w:rPr>
        <w:t>Depunerea dosarelor potențialilor candidați și verificarea eligibilității</w:t>
      </w:r>
      <w:r w:rsidR="00E523D8" w:rsidRPr="00E15D3D">
        <w:rPr>
          <w:rFonts w:ascii="Trebuchet MS" w:hAnsi="Trebuchet MS"/>
        </w:rPr>
        <w:t>;</w:t>
      </w:r>
    </w:p>
    <w:p w14:paraId="0EC2B8A1" w14:textId="45753AC0" w:rsidR="00F070B7" w:rsidRPr="00E15D3D" w:rsidRDefault="00F070B7" w:rsidP="00C7557A">
      <w:pPr>
        <w:numPr>
          <w:ilvl w:val="0"/>
          <w:numId w:val="12"/>
        </w:numPr>
        <w:spacing w:before="60" w:after="60" w:line="23" w:lineRule="atLeast"/>
        <w:ind w:left="357" w:hanging="357"/>
        <w:rPr>
          <w:rFonts w:ascii="Trebuchet MS" w:hAnsi="Trebuchet MS"/>
        </w:rPr>
      </w:pPr>
      <w:r w:rsidRPr="00E15D3D">
        <w:rPr>
          <w:rFonts w:ascii="Trebuchet MS" w:hAnsi="Trebuchet MS"/>
        </w:rPr>
        <w:t>Pregătirea</w:t>
      </w:r>
      <w:r w:rsidR="00D85B42" w:rsidRPr="00E15D3D">
        <w:rPr>
          <w:rFonts w:ascii="Trebuchet MS" w:hAnsi="Trebuchet MS"/>
        </w:rPr>
        <w:t xml:space="preserve"> și </w:t>
      </w:r>
      <w:r w:rsidRPr="00E15D3D">
        <w:rPr>
          <w:rFonts w:ascii="Trebuchet MS" w:hAnsi="Trebuchet MS"/>
        </w:rPr>
        <w:t>desfășurarea probei suplimentare</w:t>
      </w:r>
      <w:r w:rsidR="00E523D8" w:rsidRPr="00E15D3D">
        <w:rPr>
          <w:rFonts w:ascii="Trebuchet MS" w:hAnsi="Trebuchet MS"/>
        </w:rPr>
        <w:t>;</w:t>
      </w:r>
    </w:p>
    <w:p w14:paraId="5F31AEE2" w14:textId="2C99D060" w:rsidR="00F070B7" w:rsidRPr="00E15D3D" w:rsidRDefault="00F070B7" w:rsidP="00C7557A">
      <w:pPr>
        <w:numPr>
          <w:ilvl w:val="0"/>
          <w:numId w:val="12"/>
        </w:numPr>
        <w:spacing w:before="60" w:after="60" w:line="23" w:lineRule="atLeast"/>
        <w:ind w:left="357" w:hanging="357"/>
        <w:rPr>
          <w:rFonts w:ascii="Trebuchet MS" w:hAnsi="Trebuchet MS"/>
        </w:rPr>
      </w:pPr>
      <w:r w:rsidRPr="00E15D3D">
        <w:rPr>
          <w:rFonts w:ascii="Trebuchet MS" w:hAnsi="Trebuchet MS"/>
        </w:rPr>
        <w:t>Pregătirea</w:t>
      </w:r>
      <w:r w:rsidR="00D85B42" w:rsidRPr="00E15D3D">
        <w:rPr>
          <w:rFonts w:ascii="Trebuchet MS" w:hAnsi="Trebuchet MS"/>
        </w:rPr>
        <w:t xml:space="preserve"> și </w:t>
      </w:r>
      <w:r w:rsidRPr="00E15D3D">
        <w:rPr>
          <w:rFonts w:ascii="Trebuchet MS" w:hAnsi="Trebuchet MS"/>
        </w:rPr>
        <w:t>desfășurarea probei scrise</w:t>
      </w:r>
      <w:r w:rsidR="00E523D8" w:rsidRPr="00E15D3D">
        <w:rPr>
          <w:rFonts w:ascii="Trebuchet MS" w:hAnsi="Trebuchet MS"/>
        </w:rPr>
        <w:t>;</w:t>
      </w:r>
    </w:p>
    <w:p w14:paraId="100F0F5D" w14:textId="3B3ABA17" w:rsidR="00F070B7" w:rsidRPr="00E15D3D" w:rsidRDefault="00F070B7" w:rsidP="00C7557A">
      <w:pPr>
        <w:numPr>
          <w:ilvl w:val="0"/>
          <w:numId w:val="12"/>
        </w:numPr>
        <w:spacing w:before="60" w:after="60" w:line="23" w:lineRule="atLeast"/>
        <w:ind w:left="357" w:hanging="357"/>
        <w:rPr>
          <w:rFonts w:ascii="Trebuchet MS" w:hAnsi="Trebuchet MS"/>
        </w:rPr>
      </w:pPr>
      <w:r w:rsidRPr="00E15D3D">
        <w:rPr>
          <w:rFonts w:ascii="Trebuchet MS" w:hAnsi="Trebuchet MS"/>
        </w:rPr>
        <w:t>Pregătirea</w:t>
      </w:r>
      <w:r w:rsidR="00D85B42" w:rsidRPr="00E15D3D">
        <w:rPr>
          <w:rFonts w:ascii="Trebuchet MS" w:hAnsi="Trebuchet MS"/>
        </w:rPr>
        <w:t xml:space="preserve"> și </w:t>
      </w:r>
      <w:r w:rsidRPr="00E15D3D">
        <w:rPr>
          <w:rFonts w:ascii="Trebuchet MS" w:hAnsi="Trebuchet MS"/>
        </w:rPr>
        <w:t>desfășurarea interviului</w:t>
      </w:r>
      <w:r w:rsidR="00E523D8" w:rsidRPr="00E15D3D">
        <w:rPr>
          <w:rFonts w:ascii="Trebuchet MS" w:hAnsi="Trebuchet MS"/>
        </w:rPr>
        <w:t>;</w:t>
      </w:r>
    </w:p>
    <w:p w14:paraId="3188A6C9" w14:textId="77777777" w:rsidR="008E45E1" w:rsidRPr="00E15D3D" w:rsidRDefault="00F070B7" w:rsidP="00C7557A">
      <w:pPr>
        <w:numPr>
          <w:ilvl w:val="0"/>
          <w:numId w:val="12"/>
        </w:numPr>
        <w:spacing w:before="60" w:after="60" w:line="23" w:lineRule="atLeast"/>
        <w:ind w:left="357" w:hanging="357"/>
        <w:rPr>
          <w:rFonts w:ascii="Trebuchet MS" w:hAnsi="Trebuchet MS"/>
        </w:rPr>
      </w:pPr>
      <w:r w:rsidRPr="00E15D3D">
        <w:rPr>
          <w:rFonts w:ascii="Trebuchet MS" w:hAnsi="Trebuchet MS"/>
        </w:rPr>
        <w:t>Comunicarea rezultatelor finale</w:t>
      </w:r>
      <w:r w:rsidR="00E523D8" w:rsidRPr="00E15D3D">
        <w:rPr>
          <w:rFonts w:ascii="Trebuchet MS" w:hAnsi="Trebuchet MS"/>
        </w:rPr>
        <w:t>;</w:t>
      </w:r>
    </w:p>
    <w:p w14:paraId="1971D90F" w14:textId="11CAF0E8" w:rsidR="003302A0" w:rsidRPr="00E15D3D" w:rsidRDefault="00980DF2" w:rsidP="00C7557A">
      <w:pPr>
        <w:numPr>
          <w:ilvl w:val="0"/>
          <w:numId w:val="12"/>
        </w:numPr>
        <w:spacing w:before="60" w:after="60" w:line="23" w:lineRule="atLeast"/>
        <w:ind w:left="357" w:hanging="357"/>
        <w:rPr>
          <w:rFonts w:ascii="Trebuchet MS" w:hAnsi="Trebuchet MS"/>
        </w:rPr>
      </w:pPr>
      <w:r w:rsidRPr="00E15D3D">
        <w:rPr>
          <w:rFonts w:ascii="Trebuchet MS" w:hAnsi="Trebuchet MS"/>
        </w:rPr>
        <w:t xml:space="preserve">Propunerea de </w:t>
      </w:r>
      <w:r w:rsidR="003302A0" w:rsidRPr="00E15D3D">
        <w:rPr>
          <w:rFonts w:ascii="Trebuchet MS" w:hAnsi="Trebuchet MS"/>
        </w:rPr>
        <w:t>numire în funcția publică a candidatului care a fost declarat „admis” la concursul pe post.</w:t>
      </w:r>
    </w:p>
    <w:p w14:paraId="78F2E3BD" w14:textId="7C357885" w:rsidR="00F070B7" w:rsidRPr="00E15D3D" w:rsidRDefault="00F070B7" w:rsidP="00F070B7">
      <w:pPr>
        <w:spacing w:line="23" w:lineRule="atLeast"/>
        <w:rPr>
          <w:rFonts w:ascii="Trebuchet MS" w:hAnsi="Trebuchet MS"/>
        </w:rPr>
      </w:pPr>
      <w:r w:rsidRPr="00E15D3D">
        <w:rPr>
          <w:rFonts w:ascii="Trebuchet MS" w:hAnsi="Trebuchet MS"/>
        </w:rPr>
        <w:t xml:space="preserve">Fiecare </w:t>
      </w:r>
      <w:r w:rsidR="005037F8" w:rsidRPr="00E15D3D">
        <w:rPr>
          <w:rFonts w:ascii="Trebuchet MS" w:hAnsi="Trebuchet MS"/>
        </w:rPr>
        <w:t>etapă</w:t>
      </w:r>
      <w:r w:rsidRPr="00E15D3D">
        <w:rPr>
          <w:rFonts w:ascii="Trebuchet MS" w:hAnsi="Trebuchet MS"/>
        </w:rPr>
        <w:t xml:space="preserve"> include următoarele detalii: </w:t>
      </w:r>
    </w:p>
    <w:p w14:paraId="3E4A8004" w14:textId="77777777" w:rsidR="00E161C7" w:rsidRDefault="00F070B7" w:rsidP="00C7557A">
      <w:pPr>
        <w:pStyle w:val="ListParagraph"/>
        <w:numPr>
          <w:ilvl w:val="0"/>
          <w:numId w:val="33"/>
        </w:numPr>
        <w:spacing w:before="0" w:after="0" w:line="23" w:lineRule="atLeast"/>
        <w:rPr>
          <w:rFonts w:ascii="Trebuchet MS" w:hAnsi="Trebuchet MS"/>
        </w:rPr>
      </w:pPr>
      <w:r w:rsidRPr="00E161C7">
        <w:rPr>
          <w:rFonts w:ascii="Trebuchet MS" w:hAnsi="Trebuchet MS"/>
        </w:rPr>
        <w:t>schema logică a pașilor de parcurs/activităților din cadrul fiecărei etape</w:t>
      </w:r>
      <w:r w:rsidR="00D00496" w:rsidRPr="00E161C7">
        <w:rPr>
          <w:rFonts w:ascii="Trebuchet MS" w:hAnsi="Trebuchet MS"/>
        </w:rPr>
        <w:t>;</w:t>
      </w:r>
    </w:p>
    <w:p w14:paraId="76518AA4" w14:textId="07873A00" w:rsidR="00E161C7" w:rsidRDefault="00F070B7" w:rsidP="00C7557A">
      <w:pPr>
        <w:pStyle w:val="ListParagraph"/>
        <w:numPr>
          <w:ilvl w:val="0"/>
          <w:numId w:val="33"/>
        </w:numPr>
        <w:spacing w:before="0" w:after="0" w:line="23" w:lineRule="atLeast"/>
        <w:rPr>
          <w:rFonts w:ascii="Trebuchet MS" w:hAnsi="Trebuchet MS"/>
        </w:rPr>
      </w:pPr>
      <w:r w:rsidRPr="00E161C7">
        <w:rPr>
          <w:rFonts w:ascii="Trebuchet MS" w:hAnsi="Trebuchet MS"/>
        </w:rPr>
        <w:t>descrierea etapei</w:t>
      </w:r>
      <w:r w:rsidR="00D85B42" w:rsidRPr="00E161C7">
        <w:rPr>
          <w:rFonts w:ascii="Trebuchet MS" w:hAnsi="Trebuchet MS"/>
        </w:rPr>
        <w:t xml:space="preserve"> și </w:t>
      </w:r>
      <w:r w:rsidRPr="00E161C7">
        <w:rPr>
          <w:rFonts w:ascii="Trebuchet MS" w:hAnsi="Trebuchet MS"/>
        </w:rPr>
        <w:t>activităților ce necesită derulare</w:t>
      </w:r>
      <w:r w:rsidR="00E161C7">
        <w:rPr>
          <w:rFonts w:ascii="Trebuchet MS" w:hAnsi="Trebuchet MS"/>
        </w:rPr>
        <w:t>;</w:t>
      </w:r>
    </w:p>
    <w:p w14:paraId="47991D52" w14:textId="58ACC013" w:rsidR="00F84702" w:rsidRDefault="00F070B7" w:rsidP="00C7557A">
      <w:pPr>
        <w:pStyle w:val="ListParagraph"/>
        <w:numPr>
          <w:ilvl w:val="0"/>
          <w:numId w:val="33"/>
        </w:numPr>
        <w:spacing w:before="0" w:after="0" w:line="23" w:lineRule="atLeast"/>
        <w:rPr>
          <w:rFonts w:ascii="Trebuchet MS" w:hAnsi="Trebuchet MS"/>
        </w:rPr>
      </w:pPr>
      <w:r w:rsidRPr="00E161C7">
        <w:rPr>
          <w:rFonts w:ascii="Trebuchet MS" w:hAnsi="Trebuchet MS"/>
        </w:rPr>
        <w:t>recomandări și bune practici sau exemple, în vederea derulării cu succes a fiecărei etape</w:t>
      </w:r>
      <w:r w:rsidR="00D00496" w:rsidRPr="00E161C7">
        <w:rPr>
          <w:rFonts w:ascii="Trebuchet MS" w:hAnsi="Trebuchet MS"/>
        </w:rPr>
        <w:t>.</w:t>
      </w:r>
    </w:p>
    <w:p w14:paraId="3C1475C1" w14:textId="77777777" w:rsidR="00E161C7" w:rsidRPr="00E161C7" w:rsidRDefault="00E161C7" w:rsidP="00E161C7">
      <w:pPr>
        <w:spacing w:before="0" w:after="0" w:line="23" w:lineRule="atLeast"/>
        <w:rPr>
          <w:rFonts w:ascii="Trebuchet MS" w:hAnsi="Trebuchet MS"/>
        </w:rPr>
      </w:pPr>
    </w:p>
    <w:p w14:paraId="0BACBEC6" w14:textId="6DA57563" w:rsidR="00F070B7" w:rsidRPr="00E15D3D" w:rsidRDefault="00F070B7" w:rsidP="00C7557A">
      <w:pPr>
        <w:pStyle w:val="Heading3"/>
        <w:numPr>
          <w:ilvl w:val="1"/>
          <w:numId w:val="16"/>
        </w:numPr>
        <w:spacing w:line="23" w:lineRule="atLeast"/>
      </w:pPr>
      <w:bookmarkStart w:id="28" w:name="_Toc178347469"/>
      <w:bookmarkStart w:id="29" w:name="_Toc189814301"/>
      <w:r w:rsidRPr="00E15D3D">
        <w:t>Etapa 1 – Constituirea comisiilor de concurs</w:t>
      </w:r>
      <w:r w:rsidR="00F84702" w:rsidRPr="00E15D3D">
        <w:t>,</w:t>
      </w:r>
      <w:r w:rsidRPr="00E15D3D">
        <w:t xml:space="preserve"> respectiv a comisiilor de soluționare a contestațiilor</w:t>
      </w:r>
      <w:bookmarkStart w:id="30" w:name="_Hlk177980311"/>
      <w:bookmarkEnd w:id="28"/>
      <w:bookmarkEnd w:id="29"/>
    </w:p>
    <w:p w14:paraId="7D1F6B19" w14:textId="49F0EC50" w:rsidR="00F070B7" w:rsidRPr="00E15D3D" w:rsidRDefault="00F070B7" w:rsidP="00C7557A">
      <w:pPr>
        <w:pStyle w:val="Heading4"/>
        <w:numPr>
          <w:ilvl w:val="2"/>
          <w:numId w:val="16"/>
        </w:numPr>
        <w:spacing w:line="23" w:lineRule="atLeast"/>
      </w:pPr>
      <w:r w:rsidRPr="00E15D3D">
        <w:t>Schema logică a pașilor de parcurs în cadrul etapei</w:t>
      </w:r>
    </w:p>
    <w:bookmarkEnd w:id="30"/>
    <w:p w14:paraId="3E665D8E" w14:textId="111BEF57" w:rsidR="00F070B7" w:rsidRPr="00E15D3D" w:rsidRDefault="009F2DAE" w:rsidP="00F070B7">
      <w:pPr>
        <w:rPr>
          <w:noProof/>
        </w:rPr>
      </w:pPr>
      <w:r w:rsidRPr="009F2DAE">
        <w:rPr>
          <w:noProof/>
          <w:lang w:val="en-US"/>
        </w:rPr>
        <w:drawing>
          <wp:inline distT="0" distB="0" distL="0" distR="0" wp14:anchorId="44BC5C8E" wp14:editId="4C042FEC">
            <wp:extent cx="5731510" cy="844550"/>
            <wp:effectExtent l="0" t="0" r="2540" b="0"/>
            <wp:docPr id="1183833365" name="Picture 1" descr="A blue squar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833365" name="Picture 1" descr="A blue squares with white text&#10;&#10;Description automatically generated"/>
                    <pic:cNvPicPr/>
                  </pic:nvPicPr>
                  <pic:blipFill>
                    <a:blip r:embed="rId17"/>
                    <a:stretch>
                      <a:fillRect/>
                    </a:stretch>
                  </pic:blipFill>
                  <pic:spPr>
                    <a:xfrm>
                      <a:off x="0" y="0"/>
                      <a:ext cx="5731510" cy="844550"/>
                    </a:xfrm>
                    <a:prstGeom prst="rect">
                      <a:avLst/>
                    </a:prstGeom>
                  </pic:spPr>
                </pic:pic>
              </a:graphicData>
            </a:graphic>
          </wp:inline>
        </w:drawing>
      </w:r>
    </w:p>
    <w:p w14:paraId="7FAF1726" w14:textId="4BD67ADB" w:rsidR="004E38C4" w:rsidRPr="00E15D3D" w:rsidRDefault="00F070B7" w:rsidP="00C7557A">
      <w:pPr>
        <w:pStyle w:val="Heading4"/>
        <w:numPr>
          <w:ilvl w:val="2"/>
          <w:numId w:val="16"/>
        </w:numPr>
        <w:spacing w:line="23" w:lineRule="atLeast"/>
      </w:pPr>
      <w:r w:rsidRPr="00E15D3D">
        <w:t>Descrierea etapei și activităților ce necesită derulare</w:t>
      </w:r>
    </w:p>
    <w:p w14:paraId="3E6905C9" w14:textId="12F0E388" w:rsidR="00F070B7" w:rsidRPr="00E15D3D" w:rsidRDefault="00F070B7" w:rsidP="004E38C4">
      <w:pPr>
        <w:pStyle w:val="Heading5"/>
        <w:spacing w:line="23" w:lineRule="atLeast"/>
        <w:ind w:left="1224" w:firstLine="0"/>
      </w:pPr>
      <w:r w:rsidRPr="00E15D3D">
        <w:rPr>
          <w:rFonts w:eastAsia="Times New Roman"/>
          <w:szCs w:val="20"/>
        </w:rPr>
        <w:t>Activitatea 1: Identificarea personalului necesar pentru constituirea comisiei de concurs și de soluționare a contestațiilor</w:t>
      </w:r>
      <w:r w:rsidR="005E0E02">
        <w:rPr>
          <w:rFonts w:eastAsia="Times New Roman"/>
          <w:szCs w:val="20"/>
        </w:rPr>
        <w:t xml:space="preserve"> de către conducătorul instituției sau autorității publice</w:t>
      </w:r>
    </w:p>
    <w:p w14:paraId="5E0FB46D" w14:textId="305B4177" w:rsidR="00F070B7" w:rsidRPr="00E15D3D" w:rsidRDefault="00F070B7" w:rsidP="004E38C4">
      <w:pPr>
        <w:spacing w:line="23" w:lineRule="atLeast"/>
        <w:rPr>
          <w:rFonts w:ascii="Trebuchet MS" w:eastAsia="Trebuchet MS" w:hAnsi="Trebuchet MS" w:cs="Arial"/>
          <w:szCs w:val="20"/>
          <w:shd w:val="clear" w:color="auto" w:fill="FFC000" w:themeFill="accent4"/>
        </w:rPr>
      </w:pPr>
      <w:r w:rsidRPr="00E15D3D">
        <w:rPr>
          <w:rFonts w:ascii="Trebuchet MS" w:eastAsia="Trebuchet MS" w:hAnsi="Trebuchet MS" w:cs="Arial"/>
          <w:szCs w:val="20"/>
        </w:rPr>
        <w:t>Pentru identificarea personalului necesar</w:t>
      </w:r>
      <w:r w:rsidR="00DB0BB4" w:rsidRPr="00E15D3D">
        <w:rPr>
          <w:rFonts w:ascii="Trebuchet MS" w:eastAsia="Trebuchet MS" w:hAnsi="Trebuchet MS" w:cs="Arial"/>
          <w:szCs w:val="20"/>
        </w:rPr>
        <w:t xml:space="preserve"> constituirii comisiilor,</w:t>
      </w:r>
      <w:r w:rsidRPr="00E15D3D">
        <w:rPr>
          <w:rFonts w:ascii="Trebuchet MS" w:eastAsia="Trebuchet MS" w:hAnsi="Trebuchet MS" w:cs="Arial"/>
          <w:szCs w:val="20"/>
        </w:rPr>
        <w:t xml:space="preserve"> numărul de membri ai comisii</w:t>
      </w:r>
      <w:r w:rsidR="00DB0BB4" w:rsidRPr="00E15D3D">
        <w:rPr>
          <w:rFonts w:ascii="Trebuchet MS" w:eastAsia="Trebuchet MS" w:hAnsi="Trebuchet MS" w:cs="Arial"/>
          <w:szCs w:val="20"/>
        </w:rPr>
        <w:t>lor</w:t>
      </w:r>
      <w:r w:rsidRPr="00E15D3D">
        <w:rPr>
          <w:rFonts w:ascii="Trebuchet MS" w:eastAsia="Trebuchet MS" w:hAnsi="Trebuchet MS" w:cs="Arial"/>
          <w:szCs w:val="20"/>
        </w:rPr>
        <w:t xml:space="preserve"> se </w:t>
      </w:r>
      <w:r w:rsidR="0052781B" w:rsidRPr="00E15D3D">
        <w:rPr>
          <w:rFonts w:ascii="Trebuchet MS" w:eastAsia="Trebuchet MS" w:hAnsi="Trebuchet MS" w:cs="Arial"/>
          <w:szCs w:val="20"/>
        </w:rPr>
        <w:t>stabileşte</w:t>
      </w:r>
      <w:r w:rsidRPr="00E15D3D">
        <w:rPr>
          <w:rFonts w:ascii="Trebuchet MS" w:eastAsia="Trebuchet MS" w:hAnsi="Trebuchet MS" w:cs="Arial"/>
          <w:szCs w:val="20"/>
        </w:rPr>
        <w:t xml:space="preserve"> în funcție de tipul funcției publice (execuție sau conducere) și de categoria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 xml:space="preserve">ilor publici (înalți funcționari publici sau nu). Conform art. 75 din Anexa nr. 10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pentru funcțiile publice de execuție, comisiile sunt compuse din 3 membri, pentru funcțiile</w:t>
      </w:r>
      <w:r w:rsidR="002A367F" w:rsidRPr="00E15D3D">
        <w:rPr>
          <w:rFonts w:ascii="Trebuchet MS" w:eastAsia="Trebuchet MS" w:hAnsi="Trebuchet MS" w:cs="Arial"/>
          <w:szCs w:val="20"/>
        </w:rPr>
        <w:t xml:space="preserve"> publice</w:t>
      </w:r>
      <w:r w:rsidRPr="00E15D3D">
        <w:rPr>
          <w:rFonts w:ascii="Trebuchet MS" w:eastAsia="Trebuchet MS" w:hAnsi="Trebuchet MS" w:cs="Arial"/>
          <w:szCs w:val="20"/>
        </w:rPr>
        <w:t xml:space="preserve"> de conducere din 5 membri, iar pentru funcțiile publice din categoria înalților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i publici din 7 membri.</w:t>
      </w:r>
      <w:r w:rsidRPr="00E15D3D">
        <w:rPr>
          <w:rFonts w:ascii="Trebuchet MS" w:eastAsia="Trebuchet MS" w:hAnsi="Trebuchet MS" w:cs="Arial"/>
          <w:szCs w:val="20"/>
          <w:shd w:val="clear" w:color="auto" w:fill="FFC000" w:themeFill="accent4"/>
        </w:rPr>
        <w:t xml:space="preserve"> </w:t>
      </w:r>
    </w:p>
    <w:p w14:paraId="1B89B395" w14:textId="3A6DCA0E" w:rsidR="00F070B7" w:rsidRPr="00E15D3D" w:rsidRDefault="00F070B7" w:rsidP="004E38C4">
      <w:pPr>
        <w:shd w:val="clear" w:color="auto" w:fill="FFFFFF" w:themeFill="background1"/>
        <w:spacing w:line="23" w:lineRule="atLeast"/>
        <w:rPr>
          <w:rFonts w:ascii="Trebuchet MS" w:eastAsia="Trebuchet MS" w:hAnsi="Trebuchet MS" w:cs="Arial"/>
          <w:szCs w:val="20"/>
          <w:shd w:val="clear" w:color="auto" w:fill="FFC000" w:themeFill="accent4"/>
        </w:rPr>
      </w:pPr>
      <w:r w:rsidRPr="00E15D3D">
        <w:rPr>
          <w:rFonts w:ascii="Trebuchet MS" w:eastAsia="Trebuchet MS" w:hAnsi="Trebuchet MS" w:cs="Arial"/>
          <w:szCs w:val="20"/>
        </w:rPr>
        <w:t>P</w:t>
      </w:r>
      <w:r w:rsidR="005B64A4" w:rsidRPr="00E15D3D">
        <w:rPr>
          <w:rFonts w:ascii="Trebuchet MS" w:eastAsia="Trebuchet MS" w:hAnsi="Trebuchet MS" w:cs="Arial"/>
          <w:szCs w:val="20"/>
        </w:rPr>
        <w:t>otrivit</w:t>
      </w:r>
      <w:r w:rsidRPr="00E15D3D">
        <w:rPr>
          <w:rFonts w:ascii="Trebuchet MS" w:eastAsia="Trebuchet MS" w:hAnsi="Trebuchet MS" w:cs="Arial"/>
          <w:szCs w:val="20"/>
        </w:rPr>
        <w:t xml:space="preserve"> art. 75 din Anexa nr. 10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componența comisiilor pentru concursul pe post se realizează astfel:</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605"/>
      </w:tblGrid>
      <w:tr w:rsidR="00C038EF" w:rsidRPr="00E15D3D" w14:paraId="5BBEB088" w14:textId="77777777" w:rsidTr="00250E80">
        <w:tc>
          <w:tcPr>
            <w:tcW w:w="9209" w:type="dxa"/>
            <w:gridSpan w:val="2"/>
            <w:shd w:val="clear" w:color="auto" w:fill="4472C4" w:themeFill="accent1"/>
            <w:vAlign w:val="center"/>
          </w:tcPr>
          <w:p w14:paraId="3773422E" w14:textId="6384D803" w:rsidR="00C038EF" w:rsidRPr="00E15D3D" w:rsidRDefault="00C038EF" w:rsidP="004E38C4">
            <w:pPr>
              <w:spacing w:line="23" w:lineRule="atLeast"/>
              <w:jc w:val="left"/>
              <w:rPr>
                <w:rFonts w:ascii="Trebuchet MS" w:eastAsia="Trebuchet MS" w:hAnsi="Trebuchet MS" w:cs="Arial"/>
                <w:color w:val="FFFFFF" w:themeColor="background1"/>
                <w:szCs w:val="20"/>
              </w:rPr>
            </w:pPr>
            <w:r w:rsidRPr="00E15D3D">
              <w:rPr>
                <w:rFonts w:ascii="Trebuchet MS" w:eastAsia="Trebuchet MS" w:hAnsi="Trebuchet MS" w:cs="Arial"/>
                <w:color w:val="FFFFFF" w:themeColor="background1"/>
                <w:szCs w:val="20"/>
              </w:rPr>
              <w:t>Categoria de funcție publică – Funcții publice de execuție</w:t>
            </w:r>
          </w:p>
        </w:tc>
      </w:tr>
      <w:tr w:rsidR="00C038EF" w:rsidRPr="00E15D3D" w14:paraId="3780A670" w14:textId="77777777" w:rsidTr="00250E80">
        <w:tc>
          <w:tcPr>
            <w:tcW w:w="4604" w:type="dxa"/>
            <w:tcBorders>
              <w:bottom w:val="single" w:sz="12" w:space="0" w:color="4472C4" w:themeColor="accent1"/>
            </w:tcBorders>
            <w:shd w:val="clear" w:color="auto" w:fill="D9E2F3" w:themeFill="accent1" w:themeFillTint="33"/>
            <w:vAlign w:val="center"/>
          </w:tcPr>
          <w:p w14:paraId="034272E9" w14:textId="77777777" w:rsidR="00C038EF" w:rsidRPr="00E15D3D" w:rsidRDefault="00C038EF" w:rsidP="004E38C4">
            <w:pPr>
              <w:spacing w:line="23" w:lineRule="atLeast"/>
              <w:jc w:val="left"/>
              <w:rPr>
                <w:rFonts w:ascii="Trebuchet MS" w:eastAsia="Trebuchet MS" w:hAnsi="Trebuchet MS" w:cs="Arial"/>
                <w:color w:val="4472C4" w:themeColor="accent1"/>
                <w:szCs w:val="20"/>
              </w:rPr>
            </w:pPr>
            <w:r w:rsidRPr="00E15D3D">
              <w:rPr>
                <w:rFonts w:ascii="Trebuchet MS" w:eastAsia="Trebuchet MS" w:hAnsi="Trebuchet MS" w:cs="Arial"/>
                <w:color w:val="4472C4" w:themeColor="accent1"/>
                <w:szCs w:val="20"/>
              </w:rPr>
              <w:t>Comisie de concurs</w:t>
            </w:r>
          </w:p>
        </w:tc>
        <w:tc>
          <w:tcPr>
            <w:tcW w:w="4605" w:type="dxa"/>
            <w:tcBorders>
              <w:bottom w:val="single" w:sz="12" w:space="0" w:color="4472C4" w:themeColor="accent1"/>
            </w:tcBorders>
            <w:shd w:val="clear" w:color="auto" w:fill="D9E2F3" w:themeFill="accent1" w:themeFillTint="33"/>
            <w:vAlign w:val="center"/>
          </w:tcPr>
          <w:p w14:paraId="273F03C7" w14:textId="77777777" w:rsidR="00C038EF" w:rsidRPr="00E15D3D" w:rsidRDefault="00C038EF" w:rsidP="004E38C4">
            <w:pPr>
              <w:spacing w:line="23" w:lineRule="atLeast"/>
              <w:jc w:val="left"/>
              <w:rPr>
                <w:rFonts w:ascii="Trebuchet MS" w:eastAsia="Trebuchet MS" w:hAnsi="Trebuchet MS" w:cs="Arial"/>
                <w:color w:val="4472C4" w:themeColor="accent1"/>
                <w:szCs w:val="20"/>
              </w:rPr>
            </w:pPr>
            <w:r w:rsidRPr="00E15D3D">
              <w:rPr>
                <w:rFonts w:ascii="Trebuchet MS" w:eastAsia="Trebuchet MS" w:hAnsi="Trebuchet MS" w:cs="Arial"/>
                <w:color w:val="4472C4" w:themeColor="accent1"/>
                <w:szCs w:val="20"/>
              </w:rPr>
              <w:t>Comisie de soluționare a contestațiilor</w:t>
            </w:r>
          </w:p>
        </w:tc>
      </w:tr>
      <w:tr w:rsidR="00C038EF" w:rsidRPr="00E15D3D" w14:paraId="5CD99369" w14:textId="77777777" w:rsidTr="00250E80">
        <w:tc>
          <w:tcPr>
            <w:tcW w:w="4604" w:type="dxa"/>
            <w:tcBorders>
              <w:top w:val="single" w:sz="12" w:space="0" w:color="4472C4" w:themeColor="accent1"/>
              <w:bottom w:val="single" w:sz="12" w:space="0" w:color="4472C4" w:themeColor="accent1"/>
            </w:tcBorders>
          </w:tcPr>
          <w:p w14:paraId="4275E8BE" w14:textId="77777777" w:rsidR="00C038EF" w:rsidRPr="00E15D3D" w:rsidRDefault="00C038EF" w:rsidP="00C038EF">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3 membri: </w:t>
            </w:r>
          </w:p>
          <w:p w14:paraId="406E9A0A" w14:textId="19CD557D" w:rsidR="00C038EF" w:rsidRPr="00E15D3D" w:rsidRDefault="00C038EF" w:rsidP="00C038EF">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a) reprezentanţi ai autorităţii sau instituţiei publice organizatoare a concursului, desemnaţi din cadrul </w:t>
            </w:r>
            <w:r w:rsidRPr="00E15D3D">
              <w:rPr>
                <w:rFonts w:ascii="Trebuchet MS" w:eastAsia="Trebuchet MS" w:hAnsi="Trebuchet MS" w:cs="Arial"/>
                <w:sz w:val="18"/>
                <w:szCs w:val="18"/>
              </w:rPr>
              <w:lastRenderedPageBreak/>
              <w:t>acesteia, prin act administrativ al conducătorului autorităţii sau instituţiei publice organizatoare</w:t>
            </w:r>
            <w:r w:rsidR="003F7DF4" w:rsidRPr="00E15D3D">
              <w:rPr>
                <w:rFonts w:ascii="Trebuchet MS" w:eastAsia="Trebuchet MS" w:hAnsi="Trebuchet MS" w:cs="Arial"/>
                <w:sz w:val="18"/>
                <w:szCs w:val="18"/>
              </w:rPr>
              <w:t>;</w:t>
            </w:r>
          </w:p>
          <w:p w14:paraId="6E184361" w14:textId="2D46E985" w:rsidR="00C038EF" w:rsidRPr="00E15D3D" w:rsidRDefault="00C038EF" w:rsidP="00C038EF">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b) după caz, un reprezentant al ANFP, cu excepţia cazului în care se face aplicarea art. 469 alin. (6) - (8) din Codul administrativ, situaţie în care unul dintre reprezentanţi este desemnat de ANFP ori de instituţia prefectului. </w:t>
            </w:r>
          </w:p>
        </w:tc>
        <w:tc>
          <w:tcPr>
            <w:tcW w:w="4605" w:type="dxa"/>
            <w:tcBorders>
              <w:top w:val="single" w:sz="12" w:space="0" w:color="4472C4" w:themeColor="accent1"/>
              <w:bottom w:val="single" w:sz="12" w:space="0" w:color="4472C4" w:themeColor="accent1"/>
            </w:tcBorders>
          </w:tcPr>
          <w:p w14:paraId="33DDC099" w14:textId="77777777" w:rsidR="00C038EF" w:rsidRPr="00E15D3D" w:rsidRDefault="00C038EF" w:rsidP="00C038EF">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lastRenderedPageBreak/>
              <w:t xml:space="preserve">3 membri: </w:t>
            </w:r>
          </w:p>
          <w:p w14:paraId="5D3277D6" w14:textId="27C285BE" w:rsidR="00C038EF" w:rsidRPr="00E15D3D" w:rsidRDefault="00C038EF" w:rsidP="00C038EF">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a) reprezentanţi ai autorităţii sau instituţiei publice organizatoare a concursului, desemnaţi din cadrul </w:t>
            </w:r>
            <w:r w:rsidRPr="00E15D3D">
              <w:rPr>
                <w:rFonts w:ascii="Trebuchet MS" w:eastAsia="Trebuchet MS" w:hAnsi="Trebuchet MS" w:cs="Arial"/>
                <w:sz w:val="18"/>
                <w:szCs w:val="18"/>
              </w:rPr>
              <w:lastRenderedPageBreak/>
              <w:t>acesteia, prin act administrativ al conducătorului autorităţii sau instituţiei publice organizatoare</w:t>
            </w:r>
            <w:r w:rsidR="003F7DF4" w:rsidRPr="00E15D3D">
              <w:rPr>
                <w:rFonts w:ascii="Trebuchet MS" w:eastAsia="Trebuchet MS" w:hAnsi="Trebuchet MS" w:cs="Arial"/>
                <w:sz w:val="18"/>
                <w:szCs w:val="18"/>
              </w:rPr>
              <w:t>;</w:t>
            </w:r>
          </w:p>
          <w:p w14:paraId="742C26CE" w14:textId="7ADBA18B" w:rsidR="00C038EF" w:rsidRPr="00E15D3D" w:rsidRDefault="00C038EF" w:rsidP="00C038EF">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b) după caz, un reprezentant al ANFP, cu excepţia cazului în care se face aplicarea art. 469 alin. (6) - (8) din Codul administrativ situaţie în care unul dintre reprezentanţi este desemnat de ANFP ori de instituţia prefectului. </w:t>
            </w:r>
          </w:p>
        </w:tc>
      </w:tr>
    </w:tbl>
    <w:p w14:paraId="2593A3FF" w14:textId="77777777" w:rsidR="00C038EF" w:rsidRPr="00E15D3D" w:rsidRDefault="00C038EF">
      <w:pPr>
        <w:rPr>
          <w:sz w:val="4"/>
          <w:szCs w:val="6"/>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605"/>
      </w:tblGrid>
      <w:tr w:rsidR="00C038EF" w:rsidRPr="00E15D3D" w14:paraId="7FAB0F82" w14:textId="77777777" w:rsidTr="00250E80">
        <w:trPr>
          <w:trHeight w:val="497"/>
        </w:trPr>
        <w:tc>
          <w:tcPr>
            <w:tcW w:w="9209" w:type="dxa"/>
            <w:gridSpan w:val="2"/>
            <w:shd w:val="clear" w:color="auto" w:fill="4472C4" w:themeFill="accent1"/>
            <w:vAlign w:val="center"/>
          </w:tcPr>
          <w:p w14:paraId="6969172D" w14:textId="03C3A60B" w:rsidR="00C038EF" w:rsidRPr="00E15D3D" w:rsidRDefault="00C038EF" w:rsidP="00250E80">
            <w:pPr>
              <w:spacing w:before="60" w:after="60" w:line="23" w:lineRule="atLeast"/>
              <w:jc w:val="left"/>
              <w:rPr>
                <w:rFonts w:ascii="Trebuchet MS" w:eastAsia="Trebuchet MS" w:hAnsi="Trebuchet MS" w:cs="Arial"/>
                <w:color w:val="FFFFFF" w:themeColor="background1"/>
                <w:szCs w:val="20"/>
              </w:rPr>
            </w:pPr>
            <w:r w:rsidRPr="00E15D3D">
              <w:rPr>
                <w:rFonts w:ascii="Trebuchet MS" w:eastAsia="Trebuchet MS" w:hAnsi="Trebuchet MS" w:cs="Arial"/>
                <w:color w:val="FFFFFF" w:themeColor="background1"/>
                <w:szCs w:val="20"/>
              </w:rPr>
              <w:t>Categoria de funcție publică – Funcții publice de conducere</w:t>
            </w:r>
          </w:p>
        </w:tc>
      </w:tr>
      <w:tr w:rsidR="00C038EF" w:rsidRPr="00E15D3D" w14:paraId="6F4ACA71" w14:textId="77777777" w:rsidTr="00250E80">
        <w:trPr>
          <w:trHeight w:val="405"/>
        </w:trPr>
        <w:tc>
          <w:tcPr>
            <w:tcW w:w="4604" w:type="dxa"/>
            <w:tcBorders>
              <w:bottom w:val="single" w:sz="12" w:space="0" w:color="4472C4" w:themeColor="accent1"/>
            </w:tcBorders>
            <w:shd w:val="clear" w:color="auto" w:fill="D9E2F3" w:themeFill="accent1" w:themeFillTint="33"/>
            <w:vAlign w:val="center"/>
          </w:tcPr>
          <w:p w14:paraId="41413A6C" w14:textId="22005AD1" w:rsidR="00C038EF" w:rsidRPr="00E15D3D" w:rsidRDefault="00C038EF" w:rsidP="00250E80">
            <w:pPr>
              <w:spacing w:before="60" w:after="60" w:line="23" w:lineRule="atLeast"/>
              <w:jc w:val="left"/>
              <w:rPr>
                <w:rFonts w:ascii="Trebuchet MS" w:eastAsia="Trebuchet MS" w:hAnsi="Trebuchet MS" w:cs="Arial"/>
                <w:color w:val="4472C4" w:themeColor="accent1"/>
                <w:sz w:val="18"/>
                <w:szCs w:val="18"/>
              </w:rPr>
            </w:pPr>
            <w:r w:rsidRPr="00E15D3D">
              <w:rPr>
                <w:rFonts w:ascii="Trebuchet MS" w:eastAsia="Trebuchet MS" w:hAnsi="Trebuchet MS" w:cs="Arial"/>
                <w:color w:val="4472C4" w:themeColor="accent1"/>
                <w:szCs w:val="20"/>
              </w:rPr>
              <w:t>Comisie de concurs</w:t>
            </w:r>
          </w:p>
        </w:tc>
        <w:tc>
          <w:tcPr>
            <w:tcW w:w="4605" w:type="dxa"/>
            <w:tcBorders>
              <w:bottom w:val="single" w:sz="12" w:space="0" w:color="4472C4" w:themeColor="accent1"/>
            </w:tcBorders>
            <w:shd w:val="clear" w:color="auto" w:fill="D9E2F3" w:themeFill="accent1" w:themeFillTint="33"/>
            <w:vAlign w:val="center"/>
          </w:tcPr>
          <w:p w14:paraId="7E6B23D6" w14:textId="02A8CDE2" w:rsidR="00C038EF" w:rsidRPr="00E15D3D" w:rsidRDefault="00C038EF" w:rsidP="00250E80">
            <w:pPr>
              <w:spacing w:before="60" w:after="60" w:line="23" w:lineRule="atLeast"/>
              <w:jc w:val="left"/>
              <w:rPr>
                <w:rFonts w:ascii="Trebuchet MS" w:eastAsia="Trebuchet MS" w:hAnsi="Trebuchet MS" w:cs="Arial"/>
                <w:color w:val="4472C4" w:themeColor="accent1"/>
                <w:sz w:val="18"/>
                <w:szCs w:val="18"/>
              </w:rPr>
            </w:pPr>
            <w:r w:rsidRPr="00E15D3D">
              <w:rPr>
                <w:rFonts w:ascii="Trebuchet MS" w:eastAsia="Trebuchet MS" w:hAnsi="Trebuchet MS" w:cs="Arial"/>
                <w:color w:val="4472C4" w:themeColor="accent1"/>
                <w:szCs w:val="20"/>
              </w:rPr>
              <w:t>Comisie de soluționare a contestațiilor</w:t>
            </w:r>
          </w:p>
        </w:tc>
      </w:tr>
      <w:tr w:rsidR="00C038EF" w:rsidRPr="00E15D3D" w14:paraId="21008D26" w14:textId="77777777" w:rsidTr="00250E80">
        <w:tc>
          <w:tcPr>
            <w:tcW w:w="4604" w:type="dxa"/>
            <w:tcBorders>
              <w:top w:val="single" w:sz="12" w:space="0" w:color="4472C4" w:themeColor="accent1"/>
              <w:bottom w:val="single" w:sz="12" w:space="0" w:color="4472C4" w:themeColor="accent1"/>
            </w:tcBorders>
          </w:tcPr>
          <w:p w14:paraId="6BE534FD" w14:textId="77777777" w:rsidR="00C038EF" w:rsidRPr="00E15D3D" w:rsidRDefault="00C038EF" w:rsidP="00C038EF">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5 membri:</w:t>
            </w:r>
          </w:p>
          <w:p w14:paraId="532EB157" w14:textId="293FBE3D" w:rsidR="00C038EF" w:rsidRPr="00E15D3D" w:rsidRDefault="00C038EF" w:rsidP="00C038EF">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a) 4 membri sunt reprezentanţi ai autorităţii sau instituţiei publice organizatoare a concursului desemnaţi din cadrul acesteia sau/și din cadrul autorităţii sau instituţiei publice ierarhic superioare;</w:t>
            </w:r>
          </w:p>
          <w:p w14:paraId="415631F1" w14:textId="07705238" w:rsidR="00C038EF" w:rsidRPr="00E15D3D" w:rsidRDefault="00C038EF" w:rsidP="00C038EF">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b) un membru este reprezentant al ANFP desemnat din cadrul acesteia sau, după caz, din cadrul instituţiei prefectului, în condiţiile prevăzute la art. 469 alin. (6) și (7) din Codul administrativ. </w:t>
            </w:r>
          </w:p>
        </w:tc>
        <w:tc>
          <w:tcPr>
            <w:tcW w:w="4605" w:type="dxa"/>
            <w:tcBorders>
              <w:top w:val="single" w:sz="12" w:space="0" w:color="4472C4" w:themeColor="accent1"/>
              <w:bottom w:val="single" w:sz="12" w:space="0" w:color="4472C4" w:themeColor="accent1"/>
            </w:tcBorders>
          </w:tcPr>
          <w:p w14:paraId="22C6D480" w14:textId="77777777" w:rsidR="00C038EF" w:rsidRPr="00E15D3D" w:rsidRDefault="00C038EF" w:rsidP="00C038EF">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5 membri:</w:t>
            </w:r>
          </w:p>
          <w:p w14:paraId="40D30632" w14:textId="0C5130D2" w:rsidR="00C038EF" w:rsidRPr="00E15D3D" w:rsidRDefault="00C038EF" w:rsidP="00C038EF">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a) 4 membri sunt reprezentanţi ai autorităţii sau instituţiei publice organizatoare a concursului desemnaţi din cadrul acesteia sau/și din cadrul autorităţii sau instituţiei publice ierarhic superioare;</w:t>
            </w:r>
          </w:p>
          <w:p w14:paraId="7AA181E1" w14:textId="2913556D" w:rsidR="00C038EF" w:rsidRPr="00E15D3D" w:rsidRDefault="00C038EF" w:rsidP="00C038EF">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b) un membru este reprezentant al ANFP desemnat din cadrul acesteia sau, după caz, din cadrul instituţiei prefectului, în condiţiile prevăzute la art. 469 alin. (6) și (7) din Codul administrativ. </w:t>
            </w:r>
          </w:p>
        </w:tc>
      </w:tr>
    </w:tbl>
    <w:p w14:paraId="00F78B89" w14:textId="77777777" w:rsidR="00250E80" w:rsidRPr="00E15D3D" w:rsidRDefault="00250E80">
      <w:pPr>
        <w:rPr>
          <w:sz w:val="4"/>
          <w:szCs w:val="6"/>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605"/>
      </w:tblGrid>
      <w:tr w:rsidR="00250E80" w:rsidRPr="00E15D3D" w14:paraId="65684924" w14:textId="77777777" w:rsidTr="00250E80">
        <w:tc>
          <w:tcPr>
            <w:tcW w:w="9209" w:type="dxa"/>
            <w:gridSpan w:val="2"/>
            <w:shd w:val="clear" w:color="auto" w:fill="4472C4" w:themeFill="accent1"/>
          </w:tcPr>
          <w:p w14:paraId="069A3823" w14:textId="797FDAD3" w:rsidR="00250E80" w:rsidRPr="00E15D3D" w:rsidRDefault="00250E80" w:rsidP="00C038EF">
            <w:pPr>
              <w:spacing w:before="60" w:after="60" w:line="23" w:lineRule="atLeast"/>
              <w:rPr>
                <w:rFonts w:ascii="Trebuchet MS" w:eastAsia="Trebuchet MS" w:hAnsi="Trebuchet MS" w:cs="Arial"/>
                <w:color w:val="FFFFFF" w:themeColor="background1"/>
                <w:sz w:val="18"/>
                <w:szCs w:val="18"/>
              </w:rPr>
            </w:pPr>
            <w:r w:rsidRPr="00E15D3D">
              <w:rPr>
                <w:rFonts w:ascii="Trebuchet MS" w:eastAsia="Trebuchet MS" w:hAnsi="Trebuchet MS" w:cs="Arial"/>
                <w:color w:val="FFFFFF" w:themeColor="background1"/>
                <w:szCs w:val="20"/>
              </w:rPr>
              <w:t>Categoria de funcție publică – Funcţii publice de conducere de director executiv şi director executiv adjunct sau a funcţiilor publice specifice asimilate acestora din cadrul serviciilor publice deconcentrate ale ministerelor şi ale celorlalte organe ale administraţiei publice centrale din unităţile administrativ-teritoriale, precum şi din cadrul instituţiilor publice din teritoriu, aflate în subordinea/coordonarea/sub autoritatea Guvernului, a ministerelor şi a celorlalte organe de specialitate ale administraţiei publice centrale</w:t>
            </w:r>
          </w:p>
        </w:tc>
      </w:tr>
      <w:tr w:rsidR="00250E80" w:rsidRPr="00E15D3D" w14:paraId="29B82ACB" w14:textId="77777777" w:rsidTr="00250E80">
        <w:tc>
          <w:tcPr>
            <w:tcW w:w="4604" w:type="dxa"/>
            <w:tcBorders>
              <w:bottom w:val="single" w:sz="12" w:space="0" w:color="4472C4" w:themeColor="accent1"/>
            </w:tcBorders>
            <w:shd w:val="clear" w:color="auto" w:fill="D9E2F3" w:themeFill="accent1" w:themeFillTint="33"/>
            <w:vAlign w:val="center"/>
          </w:tcPr>
          <w:p w14:paraId="58DD2482" w14:textId="73734461" w:rsidR="00250E80" w:rsidRPr="00E15D3D" w:rsidRDefault="00250E80" w:rsidP="00250E80">
            <w:pPr>
              <w:spacing w:before="60" w:after="60" w:line="23" w:lineRule="atLeast"/>
              <w:rPr>
                <w:rFonts w:ascii="Trebuchet MS" w:eastAsia="Trebuchet MS" w:hAnsi="Trebuchet MS" w:cs="Arial"/>
                <w:sz w:val="18"/>
                <w:szCs w:val="18"/>
              </w:rPr>
            </w:pPr>
            <w:r w:rsidRPr="00E15D3D">
              <w:rPr>
                <w:rFonts w:ascii="Trebuchet MS" w:eastAsia="Trebuchet MS" w:hAnsi="Trebuchet MS" w:cs="Arial"/>
                <w:color w:val="4472C4" w:themeColor="accent1"/>
                <w:szCs w:val="20"/>
              </w:rPr>
              <w:t>Comisie de concurs</w:t>
            </w:r>
          </w:p>
        </w:tc>
        <w:tc>
          <w:tcPr>
            <w:tcW w:w="4605" w:type="dxa"/>
            <w:tcBorders>
              <w:bottom w:val="single" w:sz="12" w:space="0" w:color="4472C4" w:themeColor="accent1"/>
            </w:tcBorders>
            <w:shd w:val="clear" w:color="auto" w:fill="D9E2F3" w:themeFill="accent1" w:themeFillTint="33"/>
            <w:vAlign w:val="center"/>
          </w:tcPr>
          <w:p w14:paraId="36CE7701" w14:textId="28134144" w:rsidR="00250E80" w:rsidRPr="00E15D3D" w:rsidRDefault="00250E80" w:rsidP="00250E80">
            <w:pPr>
              <w:spacing w:before="60" w:after="60" w:line="23" w:lineRule="atLeast"/>
              <w:rPr>
                <w:rFonts w:ascii="Trebuchet MS" w:eastAsia="Trebuchet MS" w:hAnsi="Trebuchet MS" w:cs="Arial"/>
                <w:sz w:val="18"/>
                <w:szCs w:val="18"/>
              </w:rPr>
            </w:pPr>
            <w:r w:rsidRPr="00E15D3D">
              <w:rPr>
                <w:rFonts w:ascii="Trebuchet MS" w:eastAsia="Trebuchet MS" w:hAnsi="Trebuchet MS" w:cs="Arial"/>
                <w:color w:val="4472C4" w:themeColor="accent1"/>
                <w:szCs w:val="20"/>
              </w:rPr>
              <w:t>Comisie de soluționare a contestațiilor</w:t>
            </w:r>
          </w:p>
        </w:tc>
      </w:tr>
      <w:tr w:rsidR="00250E80" w:rsidRPr="00E15D3D" w14:paraId="6058C885" w14:textId="77777777" w:rsidTr="00250E80">
        <w:tc>
          <w:tcPr>
            <w:tcW w:w="4604" w:type="dxa"/>
            <w:tcBorders>
              <w:top w:val="single" w:sz="12" w:space="0" w:color="4472C4" w:themeColor="accent1"/>
              <w:bottom w:val="single" w:sz="12" w:space="0" w:color="4472C4" w:themeColor="accent1"/>
            </w:tcBorders>
          </w:tcPr>
          <w:p w14:paraId="35764657" w14:textId="77777777" w:rsidR="00250E80" w:rsidRPr="00E15D3D" w:rsidRDefault="00250E80" w:rsidP="00250E8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5 membri:</w:t>
            </w:r>
          </w:p>
          <w:p w14:paraId="1575411D" w14:textId="4F4E7DE5" w:rsidR="00250E80" w:rsidRPr="00E15D3D" w:rsidRDefault="00250E80" w:rsidP="00250E8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a) 3 membri sunt desemnaţi din cadrul autorităţii sau instituţiei publice care coordonează activitatea serviciului public deconcentrat; </w:t>
            </w:r>
          </w:p>
          <w:p w14:paraId="4E4FB047" w14:textId="17F085B2" w:rsidR="00250E80" w:rsidRPr="00E15D3D" w:rsidRDefault="00250E80" w:rsidP="00250E8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b) un membru este reprezentant al ANFP, desemnat din cadrul acesteia sau, după caz, din cadrul instituţiei prefectului, în condiţiile prevăzute la art. 469 alin. (7) din Codul administrativ, cu atribuții exclusive în evaluarea probelor etapei de selecţie; </w:t>
            </w:r>
          </w:p>
          <w:p w14:paraId="622A7D37" w14:textId="469E0005" w:rsidR="00250E80" w:rsidRPr="00E15D3D" w:rsidRDefault="00250E80" w:rsidP="00250E8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c) un membru este reprezentantul instituţiei prefectului din judeţul în care îşi are sediul serviciul public deconcentrat, desemnat prin ordin al prefectului, cu atribuții exclusive în evaluarea probelor etapei de selecţie. </w:t>
            </w:r>
          </w:p>
        </w:tc>
        <w:tc>
          <w:tcPr>
            <w:tcW w:w="4605" w:type="dxa"/>
            <w:tcBorders>
              <w:top w:val="single" w:sz="12" w:space="0" w:color="4472C4" w:themeColor="accent1"/>
              <w:bottom w:val="single" w:sz="12" w:space="0" w:color="4472C4" w:themeColor="accent1"/>
            </w:tcBorders>
          </w:tcPr>
          <w:p w14:paraId="131296A0" w14:textId="77777777" w:rsidR="00250E80" w:rsidRPr="00E15D3D" w:rsidRDefault="00250E80" w:rsidP="00250E8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5 membri:</w:t>
            </w:r>
          </w:p>
          <w:p w14:paraId="4B294454" w14:textId="1E26ECA8" w:rsidR="00250E80" w:rsidRPr="00E15D3D" w:rsidRDefault="00250E80" w:rsidP="00250E8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a) 3 membri sunt desemnaţi din cadrul autorităţii sau instituţiei publice care coordonează activitatea serviciului public deconcentrat; </w:t>
            </w:r>
          </w:p>
          <w:p w14:paraId="092F19F1" w14:textId="4E7AB3FF" w:rsidR="00250E80" w:rsidRPr="00E15D3D" w:rsidRDefault="00250E80" w:rsidP="00250E8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b) un membru este reprezentant al ANFP, desemnat din cadrul acesteia sau, după caz, din cadrul instituţiei prefectului, în condiţiile prevăzute la art. 469 alin. (7) din Codul administrativ, cu atribuții exclusive în evaluarea probelor etapei de selecţie; </w:t>
            </w:r>
          </w:p>
          <w:p w14:paraId="6F02FAB4" w14:textId="2AB38E77" w:rsidR="00250E80" w:rsidRPr="00E15D3D" w:rsidRDefault="00250E80" w:rsidP="00250E8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c) un membru este reprezentantul instituţiei prefectului din judeţul în care îşi are sediul serviciul public deconcentrat, desemnat prin ordin al prefectului, cu atribuții exclusive în evaluarea probelor etapei de selecţie. </w:t>
            </w:r>
          </w:p>
        </w:tc>
      </w:tr>
    </w:tbl>
    <w:p w14:paraId="380EC65E" w14:textId="77777777" w:rsidR="006F2425" w:rsidRPr="006F2425" w:rsidRDefault="006F2425">
      <w:pPr>
        <w:rPr>
          <w:sz w:val="4"/>
          <w:szCs w:val="4"/>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605"/>
      </w:tblGrid>
      <w:tr w:rsidR="00250E80" w:rsidRPr="00E15D3D" w14:paraId="18A5A2E1" w14:textId="77777777" w:rsidTr="003F7DF4">
        <w:tc>
          <w:tcPr>
            <w:tcW w:w="9209" w:type="dxa"/>
            <w:gridSpan w:val="2"/>
            <w:shd w:val="clear" w:color="auto" w:fill="4472C4" w:themeFill="accent1"/>
          </w:tcPr>
          <w:p w14:paraId="0B74BDE5" w14:textId="17BD56F4" w:rsidR="00250E80" w:rsidRPr="00E15D3D" w:rsidRDefault="00250E80" w:rsidP="00250E80">
            <w:pPr>
              <w:spacing w:before="60" w:after="60" w:line="23" w:lineRule="atLeast"/>
              <w:rPr>
                <w:rFonts w:ascii="Trebuchet MS" w:eastAsia="Trebuchet MS" w:hAnsi="Trebuchet MS" w:cs="Arial"/>
                <w:color w:val="FFFFFF" w:themeColor="background1"/>
                <w:szCs w:val="20"/>
              </w:rPr>
            </w:pPr>
            <w:r w:rsidRPr="00E15D3D">
              <w:rPr>
                <w:rFonts w:ascii="Trebuchet MS" w:eastAsia="Trebuchet MS" w:hAnsi="Trebuchet MS" w:cs="Arial"/>
                <w:color w:val="FFFFFF" w:themeColor="background1"/>
                <w:szCs w:val="20"/>
              </w:rPr>
              <w:t>Categoria de funcție publică – Funcții publice din categoria înalților funcționari publici</w:t>
            </w:r>
          </w:p>
        </w:tc>
      </w:tr>
      <w:tr w:rsidR="00250E80" w:rsidRPr="00E15D3D" w14:paraId="2D6DED34" w14:textId="77777777" w:rsidTr="003F7DF4">
        <w:tc>
          <w:tcPr>
            <w:tcW w:w="4604" w:type="dxa"/>
            <w:tcBorders>
              <w:bottom w:val="single" w:sz="12" w:space="0" w:color="4472C4" w:themeColor="accent1"/>
            </w:tcBorders>
            <w:shd w:val="clear" w:color="auto" w:fill="D9E2F3" w:themeFill="accent1" w:themeFillTint="33"/>
            <w:vAlign w:val="center"/>
          </w:tcPr>
          <w:p w14:paraId="5BC55B34" w14:textId="00091305" w:rsidR="00250E80" w:rsidRPr="00E15D3D" w:rsidRDefault="00250E80" w:rsidP="00250E80">
            <w:pPr>
              <w:spacing w:before="60" w:after="60" w:line="23" w:lineRule="atLeast"/>
              <w:rPr>
                <w:rFonts w:ascii="Trebuchet MS" w:eastAsia="Trebuchet MS" w:hAnsi="Trebuchet MS" w:cs="Arial"/>
                <w:sz w:val="18"/>
                <w:szCs w:val="18"/>
              </w:rPr>
            </w:pPr>
            <w:r w:rsidRPr="00E15D3D">
              <w:rPr>
                <w:rFonts w:ascii="Trebuchet MS" w:eastAsia="Trebuchet MS" w:hAnsi="Trebuchet MS" w:cs="Arial"/>
                <w:color w:val="4472C4" w:themeColor="accent1"/>
                <w:szCs w:val="20"/>
              </w:rPr>
              <w:t>Comisie de concurs</w:t>
            </w:r>
          </w:p>
        </w:tc>
        <w:tc>
          <w:tcPr>
            <w:tcW w:w="4605" w:type="dxa"/>
            <w:tcBorders>
              <w:bottom w:val="single" w:sz="12" w:space="0" w:color="4472C4" w:themeColor="accent1"/>
            </w:tcBorders>
            <w:shd w:val="clear" w:color="auto" w:fill="D9E2F3" w:themeFill="accent1" w:themeFillTint="33"/>
            <w:vAlign w:val="center"/>
          </w:tcPr>
          <w:p w14:paraId="3D48D05A" w14:textId="772B593D" w:rsidR="00250E80" w:rsidRPr="00E15D3D" w:rsidRDefault="00250E80" w:rsidP="00250E80">
            <w:pPr>
              <w:spacing w:before="60" w:after="60" w:line="23" w:lineRule="atLeast"/>
              <w:rPr>
                <w:rFonts w:ascii="Trebuchet MS" w:eastAsia="Trebuchet MS" w:hAnsi="Trebuchet MS" w:cs="Arial"/>
                <w:sz w:val="18"/>
                <w:szCs w:val="18"/>
              </w:rPr>
            </w:pPr>
            <w:r w:rsidRPr="00E15D3D">
              <w:rPr>
                <w:rFonts w:ascii="Trebuchet MS" w:eastAsia="Trebuchet MS" w:hAnsi="Trebuchet MS" w:cs="Arial"/>
                <w:color w:val="4472C4" w:themeColor="accent1"/>
                <w:szCs w:val="20"/>
              </w:rPr>
              <w:t>Comisie de soluționare a contestațiilor</w:t>
            </w:r>
          </w:p>
        </w:tc>
      </w:tr>
      <w:tr w:rsidR="00250E80" w:rsidRPr="00E15D3D" w14:paraId="7892D011" w14:textId="77777777" w:rsidTr="003F7DF4">
        <w:tc>
          <w:tcPr>
            <w:tcW w:w="4604" w:type="dxa"/>
            <w:tcBorders>
              <w:top w:val="single" w:sz="12" w:space="0" w:color="4472C4" w:themeColor="accent1"/>
              <w:bottom w:val="single" w:sz="12" w:space="0" w:color="4472C4" w:themeColor="accent1"/>
            </w:tcBorders>
          </w:tcPr>
          <w:p w14:paraId="3F026971" w14:textId="77777777" w:rsidR="00250E80" w:rsidRPr="00E15D3D" w:rsidRDefault="00250E80" w:rsidP="00250E8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Comisie de concurs permanentă, independentă având în componentă 7 membri cu mandate de 5 ani numiți prin decizie a prim-ministrului, secretariatul comisiei </w:t>
            </w:r>
            <w:r w:rsidRPr="00E15D3D">
              <w:rPr>
                <w:rFonts w:ascii="Trebuchet MS" w:eastAsia="Trebuchet MS" w:hAnsi="Trebuchet MS" w:cs="Arial"/>
                <w:sz w:val="18"/>
                <w:szCs w:val="18"/>
              </w:rPr>
              <w:lastRenderedPageBreak/>
              <w:t xml:space="preserve">fiind asigurat către ANFP. </w:t>
            </w:r>
          </w:p>
        </w:tc>
        <w:tc>
          <w:tcPr>
            <w:tcW w:w="4605" w:type="dxa"/>
            <w:tcBorders>
              <w:top w:val="single" w:sz="12" w:space="0" w:color="4472C4" w:themeColor="accent1"/>
              <w:bottom w:val="single" w:sz="12" w:space="0" w:color="4472C4" w:themeColor="accent1"/>
            </w:tcBorders>
          </w:tcPr>
          <w:p w14:paraId="5A93F109" w14:textId="77777777" w:rsidR="00250E80" w:rsidRPr="00E15D3D" w:rsidRDefault="00250E80" w:rsidP="00250E8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lastRenderedPageBreak/>
              <w:t xml:space="preserve">Comisie de soluționare a contestațiilor permanentă, independentă având în componentă 7 membri cu mandate de 5 ani numiți prin decizie a prim-ministrului, secretariatul comisiei fiind asigurat către </w:t>
            </w:r>
            <w:r w:rsidRPr="00E15D3D">
              <w:rPr>
                <w:rFonts w:ascii="Trebuchet MS" w:eastAsia="Trebuchet MS" w:hAnsi="Trebuchet MS" w:cs="Arial"/>
                <w:sz w:val="18"/>
                <w:szCs w:val="18"/>
              </w:rPr>
              <w:lastRenderedPageBreak/>
              <w:t>ANFP.</w:t>
            </w:r>
          </w:p>
        </w:tc>
      </w:tr>
    </w:tbl>
    <w:p w14:paraId="3345084C" w14:textId="4D612B2D" w:rsidR="00F070B7" w:rsidRPr="00E15D3D" w:rsidRDefault="00F070B7" w:rsidP="004E38C4">
      <w:pPr>
        <w:spacing w:line="23" w:lineRule="atLeast"/>
        <w:rPr>
          <w:rFonts w:ascii="Trebuchet MS" w:eastAsia="Trebuchet MS" w:hAnsi="Trebuchet MS" w:cs="Arial"/>
          <w:szCs w:val="20"/>
        </w:rPr>
      </w:pPr>
      <w:r w:rsidRPr="00E15D3D">
        <w:rPr>
          <w:rFonts w:ascii="Trebuchet MS" w:eastAsia="Trebuchet MS" w:hAnsi="Trebuchet MS" w:cs="Arial"/>
          <w:szCs w:val="20"/>
        </w:rPr>
        <w:lastRenderedPageBreak/>
        <w:t xml:space="preserve">De asemenea, se va lua în considerare dacă există cerințe speciale pentru includerea reprezentanților altor autorități sau instituții publice, a unui reprezentant desemnat din cadrul ANFP </w:t>
      </w:r>
      <w:r w:rsidR="008A6D27" w:rsidRPr="00E15D3D">
        <w:rPr>
          <w:rFonts w:ascii="Trebuchet MS" w:eastAsia="Trebuchet MS" w:hAnsi="Trebuchet MS" w:cs="Arial"/>
          <w:szCs w:val="20"/>
        </w:rPr>
        <w:t>(art. 75, alin</w:t>
      </w:r>
      <w:r w:rsidR="00AC6EE2">
        <w:rPr>
          <w:rFonts w:ascii="Trebuchet MS" w:eastAsia="Trebuchet MS" w:hAnsi="Trebuchet MS" w:cs="Arial"/>
          <w:szCs w:val="20"/>
        </w:rPr>
        <w:t>.</w:t>
      </w:r>
      <w:r w:rsidR="008A6D27" w:rsidRPr="00E15D3D">
        <w:rPr>
          <w:rFonts w:ascii="Trebuchet MS" w:eastAsia="Trebuchet MS" w:hAnsi="Trebuchet MS" w:cs="Arial"/>
          <w:szCs w:val="20"/>
        </w:rPr>
        <w:t xml:space="preserve"> (5) din Anexa nr. 10 la </w:t>
      </w:r>
      <w:r w:rsidR="00194551" w:rsidRPr="00E15D3D">
        <w:rPr>
          <w:rFonts w:ascii="Trebuchet MS" w:eastAsia="Trebuchet MS" w:hAnsi="Trebuchet MS" w:cs="Arial"/>
          <w:szCs w:val="20"/>
        </w:rPr>
        <w:t>Codul administrativ</w:t>
      </w:r>
      <w:r w:rsidR="008A6D27" w:rsidRPr="00E15D3D">
        <w:rPr>
          <w:rFonts w:ascii="Trebuchet MS" w:eastAsia="Trebuchet MS" w:hAnsi="Trebuchet MS" w:cs="Arial"/>
          <w:szCs w:val="20"/>
        </w:rPr>
        <w:t xml:space="preserve">) </w:t>
      </w:r>
      <w:r w:rsidRPr="00E15D3D">
        <w:rPr>
          <w:rFonts w:ascii="Trebuchet MS" w:eastAsia="Trebuchet MS" w:hAnsi="Trebuchet MS" w:cs="Arial"/>
          <w:szCs w:val="20"/>
        </w:rPr>
        <w:t>sau</w:t>
      </w:r>
      <w:r w:rsidR="0041795C" w:rsidRPr="00E15D3D">
        <w:rPr>
          <w:rFonts w:ascii="Trebuchet MS" w:eastAsia="Trebuchet MS" w:hAnsi="Trebuchet MS" w:cs="Arial"/>
          <w:szCs w:val="20"/>
        </w:rPr>
        <w:t xml:space="preserve"> </w:t>
      </w:r>
      <w:r w:rsidR="00693095" w:rsidRPr="00E15D3D">
        <w:rPr>
          <w:rFonts w:ascii="Trebuchet MS" w:eastAsia="Trebuchet MS" w:hAnsi="Trebuchet MS" w:cs="Arial"/>
          <w:szCs w:val="20"/>
        </w:rPr>
        <w:t>dacă s-a solicitat</w:t>
      </w:r>
      <w:r w:rsidR="0011723F" w:rsidRPr="00E15D3D">
        <w:rPr>
          <w:rFonts w:ascii="Trebuchet MS" w:eastAsia="Trebuchet MS" w:hAnsi="Trebuchet MS" w:cs="Arial"/>
          <w:szCs w:val="20"/>
        </w:rPr>
        <w:t>, din partea organizaţiile sindicale reprezentative ale funcţionarilor publici,</w:t>
      </w:r>
      <w:r w:rsidR="000208D6" w:rsidRPr="00E15D3D">
        <w:rPr>
          <w:rFonts w:ascii="Trebuchet MS" w:eastAsia="Trebuchet MS" w:hAnsi="Trebuchet MS" w:cs="Arial"/>
          <w:szCs w:val="20"/>
        </w:rPr>
        <w:t xml:space="preserve"> desemnarea unui membru al comisiei de concurs, respectiv al comisiei de soluţionare a contestaţiilor</w:t>
      </w:r>
      <w:r w:rsidR="0041795C" w:rsidRPr="00E15D3D" w:rsidDel="0041795C">
        <w:rPr>
          <w:rFonts w:ascii="Trebuchet MS" w:eastAsia="Trebuchet MS" w:hAnsi="Trebuchet MS" w:cs="Arial"/>
          <w:szCs w:val="20"/>
        </w:rPr>
        <w:t xml:space="preserve"> </w:t>
      </w:r>
      <w:r w:rsidRPr="00E15D3D">
        <w:rPr>
          <w:rFonts w:ascii="Trebuchet MS" w:eastAsia="Trebuchet MS" w:hAnsi="Trebuchet MS" w:cs="Arial"/>
          <w:szCs w:val="20"/>
        </w:rPr>
        <w:t>(art. 76</w:t>
      </w:r>
      <w:r w:rsidR="006672D0" w:rsidRPr="00E15D3D">
        <w:rPr>
          <w:rFonts w:ascii="Trebuchet MS" w:eastAsia="Trebuchet MS" w:hAnsi="Trebuchet MS" w:cs="Arial"/>
          <w:szCs w:val="20"/>
        </w:rPr>
        <w:t xml:space="preserve"> din Anexa nr. 10 la</w:t>
      </w:r>
      <w:r w:rsidR="00904B44" w:rsidRPr="00E15D3D">
        <w:rPr>
          <w:rFonts w:ascii="Trebuchet MS" w:eastAsia="Trebuchet MS" w:hAnsi="Trebuchet MS" w:cs="Arial"/>
          <w:szCs w:val="20"/>
        </w:rPr>
        <w:t xml:space="preserve">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w:t>
      </w:r>
    </w:p>
    <w:p w14:paraId="7A5C29A4" w14:textId="3A5466BF" w:rsidR="00F070B7" w:rsidRPr="00E15D3D" w:rsidRDefault="00F070B7" w:rsidP="004E38C4">
      <w:pPr>
        <w:spacing w:line="23" w:lineRule="atLeast"/>
        <w:rPr>
          <w:rFonts w:ascii="Trebuchet MS" w:hAnsi="Trebuchet MS"/>
        </w:rPr>
      </w:pPr>
      <w:r w:rsidRPr="00E15D3D">
        <w:rPr>
          <w:rFonts w:ascii="Trebuchet MS" w:eastAsia="Trebuchet MS" w:hAnsi="Trebuchet MS" w:cs="Arial"/>
          <w:szCs w:val="20"/>
        </w:rPr>
        <w:t>Potrivit art. 77</w:t>
      </w:r>
      <w:r w:rsidR="006E79C9" w:rsidRPr="00E15D3D">
        <w:rPr>
          <w:rFonts w:ascii="Trebuchet MS" w:eastAsia="Trebuchet MS" w:hAnsi="Trebuchet MS" w:cs="Arial"/>
          <w:szCs w:val="20"/>
        </w:rPr>
        <w:t xml:space="preserve"> din Anexa </w:t>
      </w:r>
      <w:r w:rsidR="00DD0991" w:rsidRPr="00E15D3D">
        <w:rPr>
          <w:rFonts w:ascii="Trebuchet MS" w:hAnsi="Trebuchet MS"/>
        </w:rPr>
        <w:t xml:space="preserve">nr. 10 la </w:t>
      </w:r>
      <w:r w:rsidR="0018154F" w:rsidRPr="00E15D3D">
        <w:rPr>
          <w:rFonts w:ascii="Trebuchet MS" w:hAnsi="Trebuchet MS"/>
        </w:rPr>
        <w:t>Codul administrativ</w:t>
      </w:r>
      <w:r w:rsidRPr="00E15D3D">
        <w:rPr>
          <w:rFonts w:ascii="Trebuchet MS" w:eastAsia="Trebuchet MS" w:hAnsi="Trebuchet MS" w:cs="Arial"/>
          <w:szCs w:val="20"/>
        </w:rPr>
        <w:t>, se pot solicita membri din alte autorități sau instituții publice în următoarele condiții:</w:t>
      </w:r>
    </w:p>
    <w:p w14:paraId="3CB67735" w14:textId="62A80B1C" w:rsidR="00F070B7" w:rsidRPr="00E15D3D" w:rsidRDefault="00F070B7" w:rsidP="00C7557A">
      <w:pPr>
        <w:pStyle w:val="ListParagraph"/>
        <w:numPr>
          <w:ilvl w:val="0"/>
          <w:numId w:val="20"/>
        </w:num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număr insuficient de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i publici din cadrul autorităţii ori instituţiei publice organizatoare;</w:t>
      </w:r>
    </w:p>
    <w:p w14:paraId="3F080532" w14:textId="3F410E21" w:rsidR="00F070B7" w:rsidRPr="00E15D3D" w:rsidRDefault="000C0442" w:rsidP="00C7557A">
      <w:pPr>
        <w:pStyle w:val="ListParagraph"/>
        <w:numPr>
          <w:ilvl w:val="0"/>
          <w:numId w:val="20"/>
        </w:numPr>
        <w:spacing w:line="23" w:lineRule="atLeast"/>
        <w:rPr>
          <w:rFonts w:ascii="Trebuchet MS" w:eastAsia="Trebuchet MS" w:hAnsi="Trebuchet MS" w:cs="Arial"/>
          <w:szCs w:val="20"/>
        </w:rPr>
      </w:pPr>
      <w:r w:rsidRPr="00E15D3D">
        <w:rPr>
          <w:rFonts w:ascii="Trebuchet MS" w:eastAsia="Trebuchet MS" w:hAnsi="Trebuchet MS" w:cs="Arial"/>
          <w:szCs w:val="20"/>
        </w:rPr>
        <w:t>funcționar</w:t>
      </w:r>
      <w:r w:rsidR="00F070B7" w:rsidRPr="00E15D3D">
        <w:rPr>
          <w:rFonts w:ascii="Trebuchet MS" w:eastAsia="Trebuchet MS" w:hAnsi="Trebuchet MS" w:cs="Arial"/>
          <w:szCs w:val="20"/>
        </w:rPr>
        <w:t>ii publici din cadrul autorităţii sau instituţiei publice organizatoare nu îndeplinesc condiţiile prevăzute de art. 78</w:t>
      </w:r>
      <w:r w:rsidR="001A1712" w:rsidRPr="00E15D3D">
        <w:rPr>
          <w:rFonts w:ascii="Trebuchet MS" w:eastAsia="Trebuchet MS" w:hAnsi="Trebuchet MS" w:cs="Arial"/>
          <w:szCs w:val="20"/>
        </w:rPr>
        <w:t xml:space="preserve"> din </w:t>
      </w:r>
      <w:r w:rsidR="00DD0991" w:rsidRPr="00E15D3D">
        <w:rPr>
          <w:rFonts w:ascii="Trebuchet MS" w:eastAsia="Trebuchet MS" w:hAnsi="Trebuchet MS" w:cs="Arial"/>
          <w:szCs w:val="20"/>
        </w:rPr>
        <w:t>A</w:t>
      </w:r>
      <w:r w:rsidR="001A1712" w:rsidRPr="00E15D3D">
        <w:rPr>
          <w:rFonts w:ascii="Trebuchet MS" w:eastAsia="Trebuchet MS" w:hAnsi="Trebuchet MS" w:cs="Arial"/>
          <w:szCs w:val="20"/>
        </w:rPr>
        <w:t xml:space="preserve">nexa </w:t>
      </w:r>
      <w:r w:rsidR="00DD0991" w:rsidRPr="00E15D3D">
        <w:rPr>
          <w:rFonts w:ascii="Trebuchet MS" w:hAnsi="Trebuchet MS"/>
        </w:rPr>
        <w:t xml:space="preserve">nr. 10 la </w:t>
      </w:r>
      <w:r w:rsidR="0018154F" w:rsidRPr="00E15D3D">
        <w:rPr>
          <w:rFonts w:ascii="Trebuchet MS" w:hAnsi="Trebuchet MS"/>
        </w:rPr>
        <w:t>Codul administrativ</w:t>
      </w:r>
      <w:r w:rsidR="002A4C97" w:rsidRPr="00E15D3D">
        <w:rPr>
          <w:rFonts w:ascii="Trebuchet MS" w:eastAsia="Trebuchet MS" w:hAnsi="Trebuchet MS" w:cs="Arial"/>
          <w:szCs w:val="20"/>
        </w:rPr>
        <w:t xml:space="preserve">, </w:t>
      </w:r>
      <w:r w:rsidR="00F070B7" w:rsidRPr="00E15D3D">
        <w:rPr>
          <w:rFonts w:ascii="Trebuchet MS" w:eastAsia="Trebuchet MS" w:hAnsi="Trebuchet MS" w:cs="Arial"/>
          <w:szCs w:val="20"/>
        </w:rPr>
        <w:t xml:space="preserve">pentru a fi desemnaţi în comisia de concurs, respectiv în comisia de soluţionare a contestaţiilor; </w:t>
      </w:r>
    </w:p>
    <w:p w14:paraId="31BC19F2" w14:textId="1DB9CC73" w:rsidR="00F070B7" w:rsidRPr="00E15D3D" w:rsidRDefault="000C0442" w:rsidP="00C7557A">
      <w:pPr>
        <w:pStyle w:val="ListParagraph"/>
        <w:numPr>
          <w:ilvl w:val="0"/>
          <w:numId w:val="20"/>
        </w:numPr>
        <w:spacing w:line="23" w:lineRule="atLeast"/>
        <w:rPr>
          <w:rFonts w:ascii="Trebuchet MS" w:eastAsia="Trebuchet MS" w:hAnsi="Trebuchet MS" w:cs="Arial"/>
          <w:szCs w:val="20"/>
        </w:rPr>
      </w:pPr>
      <w:r w:rsidRPr="00E15D3D">
        <w:rPr>
          <w:rFonts w:ascii="Trebuchet MS" w:eastAsia="Trebuchet MS" w:hAnsi="Trebuchet MS" w:cs="Arial"/>
          <w:szCs w:val="20"/>
        </w:rPr>
        <w:t>funcționar</w:t>
      </w:r>
      <w:r w:rsidR="00F070B7" w:rsidRPr="00E15D3D">
        <w:rPr>
          <w:rFonts w:ascii="Trebuchet MS" w:eastAsia="Trebuchet MS" w:hAnsi="Trebuchet MS" w:cs="Arial"/>
          <w:szCs w:val="20"/>
        </w:rPr>
        <w:t>ii publici din cadrul autorităţii sau instituţiei publice s-ar putea afla sau se află în conflict de interese şi/sau incompatibilitate prevăzute la art. 79</w:t>
      </w:r>
      <w:r w:rsidR="00D85B42" w:rsidRPr="00E15D3D">
        <w:rPr>
          <w:rFonts w:ascii="Trebuchet MS" w:eastAsia="Trebuchet MS" w:hAnsi="Trebuchet MS" w:cs="Arial"/>
          <w:szCs w:val="20"/>
        </w:rPr>
        <w:t xml:space="preserve"> și </w:t>
      </w:r>
      <w:r w:rsidR="00F070B7" w:rsidRPr="00E15D3D">
        <w:rPr>
          <w:rFonts w:ascii="Trebuchet MS" w:eastAsia="Trebuchet MS" w:hAnsi="Trebuchet MS" w:cs="Arial"/>
          <w:szCs w:val="20"/>
        </w:rPr>
        <w:t>80</w:t>
      </w:r>
      <w:r w:rsidR="001A1712" w:rsidRPr="00E15D3D">
        <w:rPr>
          <w:rFonts w:ascii="Trebuchet MS" w:eastAsia="Trebuchet MS" w:hAnsi="Trebuchet MS" w:cs="Arial"/>
          <w:szCs w:val="20"/>
        </w:rPr>
        <w:t xml:space="preserve"> din </w:t>
      </w:r>
      <w:r w:rsidR="00DD0991" w:rsidRPr="00E15D3D">
        <w:rPr>
          <w:rFonts w:ascii="Trebuchet MS" w:eastAsia="Trebuchet MS" w:hAnsi="Trebuchet MS" w:cs="Arial"/>
          <w:szCs w:val="20"/>
        </w:rPr>
        <w:t>A</w:t>
      </w:r>
      <w:r w:rsidR="001A1712" w:rsidRPr="00E15D3D">
        <w:rPr>
          <w:rFonts w:ascii="Trebuchet MS" w:eastAsia="Trebuchet MS" w:hAnsi="Trebuchet MS" w:cs="Arial"/>
          <w:szCs w:val="20"/>
        </w:rPr>
        <w:t xml:space="preserve">nexa </w:t>
      </w:r>
      <w:r w:rsidR="00DD0991" w:rsidRPr="00E15D3D">
        <w:rPr>
          <w:rFonts w:ascii="Trebuchet MS" w:hAnsi="Trebuchet MS"/>
        </w:rPr>
        <w:t xml:space="preserve">nr. 10 </w:t>
      </w:r>
      <w:r w:rsidR="002A4C97" w:rsidRPr="00E15D3D">
        <w:rPr>
          <w:rFonts w:ascii="Trebuchet MS" w:hAnsi="Trebuchet MS"/>
        </w:rPr>
        <w:t xml:space="preserve">la </w:t>
      </w:r>
      <w:r w:rsidR="0018154F" w:rsidRPr="00E15D3D">
        <w:rPr>
          <w:rFonts w:ascii="Trebuchet MS" w:hAnsi="Trebuchet MS"/>
        </w:rPr>
        <w:t>Codul administrativ</w:t>
      </w:r>
      <w:r w:rsidR="002A4C97" w:rsidRPr="00E15D3D">
        <w:rPr>
          <w:rFonts w:ascii="Trebuchet MS" w:eastAsia="Trebuchet MS" w:hAnsi="Trebuchet MS" w:cs="Arial"/>
          <w:szCs w:val="20"/>
        </w:rPr>
        <w:t xml:space="preserve">. </w:t>
      </w:r>
    </w:p>
    <w:p w14:paraId="183C1708" w14:textId="77777777" w:rsidR="00F070B7" w:rsidRPr="00E15D3D" w:rsidRDefault="00F070B7" w:rsidP="004E38C4">
      <w:pPr>
        <w:spacing w:line="23" w:lineRule="atLeast"/>
        <w:rPr>
          <w:rFonts w:ascii="Trebuchet MS" w:eastAsia="Trebuchet MS" w:hAnsi="Trebuchet MS" w:cs="Arial"/>
          <w:szCs w:val="20"/>
        </w:rPr>
      </w:pPr>
      <w:r w:rsidRPr="00E15D3D">
        <w:rPr>
          <w:rFonts w:ascii="Trebuchet MS" w:eastAsia="Trebuchet MS" w:hAnsi="Trebuchet MS" w:cs="Arial"/>
          <w:szCs w:val="20"/>
        </w:rPr>
        <w:t>Condiții cumulative necesare pentru desemnarea membrilor în cadrul comisiilor de concurs:</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605"/>
      </w:tblGrid>
      <w:tr w:rsidR="00D33250" w:rsidRPr="00E15D3D" w14:paraId="61562607" w14:textId="77777777" w:rsidTr="00D33250">
        <w:tc>
          <w:tcPr>
            <w:tcW w:w="9209" w:type="dxa"/>
            <w:gridSpan w:val="2"/>
            <w:shd w:val="clear" w:color="auto" w:fill="4472C4" w:themeFill="accent1"/>
            <w:vAlign w:val="center"/>
          </w:tcPr>
          <w:p w14:paraId="7032A0F7" w14:textId="73B6406F" w:rsidR="00D33250" w:rsidRPr="00E15D3D" w:rsidRDefault="00D33250" w:rsidP="00144C0C">
            <w:pPr>
              <w:spacing w:line="23" w:lineRule="atLeast"/>
              <w:jc w:val="left"/>
              <w:rPr>
                <w:rFonts w:ascii="Trebuchet MS" w:eastAsia="Trebuchet MS" w:hAnsi="Trebuchet MS" w:cs="Arial"/>
                <w:color w:val="FFFFFF" w:themeColor="background1"/>
                <w:sz w:val="18"/>
                <w:szCs w:val="18"/>
              </w:rPr>
            </w:pPr>
            <w:r w:rsidRPr="00E15D3D">
              <w:rPr>
                <w:rFonts w:ascii="Trebuchet MS" w:eastAsia="Trebuchet MS" w:hAnsi="Trebuchet MS" w:cs="Arial"/>
                <w:color w:val="FFFFFF" w:themeColor="background1"/>
                <w:sz w:val="18"/>
                <w:szCs w:val="18"/>
              </w:rPr>
              <w:t>Categoria de funcție publică – Funcții publice de execuție și de conducere</w:t>
            </w:r>
          </w:p>
        </w:tc>
      </w:tr>
      <w:tr w:rsidR="00D33250" w:rsidRPr="00E15D3D" w14:paraId="258AD6D7" w14:textId="77777777" w:rsidTr="00D33250">
        <w:tc>
          <w:tcPr>
            <w:tcW w:w="4604" w:type="dxa"/>
            <w:tcBorders>
              <w:bottom w:val="single" w:sz="12" w:space="0" w:color="4472C4" w:themeColor="accent1"/>
            </w:tcBorders>
            <w:shd w:val="clear" w:color="auto" w:fill="D9E2F3" w:themeFill="accent1" w:themeFillTint="33"/>
            <w:vAlign w:val="center"/>
          </w:tcPr>
          <w:p w14:paraId="40FDD5F3" w14:textId="77777777" w:rsidR="00D33250" w:rsidRPr="00E15D3D" w:rsidRDefault="00D33250" w:rsidP="00144C0C">
            <w:pPr>
              <w:spacing w:line="23" w:lineRule="atLeast"/>
              <w:jc w:val="left"/>
              <w:rPr>
                <w:rFonts w:ascii="Trebuchet MS" w:eastAsia="Trebuchet MS" w:hAnsi="Trebuchet MS" w:cs="Arial"/>
                <w:color w:val="4472C4" w:themeColor="accent1"/>
                <w:sz w:val="18"/>
                <w:szCs w:val="18"/>
              </w:rPr>
            </w:pPr>
            <w:r w:rsidRPr="00E15D3D">
              <w:rPr>
                <w:rFonts w:ascii="Trebuchet MS" w:eastAsia="Trebuchet MS" w:hAnsi="Trebuchet MS" w:cs="Arial"/>
                <w:color w:val="4472C4" w:themeColor="accent1"/>
                <w:sz w:val="18"/>
                <w:szCs w:val="18"/>
              </w:rPr>
              <w:t>Comisie de concurs</w:t>
            </w:r>
          </w:p>
        </w:tc>
        <w:tc>
          <w:tcPr>
            <w:tcW w:w="4605" w:type="dxa"/>
            <w:tcBorders>
              <w:bottom w:val="single" w:sz="12" w:space="0" w:color="4472C4" w:themeColor="accent1"/>
            </w:tcBorders>
            <w:shd w:val="clear" w:color="auto" w:fill="D9E2F3" w:themeFill="accent1" w:themeFillTint="33"/>
            <w:vAlign w:val="center"/>
          </w:tcPr>
          <w:p w14:paraId="6505AB55" w14:textId="77777777" w:rsidR="00D33250" w:rsidRPr="00E15D3D" w:rsidRDefault="00D33250" w:rsidP="00144C0C">
            <w:pPr>
              <w:spacing w:line="23" w:lineRule="atLeast"/>
              <w:jc w:val="left"/>
              <w:rPr>
                <w:rFonts w:ascii="Trebuchet MS" w:eastAsia="Trebuchet MS" w:hAnsi="Trebuchet MS" w:cs="Arial"/>
                <w:color w:val="4472C4" w:themeColor="accent1"/>
                <w:sz w:val="18"/>
                <w:szCs w:val="18"/>
              </w:rPr>
            </w:pPr>
            <w:r w:rsidRPr="00E15D3D">
              <w:rPr>
                <w:rFonts w:ascii="Trebuchet MS" w:eastAsia="Trebuchet MS" w:hAnsi="Trebuchet MS" w:cs="Arial"/>
                <w:color w:val="4472C4" w:themeColor="accent1"/>
                <w:sz w:val="18"/>
                <w:szCs w:val="18"/>
              </w:rPr>
              <w:t>Comisie de soluționare a contestațiilor</w:t>
            </w:r>
          </w:p>
        </w:tc>
      </w:tr>
      <w:tr w:rsidR="00D33250" w:rsidRPr="00E15D3D" w14:paraId="29756D83" w14:textId="77777777" w:rsidTr="00D33250">
        <w:tc>
          <w:tcPr>
            <w:tcW w:w="4604" w:type="dxa"/>
            <w:tcBorders>
              <w:top w:val="single" w:sz="12" w:space="0" w:color="4472C4" w:themeColor="accent1"/>
              <w:bottom w:val="single" w:sz="12" w:space="0" w:color="4472C4" w:themeColor="accent1"/>
            </w:tcBorders>
          </w:tcPr>
          <w:p w14:paraId="72FA5AA6" w14:textId="2AC1C323"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a) au cunoştinţe aprofundate în unul dintre domeniile funcţiilor publice pentru care se organizează etapa de selecţie; </w:t>
            </w:r>
          </w:p>
          <w:p w14:paraId="097498F4" w14:textId="5B4AB30A"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b) au pregătire și/sau experienţă în unul dintre domeniile funcţiilor publice pentru care se organizează concursul, managementul resurselor umane sau în administraţia publică; </w:t>
            </w:r>
          </w:p>
          <w:p w14:paraId="591C8BDA" w14:textId="2CFA0EB3"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c) au o probitate morală recunoscută; </w:t>
            </w:r>
          </w:p>
          <w:p w14:paraId="372E016A" w14:textId="1AA37A9C"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d) deţin o funcţie publică cel puţin din aceeaşi clasă cu funcţia publică de execuţie vacantă sau temporar vacantă pentru ocuparea căreia se organizează etapa de selecţie; </w:t>
            </w:r>
          </w:p>
          <w:p w14:paraId="7AF90377" w14:textId="77777777"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e) nu au relaţii cu caracter patrimonial cu oricare dintre candidaţi sau interesele patrimoniale ale sale ori ale soţului sau soţiei pot afecta imparțialitatea și obiectivitatea evaluării;</w:t>
            </w:r>
          </w:p>
          <w:p w14:paraId="3E06E2C4" w14:textId="77777777"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f) nu au un interes politic, economic sau oricare alt interes personal direct sau indirect care îi pot afecta integritatea, imparțialitatea și obiectivitatea evaluării;</w:t>
            </w:r>
          </w:p>
          <w:p w14:paraId="293660D5" w14:textId="39AE9079"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g) nu are un grad de rudenie (până la gradul al IV-lea inclusiv) cu oricare dintre candidaţi ori cu un alt membru al comisiei de verificare a eligibilităţii sau al comisiei de soluţionare a contestaţiilor privind verificarea eligibilităţii din care face parte;</w:t>
            </w:r>
          </w:p>
          <w:p w14:paraId="262D86E0" w14:textId="77777777"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h) nu se află în relații de prietenie sau dușmănie cu oricare dintre candidați;</w:t>
            </w:r>
          </w:p>
          <w:p w14:paraId="3B9BFB65" w14:textId="77777777"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i) nu sunt desemnați membri în cadrul comisiei de </w:t>
            </w:r>
            <w:r w:rsidRPr="00E15D3D">
              <w:rPr>
                <w:rFonts w:ascii="Trebuchet MS" w:eastAsia="Trebuchet MS" w:hAnsi="Trebuchet MS" w:cs="Arial"/>
                <w:sz w:val="18"/>
                <w:szCs w:val="18"/>
              </w:rPr>
              <w:lastRenderedPageBreak/>
              <w:t>soluționare a contestațiilor;</w:t>
            </w:r>
          </w:p>
          <w:p w14:paraId="084501D2" w14:textId="6A08181F"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j) nu sunt desemnați drept experți în evaluarea competențelor specifice prin probă suplimentară.</w:t>
            </w:r>
          </w:p>
        </w:tc>
        <w:tc>
          <w:tcPr>
            <w:tcW w:w="4605" w:type="dxa"/>
            <w:tcBorders>
              <w:top w:val="single" w:sz="12" w:space="0" w:color="4472C4" w:themeColor="accent1"/>
              <w:bottom w:val="single" w:sz="12" w:space="0" w:color="4472C4" w:themeColor="accent1"/>
            </w:tcBorders>
          </w:tcPr>
          <w:p w14:paraId="4435F3C0" w14:textId="1C290277"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lastRenderedPageBreak/>
              <w:t xml:space="preserve">   a) au cunoştinţe aprofundate în unul dintre domeniile funcţiilor publice pentru care se organizează etapa de selecţie; </w:t>
            </w:r>
          </w:p>
          <w:p w14:paraId="64D4D74D" w14:textId="75705985"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b) au pregătire și/sau experienţă în unul dintre domeniile funcţiilor publice pentru care se organizează concursul, managementul resurselor umane sau în administraţia publică; </w:t>
            </w:r>
          </w:p>
          <w:p w14:paraId="54549AE9" w14:textId="2401D51E"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c) au o probitate morală recunoscută; </w:t>
            </w:r>
          </w:p>
          <w:p w14:paraId="4CC7B2BD" w14:textId="594E9099"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d) deţin o funcţie publică cel puţin din aceeaşi clasă cu funcţia publică de execuţie vacantă sau temporar vacantă pentru ocuparea căreia se organizează etapa de selecţie; </w:t>
            </w:r>
          </w:p>
          <w:p w14:paraId="2420CB30" w14:textId="77777777"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e) nu au relaţii cu caracter patrimonial cu oricare dintre candidaţi sau interesele patrimoniale ale sale ori ale soţului sau soţiei pot afecta imparţialitatea și obiectivitatea evaluării;</w:t>
            </w:r>
          </w:p>
          <w:p w14:paraId="191FB1B4" w14:textId="77777777"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f) nu au un interes politic, economic sau oricare alt interes personal direct sau indirect care îi pot afecta integritatea, imparţialitatea și obiectivitatea evaluării;</w:t>
            </w:r>
          </w:p>
          <w:p w14:paraId="6FF101E2" w14:textId="075FF6B3"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g) nu are un grad de rudenie (până la gradul al IV-lea inclusiv) cu oricare dintre candidaţi ori cu un alt membru al comisiei de verificare a eligibilităţii sau al comisiei de soluţionare a contestaţiilor privind verificarea eligibilităţii din care face parte;</w:t>
            </w:r>
          </w:p>
          <w:p w14:paraId="0BE21D7C" w14:textId="77777777"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h) nu se află în relații de prietenie sau dușmănie cu oricare dintre candidați;</w:t>
            </w:r>
          </w:p>
          <w:p w14:paraId="7C91E48D" w14:textId="77777777"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i) nu sunt desemnați membri în cadrul comisiei de </w:t>
            </w:r>
            <w:r w:rsidRPr="00E15D3D">
              <w:rPr>
                <w:rFonts w:ascii="Trebuchet MS" w:eastAsia="Trebuchet MS" w:hAnsi="Trebuchet MS" w:cs="Arial"/>
                <w:sz w:val="18"/>
                <w:szCs w:val="18"/>
              </w:rPr>
              <w:lastRenderedPageBreak/>
              <w:t>concurs;</w:t>
            </w:r>
          </w:p>
          <w:p w14:paraId="14700B7D" w14:textId="03F9F282"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j) nu sunt desemnați drept experți în evaluarea competențelor specifice prin probă suplimentară.</w:t>
            </w:r>
          </w:p>
        </w:tc>
      </w:tr>
    </w:tbl>
    <w:p w14:paraId="33D78DA1" w14:textId="77777777" w:rsidR="00D33250" w:rsidRPr="00E15D3D" w:rsidRDefault="00D33250">
      <w:pPr>
        <w:rPr>
          <w:sz w:val="4"/>
          <w:szCs w:val="6"/>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605"/>
      </w:tblGrid>
      <w:tr w:rsidR="00D33250" w:rsidRPr="00E15D3D" w14:paraId="4C4FACE9" w14:textId="77777777" w:rsidTr="00D33250">
        <w:tc>
          <w:tcPr>
            <w:tcW w:w="9209" w:type="dxa"/>
            <w:gridSpan w:val="2"/>
            <w:shd w:val="clear" w:color="auto" w:fill="4472C4" w:themeFill="accent1"/>
            <w:vAlign w:val="center"/>
          </w:tcPr>
          <w:p w14:paraId="7DE4C467" w14:textId="58906E86" w:rsidR="00D33250" w:rsidRPr="00E15D3D" w:rsidRDefault="00D33250" w:rsidP="00144C0C">
            <w:pPr>
              <w:spacing w:line="23" w:lineRule="atLeast"/>
              <w:jc w:val="left"/>
              <w:rPr>
                <w:rFonts w:ascii="Trebuchet MS" w:eastAsia="Trebuchet MS" w:hAnsi="Trebuchet MS" w:cs="Arial"/>
                <w:color w:val="FFFFFF" w:themeColor="background1"/>
                <w:sz w:val="18"/>
                <w:szCs w:val="18"/>
              </w:rPr>
            </w:pPr>
            <w:r w:rsidRPr="00E15D3D">
              <w:rPr>
                <w:rFonts w:ascii="Trebuchet MS" w:eastAsia="Trebuchet MS" w:hAnsi="Trebuchet MS" w:cs="Arial"/>
                <w:color w:val="FFFFFF" w:themeColor="background1"/>
                <w:sz w:val="18"/>
                <w:szCs w:val="18"/>
              </w:rPr>
              <w:t>Categoria de funcție publică – Funcții publice din categoria înalților funcționari publici</w:t>
            </w:r>
          </w:p>
        </w:tc>
      </w:tr>
      <w:tr w:rsidR="00D33250" w:rsidRPr="00E15D3D" w14:paraId="62D9E8BD" w14:textId="77777777" w:rsidTr="00D33250">
        <w:tc>
          <w:tcPr>
            <w:tcW w:w="4604" w:type="dxa"/>
            <w:tcBorders>
              <w:bottom w:val="single" w:sz="12" w:space="0" w:color="4472C4" w:themeColor="accent1"/>
            </w:tcBorders>
            <w:shd w:val="clear" w:color="auto" w:fill="D9E2F3" w:themeFill="accent1" w:themeFillTint="33"/>
            <w:vAlign w:val="center"/>
          </w:tcPr>
          <w:p w14:paraId="27A94C79" w14:textId="77777777" w:rsidR="00D33250" w:rsidRPr="00E15D3D" w:rsidRDefault="00D33250" w:rsidP="00144C0C">
            <w:pPr>
              <w:spacing w:line="23" w:lineRule="atLeast"/>
              <w:jc w:val="left"/>
              <w:rPr>
                <w:rFonts w:ascii="Trebuchet MS" w:eastAsia="Trebuchet MS" w:hAnsi="Trebuchet MS" w:cs="Arial"/>
                <w:color w:val="4472C4" w:themeColor="accent1"/>
                <w:sz w:val="18"/>
                <w:szCs w:val="18"/>
              </w:rPr>
            </w:pPr>
            <w:r w:rsidRPr="00E15D3D">
              <w:rPr>
                <w:rFonts w:ascii="Trebuchet MS" w:eastAsia="Trebuchet MS" w:hAnsi="Trebuchet MS" w:cs="Arial"/>
                <w:color w:val="4472C4" w:themeColor="accent1"/>
                <w:sz w:val="18"/>
                <w:szCs w:val="18"/>
              </w:rPr>
              <w:t>Comisie de concurs</w:t>
            </w:r>
          </w:p>
        </w:tc>
        <w:tc>
          <w:tcPr>
            <w:tcW w:w="4605" w:type="dxa"/>
            <w:tcBorders>
              <w:bottom w:val="single" w:sz="12" w:space="0" w:color="4472C4" w:themeColor="accent1"/>
            </w:tcBorders>
            <w:shd w:val="clear" w:color="auto" w:fill="D9E2F3" w:themeFill="accent1" w:themeFillTint="33"/>
            <w:vAlign w:val="center"/>
          </w:tcPr>
          <w:p w14:paraId="24E79207" w14:textId="77777777" w:rsidR="00D33250" w:rsidRPr="00E15D3D" w:rsidRDefault="00D33250" w:rsidP="00144C0C">
            <w:pPr>
              <w:spacing w:line="23" w:lineRule="atLeast"/>
              <w:jc w:val="left"/>
              <w:rPr>
                <w:rFonts w:ascii="Trebuchet MS" w:eastAsia="Trebuchet MS" w:hAnsi="Trebuchet MS" w:cs="Arial"/>
                <w:color w:val="4472C4" w:themeColor="accent1"/>
                <w:sz w:val="18"/>
                <w:szCs w:val="18"/>
              </w:rPr>
            </w:pPr>
            <w:r w:rsidRPr="00E15D3D">
              <w:rPr>
                <w:rFonts w:ascii="Trebuchet MS" w:eastAsia="Trebuchet MS" w:hAnsi="Trebuchet MS" w:cs="Arial"/>
                <w:color w:val="4472C4" w:themeColor="accent1"/>
                <w:sz w:val="18"/>
                <w:szCs w:val="18"/>
              </w:rPr>
              <w:t>Comisie de soluționare a contestațiilor</w:t>
            </w:r>
          </w:p>
        </w:tc>
      </w:tr>
      <w:tr w:rsidR="00D33250" w:rsidRPr="00E15D3D" w14:paraId="737BA46F" w14:textId="77777777" w:rsidTr="00D33250">
        <w:tc>
          <w:tcPr>
            <w:tcW w:w="4604" w:type="dxa"/>
            <w:tcBorders>
              <w:top w:val="single" w:sz="12" w:space="0" w:color="4472C4" w:themeColor="accent1"/>
              <w:bottom w:val="single" w:sz="12" w:space="0" w:color="4472C4" w:themeColor="accent1"/>
            </w:tcBorders>
          </w:tcPr>
          <w:p w14:paraId="7A11B8ED" w14:textId="4BEC9899"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a) au cetăţenie română sau cetăţenie a unui stat membru al Uniunii Europene; </w:t>
            </w:r>
          </w:p>
          <w:p w14:paraId="14F05ABB" w14:textId="734F14D2"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b) au capacitate deplină de exerciţiu; </w:t>
            </w:r>
          </w:p>
          <w:p w14:paraId="63D56A82" w14:textId="0F0034DE"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c) sunt apți din punct de vedere medical și psihologic pentru exercitarea mandatului; </w:t>
            </w:r>
          </w:p>
          <w:p w14:paraId="0D63EE5F" w14:textId="4096556C"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d) au studii superioare de licenţă, atestate în condiţiile legii; </w:t>
            </w:r>
          </w:p>
          <w:p w14:paraId="4DBC70A0" w14:textId="7CB8D26F"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e) nu fac parte dintr-un partid politic sau dintr-o organizaţie căreia îi este aplicabil acelaşi regim juridic ca și partidelor politice; </w:t>
            </w:r>
          </w:p>
          <w:p w14:paraId="51399A38" w14:textId="72A80307"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f) nu au fost lucrători sau colaboratori al Securităţii, în condiţiile prevăzute de legislaţia specifică; </w:t>
            </w:r>
          </w:p>
          <w:p w14:paraId="29DE25FF" w14:textId="3A0530BC"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g) nu au fost condamnați definitiv pentru săvârşirea unei infracţiuni contra securităţii naţionale, contra autorităţii, infracţiuni de corupţie sau de serviciu, infracţiuni de fals ori contra înfăptuirii justiţiei, cu excepţia situaţiei în care a intervenit reabilitarea, și, după caz, nu a săvârşit abateri disciplinare pentru care s-au aplicat sancţiuni disciplinare, pentru care nu a intervenit radierea în condiţiile legii; </w:t>
            </w:r>
          </w:p>
          <w:p w14:paraId="4A645E56" w14:textId="1CD4FEDF"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h) au o bună reputaţie și o înaltă competenţă profesională; </w:t>
            </w:r>
          </w:p>
          <w:p w14:paraId="0783D3A6" w14:textId="51DC733D"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i) au competenţele necesare evaluării funcționarilor publici</w:t>
            </w:r>
            <w:r w:rsidR="00ED56A0">
              <w:rPr>
                <w:rFonts w:ascii="Trebuchet MS" w:eastAsia="Trebuchet MS" w:hAnsi="Trebuchet MS" w:cs="Arial"/>
                <w:sz w:val="18"/>
                <w:szCs w:val="18"/>
              </w:rPr>
              <w:t>;</w:t>
            </w:r>
            <w:r w:rsidRPr="00E15D3D">
              <w:rPr>
                <w:rFonts w:ascii="Trebuchet MS" w:eastAsia="Trebuchet MS" w:hAnsi="Trebuchet MS" w:cs="Arial"/>
                <w:sz w:val="18"/>
                <w:szCs w:val="18"/>
              </w:rPr>
              <w:t xml:space="preserve"> </w:t>
            </w:r>
          </w:p>
          <w:p w14:paraId="675B48F1" w14:textId="04609B05"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j) nu au un grad de rudenie (până la gradul al IV-lea) cu un al membru din comisia de concurs ori de soluționare a contestațiilor;</w:t>
            </w:r>
          </w:p>
          <w:p w14:paraId="340A23E3" w14:textId="77777777"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k) nu sunt desemnați membri în cadrul comisiei de soluționare a contestațiilor sau membri supleanți;</w:t>
            </w:r>
          </w:p>
          <w:p w14:paraId="3954B550" w14:textId="302D13BD"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l) niciunul dintre membri nu este numit sau ales</w:t>
            </w:r>
            <w:r w:rsidR="00F576BC">
              <w:rPr>
                <w:rFonts w:ascii="Trebuchet MS" w:eastAsia="Trebuchet MS" w:hAnsi="Trebuchet MS" w:cs="Arial"/>
                <w:sz w:val="18"/>
                <w:szCs w:val="18"/>
              </w:rPr>
              <w:t xml:space="preserve"> </w:t>
            </w:r>
            <w:r w:rsidRPr="00E15D3D">
              <w:rPr>
                <w:rFonts w:ascii="Trebuchet MS" w:eastAsia="Trebuchet MS" w:hAnsi="Trebuchet MS" w:cs="Arial"/>
                <w:sz w:val="18"/>
                <w:szCs w:val="18"/>
              </w:rPr>
              <w:t xml:space="preserve">într-o funcţie de demnitate publică ori nu este candidat pentru o astfel de funcţie. </w:t>
            </w:r>
          </w:p>
        </w:tc>
        <w:tc>
          <w:tcPr>
            <w:tcW w:w="4605" w:type="dxa"/>
            <w:tcBorders>
              <w:top w:val="single" w:sz="12" w:space="0" w:color="4472C4" w:themeColor="accent1"/>
              <w:bottom w:val="single" w:sz="12" w:space="0" w:color="4472C4" w:themeColor="accent1"/>
            </w:tcBorders>
          </w:tcPr>
          <w:p w14:paraId="64E7EE8F" w14:textId="186CA553"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a) au cetăţenie română sau cetăţenie a unui stat membru al Uniunii Europene; </w:t>
            </w:r>
          </w:p>
          <w:p w14:paraId="30B7D877" w14:textId="538576B7"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b) au capacitate deplină de exerciţiu; </w:t>
            </w:r>
          </w:p>
          <w:p w14:paraId="17F81204" w14:textId="1B8DDE10"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c) sunt apți din punct de vedere medical și psihologic pentru exercitarea mandatului; </w:t>
            </w:r>
          </w:p>
          <w:p w14:paraId="22D7F38E" w14:textId="4707ABBB"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d) au studii superioare de licenţă, atestate în condiţiile legii; </w:t>
            </w:r>
          </w:p>
          <w:p w14:paraId="51A748BB" w14:textId="3307F4BF"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e) nu fac parte dintr-un partid politic sau dintr-o organizaţie căreia îi este aplicabil acelaşi regim juridic ca și partidelor politice; </w:t>
            </w:r>
          </w:p>
          <w:p w14:paraId="199E05FA" w14:textId="72375453"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f) nu au fost lucrători sau colaboratori al Securităţii, în condiţiile prevăzute de legislaţia specifică; </w:t>
            </w:r>
          </w:p>
          <w:p w14:paraId="5E580BB4" w14:textId="2E2A1BAC"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g) nu au fost condamnați definitiv pentru săvârşirea unei infracţiuni contra securităţii naţionale, contra autorităţii, infracţiuni de corupţie sau de serviciu, infracţiuni de fals ori contra înfăptuirii justiţiei, cu excepţia situaţiei în care a intervenit reabilitarea, și, după caz, nu a săvârşit abateri disciplinare pentru care s-au aplicat sancţiuni disciplinare, pentru care nu a intervenit radierea în condiţiile legii; </w:t>
            </w:r>
          </w:p>
          <w:p w14:paraId="72C5E7F5" w14:textId="45C96935"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h) au o bună reputaţie și o înaltă competenţă profesională; </w:t>
            </w:r>
          </w:p>
          <w:p w14:paraId="2D608D9A" w14:textId="77E5A0C4"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i) au competenţele necesare evaluării funcționarilor publici</w:t>
            </w:r>
            <w:r w:rsidR="00ED56A0">
              <w:rPr>
                <w:rFonts w:ascii="Trebuchet MS" w:eastAsia="Trebuchet MS" w:hAnsi="Trebuchet MS" w:cs="Arial"/>
                <w:sz w:val="18"/>
                <w:szCs w:val="18"/>
              </w:rPr>
              <w:t>;</w:t>
            </w:r>
          </w:p>
          <w:p w14:paraId="6C25207D" w14:textId="16EB3C6E"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j) nu au un grad de rudenie (până la gradul al IV-lea) cu un al membru din comisia de concurs ori de soluționare a contestațiilor;</w:t>
            </w:r>
          </w:p>
          <w:p w14:paraId="675C498D" w14:textId="77777777"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k) nu sunt desemnați membri în cadrul comisiei de concurs sau membri supleanți;</w:t>
            </w:r>
          </w:p>
          <w:p w14:paraId="2AE6CE0D" w14:textId="3863D200"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l) niciunul dintre membri nu este numit sau ales </w:t>
            </w:r>
            <w:r w:rsidR="005526DA" w:rsidRPr="00E15D3D">
              <w:rPr>
                <w:rFonts w:ascii="Trebuchet MS" w:eastAsia="Trebuchet MS" w:hAnsi="Trebuchet MS" w:cs="Arial"/>
                <w:sz w:val="18"/>
                <w:szCs w:val="18"/>
              </w:rPr>
              <w:br/>
            </w:r>
            <w:r w:rsidRPr="00E15D3D">
              <w:rPr>
                <w:rFonts w:ascii="Trebuchet MS" w:eastAsia="Trebuchet MS" w:hAnsi="Trebuchet MS" w:cs="Arial"/>
                <w:sz w:val="18"/>
                <w:szCs w:val="18"/>
              </w:rPr>
              <w:t xml:space="preserve">într-o funcţie de demnitate publică ori nu este candidat pentru o astfel de funcţie. </w:t>
            </w:r>
          </w:p>
        </w:tc>
      </w:tr>
    </w:tbl>
    <w:p w14:paraId="09A8C6C2" w14:textId="77777777" w:rsidR="00FC5A41" w:rsidRDefault="00FC5A41" w:rsidP="004E38C4">
      <w:pPr>
        <w:spacing w:line="23" w:lineRule="atLeast"/>
        <w:rPr>
          <w:rFonts w:ascii="Trebuchet MS" w:eastAsia="Trebuchet MS" w:hAnsi="Trebuchet MS" w:cs="Arial"/>
          <w:szCs w:val="20"/>
        </w:rPr>
      </w:pPr>
    </w:p>
    <w:p w14:paraId="1411630D" w14:textId="77777777" w:rsidR="00FC5A41" w:rsidRDefault="00FC5A41" w:rsidP="004E38C4">
      <w:pPr>
        <w:spacing w:line="23" w:lineRule="atLeast"/>
        <w:rPr>
          <w:rFonts w:ascii="Trebuchet MS" w:eastAsia="Trebuchet MS" w:hAnsi="Trebuchet MS" w:cs="Arial"/>
          <w:szCs w:val="20"/>
        </w:rPr>
      </w:pPr>
    </w:p>
    <w:p w14:paraId="4C36424C" w14:textId="2ADDA50B" w:rsidR="00F070B7" w:rsidRPr="00E15D3D" w:rsidRDefault="00F070B7" w:rsidP="004E38C4">
      <w:pPr>
        <w:spacing w:line="23" w:lineRule="atLeast"/>
        <w:rPr>
          <w:rFonts w:ascii="Trebuchet MS" w:eastAsia="Trebuchet MS" w:hAnsi="Trebuchet MS" w:cs="Arial"/>
          <w:szCs w:val="20"/>
        </w:rPr>
      </w:pPr>
      <w:r w:rsidRPr="00E15D3D">
        <w:rPr>
          <w:rFonts w:ascii="Trebuchet MS" w:eastAsia="Trebuchet MS" w:hAnsi="Trebuchet MS" w:cs="Arial"/>
          <w:szCs w:val="20"/>
        </w:rPr>
        <w:t>Printre atribuțiile comisiilor, se numără:</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605"/>
      </w:tblGrid>
      <w:tr w:rsidR="00D33250" w:rsidRPr="00E15D3D" w14:paraId="3FD8E87C" w14:textId="77777777">
        <w:tc>
          <w:tcPr>
            <w:tcW w:w="9209" w:type="dxa"/>
            <w:gridSpan w:val="2"/>
            <w:shd w:val="clear" w:color="auto" w:fill="4472C4" w:themeFill="accent1"/>
            <w:vAlign w:val="center"/>
          </w:tcPr>
          <w:p w14:paraId="52EBEC66" w14:textId="77777777" w:rsidR="00D33250" w:rsidRPr="00E15D3D" w:rsidRDefault="00D33250" w:rsidP="00144C0C">
            <w:pPr>
              <w:spacing w:line="23" w:lineRule="atLeast"/>
              <w:jc w:val="left"/>
              <w:rPr>
                <w:rFonts w:ascii="Trebuchet MS" w:eastAsia="Trebuchet MS" w:hAnsi="Trebuchet MS" w:cs="Arial"/>
                <w:color w:val="FFFFFF" w:themeColor="background1"/>
                <w:sz w:val="18"/>
                <w:szCs w:val="18"/>
              </w:rPr>
            </w:pPr>
            <w:r w:rsidRPr="00E15D3D">
              <w:rPr>
                <w:rFonts w:ascii="Trebuchet MS" w:eastAsia="Trebuchet MS" w:hAnsi="Trebuchet MS" w:cs="Arial"/>
                <w:color w:val="FFFFFF" w:themeColor="background1"/>
                <w:sz w:val="18"/>
                <w:szCs w:val="18"/>
              </w:rPr>
              <w:t>Categoria de funcție publică – Funcții publice de execuție și de conducere</w:t>
            </w:r>
          </w:p>
        </w:tc>
      </w:tr>
      <w:tr w:rsidR="00D33250" w:rsidRPr="00E15D3D" w14:paraId="1C73981B" w14:textId="77777777" w:rsidTr="00144C0C">
        <w:tc>
          <w:tcPr>
            <w:tcW w:w="4604" w:type="dxa"/>
            <w:tcBorders>
              <w:bottom w:val="single" w:sz="12" w:space="0" w:color="4472C4" w:themeColor="accent1"/>
            </w:tcBorders>
            <w:shd w:val="clear" w:color="auto" w:fill="D9E2F3" w:themeFill="accent1" w:themeFillTint="33"/>
            <w:vAlign w:val="center"/>
          </w:tcPr>
          <w:p w14:paraId="7F5BB84E" w14:textId="77777777" w:rsidR="00D33250" w:rsidRPr="00E15D3D" w:rsidRDefault="00D33250" w:rsidP="00144C0C">
            <w:pPr>
              <w:spacing w:line="23" w:lineRule="atLeast"/>
              <w:jc w:val="left"/>
              <w:rPr>
                <w:rFonts w:ascii="Trebuchet MS" w:eastAsia="Trebuchet MS" w:hAnsi="Trebuchet MS" w:cs="Arial"/>
                <w:color w:val="4472C4" w:themeColor="accent1"/>
                <w:sz w:val="18"/>
                <w:szCs w:val="18"/>
              </w:rPr>
            </w:pPr>
            <w:r w:rsidRPr="00E15D3D">
              <w:rPr>
                <w:rFonts w:ascii="Trebuchet MS" w:eastAsia="Trebuchet MS" w:hAnsi="Trebuchet MS" w:cs="Arial"/>
                <w:color w:val="4472C4" w:themeColor="accent1"/>
                <w:sz w:val="18"/>
                <w:szCs w:val="18"/>
              </w:rPr>
              <w:t>Comisie de concurs</w:t>
            </w:r>
          </w:p>
        </w:tc>
        <w:tc>
          <w:tcPr>
            <w:tcW w:w="4605" w:type="dxa"/>
            <w:tcBorders>
              <w:bottom w:val="single" w:sz="12" w:space="0" w:color="4472C4" w:themeColor="accent1"/>
            </w:tcBorders>
            <w:shd w:val="clear" w:color="auto" w:fill="D9E2F3" w:themeFill="accent1" w:themeFillTint="33"/>
            <w:vAlign w:val="center"/>
          </w:tcPr>
          <w:p w14:paraId="7CBA91AD" w14:textId="77777777" w:rsidR="00D33250" w:rsidRPr="00E15D3D" w:rsidRDefault="00D33250" w:rsidP="00144C0C">
            <w:pPr>
              <w:spacing w:line="23" w:lineRule="atLeast"/>
              <w:jc w:val="left"/>
              <w:rPr>
                <w:rFonts w:ascii="Trebuchet MS" w:eastAsia="Trebuchet MS" w:hAnsi="Trebuchet MS" w:cs="Arial"/>
                <w:color w:val="4472C4" w:themeColor="accent1"/>
                <w:sz w:val="18"/>
                <w:szCs w:val="18"/>
              </w:rPr>
            </w:pPr>
            <w:r w:rsidRPr="00E15D3D">
              <w:rPr>
                <w:rFonts w:ascii="Trebuchet MS" w:eastAsia="Trebuchet MS" w:hAnsi="Trebuchet MS" w:cs="Arial"/>
                <w:color w:val="4472C4" w:themeColor="accent1"/>
                <w:sz w:val="18"/>
                <w:szCs w:val="18"/>
              </w:rPr>
              <w:t>Comisie de soluționare a contestațiilor</w:t>
            </w:r>
          </w:p>
        </w:tc>
      </w:tr>
      <w:tr w:rsidR="00D33250" w:rsidRPr="00E15D3D" w14:paraId="53384657" w14:textId="77777777" w:rsidTr="00144C0C">
        <w:tc>
          <w:tcPr>
            <w:tcW w:w="4604" w:type="dxa"/>
            <w:tcBorders>
              <w:top w:val="single" w:sz="12" w:space="0" w:color="4472C4" w:themeColor="accent1"/>
              <w:bottom w:val="single" w:sz="12" w:space="0" w:color="4472C4" w:themeColor="accent1"/>
            </w:tcBorders>
          </w:tcPr>
          <w:p w14:paraId="7D7A897E" w14:textId="06811FAC"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a) verifică eligibilitatea candidaţilor pe baza îndeplinirii condiţiilor de participare la etapa de </w:t>
            </w:r>
            <w:r w:rsidRPr="00E15D3D">
              <w:rPr>
                <w:rFonts w:ascii="Trebuchet MS" w:eastAsia="Trebuchet MS" w:hAnsi="Trebuchet MS" w:cs="Arial"/>
                <w:sz w:val="18"/>
                <w:szCs w:val="18"/>
              </w:rPr>
              <w:lastRenderedPageBreak/>
              <w:t xml:space="preserve">selecţie şi selectează dosarele de concurs; </w:t>
            </w:r>
          </w:p>
          <w:p w14:paraId="60F9AB2C" w14:textId="0A6A0AF7"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b) înscrie menţiuni în platforma informatică de concurs în vederea solicitării de clarificare a documentaţiei depuse de candidaţi; </w:t>
            </w:r>
          </w:p>
          <w:p w14:paraId="65288F53" w14:textId="7AF7562C"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c) verifică informaţiile care trebuie comunicate de către secretar candidaţilor, în vederea solicitării de clarificare a documentaţiei depuse; </w:t>
            </w:r>
          </w:p>
          <w:p w14:paraId="600F42E9" w14:textId="1743304F"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d) stabileşte subiectele pentru proba scrisă; </w:t>
            </w:r>
          </w:p>
          <w:p w14:paraId="4486C3BB" w14:textId="6347E4FD"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e) stabileşte planul interviului și realizează interviul; </w:t>
            </w:r>
          </w:p>
          <w:p w14:paraId="010FA3AC" w14:textId="768DE47F"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f) notează pentru fiecare candidat proba scrisă şi interviul; </w:t>
            </w:r>
          </w:p>
          <w:p w14:paraId="50069C94" w14:textId="1ED86A83"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g) transmite secretarului comisiei rezultatele probelor, pentru a fi comunicate candidaţilor; </w:t>
            </w:r>
          </w:p>
          <w:p w14:paraId="28B1C238" w14:textId="6C6F84E5"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h) transmite secretarului comisiei rezultatul final al etapei de selecţie, pentru a fi încărcat în platforma informatică de concurs; </w:t>
            </w:r>
          </w:p>
          <w:p w14:paraId="0146CFC4" w14:textId="055D926C"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i) formulează propunerea de numire în funcţia publică a candidatului declarat admis. </w:t>
            </w:r>
          </w:p>
        </w:tc>
        <w:tc>
          <w:tcPr>
            <w:tcW w:w="4605" w:type="dxa"/>
            <w:tcBorders>
              <w:top w:val="single" w:sz="12" w:space="0" w:color="4472C4" w:themeColor="accent1"/>
              <w:bottom w:val="single" w:sz="12" w:space="0" w:color="4472C4" w:themeColor="accent1"/>
            </w:tcBorders>
          </w:tcPr>
          <w:p w14:paraId="7CC080A5" w14:textId="588D13EE"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lastRenderedPageBreak/>
              <w:t xml:space="preserve">   a) soluţionează contestaţiile depuse de candidaţi cu privire la rezultatul probei de verificare a eligibilităţii </w:t>
            </w:r>
            <w:r w:rsidRPr="00E15D3D">
              <w:rPr>
                <w:rFonts w:ascii="Trebuchet MS" w:eastAsia="Trebuchet MS" w:hAnsi="Trebuchet MS" w:cs="Arial"/>
                <w:sz w:val="18"/>
                <w:szCs w:val="18"/>
              </w:rPr>
              <w:lastRenderedPageBreak/>
              <w:t xml:space="preserve">candidaţilor pe baza îndeplinirii condiţiilor de participare la etapa de selecţie, precum și contestaţiile depuse cu privire la rezultatul probei scrise și al interviului; </w:t>
            </w:r>
          </w:p>
          <w:p w14:paraId="4A5C5511" w14:textId="1FCA9109"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b) transmite secretarului comisiei rezultatele contestaţiilor, pentru a fi comunicate candidaţilor. </w:t>
            </w:r>
          </w:p>
        </w:tc>
      </w:tr>
    </w:tbl>
    <w:p w14:paraId="1A7B9E7A" w14:textId="77777777" w:rsidR="00D33250" w:rsidRPr="00E15D3D" w:rsidRDefault="00D33250" w:rsidP="004E38C4">
      <w:pPr>
        <w:spacing w:line="23" w:lineRule="atLeast"/>
        <w:rPr>
          <w:rFonts w:ascii="Trebuchet MS" w:eastAsia="Trebuchet MS" w:hAnsi="Trebuchet MS" w:cs="Arial"/>
          <w:szCs w:val="20"/>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605"/>
      </w:tblGrid>
      <w:tr w:rsidR="00D33250" w:rsidRPr="00E15D3D" w14:paraId="619B2EF7" w14:textId="77777777">
        <w:tc>
          <w:tcPr>
            <w:tcW w:w="9209" w:type="dxa"/>
            <w:gridSpan w:val="2"/>
            <w:shd w:val="clear" w:color="auto" w:fill="4472C4" w:themeFill="accent1"/>
            <w:vAlign w:val="center"/>
          </w:tcPr>
          <w:p w14:paraId="5C9BD730" w14:textId="17606B34" w:rsidR="00D33250" w:rsidRPr="00E15D3D" w:rsidRDefault="00D33250" w:rsidP="00144C0C">
            <w:pPr>
              <w:spacing w:line="23" w:lineRule="atLeast"/>
              <w:jc w:val="left"/>
              <w:rPr>
                <w:rFonts w:ascii="Trebuchet MS" w:eastAsia="Trebuchet MS" w:hAnsi="Trebuchet MS" w:cs="Arial"/>
                <w:color w:val="FFFFFF" w:themeColor="background1"/>
                <w:sz w:val="18"/>
                <w:szCs w:val="18"/>
              </w:rPr>
            </w:pPr>
            <w:r w:rsidRPr="00E15D3D">
              <w:rPr>
                <w:rFonts w:ascii="Trebuchet MS" w:eastAsia="Trebuchet MS" w:hAnsi="Trebuchet MS" w:cs="Arial"/>
                <w:color w:val="FFFFFF" w:themeColor="background1"/>
                <w:sz w:val="18"/>
                <w:szCs w:val="18"/>
              </w:rPr>
              <w:t>Categoria de funcție publică – Funcții publice din categoria înalților funcționari publici</w:t>
            </w:r>
          </w:p>
        </w:tc>
      </w:tr>
      <w:tr w:rsidR="00D33250" w:rsidRPr="00E15D3D" w14:paraId="5335CA82" w14:textId="77777777" w:rsidTr="00144C0C">
        <w:tc>
          <w:tcPr>
            <w:tcW w:w="4604" w:type="dxa"/>
            <w:tcBorders>
              <w:bottom w:val="single" w:sz="12" w:space="0" w:color="4472C4" w:themeColor="accent1"/>
            </w:tcBorders>
            <w:shd w:val="clear" w:color="auto" w:fill="D9E2F3" w:themeFill="accent1" w:themeFillTint="33"/>
            <w:vAlign w:val="center"/>
          </w:tcPr>
          <w:p w14:paraId="1965B477" w14:textId="77777777" w:rsidR="00D33250" w:rsidRPr="00E15D3D" w:rsidRDefault="00D33250" w:rsidP="00144C0C">
            <w:pPr>
              <w:spacing w:line="23" w:lineRule="atLeast"/>
              <w:jc w:val="left"/>
              <w:rPr>
                <w:rFonts w:ascii="Trebuchet MS" w:eastAsia="Trebuchet MS" w:hAnsi="Trebuchet MS" w:cs="Arial"/>
                <w:color w:val="4472C4" w:themeColor="accent1"/>
                <w:sz w:val="18"/>
                <w:szCs w:val="18"/>
              </w:rPr>
            </w:pPr>
            <w:r w:rsidRPr="00E15D3D">
              <w:rPr>
                <w:rFonts w:ascii="Trebuchet MS" w:eastAsia="Trebuchet MS" w:hAnsi="Trebuchet MS" w:cs="Arial"/>
                <w:color w:val="4472C4" w:themeColor="accent1"/>
                <w:sz w:val="18"/>
                <w:szCs w:val="18"/>
              </w:rPr>
              <w:t>Comisie de concurs</w:t>
            </w:r>
          </w:p>
        </w:tc>
        <w:tc>
          <w:tcPr>
            <w:tcW w:w="4605" w:type="dxa"/>
            <w:tcBorders>
              <w:bottom w:val="single" w:sz="12" w:space="0" w:color="4472C4" w:themeColor="accent1"/>
            </w:tcBorders>
            <w:shd w:val="clear" w:color="auto" w:fill="D9E2F3" w:themeFill="accent1" w:themeFillTint="33"/>
            <w:vAlign w:val="center"/>
          </w:tcPr>
          <w:p w14:paraId="6DC900EF" w14:textId="77777777" w:rsidR="00D33250" w:rsidRPr="00E15D3D" w:rsidRDefault="00D33250" w:rsidP="00144C0C">
            <w:pPr>
              <w:spacing w:line="23" w:lineRule="atLeast"/>
              <w:jc w:val="left"/>
              <w:rPr>
                <w:rFonts w:ascii="Trebuchet MS" w:eastAsia="Trebuchet MS" w:hAnsi="Trebuchet MS" w:cs="Arial"/>
                <w:color w:val="4472C4" w:themeColor="accent1"/>
                <w:sz w:val="18"/>
                <w:szCs w:val="18"/>
              </w:rPr>
            </w:pPr>
            <w:r w:rsidRPr="00E15D3D">
              <w:rPr>
                <w:rFonts w:ascii="Trebuchet MS" w:eastAsia="Trebuchet MS" w:hAnsi="Trebuchet MS" w:cs="Arial"/>
                <w:color w:val="4472C4" w:themeColor="accent1"/>
                <w:sz w:val="18"/>
                <w:szCs w:val="18"/>
              </w:rPr>
              <w:t>Comisie de soluționare a contestațiilor</w:t>
            </w:r>
          </w:p>
        </w:tc>
      </w:tr>
      <w:tr w:rsidR="00D33250" w:rsidRPr="00E15D3D" w14:paraId="699DF144" w14:textId="77777777" w:rsidTr="00144C0C">
        <w:tc>
          <w:tcPr>
            <w:tcW w:w="4604" w:type="dxa"/>
            <w:tcBorders>
              <w:top w:val="single" w:sz="12" w:space="0" w:color="4472C4" w:themeColor="accent1"/>
              <w:bottom w:val="single" w:sz="12" w:space="0" w:color="4472C4" w:themeColor="accent1"/>
            </w:tcBorders>
          </w:tcPr>
          <w:p w14:paraId="2AC2507B" w14:textId="746576B0"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a) verifică îndeplinirea condiţiilor pentru ocuparea unei funcţii publice din categoria înalţilor funcționari publici și selectează dosarele de concurs ale candidaţilor; </w:t>
            </w:r>
          </w:p>
          <w:p w14:paraId="7B96396D" w14:textId="107756FA"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b) stabileşte subiectele pentru proba scrisă; </w:t>
            </w:r>
          </w:p>
          <w:p w14:paraId="4D25F405" w14:textId="0BF81D31"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c) stabileşte planul interviului și realizează interviul; </w:t>
            </w:r>
          </w:p>
          <w:p w14:paraId="440F5389" w14:textId="1F297C3A"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d) notează pentru fiecare candidat fiecare probă a concursului; </w:t>
            </w:r>
          </w:p>
          <w:p w14:paraId="1B0481F1" w14:textId="7AF9D5DA"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e) asigură, prin secretariatul comisiei, afişarea rezultatelor concursului; </w:t>
            </w:r>
          </w:p>
          <w:p w14:paraId="16F9C5DB" w14:textId="42D58746"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f) formulează propunerea de numire a candidatului declarat admis, pe care o transmite, prin secretariatul comisiei, persoanei care are competenţa legală de numire în funcţia publică; </w:t>
            </w:r>
          </w:p>
          <w:p w14:paraId="07282B18" w14:textId="40956708"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g) elaborează regulamente cu privire la procedura de concurs, cu avizul Agenţiei; </w:t>
            </w:r>
          </w:p>
          <w:p w14:paraId="18F1994B" w14:textId="77777777" w:rsidR="00AB3364"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h) alte atribuţii prevăzute de acte normative</w:t>
            </w:r>
            <w:r w:rsidR="00AB3364" w:rsidRPr="00E15D3D">
              <w:rPr>
                <w:rFonts w:ascii="Trebuchet MS" w:eastAsia="Trebuchet MS" w:hAnsi="Trebuchet MS" w:cs="Arial"/>
                <w:sz w:val="18"/>
                <w:szCs w:val="18"/>
              </w:rPr>
              <w:t>;</w:t>
            </w:r>
          </w:p>
          <w:p w14:paraId="635C0FBB" w14:textId="26C659D5" w:rsidR="00D33250" w:rsidRPr="00E15D3D" w:rsidRDefault="00AB3364"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w:t>
            </w:r>
            <w:r w:rsidR="00D33250" w:rsidRPr="00E15D3D">
              <w:rPr>
                <w:rFonts w:ascii="Trebuchet MS" w:eastAsia="Trebuchet MS" w:hAnsi="Trebuchet MS" w:cs="Arial"/>
                <w:sz w:val="18"/>
                <w:szCs w:val="18"/>
              </w:rPr>
              <w:t xml:space="preserve">i) formulează propunerea de numire în funcţia publică a candidatului declarat admis. </w:t>
            </w:r>
          </w:p>
        </w:tc>
        <w:tc>
          <w:tcPr>
            <w:tcW w:w="4605" w:type="dxa"/>
            <w:tcBorders>
              <w:top w:val="single" w:sz="12" w:space="0" w:color="4472C4" w:themeColor="accent1"/>
              <w:bottom w:val="single" w:sz="12" w:space="0" w:color="4472C4" w:themeColor="accent1"/>
            </w:tcBorders>
          </w:tcPr>
          <w:p w14:paraId="1403A414" w14:textId="17A72536"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a) soluţionează contestaţiile depuse de candidaţi cu privire la selecţia dosarelor, precum și cu privire la notarea fiecărei probe a concursului; </w:t>
            </w:r>
          </w:p>
          <w:p w14:paraId="6ABA4FCE" w14:textId="1C847CDF"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b) asigură, prin secretariatul comisiei, afişarea rezultatelor contestaţiilor; </w:t>
            </w:r>
          </w:p>
          <w:p w14:paraId="3946BBC3" w14:textId="0894890D" w:rsidR="00D33250" w:rsidRPr="00E15D3D" w:rsidRDefault="00D33250" w:rsidP="00D3325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c) alte atribuţii prevăzute de acte normative.</w:t>
            </w:r>
          </w:p>
        </w:tc>
      </w:tr>
    </w:tbl>
    <w:p w14:paraId="566B95D1" w14:textId="77777777" w:rsidR="00F070B7" w:rsidRPr="00E15D3D" w:rsidRDefault="00F070B7" w:rsidP="004E38C4">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Iar printre atribuțiile rolurilor desemnate în cadrul comisiilor de concurs, se numără: </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605"/>
      </w:tblGrid>
      <w:tr w:rsidR="00904BDC" w:rsidRPr="00E15D3D" w14:paraId="085BD67F" w14:textId="77777777">
        <w:tc>
          <w:tcPr>
            <w:tcW w:w="9209" w:type="dxa"/>
            <w:gridSpan w:val="2"/>
            <w:shd w:val="clear" w:color="auto" w:fill="4472C4" w:themeFill="accent1"/>
            <w:vAlign w:val="center"/>
          </w:tcPr>
          <w:p w14:paraId="03485119" w14:textId="3820ABA5" w:rsidR="00904BDC" w:rsidRPr="00E15D3D" w:rsidRDefault="00904BDC" w:rsidP="00144C0C">
            <w:pPr>
              <w:spacing w:line="23" w:lineRule="atLeast"/>
              <w:jc w:val="left"/>
              <w:rPr>
                <w:rFonts w:ascii="Trebuchet MS" w:eastAsia="Trebuchet MS" w:hAnsi="Trebuchet MS" w:cs="Arial"/>
                <w:color w:val="FFFFFF" w:themeColor="background1"/>
                <w:sz w:val="18"/>
                <w:szCs w:val="18"/>
              </w:rPr>
            </w:pPr>
            <w:r w:rsidRPr="00E15D3D">
              <w:rPr>
                <w:rFonts w:ascii="Trebuchet MS" w:eastAsia="Trebuchet MS" w:hAnsi="Trebuchet MS" w:cs="Arial"/>
                <w:color w:val="FFFFFF" w:themeColor="background1"/>
                <w:sz w:val="18"/>
                <w:szCs w:val="18"/>
              </w:rPr>
              <w:t>Rolul în cadrul comisiei – Secretar</w:t>
            </w:r>
          </w:p>
        </w:tc>
      </w:tr>
      <w:tr w:rsidR="00904BDC" w:rsidRPr="00E15D3D" w14:paraId="31DD8525" w14:textId="77777777" w:rsidTr="00144C0C">
        <w:tc>
          <w:tcPr>
            <w:tcW w:w="4604" w:type="dxa"/>
            <w:tcBorders>
              <w:bottom w:val="single" w:sz="12" w:space="0" w:color="4472C4" w:themeColor="accent1"/>
            </w:tcBorders>
            <w:shd w:val="clear" w:color="auto" w:fill="D9E2F3" w:themeFill="accent1" w:themeFillTint="33"/>
            <w:vAlign w:val="center"/>
          </w:tcPr>
          <w:p w14:paraId="46407246" w14:textId="77777777" w:rsidR="00904BDC" w:rsidRPr="00E15D3D" w:rsidRDefault="00904BDC" w:rsidP="00144C0C">
            <w:pPr>
              <w:spacing w:line="23" w:lineRule="atLeast"/>
              <w:jc w:val="left"/>
              <w:rPr>
                <w:rFonts w:ascii="Trebuchet MS" w:eastAsia="Trebuchet MS" w:hAnsi="Trebuchet MS" w:cs="Arial"/>
                <w:color w:val="4472C4" w:themeColor="accent1"/>
                <w:sz w:val="18"/>
                <w:szCs w:val="18"/>
              </w:rPr>
            </w:pPr>
            <w:r w:rsidRPr="00E15D3D">
              <w:rPr>
                <w:rFonts w:ascii="Trebuchet MS" w:eastAsia="Trebuchet MS" w:hAnsi="Trebuchet MS" w:cs="Arial"/>
                <w:color w:val="4472C4" w:themeColor="accent1"/>
                <w:sz w:val="18"/>
                <w:szCs w:val="18"/>
              </w:rPr>
              <w:t>Comisie de concurs</w:t>
            </w:r>
          </w:p>
        </w:tc>
        <w:tc>
          <w:tcPr>
            <w:tcW w:w="4605" w:type="dxa"/>
            <w:tcBorders>
              <w:bottom w:val="single" w:sz="12" w:space="0" w:color="4472C4" w:themeColor="accent1"/>
            </w:tcBorders>
            <w:shd w:val="clear" w:color="auto" w:fill="D9E2F3" w:themeFill="accent1" w:themeFillTint="33"/>
            <w:vAlign w:val="center"/>
          </w:tcPr>
          <w:p w14:paraId="316CB160" w14:textId="77777777" w:rsidR="00904BDC" w:rsidRPr="00E15D3D" w:rsidRDefault="00904BDC" w:rsidP="00144C0C">
            <w:pPr>
              <w:spacing w:line="23" w:lineRule="atLeast"/>
              <w:jc w:val="left"/>
              <w:rPr>
                <w:rFonts w:ascii="Trebuchet MS" w:eastAsia="Trebuchet MS" w:hAnsi="Trebuchet MS" w:cs="Arial"/>
                <w:color w:val="4472C4" w:themeColor="accent1"/>
                <w:sz w:val="18"/>
                <w:szCs w:val="18"/>
              </w:rPr>
            </w:pPr>
            <w:r w:rsidRPr="00E15D3D">
              <w:rPr>
                <w:rFonts w:ascii="Trebuchet MS" w:eastAsia="Trebuchet MS" w:hAnsi="Trebuchet MS" w:cs="Arial"/>
                <w:color w:val="4472C4" w:themeColor="accent1"/>
                <w:sz w:val="18"/>
                <w:szCs w:val="18"/>
              </w:rPr>
              <w:t>Comisie de soluționare a contestațiilor</w:t>
            </w:r>
          </w:p>
        </w:tc>
      </w:tr>
      <w:tr w:rsidR="00904BDC" w:rsidRPr="00E15D3D" w14:paraId="1BCB27EE" w14:textId="77777777" w:rsidTr="00144C0C">
        <w:tc>
          <w:tcPr>
            <w:tcW w:w="4604" w:type="dxa"/>
            <w:tcBorders>
              <w:top w:val="single" w:sz="12" w:space="0" w:color="4472C4" w:themeColor="accent1"/>
              <w:bottom w:val="single" w:sz="12" w:space="0" w:color="4472C4" w:themeColor="accent1"/>
            </w:tcBorders>
          </w:tcPr>
          <w:p w14:paraId="7946580B" w14:textId="77953131" w:rsidR="00904BDC" w:rsidRPr="00E15D3D" w:rsidRDefault="00904BDC" w:rsidP="00904BD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lastRenderedPageBreak/>
              <w:t xml:space="preserve">   a) verifică identitatea candidaţilor prezenţi la probele etapei de selecţie; </w:t>
            </w:r>
          </w:p>
          <w:p w14:paraId="1AAC962F" w14:textId="20357CE2" w:rsidR="00904BDC" w:rsidRPr="00E15D3D" w:rsidRDefault="00904BDC" w:rsidP="00904BD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b) la solicitarea membrilor comisiei de concurs, în primele două zile din perioada de selecție a dosarelor de concurs, ia legătura cu candidaţii, în vederea completării dosarului de concurs constituit, exclusiv cu documente relevante care au legătura cu cele deja depuse; </w:t>
            </w:r>
          </w:p>
          <w:p w14:paraId="6A0A4A09" w14:textId="5E3EDF76" w:rsidR="00904BDC" w:rsidRPr="00E15D3D" w:rsidRDefault="00904BDC" w:rsidP="00904BD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c)</w:t>
            </w:r>
            <w:r w:rsidR="00AB3364" w:rsidRPr="00E15D3D">
              <w:rPr>
                <w:rFonts w:ascii="Trebuchet MS" w:eastAsia="Trebuchet MS" w:hAnsi="Trebuchet MS" w:cs="Arial"/>
                <w:sz w:val="18"/>
                <w:szCs w:val="18"/>
              </w:rPr>
              <w:t xml:space="preserve"> </w:t>
            </w:r>
            <w:r w:rsidRPr="00E15D3D">
              <w:rPr>
                <w:rFonts w:ascii="Trebuchet MS" w:eastAsia="Trebuchet MS" w:hAnsi="Trebuchet MS" w:cs="Arial"/>
                <w:sz w:val="18"/>
                <w:szCs w:val="18"/>
              </w:rPr>
              <w:t xml:space="preserve">asigură comunicarea către candidaţi a rezultatelor fiecărei probe a etapei de selecţie, precum și a rezultatului final al etapei de selecţie; </w:t>
            </w:r>
          </w:p>
          <w:p w14:paraId="78CC8207" w14:textId="068D6C9F" w:rsidR="00904BDC" w:rsidRPr="00E15D3D" w:rsidRDefault="00904BDC" w:rsidP="00904BD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d) respect</w:t>
            </w:r>
            <w:r w:rsidR="001C0809">
              <w:rPr>
                <w:rFonts w:ascii="Trebuchet MS" w:eastAsia="Trebuchet MS" w:hAnsi="Trebuchet MS" w:cs="Arial"/>
                <w:sz w:val="18"/>
                <w:szCs w:val="18"/>
              </w:rPr>
              <w:t>ă</w:t>
            </w:r>
            <w:r w:rsidRPr="00E15D3D">
              <w:rPr>
                <w:rFonts w:ascii="Trebuchet MS" w:eastAsia="Trebuchet MS" w:hAnsi="Trebuchet MS" w:cs="Arial"/>
                <w:sz w:val="18"/>
                <w:szCs w:val="18"/>
              </w:rPr>
              <w:t xml:space="preserve"> confidenţialit</w:t>
            </w:r>
            <w:r w:rsidR="001C0809">
              <w:rPr>
                <w:rFonts w:ascii="Trebuchet MS" w:eastAsia="Trebuchet MS" w:hAnsi="Trebuchet MS" w:cs="Arial"/>
                <w:sz w:val="18"/>
                <w:szCs w:val="18"/>
              </w:rPr>
              <w:t>atea</w:t>
            </w:r>
            <w:r w:rsidRPr="00E15D3D">
              <w:rPr>
                <w:rFonts w:ascii="Trebuchet MS" w:eastAsia="Trebuchet MS" w:hAnsi="Trebuchet MS" w:cs="Arial"/>
                <w:sz w:val="18"/>
                <w:szCs w:val="18"/>
              </w:rPr>
              <w:t xml:space="preserve"> datelor cu caracter personal, potrivit legii. </w:t>
            </w:r>
          </w:p>
        </w:tc>
        <w:tc>
          <w:tcPr>
            <w:tcW w:w="4605" w:type="dxa"/>
            <w:tcBorders>
              <w:top w:val="single" w:sz="12" w:space="0" w:color="4472C4" w:themeColor="accent1"/>
              <w:bottom w:val="single" w:sz="12" w:space="0" w:color="4472C4" w:themeColor="accent1"/>
            </w:tcBorders>
          </w:tcPr>
          <w:p w14:paraId="61EBC59F" w14:textId="77777777" w:rsidR="00904BDC" w:rsidRPr="00E15D3D" w:rsidRDefault="00904BDC" w:rsidP="00904BD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a) notifică membrii comisiilor de soluţionare a contestaţiilor privind verificarea eligibilităţii, în cazul depunerii de către candidaţi a unor contestaţii;</w:t>
            </w:r>
          </w:p>
          <w:p w14:paraId="2D094678" w14:textId="199B0CF6" w:rsidR="00904BDC" w:rsidRPr="00E15D3D" w:rsidRDefault="00904BDC" w:rsidP="00904BD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b)</w:t>
            </w:r>
            <w:r w:rsidR="00AB3364" w:rsidRPr="00E15D3D">
              <w:rPr>
                <w:rFonts w:ascii="Trebuchet MS" w:eastAsia="Trebuchet MS" w:hAnsi="Trebuchet MS" w:cs="Arial"/>
                <w:sz w:val="18"/>
                <w:szCs w:val="18"/>
              </w:rPr>
              <w:t xml:space="preserve"> </w:t>
            </w:r>
            <w:r w:rsidRPr="00E15D3D">
              <w:rPr>
                <w:rFonts w:ascii="Trebuchet MS" w:eastAsia="Trebuchet MS" w:hAnsi="Trebuchet MS" w:cs="Arial"/>
                <w:sz w:val="18"/>
                <w:szCs w:val="18"/>
              </w:rPr>
              <w:t>asigură publicarea rezultatelor contestaţiilor depuse;</w:t>
            </w:r>
          </w:p>
          <w:p w14:paraId="57E13E09" w14:textId="41A76765" w:rsidR="00904BDC" w:rsidRPr="00E15D3D" w:rsidRDefault="00904BDC" w:rsidP="00904BD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c)</w:t>
            </w:r>
            <w:r w:rsidR="00AB3364" w:rsidRPr="00E15D3D">
              <w:rPr>
                <w:rFonts w:ascii="Trebuchet MS" w:eastAsia="Trebuchet MS" w:hAnsi="Trebuchet MS" w:cs="Arial"/>
                <w:sz w:val="18"/>
                <w:szCs w:val="18"/>
              </w:rPr>
              <w:t xml:space="preserve"> </w:t>
            </w:r>
            <w:r w:rsidRPr="00E15D3D">
              <w:rPr>
                <w:rFonts w:ascii="Trebuchet MS" w:eastAsia="Trebuchet MS" w:hAnsi="Trebuchet MS" w:cs="Arial"/>
                <w:sz w:val="18"/>
                <w:szCs w:val="18"/>
              </w:rPr>
              <w:t>îndeplinesc orice alte sarcini specifice necesare desfăşurării etapei de verificare a eligibilităţii, stabilite de comisia de soluţionare a contestaţiilor privind verificarea eligibilităţii.</w:t>
            </w:r>
          </w:p>
          <w:p w14:paraId="7715D44E" w14:textId="77777777" w:rsidR="00904BDC" w:rsidRPr="00E15D3D" w:rsidRDefault="00904BDC" w:rsidP="00904BD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d) după caz, redactează și semnează alături de comisia de soluţionare a contestaţiilor, întreaga documentaţie privind activitatea specifică a acesteia; </w:t>
            </w:r>
          </w:p>
          <w:p w14:paraId="57921F64" w14:textId="6BBC9400" w:rsidR="00904BDC" w:rsidRPr="00E15D3D" w:rsidRDefault="00904BDC" w:rsidP="00904BD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e) respect</w:t>
            </w:r>
            <w:r w:rsidR="001C0809">
              <w:rPr>
                <w:rFonts w:ascii="Trebuchet MS" w:eastAsia="Trebuchet MS" w:hAnsi="Trebuchet MS" w:cs="Arial"/>
                <w:sz w:val="18"/>
                <w:szCs w:val="18"/>
              </w:rPr>
              <w:t>ă</w:t>
            </w:r>
            <w:r w:rsidRPr="00E15D3D">
              <w:rPr>
                <w:rFonts w:ascii="Trebuchet MS" w:eastAsia="Trebuchet MS" w:hAnsi="Trebuchet MS" w:cs="Arial"/>
                <w:sz w:val="18"/>
                <w:szCs w:val="18"/>
              </w:rPr>
              <w:t xml:space="preserve"> confidenţialit</w:t>
            </w:r>
            <w:r w:rsidR="001C0809">
              <w:rPr>
                <w:rFonts w:ascii="Trebuchet MS" w:eastAsia="Trebuchet MS" w:hAnsi="Trebuchet MS" w:cs="Arial"/>
                <w:sz w:val="18"/>
                <w:szCs w:val="18"/>
              </w:rPr>
              <w:t>atea</w:t>
            </w:r>
            <w:r w:rsidRPr="00E15D3D">
              <w:rPr>
                <w:rFonts w:ascii="Trebuchet MS" w:eastAsia="Trebuchet MS" w:hAnsi="Trebuchet MS" w:cs="Arial"/>
                <w:sz w:val="18"/>
                <w:szCs w:val="18"/>
              </w:rPr>
              <w:t xml:space="preserve"> datelor cu caracter personal, potrivit legii. </w:t>
            </w:r>
          </w:p>
        </w:tc>
      </w:tr>
    </w:tbl>
    <w:p w14:paraId="73DE3549" w14:textId="77777777" w:rsidR="00904BDC" w:rsidRPr="00E15D3D" w:rsidRDefault="00904BDC" w:rsidP="004E38C4">
      <w:pPr>
        <w:spacing w:line="23" w:lineRule="atLeast"/>
        <w:rPr>
          <w:rFonts w:ascii="Trebuchet MS" w:eastAsia="Trebuchet MS" w:hAnsi="Trebuchet MS" w:cs="Arial"/>
          <w:sz w:val="4"/>
          <w:szCs w:val="4"/>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605"/>
      </w:tblGrid>
      <w:tr w:rsidR="00904BDC" w:rsidRPr="00E15D3D" w14:paraId="2BFA3CB9" w14:textId="77777777">
        <w:tc>
          <w:tcPr>
            <w:tcW w:w="9209" w:type="dxa"/>
            <w:gridSpan w:val="2"/>
            <w:shd w:val="clear" w:color="auto" w:fill="4472C4" w:themeFill="accent1"/>
            <w:vAlign w:val="center"/>
          </w:tcPr>
          <w:p w14:paraId="63E38F38" w14:textId="3B743652" w:rsidR="00904BDC" w:rsidRPr="00E15D3D" w:rsidRDefault="00904BDC" w:rsidP="00144C0C">
            <w:pPr>
              <w:spacing w:line="23" w:lineRule="atLeast"/>
              <w:jc w:val="left"/>
              <w:rPr>
                <w:rFonts w:ascii="Trebuchet MS" w:eastAsia="Trebuchet MS" w:hAnsi="Trebuchet MS" w:cs="Arial"/>
                <w:color w:val="FFFFFF" w:themeColor="background1"/>
                <w:sz w:val="18"/>
                <w:szCs w:val="18"/>
              </w:rPr>
            </w:pPr>
            <w:r w:rsidRPr="00E15D3D">
              <w:rPr>
                <w:rFonts w:ascii="Trebuchet MS" w:eastAsia="Trebuchet MS" w:hAnsi="Trebuchet MS" w:cs="Arial"/>
                <w:color w:val="FFFFFF" w:themeColor="background1"/>
                <w:sz w:val="18"/>
                <w:szCs w:val="18"/>
              </w:rPr>
              <w:t>Rolul în cadrul comisiei – Președinte</w:t>
            </w:r>
          </w:p>
        </w:tc>
      </w:tr>
      <w:tr w:rsidR="00904BDC" w:rsidRPr="00E15D3D" w14:paraId="622228BE" w14:textId="77777777" w:rsidTr="00144C0C">
        <w:tc>
          <w:tcPr>
            <w:tcW w:w="4604" w:type="dxa"/>
            <w:tcBorders>
              <w:bottom w:val="single" w:sz="12" w:space="0" w:color="4472C4" w:themeColor="accent1"/>
            </w:tcBorders>
            <w:shd w:val="clear" w:color="auto" w:fill="D9E2F3" w:themeFill="accent1" w:themeFillTint="33"/>
            <w:vAlign w:val="center"/>
          </w:tcPr>
          <w:p w14:paraId="39F855D5" w14:textId="77777777" w:rsidR="00904BDC" w:rsidRPr="00E15D3D" w:rsidRDefault="00904BDC" w:rsidP="00144C0C">
            <w:pPr>
              <w:spacing w:line="23" w:lineRule="atLeast"/>
              <w:jc w:val="left"/>
              <w:rPr>
                <w:rFonts w:ascii="Trebuchet MS" w:eastAsia="Trebuchet MS" w:hAnsi="Trebuchet MS" w:cs="Arial"/>
                <w:color w:val="4472C4" w:themeColor="accent1"/>
                <w:sz w:val="18"/>
                <w:szCs w:val="18"/>
              </w:rPr>
            </w:pPr>
            <w:r w:rsidRPr="00E15D3D">
              <w:rPr>
                <w:rFonts w:ascii="Trebuchet MS" w:eastAsia="Trebuchet MS" w:hAnsi="Trebuchet MS" w:cs="Arial"/>
                <w:color w:val="4472C4" w:themeColor="accent1"/>
                <w:sz w:val="18"/>
                <w:szCs w:val="18"/>
              </w:rPr>
              <w:t>Comisie de concurs</w:t>
            </w:r>
          </w:p>
        </w:tc>
        <w:tc>
          <w:tcPr>
            <w:tcW w:w="4605" w:type="dxa"/>
            <w:tcBorders>
              <w:bottom w:val="single" w:sz="12" w:space="0" w:color="4472C4" w:themeColor="accent1"/>
            </w:tcBorders>
            <w:shd w:val="clear" w:color="auto" w:fill="D9E2F3" w:themeFill="accent1" w:themeFillTint="33"/>
            <w:vAlign w:val="center"/>
          </w:tcPr>
          <w:p w14:paraId="070190F1" w14:textId="77777777" w:rsidR="00904BDC" w:rsidRPr="00E15D3D" w:rsidRDefault="00904BDC" w:rsidP="00144C0C">
            <w:pPr>
              <w:spacing w:line="23" w:lineRule="atLeast"/>
              <w:jc w:val="left"/>
              <w:rPr>
                <w:rFonts w:ascii="Trebuchet MS" w:eastAsia="Trebuchet MS" w:hAnsi="Trebuchet MS" w:cs="Arial"/>
                <w:color w:val="4472C4" w:themeColor="accent1"/>
                <w:sz w:val="18"/>
                <w:szCs w:val="18"/>
              </w:rPr>
            </w:pPr>
            <w:r w:rsidRPr="00E15D3D">
              <w:rPr>
                <w:rFonts w:ascii="Trebuchet MS" w:eastAsia="Trebuchet MS" w:hAnsi="Trebuchet MS" w:cs="Arial"/>
                <w:color w:val="4472C4" w:themeColor="accent1"/>
                <w:sz w:val="18"/>
                <w:szCs w:val="18"/>
              </w:rPr>
              <w:t>Comisie de soluționare a contestațiilor</w:t>
            </w:r>
          </w:p>
        </w:tc>
      </w:tr>
      <w:tr w:rsidR="00904BDC" w:rsidRPr="00E15D3D" w14:paraId="6B6E22B5" w14:textId="77777777" w:rsidTr="00144C0C">
        <w:tc>
          <w:tcPr>
            <w:tcW w:w="4604" w:type="dxa"/>
            <w:tcBorders>
              <w:top w:val="single" w:sz="12" w:space="0" w:color="4472C4" w:themeColor="accent1"/>
              <w:bottom w:val="single" w:sz="12" w:space="0" w:color="4472C4" w:themeColor="accent1"/>
            </w:tcBorders>
          </w:tcPr>
          <w:p w14:paraId="28BFF974" w14:textId="77777777" w:rsidR="00904BDC" w:rsidRPr="00E15D3D" w:rsidRDefault="00904BDC" w:rsidP="00904BD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a) extrage, prin intermediul aplicației informatice, doua seturi de subiecte însoțite de baremul de corectare aferent, cu cel mult două ore înaintea desfășurării probei scrise (art. 99 alin. (6) din Anexa nr. 10 la Codul administrativ);</w:t>
            </w:r>
          </w:p>
          <w:p w14:paraId="7091BD6B" w14:textId="67D1A92F" w:rsidR="00904BDC" w:rsidRPr="00E15D3D" w:rsidRDefault="00904BDC" w:rsidP="00904BD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b) aprobă reducerea termenului prevăzut pentru susţinerea interviului legal în situaţia în care pentru proba scrisă a fost admis sau s-a prezentat un singur candidat, care ulterior promovează această probă, la cererea scrisă a candidatului, cu acordul membrilor comisiei de concurs și cu îndeplinirea cumulativă a condițiilor prevăzute (art. 103 alin. (3) din Anexa nr. 10 la Codul administrativ).</w:t>
            </w:r>
          </w:p>
        </w:tc>
        <w:tc>
          <w:tcPr>
            <w:tcW w:w="4605" w:type="dxa"/>
            <w:tcBorders>
              <w:top w:val="single" w:sz="12" w:space="0" w:color="4472C4" w:themeColor="accent1"/>
              <w:bottom w:val="single" w:sz="12" w:space="0" w:color="4472C4" w:themeColor="accent1"/>
            </w:tcBorders>
          </w:tcPr>
          <w:p w14:paraId="0CAD3244" w14:textId="581F8D59" w:rsidR="00904BDC" w:rsidRPr="00E15D3D" w:rsidRDefault="00904BDC"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w:t>
            </w:r>
          </w:p>
        </w:tc>
      </w:tr>
    </w:tbl>
    <w:p w14:paraId="5CBFC841" w14:textId="77777777" w:rsidR="00904BDC" w:rsidRPr="00E15D3D" w:rsidRDefault="00904BDC" w:rsidP="004E38C4">
      <w:pPr>
        <w:spacing w:line="23" w:lineRule="atLeast"/>
        <w:rPr>
          <w:rFonts w:ascii="Trebuchet MS" w:eastAsia="Trebuchet MS" w:hAnsi="Trebuchet MS" w:cs="Arial"/>
          <w:sz w:val="6"/>
          <w:szCs w:val="6"/>
        </w:rPr>
      </w:pPr>
    </w:p>
    <w:p w14:paraId="217FA268" w14:textId="4E85B878" w:rsidR="00F070B7" w:rsidRPr="00E15D3D" w:rsidRDefault="00F070B7" w:rsidP="004E38C4">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Odată cu identificarea </w:t>
      </w:r>
      <w:r w:rsidR="00C72B72" w:rsidRPr="00E15D3D">
        <w:rPr>
          <w:rFonts w:ascii="Trebuchet MS" w:eastAsia="Trebuchet MS" w:hAnsi="Trebuchet MS" w:cs="Arial"/>
          <w:szCs w:val="20"/>
        </w:rPr>
        <w:t>membrilor</w:t>
      </w:r>
      <w:r w:rsidRPr="00E15D3D">
        <w:rPr>
          <w:rFonts w:ascii="Trebuchet MS" w:eastAsia="Trebuchet MS" w:hAnsi="Trebuchet MS" w:cs="Arial"/>
          <w:szCs w:val="20"/>
        </w:rPr>
        <w:t xml:space="preserve"> comisiei de concurs, respectiv a comisiei de soluționare a contestațiilor, este necesară crearea unei liste de membri supleanți, care să înlocuiască membrii </w:t>
      </w:r>
      <w:r w:rsidR="008C1B12" w:rsidRPr="00E15D3D">
        <w:rPr>
          <w:rFonts w:ascii="Trebuchet MS" w:eastAsia="Trebuchet MS" w:hAnsi="Trebuchet MS" w:cs="Arial"/>
          <w:szCs w:val="20"/>
        </w:rPr>
        <w:t xml:space="preserve">titulari ai </w:t>
      </w:r>
      <w:r w:rsidRPr="00E15D3D">
        <w:rPr>
          <w:rFonts w:ascii="Trebuchet MS" w:eastAsia="Trebuchet MS" w:hAnsi="Trebuchet MS" w:cs="Arial"/>
          <w:szCs w:val="20"/>
        </w:rPr>
        <w:t>comisi</w:t>
      </w:r>
      <w:r w:rsidR="00504952" w:rsidRPr="00E15D3D">
        <w:rPr>
          <w:rFonts w:ascii="Trebuchet MS" w:eastAsia="Trebuchet MS" w:hAnsi="Trebuchet MS" w:cs="Arial"/>
          <w:szCs w:val="20"/>
        </w:rPr>
        <w:t xml:space="preserve">ilor </w:t>
      </w:r>
      <w:r w:rsidRPr="00E15D3D">
        <w:rPr>
          <w:rFonts w:ascii="Trebuchet MS" w:eastAsia="Trebuchet MS" w:hAnsi="Trebuchet MS" w:cs="Arial"/>
          <w:szCs w:val="20"/>
        </w:rPr>
        <w:t xml:space="preserve">în cazul în care aceștia nu își pot îndeplini atribuțiile din motive justificate. </w:t>
      </w:r>
      <w:r w:rsidR="001E0620" w:rsidRPr="00E15D3D">
        <w:rPr>
          <w:rFonts w:ascii="Trebuchet MS" w:eastAsia="Trebuchet MS" w:hAnsi="Trebuchet MS" w:cs="Arial"/>
          <w:szCs w:val="20"/>
        </w:rPr>
        <w:t>Atât m</w:t>
      </w:r>
      <w:r w:rsidRPr="00E15D3D">
        <w:rPr>
          <w:rFonts w:ascii="Trebuchet MS" w:eastAsia="Trebuchet MS" w:hAnsi="Trebuchet MS" w:cs="Arial"/>
          <w:szCs w:val="20"/>
        </w:rPr>
        <w:t xml:space="preserve">embrii </w:t>
      </w:r>
      <w:r w:rsidR="001E0620" w:rsidRPr="00E15D3D">
        <w:rPr>
          <w:rFonts w:ascii="Trebuchet MS" w:eastAsia="Trebuchet MS" w:hAnsi="Trebuchet MS" w:cs="Arial"/>
          <w:szCs w:val="20"/>
        </w:rPr>
        <w:t xml:space="preserve">titulari, cât și cei </w:t>
      </w:r>
      <w:r w:rsidRPr="00E15D3D">
        <w:rPr>
          <w:rFonts w:ascii="Trebuchet MS" w:eastAsia="Trebuchet MS" w:hAnsi="Trebuchet MS" w:cs="Arial"/>
          <w:szCs w:val="20"/>
        </w:rPr>
        <w:t xml:space="preserve">supleanți sunt desemnați prin act administrativ emis de conducerea instituției sau autorității publice. Actul de numire trebuie să includă numele membrilor supleanți și funcțiile acestora, precizând </w:t>
      </w:r>
      <w:r w:rsidR="00651C2E" w:rsidRPr="00E15D3D">
        <w:rPr>
          <w:rFonts w:ascii="Trebuchet MS" w:eastAsia="Trebuchet MS" w:hAnsi="Trebuchet MS" w:cs="Arial"/>
          <w:szCs w:val="20"/>
        </w:rPr>
        <w:t xml:space="preserve">ce membri titulari </w:t>
      </w:r>
      <w:r w:rsidRPr="00E15D3D">
        <w:rPr>
          <w:rFonts w:ascii="Trebuchet MS" w:eastAsia="Trebuchet MS" w:hAnsi="Trebuchet MS" w:cs="Arial"/>
          <w:szCs w:val="20"/>
        </w:rPr>
        <w:t>înlocuiesc. Fiecare comisie de concurs trebuie să aibă un număr egal de membri supleanți cu cel al membrilor titulari. De exemplu, dacă o comisie de verificare a eligibilității are 3 membri titulari, va avea și 3 membri supleanți.</w:t>
      </w:r>
    </w:p>
    <w:p w14:paraId="0D008CC8" w14:textId="0EC6CD51" w:rsidR="00F070B7" w:rsidRPr="00E15D3D" w:rsidRDefault="00F070B7" w:rsidP="004E38C4">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În cazul în care un membru titular nu poate participa, membrul supleant desemnat specific pentru acel rol îl va înlocui automat, asigurând că </w:t>
      </w:r>
      <w:r w:rsidR="00EA50C2" w:rsidRPr="00E15D3D">
        <w:rPr>
          <w:rFonts w:ascii="Trebuchet MS" w:eastAsia="Trebuchet MS" w:hAnsi="Trebuchet MS" w:cs="Arial"/>
          <w:szCs w:val="20"/>
        </w:rPr>
        <w:t xml:space="preserve">etapa </w:t>
      </w:r>
      <w:r w:rsidRPr="00E15D3D">
        <w:rPr>
          <w:rFonts w:ascii="Trebuchet MS" w:eastAsia="Trebuchet MS" w:hAnsi="Trebuchet MS" w:cs="Arial"/>
          <w:szCs w:val="20"/>
        </w:rPr>
        <w:t>de</w:t>
      </w:r>
      <w:r w:rsidR="00EA50C2" w:rsidRPr="00E15D3D">
        <w:rPr>
          <w:rFonts w:ascii="Trebuchet MS" w:eastAsia="Trebuchet MS" w:hAnsi="Trebuchet MS" w:cs="Arial"/>
          <w:szCs w:val="20"/>
        </w:rPr>
        <w:t xml:space="preserve"> selecție</w:t>
      </w:r>
      <w:r w:rsidRPr="00E15D3D">
        <w:rPr>
          <w:rFonts w:ascii="Trebuchet MS" w:eastAsia="Trebuchet MS" w:hAnsi="Trebuchet MS" w:cs="Arial"/>
          <w:szCs w:val="20"/>
        </w:rPr>
        <w:t xml:space="preserve"> nu suferă întreruperi. Membrii supleanți trebuie să îndeplinească aceleași criterii ca</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membrii</w:t>
      </w:r>
      <w:r w:rsidRPr="00E15D3D" w:rsidDel="006E79C9">
        <w:rPr>
          <w:rFonts w:ascii="Trebuchet MS" w:eastAsia="Trebuchet MS" w:hAnsi="Trebuchet MS" w:cs="Arial"/>
          <w:szCs w:val="20"/>
        </w:rPr>
        <w:t xml:space="preserve"> </w:t>
      </w:r>
      <w:r w:rsidR="006E79C9" w:rsidRPr="00E15D3D">
        <w:rPr>
          <w:rFonts w:ascii="Trebuchet MS" w:eastAsia="Trebuchet MS" w:hAnsi="Trebuchet MS" w:cs="Arial"/>
          <w:szCs w:val="20"/>
        </w:rPr>
        <w:t>titular</w:t>
      </w:r>
      <w:r w:rsidR="009F77FA" w:rsidRPr="00E15D3D">
        <w:rPr>
          <w:rFonts w:ascii="Trebuchet MS" w:eastAsia="Trebuchet MS" w:hAnsi="Trebuchet MS" w:cs="Arial"/>
          <w:szCs w:val="20"/>
        </w:rPr>
        <w:t>i.</w:t>
      </w:r>
    </w:p>
    <w:p w14:paraId="69258BCD" w14:textId="452B2BA0" w:rsidR="00F070B7" w:rsidRPr="00E15D3D" w:rsidRDefault="00845B92" w:rsidP="004E38C4">
      <w:pPr>
        <w:spacing w:line="23" w:lineRule="atLeast"/>
        <w:rPr>
          <w:rFonts w:ascii="Trebuchet MS" w:eastAsia="Trebuchet MS" w:hAnsi="Trebuchet MS" w:cs="Arial"/>
          <w:szCs w:val="20"/>
        </w:rPr>
      </w:pPr>
      <w:r w:rsidRPr="00E15D3D">
        <w:rPr>
          <w:rFonts w:ascii="Trebuchet MS" w:eastAsia="Trebuchet MS" w:hAnsi="Trebuchet MS" w:cs="Arial"/>
          <w:szCs w:val="20"/>
        </w:rPr>
        <w:t>C</w:t>
      </w:r>
      <w:r w:rsidR="00F070B7" w:rsidRPr="00E15D3D">
        <w:rPr>
          <w:rFonts w:ascii="Trebuchet MS" w:eastAsia="Trebuchet MS" w:hAnsi="Trebuchet MS" w:cs="Arial"/>
          <w:szCs w:val="20"/>
        </w:rPr>
        <w:t xml:space="preserve">onducătorul instituției sau autorității publice, cu susținerea </w:t>
      </w:r>
      <w:r w:rsidR="00094C80" w:rsidRPr="00E15D3D">
        <w:rPr>
          <w:rFonts w:ascii="Trebuchet MS" w:eastAsia="Trebuchet MS" w:hAnsi="Trebuchet MS" w:cs="Arial"/>
          <w:szCs w:val="20"/>
        </w:rPr>
        <w:t>compartimentului</w:t>
      </w:r>
      <w:r w:rsidR="00F070B7" w:rsidRPr="00E15D3D">
        <w:rPr>
          <w:rFonts w:ascii="Trebuchet MS" w:eastAsia="Trebuchet MS" w:hAnsi="Trebuchet MS" w:cs="Arial"/>
          <w:szCs w:val="20"/>
        </w:rPr>
        <w:t xml:space="preserve"> de resurse umane, întreprinde următoarele acțiuni</w:t>
      </w:r>
      <w:r w:rsidRPr="00E15D3D">
        <w:rPr>
          <w:rFonts w:ascii="Trebuchet MS" w:eastAsia="Trebuchet MS" w:hAnsi="Trebuchet MS" w:cs="Arial"/>
          <w:szCs w:val="20"/>
        </w:rPr>
        <w:t xml:space="preserve"> pentru identificarea componen</w:t>
      </w:r>
      <w:r w:rsidR="009D0488">
        <w:rPr>
          <w:rFonts w:ascii="Trebuchet MS" w:eastAsia="Trebuchet MS" w:hAnsi="Trebuchet MS" w:cs="Arial"/>
          <w:szCs w:val="20"/>
        </w:rPr>
        <w:t>ț</w:t>
      </w:r>
      <w:r w:rsidRPr="00E15D3D">
        <w:rPr>
          <w:rFonts w:ascii="Trebuchet MS" w:eastAsia="Trebuchet MS" w:hAnsi="Trebuchet MS" w:cs="Arial"/>
          <w:szCs w:val="20"/>
        </w:rPr>
        <w:t>ei comisiilor de concurs și a celor de soluționare a contestațiilor, precum și a listei de membri supleanți</w:t>
      </w:r>
      <w:r w:rsidR="00F070B7" w:rsidRPr="00E15D3D">
        <w:rPr>
          <w:rFonts w:ascii="Trebuchet MS" w:eastAsia="Trebuchet MS" w:hAnsi="Trebuchet MS" w:cs="Arial"/>
          <w:szCs w:val="20"/>
        </w:rPr>
        <w:t>:</w:t>
      </w:r>
    </w:p>
    <w:p w14:paraId="60712BAF" w14:textId="453E8267" w:rsidR="00F070B7" w:rsidRPr="00E15D3D" w:rsidRDefault="00F070B7" w:rsidP="00C7557A">
      <w:pPr>
        <w:pStyle w:val="ListParagraph"/>
        <w:numPr>
          <w:ilvl w:val="0"/>
          <w:numId w:val="21"/>
        </w:numPr>
        <w:spacing w:before="60" w:after="60" w:line="23" w:lineRule="atLeast"/>
        <w:ind w:left="777" w:hanging="357"/>
        <w:contextualSpacing w:val="0"/>
        <w:rPr>
          <w:rFonts w:ascii="Trebuchet MS" w:eastAsia="Trebuchet MS" w:hAnsi="Trebuchet MS" w:cs="Arial"/>
          <w:szCs w:val="20"/>
        </w:rPr>
      </w:pPr>
      <w:r w:rsidRPr="00E15D3D">
        <w:rPr>
          <w:rFonts w:ascii="Trebuchet MS" w:eastAsia="Trebuchet MS" w:hAnsi="Trebuchet MS" w:cs="Arial"/>
          <w:szCs w:val="20"/>
        </w:rPr>
        <w:t>În funcție de numărul necesar de membri ai comisiei, analizează pe baza condițiilor necesare care este personalul din cadrul instituției sau autorității publice care îndeplinește cumulativ toate condițiile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care are competențele necesare realizării atribuțiilor revenite </w:t>
      </w:r>
      <w:r w:rsidRPr="00E15D3D">
        <w:rPr>
          <w:rFonts w:ascii="Trebuchet MS" w:eastAsia="Trebuchet MS" w:hAnsi="Trebuchet MS" w:cs="Arial"/>
          <w:szCs w:val="20"/>
        </w:rPr>
        <w:lastRenderedPageBreak/>
        <w:t>în cadrul comisiei. În condițiile stipulate în art. 77</w:t>
      </w:r>
      <w:r w:rsidR="006E79C9" w:rsidRPr="00E15D3D">
        <w:rPr>
          <w:rFonts w:ascii="Trebuchet MS" w:eastAsia="Trebuchet MS" w:hAnsi="Trebuchet MS" w:cs="Arial"/>
          <w:szCs w:val="20"/>
        </w:rPr>
        <w:t xml:space="preserve"> din Anexa nr. 10</w:t>
      </w:r>
      <w:r w:rsidR="00A10088" w:rsidRPr="00E15D3D">
        <w:rPr>
          <w:rFonts w:ascii="Trebuchet MS" w:eastAsia="Trebuchet MS" w:hAnsi="Trebuchet MS" w:cs="Arial"/>
          <w:szCs w:val="20"/>
        </w:rPr>
        <w:t xml:space="preserve">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conducătorul instituției solicită membri din alte autorități sau instituții publice.</w:t>
      </w:r>
    </w:p>
    <w:p w14:paraId="70A5CE36" w14:textId="352A45F0" w:rsidR="00F070B7" w:rsidRPr="00E15D3D" w:rsidRDefault="00F070B7" w:rsidP="00C7557A">
      <w:pPr>
        <w:pStyle w:val="ListParagraph"/>
        <w:numPr>
          <w:ilvl w:val="0"/>
          <w:numId w:val="21"/>
        </w:numPr>
        <w:spacing w:before="60" w:after="60" w:line="23" w:lineRule="atLeast"/>
        <w:ind w:left="777" w:hanging="357"/>
        <w:contextualSpacing w:val="0"/>
        <w:rPr>
          <w:rFonts w:ascii="Trebuchet MS" w:eastAsia="Trebuchet MS" w:hAnsi="Trebuchet MS" w:cs="Arial"/>
          <w:szCs w:val="20"/>
        </w:rPr>
      </w:pPr>
      <w:r w:rsidRPr="00E15D3D">
        <w:rPr>
          <w:rFonts w:ascii="Trebuchet MS" w:eastAsia="Trebuchet MS" w:hAnsi="Trebuchet MS" w:cs="Arial"/>
          <w:szCs w:val="20"/>
        </w:rPr>
        <w:t>Informează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consultă personalul identificat cu privire la </w:t>
      </w:r>
      <w:r w:rsidR="004D42FD" w:rsidRPr="00E15D3D">
        <w:rPr>
          <w:rFonts w:ascii="Trebuchet MS" w:eastAsia="Trebuchet MS" w:hAnsi="Trebuchet MS" w:cs="Arial"/>
          <w:szCs w:val="20"/>
        </w:rPr>
        <w:t xml:space="preserve">posibilitatea </w:t>
      </w:r>
      <w:r w:rsidRPr="00E15D3D">
        <w:rPr>
          <w:rFonts w:ascii="Trebuchet MS" w:eastAsia="Trebuchet MS" w:hAnsi="Trebuchet MS" w:cs="Arial"/>
          <w:szCs w:val="20"/>
        </w:rPr>
        <w:t>prelu</w:t>
      </w:r>
      <w:r w:rsidR="004D42FD" w:rsidRPr="00E15D3D">
        <w:rPr>
          <w:rFonts w:ascii="Trebuchet MS" w:eastAsia="Trebuchet MS" w:hAnsi="Trebuchet MS" w:cs="Arial"/>
          <w:szCs w:val="20"/>
        </w:rPr>
        <w:t>ă</w:t>
      </w:r>
      <w:r w:rsidRPr="00E15D3D">
        <w:rPr>
          <w:rFonts w:ascii="Trebuchet MS" w:eastAsia="Trebuchet MS" w:hAnsi="Trebuchet MS" w:cs="Arial"/>
          <w:szCs w:val="20"/>
        </w:rPr>
        <w:t>r</w:t>
      </w:r>
      <w:r w:rsidR="004D42FD" w:rsidRPr="00E15D3D">
        <w:rPr>
          <w:rFonts w:ascii="Trebuchet MS" w:eastAsia="Trebuchet MS" w:hAnsi="Trebuchet MS" w:cs="Arial"/>
          <w:szCs w:val="20"/>
        </w:rPr>
        <w:t>ii</w:t>
      </w:r>
      <w:r w:rsidRPr="00E15D3D">
        <w:rPr>
          <w:rFonts w:ascii="Trebuchet MS" w:eastAsia="Trebuchet MS" w:hAnsi="Trebuchet MS" w:cs="Arial"/>
          <w:szCs w:val="20"/>
        </w:rPr>
        <w:t xml:space="preserve"> responsabilităților ca membri ai comisiei de concurs, ai comisiei de soluționare a contestațiilor, respectiv membri supleanți.</w:t>
      </w:r>
    </w:p>
    <w:p w14:paraId="23E4CE34" w14:textId="77777777" w:rsidR="00F070B7" w:rsidRPr="00E15D3D" w:rsidRDefault="00F070B7" w:rsidP="00C7557A">
      <w:pPr>
        <w:pStyle w:val="ListParagraph"/>
        <w:numPr>
          <w:ilvl w:val="0"/>
          <w:numId w:val="21"/>
        </w:numPr>
        <w:spacing w:before="60" w:after="60" w:line="23" w:lineRule="atLeast"/>
        <w:ind w:left="777" w:hanging="357"/>
        <w:contextualSpacing w:val="0"/>
        <w:rPr>
          <w:rFonts w:ascii="Trebuchet MS" w:eastAsia="Trebuchet MS" w:hAnsi="Trebuchet MS" w:cs="Arial"/>
          <w:szCs w:val="20"/>
        </w:rPr>
      </w:pPr>
      <w:r w:rsidRPr="00E15D3D">
        <w:rPr>
          <w:rFonts w:ascii="Trebuchet MS" w:eastAsia="Trebuchet MS" w:hAnsi="Trebuchet MS" w:cs="Arial"/>
          <w:szCs w:val="20"/>
        </w:rPr>
        <w:t>Obține o confirmare verbală a personalului identificat cu privire la preluarea responsabilităților ca membri ai comisiei de concurs, ai comisiei de soluționare a contestațiilor, respectiv membri supleanți.</w:t>
      </w:r>
    </w:p>
    <w:p w14:paraId="053DA967" w14:textId="0018D9CF" w:rsidR="001001B1" w:rsidRDefault="000A2CA7" w:rsidP="00C7557A">
      <w:pPr>
        <w:pStyle w:val="ListParagraph"/>
        <w:numPr>
          <w:ilvl w:val="0"/>
          <w:numId w:val="21"/>
        </w:numPr>
        <w:spacing w:before="60" w:after="60" w:line="23" w:lineRule="atLeast"/>
        <w:ind w:left="777" w:hanging="357"/>
        <w:contextualSpacing w:val="0"/>
        <w:rPr>
          <w:rFonts w:ascii="Trebuchet MS" w:eastAsia="Trebuchet MS" w:hAnsi="Trebuchet MS" w:cs="Arial"/>
          <w:szCs w:val="20"/>
        </w:rPr>
      </w:pPr>
      <w:r w:rsidRPr="00E15D3D">
        <w:rPr>
          <w:rFonts w:ascii="Trebuchet MS" w:eastAsia="Trebuchet MS" w:hAnsi="Trebuchet MS" w:cs="Arial"/>
          <w:szCs w:val="20"/>
        </w:rPr>
        <w:t xml:space="preserve">Instruiește </w:t>
      </w:r>
      <w:r w:rsidR="00F070B7" w:rsidRPr="00E15D3D">
        <w:rPr>
          <w:rFonts w:ascii="Trebuchet MS" w:eastAsia="Trebuchet MS" w:hAnsi="Trebuchet MS" w:cs="Arial"/>
          <w:szCs w:val="20"/>
        </w:rPr>
        <w:t xml:space="preserve">personalul </w:t>
      </w:r>
      <w:r w:rsidR="00AA1122" w:rsidRPr="00E15D3D">
        <w:rPr>
          <w:rFonts w:ascii="Trebuchet MS" w:eastAsia="Trebuchet MS" w:hAnsi="Trebuchet MS" w:cs="Arial"/>
          <w:szCs w:val="20"/>
        </w:rPr>
        <w:t xml:space="preserve">ce a transmis confirmarea verbală </w:t>
      </w:r>
      <w:r w:rsidR="00F070B7" w:rsidRPr="00E15D3D">
        <w:rPr>
          <w:rFonts w:ascii="Trebuchet MS" w:eastAsia="Trebuchet MS" w:hAnsi="Trebuchet MS" w:cs="Arial"/>
          <w:szCs w:val="20"/>
        </w:rPr>
        <w:t>cu privire la atribuțiile principale</w:t>
      </w:r>
      <w:r w:rsidR="00C4018B" w:rsidRPr="00E15D3D">
        <w:rPr>
          <w:rFonts w:ascii="Trebuchet MS" w:eastAsia="Trebuchet MS" w:hAnsi="Trebuchet MS" w:cs="Arial"/>
          <w:szCs w:val="20"/>
        </w:rPr>
        <w:t xml:space="preserve"> ale membrilor comisiei de concurs și ale celei de soluționare a contestațiilor</w:t>
      </w:r>
      <w:r w:rsidR="00F070B7" w:rsidRPr="00E15D3D">
        <w:rPr>
          <w:rFonts w:ascii="Trebuchet MS" w:eastAsia="Trebuchet MS" w:hAnsi="Trebuchet MS" w:cs="Arial"/>
          <w:szCs w:val="20"/>
        </w:rPr>
        <w:t>, potrivit art. 84</w:t>
      </w:r>
      <w:r w:rsidR="00F40301" w:rsidRPr="00E15D3D">
        <w:rPr>
          <w:rFonts w:ascii="Trebuchet MS" w:eastAsia="Trebuchet MS" w:hAnsi="Trebuchet MS" w:cs="Arial"/>
          <w:szCs w:val="20"/>
        </w:rPr>
        <w:t xml:space="preserve"> din Anexa nr.10 la </w:t>
      </w:r>
      <w:r w:rsidR="00194551" w:rsidRPr="00E15D3D">
        <w:rPr>
          <w:rFonts w:ascii="Trebuchet MS" w:eastAsia="Trebuchet MS" w:hAnsi="Trebuchet MS" w:cs="Arial"/>
          <w:szCs w:val="20"/>
        </w:rPr>
        <w:t>Codul administrativ</w:t>
      </w:r>
      <w:r w:rsidR="00F070B7" w:rsidRPr="00E15D3D">
        <w:rPr>
          <w:rFonts w:ascii="Trebuchet MS" w:eastAsia="Trebuchet MS" w:hAnsi="Trebuchet MS" w:cs="Arial"/>
          <w:szCs w:val="20"/>
        </w:rPr>
        <w:t>.</w:t>
      </w:r>
    </w:p>
    <w:p w14:paraId="2DCBFF5E" w14:textId="5B217496" w:rsidR="005E0E02" w:rsidRPr="005E0E02" w:rsidRDefault="00787199" w:rsidP="005E0E02">
      <w:pPr>
        <w:spacing w:before="60" w:after="60" w:line="23" w:lineRule="atLeast"/>
        <w:rPr>
          <w:rFonts w:ascii="Trebuchet MS" w:eastAsia="Trebuchet MS" w:hAnsi="Trebuchet MS" w:cs="Arial"/>
          <w:szCs w:val="20"/>
        </w:rPr>
      </w:pPr>
      <w:r>
        <w:rPr>
          <w:rFonts w:ascii="Trebuchet MS" w:eastAsia="Trebuchet MS" w:hAnsi="Trebuchet MS" w:cs="Arial"/>
          <w:szCs w:val="20"/>
        </w:rPr>
        <w:t>În cadrul acestei activități, comisia de concurs, respectiv comisia de soluționare a contestațiilor nu are nicio responsabilitate, atribuțiile decizionale aparținând conducătorului instituției sau autorității publice.</w:t>
      </w:r>
    </w:p>
    <w:p w14:paraId="49C5A2C4" w14:textId="52CDB58F" w:rsidR="00F070B7" w:rsidRPr="00E15D3D" w:rsidRDefault="00F070B7" w:rsidP="004E38C4">
      <w:pPr>
        <w:pStyle w:val="Heading5"/>
        <w:spacing w:line="23" w:lineRule="atLeast"/>
        <w:ind w:left="1224" w:firstLine="0"/>
        <w:rPr>
          <w:rFonts w:eastAsia="Times New Roman"/>
          <w:szCs w:val="20"/>
        </w:rPr>
      </w:pPr>
      <w:r w:rsidRPr="00E15D3D">
        <w:rPr>
          <w:rFonts w:eastAsia="Times New Roman"/>
          <w:szCs w:val="20"/>
        </w:rPr>
        <w:t xml:space="preserve">Activitatea 2: Constituirea comisiei de concurs, respectiv de soluționare a contestațiilor, și desemnarea rolurilor </w:t>
      </w:r>
    </w:p>
    <w:p w14:paraId="3E022506" w14:textId="7A110672" w:rsidR="00F070B7" w:rsidRPr="00E15D3D" w:rsidRDefault="00F070B7" w:rsidP="004E38C4">
      <w:pPr>
        <w:spacing w:line="23" w:lineRule="atLeast"/>
        <w:rPr>
          <w:rFonts w:ascii="Trebuchet MS" w:eastAsia="Trebuchet MS" w:hAnsi="Trebuchet MS" w:cs="Arial"/>
          <w:szCs w:val="20"/>
        </w:rPr>
      </w:pPr>
      <w:r w:rsidRPr="00E15D3D">
        <w:rPr>
          <w:rFonts w:ascii="Trebuchet MS" w:eastAsia="Trebuchet MS" w:hAnsi="Trebuchet MS" w:cs="Arial"/>
          <w:szCs w:val="20"/>
        </w:rPr>
        <w:t>Pentru funcțiile publice de conducere și de execuție, conform art. 73</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74</w:t>
      </w:r>
      <w:r w:rsidR="005702FE" w:rsidRPr="00E15D3D">
        <w:rPr>
          <w:rFonts w:ascii="Trebuchet MS" w:eastAsia="Trebuchet MS" w:hAnsi="Trebuchet MS" w:cs="Arial"/>
          <w:szCs w:val="20"/>
        </w:rPr>
        <w:t xml:space="preserve"> din Anexa nr. 10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conducătorul autorității sau instituției publice emite un act administrativ prin care se constituie comisia de concurs</w:t>
      </w:r>
      <w:r w:rsidR="00EA1118" w:rsidRPr="00E15D3D">
        <w:rPr>
          <w:rFonts w:ascii="Trebuchet MS" w:eastAsia="Trebuchet MS" w:hAnsi="Trebuchet MS" w:cs="Arial"/>
          <w:szCs w:val="20"/>
        </w:rPr>
        <w:t>, respectiv de soluționare a contestațiilor</w:t>
      </w:r>
      <w:r w:rsidRPr="00E15D3D">
        <w:rPr>
          <w:rFonts w:ascii="Trebuchet MS" w:eastAsia="Trebuchet MS" w:hAnsi="Trebuchet MS" w:cs="Arial"/>
          <w:szCs w:val="20"/>
        </w:rPr>
        <w:t xml:space="preserve"> și se desemnează rolurile din cadrul </w:t>
      </w:r>
      <w:r w:rsidR="00C72B72" w:rsidRPr="00E15D3D">
        <w:rPr>
          <w:rFonts w:ascii="Trebuchet MS" w:eastAsia="Trebuchet MS" w:hAnsi="Trebuchet MS" w:cs="Arial"/>
          <w:szCs w:val="20"/>
        </w:rPr>
        <w:t>comisiei</w:t>
      </w:r>
      <w:r w:rsidRPr="00E15D3D">
        <w:rPr>
          <w:rFonts w:ascii="Trebuchet MS" w:eastAsia="Trebuchet MS" w:hAnsi="Trebuchet MS" w:cs="Arial"/>
          <w:szCs w:val="20"/>
        </w:rPr>
        <w:t xml:space="preserve">, cel de președintele și de secretar. Președintele este desemnat din rândul membrilor comisiei, iar secretarul, de regulă, din cadrul </w:t>
      </w:r>
      <w:r w:rsidR="00CC1607" w:rsidRPr="00E15D3D">
        <w:rPr>
          <w:rFonts w:ascii="Trebuchet MS" w:eastAsia="Trebuchet MS" w:hAnsi="Trebuchet MS" w:cs="Arial"/>
          <w:szCs w:val="20"/>
        </w:rPr>
        <w:t xml:space="preserve">compartimentului </w:t>
      </w:r>
      <w:r w:rsidRPr="00E15D3D">
        <w:rPr>
          <w:rFonts w:ascii="Trebuchet MS" w:eastAsia="Trebuchet MS" w:hAnsi="Trebuchet MS" w:cs="Arial"/>
          <w:szCs w:val="20"/>
        </w:rPr>
        <w:t xml:space="preserve">de resurse umane, pentru a asigura desfășurarea optimă a probelor de concurs. </w:t>
      </w:r>
      <w:r w:rsidR="00073477" w:rsidRPr="00E15D3D">
        <w:rPr>
          <w:rFonts w:ascii="Trebuchet MS" w:eastAsia="Trebuchet MS" w:hAnsi="Trebuchet MS" w:cs="Arial"/>
          <w:szCs w:val="20"/>
        </w:rPr>
        <w:t>Potrivit</w:t>
      </w:r>
      <w:r w:rsidRPr="00E15D3D">
        <w:rPr>
          <w:rFonts w:ascii="Trebuchet MS" w:eastAsia="Trebuchet MS" w:hAnsi="Trebuchet MS" w:cs="Arial"/>
          <w:szCs w:val="20"/>
        </w:rPr>
        <w:t xml:space="preserve"> art. 73 alin. (3), atunci când concursul include probe suplimentare pentru testarea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conducătorul autorității sau instituției publice numește, prin același act administrativ, experți în domeniu pentru gestionarea acestor probe.</w:t>
      </w:r>
    </w:p>
    <w:p w14:paraId="73533FA0" w14:textId="42C7EF12" w:rsidR="00F070B7" w:rsidRDefault="00F070B7" w:rsidP="004E38C4">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Pentru funcțiile publice din categoria înalților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 xml:space="preserve">i publici, potrivit art. 73 alin. (2), </w:t>
      </w:r>
      <w:r w:rsidR="0037393F" w:rsidRPr="00E15D3D">
        <w:rPr>
          <w:rFonts w:ascii="Trebuchet MS" w:eastAsia="Trebuchet MS" w:hAnsi="Trebuchet MS" w:cs="Arial"/>
          <w:szCs w:val="20"/>
        </w:rPr>
        <w:t xml:space="preserve">prim-ministrul </w:t>
      </w:r>
      <w:r w:rsidRPr="00E15D3D">
        <w:rPr>
          <w:rFonts w:ascii="Trebuchet MS" w:eastAsia="Trebuchet MS" w:hAnsi="Trebuchet MS" w:cs="Arial"/>
          <w:szCs w:val="20"/>
        </w:rPr>
        <w:t>desemnează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emite o decizie de constituire a comisiei de concurs și respectiv de soluționare a contestațiilor formată din 7 membri cu mandate de 5 ani. </w:t>
      </w:r>
      <w:r w:rsidR="00385BD4" w:rsidRPr="00E15D3D">
        <w:rPr>
          <w:rFonts w:ascii="Trebuchet MS" w:eastAsia="Trebuchet MS" w:hAnsi="Trebuchet MS" w:cs="Arial"/>
          <w:szCs w:val="20"/>
        </w:rPr>
        <w:t>În temeiul</w:t>
      </w:r>
      <w:r w:rsidRPr="00E15D3D">
        <w:rPr>
          <w:rFonts w:ascii="Trebuchet MS" w:eastAsia="Trebuchet MS" w:hAnsi="Trebuchet MS" w:cs="Arial"/>
          <w:szCs w:val="20"/>
        </w:rPr>
        <w:t xml:space="preserve"> art. 74 alin. (2), prin decizia prim-ministrului se desemnează președintele comisiei de concurs, respectiv al comisiei de soluționare a contestațiilor, rolul de secretar fiind asigurat de către ANFP prin ordin al președintelui Agenției. Atunci când concursul include probe suplimentare pentru testarea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comisia de concurs pentru înalți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 xml:space="preserve">i </w:t>
      </w:r>
      <w:r w:rsidR="00F839E4" w:rsidRPr="00E15D3D">
        <w:rPr>
          <w:rFonts w:ascii="Trebuchet MS" w:eastAsia="Trebuchet MS" w:hAnsi="Trebuchet MS" w:cs="Arial"/>
          <w:szCs w:val="20"/>
        </w:rPr>
        <w:t>p</w:t>
      </w:r>
      <w:r w:rsidRPr="00E15D3D">
        <w:rPr>
          <w:rFonts w:ascii="Trebuchet MS" w:eastAsia="Trebuchet MS" w:hAnsi="Trebuchet MS" w:cs="Arial"/>
          <w:szCs w:val="20"/>
        </w:rPr>
        <w:t>ublici, conform art. 74 alin</w:t>
      </w:r>
      <w:r w:rsidR="002B14D4" w:rsidRPr="00E15D3D">
        <w:rPr>
          <w:rFonts w:ascii="Trebuchet MS" w:eastAsia="Trebuchet MS" w:hAnsi="Trebuchet MS" w:cs="Arial"/>
          <w:szCs w:val="20"/>
        </w:rPr>
        <w:t>.</w:t>
      </w:r>
      <w:r w:rsidRPr="00E15D3D">
        <w:rPr>
          <w:rFonts w:ascii="Trebuchet MS" w:eastAsia="Trebuchet MS" w:hAnsi="Trebuchet MS" w:cs="Arial"/>
          <w:szCs w:val="20"/>
        </w:rPr>
        <w:t xml:space="preserve"> (4), </w:t>
      </w:r>
      <w:r w:rsidRPr="00E15D3D">
        <w:rPr>
          <w:rFonts w:ascii="Trebuchet MS" w:eastAsia="Trebuchet MS" w:hAnsi="Trebuchet MS"/>
          <w:szCs w:val="20"/>
        </w:rPr>
        <w:t xml:space="preserve">comunică Agenţiei Naţionale a </w:t>
      </w:r>
      <w:r w:rsidR="000C0442" w:rsidRPr="00E15D3D">
        <w:rPr>
          <w:rFonts w:ascii="Trebuchet MS" w:eastAsia="Trebuchet MS" w:hAnsi="Trebuchet MS"/>
          <w:szCs w:val="20"/>
        </w:rPr>
        <w:t>Funcționar</w:t>
      </w:r>
      <w:r w:rsidRPr="00E15D3D">
        <w:rPr>
          <w:rFonts w:ascii="Trebuchet MS" w:eastAsia="Trebuchet MS" w:hAnsi="Trebuchet MS"/>
          <w:szCs w:val="20"/>
        </w:rPr>
        <w:t>ilor Publici numele</w:t>
      </w:r>
      <w:r w:rsidR="00D85B42" w:rsidRPr="00E15D3D">
        <w:rPr>
          <w:rFonts w:ascii="Trebuchet MS" w:eastAsia="Trebuchet MS" w:hAnsi="Trebuchet MS"/>
          <w:szCs w:val="20"/>
        </w:rPr>
        <w:t xml:space="preserve"> și </w:t>
      </w:r>
      <w:r w:rsidRPr="00E15D3D">
        <w:rPr>
          <w:rFonts w:ascii="Trebuchet MS" w:eastAsia="Trebuchet MS" w:hAnsi="Trebuchet MS"/>
          <w:szCs w:val="20"/>
        </w:rPr>
        <w:t>prenumele expertului desemnat, în condiţiile prevăzute la art. 70 alin. (6) lit. b)</w:t>
      </w:r>
      <w:r w:rsidR="00D85B42" w:rsidRPr="00E15D3D">
        <w:rPr>
          <w:rFonts w:ascii="Trebuchet MS" w:eastAsia="Trebuchet MS" w:hAnsi="Trebuchet MS"/>
          <w:szCs w:val="20"/>
        </w:rPr>
        <w:t xml:space="preserve"> și </w:t>
      </w:r>
      <w:r w:rsidRPr="00E15D3D">
        <w:rPr>
          <w:rFonts w:ascii="Trebuchet MS" w:eastAsia="Trebuchet MS" w:hAnsi="Trebuchet MS"/>
          <w:szCs w:val="20"/>
        </w:rPr>
        <w:t>alin. (7)</w:t>
      </w:r>
      <w:r w:rsidR="004346B9" w:rsidRPr="00E15D3D">
        <w:rPr>
          <w:rFonts w:ascii="Trebuchet MS" w:eastAsia="Trebuchet MS" w:hAnsi="Trebuchet MS"/>
          <w:szCs w:val="20"/>
        </w:rPr>
        <w:t xml:space="preserve"> din Anexa nr. 10 la </w:t>
      </w:r>
      <w:r w:rsidR="00194551" w:rsidRPr="00E15D3D">
        <w:rPr>
          <w:rFonts w:ascii="Trebuchet MS" w:eastAsia="Trebuchet MS" w:hAnsi="Trebuchet MS"/>
          <w:szCs w:val="20"/>
        </w:rPr>
        <w:t>Codul administrativ</w:t>
      </w:r>
      <w:r w:rsidRPr="00E15D3D">
        <w:rPr>
          <w:rFonts w:ascii="Trebuchet MS" w:eastAsia="Trebuchet MS" w:hAnsi="Trebuchet MS"/>
          <w:szCs w:val="20"/>
        </w:rPr>
        <w:t>.</w:t>
      </w:r>
      <w:r w:rsidRPr="00E15D3D">
        <w:rPr>
          <w:rFonts w:ascii="Trebuchet MS" w:eastAsia="Trebuchet MS" w:hAnsi="Trebuchet MS" w:cs="Arial"/>
          <w:szCs w:val="20"/>
        </w:rPr>
        <w:t> </w:t>
      </w:r>
    </w:p>
    <w:p w14:paraId="25F3A1E1" w14:textId="59EE33AF" w:rsidR="00787199" w:rsidRPr="00E15D3D" w:rsidRDefault="00787199" w:rsidP="004C496A">
      <w:pPr>
        <w:spacing w:before="60" w:after="60" w:line="23" w:lineRule="atLeast"/>
        <w:rPr>
          <w:rFonts w:ascii="Trebuchet MS" w:eastAsia="Trebuchet MS" w:hAnsi="Trebuchet MS" w:cs="Arial"/>
          <w:szCs w:val="20"/>
        </w:rPr>
      </w:pPr>
      <w:r>
        <w:rPr>
          <w:rFonts w:ascii="Trebuchet MS" w:eastAsia="Trebuchet MS" w:hAnsi="Trebuchet MS" w:cs="Arial"/>
          <w:szCs w:val="20"/>
        </w:rPr>
        <w:t>În cadrul acestei activități, comisia de concurs, respectiv comisia de soluționare a contestațiilor nu are nicio responsabilitate, atribuțiile decizionale aparținând conducătorului instituției sau autorității publice.</w:t>
      </w:r>
    </w:p>
    <w:p w14:paraId="306C828A" w14:textId="77777777" w:rsidR="00D626F2" w:rsidRPr="00E15D3D" w:rsidRDefault="00D626F2" w:rsidP="00C7557A">
      <w:pPr>
        <w:pStyle w:val="Heading4"/>
        <w:numPr>
          <w:ilvl w:val="2"/>
          <w:numId w:val="16"/>
        </w:numPr>
        <w:spacing w:line="23" w:lineRule="atLeast"/>
      </w:pPr>
      <w:r w:rsidRPr="00E15D3D">
        <w:t>Recomandări și bune practici/ exemple</w:t>
      </w:r>
      <w:r w:rsidRPr="00E15D3D">
        <w:tab/>
      </w:r>
    </w:p>
    <w:p w14:paraId="4DD8C472" w14:textId="77777777" w:rsidR="00D626F2" w:rsidRPr="00E15D3D" w:rsidRDefault="00D626F2" w:rsidP="002111E5">
      <w:pPr>
        <w:spacing w:after="60" w:line="23" w:lineRule="atLeast"/>
        <w:rPr>
          <w:rFonts w:ascii="Trebuchet MS" w:eastAsia="Trebuchet MS" w:hAnsi="Trebuchet MS" w:cs="Arial"/>
          <w:szCs w:val="20"/>
        </w:rPr>
      </w:pPr>
      <w:r w:rsidRPr="00E15D3D">
        <w:rPr>
          <w:rFonts w:ascii="Trebuchet MS" w:eastAsia="Trebuchet MS" w:hAnsi="Trebuchet MS" w:cs="Arial"/>
          <w:szCs w:val="20"/>
        </w:rPr>
        <w:t>În vederea derulării cu succes a acestei etape, se recomandă:</w:t>
      </w:r>
    </w:p>
    <w:p w14:paraId="0FF51ADD" w14:textId="47E37F5B" w:rsidR="00D626F2" w:rsidRPr="00E15D3D" w:rsidRDefault="007E1B0C" w:rsidP="00C7557A">
      <w:pPr>
        <w:pStyle w:val="Bulletpoint1"/>
        <w:numPr>
          <w:ilvl w:val="0"/>
          <w:numId w:val="7"/>
        </w:numPr>
        <w:spacing w:before="60" w:after="60" w:line="23" w:lineRule="atLeast"/>
        <w:ind w:left="714" w:hanging="357"/>
      </w:pPr>
      <w:r w:rsidRPr="00E15D3D">
        <w:t xml:space="preserve">comunicarea cu </w:t>
      </w:r>
      <w:r w:rsidR="005713AF" w:rsidRPr="00E15D3D">
        <w:t xml:space="preserve">reprezentanții compartimentului de resurse umane și asigurarea că </w:t>
      </w:r>
      <w:r w:rsidR="00D626F2" w:rsidRPr="00E15D3D">
        <w:t>documentați</w:t>
      </w:r>
      <w:r w:rsidR="005713AF" w:rsidRPr="00E15D3D">
        <w:t>a</w:t>
      </w:r>
      <w:r w:rsidR="00D626F2" w:rsidRPr="00E15D3D">
        <w:t xml:space="preserve"> relevant</w:t>
      </w:r>
      <w:r w:rsidR="005713AF" w:rsidRPr="00E15D3D">
        <w:t>ă este actualizată</w:t>
      </w:r>
      <w:r w:rsidR="00D626F2" w:rsidRPr="00E15D3D">
        <w:t xml:space="preserve"> în prealabil demarării etapei de selecție</w:t>
      </w:r>
      <w:r w:rsidR="002111E5" w:rsidRPr="00E15D3D">
        <w:t>.</w:t>
      </w:r>
    </w:p>
    <w:p w14:paraId="2C04E428" w14:textId="7B96C12F" w:rsidR="00D626F2" w:rsidRPr="00E15D3D" w:rsidRDefault="00D626F2" w:rsidP="00C7557A">
      <w:pPr>
        <w:pStyle w:val="Bulletpoint1"/>
        <w:numPr>
          <w:ilvl w:val="0"/>
          <w:numId w:val="7"/>
        </w:numPr>
        <w:spacing w:before="60" w:after="60" w:line="23" w:lineRule="atLeast"/>
        <w:ind w:left="714" w:hanging="357"/>
      </w:pPr>
      <w:r w:rsidRPr="00E15D3D">
        <w:t>menținerea unei comunicări deschise și transparente cu toți membri comisiilor, pentru a asigura înțelegerea clară a activităților și a responsabilităților fiecărei părți.</w:t>
      </w:r>
    </w:p>
    <w:p w14:paraId="52B19D29" w14:textId="6B59DEEB" w:rsidR="00D626F2" w:rsidRPr="00E15D3D" w:rsidRDefault="00D626F2" w:rsidP="00C830EC">
      <w:pPr>
        <w:pStyle w:val="Bulletpoint1"/>
        <w:numPr>
          <w:ilvl w:val="0"/>
          <w:numId w:val="0"/>
        </w:numPr>
        <w:spacing w:before="60" w:after="60" w:line="23" w:lineRule="atLeast"/>
        <w:ind w:left="357"/>
      </w:pPr>
    </w:p>
    <w:tbl>
      <w:tblPr>
        <w:tblStyle w:val="TableGrid"/>
        <w:tblW w:w="9498" w:type="dxa"/>
        <w:tblInd w:w="-147" w:type="dxa"/>
        <w:tblLook w:val="04A0" w:firstRow="1" w:lastRow="0" w:firstColumn="1" w:lastColumn="0" w:noHBand="0" w:noVBand="1"/>
      </w:tblPr>
      <w:tblGrid>
        <w:gridCol w:w="4678"/>
        <w:gridCol w:w="426"/>
        <w:gridCol w:w="4394"/>
      </w:tblGrid>
      <w:tr w:rsidR="00A11475" w:rsidRPr="00E15D3D" w14:paraId="67BAAB34" w14:textId="77777777">
        <w:trPr>
          <w:trHeight w:val="1600"/>
        </w:trPr>
        <w:tc>
          <w:tcPr>
            <w:tcW w:w="4678"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shd w:val="clear" w:color="auto" w:fill="E2EFD9" w:themeFill="accent6" w:themeFillTint="33"/>
          </w:tcPr>
          <w:p w14:paraId="02E70471" w14:textId="77777777" w:rsidR="00D626F2" w:rsidRPr="00E15D3D" w:rsidRDefault="00D626F2" w:rsidP="00144C0C">
            <w:pPr>
              <w:rPr>
                <w:rFonts w:ascii="Trebuchet MS" w:hAnsi="Trebuchet MS"/>
                <w:b/>
                <w:bCs/>
                <w:szCs w:val="20"/>
              </w:rPr>
            </w:pPr>
            <w:r w:rsidRPr="00E15D3D">
              <w:rPr>
                <w:rFonts w:ascii="Trebuchet MS" w:hAnsi="Trebuchet MS"/>
                <w:b/>
                <w:bCs/>
                <w:szCs w:val="20"/>
              </w:rPr>
              <w:lastRenderedPageBreak/>
              <w:t>ALTE RECOMANDĂRI:</w:t>
            </w:r>
          </w:p>
          <w:p w14:paraId="73A20EA8" w14:textId="77777777" w:rsidR="00D626F2" w:rsidRPr="00E15D3D" w:rsidRDefault="00D626F2" w:rsidP="00C7557A">
            <w:pPr>
              <w:pStyle w:val="ListParagraph"/>
              <w:numPr>
                <w:ilvl w:val="0"/>
                <w:numId w:val="8"/>
              </w:numPr>
              <w:rPr>
                <w:rFonts w:ascii="Trebuchet MS" w:hAnsi="Trebuchet MS"/>
                <w:szCs w:val="20"/>
              </w:rPr>
            </w:pPr>
            <w:r w:rsidRPr="00E15D3D">
              <w:rPr>
                <w:rFonts w:ascii="Trebuchet MS" w:hAnsi="Trebuchet MS"/>
                <w:szCs w:val="20"/>
              </w:rPr>
              <w:t>Oferirea sesiunilor de instruire pentru membrii comisiilor pentru a se asigura că înțeleg responsabilitățile pe care le au în cadrul comisiilor, dar și procedurile, criteriile de evaluare și standardele etice necesare pentru evaluarea corectă și obiectivă a candidaților.</w:t>
            </w:r>
          </w:p>
          <w:p w14:paraId="485BB73E" w14:textId="53819722" w:rsidR="00D626F2" w:rsidRPr="00E15D3D" w:rsidRDefault="00D521F4" w:rsidP="00C7557A">
            <w:pPr>
              <w:pStyle w:val="ListParagraph"/>
              <w:numPr>
                <w:ilvl w:val="0"/>
                <w:numId w:val="8"/>
              </w:numPr>
              <w:rPr>
                <w:rFonts w:ascii="Trebuchet MS" w:hAnsi="Trebuchet MS"/>
                <w:szCs w:val="20"/>
              </w:rPr>
            </w:pPr>
            <w:r w:rsidRPr="00E15D3D">
              <w:rPr>
                <w:rFonts w:ascii="Trebuchet MS" w:hAnsi="Trebuchet MS"/>
                <w:szCs w:val="20"/>
              </w:rPr>
              <w:t xml:space="preserve">Includerea în cadrul sesiunilor de instruire a </w:t>
            </w:r>
            <w:r w:rsidR="001114C8" w:rsidRPr="00E15D3D">
              <w:rPr>
                <w:rFonts w:ascii="Trebuchet MS" w:hAnsi="Trebuchet MS"/>
                <w:szCs w:val="20"/>
              </w:rPr>
              <w:t xml:space="preserve">informațiilor legate de </w:t>
            </w:r>
            <w:r w:rsidR="00D626F2" w:rsidRPr="00E15D3D">
              <w:rPr>
                <w:rFonts w:ascii="Trebuchet MS" w:hAnsi="Trebuchet MS"/>
                <w:szCs w:val="20"/>
              </w:rPr>
              <w:t xml:space="preserve">tipurile de </w:t>
            </w:r>
            <w:r w:rsidR="00ED3C10" w:rsidRPr="00E15D3D">
              <w:rPr>
                <w:rFonts w:ascii="Trebuchet MS" w:hAnsi="Trebuchet MS"/>
                <w:szCs w:val="20"/>
              </w:rPr>
              <w:t>prejudecăți</w:t>
            </w:r>
            <w:r w:rsidR="00D626F2" w:rsidRPr="00E15D3D">
              <w:rPr>
                <w:rFonts w:ascii="Trebuchet MS" w:hAnsi="Trebuchet MS"/>
                <w:szCs w:val="20"/>
              </w:rPr>
              <w:t xml:space="preserve"> inconștient</w:t>
            </w:r>
            <w:r w:rsidR="00ED3C10" w:rsidRPr="00E15D3D">
              <w:rPr>
                <w:rFonts w:ascii="Trebuchet MS" w:hAnsi="Trebuchet MS"/>
                <w:szCs w:val="20"/>
              </w:rPr>
              <w:t>e</w:t>
            </w:r>
            <w:r w:rsidR="00D626F2" w:rsidRPr="00E15D3D">
              <w:rPr>
                <w:rFonts w:ascii="Trebuchet MS" w:hAnsi="Trebuchet MS"/>
                <w:szCs w:val="20"/>
              </w:rPr>
              <w:t xml:space="preserve"> (frecvent întâlnit în engleză drept „unconscious bias”), care pot interveni în evaluarea candidaților și care îi pot ajuta pe membrii comisiilor să le conștientizeze și să le evite pe parcursul etapei de selecție.</w:t>
            </w:r>
          </w:p>
        </w:tc>
        <w:tc>
          <w:tcPr>
            <w:tcW w:w="426" w:type="dxa"/>
            <w:tcBorders>
              <w:top w:val="single" w:sz="12" w:space="0" w:color="FFFFFF" w:themeColor="background1"/>
              <w:left w:val="single" w:sz="12" w:space="0" w:color="70AD47" w:themeColor="accent6"/>
              <w:bottom w:val="single" w:sz="12" w:space="0" w:color="FFFFFF" w:themeColor="background1"/>
              <w:right w:val="single" w:sz="12" w:space="0" w:color="ED7D31" w:themeColor="accent2"/>
            </w:tcBorders>
          </w:tcPr>
          <w:p w14:paraId="0191AA9B" w14:textId="77777777" w:rsidR="00D626F2" w:rsidRPr="00E15D3D" w:rsidRDefault="00D626F2" w:rsidP="00144C0C">
            <w:pPr>
              <w:pStyle w:val="Bulletpoint1"/>
              <w:numPr>
                <w:ilvl w:val="0"/>
                <w:numId w:val="0"/>
              </w:numPr>
              <w:spacing w:before="60" w:after="60" w:line="23" w:lineRule="atLeast"/>
              <w:contextualSpacing w:val="0"/>
              <w:rPr>
                <w:szCs w:val="20"/>
              </w:rPr>
            </w:pPr>
          </w:p>
        </w:tc>
        <w:tc>
          <w:tcPr>
            <w:tcW w:w="43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BE4D5" w:themeFill="accent2" w:themeFillTint="33"/>
          </w:tcPr>
          <w:p w14:paraId="4C4ABC86" w14:textId="77777777" w:rsidR="00D626F2" w:rsidRPr="00E15D3D" w:rsidRDefault="00D626F2" w:rsidP="00144C0C">
            <w:pPr>
              <w:rPr>
                <w:rFonts w:ascii="Trebuchet MS" w:hAnsi="Trebuchet MS"/>
                <w:b/>
                <w:bCs/>
                <w:szCs w:val="20"/>
              </w:rPr>
            </w:pPr>
            <w:r w:rsidRPr="00E15D3D">
              <w:rPr>
                <w:rFonts w:ascii="Trebuchet MS" w:hAnsi="Trebuchet MS"/>
                <w:b/>
                <w:bCs/>
                <w:szCs w:val="20"/>
              </w:rPr>
              <w:t>DE EVITAT:</w:t>
            </w:r>
          </w:p>
          <w:p w14:paraId="6A2F2DB4" w14:textId="77777777" w:rsidR="00D626F2" w:rsidRPr="00E15D3D" w:rsidRDefault="00D626F2" w:rsidP="00C7557A">
            <w:pPr>
              <w:pStyle w:val="ListParagraph"/>
              <w:numPr>
                <w:ilvl w:val="0"/>
                <w:numId w:val="8"/>
              </w:numPr>
              <w:rPr>
                <w:rFonts w:ascii="Trebuchet MS" w:hAnsi="Trebuchet MS"/>
                <w:szCs w:val="20"/>
              </w:rPr>
            </w:pPr>
            <w:r w:rsidRPr="00E15D3D">
              <w:rPr>
                <w:rFonts w:ascii="Trebuchet MS" w:hAnsi="Trebuchet MS"/>
                <w:szCs w:val="20"/>
              </w:rPr>
              <w:t>Evitarea constituirii comisiilor exclusiv din funcționari publici ai aceleiași structuri organizaționale sau având experiențe similare, deoarece acest lucru ar putea duce la evaluări părtinitoare.</w:t>
            </w:r>
          </w:p>
          <w:p w14:paraId="7A8BFECB" w14:textId="34C40CE9" w:rsidR="00D626F2" w:rsidRPr="00E15D3D" w:rsidRDefault="00D626F2" w:rsidP="00C7557A">
            <w:pPr>
              <w:pStyle w:val="ListParagraph"/>
              <w:numPr>
                <w:ilvl w:val="0"/>
                <w:numId w:val="8"/>
              </w:numPr>
              <w:rPr>
                <w:rFonts w:ascii="Trebuchet MS" w:hAnsi="Trebuchet MS"/>
                <w:szCs w:val="20"/>
              </w:rPr>
            </w:pPr>
            <w:r w:rsidRPr="00E15D3D">
              <w:rPr>
                <w:rFonts w:ascii="Trebuchet MS" w:hAnsi="Trebuchet MS"/>
                <w:szCs w:val="20"/>
              </w:rPr>
              <w:t>Desemnarea experților care ar putea avea conflicte de interese cu candidații sau cu membrii comisiei de concurs.</w:t>
            </w:r>
          </w:p>
        </w:tc>
      </w:tr>
    </w:tbl>
    <w:p w14:paraId="3B669668" w14:textId="77777777" w:rsidR="005C686A" w:rsidRPr="00E15D3D" w:rsidRDefault="005C686A" w:rsidP="00B46B75">
      <w:pPr>
        <w:pStyle w:val="Bulletpoint1"/>
        <w:numPr>
          <w:ilvl w:val="0"/>
          <w:numId w:val="0"/>
        </w:numPr>
        <w:spacing w:before="60" w:after="60" w:line="23" w:lineRule="atLeast"/>
        <w:ind w:left="720" w:hanging="360"/>
        <w:contextualSpacing w:val="0"/>
      </w:pPr>
    </w:p>
    <w:p w14:paraId="5BD3C324" w14:textId="065AE96A" w:rsidR="006B4543" w:rsidRPr="00E15D3D" w:rsidRDefault="006B4543" w:rsidP="00C7557A">
      <w:pPr>
        <w:pStyle w:val="Heading3"/>
        <w:numPr>
          <w:ilvl w:val="1"/>
          <w:numId w:val="16"/>
        </w:numPr>
        <w:spacing w:line="23" w:lineRule="atLeast"/>
      </w:pPr>
      <w:bookmarkStart w:id="31" w:name="_Toc178347470"/>
      <w:bookmarkStart w:id="32" w:name="_Toc189814302"/>
      <w:r w:rsidRPr="00E15D3D">
        <w:t xml:space="preserve">Etapa 2 – </w:t>
      </w:r>
      <w:bookmarkEnd w:id="31"/>
      <w:r w:rsidR="00D321DF">
        <w:t>Demararea concursului pe post</w:t>
      </w:r>
      <w:bookmarkStart w:id="33" w:name="_Etapa_2_–"/>
      <w:bookmarkStart w:id="34" w:name="_Hlk175755752"/>
      <w:bookmarkEnd w:id="32"/>
      <w:bookmarkEnd w:id="33"/>
    </w:p>
    <w:p w14:paraId="65F22BB8" w14:textId="5DA72983" w:rsidR="006B4543" w:rsidRPr="00E15D3D" w:rsidRDefault="006B4543" w:rsidP="00C7557A">
      <w:pPr>
        <w:pStyle w:val="Heading4"/>
        <w:numPr>
          <w:ilvl w:val="2"/>
          <w:numId w:val="16"/>
        </w:numPr>
        <w:spacing w:line="23" w:lineRule="atLeast"/>
      </w:pPr>
      <w:r w:rsidRPr="00E15D3D">
        <w:t>Schema logică a pașilor de parcurs în cadrul etapei</w:t>
      </w:r>
    </w:p>
    <w:bookmarkEnd w:id="34"/>
    <w:p w14:paraId="16842469" w14:textId="667E5380" w:rsidR="006B4543" w:rsidRPr="00E15D3D" w:rsidRDefault="00C465AD" w:rsidP="006B4543">
      <w:pPr>
        <w:spacing w:line="23" w:lineRule="atLeast"/>
        <w:rPr>
          <w:rFonts w:ascii="Trebuchet MS" w:hAnsi="Trebuchet MS"/>
        </w:rPr>
      </w:pPr>
      <w:r w:rsidRPr="00C465AD">
        <w:rPr>
          <w:noProof/>
          <w:lang w:val="en-US"/>
        </w:rPr>
        <w:drawing>
          <wp:inline distT="0" distB="0" distL="0" distR="0" wp14:anchorId="27650A4A" wp14:editId="14A0E1CC">
            <wp:extent cx="5699807" cy="1432622"/>
            <wp:effectExtent l="0" t="0" r="0" b="0"/>
            <wp:docPr id="88417048" name="Picture 1" descr="A blue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17048" name="Picture 1" descr="A blue rectangular sign with white text&#10;&#10;Description automatically generated"/>
                    <pic:cNvPicPr/>
                  </pic:nvPicPr>
                  <pic:blipFill rotWithShape="1">
                    <a:blip r:embed="rId18"/>
                    <a:srcRect l="-2925" t="5809"/>
                    <a:stretch/>
                  </pic:blipFill>
                  <pic:spPr bwMode="auto">
                    <a:xfrm>
                      <a:off x="0" y="0"/>
                      <a:ext cx="5734979" cy="1441462"/>
                    </a:xfrm>
                    <a:prstGeom prst="rect">
                      <a:avLst/>
                    </a:prstGeom>
                    <a:ln>
                      <a:noFill/>
                    </a:ln>
                    <a:extLst>
                      <a:ext uri="{53640926-AAD7-44D8-BBD7-CCE9431645EC}">
                        <a14:shadowObscured xmlns:a14="http://schemas.microsoft.com/office/drawing/2010/main"/>
                      </a:ext>
                    </a:extLst>
                  </pic:spPr>
                </pic:pic>
              </a:graphicData>
            </a:graphic>
          </wp:inline>
        </w:drawing>
      </w:r>
      <w:r w:rsidR="006B4543" w:rsidRPr="00E15D3D">
        <w:rPr>
          <w:rFonts w:ascii="Trebuchet MS" w:hAnsi="Trebuchet MS"/>
          <w:noProof/>
        </w:rPr>
        <w:t xml:space="preserve"> </w:t>
      </w:r>
    </w:p>
    <w:p w14:paraId="66759F91" w14:textId="5FFD2BA9" w:rsidR="006B4543" w:rsidRPr="00E15D3D" w:rsidRDefault="006B4543" w:rsidP="00C7557A">
      <w:pPr>
        <w:pStyle w:val="Heading4"/>
        <w:numPr>
          <w:ilvl w:val="2"/>
          <w:numId w:val="16"/>
        </w:numPr>
        <w:spacing w:line="23" w:lineRule="atLeast"/>
      </w:pPr>
      <w:r w:rsidRPr="00E15D3D">
        <w:t>Descrierea etapei și activităților ce necesită derulare</w:t>
      </w:r>
    </w:p>
    <w:p w14:paraId="49776C32" w14:textId="2B935B46" w:rsidR="006B4543" w:rsidRPr="00E15D3D" w:rsidRDefault="006B4543" w:rsidP="006B4543">
      <w:pPr>
        <w:pStyle w:val="Heading5"/>
        <w:spacing w:line="23" w:lineRule="atLeast"/>
        <w:ind w:left="1224" w:firstLine="0"/>
        <w:rPr>
          <w:rFonts w:eastAsia="Times New Roman"/>
          <w:szCs w:val="20"/>
        </w:rPr>
      </w:pPr>
      <w:r w:rsidRPr="00E15D3D">
        <w:rPr>
          <w:rFonts w:eastAsia="Times New Roman"/>
          <w:szCs w:val="20"/>
        </w:rPr>
        <w:t>Activitatea 1: Analizarea documentației relevante</w:t>
      </w:r>
      <w:r w:rsidR="00D3032C">
        <w:rPr>
          <w:rFonts w:eastAsia="Times New Roman"/>
          <w:szCs w:val="20"/>
        </w:rPr>
        <w:t xml:space="preserve"> elaborate pentru </w:t>
      </w:r>
      <w:r w:rsidR="00512EB9">
        <w:rPr>
          <w:rFonts w:eastAsia="Times New Roman"/>
          <w:szCs w:val="20"/>
        </w:rPr>
        <w:t>înștiințare;-</w:t>
      </w:r>
      <w:r w:rsidR="00DA7B32">
        <w:rPr>
          <w:rFonts w:eastAsia="Times New Roman"/>
          <w:szCs w:val="20"/>
        </w:rPr>
        <w:t xml:space="preserve"> ANFP</w:t>
      </w:r>
    </w:p>
    <w:p w14:paraId="057E90EF" w14:textId="69385413" w:rsidR="006B4543" w:rsidRPr="00E15D3D" w:rsidRDefault="006B4543" w:rsidP="006B4543">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Conform art. 70 din Anexa nr. 10 </w:t>
      </w:r>
      <w:r w:rsidR="005C6A2B" w:rsidRPr="00E15D3D">
        <w:rPr>
          <w:rFonts w:ascii="Trebuchet MS" w:eastAsia="Trebuchet MS" w:hAnsi="Trebuchet MS" w:cs="Arial"/>
          <w:szCs w:val="20"/>
        </w:rPr>
        <w:t>la Codul administrativ,</w:t>
      </w:r>
      <w:r w:rsidRPr="00E15D3D">
        <w:rPr>
          <w:rFonts w:ascii="Trebuchet MS" w:eastAsia="Trebuchet MS" w:hAnsi="Trebuchet MS" w:cs="Arial"/>
          <w:szCs w:val="20"/>
        </w:rPr>
        <w:t xml:space="preserve"> există o serie de informații ce trebuie incluse și transmise către Agenția Națională a Funcționarilor Publici și, de asemenea, incluse în anunțul privind organizarea etapei de selecție. Aceste informații fac referire la:</w:t>
      </w:r>
    </w:p>
    <w:p w14:paraId="638AE156" w14:textId="292F4C2C" w:rsidR="006B4543" w:rsidRPr="00E15D3D" w:rsidRDefault="006B4543" w:rsidP="00C7557A">
      <w:pPr>
        <w:pStyle w:val="ListParagraph"/>
        <w:numPr>
          <w:ilvl w:val="0"/>
          <w:numId w:val="22"/>
        </w:numPr>
        <w:spacing w:before="60" w:after="60" w:line="23" w:lineRule="atLeast"/>
        <w:ind w:left="714" w:hanging="357"/>
        <w:rPr>
          <w:rFonts w:ascii="Trebuchet MS" w:eastAsia="Trebuchet MS" w:hAnsi="Trebuchet MS" w:cs="Arial"/>
          <w:szCs w:val="20"/>
        </w:rPr>
      </w:pPr>
      <w:r w:rsidRPr="00E15D3D">
        <w:rPr>
          <w:rFonts w:ascii="Trebuchet MS" w:eastAsia="Trebuchet MS" w:hAnsi="Trebuchet MS" w:cs="Arial"/>
          <w:szCs w:val="20"/>
        </w:rPr>
        <w:t xml:space="preserve">denumirea autorităţii sau instituţiei publice organizatoare a etapei de selecţie sau, după caz, denumirea autorităţii sau instituţiei publice în cadrul căreia se găsesc funcţiile publice pentru care se organizează concursul; </w:t>
      </w:r>
    </w:p>
    <w:p w14:paraId="61F38924" w14:textId="619ADAA3" w:rsidR="006B4543" w:rsidRPr="00E15D3D" w:rsidRDefault="006B4543" w:rsidP="00C7557A">
      <w:pPr>
        <w:pStyle w:val="ListParagraph"/>
        <w:numPr>
          <w:ilvl w:val="0"/>
          <w:numId w:val="22"/>
        </w:numPr>
        <w:spacing w:before="60" w:after="60" w:line="23" w:lineRule="atLeast"/>
        <w:ind w:left="714" w:hanging="357"/>
        <w:rPr>
          <w:rFonts w:ascii="Trebuchet MS" w:eastAsia="Trebuchet MS" w:hAnsi="Trebuchet MS" w:cs="Arial"/>
          <w:szCs w:val="20"/>
        </w:rPr>
      </w:pPr>
      <w:r w:rsidRPr="00E15D3D">
        <w:rPr>
          <w:rFonts w:ascii="Trebuchet MS" w:eastAsia="Trebuchet MS" w:hAnsi="Trebuchet MS" w:cs="Arial"/>
          <w:szCs w:val="20"/>
        </w:rPr>
        <w:t xml:space="preserve">funcţia publică pentru care se organizează concursul, identificată, după caz, prin denumire, categorie, clasă și grad profesional, precum și compartimentul din care face parte, conform planului de recrutare a funcționarilor publici prevăzut la art. 17 alin. (2) din Anexa </w:t>
      </w:r>
      <w:r w:rsidR="00227418" w:rsidRPr="00E15D3D">
        <w:rPr>
          <w:rFonts w:ascii="Trebuchet MS" w:eastAsia="Trebuchet MS" w:hAnsi="Trebuchet MS" w:cs="Arial"/>
          <w:szCs w:val="20"/>
        </w:rPr>
        <w:t>nr. 10 la Codul administrativ</w:t>
      </w:r>
      <w:r w:rsidRPr="00E15D3D">
        <w:rPr>
          <w:rFonts w:ascii="Trebuchet MS" w:eastAsia="Trebuchet MS" w:hAnsi="Trebuchet MS" w:cs="Arial"/>
          <w:szCs w:val="20"/>
        </w:rPr>
        <w:t xml:space="preserve">; </w:t>
      </w:r>
    </w:p>
    <w:p w14:paraId="56E10F4E" w14:textId="644411DA" w:rsidR="006B4543" w:rsidRPr="00E15D3D" w:rsidRDefault="006B4543" w:rsidP="00C7557A">
      <w:pPr>
        <w:pStyle w:val="ListParagraph"/>
        <w:numPr>
          <w:ilvl w:val="0"/>
          <w:numId w:val="22"/>
        </w:numPr>
        <w:spacing w:before="60" w:after="60" w:line="23" w:lineRule="atLeast"/>
        <w:ind w:left="714" w:hanging="357"/>
        <w:rPr>
          <w:rFonts w:ascii="Trebuchet MS" w:eastAsia="Trebuchet MS" w:hAnsi="Trebuchet MS" w:cs="Arial"/>
          <w:szCs w:val="20"/>
        </w:rPr>
      </w:pPr>
      <w:r w:rsidRPr="00E15D3D">
        <w:rPr>
          <w:rFonts w:ascii="Trebuchet MS" w:eastAsia="Trebuchet MS" w:hAnsi="Trebuchet MS" w:cs="Arial"/>
          <w:szCs w:val="20"/>
        </w:rPr>
        <w:t xml:space="preserve">precizarea expresă a duratei timpului de muncă, respectiv durată normală a timpului de muncă sau durată redusă a timpului de muncă la jumătate de normă; </w:t>
      </w:r>
    </w:p>
    <w:p w14:paraId="13150C63" w14:textId="7AA46843" w:rsidR="006B4543" w:rsidRPr="00E15D3D" w:rsidRDefault="006B4543" w:rsidP="00C7557A">
      <w:pPr>
        <w:pStyle w:val="ListParagraph"/>
        <w:numPr>
          <w:ilvl w:val="0"/>
          <w:numId w:val="22"/>
        </w:numPr>
        <w:spacing w:before="60" w:after="60" w:line="23" w:lineRule="atLeast"/>
        <w:ind w:left="714" w:hanging="357"/>
        <w:rPr>
          <w:rFonts w:ascii="Trebuchet MS" w:eastAsia="Trebuchet MS" w:hAnsi="Trebuchet MS" w:cs="Arial"/>
          <w:szCs w:val="20"/>
        </w:rPr>
      </w:pPr>
      <w:r w:rsidRPr="00E15D3D">
        <w:rPr>
          <w:rFonts w:ascii="Trebuchet MS" w:eastAsia="Trebuchet MS" w:hAnsi="Trebuchet MS" w:cs="Arial"/>
          <w:szCs w:val="20"/>
        </w:rPr>
        <w:lastRenderedPageBreak/>
        <w:t xml:space="preserve">data, ora și locul </w:t>
      </w:r>
      <w:r w:rsidR="004A75DA" w:rsidRPr="00E15D3D">
        <w:rPr>
          <w:rFonts w:ascii="Trebuchet MS" w:eastAsia="Trebuchet MS" w:hAnsi="Trebuchet MS" w:cs="Arial"/>
          <w:szCs w:val="20"/>
        </w:rPr>
        <w:t xml:space="preserve">/ </w:t>
      </w:r>
      <w:r w:rsidRPr="00E15D3D">
        <w:rPr>
          <w:rFonts w:ascii="Trebuchet MS" w:eastAsia="Trebuchet MS" w:hAnsi="Trebuchet MS" w:cs="Arial"/>
          <w:szCs w:val="20"/>
        </w:rPr>
        <w:t xml:space="preserve">locația desfăşurării probei suplimentare, dacă este cazul, pentru testarea prin probă suplimentară a competențelor specifice; </w:t>
      </w:r>
    </w:p>
    <w:p w14:paraId="2988FEC5" w14:textId="0800F62D" w:rsidR="006B4543" w:rsidRPr="00E15D3D" w:rsidRDefault="006B4543" w:rsidP="00C7557A">
      <w:pPr>
        <w:pStyle w:val="ListParagraph"/>
        <w:numPr>
          <w:ilvl w:val="0"/>
          <w:numId w:val="22"/>
        </w:numPr>
        <w:spacing w:before="60" w:after="60" w:line="23" w:lineRule="atLeast"/>
        <w:ind w:left="714" w:hanging="357"/>
        <w:rPr>
          <w:rFonts w:ascii="Trebuchet MS" w:eastAsia="Trebuchet MS" w:hAnsi="Trebuchet MS" w:cs="Arial"/>
          <w:szCs w:val="20"/>
        </w:rPr>
      </w:pPr>
      <w:r w:rsidRPr="00E15D3D">
        <w:rPr>
          <w:rFonts w:ascii="Trebuchet MS" w:eastAsia="Trebuchet MS" w:hAnsi="Trebuchet MS" w:cs="Arial"/>
          <w:szCs w:val="20"/>
        </w:rPr>
        <w:t xml:space="preserve">data, ora și locul </w:t>
      </w:r>
      <w:r w:rsidR="0007427A" w:rsidRPr="00E15D3D">
        <w:rPr>
          <w:rFonts w:ascii="Trebuchet MS" w:eastAsia="Trebuchet MS" w:hAnsi="Trebuchet MS" w:cs="Arial"/>
          <w:szCs w:val="20"/>
        </w:rPr>
        <w:t xml:space="preserve">/ </w:t>
      </w:r>
      <w:r w:rsidRPr="00E15D3D">
        <w:rPr>
          <w:rFonts w:ascii="Trebuchet MS" w:eastAsia="Trebuchet MS" w:hAnsi="Trebuchet MS" w:cs="Arial"/>
          <w:szCs w:val="20"/>
        </w:rPr>
        <w:t xml:space="preserve">locaţia desfăşurării probei scrise; </w:t>
      </w:r>
    </w:p>
    <w:p w14:paraId="07A28604" w14:textId="04A4B52F" w:rsidR="006B4543" w:rsidRPr="00E15D3D" w:rsidRDefault="006B4543" w:rsidP="00C7557A">
      <w:pPr>
        <w:pStyle w:val="ListParagraph"/>
        <w:numPr>
          <w:ilvl w:val="0"/>
          <w:numId w:val="22"/>
        </w:numPr>
        <w:spacing w:before="60" w:after="60" w:line="23" w:lineRule="atLeast"/>
        <w:ind w:left="714" w:hanging="357"/>
        <w:rPr>
          <w:rFonts w:ascii="Trebuchet MS" w:eastAsia="Trebuchet MS" w:hAnsi="Trebuchet MS" w:cs="Arial"/>
          <w:szCs w:val="20"/>
        </w:rPr>
      </w:pPr>
      <w:r w:rsidRPr="00E15D3D">
        <w:rPr>
          <w:rFonts w:ascii="Trebuchet MS" w:eastAsia="Trebuchet MS" w:hAnsi="Trebuchet MS" w:cs="Arial"/>
          <w:szCs w:val="20"/>
        </w:rPr>
        <w:t xml:space="preserve">condiţiile de participare cuprinzând condiţiile prevăzute la art. 465 din Codul administrativ, alte condiţii prevăzute de legislaţia specifică, precum și competenţele specifice, după caz; </w:t>
      </w:r>
    </w:p>
    <w:p w14:paraId="00FBEEA5" w14:textId="01216BBD" w:rsidR="006B4543" w:rsidRPr="00E15D3D" w:rsidRDefault="006B4543" w:rsidP="00C7557A">
      <w:pPr>
        <w:pStyle w:val="ListParagraph"/>
        <w:numPr>
          <w:ilvl w:val="0"/>
          <w:numId w:val="22"/>
        </w:numPr>
        <w:spacing w:before="60" w:after="60" w:line="23" w:lineRule="atLeast"/>
        <w:ind w:left="714" w:hanging="357"/>
        <w:rPr>
          <w:rFonts w:ascii="Trebuchet MS" w:eastAsia="Trebuchet MS" w:hAnsi="Trebuchet MS" w:cs="Arial"/>
          <w:szCs w:val="20"/>
        </w:rPr>
      </w:pPr>
      <w:r w:rsidRPr="00E15D3D">
        <w:rPr>
          <w:rFonts w:ascii="Trebuchet MS" w:eastAsia="Trebuchet MS" w:hAnsi="Trebuchet MS" w:cs="Arial"/>
          <w:szCs w:val="20"/>
        </w:rPr>
        <w:t xml:space="preserve">perioada și modalitatea de înscriere la etapa de selecţie; </w:t>
      </w:r>
    </w:p>
    <w:p w14:paraId="5BFEE357" w14:textId="0EE89FD3" w:rsidR="006B4543" w:rsidRPr="00E15D3D" w:rsidRDefault="006B4543" w:rsidP="00C7557A">
      <w:pPr>
        <w:pStyle w:val="ListParagraph"/>
        <w:numPr>
          <w:ilvl w:val="0"/>
          <w:numId w:val="22"/>
        </w:numPr>
        <w:spacing w:before="60" w:after="60" w:line="23" w:lineRule="atLeast"/>
        <w:ind w:left="714" w:hanging="357"/>
        <w:rPr>
          <w:rFonts w:ascii="Trebuchet MS" w:eastAsia="Trebuchet MS" w:hAnsi="Trebuchet MS" w:cs="Arial"/>
          <w:szCs w:val="20"/>
        </w:rPr>
      </w:pPr>
      <w:r w:rsidRPr="00E15D3D">
        <w:rPr>
          <w:rFonts w:ascii="Trebuchet MS" w:eastAsia="Trebuchet MS" w:hAnsi="Trebuchet MS" w:cs="Arial"/>
          <w:szCs w:val="20"/>
        </w:rPr>
        <w:t xml:space="preserve">bibliografia de specialitate și tematica de specialitate; </w:t>
      </w:r>
    </w:p>
    <w:p w14:paraId="5C6471AC" w14:textId="7D499FB5" w:rsidR="006B4543" w:rsidRPr="00E15D3D" w:rsidRDefault="006B4543" w:rsidP="00C7557A">
      <w:pPr>
        <w:pStyle w:val="ListParagraph"/>
        <w:numPr>
          <w:ilvl w:val="0"/>
          <w:numId w:val="22"/>
        </w:numPr>
        <w:spacing w:before="60" w:after="60" w:line="23" w:lineRule="atLeast"/>
        <w:ind w:left="714" w:hanging="357"/>
        <w:rPr>
          <w:rFonts w:ascii="Trebuchet MS" w:eastAsia="Trebuchet MS" w:hAnsi="Trebuchet MS" w:cs="Arial"/>
          <w:szCs w:val="20"/>
        </w:rPr>
      </w:pPr>
      <w:r w:rsidRPr="00E15D3D">
        <w:rPr>
          <w:rFonts w:ascii="Trebuchet MS" w:eastAsia="Trebuchet MS" w:hAnsi="Trebuchet MS" w:cs="Arial"/>
          <w:szCs w:val="20"/>
        </w:rPr>
        <w:t xml:space="preserve">atribuţiile postului prevăzute în fişa postului, precum și alte date necesare desfăşurării etapei de selecţie; </w:t>
      </w:r>
    </w:p>
    <w:p w14:paraId="1469BC76" w14:textId="0C253DDC" w:rsidR="006B4543" w:rsidRPr="00E15D3D" w:rsidRDefault="006B4543" w:rsidP="00C7557A">
      <w:pPr>
        <w:pStyle w:val="ListParagraph"/>
        <w:numPr>
          <w:ilvl w:val="0"/>
          <w:numId w:val="22"/>
        </w:numPr>
        <w:spacing w:before="60" w:after="60" w:line="23" w:lineRule="atLeast"/>
        <w:ind w:left="714" w:hanging="357"/>
        <w:rPr>
          <w:rFonts w:ascii="Trebuchet MS" w:eastAsia="Trebuchet MS" w:hAnsi="Trebuchet MS" w:cs="Arial"/>
          <w:szCs w:val="20"/>
        </w:rPr>
      </w:pPr>
      <w:r w:rsidRPr="00E15D3D">
        <w:rPr>
          <w:rFonts w:ascii="Trebuchet MS" w:eastAsia="Trebuchet MS" w:hAnsi="Trebuchet MS" w:cs="Arial"/>
          <w:szCs w:val="20"/>
        </w:rPr>
        <w:t xml:space="preserve">coordonate de contact pentru înscrierea la etapa de selecţie, cuprinzând adresa de corespondență, telefon, e-mail, persoana de contact și funcţia publică deţinută; </w:t>
      </w:r>
    </w:p>
    <w:p w14:paraId="376FC0B4" w14:textId="0669AB37" w:rsidR="006B4543" w:rsidRPr="00E15D3D" w:rsidRDefault="006B4543" w:rsidP="00C7557A">
      <w:pPr>
        <w:pStyle w:val="ListParagraph"/>
        <w:numPr>
          <w:ilvl w:val="0"/>
          <w:numId w:val="22"/>
        </w:numPr>
        <w:spacing w:before="60" w:after="60" w:line="23" w:lineRule="atLeast"/>
        <w:ind w:left="714" w:hanging="357"/>
        <w:rPr>
          <w:rFonts w:ascii="Trebuchet MS" w:eastAsia="Trebuchet MS" w:hAnsi="Trebuchet MS" w:cs="Arial"/>
          <w:szCs w:val="20"/>
        </w:rPr>
      </w:pPr>
      <w:r w:rsidRPr="00E15D3D">
        <w:rPr>
          <w:rFonts w:ascii="Trebuchet MS" w:eastAsia="Trebuchet MS" w:hAnsi="Trebuchet MS" w:cs="Arial"/>
          <w:szCs w:val="20"/>
        </w:rPr>
        <w:t xml:space="preserve">coordonate de contact ale persoanei din cadrul compartimentului de resurse umane, responsabilă pentru gestionarea concursului, precum și a platformei informatice de concurs pentru autoritatea sau instituţia publică organizatoare; datele de contact, cuprinzând numele și prenumele acesteia, funcţia, numărul de telefon și adresa de e-mail; </w:t>
      </w:r>
    </w:p>
    <w:p w14:paraId="554077F4" w14:textId="3D4F7F43" w:rsidR="006B4543" w:rsidRPr="00E15D3D" w:rsidRDefault="006B4543" w:rsidP="00C7557A">
      <w:pPr>
        <w:pStyle w:val="ListParagraph"/>
        <w:numPr>
          <w:ilvl w:val="0"/>
          <w:numId w:val="22"/>
        </w:numPr>
        <w:spacing w:before="60" w:after="60" w:line="23" w:lineRule="atLeast"/>
        <w:ind w:left="714" w:hanging="357"/>
        <w:rPr>
          <w:rFonts w:ascii="Trebuchet MS" w:eastAsia="Trebuchet MS" w:hAnsi="Trebuchet MS" w:cs="Arial"/>
          <w:szCs w:val="20"/>
        </w:rPr>
      </w:pPr>
      <w:r w:rsidRPr="00E15D3D">
        <w:rPr>
          <w:rFonts w:ascii="Trebuchet MS" w:eastAsia="Trebuchet MS" w:hAnsi="Trebuchet MS" w:cs="Arial"/>
          <w:szCs w:val="20"/>
        </w:rPr>
        <w:t xml:space="preserve">conţinutul dosarului de concurs. </w:t>
      </w:r>
    </w:p>
    <w:p w14:paraId="2546BF2F" w14:textId="7E62300C" w:rsidR="006B4543" w:rsidRPr="00E15D3D" w:rsidRDefault="006B4543" w:rsidP="006B4543">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Pentru a obține toate aceste informații, fiecare membru al comisiei de concurs parcurge și analizează individual </w:t>
      </w:r>
      <w:r w:rsidR="00A21CF9" w:rsidRPr="00E15D3D">
        <w:rPr>
          <w:rFonts w:ascii="Trebuchet MS" w:eastAsia="Trebuchet MS" w:hAnsi="Trebuchet MS" w:cs="Arial"/>
          <w:szCs w:val="20"/>
        </w:rPr>
        <w:t xml:space="preserve">anunțul de concurs, precum și </w:t>
      </w:r>
      <w:r w:rsidRPr="00E15D3D">
        <w:rPr>
          <w:rFonts w:ascii="Trebuchet MS" w:eastAsia="Trebuchet MS" w:hAnsi="Trebuchet MS" w:cs="Arial"/>
          <w:szCs w:val="20"/>
        </w:rPr>
        <w:t>următoarele documente:</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991"/>
        <w:gridCol w:w="2985"/>
        <w:gridCol w:w="2990"/>
      </w:tblGrid>
      <w:tr w:rsidR="000662A6" w:rsidRPr="000662A6" w14:paraId="4F409E28" w14:textId="77777777" w:rsidTr="000662A6">
        <w:tc>
          <w:tcPr>
            <w:tcW w:w="5976" w:type="dxa"/>
            <w:gridSpan w:val="2"/>
            <w:shd w:val="clear" w:color="auto" w:fill="5B9BD5" w:themeFill="accent5"/>
            <w:vAlign w:val="center"/>
          </w:tcPr>
          <w:p w14:paraId="6AB51472" w14:textId="4C4FE74B" w:rsidR="00705C39" w:rsidRPr="000662A6" w:rsidRDefault="00705C39" w:rsidP="007751D2">
            <w:pPr>
              <w:spacing w:line="23" w:lineRule="atLeast"/>
              <w:jc w:val="center"/>
              <w:rPr>
                <w:rFonts w:ascii="Trebuchet MS" w:eastAsia="Trebuchet MS" w:hAnsi="Trebuchet MS" w:cs="Arial"/>
                <w:color w:val="FFFFFF" w:themeColor="background1"/>
                <w:szCs w:val="20"/>
              </w:rPr>
            </w:pPr>
            <w:r w:rsidRPr="000662A6">
              <w:rPr>
                <w:rFonts w:ascii="Trebuchet MS" w:eastAsia="Trebuchet MS" w:hAnsi="Trebuchet MS" w:cs="Arial"/>
                <w:color w:val="FFFFFF" w:themeColor="background1"/>
                <w:szCs w:val="20"/>
              </w:rPr>
              <w:t>Planul de recrutare al funcționarilor publici aprobat prin hotărâre a Guvernului conform art. 467 alin. (5) din Codul administrativ.</w:t>
            </w:r>
          </w:p>
        </w:tc>
        <w:tc>
          <w:tcPr>
            <w:tcW w:w="2990" w:type="dxa"/>
            <w:shd w:val="clear" w:color="auto" w:fill="2E74B5" w:themeFill="accent5" w:themeFillShade="BF"/>
            <w:vAlign w:val="center"/>
          </w:tcPr>
          <w:p w14:paraId="3FDE53C6" w14:textId="2F4A71F8" w:rsidR="00705C39" w:rsidRPr="000662A6" w:rsidRDefault="00705C39" w:rsidP="007751D2">
            <w:pPr>
              <w:spacing w:line="23" w:lineRule="atLeast"/>
              <w:jc w:val="center"/>
              <w:rPr>
                <w:rFonts w:ascii="Trebuchet MS" w:eastAsia="Trebuchet MS" w:hAnsi="Trebuchet MS" w:cs="Arial"/>
                <w:color w:val="FFFFFF" w:themeColor="background1"/>
                <w:szCs w:val="20"/>
              </w:rPr>
            </w:pPr>
            <w:r w:rsidRPr="000662A6">
              <w:rPr>
                <w:rFonts w:ascii="Trebuchet MS" w:eastAsia="Trebuchet MS" w:hAnsi="Trebuchet MS" w:cs="Arial"/>
                <w:color w:val="FFFFFF" w:themeColor="background1"/>
                <w:szCs w:val="20"/>
              </w:rPr>
              <w:t>Cadrul de competențe specifice postului astfel cum au fost prevăzute în anunțul de concurs pe post.</w:t>
            </w:r>
          </w:p>
        </w:tc>
      </w:tr>
      <w:tr w:rsidR="000662A6" w:rsidRPr="000662A6" w14:paraId="40465151" w14:textId="77777777" w:rsidTr="000662A6">
        <w:tc>
          <w:tcPr>
            <w:tcW w:w="2991" w:type="dxa"/>
            <w:shd w:val="clear" w:color="auto" w:fill="8EAADB" w:themeFill="accent1" w:themeFillTint="99"/>
            <w:vAlign w:val="center"/>
          </w:tcPr>
          <w:p w14:paraId="7D004C74" w14:textId="3E9A7AE1" w:rsidR="007751D2" w:rsidRPr="000662A6" w:rsidRDefault="007751D2" w:rsidP="007751D2">
            <w:pPr>
              <w:spacing w:line="23" w:lineRule="atLeast"/>
              <w:jc w:val="center"/>
              <w:rPr>
                <w:rFonts w:ascii="Trebuchet MS" w:eastAsia="Trebuchet MS" w:hAnsi="Trebuchet MS" w:cs="Arial"/>
                <w:color w:val="FFFFFF" w:themeColor="background1"/>
                <w:szCs w:val="20"/>
              </w:rPr>
            </w:pPr>
            <w:r w:rsidRPr="000662A6">
              <w:rPr>
                <w:rFonts w:ascii="Trebuchet MS" w:eastAsia="Trebuchet MS" w:hAnsi="Trebuchet MS" w:cs="Arial"/>
                <w:color w:val="FFFFFF" w:themeColor="background1"/>
                <w:szCs w:val="20"/>
              </w:rPr>
              <w:t>Organigrama instituției sau autorității publice.</w:t>
            </w:r>
          </w:p>
        </w:tc>
        <w:tc>
          <w:tcPr>
            <w:tcW w:w="2985" w:type="dxa"/>
            <w:shd w:val="clear" w:color="auto" w:fill="2F5496" w:themeFill="accent1" w:themeFillShade="BF"/>
            <w:vAlign w:val="center"/>
          </w:tcPr>
          <w:p w14:paraId="0F81FBE0" w14:textId="25E9F17C" w:rsidR="007751D2" w:rsidRPr="000662A6" w:rsidRDefault="007751D2" w:rsidP="007751D2">
            <w:pPr>
              <w:spacing w:line="23" w:lineRule="atLeast"/>
              <w:jc w:val="center"/>
              <w:rPr>
                <w:rFonts w:ascii="Trebuchet MS" w:eastAsia="Trebuchet MS" w:hAnsi="Trebuchet MS" w:cs="Arial"/>
                <w:color w:val="FFFFFF" w:themeColor="background1"/>
                <w:szCs w:val="20"/>
              </w:rPr>
            </w:pPr>
            <w:r w:rsidRPr="000662A6">
              <w:rPr>
                <w:rFonts w:ascii="Trebuchet MS" w:eastAsia="Trebuchet MS" w:hAnsi="Trebuchet MS" w:cs="Arial"/>
                <w:color w:val="FFFFFF" w:themeColor="background1"/>
                <w:szCs w:val="20"/>
              </w:rPr>
              <w:t xml:space="preserve">ROI/ ROF și </w:t>
            </w:r>
            <w:r w:rsidR="00A21CF9" w:rsidRPr="000662A6">
              <w:rPr>
                <w:rFonts w:ascii="Trebuchet MS" w:eastAsia="Trebuchet MS" w:hAnsi="Trebuchet MS" w:cs="Arial"/>
                <w:color w:val="FFFFFF" w:themeColor="background1"/>
                <w:szCs w:val="20"/>
              </w:rPr>
              <w:t>s</w:t>
            </w:r>
            <w:r w:rsidRPr="000662A6">
              <w:rPr>
                <w:rFonts w:ascii="Trebuchet MS" w:eastAsia="Trebuchet MS" w:hAnsi="Trebuchet MS" w:cs="Arial"/>
                <w:color w:val="FFFFFF" w:themeColor="background1"/>
                <w:szCs w:val="20"/>
              </w:rPr>
              <w:t>tatul de funcții.</w:t>
            </w:r>
          </w:p>
        </w:tc>
        <w:tc>
          <w:tcPr>
            <w:tcW w:w="2990" w:type="dxa"/>
            <w:shd w:val="clear" w:color="auto" w:fill="1F3864" w:themeFill="accent1" w:themeFillShade="80"/>
            <w:vAlign w:val="center"/>
          </w:tcPr>
          <w:p w14:paraId="08A86C10" w14:textId="2AA54457" w:rsidR="007751D2" w:rsidRPr="000662A6" w:rsidRDefault="007751D2" w:rsidP="007751D2">
            <w:pPr>
              <w:spacing w:line="23" w:lineRule="atLeast"/>
              <w:jc w:val="center"/>
              <w:rPr>
                <w:rFonts w:ascii="Trebuchet MS" w:eastAsia="Trebuchet MS" w:hAnsi="Trebuchet MS" w:cs="Arial"/>
                <w:color w:val="FFFFFF" w:themeColor="background1"/>
                <w:szCs w:val="20"/>
              </w:rPr>
            </w:pPr>
            <w:r w:rsidRPr="000662A6">
              <w:rPr>
                <w:rFonts w:ascii="Trebuchet MS" w:eastAsia="Trebuchet MS" w:hAnsi="Trebuchet MS" w:cs="Arial"/>
                <w:color w:val="FFFFFF" w:themeColor="background1"/>
                <w:szCs w:val="20"/>
              </w:rPr>
              <w:t>Fișa de post a postului pentru care se realizează concursul pe post.</w:t>
            </w:r>
          </w:p>
        </w:tc>
      </w:tr>
    </w:tbl>
    <w:p w14:paraId="7EF4C849" w14:textId="2C83F9BD" w:rsidR="00A30973" w:rsidRDefault="00DB5DDD" w:rsidP="00155EA4">
      <w:pPr>
        <w:pStyle w:val="Body"/>
      </w:pPr>
      <w:r w:rsidRPr="00E15D3D">
        <w:t>Documentele menționate</w:t>
      </w:r>
      <w:r w:rsidR="0094493D" w:rsidRPr="00E15D3D">
        <w:t xml:space="preserve"> sunt consultate de către membrii comisiei de concurs și în pregătirea pentru concursul pe post, pentru a avea toate informațiile relevante în desfășurarea acestei etape.</w:t>
      </w:r>
    </w:p>
    <w:p w14:paraId="384D661F" w14:textId="749D8AA8" w:rsidR="006B4543" w:rsidRPr="00E15D3D" w:rsidRDefault="006B4543" w:rsidP="006B4543">
      <w:pPr>
        <w:pStyle w:val="Heading5"/>
        <w:spacing w:line="23" w:lineRule="atLeast"/>
        <w:ind w:left="1224" w:firstLine="0"/>
        <w:rPr>
          <w:rFonts w:eastAsia="Times New Roman"/>
          <w:szCs w:val="20"/>
        </w:rPr>
      </w:pPr>
      <w:r w:rsidRPr="00E15D3D">
        <w:rPr>
          <w:rFonts w:eastAsia="Times New Roman"/>
          <w:szCs w:val="20"/>
        </w:rPr>
        <w:t xml:space="preserve">Activitatea 2: Notificarea comisiei de concurs cu privire la deciziile relevante și / sau luarea deciziilor relevante desfășurării etapei de selecție </w:t>
      </w:r>
    </w:p>
    <w:p w14:paraId="0C538370" w14:textId="77777777" w:rsidR="006B4543" w:rsidRPr="00E15D3D" w:rsidRDefault="006B4543" w:rsidP="006B4543">
      <w:pPr>
        <w:spacing w:line="23" w:lineRule="atLeast"/>
        <w:rPr>
          <w:rFonts w:ascii="Trebuchet MS" w:eastAsia="Trebuchet MS" w:hAnsi="Trebuchet MS" w:cs="Arial"/>
          <w:szCs w:val="20"/>
        </w:rPr>
      </w:pPr>
      <w:r w:rsidRPr="00E15D3D">
        <w:rPr>
          <w:rFonts w:ascii="Trebuchet MS" w:eastAsia="Trebuchet MS" w:hAnsi="Trebuchet MS" w:cs="Arial"/>
          <w:szCs w:val="20"/>
        </w:rPr>
        <w:t>Pentru concursul pe post organizat pentru funcțiile publice de execuție sau de conducere, în prealabil demarării activității de luare a deciziilor, comisia de concurs trebuie să fie informată cu privire la aspectele relevante ale concursului pe post decise sau aprobate de către conducătorul instituției sau autorității organizatoare a etapei de selecție:</w:t>
      </w:r>
    </w:p>
    <w:p w14:paraId="7AE620CC" w14:textId="36632682" w:rsidR="006B4543" w:rsidRPr="00E15D3D" w:rsidRDefault="006B4543" w:rsidP="00C7557A">
      <w:pPr>
        <w:pStyle w:val="ListParagraph"/>
        <w:numPr>
          <w:ilvl w:val="0"/>
          <w:numId w:val="29"/>
        </w:numPr>
        <w:spacing w:line="23" w:lineRule="atLeast"/>
        <w:rPr>
          <w:rFonts w:ascii="Trebuchet MS" w:eastAsia="Trebuchet MS" w:hAnsi="Trebuchet MS" w:cs="Arial"/>
          <w:szCs w:val="20"/>
        </w:rPr>
      </w:pPr>
      <w:r w:rsidRPr="00E15D3D">
        <w:rPr>
          <w:rFonts w:ascii="Trebuchet MS" w:eastAsia="Trebuchet MS" w:hAnsi="Trebuchet MS" w:cs="Arial"/>
          <w:szCs w:val="20"/>
        </w:rPr>
        <w:t>Bibliografia şi tematica de specialitate propusă de către compartimentele de specialitate și aprobată de către conducătorul autorităţii sau instituţiei publice organizatoare. Pentru toate funcțiile publice vacante, bibliografia include în mod obligatoriu Constituţia României, republicată, partea I, partea a II-a, titlul I și titlul II, partea a IV-a, titlul I și partea a VI-a, titlul I și titlul II din Codul administrativ, Ordonanţa Guvernului nr. 137/2000 privind prevenirea și sancţionarea tuturor formelor de discriminare, republicată, cu modificările și completările ulterioare, Legea nr. 202/2002 privind egalitatea de şanse și de tratament între femei și bărbaţi, republicată, cu modificările și completările ulterioare.</w:t>
      </w:r>
    </w:p>
    <w:p w14:paraId="69852C64" w14:textId="77777777" w:rsidR="006B4543" w:rsidRPr="00E15D3D" w:rsidRDefault="006B4543" w:rsidP="00C7557A">
      <w:pPr>
        <w:pStyle w:val="ListParagraph"/>
        <w:numPr>
          <w:ilvl w:val="0"/>
          <w:numId w:val="29"/>
        </w:numPr>
        <w:spacing w:line="23" w:lineRule="atLeast"/>
        <w:rPr>
          <w:rFonts w:ascii="Trebuchet MS" w:eastAsia="Trebuchet MS" w:hAnsi="Trebuchet MS" w:cs="Arial"/>
          <w:szCs w:val="20"/>
        </w:rPr>
      </w:pPr>
      <w:r w:rsidRPr="00E15D3D">
        <w:rPr>
          <w:rFonts w:ascii="Trebuchet MS" w:eastAsia="Trebuchet MS" w:hAnsi="Trebuchet MS" w:cs="Arial"/>
          <w:szCs w:val="20"/>
        </w:rPr>
        <w:t>Condițiile de participare la etapa de selecție, potrivit legii;</w:t>
      </w:r>
    </w:p>
    <w:p w14:paraId="3504E2F4" w14:textId="77777777" w:rsidR="006B4543" w:rsidRPr="00E15D3D" w:rsidRDefault="006B4543" w:rsidP="00C7557A">
      <w:pPr>
        <w:pStyle w:val="ListParagraph"/>
        <w:numPr>
          <w:ilvl w:val="0"/>
          <w:numId w:val="29"/>
        </w:numPr>
        <w:spacing w:line="23" w:lineRule="atLeast"/>
        <w:rPr>
          <w:rFonts w:ascii="Trebuchet MS" w:eastAsia="Trebuchet MS" w:hAnsi="Trebuchet MS" w:cs="Arial"/>
          <w:szCs w:val="20"/>
        </w:rPr>
      </w:pPr>
      <w:r w:rsidRPr="00E15D3D">
        <w:rPr>
          <w:rFonts w:ascii="Trebuchet MS" w:eastAsia="Trebuchet MS" w:hAnsi="Trebuchet MS" w:cs="Arial"/>
          <w:szCs w:val="20"/>
        </w:rPr>
        <w:t>Perioada de desfășurare a etapei de selecție;</w:t>
      </w:r>
    </w:p>
    <w:p w14:paraId="17837054" w14:textId="49FA33AF" w:rsidR="006B4543" w:rsidRPr="00E15D3D" w:rsidRDefault="006B4543" w:rsidP="00C7557A">
      <w:pPr>
        <w:pStyle w:val="ListParagraph"/>
        <w:numPr>
          <w:ilvl w:val="0"/>
          <w:numId w:val="29"/>
        </w:numPr>
        <w:spacing w:line="23" w:lineRule="atLeast"/>
        <w:rPr>
          <w:rFonts w:ascii="Trebuchet MS" w:eastAsia="Trebuchet MS" w:hAnsi="Trebuchet MS" w:cs="Arial"/>
          <w:szCs w:val="20"/>
        </w:rPr>
      </w:pPr>
      <w:r w:rsidRPr="00E15D3D">
        <w:rPr>
          <w:rFonts w:ascii="Trebuchet MS" w:eastAsia="Trebuchet MS" w:hAnsi="Trebuchet MS" w:cs="Arial"/>
          <w:szCs w:val="20"/>
        </w:rPr>
        <w:t>Modalitatea prin care competenţele specifice se dovedesc de către candidați</w:t>
      </w:r>
      <w:r w:rsidR="00F721D3" w:rsidRPr="00E15D3D">
        <w:rPr>
          <w:rFonts w:ascii="Trebuchet MS" w:eastAsia="Trebuchet MS" w:hAnsi="Trebuchet MS" w:cs="Arial"/>
          <w:szCs w:val="20"/>
        </w:rPr>
        <w:t>.</w:t>
      </w:r>
    </w:p>
    <w:p w14:paraId="749E6873" w14:textId="0530D611" w:rsidR="00F721D3" w:rsidRPr="00E15D3D" w:rsidRDefault="00F721D3" w:rsidP="00F721D3">
      <w:pPr>
        <w:spacing w:line="23" w:lineRule="atLeast"/>
        <w:rPr>
          <w:rFonts w:ascii="Trebuchet MS" w:eastAsia="Trebuchet MS" w:hAnsi="Trebuchet MS" w:cs="Arial"/>
          <w:szCs w:val="20"/>
        </w:rPr>
      </w:pPr>
      <w:r w:rsidRPr="00E15D3D">
        <w:rPr>
          <w:rFonts w:ascii="Trebuchet MS" w:eastAsia="Trebuchet MS" w:hAnsi="Trebuchet MS" w:cs="Arial"/>
          <w:szCs w:val="20"/>
        </w:rPr>
        <w:lastRenderedPageBreak/>
        <w:t>Pentru a lua decizii relevante, pentru o bună organizare a con</w:t>
      </w:r>
      <w:r w:rsidR="00501630" w:rsidRPr="00E15D3D">
        <w:rPr>
          <w:rFonts w:ascii="Trebuchet MS" w:eastAsia="Trebuchet MS" w:hAnsi="Trebuchet MS" w:cs="Arial"/>
          <w:szCs w:val="20"/>
        </w:rPr>
        <w:t>c</w:t>
      </w:r>
      <w:r w:rsidRPr="00E15D3D">
        <w:rPr>
          <w:rFonts w:ascii="Trebuchet MS" w:eastAsia="Trebuchet MS" w:hAnsi="Trebuchet MS" w:cs="Arial"/>
          <w:szCs w:val="20"/>
        </w:rPr>
        <w:t>ursului pe post,</w:t>
      </w:r>
      <w:r w:rsidR="007A552B">
        <w:rPr>
          <w:rFonts w:ascii="Trebuchet MS" w:eastAsia="Trebuchet MS" w:hAnsi="Trebuchet MS" w:cs="Arial"/>
          <w:szCs w:val="20"/>
        </w:rPr>
        <w:t xml:space="preserve"> dar </w:t>
      </w:r>
      <w:r w:rsidRPr="00E15D3D">
        <w:rPr>
          <w:rFonts w:ascii="Trebuchet MS" w:eastAsia="Trebuchet MS" w:hAnsi="Trebuchet MS" w:cs="Arial"/>
          <w:szCs w:val="20"/>
        </w:rPr>
        <w:t>și o pregătire și desfășurare adecvată a p</w:t>
      </w:r>
      <w:r w:rsidR="007C68CF" w:rsidRPr="00E15D3D">
        <w:rPr>
          <w:rFonts w:ascii="Trebuchet MS" w:eastAsia="Trebuchet MS" w:hAnsi="Trebuchet MS" w:cs="Arial"/>
          <w:szCs w:val="20"/>
        </w:rPr>
        <w:t>r</w:t>
      </w:r>
      <w:r w:rsidRPr="00E15D3D">
        <w:rPr>
          <w:rFonts w:ascii="Trebuchet MS" w:eastAsia="Trebuchet MS" w:hAnsi="Trebuchet MS" w:cs="Arial"/>
          <w:szCs w:val="20"/>
        </w:rPr>
        <w:t xml:space="preserve">obelor de concurs, </w:t>
      </w:r>
      <w:r w:rsidR="007C68CF" w:rsidRPr="00E15D3D">
        <w:rPr>
          <w:rFonts w:ascii="Trebuchet MS" w:eastAsia="Trebuchet MS" w:hAnsi="Trebuchet MS" w:cs="Arial"/>
          <w:szCs w:val="20"/>
        </w:rPr>
        <w:t>comisia de concurs ține cont de informațiil</w:t>
      </w:r>
      <w:r w:rsidR="0094493D" w:rsidRPr="00E15D3D">
        <w:rPr>
          <w:rFonts w:ascii="Trebuchet MS" w:eastAsia="Trebuchet MS" w:hAnsi="Trebuchet MS" w:cs="Arial"/>
          <w:szCs w:val="20"/>
        </w:rPr>
        <w:t>e</w:t>
      </w:r>
      <w:r w:rsidR="007C68CF" w:rsidRPr="00E15D3D">
        <w:rPr>
          <w:rFonts w:ascii="Trebuchet MS" w:eastAsia="Trebuchet MS" w:hAnsi="Trebuchet MS" w:cs="Arial"/>
          <w:szCs w:val="20"/>
        </w:rPr>
        <w:t xml:space="preserve"> de</w:t>
      </w:r>
      <w:r w:rsidR="00501630" w:rsidRPr="00E15D3D">
        <w:rPr>
          <w:rFonts w:ascii="Trebuchet MS" w:eastAsia="Trebuchet MS" w:hAnsi="Trebuchet MS" w:cs="Arial"/>
          <w:szCs w:val="20"/>
        </w:rPr>
        <w:t>s</w:t>
      </w:r>
      <w:r w:rsidR="007C68CF" w:rsidRPr="00E15D3D">
        <w:rPr>
          <w:rFonts w:ascii="Trebuchet MS" w:eastAsia="Trebuchet MS" w:hAnsi="Trebuchet MS" w:cs="Arial"/>
          <w:szCs w:val="20"/>
        </w:rPr>
        <w:t>c</w:t>
      </w:r>
      <w:r w:rsidR="0094493D" w:rsidRPr="00E15D3D">
        <w:rPr>
          <w:rFonts w:ascii="Trebuchet MS" w:eastAsia="Trebuchet MS" w:hAnsi="Trebuchet MS" w:cs="Arial"/>
          <w:szCs w:val="20"/>
        </w:rPr>
        <w:t>r</w:t>
      </w:r>
      <w:r w:rsidR="007C68CF" w:rsidRPr="00E15D3D">
        <w:rPr>
          <w:rFonts w:ascii="Trebuchet MS" w:eastAsia="Trebuchet MS" w:hAnsi="Trebuchet MS" w:cs="Arial"/>
          <w:szCs w:val="20"/>
        </w:rPr>
        <w:t xml:space="preserve">ise anterior de conducătorul autorității sau instituției publice. </w:t>
      </w:r>
    </w:p>
    <w:p w14:paraId="018865DC" w14:textId="21254946" w:rsidR="003F5727" w:rsidRPr="00E15D3D" w:rsidRDefault="00D42A79">
      <w:pPr>
        <w:rPr>
          <w:sz w:val="4"/>
          <w:szCs w:val="6"/>
        </w:rPr>
      </w:pPr>
      <w:r>
        <w:rPr>
          <w:rFonts w:ascii="Trebuchet MS" w:eastAsia="Trebuchet MS" w:hAnsi="Trebuchet MS" w:cs="Arial"/>
          <w:szCs w:val="20"/>
        </w:rPr>
        <w:t xml:space="preserve">În plus, </w:t>
      </w:r>
      <w:r w:rsidR="004A146A">
        <w:rPr>
          <w:rFonts w:ascii="Trebuchet MS" w:eastAsia="Trebuchet MS" w:hAnsi="Trebuchet MS" w:cs="Arial"/>
          <w:szCs w:val="20"/>
        </w:rPr>
        <w:t>pentru concursul organizat pentru înalții funcționari pub</w:t>
      </w:r>
      <w:r w:rsidR="00327254">
        <w:rPr>
          <w:rFonts w:ascii="Trebuchet MS" w:eastAsia="Trebuchet MS" w:hAnsi="Trebuchet MS" w:cs="Arial"/>
          <w:szCs w:val="20"/>
        </w:rPr>
        <w:t>l</w:t>
      </w:r>
      <w:r w:rsidR="004A146A">
        <w:rPr>
          <w:rFonts w:ascii="Trebuchet MS" w:eastAsia="Trebuchet MS" w:hAnsi="Trebuchet MS" w:cs="Arial"/>
          <w:szCs w:val="20"/>
        </w:rPr>
        <w:t xml:space="preserve">ici, </w:t>
      </w:r>
      <w:r w:rsidR="00327254">
        <w:rPr>
          <w:rFonts w:ascii="Trebuchet MS" w:eastAsia="Trebuchet MS" w:hAnsi="Trebuchet MS" w:cs="Arial"/>
          <w:szCs w:val="20"/>
        </w:rPr>
        <w:t xml:space="preserve">în urma colectării informațiilor necesare desfășurării concursului, </w:t>
      </w:r>
      <w:r w:rsidR="004A146A">
        <w:rPr>
          <w:rFonts w:ascii="Trebuchet MS" w:eastAsia="Trebuchet MS" w:hAnsi="Trebuchet MS" w:cs="Arial"/>
          <w:szCs w:val="20"/>
        </w:rPr>
        <w:t>membrii comisiei</w:t>
      </w:r>
      <w:r w:rsidR="006B4543" w:rsidRPr="00E15D3D">
        <w:rPr>
          <w:rFonts w:ascii="Trebuchet MS" w:eastAsia="Trebuchet MS" w:hAnsi="Trebuchet MS" w:cs="Arial"/>
          <w:szCs w:val="20"/>
        </w:rPr>
        <w:t xml:space="preserve"> concurs se întrune</w:t>
      </w:r>
      <w:r w:rsidR="00327254">
        <w:rPr>
          <w:rFonts w:ascii="Trebuchet MS" w:eastAsia="Trebuchet MS" w:hAnsi="Trebuchet MS" w:cs="Arial"/>
          <w:szCs w:val="20"/>
        </w:rPr>
        <w:t>sc</w:t>
      </w:r>
      <w:r w:rsidR="006B4543" w:rsidRPr="00E15D3D">
        <w:rPr>
          <w:rFonts w:ascii="Trebuchet MS" w:eastAsia="Trebuchet MS" w:hAnsi="Trebuchet MS" w:cs="Arial"/>
          <w:szCs w:val="20"/>
        </w:rPr>
        <w:t xml:space="preserve"> în ședință și decid</w:t>
      </w:r>
      <w:r w:rsidR="00327254">
        <w:rPr>
          <w:rFonts w:ascii="Trebuchet MS" w:eastAsia="Trebuchet MS" w:hAnsi="Trebuchet MS" w:cs="Arial"/>
          <w:szCs w:val="20"/>
        </w:rPr>
        <w:t xml:space="preserve"> împreună</w:t>
      </w:r>
      <w:r w:rsidR="006B4543" w:rsidRPr="00E15D3D">
        <w:rPr>
          <w:rFonts w:ascii="Trebuchet MS" w:eastAsia="Trebuchet MS" w:hAnsi="Trebuchet MS" w:cs="Arial"/>
          <w:szCs w:val="20"/>
        </w:rPr>
        <w:t xml:space="preserve"> următoarele:</w:t>
      </w:r>
      <w:r w:rsidR="00327254" w:rsidRPr="00E15D3D">
        <w:rPr>
          <w:sz w:val="4"/>
          <w:szCs w:val="6"/>
        </w:rPr>
        <w:t xml:space="preserve"> </w:t>
      </w:r>
    </w:p>
    <w:tbl>
      <w:tblPr>
        <w:tblStyle w:val="TableGrid"/>
        <w:tblW w:w="91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4"/>
      </w:tblGrid>
      <w:tr w:rsidR="003F5727" w:rsidRPr="00E15D3D" w14:paraId="3A9AE066" w14:textId="77777777" w:rsidTr="008F142F">
        <w:trPr>
          <w:cantSplit/>
          <w:trHeight w:val="422"/>
          <w:jc w:val="center"/>
        </w:trPr>
        <w:tc>
          <w:tcPr>
            <w:tcW w:w="9124" w:type="dxa"/>
            <w:shd w:val="clear" w:color="auto" w:fill="4472C4"/>
          </w:tcPr>
          <w:p w14:paraId="39A99A8D" w14:textId="4B91D3EE" w:rsidR="003F5727" w:rsidRPr="00E15D3D" w:rsidRDefault="003F5727" w:rsidP="00144C0C">
            <w:pPr>
              <w:spacing w:before="60" w:line="240" w:lineRule="auto"/>
              <w:rPr>
                <w:rFonts w:ascii="Trebuchet MS" w:hAnsi="Trebuchet MS"/>
                <w:b/>
                <w:bCs/>
                <w:color w:val="FFFFFF" w:themeColor="background1"/>
              </w:rPr>
            </w:pPr>
            <w:r w:rsidRPr="00E15D3D">
              <w:rPr>
                <w:rFonts w:ascii="Trebuchet MS" w:hAnsi="Trebuchet MS"/>
                <w:b/>
                <w:bCs/>
                <w:color w:val="FFFFFF" w:themeColor="background1"/>
              </w:rPr>
              <w:t>Aspecte decizionale asupra organizării concursului pe post pentru funcțiile publice din categoria înalților funcționari publici</w:t>
            </w:r>
          </w:p>
        </w:tc>
      </w:tr>
      <w:tr w:rsidR="003F5727" w:rsidRPr="00E15D3D" w14:paraId="1CF196EB" w14:textId="77777777" w:rsidTr="00AE16B5">
        <w:trPr>
          <w:trHeight w:val="368"/>
          <w:jc w:val="center"/>
        </w:trPr>
        <w:tc>
          <w:tcPr>
            <w:tcW w:w="9124" w:type="dxa"/>
            <w:tcBorders>
              <w:bottom w:val="single" w:sz="12" w:space="0" w:color="4472C4" w:themeColor="accent1"/>
            </w:tcBorders>
            <w:shd w:val="clear" w:color="auto" w:fill="auto"/>
            <w:vAlign w:val="center"/>
          </w:tcPr>
          <w:p w14:paraId="4F308838" w14:textId="60CAEC34" w:rsidR="003F5727" w:rsidRPr="00E15D3D" w:rsidRDefault="003F5727" w:rsidP="00C7557A">
            <w:pPr>
              <w:pStyle w:val="ListParagraph"/>
              <w:numPr>
                <w:ilvl w:val="0"/>
                <w:numId w:val="32"/>
              </w:numPr>
              <w:spacing w:before="60" w:line="240" w:lineRule="auto"/>
              <w:jc w:val="left"/>
              <w:rPr>
                <w:rFonts w:ascii="Trebuchet MS" w:eastAsia="Trebuchet MS" w:hAnsi="Trebuchet MS" w:cs="Arial"/>
                <w:sz w:val="18"/>
                <w:szCs w:val="18"/>
              </w:rPr>
            </w:pPr>
            <w:r w:rsidRPr="00E15D3D">
              <w:rPr>
                <w:rFonts w:ascii="Trebuchet MS" w:eastAsia="Trebuchet MS" w:hAnsi="Trebuchet MS" w:cs="Arial"/>
                <w:sz w:val="18"/>
                <w:szCs w:val="18"/>
              </w:rPr>
              <w:t xml:space="preserve">condiţiile de participare la etapa de selecţie, potrivit legii; </w:t>
            </w:r>
          </w:p>
          <w:p w14:paraId="13E6A031" w14:textId="1BCAF815" w:rsidR="003F5727" w:rsidRPr="00E15D3D" w:rsidRDefault="003F5727" w:rsidP="00C7557A">
            <w:pPr>
              <w:pStyle w:val="ListParagraph"/>
              <w:numPr>
                <w:ilvl w:val="0"/>
                <w:numId w:val="32"/>
              </w:numPr>
              <w:spacing w:before="60" w:line="240" w:lineRule="auto"/>
              <w:jc w:val="left"/>
              <w:rPr>
                <w:rFonts w:ascii="Trebuchet MS" w:eastAsia="Trebuchet MS" w:hAnsi="Trebuchet MS" w:cs="Arial"/>
                <w:sz w:val="18"/>
                <w:szCs w:val="18"/>
              </w:rPr>
            </w:pPr>
            <w:r w:rsidRPr="00E15D3D">
              <w:rPr>
                <w:rFonts w:ascii="Trebuchet MS" w:eastAsia="Trebuchet MS" w:hAnsi="Trebuchet MS" w:cs="Arial"/>
                <w:sz w:val="18"/>
                <w:szCs w:val="18"/>
              </w:rPr>
              <w:t xml:space="preserve">dacă este necesară organizarea probei suplimentare, și desemnarea </w:t>
            </w:r>
            <w:r w:rsidR="000E523B" w:rsidRPr="00E15D3D">
              <w:rPr>
                <w:rFonts w:ascii="Trebuchet MS" w:eastAsia="Trebuchet MS" w:hAnsi="Trebuchet MS" w:cs="Arial"/>
                <w:sz w:val="18"/>
                <w:szCs w:val="18"/>
              </w:rPr>
              <w:t xml:space="preserve">experților </w:t>
            </w:r>
            <w:r w:rsidRPr="00E15D3D">
              <w:rPr>
                <w:rFonts w:ascii="Trebuchet MS" w:eastAsia="Trebuchet MS" w:hAnsi="Trebuchet MS" w:cs="Arial"/>
                <w:sz w:val="18"/>
                <w:szCs w:val="18"/>
              </w:rPr>
              <w:t xml:space="preserve">care gestionează proba suplimentară, atunci când este cazul; </w:t>
            </w:r>
          </w:p>
          <w:p w14:paraId="119C3518" w14:textId="6F78A9B6" w:rsidR="003F5727" w:rsidRPr="00E15D3D" w:rsidRDefault="003F5727" w:rsidP="00C7557A">
            <w:pPr>
              <w:pStyle w:val="ListParagraph"/>
              <w:numPr>
                <w:ilvl w:val="0"/>
                <w:numId w:val="32"/>
              </w:numPr>
              <w:spacing w:before="60" w:line="240" w:lineRule="auto"/>
              <w:jc w:val="left"/>
              <w:rPr>
                <w:rFonts w:ascii="Trebuchet MS" w:eastAsia="Trebuchet MS" w:hAnsi="Trebuchet MS" w:cs="Arial"/>
                <w:sz w:val="18"/>
                <w:szCs w:val="18"/>
              </w:rPr>
            </w:pPr>
            <w:r w:rsidRPr="00E15D3D">
              <w:rPr>
                <w:rFonts w:ascii="Trebuchet MS" w:eastAsia="Trebuchet MS" w:hAnsi="Trebuchet MS" w:cs="Arial"/>
                <w:sz w:val="18"/>
                <w:szCs w:val="18"/>
              </w:rPr>
              <w:t xml:space="preserve">perioada de desfăşurare a etapei de selecţie și data desfăşurării probei scrise; </w:t>
            </w:r>
          </w:p>
          <w:p w14:paraId="30ADA386" w14:textId="77777777" w:rsidR="003F5727" w:rsidRPr="00E15D3D" w:rsidRDefault="003F5727" w:rsidP="00C7557A">
            <w:pPr>
              <w:pStyle w:val="ListParagraph"/>
              <w:numPr>
                <w:ilvl w:val="0"/>
                <w:numId w:val="32"/>
              </w:numPr>
              <w:spacing w:before="60" w:line="240" w:lineRule="auto"/>
              <w:jc w:val="left"/>
              <w:rPr>
                <w:rFonts w:ascii="Trebuchet MS" w:eastAsia="Trebuchet MS" w:hAnsi="Trebuchet MS" w:cs="Arial"/>
                <w:sz w:val="18"/>
                <w:szCs w:val="18"/>
              </w:rPr>
            </w:pPr>
            <w:r w:rsidRPr="00E15D3D">
              <w:rPr>
                <w:rFonts w:ascii="Trebuchet MS" w:eastAsia="Trebuchet MS" w:hAnsi="Trebuchet MS" w:cs="Arial"/>
                <w:sz w:val="18"/>
                <w:szCs w:val="18"/>
              </w:rPr>
              <w:t>data desfășurării probei interviului;</w:t>
            </w:r>
          </w:p>
          <w:p w14:paraId="629F8657" w14:textId="1067224D" w:rsidR="003F5727" w:rsidRPr="00E15D3D" w:rsidRDefault="003F5727" w:rsidP="00C7557A">
            <w:pPr>
              <w:pStyle w:val="ListParagraph"/>
              <w:numPr>
                <w:ilvl w:val="0"/>
                <w:numId w:val="32"/>
              </w:numPr>
              <w:spacing w:before="60" w:line="240" w:lineRule="auto"/>
              <w:jc w:val="left"/>
              <w:rPr>
                <w:rFonts w:ascii="Trebuchet MS" w:hAnsi="Trebuchet MS"/>
                <w:sz w:val="18"/>
                <w:szCs w:val="18"/>
              </w:rPr>
            </w:pPr>
            <w:r w:rsidRPr="00E15D3D">
              <w:rPr>
                <w:rFonts w:ascii="Trebuchet MS" w:eastAsia="Trebuchet MS" w:hAnsi="Trebuchet MS" w:cs="Arial"/>
                <w:sz w:val="18"/>
                <w:szCs w:val="18"/>
              </w:rPr>
              <w:t>bibliografia şi tematica de specialitate pentru etapa de selecţie.</w:t>
            </w:r>
          </w:p>
        </w:tc>
      </w:tr>
    </w:tbl>
    <w:p w14:paraId="2EFFB4F2" w14:textId="77777777" w:rsidR="00A30973" w:rsidRPr="00E15D3D" w:rsidRDefault="00A30973" w:rsidP="00475935">
      <w:pPr>
        <w:pStyle w:val="Body"/>
        <w:rPr>
          <w:sz w:val="4"/>
          <w:szCs w:val="8"/>
        </w:rPr>
      </w:pPr>
    </w:p>
    <w:p w14:paraId="18F0230A" w14:textId="7ADB74CB" w:rsidR="00AD292A" w:rsidRPr="00E15D3D" w:rsidRDefault="008123B1" w:rsidP="00475935">
      <w:pPr>
        <w:pStyle w:val="Body"/>
      </w:pPr>
      <w:r w:rsidRPr="00E15D3D">
        <w:t>Conform art. 92</w:t>
      </w:r>
      <w:r w:rsidR="005510E1" w:rsidRPr="00E15D3D">
        <w:t xml:space="preserve"> alin. (</w:t>
      </w:r>
      <w:r w:rsidR="00F75DE6" w:rsidRPr="00E15D3D">
        <w:t>3</w:t>
      </w:r>
      <w:r w:rsidR="005510E1" w:rsidRPr="00E15D3D">
        <w:t xml:space="preserve">) din Anexa </w:t>
      </w:r>
      <w:r w:rsidR="002C7FDB" w:rsidRPr="00E15D3D">
        <w:t>nr.</w:t>
      </w:r>
      <w:r w:rsidR="005510E1" w:rsidRPr="00E15D3D">
        <w:t xml:space="preserve"> 10 la Codul administrativ, </w:t>
      </w:r>
      <w:r w:rsidR="00095EC1" w:rsidRPr="00E15D3D">
        <w:t>autoritatea sau instituţia publică organizatoare a concursului sau, după caz, comisia de concurs pentru înalţii funcţionari publici stabileşte modalitatea prin care se dovedesc competenţele specifice, cu respectarea prevederilor art. 21 din Anexa nr. 8 la Codul administrativ.</w:t>
      </w:r>
      <w:r w:rsidR="00C6353B" w:rsidRPr="00E15D3D">
        <w:t xml:space="preserve"> Modalitatea prin care se dovedesc competențele specifice </w:t>
      </w:r>
      <w:r w:rsidR="003B7A88" w:rsidRPr="00E15D3D">
        <w:t>se realizează prin documente, prin organizarea unei probe suplimentare în cadrul concursului pe post</w:t>
      </w:r>
      <w:r w:rsidR="00F70471">
        <w:t xml:space="preserve"> </w:t>
      </w:r>
      <w:r w:rsidR="00F70471" w:rsidRPr="00F70471">
        <w:t>sau prin testarea cunoştinţelor şi abilităţilor</w:t>
      </w:r>
      <w:r w:rsidR="00C355FA" w:rsidRPr="00C355FA">
        <w:t xml:space="preserve"> în cadrul probei scrise</w:t>
      </w:r>
      <w:r w:rsidR="00F70471" w:rsidRPr="00F70471">
        <w:t>.</w:t>
      </w:r>
      <w:r w:rsidR="003B7A88" w:rsidRPr="00E15D3D">
        <w:t xml:space="preserve"> </w:t>
      </w:r>
    </w:p>
    <w:p w14:paraId="5D26327F" w14:textId="3F674703" w:rsidR="00C36FBF" w:rsidRDefault="00452D95" w:rsidP="00474360">
      <w:pPr>
        <w:pStyle w:val="Body"/>
        <w:rPr>
          <w:rFonts w:eastAsia="Trebuchet MS"/>
          <w:szCs w:val="20"/>
        </w:rPr>
      </w:pPr>
      <w:r w:rsidRPr="00E15D3D">
        <w:t>În cazul deciziei de</w:t>
      </w:r>
      <w:r w:rsidR="00490286" w:rsidRPr="00E15D3D">
        <w:t xml:space="preserve"> utilizare a probei suplimentare pentru dovedirea competențelor specifice,</w:t>
      </w:r>
      <w:r w:rsidR="000E523B" w:rsidRPr="00E15D3D">
        <w:t xml:space="preserve"> conducătorul instituției sau autorității publice, ori comisia de concurs pentru înalții funcționari publici se consultă cu e</w:t>
      </w:r>
      <w:r w:rsidR="00A30973" w:rsidRPr="00E15D3D">
        <w:rPr>
          <w:rFonts w:eastAsia="Trebuchet MS"/>
          <w:szCs w:val="20"/>
        </w:rPr>
        <w:t>xperții desemnați</w:t>
      </w:r>
      <w:r w:rsidR="00CA41DF" w:rsidRPr="00E15D3D">
        <w:rPr>
          <w:rFonts w:eastAsia="Trebuchet MS"/>
          <w:szCs w:val="20"/>
        </w:rPr>
        <w:t xml:space="preserve"> pentru a determina modalitatea de evaluare a competențelor specifice</w:t>
      </w:r>
      <w:r w:rsidRPr="00E15D3D">
        <w:rPr>
          <w:rFonts w:eastAsia="Trebuchet MS"/>
          <w:szCs w:val="20"/>
        </w:rPr>
        <w:t xml:space="preserve"> prin proba suplimentară</w:t>
      </w:r>
      <w:r w:rsidR="00297AD7" w:rsidRPr="00E15D3D">
        <w:rPr>
          <w:rFonts w:eastAsia="Trebuchet MS"/>
          <w:szCs w:val="20"/>
        </w:rPr>
        <w:t xml:space="preserve"> (informații detaliate în cadrul </w:t>
      </w:r>
      <w:r w:rsidR="00A30973" w:rsidRPr="00E15D3D">
        <w:rPr>
          <w:rFonts w:eastAsia="Trebuchet MS"/>
          <w:szCs w:val="20"/>
        </w:rPr>
        <w:t>Ghidului de aplicare a competențelor specifice pentru experții responsabili cu evaluarea acestora</w:t>
      </w:r>
      <w:r w:rsidR="00297AD7" w:rsidRPr="00E15D3D">
        <w:rPr>
          <w:rFonts w:eastAsia="Trebuchet MS"/>
          <w:szCs w:val="20"/>
        </w:rPr>
        <w:t xml:space="preserve">) </w:t>
      </w:r>
      <w:r w:rsidR="00DF094E" w:rsidRPr="00E15D3D">
        <w:rPr>
          <w:rFonts w:eastAsia="Trebuchet MS"/>
          <w:szCs w:val="20"/>
        </w:rPr>
        <w:t xml:space="preserve">și a elabora </w:t>
      </w:r>
      <w:r w:rsidR="00794693" w:rsidRPr="00E15D3D">
        <w:rPr>
          <w:rFonts w:eastAsia="Trebuchet MS"/>
          <w:szCs w:val="20"/>
        </w:rPr>
        <w:t>procedur</w:t>
      </w:r>
      <w:r w:rsidR="00330132" w:rsidRPr="00E15D3D">
        <w:rPr>
          <w:rFonts w:eastAsia="Trebuchet MS"/>
          <w:szCs w:val="20"/>
        </w:rPr>
        <w:t>ile</w:t>
      </w:r>
      <w:r w:rsidR="00794693" w:rsidRPr="00E15D3D">
        <w:rPr>
          <w:rFonts w:eastAsia="Trebuchet MS"/>
          <w:szCs w:val="20"/>
        </w:rPr>
        <w:t xml:space="preserve"> </w:t>
      </w:r>
      <w:r w:rsidR="00330132" w:rsidRPr="00E15D3D">
        <w:rPr>
          <w:rFonts w:eastAsia="Trebuchet MS"/>
          <w:szCs w:val="20"/>
        </w:rPr>
        <w:t xml:space="preserve">pentru organizarea şi desfăşurarea probei suplimentare în maniera </w:t>
      </w:r>
      <w:r w:rsidR="00F15622" w:rsidRPr="00E15D3D">
        <w:rPr>
          <w:rFonts w:eastAsia="Trebuchet MS"/>
          <w:szCs w:val="20"/>
        </w:rPr>
        <w:t xml:space="preserve">descrisă de art. </w:t>
      </w:r>
      <w:r w:rsidR="007A51E8" w:rsidRPr="00E15D3D">
        <w:rPr>
          <w:rFonts w:eastAsia="Trebuchet MS"/>
          <w:szCs w:val="20"/>
        </w:rPr>
        <w:t xml:space="preserve">21 alin. </w:t>
      </w:r>
      <w:r w:rsidR="00E238E3">
        <w:rPr>
          <w:rFonts w:eastAsia="Trebuchet MS"/>
          <w:szCs w:val="20"/>
        </w:rPr>
        <w:t>(</w:t>
      </w:r>
      <w:r w:rsidR="007A51E8" w:rsidRPr="00E15D3D">
        <w:rPr>
          <w:rFonts w:eastAsia="Trebuchet MS"/>
          <w:szCs w:val="20"/>
        </w:rPr>
        <w:t>6</w:t>
      </w:r>
      <w:r w:rsidR="00E238E3">
        <w:rPr>
          <w:rFonts w:eastAsia="Trebuchet MS"/>
          <w:szCs w:val="20"/>
        </w:rPr>
        <w:t>)</w:t>
      </w:r>
      <w:r w:rsidR="007A51E8" w:rsidRPr="00E15D3D">
        <w:rPr>
          <w:rFonts w:eastAsia="Trebuchet MS"/>
          <w:szCs w:val="20"/>
        </w:rPr>
        <w:t xml:space="preserve"> din Anexa nr. 8 la Codul ad</w:t>
      </w:r>
      <w:r w:rsidR="00E410E9" w:rsidRPr="00E15D3D">
        <w:rPr>
          <w:rFonts w:eastAsia="Trebuchet MS"/>
          <w:szCs w:val="20"/>
        </w:rPr>
        <w:t>m</w:t>
      </w:r>
      <w:r w:rsidR="007A51E8" w:rsidRPr="00E15D3D">
        <w:rPr>
          <w:rFonts w:eastAsia="Trebuchet MS"/>
          <w:szCs w:val="20"/>
        </w:rPr>
        <w:t>inistrativ.</w:t>
      </w:r>
      <w:r w:rsidR="00505387">
        <w:rPr>
          <w:rFonts w:eastAsia="Trebuchet MS"/>
          <w:szCs w:val="20"/>
        </w:rPr>
        <w:t xml:space="preserve"> </w:t>
      </w:r>
    </w:p>
    <w:p w14:paraId="39DA2AF1" w14:textId="64812065" w:rsidR="00316168" w:rsidRPr="00E15D3D" w:rsidRDefault="00316168" w:rsidP="00316168">
      <w:pPr>
        <w:pStyle w:val="Heading5"/>
        <w:spacing w:line="23" w:lineRule="atLeast"/>
        <w:ind w:left="1224" w:firstLine="0"/>
        <w:rPr>
          <w:rFonts w:eastAsia="Times New Roman"/>
          <w:szCs w:val="20"/>
        </w:rPr>
      </w:pPr>
      <w:bookmarkStart w:id="35" w:name="_Toc157079556"/>
      <w:r w:rsidRPr="00E15D3D">
        <w:rPr>
          <w:rFonts w:eastAsia="Times New Roman"/>
          <w:szCs w:val="20"/>
        </w:rPr>
        <w:t xml:space="preserve">Activitatea </w:t>
      </w:r>
      <w:r w:rsidR="00C36FBF">
        <w:rPr>
          <w:rFonts w:eastAsia="Times New Roman"/>
          <w:szCs w:val="20"/>
        </w:rPr>
        <w:t>3</w:t>
      </w:r>
      <w:r w:rsidRPr="00E15D3D">
        <w:rPr>
          <w:rFonts w:eastAsia="Times New Roman"/>
          <w:szCs w:val="20"/>
        </w:rPr>
        <w:t xml:space="preserve">: </w:t>
      </w:r>
      <w:bookmarkEnd w:id="35"/>
      <w:r w:rsidRPr="00E15D3D">
        <w:rPr>
          <w:rFonts w:eastAsia="Times New Roman"/>
          <w:szCs w:val="20"/>
        </w:rPr>
        <w:t>Stabilirea calendarului și a modalității de lucru</w:t>
      </w:r>
    </w:p>
    <w:p w14:paraId="01AE3AE4" w14:textId="397DE70F" w:rsidR="00316168" w:rsidRPr="00E15D3D" w:rsidRDefault="00316168" w:rsidP="00316168">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Ulterior constituirii comisiilor, este necesară stabilirea calendarului de lucru pentru fiecare din etapele și activitățile din cadrul concursului pe post. Este important ca membrii comisiei de concurs să țină cont atât de etapele și termenele limită de care sunt direct responsabili, cât și de cele în care intervin alți actori, precum conducătorul instituției publice sau experții în evaluarea competențelor specifice, pentru a avea o perspectivă de ansamblu asupra întregului concurs pe post. Acest lucru se realizează ținând cont de etapele </w:t>
      </w:r>
      <w:r w:rsidR="00ED28BD" w:rsidRPr="00E15D3D">
        <w:rPr>
          <w:rFonts w:ascii="Trebuchet MS" w:eastAsia="Trebuchet MS" w:hAnsi="Trebuchet MS" w:cs="Arial"/>
          <w:szCs w:val="20"/>
        </w:rPr>
        <w:t>concursului</w:t>
      </w:r>
      <w:r w:rsidRPr="00E15D3D">
        <w:rPr>
          <w:rFonts w:ascii="Trebuchet MS" w:eastAsia="Trebuchet MS" w:hAnsi="Trebuchet MS" w:cs="Arial"/>
          <w:szCs w:val="20"/>
        </w:rPr>
        <w:t xml:space="preserve"> de selecție, cât și de termenele stabilite în Anexa nr. 10 la Codul administrativ, în ceea ce privește organizarea și desfășurarea concursului pe post, precum:</w:t>
      </w:r>
    </w:p>
    <w:p w14:paraId="7F8951DC" w14:textId="77777777" w:rsidR="00C8239E" w:rsidRDefault="00C8239E" w:rsidP="00316168">
      <w:pPr>
        <w:spacing w:line="23" w:lineRule="atLeast"/>
        <w:rPr>
          <w:rFonts w:ascii="Trebuchet MS" w:eastAsia="Trebuchet MS" w:hAnsi="Trebuchet MS" w:cs="Arial"/>
          <w:szCs w:val="20"/>
        </w:rPr>
      </w:pPr>
    </w:p>
    <w:p w14:paraId="7F7DA567" w14:textId="77777777" w:rsidR="00C8239E" w:rsidRPr="00E15D3D" w:rsidRDefault="00C8239E" w:rsidP="00316168">
      <w:pPr>
        <w:spacing w:line="23" w:lineRule="atLeast"/>
        <w:rPr>
          <w:rFonts w:ascii="Trebuchet MS" w:eastAsia="Trebuchet MS" w:hAnsi="Trebuchet MS" w:cs="Arial"/>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316168" w:rsidRPr="00E15D3D" w14:paraId="2B1AB635" w14:textId="77777777">
        <w:trPr>
          <w:cantSplit/>
          <w:trHeight w:val="422"/>
          <w:jc w:val="center"/>
        </w:trPr>
        <w:tc>
          <w:tcPr>
            <w:tcW w:w="9016" w:type="dxa"/>
            <w:shd w:val="clear" w:color="auto" w:fill="4472C4"/>
          </w:tcPr>
          <w:p w14:paraId="1416006B" w14:textId="77777777" w:rsidR="00316168" w:rsidRPr="00E15D3D" w:rsidRDefault="00316168">
            <w:pPr>
              <w:spacing w:before="60" w:line="240" w:lineRule="auto"/>
              <w:rPr>
                <w:rFonts w:ascii="Trebuchet MS" w:hAnsi="Trebuchet MS"/>
                <w:b/>
                <w:bCs/>
                <w:color w:val="FFFFFF" w:themeColor="background1"/>
              </w:rPr>
            </w:pPr>
            <w:r w:rsidRPr="00E15D3D">
              <w:rPr>
                <w:rFonts w:ascii="Trebuchet MS" w:hAnsi="Trebuchet MS"/>
                <w:b/>
                <w:bCs/>
                <w:color w:val="FFFFFF" w:themeColor="background1"/>
              </w:rPr>
              <w:t>Calendar de lucru</w:t>
            </w:r>
          </w:p>
        </w:tc>
      </w:tr>
      <w:tr w:rsidR="00316168" w:rsidRPr="00E15D3D" w14:paraId="5F2BB104" w14:textId="77777777">
        <w:trPr>
          <w:trHeight w:val="368"/>
          <w:jc w:val="center"/>
        </w:trPr>
        <w:tc>
          <w:tcPr>
            <w:tcW w:w="9016" w:type="dxa"/>
            <w:tcBorders>
              <w:bottom w:val="single" w:sz="12" w:space="0" w:color="4472C4" w:themeColor="accent1"/>
            </w:tcBorders>
            <w:shd w:val="clear" w:color="auto" w:fill="D9E2F3" w:themeFill="accent1" w:themeFillTint="33"/>
          </w:tcPr>
          <w:p w14:paraId="3ACCD59D" w14:textId="77777777" w:rsidR="00316168" w:rsidRPr="00E15D3D" w:rsidRDefault="00316168">
            <w:pPr>
              <w:spacing w:before="60" w:line="240" w:lineRule="auto"/>
              <w:jc w:val="left"/>
              <w:rPr>
                <w:rFonts w:ascii="Trebuchet MS" w:hAnsi="Trebuchet MS"/>
                <w:color w:val="4472C4" w:themeColor="accent1"/>
                <w:sz w:val="18"/>
                <w:szCs w:val="18"/>
              </w:rPr>
            </w:pPr>
            <w:r w:rsidRPr="00E15D3D">
              <w:rPr>
                <w:rFonts w:ascii="Trebuchet MS" w:eastAsia="Trebuchet MS" w:hAnsi="Trebuchet MS" w:cs="Arial"/>
                <w:b/>
                <w:bCs/>
                <w:color w:val="4472C4" w:themeColor="accent1"/>
                <w:sz w:val="18"/>
                <w:szCs w:val="18"/>
              </w:rPr>
              <w:t>Demararea desfășurării și organizării concursului pe post</w:t>
            </w:r>
          </w:p>
        </w:tc>
      </w:tr>
      <w:tr w:rsidR="00316168" w:rsidRPr="00E15D3D" w14:paraId="778F1459" w14:textId="77777777">
        <w:trPr>
          <w:trHeight w:val="395"/>
          <w:jc w:val="center"/>
        </w:trPr>
        <w:tc>
          <w:tcPr>
            <w:tcW w:w="9016" w:type="dxa"/>
            <w:tcBorders>
              <w:top w:val="single" w:sz="12" w:space="0" w:color="4472C4" w:themeColor="accent1"/>
              <w:bottom w:val="single" w:sz="12" w:space="0" w:color="4472C4" w:themeColor="accent1"/>
            </w:tcBorders>
          </w:tcPr>
          <w:p w14:paraId="2A32BD26" w14:textId="77777777" w:rsidR="00316168" w:rsidRPr="00E15D3D" w:rsidRDefault="00316168">
            <w:pPr>
              <w:spacing w:before="60" w:after="60" w:line="240" w:lineRule="auto"/>
              <w:rPr>
                <w:rFonts w:ascii="Trebuchet MS" w:eastAsia="Trebuchet MS" w:hAnsi="Trebuchet MS" w:cs="Arial"/>
                <w:sz w:val="18"/>
                <w:szCs w:val="18"/>
              </w:rPr>
            </w:pPr>
            <w:r w:rsidRPr="00E15D3D">
              <w:rPr>
                <w:rFonts w:ascii="Trebuchet MS" w:eastAsia="Trebuchet MS" w:hAnsi="Trebuchet MS" w:cs="Arial"/>
                <w:sz w:val="18"/>
                <w:szCs w:val="18"/>
              </w:rPr>
              <w:t>Se realizează în termen de maxim 60 de zile calendaristice de la data afişării raportului final al etapei de recrutare, conform art. 68 alin. (2) din Anexa nr. 10 la Codul administrativ.</w:t>
            </w:r>
          </w:p>
        </w:tc>
      </w:tr>
      <w:tr w:rsidR="00316168" w:rsidRPr="00E15D3D" w14:paraId="46B16CA0" w14:textId="77777777">
        <w:trPr>
          <w:jc w:val="center"/>
        </w:trPr>
        <w:tc>
          <w:tcPr>
            <w:tcW w:w="9016" w:type="dxa"/>
            <w:tcBorders>
              <w:top w:val="single" w:sz="12" w:space="0" w:color="4472C4" w:themeColor="accent1"/>
              <w:bottom w:val="single" w:sz="12" w:space="0" w:color="4472C4" w:themeColor="accent1"/>
            </w:tcBorders>
            <w:shd w:val="clear" w:color="auto" w:fill="D9E2F3" w:themeFill="accent1" w:themeFillTint="33"/>
          </w:tcPr>
          <w:p w14:paraId="470C875A" w14:textId="77777777" w:rsidR="00316168" w:rsidRPr="00E15D3D" w:rsidRDefault="00316168">
            <w:pPr>
              <w:spacing w:before="60" w:line="240" w:lineRule="auto"/>
              <w:jc w:val="left"/>
              <w:rPr>
                <w:rFonts w:ascii="Trebuchet MS" w:eastAsia="Trebuchet MS" w:hAnsi="Trebuchet MS" w:cs="Arial"/>
                <w:b/>
                <w:bCs/>
                <w:color w:val="4472C4" w:themeColor="accent1"/>
                <w:sz w:val="18"/>
                <w:szCs w:val="18"/>
              </w:rPr>
            </w:pPr>
            <w:r w:rsidRPr="00E15D3D">
              <w:rPr>
                <w:rFonts w:ascii="Trebuchet MS" w:eastAsia="Trebuchet MS" w:hAnsi="Trebuchet MS" w:cs="Arial"/>
                <w:b/>
                <w:bCs/>
                <w:color w:val="0070C0"/>
                <w:sz w:val="18"/>
                <w:szCs w:val="18"/>
              </w:rPr>
              <w:t>Înștiințarea ANFP</w:t>
            </w:r>
          </w:p>
        </w:tc>
      </w:tr>
      <w:tr w:rsidR="00316168" w:rsidRPr="00E15D3D" w14:paraId="03E0894A" w14:textId="77777777">
        <w:trPr>
          <w:jc w:val="center"/>
        </w:trPr>
        <w:tc>
          <w:tcPr>
            <w:tcW w:w="9016" w:type="dxa"/>
            <w:tcBorders>
              <w:top w:val="single" w:sz="12" w:space="0" w:color="4472C4" w:themeColor="accent1"/>
              <w:bottom w:val="single" w:sz="12" w:space="0" w:color="4472C4" w:themeColor="accent1"/>
            </w:tcBorders>
            <w:shd w:val="clear" w:color="auto" w:fill="auto"/>
          </w:tcPr>
          <w:p w14:paraId="1FA1034E" w14:textId="77777777" w:rsidR="00316168" w:rsidRPr="00E15D3D" w:rsidRDefault="00316168">
            <w:pPr>
              <w:spacing w:before="60" w:after="60" w:line="240" w:lineRule="auto"/>
              <w:rPr>
                <w:rFonts w:ascii="Trebuchet MS" w:eastAsia="Trebuchet MS" w:hAnsi="Trebuchet MS" w:cs="Arial"/>
                <w:sz w:val="18"/>
                <w:szCs w:val="18"/>
              </w:rPr>
            </w:pPr>
            <w:r w:rsidRPr="00E15D3D">
              <w:rPr>
                <w:rFonts w:ascii="Trebuchet MS" w:eastAsia="Trebuchet MS" w:hAnsi="Trebuchet MS" w:cs="Arial"/>
                <w:sz w:val="18"/>
                <w:szCs w:val="18"/>
              </w:rPr>
              <w:lastRenderedPageBreak/>
              <w:t>Se efectuează cu cel puţin 10 zile lucrătoare înainte de data publicării anunţului privind organizarea etapei de selecție, potrivit art. 69 din Anexa nr. 10 la Codul administrativ, și cel puțin 30 de zile calendaristice înainte de data desfăşurării probei scrise a concursului pe post, conform art. 88 alin. (2) din Anexa nr. 10 la Codul administrativ.</w:t>
            </w:r>
          </w:p>
          <w:p w14:paraId="7F087E41" w14:textId="77777777" w:rsidR="00316168" w:rsidRPr="00E15D3D" w:rsidRDefault="00316168">
            <w:pPr>
              <w:spacing w:before="60" w:after="60" w:line="240" w:lineRule="auto"/>
              <w:rPr>
                <w:rFonts w:ascii="Trebuchet MS" w:eastAsia="Trebuchet MS" w:hAnsi="Trebuchet MS" w:cs="Arial"/>
                <w:b/>
                <w:bCs/>
                <w:color w:val="4472C4" w:themeColor="accent1"/>
                <w:sz w:val="18"/>
                <w:szCs w:val="18"/>
              </w:rPr>
            </w:pPr>
            <w:r w:rsidRPr="00E15D3D">
              <w:rPr>
                <w:rFonts w:ascii="Trebuchet MS" w:eastAsia="Trebuchet MS" w:hAnsi="Trebuchet MS" w:cs="Arial"/>
                <w:sz w:val="18"/>
                <w:szCs w:val="18"/>
              </w:rPr>
              <w:t>Pentru înalții funcționari publici, comisia de concurs transmite în plus ANFP datele prevăzute la art. 70 alin. (6) din Anexa nr. 10 la Codul administrativ, cu cel puțin 45 de zile calendaristice înainte de data stabilită pentru desfăşurarea probei scrise a etapei de selecţie.</w:t>
            </w:r>
          </w:p>
        </w:tc>
      </w:tr>
      <w:tr w:rsidR="00316168" w:rsidRPr="00E15D3D" w14:paraId="02708AFE" w14:textId="77777777">
        <w:trPr>
          <w:jc w:val="center"/>
        </w:trPr>
        <w:tc>
          <w:tcPr>
            <w:tcW w:w="9016" w:type="dxa"/>
            <w:tcBorders>
              <w:top w:val="single" w:sz="12" w:space="0" w:color="4472C4" w:themeColor="accent1"/>
              <w:bottom w:val="single" w:sz="12" w:space="0" w:color="4472C4" w:themeColor="accent1"/>
            </w:tcBorders>
            <w:shd w:val="clear" w:color="auto" w:fill="D9E2F3" w:themeFill="accent1" w:themeFillTint="33"/>
          </w:tcPr>
          <w:p w14:paraId="57FF9128" w14:textId="77777777" w:rsidR="00316168" w:rsidRPr="00E15D3D" w:rsidRDefault="00316168">
            <w:pPr>
              <w:spacing w:before="60" w:line="240" w:lineRule="auto"/>
              <w:jc w:val="left"/>
              <w:rPr>
                <w:rFonts w:ascii="Trebuchet MS" w:hAnsi="Trebuchet MS"/>
                <w:color w:val="4472C4" w:themeColor="accent1"/>
                <w:sz w:val="18"/>
                <w:szCs w:val="18"/>
              </w:rPr>
            </w:pPr>
            <w:r w:rsidRPr="00E15D3D">
              <w:rPr>
                <w:rFonts w:ascii="Trebuchet MS" w:eastAsia="Trebuchet MS" w:hAnsi="Trebuchet MS" w:cs="Arial"/>
                <w:b/>
                <w:bCs/>
                <w:color w:val="4472C4" w:themeColor="accent1"/>
                <w:sz w:val="18"/>
                <w:szCs w:val="18"/>
              </w:rPr>
              <w:t>Publicarea anunțului privind organizarea etapei de selecție</w:t>
            </w:r>
          </w:p>
        </w:tc>
      </w:tr>
      <w:tr w:rsidR="00316168" w:rsidRPr="00E15D3D" w14:paraId="7E266D43" w14:textId="77777777">
        <w:trPr>
          <w:jc w:val="center"/>
        </w:trPr>
        <w:tc>
          <w:tcPr>
            <w:tcW w:w="9016" w:type="dxa"/>
            <w:tcBorders>
              <w:top w:val="single" w:sz="12" w:space="0" w:color="4472C4" w:themeColor="accent1"/>
              <w:bottom w:val="single" w:sz="12" w:space="0" w:color="4472C4" w:themeColor="accent1"/>
            </w:tcBorders>
          </w:tcPr>
          <w:p w14:paraId="3290F57C" w14:textId="77777777" w:rsidR="00316168" w:rsidRPr="00E15D3D" w:rsidRDefault="00316168">
            <w:pPr>
              <w:spacing w:before="60" w:after="60" w:line="240" w:lineRule="auto"/>
              <w:rPr>
                <w:rFonts w:ascii="Trebuchet MS" w:eastAsia="Trebuchet MS" w:hAnsi="Trebuchet MS" w:cs="Arial"/>
                <w:sz w:val="18"/>
                <w:szCs w:val="18"/>
              </w:rPr>
            </w:pPr>
            <w:r w:rsidRPr="00E15D3D">
              <w:rPr>
                <w:rFonts w:ascii="Trebuchet MS" w:eastAsia="Trebuchet MS" w:hAnsi="Trebuchet MS" w:cs="Arial"/>
                <w:sz w:val="18"/>
                <w:szCs w:val="18"/>
              </w:rPr>
              <w:t>Se realizează cu cel puțin 30 de zile calendaristice înainte de data desfăşurării probei scrise a concursului pe post,</w:t>
            </w:r>
            <w:r w:rsidRPr="00E15D3D">
              <w:rPr>
                <w:rFonts w:ascii="Trebuchet MS" w:hAnsi="Trebuchet MS"/>
                <w:sz w:val="18"/>
                <w:szCs w:val="18"/>
              </w:rPr>
              <w:t xml:space="preserve"> </w:t>
            </w:r>
            <w:r w:rsidRPr="00E15D3D">
              <w:rPr>
                <w:rFonts w:ascii="Trebuchet MS" w:eastAsia="Trebuchet MS" w:hAnsi="Trebuchet MS" w:cs="Arial"/>
                <w:sz w:val="18"/>
                <w:szCs w:val="18"/>
              </w:rPr>
              <w:t>potrivit art. 88 alin. (2) din Anexa nr. 10 la Codul administrativ, atât pentru funcțiile publice de execuție sau conducere, cât și pentru cele din categoria înalților funcționari publici.</w:t>
            </w:r>
          </w:p>
        </w:tc>
      </w:tr>
      <w:tr w:rsidR="00316168" w:rsidRPr="00E15D3D" w14:paraId="1BCBFB61" w14:textId="77777777">
        <w:trPr>
          <w:jc w:val="center"/>
        </w:trPr>
        <w:tc>
          <w:tcPr>
            <w:tcW w:w="9016" w:type="dxa"/>
            <w:tcBorders>
              <w:top w:val="single" w:sz="12" w:space="0" w:color="4472C4" w:themeColor="accent1"/>
              <w:bottom w:val="single" w:sz="12" w:space="0" w:color="4472C4" w:themeColor="accent1"/>
            </w:tcBorders>
            <w:shd w:val="clear" w:color="auto" w:fill="D9E2F3" w:themeFill="accent1" w:themeFillTint="33"/>
          </w:tcPr>
          <w:p w14:paraId="233AA4AB" w14:textId="77777777" w:rsidR="00316168" w:rsidRPr="00E15D3D" w:rsidRDefault="00316168">
            <w:pPr>
              <w:spacing w:before="60" w:line="240" w:lineRule="auto"/>
              <w:jc w:val="left"/>
              <w:rPr>
                <w:rFonts w:ascii="Trebuchet MS" w:hAnsi="Trebuchet MS"/>
                <w:color w:val="4472C4" w:themeColor="accent1"/>
                <w:sz w:val="18"/>
                <w:szCs w:val="18"/>
              </w:rPr>
            </w:pPr>
            <w:r w:rsidRPr="00E15D3D">
              <w:rPr>
                <w:rFonts w:ascii="Trebuchet MS" w:eastAsia="Trebuchet MS" w:hAnsi="Trebuchet MS" w:cs="Arial"/>
                <w:b/>
                <w:bCs/>
                <w:color w:val="4472C4" w:themeColor="accent1"/>
                <w:sz w:val="18"/>
                <w:szCs w:val="18"/>
              </w:rPr>
              <w:t>Constituirea și depunerea dosarelor de concurs de către potențiali candidați</w:t>
            </w:r>
          </w:p>
        </w:tc>
      </w:tr>
      <w:tr w:rsidR="00316168" w:rsidRPr="00E15D3D" w14:paraId="33AD8C24" w14:textId="77777777">
        <w:trPr>
          <w:jc w:val="center"/>
        </w:trPr>
        <w:tc>
          <w:tcPr>
            <w:tcW w:w="9016" w:type="dxa"/>
            <w:tcBorders>
              <w:top w:val="single" w:sz="12" w:space="0" w:color="4472C4" w:themeColor="accent1"/>
              <w:bottom w:val="single" w:sz="12" w:space="0" w:color="4472C4" w:themeColor="accent1"/>
            </w:tcBorders>
          </w:tcPr>
          <w:p w14:paraId="7B77881C" w14:textId="5914C7E1" w:rsidR="00316168" w:rsidRPr="00E15D3D" w:rsidRDefault="00316168">
            <w:pPr>
              <w:spacing w:before="60" w:after="60" w:line="240" w:lineRule="auto"/>
              <w:rPr>
                <w:rFonts w:ascii="Trebuchet MS" w:eastAsia="Trebuchet MS" w:hAnsi="Trebuchet MS" w:cs="Arial"/>
                <w:sz w:val="18"/>
                <w:szCs w:val="18"/>
              </w:rPr>
            </w:pPr>
            <w:r w:rsidRPr="00E15D3D">
              <w:rPr>
                <w:rFonts w:ascii="Trebuchet MS" w:eastAsia="Trebuchet MS" w:hAnsi="Trebuchet MS" w:cs="Arial"/>
                <w:sz w:val="18"/>
                <w:szCs w:val="18"/>
              </w:rPr>
              <w:t xml:space="preserve">Are loc în termen de 20 de zile calendaristice de la data publicării anunţului privind organizarea etapei de selecție, conform art. 94 alin. (1) din Anexa nr. 10 la Codul administrativ, în condițiile prevăzute în cadrul </w:t>
            </w:r>
            <w:r w:rsidR="00986486">
              <w:rPr>
                <w:rFonts w:ascii="Trebuchet MS" w:eastAsia="Trebuchet MS" w:hAnsi="Trebuchet MS" w:cs="Arial"/>
                <w:sz w:val="18"/>
                <w:szCs w:val="18"/>
              </w:rPr>
              <w:t>art. 94</w:t>
            </w:r>
            <w:r w:rsidRPr="00E15D3D">
              <w:rPr>
                <w:rFonts w:ascii="Trebuchet MS" w:eastAsia="Trebuchet MS" w:hAnsi="Trebuchet MS" w:cs="Arial"/>
                <w:sz w:val="18"/>
                <w:szCs w:val="18"/>
              </w:rPr>
              <w:t xml:space="preserve"> alin. (2)-(3)</w:t>
            </w:r>
            <w:r w:rsidR="00986486">
              <w:rPr>
                <w:rFonts w:ascii="Trebuchet MS" w:eastAsia="Trebuchet MS" w:hAnsi="Trebuchet MS" w:cs="Arial"/>
                <w:sz w:val="18"/>
                <w:szCs w:val="18"/>
              </w:rPr>
              <w:t xml:space="preserve"> din Anexa nr. 10 la Codul administrativ</w:t>
            </w:r>
            <w:r w:rsidRPr="00E15D3D">
              <w:rPr>
                <w:rFonts w:ascii="Trebuchet MS" w:eastAsia="Trebuchet MS" w:hAnsi="Trebuchet MS" w:cs="Arial"/>
                <w:sz w:val="18"/>
                <w:szCs w:val="18"/>
              </w:rPr>
              <w:t>, exclusiv în format electronic prin intermediul platformei informatice de concurs.</w:t>
            </w:r>
          </w:p>
        </w:tc>
      </w:tr>
      <w:tr w:rsidR="00316168" w:rsidRPr="00E15D3D" w14:paraId="497BEAE5" w14:textId="77777777">
        <w:trPr>
          <w:jc w:val="center"/>
        </w:trPr>
        <w:tc>
          <w:tcPr>
            <w:tcW w:w="9016" w:type="dxa"/>
            <w:tcBorders>
              <w:top w:val="single" w:sz="12" w:space="0" w:color="4472C4" w:themeColor="accent1"/>
              <w:bottom w:val="single" w:sz="12" w:space="0" w:color="4472C4" w:themeColor="accent1"/>
            </w:tcBorders>
            <w:shd w:val="clear" w:color="auto" w:fill="D9E2F3" w:themeFill="accent1" w:themeFillTint="33"/>
          </w:tcPr>
          <w:p w14:paraId="23E5FF32" w14:textId="77777777" w:rsidR="00316168" w:rsidRPr="00E15D3D" w:rsidRDefault="00316168">
            <w:pPr>
              <w:spacing w:before="60" w:line="240" w:lineRule="auto"/>
              <w:jc w:val="left"/>
              <w:rPr>
                <w:rFonts w:ascii="Trebuchet MS" w:hAnsi="Trebuchet MS"/>
                <w:color w:val="4472C4" w:themeColor="accent1"/>
                <w:sz w:val="18"/>
                <w:szCs w:val="18"/>
              </w:rPr>
            </w:pPr>
            <w:r w:rsidRPr="00E15D3D">
              <w:rPr>
                <w:rFonts w:ascii="Trebuchet MS" w:eastAsia="Trebuchet MS" w:hAnsi="Trebuchet MS" w:cs="Arial"/>
                <w:b/>
                <w:bCs/>
                <w:color w:val="4472C4" w:themeColor="accent1"/>
                <w:sz w:val="18"/>
                <w:szCs w:val="18"/>
              </w:rPr>
              <w:t>Verificarea eligibității candidaților</w:t>
            </w:r>
          </w:p>
        </w:tc>
      </w:tr>
      <w:tr w:rsidR="00316168" w:rsidRPr="00E15D3D" w14:paraId="6814C12E" w14:textId="77777777">
        <w:trPr>
          <w:jc w:val="center"/>
        </w:trPr>
        <w:tc>
          <w:tcPr>
            <w:tcW w:w="9016" w:type="dxa"/>
            <w:tcBorders>
              <w:top w:val="single" w:sz="12" w:space="0" w:color="4472C4" w:themeColor="accent1"/>
              <w:bottom w:val="single" w:sz="12" w:space="0" w:color="4472C4" w:themeColor="accent1"/>
            </w:tcBorders>
          </w:tcPr>
          <w:p w14:paraId="31EF22D7" w14:textId="77777777" w:rsidR="00316168" w:rsidRPr="00E15D3D" w:rsidRDefault="00316168">
            <w:pPr>
              <w:spacing w:before="60" w:after="60" w:line="240" w:lineRule="auto"/>
              <w:rPr>
                <w:rFonts w:ascii="Trebuchet MS" w:eastAsia="Trebuchet MS" w:hAnsi="Trebuchet MS" w:cs="Arial"/>
                <w:sz w:val="18"/>
                <w:szCs w:val="18"/>
              </w:rPr>
            </w:pPr>
            <w:r w:rsidRPr="00E15D3D">
              <w:rPr>
                <w:rFonts w:ascii="Trebuchet MS" w:eastAsia="Trebuchet MS" w:hAnsi="Trebuchet MS" w:cs="Arial"/>
                <w:sz w:val="18"/>
                <w:szCs w:val="18"/>
              </w:rPr>
              <w:t xml:space="preserve">Are loc în termen de maxim 5 zile lucrătoare de la data finală a depunerii dosarelor de către candidați, potrivit art. 97. alin. (2) din Anexa nr. 10 la Codul administrativ. </w:t>
            </w:r>
          </w:p>
          <w:p w14:paraId="3E186F2B" w14:textId="417A8CF1" w:rsidR="00316168" w:rsidRPr="00E15D3D" w:rsidRDefault="00316168">
            <w:pPr>
              <w:spacing w:before="60" w:after="60" w:line="240" w:lineRule="auto"/>
              <w:rPr>
                <w:rFonts w:ascii="Trebuchet MS" w:eastAsia="Trebuchet MS" w:hAnsi="Trebuchet MS" w:cs="Arial"/>
                <w:sz w:val="18"/>
                <w:szCs w:val="18"/>
              </w:rPr>
            </w:pPr>
            <w:r w:rsidRPr="00E15D3D">
              <w:rPr>
                <w:rFonts w:ascii="Trebuchet MS" w:eastAsia="Trebuchet MS" w:hAnsi="Trebuchet MS" w:cs="Arial"/>
                <w:sz w:val="18"/>
                <w:szCs w:val="18"/>
              </w:rPr>
              <w:t xml:space="preserve">Acolo unde sunt necesare </w:t>
            </w:r>
            <w:r w:rsidR="00A609F4">
              <w:rPr>
                <w:rFonts w:ascii="Trebuchet MS" w:eastAsia="Trebuchet MS" w:hAnsi="Trebuchet MS" w:cs="Arial"/>
                <w:sz w:val="18"/>
                <w:szCs w:val="18"/>
              </w:rPr>
              <w:t xml:space="preserve">alte </w:t>
            </w:r>
            <w:r w:rsidRPr="00E15D3D">
              <w:rPr>
                <w:rFonts w:ascii="Trebuchet MS" w:eastAsia="Trebuchet MS" w:hAnsi="Trebuchet MS" w:cs="Arial"/>
                <w:sz w:val="18"/>
                <w:szCs w:val="18"/>
              </w:rPr>
              <w:t xml:space="preserve">documente </w:t>
            </w:r>
            <w:r w:rsidR="00A609F4">
              <w:rPr>
                <w:rFonts w:ascii="Trebuchet MS" w:eastAsia="Trebuchet MS" w:hAnsi="Trebuchet MS" w:cs="Arial"/>
                <w:sz w:val="18"/>
                <w:szCs w:val="18"/>
              </w:rPr>
              <w:t>relevante</w:t>
            </w:r>
            <w:r w:rsidRPr="00E15D3D">
              <w:rPr>
                <w:rFonts w:ascii="Trebuchet MS" w:eastAsia="Trebuchet MS" w:hAnsi="Trebuchet MS" w:cs="Arial"/>
                <w:sz w:val="18"/>
                <w:szCs w:val="18"/>
              </w:rPr>
              <w:t xml:space="preserve"> din partea candidaților, potrivit art. 97 alin. (5) din Anexa nr. 10 la Codul administrativ, acest lucru se realizează în maxim 2 zile lucrătoare de la data expirării termenului prevăzut la art. 94 alin. (1) din Anexa nr. 10 la Codul administrativ.</w:t>
            </w:r>
          </w:p>
          <w:p w14:paraId="4A6D8F06" w14:textId="46991811" w:rsidR="00316168" w:rsidRPr="00E15D3D" w:rsidRDefault="00316168">
            <w:pPr>
              <w:spacing w:before="60" w:after="60" w:line="240" w:lineRule="auto"/>
              <w:rPr>
                <w:rFonts w:ascii="Trebuchet MS" w:eastAsia="Trebuchet MS" w:hAnsi="Trebuchet MS" w:cs="Arial"/>
                <w:sz w:val="18"/>
                <w:szCs w:val="18"/>
              </w:rPr>
            </w:pPr>
            <w:r w:rsidRPr="00E15D3D">
              <w:rPr>
                <w:rFonts w:ascii="Trebuchet MS" w:eastAsia="Trebuchet MS" w:hAnsi="Trebuchet MS" w:cs="Arial"/>
                <w:sz w:val="18"/>
                <w:szCs w:val="18"/>
              </w:rPr>
              <w:t>Candidaților cărora li se solicită</w:t>
            </w:r>
            <w:r w:rsidR="00A609F4">
              <w:rPr>
                <w:rFonts w:ascii="Trebuchet MS" w:eastAsia="Trebuchet MS" w:hAnsi="Trebuchet MS" w:cs="Arial"/>
                <w:sz w:val="18"/>
                <w:szCs w:val="18"/>
              </w:rPr>
              <w:t xml:space="preserve"> alte</w:t>
            </w:r>
            <w:r w:rsidRPr="00E15D3D">
              <w:rPr>
                <w:rFonts w:ascii="Trebuchet MS" w:eastAsia="Trebuchet MS" w:hAnsi="Trebuchet MS" w:cs="Arial"/>
                <w:sz w:val="18"/>
                <w:szCs w:val="18"/>
              </w:rPr>
              <w:t xml:space="preserve"> documente </w:t>
            </w:r>
            <w:r w:rsidR="00A609F4">
              <w:rPr>
                <w:rFonts w:ascii="Trebuchet MS" w:eastAsia="Trebuchet MS" w:hAnsi="Trebuchet MS" w:cs="Arial"/>
                <w:sz w:val="18"/>
                <w:szCs w:val="18"/>
              </w:rPr>
              <w:t>relevante</w:t>
            </w:r>
            <w:r w:rsidRPr="00E15D3D">
              <w:rPr>
                <w:rFonts w:ascii="Trebuchet MS" w:eastAsia="Trebuchet MS" w:hAnsi="Trebuchet MS" w:cs="Arial"/>
                <w:sz w:val="18"/>
                <w:szCs w:val="18"/>
              </w:rPr>
              <w:t>, se oferă un termen de maxim 1 zi lucrătoare de la data solicitării pentru încărcarea documentelor în platforma informatică de concurs.</w:t>
            </w:r>
          </w:p>
        </w:tc>
      </w:tr>
      <w:tr w:rsidR="00316168" w:rsidRPr="00E15D3D" w14:paraId="69F6FA22" w14:textId="77777777">
        <w:trPr>
          <w:jc w:val="center"/>
        </w:trPr>
        <w:tc>
          <w:tcPr>
            <w:tcW w:w="9016" w:type="dxa"/>
            <w:tcBorders>
              <w:top w:val="single" w:sz="12" w:space="0" w:color="4472C4" w:themeColor="accent1"/>
              <w:bottom w:val="single" w:sz="12" w:space="0" w:color="4472C4" w:themeColor="accent1"/>
            </w:tcBorders>
            <w:shd w:val="clear" w:color="auto" w:fill="D9E2F3" w:themeFill="accent1" w:themeFillTint="33"/>
          </w:tcPr>
          <w:p w14:paraId="7F43E00B" w14:textId="77777777" w:rsidR="00316168" w:rsidRPr="00E15D3D" w:rsidRDefault="00316168">
            <w:pPr>
              <w:spacing w:before="60" w:line="240" w:lineRule="auto"/>
              <w:jc w:val="left"/>
              <w:rPr>
                <w:rFonts w:ascii="Trebuchet MS" w:eastAsia="Trebuchet MS" w:hAnsi="Trebuchet MS" w:cs="Arial"/>
                <w:b/>
                <w:bCs/>
                <w:color w:val="4472C4" w:themeColor="accent1"/>
                <w:sz w:val="18"/>
                <w:szCs w:val="18"/>
              </w:rPr>
            </w:pPr>
            <w:r w:rsidRPr="00E15D3D">
              <w:rPr>
                <w:rFonts w:ascii="Trebuchet MS" w:eastAsia="Trebuchet MS" w:hAnsi="Trebuchet MS" w:cs="Arial"/>
                <w:b/>
                <w:bCs/>
                <w:color w:val="4472C4" w:themeColor="accent1"/>
                <w:sz w:val="18"/>
                <w:szCs w:val="18"/>
              </w:rPr>
              <w:t>Depunerea contestațiilor cu privire la verificarea eligibilității și a probelor de concurs</w:t>
            </w:r>
          </w:p>
        </w:tc>
      </w:tr>
      <w:tr w:rsidR="00316168" w:rsidRPr="00E15D3D" w14:paraId="2D263943" w14:textId="77777777">
        <w:trPr>
          <w:jc w:val="center"/>
        </w:trPr>
        <w:tc>
          <w:tcPr>
            <w:tcW w:w="9016" w:type="dxa"/>
            <w:tcBorders>
              <w:top w:val="single" w:sz="12" w:space="0" w:color="4472C4" w:themeColor="accent1"/>
              <w:bottom w:val="single" w:sz="12" w:space="0" w:color="4472C4" w:themeColor="accent1"/>
            </w:tcBorders>
          </w:tcPr>
          <w:p w14:paraId="42E6D92C" w14:textId="77777777" w:rsidR="00316168" w:rsidRPr="00E15D3D" w:rsidRDefault="00316168">
            <w:pPr>
              <w:spacing w:before="60" w:after="60" w:line="240" w:lineRule="auto"/>
              <w:rPr>
                <w:rFonts w:ascii="Trebuchet MS" w:eastAsia="Trebuchet MS" w:hAnsi="Trebuchet MS" w:cs="Arial"/>
                <w:sz w:val="18"/>
                <w:szCs w:val="18"/>
              </w:rPr>
            </w:pPr>
            <w:r w:rsidRPr="00E15D3D">
              <w:rPr>
                <w:rFonts w:ascii="Trebuchet MS" w:eastAsia="Trebuchet MS" w:hAnsi="Trebuchet MS" w:cs="Arial"/>
                <w:sz w:val="18"/>
                <w:szCs w:val="18"/>
              </w:rPr>
              <w:t>Are loc în termen de o zi lucrătoare de la data afişării rezultatului, candidaţii nemulţumiţi putând depune contestație prin intermediul platformei informatice de concurs, sub sancţiunea decăderii din acest drept.</w:t>
            </w:r>
          </w:p>
        </w:tc>
      </w:tr>
      <w:tr w:rsidR="00316168" w:rsidRPr="00E15D3D" w14:paraId="09D01156" w14:textId="77777777">
        <w:trPr>
          <w:jc w:val="center"/>
        </w:trPr>
        <w:tc>
          <w:tcPr>
            <w:tcW w:w="9016" w:type="dxa"/>
            <w:tcBorders>
              <w:top w:val="single" w:sz="12" w:space="0" w:color="4472C4" w:themeColor="accent1"/>
              <w:bottom w:val="single" w:sz="12" w:space="0" w:color="4472C4" w:themeColor="accent1"/>
            </w:tcBorders>
            <w:shd w:val="clear" w:color="auto" w:fill="D9E2F3" w:themeFill="accent1" w:themeFillTint="33"/>
          </w:tcPr>
          <w:p w14:paraId="2E6F95BC" w14:textId="77777777" w:rsidR="00316168" w:rsidRPr="00E15D3D" w:rsidRDefault="00316168">
            <w:pPr>
              <w:spacing w:before="60" w:line="240" w:lineRule="auto"/>
              <w:jc w:val="left"/>
              <w:rPr>
                <w:rFonts w:ascii="Trebuchet MS" w:eastAsia="Trebuchet MS" w:hAnsi="Trebuchet MS" w:cs="Arial"/>
                <w:b/>
                <w:bCs/>
                <w:color w:val="4472C4" w:themeColor="accent1"/>
                <w:sz w:val="18"/>
                <w:szCs w:val="18"/>
              </w:rPr>
            </w:pPr>
            <w:r w:rsidRPr="00E15D3D">
              <w:rPr>
                <w:rFonts w:ascii="Trebuchet MS" w:eastAsia="Trebuchet MS" w:hAnsi="Trebuchet MS" w:cs="Arial"/>
                <w:b/>
                <w:bCs/>
                <w:color w:val="4472C4" w:themeColor="accent1"/>
                <w:sz w:val="18"/>
                <w:szCs w:val="18"/>
              </w:rPr>
              <w:t>Contestațiile cu privire la eligibilitatea candidaților</w:t>
            </w:r>
          </w:p>
        </w:tc>
      </w:tr>
      <w:tr w:rsidR="00316168" w:rsidRPr="00E15D3D" w14:paraId="3F3AC02C" w14:textId="77777777">
        <w:trPr>
          <w:jc w:val="center"/>
        </w:trPr>
        <w:tc>
          <w:tcPr>
            <w:tcW w:w="9016" w:type="dxa"/>
            <w:tcBorders>
              <w:top w:val="single" w:sz="12" w:space="0" w:color="4472C4" w:themeColor="accent1"/>
              <w:bottom w:val="single" w:sz="12" w:space="0" w:color="4472C4" w:themeColor="accent1"/>
            </w:tcBorders>
          </w:tcPr>
          <w:p w14:paraId="0E35C106" w14:textId="77777777" w:rsidR="00316168" w:rsidRPr="00E15D3D" w:rsidRDefault="00316168">
            <w:pPr>
              <w:spacing w:before="60" w:after="60" w:line="240" w:lineRule="auto"/>
              <w:rPr>
                <w:rFonts w:ascii="Trebuchet MS" w:eastAsia="Trebuchet MS" w:hAnsi="Trebuchet MS" w:cs="Arial"/>
                <w:sz w:val="18"/>
                <w:szCs w:val="18"/>
              </w:rPr>
            </w:pPr>
            <w:r w:rsidRPr="00E15D3D">
              <w:rPr>
                <w:rFonts w:ascii="Trebuchet MS" w:eastAsia="Trebuchet MS" w:hAnsi="Trebuchet MS" w:cs="Arial"/>
                <w:sz w:val="18"/>
                <w:szCs w:val="18"/>
              </w:rPr>
              <w:t>Se soluționează în termen de 2 zile lucrătoare de la expirarea termenului de depunere a contestațiilor, conform art. 111 alin. (1) din Anexa nr. 10 la Codul administrativ.</w:t>
            </w:r>
          </w:p>
        </w:tc>
      </w:tr>
      <w:tr w:rsidR="00316168" w:rsidRPr="00E15D3D" w14:paraId="180E86E6" w14:textId="77777777">
        <w:trPr>
          <w:jc w:val="center"/>
        </w:trPr>
        <w:tc>
          <w:tcPr>
            <w:tcW w:w="9016" w:type="dxa"/>
            <w:tcBorders>
              <w:top w:val="single" w:sz="12" w:space="0" w:color="4472C4" w:themeColor="accent1"/>
              <w:bottom w:val="single" w:sz="12" w:space="0" w:color="4472C4" w:themeColor="accent1"/>
            </w:tcBorders>
            <w:shd w:val="clear" w:color="auto" w:fill="D9E2F3" w:themeFill="accent1" w:themeFillTint="33"/>
          </w:tcPr>
          <w:p w14:paraId="4BEB2C47" w14:textId="77777777" w:rsidR="00316168" w:rsidRPr="00E15D3D" w:rsidRDefault="00316168">
            <w:pPr>
              <w:spacing w:before="60" w:line="240" w:lineRule="auto"/>
              <w:jc w:val="left"/>
              <w:rPr>
                <w:rFonts w:ascii="Trebuchet MS" w:eastAsia="Trebuchet MS" w:hAnsi="Trebuchet MS" w:cs="Arial"/>
                <w:b/>
                <w:bCs/>
                <w:color w:val="4472C4" w:themeColor="accent1"/>
                <w:sz w:val="18"/>
                <w:szCs w:val="18"/>
              </w:rPr>
            </w:pPr>
            <w:r w:rsidRPr="00E15D3D">
              <w:rPr>
                <w:rFonts w:ascii="Trebuchet MS" w:eastAsia="Trebuchet MS" w:hAnsi="Trebuchet MS" w:cs="Arial"/>
                <w:b/>
                <w:bCs/>
                <w:color w:val="4472C4" w:themeColor="accent1"/>
                <w:sz w:val="18"/>
                <w:szCs w:val="18"/>
              </w:rPr>
              <w:t>Proba suplimentară</w:t>
            </w:r>
          </w:p>
        </w:tc>
      </w:tr>
      <w:tr w:rsidR="00316168" w:rsidRPr="00E15D3D" w14:paraId="118BDDB8" w14:textId="77777777">
        <w:trPr>
          <w:jc w:val="center"/>
        </w:trPr>
        <w:tc>
          <w:tcPr>
            <w:tcW w:w="9016" w:type="dxa"/>
            <w:tcBorders>
              <w:top w:val="single" w:sz="12" w:space="0" w:color="4472C4" w:themeColor="accent1"/>
              <w:bottom w:val="single" w:sz="12" w:space="0" w:color="4472C4" w:themeColor="accent1"/>
            </w:tcBorders>
          </w:tcPr>
          <w:p w14:paraId="0059D6A3" w14:textId="77777777" w:rsidR="00316168" w:rsidRPr="00E15D3D" w:rsidRDefault="00316168">
            <w:pPr>
              <w:spacing w:before="60" w:after="60" w:line="240" w:lineRule="auto"/>
              <w:rPr>
                <w:rFonts w:ascii="Trebuchet MS" w:eastAsia="Trebuchet MS" w:hAnsi="Trebuchet MS" w:cs="Arial"/>
                <w:sz w:val="18"/>
                <w:szCs w:val="18"/>
              </w:rPr>
            </w:pPr>
            <w:r w:rsidRPr="00E15D3D">
              <w:rPr>
                <w:rFonts w:ascii="Trebuchet MS" w:eastAsia="Trebuchet MS" w:hAnsi="Trebuchet MS" w:cs="Arial"/>
                <w:sz w:val="18"/>
                <w:szCs w:val="18"/>
              </w:rPr>
              <w:t>Se desfășoară ulterior afișării rezultatelor la proba de verificare a eligibilității candidaților, dar nu mai târziu de data prevăzută în anunțul privind organizarea etapei de selecție pentru proba scrisă.</w:t>
            </w:r>
          </w:p>
        </w:tc>
      </w:tr>
      <w:tr w:rsidR="00316168" w:rsidRPr="00E15D3D" w14:paraId="618AC0A2" w14:textId="77777777">
        <w:trPr>
          <w:jc w:val="center"/>
        </w:trPr>
        <w:tc>
          <w:tcPr>
            <w:tcW w:w="9016" w:type="dxa"/>
            <w:tcBorders>
              <w:top w:val="single" w:sz="12" w:space="0" w:color="4472C4" w:themeColor="accent1"/>
              <w:bottom w:val="single" w:sz="12" w:space="0" w:color="4472C4" w:themeColor="accent1"/>
            </w:tcBorders>
            <w:shd w:val="clear" w:color="auto" w:fill="D9E2F3" w:themeFill="accent1" w:themeFillTint="33"/>
          </w:tcPr>
          <w:p w14:paraId="3DC59FA8" w14:textId="77777777" w:rsidR="00316168" w:rsidRPr="00E15D3D" w:rsidRDefault="00316168">
            <w:pPr>
              <w:spacing w:before="60" w:line="240" w:lineRule="auto"/>
              <w:jc w:val="left"/>
              <w:rPr>
                <w:rFonts w:ascii="Trebuchet MS" w:eastAsia="Trebuchet MS" w:hAnsi="Trebuchet MS" w:cs="Arial"/>
                <w:b/>
                <w:bCs/>
                <w:color w:val="4472C4" w:themeColor="accent1"/>
                <w:sz w:val="18"/>
                <w:szCs w:val="18"/>
              </w:rPr>
            </w:pPr>
            <w:r w:rsidRPr="00E15D3D">
              <w:rPr>
                <w:rFonts w:ascii="Trebuchet MS" w:eastAsia="Trebuchet MS" w:hAnsi="Trebuchet MS" w:cs="Arial"/>
                <w:b/>
                <w:bCs/>
                <w:color w:val="4472C4" w:themeColor="accent1"/>
                <w:sz w:val="18"/>
                <w:szCs w:val="18"/>
              </w:rPr>
              <w:t>Proba scrisă</w:t>
            </w:r>
          </w:p>
        </w:tc>
      </w:tr>
      <w:tr w:rsidR="00316168" w:rsidRPr="00E15D3D" w14:paraId="43D1ECE8" w14:textId="77777777">
        <w:trPr>
          <w:jc w:val="center"/>
        </w:trPr>
        <w:tc>
          <w:tcPr>
            <w:tcW w:w="9016" w:type="dxa"/>
            <w:tcBorders>
              <w:top w:val="single" w:sz="12" w:space="0" w:color="4472C4" w:themeColor="accent1"/>
              <w:bottom w:val="single" w:sz="12" w:space="0" w:color="4472C4" w:themeColor="accent1"/>
            </w:tcBorders>
          </w:tcPr>
          <w:p w14:paraId="230CF9A5" w14:textId="156C4E1E" w:rsidR="00316168" w:rsidRPr="00E15D3D" w:rsidRDefault="00975A9A">
            <w:pPr>
              <w:spacing w:before="60" w:after="60" w:line="240" w:lineRule="auto"/>
              <w:rPr>
                <w:rFonts w:ascii="Trebuchet MS" w:eastAsia="Trebuchet MS" w:hAnsi="Trebuchet MS" w:cs="Arial"/>
                <w:sz w:val="18"/>
                <w:szCs w:val="18"/>
              </w:rPr>
            </w:pPr>
            <w:r>
              <w:rPr>
                <w:rFonts w:ascii="Trebuchet MS" w:eastAsia="Trebuchet MS" w:hAnsi="Trebuchet MS" w:cs="Arial"/>
                <w:sz w:val="18"/>
                <w:szCs w:val="18"/>
              </w:rPr>
              <w:t>Se des</w:t>
            </w:r>
            <w:r w:rsidR="00316168" w:rsidRPr="00E15D3D">
              <w:rPr>
                <w:rFonts w:ascii="Trebuchet MS" w:eastAsia="Trebuchet MS" w:hAnsi="Trebuchet MS" w:cs="Arial"/>
                <w:sz w:val="18"/>
                <w:szCs w:val="18"/>
              </w:rPr>
              <w:t>fășoară conform datei, orei și locului sau locației desfășurării probei scrise prevăzute în anunțul privind organizarea etapei de selecție, conform art. 89 alin. (1) lit. e) din Anexa nr. 10 la Codul administrativ.</w:t>
            </w:r>
          </w:p>
        </w:tc>
      </w:tr>
      <w:tr w:rsidR="00316168" w:rsidRPr="00E15D3D" w14:paraId="5D1F3A94" w14:textId="77777777">
        <w:trPr>
          <w:jc w:val="center"/>
        </w:trPr>
        <w:tc>
          <w:tcPr>
            <w:tcW w:w="9016" w:type="dxa"/>
            <w:tcBorders>
              <w:top w:val="single" w:sz="12" w:space="0" w:color="4472C4" w:themeColor="accent1"/>
              <w:bottom w:val="single" w:sz="12" w:space="0" w:color="4472C4" w:themeColor="accent1"/>
            </w:tcBorders>
            <w:shd w:val="clear" w:color="auto" w:fill="D9E2F3" w:themeFill="accent1" w:themeFillTint="33"/>
          </w:tcPr>
          <w:p w14:paraId="677A626F" w14:textId="77777777" w:rsidR="00316168" w:rsidRPr="00E15D3D" w:rsidRDefault="00316168">
            <w:pPr>
              <w:spacing w:before="60" w:line="240" w:lineRule="auto"/>
              <w:jc w:val="left"/>
              <w:rPr>
                <w:rFonts w:ascii="Trebuchet MS" w:eastAsia="Trebuchet MS" w:hAnsi="Trebuchet MS" w:cs="Arial"/>
                <w:b/>
                <w:bCs/>
                <w:color w:val="4472C4" w:themeColor="accent1"/>
                <w:sz w:val="18"/>
                <w:szCs w:val="18"/>
              </w:rPr>
            </w:pPr>
            <w:r w:rsidRPr="00E15D3D">
              <w:rPr>
                <w:rFonts w:ascii="Trebuchet MS" w:eastAsia="Trebuchet MS" w:hAnsi="Trebuchet MS" w:cs="Arial"/>
                <w:b/>
                <w:bCs/>
                <w:color w:val="4472C4" w:themeColor="accent1"/>
                <w:sz w:val="18"/>
                <w:szCs w:val="18"/>
              </w:rPr>
              <w:t>Proba interviului</w:t>
            </w:r>
          </w:p>
        </w:tc>
      </w:tr>
      <w:tr w:rsidR="00316168" w:rsidRPr="00E15D3D" w14:paraId="1B9CFCB7" w14:textId="77777777">
        <w:trPr>
          <w:jc w:val="center"/>
        </w:trPr>
        <w:tc>
          <w:tcPr>
            <w:tcW w:w="9016" w:type="dxa"/>
            <w:tcBorders>
              <w:top w:val="single" w:sz="12" w:space="0" w:color="4472C4" w:themeColor="accent1"/>
              <w:bottom w:val="single" w:sz="12" w:space="0" w:color="4472C4" w:themeColor="accent1"/>
            </w:tcBorders>
          </w:tcPr>
          <w:p w14:paraId="12171C15" w14:textId="77777777" w:rsidR="00316168" w:rsidRPr="00E15D3D" w:rsidRDefault="00316168">
            <w:pPr>
              <w:spacing w:before="60" w:after="60" w:line="240" w:lineRule="auto"/>
              <w:rPr>
                <w:rFonts w:ascii="Trebuchet MS" w:eastAsia="Trebuchet MS" w:hAnsi="Trebuchet MS" w:cs="Arial"/>
                <w:sz w:val="18"/>
                <w:szCs w:val="18"/>
              </w:rPr>
            </w:pPr>
            <w:r w:rsidRPr="00E15D3D">
              <w:rPr>
                <w:rFonts w:ascii="Trebuchet MS" w:eastAsia="Trebuchet MS" w:hAnsi="Trebuchet MS" w:cs="Arial"/>
                <w:sz w:val="18"/>
                <w:szCs w:val="18"/>
              </w:rPr>
              <w:t>Se susţine, de regulă, într-un termen de maxim 8 zile lucrătoare de la data afişării rezultatului probei scrise, potrivit art. 103 alin. (1) din Anexa nr. 10 la Codul administrativ,</w:t>
            </w:r>
            <w:r w:rsidRPr="00E15D3D">
              <w:rPr>
                <w:rFonts w:ascii="Trebuchet MS" w:hAnsi="Trebuchet MS"/>
                <w:sz w:val="18"/>
                <w:szCs w:val="18"/>
              </w:rPr>
              <w:t xml:space="preserve"> </w:t>
            </w:r>
            <w:r w:rsidRPr="00E15D3D">
              <w:rPr>
                <w:rFonts w:ascii="Trebuchet MS" w:eastAsia="Trebuchet MS" w:hAnsi="Trebuchet MS" w:cs="Arial"/>
                <w:sz w:val="18"/>
                <w:szCs w:val="18"/>
              </w:rPr>
              <w:t>cu mențiunea că data, ora şi locul susţinerii probei interviului se afişează odată cu rezultatele la proba scrisă.</w:t>
            </w:r>
          </w:p>
        </w:tc>
      </w:tr>
      <w:tr w:rsidR="00316168" w:rsidRPr="00E15D3D" w14:paraId="08392A53" w14:textId="77777777">
        <w:trPr>
          <w:jc w:val="center"/>
        </w:trPr>
        <w:tc>
          <w:tcPr>
            <w:tcW w:w="9016" w:type="dxa"/>
            <w:tcBorders>
              <w:top w:val="single" w:sz="12" w:space="0" w:color="4472C4" w:themeColor="accent1"/>
              <w:bottom w:val="single" w:sz="12" w:space="0" w:color="4472C4" w:themeColor="accent1"/>
            </w:tcBorders>
            <w:shd w:val="clear" w:color="auto" w:fill="D9E2F3" w:themeFill="accent1" w:themeFillTint="33"/>
          </w:tcPr>
          <w:p w14:paraId="7097BCF6" w14:textId="77777777" w:rsidR="00316168" w:rsidRPr="00E15D3D" w:rsidRDefault="00316168">
            <w:pPr>
              <w:spacing w:before="60" w:line="240" w:lineRule="auto"/>
              <w:jc w:val="left"/>
              <w:rPr>
                <w:rFonts w:ascii="Trebuchet MS" w:eastAsia="Trebuchet MS" w:hAnsi="Trebuchet MS" w:cs="Arial"/>
                <w:b/>
                <w:bCs/>
                <w:color w:val="4472C4" w:themeColor="accent1"/>
                <w:sz w:val="18"/>
                <w:szCs w:val="18"/>
              </w:rPr>
            </w:pPr>
            <w:r w:rsidRPr="00E15D3D">
              <w:rPr>
                <w:rFonts w:ascii="Trebuchet MS" w:eastAsia="Trebuchet MS" w:hAnsi="Trebuchet MS" w:cs="Arial"/>
                <w:b/>
                <w:bCs/>
                <w:color w:val="4472C4" w:themeColor="accent1"/>
                <w:sz w:val="18"/>
                <w:szCs w:val="18"/>
              </w:rPr>
              <w:t>Evaluarea și notarea probei scrise și a probei interviului</w:t>
            </w:r>
          </w:p>
        </w:tc>
      </w:tr>
      <w:tr w:rsidR="00316168" w:rsidRPr="00E15D3D" w14:paraId="2B17FD49" w14:textId="77777777">
        <w:trPr>
          <w:jc w:val="center"/>
        </w:trPr>
        <w:tc>
          <w:tcPr>
            <w:tcW w:w="9016" w:type="dxa"/>
            <w:tcBorders>
              <w:top w:val="single" w:sz="12" w:space="0" w:color="4472C4" w:themeColor="accent1"/>
              <w:bottom w:val="single" w:sz="12" w:space="0" w:color="4472C4" w:themeColor="accent1"/>
            </w:tcBorders>
          </w:tcPr>
          <w:p w14:paraId="1419567F" w14:textId="77777777" w:rsidR="00316168" w:rsidRPr="00E15D3D" w:rsidRDefault="00316168">
            <w:pPr>
              <w:spacing w:before="60" w:after="60" w:line="240" w:lineRule="auto"/>
              <w:rPr>
                <w:rFonts w:ascii="Trebuchet MS" w:eastAsia="Trebuchet MS" w:hAnsi="Trebuchet MS" w:cs="Arial"/>
                <w:sz w:val="18"/>
                <w:szCs w:val="18"/>
              </w:rPr>
            </w:pPr>
            <w:r w:rsidRPr="00E15D3D">
              <w:rPr>
                <w:rFonts w:ascii="Trebuchet MS" w:eastAsia="Trebuchet MS" w:hAnsi="Trebuchet MS" w:cs="Arial"/>
                <w:sz w:val="18"/>
                <w:szCs w:val="18"/>
              </w:rPr>
              <w:lastRenderedPageBreak/>
              <w:t>Se realizează la maxim 3 zile lucrătoare de la finalizarea fiecărei probe, potrivit art. 106 alin. (2) al anexei nr. 10 la Codul administrativ.</w:t>
            </w:r>
          </w:p>
        </w:tc>
      </w:tr>
      <w:tr w:rsidR="00316168" w:rsidRPr="00E15D3D" w14:paraId="478DB6C9" w14:textId="77777777">
        <w:trPr>
          <w:jc w:val="center"/>
        </w:trPr>
        <w:tc>
          <w:tcPr>
            <w:tcW w:w="9016" w:type="dxa"/>
            <w:tcBorders>
              <w:top w:val="single" w:sz="12" w:space="0" w:color="4472C4" w:themeColor="accent1"/>
              <w:bottom w:val="single" w:sz="12" w:space="0" w:color="4472C4" w:themeColor="accent1"/>
            </w:tcBorders>
            <w:shd w:val="clear" w:color="auto" w:fill="D9E2F3" w:themeFill="accent1" w:themeFillTint="33"/>
          </w:tcPr>
          <w:p w14:paraId="525CA75F" w14:textId="77777777" w:rsidR="00316168" w:rsidRPr="00E15D3D" w:rsidRDefault="00316168">
            <w:pPr>
              <w:spacing w:before="60" w:line="240" w:lineRule="auto"/>
              <w:jc w:val="left"/>
              <w:rPr>
                <w:rFonts w:ascii="Trebuchet MS" w:eastAsia="Trebuchet MS" w:hAnsi="Trebuchet MS" w:cs="Arial"/>
                <w:b/>
                <w:bCs/>
                <w:color w:val="4472C4" w:themeColor="accent1"/>
                <w:sz w:val="18"/>
                <w:szCs w:val="18"/>
              </w:rPr>
            </w:pPr>
            <w:r w:rsidRPr="00E15D3D">
              <w:rPr>
                <w:rFonts w:ascii="Trebuchet MS" w:eastAsia="Trebuchet MS" w:hAnsi="Trebuchet MS" w:cs="Arial"/>
                <w:b/>
                <w:bCs/>
                <w:color w:val="4472C4" w:themeColor="accent1"/>
                <w:sz w:val="18"/>
                <w:szCs w:val="18"/>
              </w:rPr>
              <w:t>Contestațiile cu privire la rezultatul probelor de concurs</w:t>
            </w:r>
          </w:p>
        </w:tc>
      </w:tr>
      <w:tr w:rsidR="00316168" w:rsidRPr="00E15D3D" w14:paraId="733E7BF4" w14:textId="77777777">
        <w:trPr>
          <w:jc w:val="center"/>
        </w:trPr>
        <w:tc>
          <w:tcPr>
            <w:tcW w:w="9016" w:type="dxa"/>
            <w:tcBorders>
              <w:top w:val="single" w:sz="12" w:space="0" w:color="4472C4" w:themeColor="accent1"/>
              <w:bottom w:val="single" w:sz="12" w:space="0" w:color="4472C4" w:themeColor="accent1"/>
            </w:tcBorders>
          </w:tcPr>
          <w:p w14:paraId="22AA1D9B" w14:textId="4283DA19" w:rsidR="00316168" w:rsidRPr="00E15D3D" w:rsidRDefault="00316168">
            <w:pPr>
              <w:spacing w:before="60" w:after="60" w:line="240" w:lineRule="auto"/>
              <w:rPr>
                <w:rFonts w:ascii="Trebuchet MS" w:eastAsia="Trebuchet MS" w:hAnsi="Trebuchet MS" w:cs="Arial"/>
                <w:sz w:val="18"/>
                <w:szCs w:val="18"/>
              </w:rPr>
            </w:pPr>
            <w:r w:rsidRPr="00E15D3D">
              <w:rPr>
                <w:rFonts w:ascii="Trebuchet MS" w:eastAsia="Trebuchet MS" w:hAnsi="Trebuchet MS" w:cs="Arial"/>
                <w:sz w:val="18"/>
                <w:szCs w:val="18"/>
              </w:rPr>
              <w:t xml:space="preserve">Se soluționează în termen de maxim 2 zile lucrătoare de la expirarea termenului de depunere a contestațiilor, conform art. 111 alin. (2) din Anexa nr. 10 la Codul administrativ, pentru proba scrisă și proba interviului. </w:t>
            </w:r>
          </w:p>
        </w:tc>
      </w:tr>
      <w:tr w:rsidR="00316168" w:rsidRPr="00E15D3D" w14:paraId="3583C039" w14:textId="77777777">
        <w:trPr>
          <w:jc w:val="center"/>
        </w:trPr>
        <w:tc>
          <w:tcPr>
            <w:tcW w:w="9016" w:type="dxa"/>
            <w:tcBorders>
              <w:top w:val="single" w:sz="12" w:space="0" w:color="4472C4" w:themeColor="accent1"/>
              <w:bottom w:val="single" w:sz="12" w:space="0" w:color="4472C4" w:themeColor="accent1"/>
            </w:tcBorders>
            <w:shd w:val="clear" w:color="auto" w:fill="D9E2F3" w:themeFill="accent1" w:themeFillTint="33"/>
          </w:tcPr>
          <w:p w14:paraId="3F2625C5" w14:textId="77777777" w:rsidR="00316168" w:rsidRPr="00E15D3D" w:rsidRDefault="00316168">
            <w:pPr>
              <w:spacing w:before="60" w:line="240" w:lineRule="auto"/>
              <w:jc w:val="left"/>
              <w:rPr>
                <w:rFonts w:ascii="Trebuchet MS" w:eastAsia="Trebuchet MS" w:hAnsi="Trebuchet MS" w:cs="Arial"/>
                <w:b/>
                <w:bCs/>
                <w:color w:val="4472C4" w:themeColor="accent1"/>
                <w:sz w:val="18"/>
                <w:szCs w:val="18"/>
              </w:rPr>
            </w:pPr>
            <w:r w:rsidRPr="00E15D3D">
              <w:rPr>
                <w:rFonts w:ascii="Trebuchet MS" w:eastAsia="Trebuchet MS" w:hAnsi="Trebuchet MS" w:cs="Arial"/>
                <w:b/>
                <w:bCs/>
                <w:color w:val="4472C4" w:themeColor="accent1"/>
                <w:sz w:val="18"/>
                <w:szCs w:val="18"/>
              </w:rPr>
              <w:t>Comunicarea rezultatelor finale în etapa de selecție</w:t>
            </w:r>
          </w:p>
        </w:tc>
      </w:tr>
      <w:tr w:rsidR="00316168" w:rsidRPr="00E15D3D" w14:paraId="255E9E26" w14:textId="77777777">
        <w:trPr>
          <w:jc w:val="center"/>
        </w:trPr>
        <w:tc>
          <w:tcPr>
            <w:tcW w:w="9016" w:type="dxa"/>
            <w:tcBorders>
              <w:top w:val="single" w:sz="12" w:space="0" w:color="4472C4" w:themeColor="accent1"/>
              <w:bottom w:val="single" w:sz="12" w:space="0" w:color="4472C4" w:themeColor="accent1"/>
            </w:tcBorders>
          </w:tcPr>
          <w:p w14:paraId="1A721364" w14:textId="77777777" w:rsidR="00316168" w:rsidRPr="00E15D3D" w:rsidRDefault="00316168">
            <w:pPr>
              <w:spacing w:before="60" w:after="60" w:line="240" w:lineRule="auto"/>
              <w:rPr>
                <w:rFonts w:ascii="Trebuchet MS" w:eastAsia="Trebuchet MS" w:hAnsi="Trebuchet MS" w:cs="Arial"/>
                <w:b/>
                <w:bCs/>
                <w:sz w:val="18"/>
                <w:szCs w:val="18"/>
              </w:rPr>
            </w:pPr>
            <w:r w:rsidRPr="00E15D3D">
              <w:rPr>
                <w:rFonts w:ascii="Trebuchet MS" w:eastAsia="Trebuchet MS" w:hAnsi="Trebuchet MS" w:cs="Arial"/>
                <w:sz w:val="18"/>
                <w:szCs w:val="18"/>
              </w:rPr>
              <w:t>Se efectuează în termen de 3 zile lucrătoare de la data afișării rezultatelor ultimei</w:t>
            </w:r>
            <w:r>
              <w:rPr>
                <w:rFonts w:ascii="Trebuchet MS" w:eastAsia="Trebuchet MS" w:hAnsi="Trebuchet MS" w:cs="Arial"/>
                <w:sz w:val="18"/>
                <w:szCs w:val="18"/>
              </w:rPr>
              <w:t xml:space="preserve"> </w:t>
            </w:r>
            <w:r w:rsidRPr="00E15D3D">
              <w:rPr>
                <w:rFonts w:ascii="Trebuchet MS" w:eastAsia="Trebuchet MS" w:hAnsi="Trebuchet MS" w:cs="Arial"/>
                <w:sz w:val="18"/>
                <w:szCs w:val="18"/>
              </w:rPr>
              <w:t xml:space="preserve">probe, potrivit art. 109 alin. (2) din Anexa nr. 10 la Codul administrativ. </w:t>
            </w:r>
          </w:p>
        </w:tc>
      </w:tr>
      <w:tr w:rsidR="00316168" w:rsidRPr="00E15D3D" w14:paraId="431593E7" w14:textId="77777777">
        <w:trPr>
          <w:jc w:val="center"/>
        </w:trPr>
        <w:tc>
          <w:tcPr>
            <w:tcW w:w="9016" w:type="dxa"/>
            <w:tcBorders>
              <w:top w:val="single" w:sz="12" w:space="0" w:color="4472C4" w:themeColor="accent1"/>
              <w:bottom w:val="single" w:sz="12" w:space="0" w:color="4472C4" w:themeColor="accent1"/>
            </w:tcBorders>
            <w:shd w:val="clear" w:color="auto" w:fill="D9E2F3" w:themeFill="accent1" w:themeFillTint="33"/>
          </w:tcPr>
          <w:p w14:paraId="39E5E1D6" w14:textId="77777777" w:rsidR="00316168" w:rsidRPr="00E15D3D" w:rsidRDefault="00316168">
            <w:pPr>
              <w:spacing w:before="60" w:line="240" w:lineRule="auto"/>
              <w:jc w:val="left"/>
              <w:rPr>
                <w:rFonts w:ascii="Trebuchet MS" w:eastAsia="Trebuchet MS" w:hAnsi="Trebuchet MS" w:cs="Arial"/>
                <w:b/>
                <w:bCs/>
                <w:color w:val="4472C4" w:themeColor="accent1"/>
                <w:sz w:val="18"/>
                <w:szCs w:val="18"/>
              </w:rPr>
            </w:pPr>
            <w:r w:rsidRPr="00E15D3D">
              <w:rPr>
                <w:rFonts w:ascii="Trebuchet MS" w:eastAsia="Trebuchet MS" w:hAnsi="Trebuchet MS" w:cs="Arial"/>
                <w:b/>
                <w:bCs/>
                <w:color w:val="4472C4" w:themeColor="accent1"/>
                <w:sz w:val="18"/>
                <w:szCs w:val="18"/>
              </w:rPr>
              <w:t>Comunicarea propunerii de numire a funcționarului public „admis”</w:t>
            </w:r>
          </w:p>
        </w:tc>
      </w:tr>
      <w:tr w:rsidR="00316168" w:rsidRPr="00E15D3D" w14:paraId="4B8CC10A" w14:textId="77777777">
        <w:trPr>
          <w:jc w:val="center"/>
        </w:trPr>
        <w:tc>
          <w:tcPr>
            <w:tcW w:w="9016" w:type="dxa"/>
            <w:tcBorders>
              <w:top w:val="single" w:sz="12" w:space="0" w:color="4472C4" w:themeColor="accent1"/>
              <w:bottom w:val="single" w:sz="12" w:space="0" w:color="4472C4" w:themeColor="accent1"/>
            </w:tcBorders>
          </w:tcPr>
          <w:p w14:paraId="2DD7D17F" w14:textId="77777777" w:rsidR="00316168" w:rsidRPr="00E15D3D" w:rsidRDefault="00316168">
            <w:pPr>
              <w:spacing w:before="60" w:after="60" w:line="240" w:lineRule="auto"/>
              <w:rPr>
                <w:rFonts w:ascii="Trebuchet MS" w:eastAsia="Trebuchet MS" w:hAnsi="Trebuchet MS" w:cs="Arial"/>
                <w:sz w:val="18"/>
                <w:szCs w:val="18"/>
              </w:rPr>
            </w:pPr>
            <w:r w:rsidRPr="00E15D3D">
              <w:rPr>
                <w:rFonts w:ascii="Trebuchet MS" w:eastAsia="Trebuchet MS" w:hAnsi="Trebuchet MS" w:cs="Arial"/>
                <w:sz w:val="18"/>
                <w:szCs w:val="18"/>
              </w:rPr>
              <w:t>Se realizează, conform art. 129 alin. (3) din Anexa nr. 10 la Codul administrativ în termen de maxim 15 zile lucrătoare de la afișarea rezultatelor finale ale etapei de selecţie de către comisia de concurs.</w:t>
            </w:r>
          </w:p>
        </w:tc>
      </w:tr>
      <w:tr w:rsidR="00316168" w:rsidRPr="00E15D3D" w14:paraId="4B8EB180" w14:textId="77777777">
        <w:trPr>
          <w:jc w:val="center"/>
        </w:trPr>
        <w:tc>
          <w:tcPr>
            <w:tcW w:w="9016" w:type="dxa"/>
            <w:tcBorders>
              <w:top w:val="single" w:sz="12" w:space="0" w:color="4472C4" w:themeColor="accent1"/>
              <w:bottom w:val="single" w:sz="12" w:space="0" w:color="4472C4" w:themeColor="accent1"/>
            </w:tcBorders>
            <w:shd w:val="clear" w:color="auto" w:fill="D9E2F3" w:themeFill="accent1" w:themeFillTint="33"/>
          </w:tcPr>
          <w:p w14:paraId="71D6768B" w14:textId="77777777" w:rsidR="00316168" w:rsidRPr="00E15D3D" w:rsidRDefault="00316168">
            <w:pPr>
              <w:spacing w:before="60" w:line="240" w:lineRule="auto"/>
              <w:rPr>
                <w:rFonts w:ascii="Trebuchet MS" w:eastAsia="Trebuchet MS" w:hAnsi="Trebuchet MS" w:cs="Arial"/>
                <w:sz w:val="18"/>
                <w:szCs w:val="18"/>
              </w:rPr>
            </w:pPr>
            <w:r w:rsidRPr="00E15D3D">
              <w:rPr>
                <w:rFonts w:ascii="Trebuchet MS" w:eastAsia="Trebuchet MS" w:hAnsi="Trebuchet MS" w:cs="Arial"/>
                <w:b/>
                <w:bCs/>
                <w:color w:val="0070C0"/>
                <w:sz w:val="18"/>
                <w:szCs w:val="18"/>
              </w:rPr>
              <w:t>Numirea funcționarilor publici</w:t>
            </w:r>
          </w:p>
        </w:tc>
      </w:tr>
      <w:tr w:rsidR="00316168" w:rsidRPr="00E15D3D" w14:paraId="329CF7BE" w14:textId="77777777">
        <w:trPr>
          <w:jc w:val="center"/>
        </w:trPr>
        <w:tc>
          <w:tcPr>
            <w:tcW w:w="9016" w:type="dxa"/>
            <w:tcBorders>
              <w:top w:val="single" w:sz="12" w:space="0" w:color="4472C4" w:themeColor="accent1"/>
              <w:bottom w:val="single" w:sz="12" w:space="0" w:color="4472C4" w:themeColor="accent1"/>
            </w:tcBorders>
          </w:tcPr>
          <w:p w14:paraId="3C3C50D8" w14:textId="77777777" w:rsidR="00316168" w:rsidRPr="00E15D3D" w:rsidRDefault="00316168">
            <w:pPr>
              <w:spacing w:before="60" w:after="60" w:line="240" w:lineRule="auto"/>
              <w:rPr>
                <w:rFonts w:ascii="Trebuchet MS" w:eastAsia="Trebuchet MS" w:hAnsi="Trebuchet MS" w:cs="Arial"/>
                <w:sz w:val="18"/>
                <w:szCs w:val="18"/>
              </w:rPr>
            </w:pPr>
            <w:r w:rsidRPr="00E15D3D">
              <w:rPr>
                <w:rFonts w:ascii="Trebuchet MS" w:eastAsia="Trebuchet MS" w:hAnsi="Trebuchet MS" w:cs="Arial"/>
                <w:sz w:val="18"/>
                <w:szCs w:val="18"/>
              </w:rPr>
              <w:t xml:space="preserve">Candidatului declarat „admis” i se solicită ca în termen de 10 zile lucrătoare să prezinte în original documentele încărcate în platforma electronică, potrivit art. 129 alin. (1) din Anexa nr. 10 la Codul administrativ. </w:t>
            </w:r>
          </w:p>
          <w:p w14:paraId="70F64409" w14:textId="77777777" w:rsidR="00316168" w:rsidRPr="00E15D3D" w:rsidRDefault="00316168">
            <w:pPr>
              <w:spacing w:before="60" w:after="60" w:line="240" w:lineRule="auto"/>
              <w:rPr>
                <w:rFonts w:ascii="Trebuchet MS" w:eastAsia="Trebuchet MS" w:hAnsi="Trebuchet MS" w:cs="Arial"/>
                <w:sz w:val="18"/>
                <w:szCs w:val="18"/>
              </w:rPr>
            </w:pPr>
            <w:r w:rsidRPr="00E15D3D">
              <w:rPr>
                <w:rFonts w:ascii="Trebuchet MS" w:eastAsia="Trebuchet MS" w:hAnsi="Trebuchet MS" w:cs="Arial"/>
                <w:sz w:val="18"/>
                <w:szCs w:val="18"/>
              </w:rPr>
              <w:t>În cazul în care candidatul declarat admis nu prezintă documentele în original în termenul anterior menționat, este declarat „admis” următorul candidat, dac</w:t>
            </w:r>
            <w:r w:rsidRPr="00E15D3D">
              <w:rPr>
                <w:rFonts w:ascii="Trebuchet MS" w:hAnsi="Trebuchet MS"/>
                <w:sz w:val="18"/>
                <w:szCs w:val="18"/>
              </w:rPr>
              <w:t>ă</w:t>
            </w:r>
            <w:r w:rsidRPr="00E15D3D">
              <w:rPr>
                <w:rFonts w:ascii="Trebuchet MS" w:eastAsia="Trebuchet MS" w:hAnsi="Trebuchet MS" w:cs="Arial"/>
                <w:sz w:val="18"/>
                <w:szCs w:val="18"/>
              </w:rPr>
              <w:t xml:space="preserve"> există, acesta având la dispoziție termenul de 10 zile lucrătoare pentru depunerea documentelor în original.</w:t>
            </w:r>
          </w:p>
        </w:tc>
      </w:tr>
      <w:tr w:rsidR="00316168" w:rsidRPr="00E15D3D" w14:paraId="049C6176" w14:textId="77777777">
        <w:trPr>
          <w:jc w:val="center"/>
        </w:trPr>
        <w:tc>
          <w:tcPr>
            <w:tcW w:w="9016" w:type="dxa"/>
            <w:tcBorders>
              <w:top w:val="single" w:sz="12" w:space="0" w:color="4472C4" w:themeColor="accent1"/>
              <w:bottom w:val="single" w:sz="12" w:space="0" w:color="4472C4" w:themeColor="accent1"/>
            </w:tcBorders>
            <w:shd w:val="clear" w:color="auto" w:fill="D9E2F3" w:themeFill="accent1" w:themeFillTint="33"/>
          </w:tcPr>
          <w:p w14:paraId="4AD91235" w14:textId="77777777" w:rsidR="00316168" w:rsidRPr="00E15D3D" w:rsidRDefault="00316168">
            <w:pPr>
              <w:spacing w:before="60" w:line="240" w:lineRule="auto"/>
              <w:rPr>
                <w:rFonts w:ascii="Trebuchet MS" w:eastAsia="Trebuchet MS" w:hAnsi="Trebuchet MS" w:cs="Arial"/>
                <w:color w:val="0070C0"/>
                <w:sz w:val="18"/>
                <w:szCs w:val="18"/>
              </w:rPr>
            </w:pPr>
            <w:r w:rsidRPr="00E15D3D">
              <w:rPr>
                <w:rFonts w:ascii="Trebuchet MS" w:eastAsia="Trebuchet MS" w:hAnsi="Trebuchet MS" w:cs="Arial"/>
                <w:b/>
                <w:bCs/>
                <w:color w:val="0070C0"/>
                <w:sz w:val="18"/>
                <w:szCs w:val="18"/>
              </w:rPr>
              <w:t>Emiterea actului administrativ de numire în funcția publică</w:t>
            </w:r>
          </w:p>
        </w:tc>
      </w:tr>
      <w:tr w:rsidR="00316168" w:rsidRPr="00E15D3D" w14:paraId="72AD56AC" w14:textId="77777777">
        <w:trPr>
          <w:jc w:val="center"/>
        </w:trPr>
        <w:tc>
          <w:tcPr>
            <w:tcW w:w="9016" w:type="dxa"/>
            <w:tcBorders>
              <w:top w:val="single" w:sz="12" w:space="0" w:color="4472C4" w:themeColor="accent1"/>
              <w:bottom w:val="single" w:sz="12" w:space="0" w:color="4472C4" w:themeColor="accent1"/>
            </w:tcBorders>
          </w:tcPr>
          <w:p w14:paraId="7E53960C" w14:textId="77777777" w:rsidR="00316168" w:rsidRPr="00E15D3D" w:rsidRDefault="00316168">
            <w:pPr>
              <w:spacing w:before="60" w:after="60" w:line="240" w:lineRule="auto"/>
              <w:rPr>
                <w:rFonts w:ascii="Trebuchet MS" w:eastAsia="Trebuchet MS" w:hAnsi="Trebuchet MS" w:cs="Arial"/>
                <w:sz w:val="18"/>
                <w:szCs w:val="18"/>
              </w:rPr>
            </w:pPr>
            <w:r w:rsidRPr="00E15D3D">
              <w:rPr>
                <w:rFonts w:ascii="Trebuchet MS" w:eastAsia="Trebuchet MS" w:hAnsi="Trebuchet MS" w:cs="Arial"/>
                <w:sz w:val="18"/>
                <w:szCs w:val="18"/>
              </w:rPr>
              <w:t xml:space="preserve">Se face în termen de maxim 10 zile lucrătoare de la data comunicării propunerii de numire, potrivit art. 130 alin. (1) din Anexa nr. 10 la Codul administrativ. </w:t>
            </w:r>
          </w:p>
          <w:p w14:paraId="67B054AD" w14:textId="77777777" w:rsidR="00316168" w:rsidRPr="00E15D3D" w:rsidRDefault="00316168">
            <w:pPr>
              <w:spacing w:before="60" w:after="60" w:line="240" w:lineRule="auto"/>
              <w:rPr>
                <w:rFonts w:ascii="Trebuchet MS" w:eastAsia="Trebuchet MS" w:hAnsi="Trebuchet MS" w:cs="Arial"/>
                <w:sz w:val="18"/>
                <w:szCs w:val="18"/>
              </w:rPr>
            </w:pPr>
            <w:r w:rsidRPr="00E15D3D">
              <w:rPr>
                <w:rFonts w:ascii="Trebuchet MS" w:eastAsia="Trebuchet MS" w:hAnsi="Trebuchet MS" w:cs="Arial"/>
                <w:sz w:val="18"/>
                <w:szCs w:val="18"/>
              </w:rPr>
              <w:t>Potrivit art. 131, acest termen poate fi prelungit de conducătorul instituției până la cel mult 31 de zile lucrătoare de la data comunicării propunerii de numire, prin excepție de la prevederile art. 130 din Anexa nr. 10 la Codul administrativ, la solicitarea scrisă şi motivată a candidatului declarat „admis”, depusă în termenul prevăzut la art. 129 alin. (1) din Anexa nr. 10 la Codul administrativ.</w:t>
            </w:r>
          </w:p>
        </w:tc>
      </w:tr>
    </w:tbl>
    <w:p w14:paraId="7EE2FEEA" w14:textId="77777777" w:rsidR="00316168" w:rsidRPr="00E15D3D" w:rsidRDefault="00316168" w:rsidP="00316168">
      <w:pPr>
        <w:spacing w:line="23" w:lineRule="atLeast"/>
        <w:rPr>
          <w:rFonts w:ascii="Trebuchet MS" w:eastAsia="Trebuchet MS" w:hAnsi="Trebuchet MS" w:cs="Arial"/>
          <w:szCs w:val="20"/>
        </w:rPr>
      </w:pPr>
      <w:r w:rsidRPr="00E15D3D">
        <w:rPr>
          <w:rFonts w:ascii="Trebuchet MS" w:eastAsia="Trebuchet MS" w:hAnsi="Trebuchet MS" w:cs="Arial"/>
          <w:szCs w:val="20"/>
        </w:rPr>
        <w:t>Pe lângă etapele și termenele menționate mai sus, comisia de concurs va trebui să țină cont de timpul necesar îndeplinirii activităților aferente desfășurării întregului concurs pe post, și să aloce timp și realizării unor activități precum:</w:t>
      </w:r>
    </w:p>
    <w:p w14:paraId="655A4FB7" w14:textId="77777777" w:rsidR="00316168" w:rsidRPr="00E15D3D" w:rsidRDefault="00316168" w:rsidP="00C7557A">
      <w:pPr>
        <w:pStyle w:val="ListParagraph"/>
        <w:numPr>
          <w:ilvl w:val="0"/>
          <w:numId w:val="26"/>
        </w:numPr>
        <w:spacing w:line="23" w:lineRule="atLeast"/>
        <w:rPr>
          <w:rFonts w:ascii="Trebuchet MS" w:eastAsia="Trebuchet MS" w:hAnsi="Trebuchet MS" w:cs="Arial"/>
          <w:szCs w:val="20"/>
        </w:rPr>
      </w:pPr>
      <w:r w:rsidRPr="00E15D3D">
        <w:rPr>
          <w:rFonts w:ascii="Trebuchet MS" w:eastAsia="Trebuchet MS" w:hAnsi="Trebuchet MS" w:cs="Arial"/>
          <w:szCs w:val="20"/>
        </w:rPr>
        <w:t>Stabilirea structurii subiectelor de concurs pentru proba scrisă;</w:t>
      </w:r>
    </w:p>
    <w:p w14:paraId="54B1114C" w14:textId="77777777" w:rsidR="00316168" w:rsidRPr="00E15D3D" w:rsidRDefault="00316168" w:rsidP="00C7557A">
      <w:pPr>
        <w:pStyle w:val="ListParagraph"/>
        <w:numPr>
          <w:ilvl w:val="0"/>
          <w:numId w:val="26"/>
        </w:numPr>
        <w:spacing w:line="23" w:lineRule="atLeast"/>
        <w:rPr>
          <w:rFonts w:ascii="Trebuchet MS" w:eastAsia="Trebuchet MS" w:hAnsi="Trebuchet MS" w:cs="Arial"/>
          <w:szCs w:val="20"/>
        </w:rPr>
      </w:pPr>
      <w:r w:rsidRPr="00E15D3D">
        <w:rPr>
          <w:rFonts w:ascii="Trebuchet MS" w:eastAsia="Trebuchet MS" w:hAnsi="Trebuchet MS" w:cs="Arial"/>
          <w:szCs w:val="20"/>
        </w:rPr>
        <w:t>Elaborarea subiectelor și a baremului de corectare aferent pentru proba scrisă și proba interviului;</w:t>
      </w:r>
    </w:p>
    <w:p w14:paraId="27F16714" w14:textId="796265A7" w:rsidR="00316168" w:rsidRPr="00E15D3D" w:rsidRDefault="00316168" w:rsidP="00C7557A">
      <w:pPr>
        <w:pStyle w:val="ListParagraph"/>
        <w:numPr>
          <w:ilvl w:val="0"/>
          <w:numId w:val="26"/>
        </w:num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Încărcarea subiectelor propuse de fiecare membru al comisiei de </w:t>
      </w:r>
      <w:r w:rsidR="00ED28BD" w:rsidRPr="00E15D3D">
        <w:rPr>
          <w:rFonts w:ascii="Trebuchet MS" w:eastAsia="Trebuchet MS" w:hAnsi="Trebuchet MS" w:cs="Arial"/>
          <w:szCs w:val="20"/>
        </w:rPr>
        <w:t>concurs</w:t>
      </w:r>
      <w:r w:rsidRPr="00E15D3D">
        <w:t xml:space="preserve"> </w:t>
      </w:r>
      <w:r w:rsidRPr="00E15D3D">
        <w:rPr>
          <w:rFonts w:ascii="Trebuchet MS" w:eastAsia="Trebuchet MS" w:hAnsi="Trebuchet MS" w:cs="Arial"/>
          <w:szCs w:val="20"/>
        </w:rPr>
        <w:t>în ziua desfășur</w:t>
      </w:r>
      <w:r w:rsidR="00975A9A">
        <w:rPr>
          <w:rFonts w:ascii="Trebuchet MS" w:eastAsia="Trebuchet MS" w:hAnsi="Trebuchet MS" w:cs="Arial"/>
          <w:szCs w:val="20"/>
        </w:rPr>
        <w:t>ă</w:t>
      </w:r>
      <w:r w:rsidRPr="00E15D3D">
        <w:rPr>
          <w:rFonts w:ascii="Trebuchet MS" w:eastAsia="Trebuchet MS" w:hAnsi="Trebuchet MS" w:cs="Arial"/>
          <w:szCs w:val="20"/>
        </w:rPr>
        <w:t>rii concursului în platforma informatică și extragerea lor;</w:t>
      </w:r>
    </w:p>
    <w:p w14:paraId="730C3544" w14:textId="77777777" w:rsidR="00316168" w:rsidRPr="00E15D3D" w:rsidRDefault="00316168" w:rsidP="00C7557A">
      <w:pPr>
        <w:pStyle w:val="ListParagraph"/>
        <w:numPr>
          <w:ilvl w:val="0"/>
          <w:numId w:val="26"/>
        </w:numPr>
        <w:spacing w:line="23" w:lineRule="atLeast"/>
        <w:rPr>
          <w:rFonts w:ascii="Trebuchet MS" w:eastAsia="Trebuchet MS" w:hAnsi="Trebuchet MS" w:cs="Arial"/>
          <w:szCs w:val="20"/>
        </w:rPr>
      </w:pPr>
      <w:r w:rsidRPr="00E15D3D">
        <w:rPr>
          <w:rFonts w:ascii="Trebuchet MS" w:eastAsia="Trebuchet MS" w:hAnsi="Trebuchet MS" w:cs="Arial"/>
          <w:szCs w:val="20"/>
        </w:rPr>
        <w:t>Pregătirea pentru asigurarea desfășurării probelor de concurs în condiții optime;</w:t>
      </w:r>
    </w:p>
    <w:p w14:paraId="36646B16" w14:textId="77777777" w:rsidR="00316168" w:rsidRPr="00E15D3D" w:rsidRDefault="00316168" w:rsidP="00C7557A">
      <w:pPr>
        <w:pStyle w:val="ListParagraph"/>
        <w:numPr>
          <w:ilvl w:val="0"/>
          <w:numId w:val="26"/>
        </w:numPr>
        <w:spacing w:line="23" w:lineRule="atLeast"/>
        <w:rPr>
          <w:rFonts w:ascii="Trebuchet MS" w:eastAsia="Trebuchet MS" w:hAnsi="Trebuchet MS" w:cs="Arial"/>
          <w:szCs w:val="20"/>
        </w:rPr>
      </w:pPr>
      <w:r w:rsidRPr="00E15D3D">
        <w:rPr>
          <w:rFonts w:ascii="Trebuchet MS" w:eastAsia="Trebuchet MS" w:hAnsi="Trebuchet MS" w:cs="Arial"/>
          <w:szCs w:val="20"/>
        </w:rPr>
        <w:t>Pregătirea locației în care se desfășoară probele de concurs;</w:t>
      </w:r>
    </w:p>
    <w:p w14:paraId="456D0EB9" w14:textId="77777777" w:rsidR="00316168" w:rsidRPr="00E15D3D" w:rsidRDefault="00316168" w:rsidP="00C7557A">
      <w:pPr>
        <w:pStyle w:val="ListParagraph"/>
        <w:numPr>
          <w:ilvl w:val="0"/>
          <w:numId w:val="26"/>
        </w:numPr>
        <w:spacing w:line="23" w:lineRule="atLeast"/>
        <w:rPr>
          <w:rFonts w:ascii="Trebuchet MS" w:eastAsia="Trebuchet MS" w:hAnsi="Trebuchet MS" w:cs="Arial"/>
          <w:szCs w:val="20"/>
        </w:rPr>
      </w:pPr>
      <w:r w:rsidRPr="00E15D3D">
        <w:rPr>
          <w:rFonts w:ascii="Trebuchet MS" w:eastAsia="Trebuchet MS" w:hAnsi="Trebuchet MS" w:cs="Arial"/>
          <w:szCs w:val="20"/>
        </w:rPr>
        <w:t>Administrarea probelor de concurs prin aplicarea corespunzătoare a procedurii aplicabile;</w:t>
      </w:r>
    </w:p>
    <w:p w14:paraId="03DA9FFC" w14:textId="77777777" w:rsidR="00316168" w:rsidRPr="00E15D3D" w:rsidRDefault="00316168" w:rsidP="00C7557A">
      <w:pPr>
        <w:pStyle w:val="ListParagraph"/>
        <w:numPr>
          <w:ilvl w:val="0"/>
          <w:numId w:val="26"/>
        </w:numPr>
        <w:spacing w:line="23" w:lineRule="atLeast"/>
        <w:rPr>
          <w:rFonts w:ascii="Trebuchet MS" w:eastAsia="Trebuchet MS" w:hAnsi="Trebuchet MS" w:cs="Arial"/>
          <w:szCs w:val="20"/>
        </w:rPr>
      </w:pPr>
      <w:r w:rsidRPr="00E15D3D">
        <w:rPr>
          <w:rFonts w:ascii="Trebuchet MS" w:eastAsia="Trebuchet MS" w:hAnsi="Trebuchet MS" w:cs="Arial"/>
          <w:szCs w:val="20"/>
        </w:rPr>
        <w:t>Notarea probelor de concurs conform baremului de corectare;</w:t>
      </w:r>
    </w:p>
    <w:p w14:paraId="753832AD" w14:textId="77777777" w:rsidR="00316168" w:rsidRPr="00E15D3D" w:rsidRDefault="00316168" w:rsidP="00316168">
      <w:pPr>
        <w:spacing w:line="23" w:lineRule="atLeast"/>
        <w:rPr>
          <w:rFonts w:ascii="Trebuchet MS" w:eastAsia="Trebuchet MS" w:hAnsi="Trebuchet MS" w:cs="Arial"/>
          <w:szCs w:val="20"/>
        </w:rPr>
      </w:pPr>
      <w:r w:rsidRPr="00E15D3D">
        <w:rPr>
          <w:rFonts w:ascii="Trebuchet MS" w:eastAsia="Trebuchet MS" w:hAnsi="Trebuchet MS" w:cs="Arial"/>
          <w:szCs w:val="20"/>
        </w:rPr>
        <w:t>În ceea ce privește modalitatea de lucru a comisiei de concurs, aceasta este determinată de etapele și activitățile aferente concursului pe post. Astfel, pentru fiecare din activități, se recomandă, stabilirea persoanelor implicate în cadrul concursului de selecție la nivel de instituție și a rolului lor în cadrul etapei de selecție, utilizând matricea alocării responsabilităților - matricea RACI.</w:t>
      </w:r>
    </w:p>
    <w:p w14:paraId="055C5C44" w14:textId="5C191BAF" w:rsidR="00316168" w:rsidRDefault="00316168" w:rsidP="00CF7D46">
      <w:pPr>
        <w:spacing w:line="23" w:lineRule="atLeast"/>
        <w:rPr>
          <w:rFonts w:ascii="Trebuchet MS" w:eastAsia="Trebuchet MS" w:hAnsi="Trebuchet MS" w:cs="Arial"/>
          <w:szCs w:val="20"/>
        </w:rPr>
      </w:pPr>
      <w:r w:rsidRPr="00E15D3D">
        <w:rPr>
          <w:rFonts w:ascii="Trebuchet MS" w:eastAsia="Trebuchet MS" w:hAnsi="Trebuchet MS" w:cs="Arial"/>
          <w:szCs w:val="20"/>
        </w:rPr>
        <w:lastRenderedPageBreak/>
        <w:t xml:space="preserve">În plus, este necesar ca modalitatea de lucru să stabilească și aspectele administrative privind desfășurarea concursului de selecție, așa cum sunt detaliate în cadrul art. 70 din Anexa nr. 10 la Codul administrativ, ce fac referire la modalitatea de înscriere a candidaților, coordonatele de contact, locul sau locația desfășurării probelor de concurs. </w:t>
      </w:r>
    </w:p>
    <w:p w14:paraId="1B74D1B0" w14:textId="77777777" w:rsidR="00C36FBF" w:rsidRPr="00C36FBF" w:rsidRDefault="00C36FBF" w:rsidP="00C36FBF">
      <w:pPr>
        <w:pStyle w:val="Heading5"/>
        <w:spacing w:line="23" w:lineRule="atLeast"/>
        <w:ind w:left="1224" w:firstLine="0"/>
        <w:rPr>
          <w:rFonts w:eastAsia="Times New Roman"/>
          <w:szCs w:val="20"/>
        </w:rPr>
      </w:pPr>
      <w:r w:rsidRPr="00C36FBF">
        <w:rPr>
          <w:rFonts w:eastAsia="Times New Roman"/>
          <w:szCs w:val="20"/>
        </w:rPr>
        <w:t xml:space="preserve">Activitatea </w:t>
      </w:r>
      <w:r>
        <w:rPr>
          <w:rFonts w:eastAsia="Times New Roman"/>
          <w:szCs w:val="20"/>
        </w:rPr>
        <w:t>4</w:t>
      </w:r>
      <w:r w:rsidRPr="00C36FBF">
        <w:rPr>
          <w:rFonts w:eastAsia="Times New Roman"/>
          <w:szCs w:val="20"/>
        </w:rPr>
        <w:t>: Înștiințarea Agenției prin platforma informatică</w:t>
      </w:r>
    </w:p>
    <w:p w14:paraId="6B9D147E" w14:textId="77777777" w:rsidR="00C36FBF" w:rsidRPr="00E15D3D" w:rsidRDefault="00C36FBF" w:rsidP="00C36FBF">
      <w:pPr>
        <w:spacing w:line="23" w:lineRule="atLeast"/>
        <w:rPr>
          <w:rFonts w:ascii="Trebuchet MS" w:eastAsia="Trebuchet MS" w:hAnsi="Trebuchet MS" w:cs="Arial"/>
          <w:szCs w:val="20"/>
        </w:rPr>
      </w:pPr>
      <w:r w:rsidRPr="00E15D3D">
        <w:rPr>
          <w:rFonts w:ascii="Trebuchet MS" w:eastAsia="Trebuchet MS" w:hAnsi="Trebuchet MS" w:cs="Arial"/>
          <w:szCs w:val="20"/>
        </w:rPr>
        <w:t>Înștiințarea Agenției Naționale a Funcționarilor Publici se realizează de către instituția</w:t>
      </w:r>
      <w:r>
        <w:rPr>
          <w:rFonts w:ascii="Trebuchet MS" w:eastAsia="Trebuchet MS" w:hAnsi="Trebuchet MS" w:cs="Arial"/>
          <w:szCs w:val="20"/>
        </w:rPr>
        <w:t xml:space="preserve"> </w:t>
      </w:r>
      <w:r w:rsidRPr="00E15D3D">
        <w:rPr>
          <w:rFonts w:ascii="Trebuchet MS" w:eastAsia="Trebuchet MS" w:hAnsi="Trebuchet MS" w:cs="Arial"/>
          <w:szCs w:val="20"/>
        </w:rPr>
        <w:t xml:space="preserve">sau autoritatea publică organizatoare prin intermediul platformei informatice de concurs, pentru concursul pe post organizat pentru funcțiile publice de execuție și de conducere din administrația publică centrală și teritorială. </w:t>
      </w:r>
    </w:p>
    <w:p w14:paraId="0BA1EA7F" w14:textId="2BF0923B" w:rsidR="00C36FBF" w:rsidRDefault="00C36FBF" w:rsidP="00CF7D46">
      <w:pPr>
        <w:spacing w:line="23" w:lineRule="atLeast"/>
        <w:rPr>
          <w:rFonts w:ascii="Trebuchet MS" w:eastAsia="Trebuchet MS" w:hAnsi="Trebuchet MS" w:cs="Arial"/>
          <w:szCs w:val="20"/>
        </w:rPr>
      </w:pPr>
      <w:r w:rsidRPr="00E15D3D">
        <w:rPr>
          <w:rFonts w:ascii="Trebuchet MS" w:eastAsia="Trebuchet MS" w:hAnsi="Trebuchet MS" w:cs="Arial"/>
          <w:szCs w:val="20"/>
        </w:rPr>
        <w:t>Pentru concursul pe post organizat pentru funcțiile publice din categoria înalților funcționari publici, această activitate presupune organizarea tuturor informațiilor analizate, colectate și decise de către comisia de concurs, potrivit art. 69-72 din Anexa nr. 10 la Codul administrativ, și transmise către ANFP prin intermediul platformei informatice de concurs.</w:t>
      </w:r>
    </w:p>
    <w:p w14:paraId="21275E0E" w14:textId="77777777" w:rsidR="006B4543" w:rsidRPr="00E15D3D" w:rsidRDefault="006B4543" w:rsidP="00C7557A">
      <w:pPr>
        <w:pStyle w:val="Heading4"/>
        <w:numPr>
          <w:ilvl w:val="2"/>
          <w:numId w:val="16"/>
        </w:numPr>
        <w:spacing w:line="23" w:lineRule="atLeast"/>
      </w:pPr>
      <w:r w:rsidRPr="00E15D3D">
        <w:t>Recomandări și bune practici/ exemple</w:t>
      </w:r>
      <w:r w:rsidRPr="00E15D3D">
        <w:tab/>
      </w:r>
    </w:p>
    <w:p w14:paraId="7E5003CB" w14:textId="77777777" w:rsidR="006B4543" w:rsidRPr="00E15D3D" w:rsidRDefault="006B4543" w:rsidP="006B4543">
      <w:pPr>
        <w:spacing w:line="23" w:lineRule="atLeast"/>
        <w:rPr>
          <w:rFonts w:ascii="Trebuchet MS" w:eastAsia="Trebuchet MS" w:hAnsi="Trebuchet MS" w:cs="Arial"/>
          <w:szCs w:val="20"/>
        </w:rPr>
      </w:pPr>
      <w:r w:rsidRPr="00E15D3D">
        <w:rPr>
          <w:rFonts w:ascii="Trebuchet MS" w:eastAsia="Trebuchet MS" w:hAnsi="Trebuchet MS" w:cs="Arial"/>
          <w:szCs w:val="20"/>
        </w:rPr>
        <w:t>În vederea derulării cu succes a acestei etape, se recomandă:</w:t>
      </w:r>
    </w:p>
    <w:p w14:paraId="5EAE7DBD" w14:textId="2833E3FD" w:rsidR="006B4543" w:rsidRDefault="006B4543" w:rsidP="00C7557A">
      <w:pPr>
        <w:pStyle w:val="Bulletpoint1"/>
        <w:numPr>
          <w:ilvl w:val="0"/>
          <w:numId w:val="7"/>
        </w:numPr>
        <w:spacing w:before="60" w:after="60" w:line="23" w:lineRule="atLeast"/>
        <w:contextualSpacing w:val="0"/>
      </w:pPr>
      <w:bookmarkStart w:id="36" w:name="_Hlk178350878"/>
      <w:r w:rsidRPr="00E15D3D">
        <w:t xml:space="preserve">asigurarea că toate informațiile necesare sunt </w:t>
      </w:r>
      <w:r w:rsidR="000934C0" w:rsidRPr="00E15D3D">
        <w:t>parcurse</w:t>
      </w:r>
      <w:r w:rsidRPr="00E15D3D">
        <w:t xml:space="preserve"> și analizate în detaliu, </w:t>
      </w:r>
      <w:bookmarkEnd w:id="36"/>
      <w:r w:rsidRPr="00E15D3D">
        <w:t>pentru a garanta</w:t>
      </w:r>
      <w:r w:rsidR="005370C8">
        <w:t xml:space="preserve"> </w:t>
      </w:r>
      <w:r w:rsidR="000934C0" w:rsidRPr="00E15D3D">
        <w:t xml:space="preserve">desfășurarea și </w:t>
      </w:r>
      <w:r w:rsidRPr="00E15D3D">
        <w:t>organizarea etapei de selecție</w:t>
      </w:r>
      <w:r w:rsidR="000934C0" w:rsidRPr="00E15D3D">
        <w:t xml:space="preserve"> într-o manieră optimă.</w:t>
      </w:r>
    </w:p>
    <w:p w14:paraId="05BD97B1" w14:textId="77777777" w:rsidR="00C9695D" w:rsidRPr="00C9695D" w:rsidRDefault="00BE32D7" w:rsidP="00C7557A">
      <w:pPr>
        <w:pStyle w:val="Bulletpoint1"/>
        <w:numPr>
          <w:ilvl w:val="0"/>
          <w:numId w:val="7"/>
        </w:numPr>
        <w:spacing w:before="60" w:after="60" w:line="23" w:lineRule="atLeast"/>
        <w:contextualSpacing w:val="0"/>
      </w:pPr>
      <w:r w:rsidRPr="00E15D3D">
        <w:t xml:space="preserve">stabilirea unui interval de timp suficient pentru toate etapele și activitățile </w:t>
      </w:r>
      <w:r w:rsidRPr="00E15D3D">
        <w:rPr>
          <w:rFonts w:eastAsia="Trebuchet MS" w:cs="Arial"/>
          <w:szCs w:val="20"/>
        </w:rPr>
        <w:t>de desfășurare a concursului pe post pentru ocuparea funcțiilor publice de stat și teritoriale</w:t>
      </w:r>
      <w:r w:rsidRPr="00E15D3D">
        <w:t>, îndeosebi a celor punctate în paragraful anterior la literele a-g, astfel încât părțile implicate să poată realiza activitățile necesare în termenele agreate și comunicate, atât către ANFP, cât și către candidați.</w:t>
      </w:r>
      <w:r w:rsidR="00C9695D" w:rsidRPr="00C9695D">
        <w:rPr>
          <w:szCs w:val="20"/>
        </w:rPr>
        <w:t xml:space="preserve"> </w:t>
      </w:r>
    </w:p>
    <w:p w14:paraId="4D4226DE" w14:textId="53788479" w:rsidR="00BE32D7" w:rsidRPr="00E15D3D" w:rsidRDefault="00C9695D" w:rsidP="00C7557A">
      <w:pPr>
        <w:pStyle w:val="Bulletpoint1"/>
        <w:numPr>
          <w:ilvl w:val="0"/>
          <w:numId w:val="7"/>
        </w:numPr>
        <w:spacing w:before="60" w:after="60" w:line="23" w:lineRule="atLeast"/>
        <w:contextualSpacing w:val="0"/>
      </w:pPr>
      <w:r>
        <w:rPr>
          <w:szCs w:val="20"/>
        </w:rPr>
        <w:t>s</w:t>
      </w:r>
      <w:r w:rsidRPr="00E15D3D">
        <w:rPr>
          <w:szCs w:val="20"/>
        </w:rPr>
        <w:t>olicitarea feedback-ului în avans din partea persoanelor implicate în implementarea procedurii de desfășurare a concursului pe post (de exemplu, conducătorul instituției, compartimentului de resurse umane, etc.) cu privire la stabilirea calendarului și modalității de lucru.</w:t>
      </w:r>
    </w:p>
    <w:p w14:paraId="2AFA3519" w14:textId="3B7D9229" w:rsidR="006B4543" w:rsidRPr="00E15D3D" w:rsidRDefault="006B4543" w:rsidP="00C7557A">
      <w:pPr>
        <w:pStyle w:val="Bulletpoint1"/>
        <w:numPr>
          <w:ilvl w:val="0"/>
          <w:numId w:val="7"/>
        </w:numPr>
        <w:spacing w:before="60" w:after="60" w:line="23" w:lineRule="atLeast"/>
        <w:contextualSpacing w:val="0"/>
      </w:pPr>
      <w:r w:rsidRPr="00E15D3D">
        <w:t>menținerea liniilor deschise de comunicare între toate părțile implicate, pentru a asigura transparența și eficiența</w:t>
      </w:r>
      <w:r w:rsidR="00BA6DA2">
        <w:t>.</w:t>
      </w:r>
    </w:p>
    <w:p w14:paraId="24D3805B" w14:textId="77777777" w:rsidR="00CE3D3F" w:rsidRPr="00E15D3D" w:rsidRDefault="00CE3D3F" w:rsidP="00CE3D3F">
      <w:pPr>
        <w:pStyle w:val="Bulletpoint1"/>
        <w:numPr>
          <w:ilvl w:val="0"/>
          <w:numId w:val="0"/>
        </w:numPr>
        <w:spacing w:before="60" w:after="60" w:line="23" w:lineRule="atLeast"/>
        <w:contextualSpacing w:val="0"/>
      </w:pPr>
    </w:p>
    <w:p w14:paraId="6CD7B0F5" w14:textId="3EE14DFE" w:rsidR="00F070B7" w:rsidRPr="00E15D3D" w:rsidRDefault="00F070B7" w:rsidP="00C7557A">
      <w:pPr>
        <w:pStyle w:val="Heading3"/>
        <w:numPr>
          <w:ilvl w:val="1"/>
          <w:numId w:val="16"/>
        </w:numPr>
        <w:spacing w:line="23" w:lineRule="atLeast"/>
      </w:pPr>
      <w:bookmarkStart w:id="37" w:name="_Toc178347472"/>
      <w:bookmarkStart w:id="38" w:name="_Toc189814303"/>
      <w:r w:rsidRPr="00E15D3D">
        <w:t xml:space="preserve">Etapa </w:t>
      </w:r>
      <w:r w:rsidR="00A27A24">
        <w:t>3</w:t>
      </w:r>
      <w:r w:rsidRPr="00E15D3D">
        <w:t xml:space="preserve"> – Depunerea dosarelor </w:t>
      </w:r>
      <w:r w:rsidR="00074D63" w:rsidRPr="00E15D3D">
        <w:t>de către</w:t>
      </w:r>
      <w:r w:rsidRPr="00E15D3D">
        <w:t xml:space="preserve"> candidați și verificarea eligibilității</w:t>
      </w:r>
      <w:bookmarkEnd w:id="37"/>
      <w:r w:rsidR="00665C78">
        <w:t xml:space="preserve"> de către comisiile de concurs</w:t>
      </w:r>
      <w:bookmarkEnd w:id="38"/>
    </w:p>
    <w:p w14:paraId="29AC90E1" w14:textId="77777777" w:rsidR="00F070B7" w:rsidRPr="00E15D3D" w:rsidRDefault="00F070B7" w:rsidP="00C7557A">
      <w:pPr>
        <w:pStyle w:val="Heading4"/>
        <w:numPr>
          <w:ilvl w:val="2"/>
          <w:numId w:val="16"/>
        </w:numPr>
        <w:spacing w:line="23" w:lineRule="atLeast"/>
      </w:pPr>
      <w:r w:rsidRPr="00E15D3D">
        <w:t>Schema logică a pașilor de parcurs în cadrul etapei</w:t>
      </w:r>
    </w:p>
    <w:p w14:paraId="5C3ED48A" w14:textId="2020B983" w:rsidR="00F070B7" w:rsidRPr="00E15D3D" w:rsidRDefault="00CB607A" w:rsidP="00F070B7">
      <w:pPr>
        <w:spacing w:line="23" w:lineRule="atLeast"/>
        <w:rPr>
          <w:rFonts w:ascii="Trebuchet MS" w:hAnsi="Trebuchet MS"/>
        </w:rPr>
      </w:pPr>
      <w:r w:rsidRPr="00CB607A">
        <w:rPr>
          <w:rFonts w:ascii="Trebuchet MS" w:hAnsi="Trebuchet MS"/>
          <w:noProof/>
          <w:lang w:val="en-US"/>
        </w:rPr>
        <w:drawing>
          <wp:inline distT="0" distB="0" distL="0" distR="0" wp14:anchorId="227994B5" wp14:editId="070C9143">
            <wp:extent cx="5731510" cy="1560195"/>
            <wp:effectExtent l="0" t="0" r="8890" b="6985"/>
            <wp:docPr id="1939481698" name="Picture 1" descr="A blue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481698" name="Picture 1" descr="A blue rectangular sign with white text&#10;&#10;Description automatically generated"/>
                    <pic:cNvPicPr/>
                  </pic:nvPicPr>
                  <pic:blipFill>
                    <a:blip r:embed="rId19"/>
                    <a:stretch>
                      <a:fillRect/>
                    </a:stretch>
                  </pic:blipFill>
                  <pic:spPr>
                    <a:xfrm>
                      <a:off x="0" y="0"/>
                      <a:ext cx="5731510" cy="1560195"/>
                    </a:xfrm>
                    <a:prstGeom prst="rect">
                      <a:avLst/>
                    </a:prstGeom>
                  </pic:spPr>
                </pic:pic>
              </a:graphicData>
            </a:graphic>
          </wp:inline>
        </w:drawing>
      </w:r>
    </w:p>
    <w:p w14:paraId="716C92F0" w14:textId="28DF2558" w:rsidR="00F070B7" w:rsidRPr="00E15D3D" w:rsidRDefault="00F070B7" w:rsidP="00C7557A">
      <w:pPr>
        <w:pStyle w:val="Heading4"/>
        <w:numPr>
          <w:ilvl w:val="2"/>
          <w:numId w:val="16"/>
        </w:numPr>
        <w:spacing w:line="23" w:lineRule="atLeast"/>
      </w:pPr>
      <w:r w:rsidRPr="00E15D3D">
        <w:t>Descrierea etapei și activităților ce necesită derulare</w:t>
      </w:r>
    </w:p>
    <w:p w14:paraId="6D4DF519" w14:textId="77777777" w:rsidR="00F070B7" w:rsidRPr="00E15D3D" w:rsidRDefault="00F070B7" w:rsidP="004E38C4">
      <w:pPr>
        <w:pStyle w:val="Heading5"/>
        <w:spacing w:line="23" w:lineRule="atLeast"/>
        <w:ind w:left="1224" w:firstLine="0"/>
        <w:rPr>
          <w:rFonts w:eastAsia="Times New Roman"/>
          <w:szCs w:val="20"/>
        </w:rPr>
      </w:pPr>
      <w:r w:rsidRPr="00E15D3D">
        <w:rPr>
          <w:rFonts w:eastAsia="Times New Roman"/>
          <w:szCs w:val="20"/>
        </w:rPr>
        <w:t>Activitatea 1: Constituirea dosarului de concurs de către candidați</w:t>
      </w:r>
    </w:p>
    <w:p w14:paraId="62C0C048" w14:textId="277E7CEE"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În vederea participării la etapa de selecţie, potrivit art. 94</w:t>
      </w:r>
      <w:r w:rsidR="00D76BC0" w:rsidRPr="00E15D3D">
        <w:rPr>
          <w:rFonts w:ascii="Trebuchet MS" w:eastAsia="Trebuchet MS" w:hAnsi="Trebuchet MS" w:cs="Arial"/>
          <w:szCs w:val="20"/>
        </w:rPr>
        <w:t xml:space="preserve"> din Anexa nr. 10 la </w:t>
      </w:r>
      <w:r w:rsidR="00194551" w:rsidRPr="00E15D3D">
        <w:rPr>
          <w:rFonts w:ascii="Trebuchet MS" w:eastAsia="Trebuchet MS" w:hAnsi="Trebuchet MS" w:cs="Arial"/>
          <w:szCs w:val="20"/>
        </w:rPr>
        <w:t>Codul administrativ</w:t>
      </w:r>
      <w:r w:rsidR="0045252D" w:rsidRPr="00E15D3D">
        <w:rPr>
          <w:rFonts w:ascii="Trebuchet MS" w:eastAsia="Trebuchet MS" w:hAnsi="Trebuchet MS" w:cs="Arial"/>
          <w:szCs w:val="20"/>
        </w:rPr>
        <w:t>,</w:t>
      </w:r>
      <w:r w:rsidRPr="00E15D3D">
        <w:rPr>
          <w:rFonts w:ascii="Trebuchet MS" w:eastAsia="Trebuchet MS" w:hAnsi="Trebuchet MS" w:cs="Arial"/>
          <w:szCs w:val="20"/>
        </w:rPr>
        <w:t xml:space="preserve"> în termen de 20 de zile calendaristice de la data publicării anunţului, candidaţii constituie dosarul </w:t>
      </w:r>
      <w:r w:rsidRPr="00E15D3D">
        <w:rPr>
          <w:rFonts w:ascii="Trebuchet MS" w:eastAsia="Trebuchet MS" w:hAnsi="Trebuchet MS" w:cs="Arial"/>
          <w:szCs w:val="20"/>
        </w:rPr>
        <w:lastRenderedPageBreak/>
        <w:t xml:space="preserve">de concurs exclusiv în format electronic, prin intermediul platformei informatice de concurs. Dosarul de concurs constituit trebuie să conțină toate documentele necesare pentru a demonstra îndeplinirea condițiilor de participare la etapa de selecție. </w:t>
      </w:r>
    </w:p>
    <w:p w14:paraId="4B34AE4E" w14:textId="4E6F0E34" w:rsidR="002D6B59"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Dosarul trebuie să </w:t>
      </w:r>
      <w:r w:rsidR="00335E59" w:rsidRPr="00E15D3D">
        <w:rPr>
          <w:rFonts w:ascii="Trebuchet MS" w:eastAsia="Trebuchet MS" w:hAnsi="Trebuchet MS" w:cs="Arial"/>
          <w:szCs w:val="20"/>
        </w:rPr>
        <w:t>conțină</w:t>
      </w:r>
      <w:r w:rsidRPr="00E15D3D">
        <w:rPr>
          <w:rFonts w:ascii="Trebuchet MS" w:eastAsia="Trebuchet MS" w:hAnsi="Trebuchet MS" w:cs="Arial"/>
          <w:szCs w:val="20"/>
        </w:rPr>
        <w:t xml:space="preserve"> documentele specificate în anunțul </w:t>
      </w:r>
      <w:r w:rsidR="00674031" w:rsidRPr="00E15D3D">
        <w:rPr>
          <w:rFonts w:ascii="Trebuchet MS" w:eastAsia="Trebuchet MS" w:hAnsi="Trebuchet MS" w:cs="Arial"/>
          <w:szCs w:val="20"/>
        </w:rPr>
        <w:t>privind organizarea etapei de selecție</w:t>
      </w:r>
      <w:r w:rsidRPr="00E15D3D">
        <w:rPr>
          <w:rFonts w:ascii="Trebuchet MS" w:eastAsia="Trebuchet MS" w:hAnsi="Trebuchet MS" w:cs="Arial"/>
          <w:szCs w:val="20"/>
        </w:rPr>
        <w:t>, după cum urmează:</w:t>
      </w:r>
    </w:p>
    <w:tbl>
      <w:tblPr>
        <w:tblStyle w:val="TableGrid"/>
        <w:tblW w:w="91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4"/>
      </w:tblGrid>
      <w:tr w:rsidR="004D7095" w:rsidRPr="00E15D3D" w14:paraId="52DF69DB" w14:textId="77777777">
        <w:trPr>
          <w:cantSplit/>
          <w:trHeight w:val="422"/>
          <w:jc w:val="center"/>
        </w:trPr>
        <w:tc>
          <w:tcPr>
            <w:tcW w:w="9124" w:type="dxa"/>
            <w:shd w:val="clear" w:color="auto" w:fill="4472C4"/>
          </w:tcPr>
          <w:p w14:paraId="02CECEC7" w14:textId="5D20C5F8" w:rsidR="004D7095" w:rsidRPr="00E15D3D" w:rsidRDefault="004D7095" w:rsidP="00144C0C">
            <w:pPr>
              <w:spacing w:before="60" w:line="240" w:lineRule="auto"/>
              <w:rPr>
                <w:rFonts w:ascii="Trebuchet MS" w:hAnsi="Trebuchet MS"/>
                <w:b/>
                <w:bCs/>
                <w:color w:val="FFFFFF" w:themeColor="background1"/>
                <w:sz w:val="18"/>
                <w:szCs w:val="20"/>
              </w:rPr>
            </w:pPr>
            <w:r w:rsidRPr="00E15D3D">
              <w:rPr>
                <w:rFonts w:ascii="Trebuchet MS" w:hAnsi="Trebuchet MS"/>
                <w:b/>
                <w:bCs/>
                <w:color w:val="FFFFFF" w:themeColor="background1"/>
                <w:sz w:val="18"/>
                <w:szCs w:val="20"/>
              </w:rPr>
              <w:t>Documente necesare la dosarul de concurs pentru funcțiile publice de execuție</w:t>
            </w:r>
          </w:p>
        </w:tc>
      </w:tr>
      <w:tr w:rsidR="004D7095" w:rsidRPr="00E15D3D" w14:paraId="1AA4E600" w14:textId="77777777" w:rsidTr="00144C0C">
        <w:trPr>
          <w:trHeight w:val="368"/>
          <w:jc w:val="center"/>
        </w:trPr>
        <w:tc>
          <w:tcPr>
            <w:tcW w:w="9124" w:type="dxa"/>
            <w:tcBorders>
              <w:bottom w:val="single" w:sz="12" w:space="0" w:color="4472C4" w:themeColor="accent1"/>
            </w:tcBorders>
            <w:shd w:val="clear" w:color="auto" w:fill="auto"/>
          </w:tcPr>
          <w:p w14:paraId="0F5C8795" w14:textId="2400799A" w:rsidR="004D7095" w:rsidRPr="00E15D3D" w:rsidRDefault="004D7095" w:rsidP="004D7095">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a) formularul de înscriere prevăzut la art. 137 lit. b) din Anexa nr. 10 la Codul administrativ; </w:t>
            </w:r>
          </w:p>
          <w:p w14:paraId="6BCA0BEF" w14:textId="4EA3F6BA" w:rsidR="004D7095" w:rsidRPr="00E15D3D" w:rsidRDefault="004D7095" w:rsidP="004D7095">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b) copia cărţii de identitate; </w:t>
            </w:r>
          </w:p>
          <w:p w14:paraId="4138C17E" w14:textId="044B702C" w:rsidR="004D7095" w:rsidRPr="00E15D3D" w:rsidRDefault="004D7095" w:rsidP="004D7095">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c) copia actului doveditor emis de autorităţile competente, în cazul în care a intervenit schimbarea numelui consemnat în certificatul de naştere; </w:t>
            </w:r>
          </w:p>
          <w:p w14:paraId="3963C761" w14:textId="2FF32128" w:rsidR="004D7095" w:rsidRPr="00E15D3D" w:rsidRDefault="004D7095" w:rsidP="004D7095">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d) copia carnetului de muncă şi</w:t>
            </w:r>
            <w:r w:rsidR="009B38A5" w:rsidRPr="00E15D3D">
              <w:rPr>
                <w:rFonts w:ascii="Trebuchet MS" w:eastAsia="Trebuchet MS" w:hAnsi="Trebuchet MS" w:cs="Arial"/>
                <w:sz w:val="18"/>
                <w:szCs w:val="18"/>
              </w:rPr>
              <w:t xml:space="preserve"> </w:t>
            </w:r>
            <w:r w:rsidRPr="00E15D3D">
              <w:rPr>
                <w:rFonts w:ascii="Trebuchet MS" w:eastAsia="Trebuchet MS" w:hAnsi="Trebuchet MS" w:cs="Arial"/>
                <w:sz w:val="18"/>
                <w:szCs w:val="18"/>
              </w:rPr>
              <w:t>/</w:t>
            </w:r>
            <w:r w:rsidR="009B38A5" w:rsidRPr="00E15D3D">
              <w:rPr>
                <w:rFonts w:ascii="Trebuchet MS" w:eastAsia="Trebuchet MS" w:hAnsi="Trebuchet MS" w:cs="Arial"/>
                <w:sz w:val="18"/>
                <w:szCs w:val="18"/>
              </w:rPr>
              <w:t xml:space="preserve"> </w:t>
            </w:r>
            <w:r w:rsidRPr="00E15D3D">
              <w:rPr>
                <w:rFonts w:ascii="Trebuchet MS" w:eastAsia="Trebuchet MS" w:hAnsi="Trebuchet MS" w:cs="Arial"/>
                <w:sz w:val="18"/>
                <w:szCs w:val="18"/>
              </w:rPr>
              <w:t xml:space="preserve">sau a adeverinţei eliberate de angajator pentru perioada lucrată, care să ateste vechimea în muncă și în specialitatea studiilor necesare pentru ocuparea postului deţinut, potrivit prevederilor din Codul administrativ, după caz; </w:t>
            </w:r>
          </w:p>
          <w:p w14:paraId="43E4AE74" w14:textId="4CE6E77A" w:rsidR="004D7095" w:rsidRPr="00E15D3D" w:rsidRDefault="004D7095" w:rsidP="004D7095">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e) copii ale diplomelor de studii sau echivalente, certificatelor și altor documente care atestă efectuarea unor specializări și perfecţionări sau deţinerea unor competenţe specifice, după caz; </w:t>
            </w:r>
          </w:p>
          <w:p w14:paraId="3705664B" w14:textId="23C383A3" w:rsidR="004D7095" w:rsidRPr="00E15D3D" w:rsidRDefault="004D7095" w:rsidP="004D7095">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f) copia adeverinţei care atestă starea de sănătate corespunzătoare, eliberată cu cel mult 6 luni anterior demarării etapei de selecţie de către medicul de familie al candidatului, şi a avizului psihologic eliberat pe baza unei evaluări psihologice organizate prin intermediul unităţilor specializate acreditate în condiţiile legii, valabil potrivit prevederilor legale; </w:t>
            </w:r>
          </w:p>
          <w:p w14:paraId="65321007" w14:textId="603A606A" w:rsidR="004D7095" w:rsidRPr="00E15D3D" w:rsidRDefault="004D7095" w:rsidP="004D7095">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g) cazierul judiciar; </w:t>
            </w:r>
          </w:p>
          <w:p w14:paraId="4C9DD301" w14:textId="15FFD363" w:rsidR="004D7095" w:rsidRPr="00E15D3D" w:rsidRDefault="004D7095" w:rsidP="004D7095">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h) declaraţia pe propria răspundere, prin completarea rubricii corespunzătoare din formularul de înscriere, sau adeverinţa care să ateste lipsa calităţii de lucrător al Securităţii sau colaborator al acesteia, în condiţiile prevăzute de legislaţia specifică; </w:t>
            </w:r>
          </w:p>
          <w:p w14:paraId="5FECCDED" w14:textId="06B14F6F" w:rsidR="004D7095" w:rsidRPr="00E15D3D" w:rsidRDefault="004D7095" w:rsidP="004D7095">
            <w:pPr>
              <w:spacing w:before="60" w:line="240" w:lineRule="auto"/>
              <w:jc w:val="left"/>
              <w:rPr>
                <w:rFonts w:ascii="Trebuchet MS" w:hAnsi="Trebuchet MS"/>
                <w:sz w:val="18"/>
                <w:szCs w:val="18"/>
              </w:rPr>
            </w:pPr>
            <w:r w:rsidRPr="00E15D3D">
              <w:rPr>
                <w:rFonts w:ascii="Trebuchet MS" w:eastAsia="Trebuchet MS" w:hAnsi="Trebuchet MS" w:cs="Arial"/>
                <w:sz w:val="18"/>
                <w:szCs w:val="18"/>
              </w:rPr>
              <w:t xml:space="preserve">   i) declaraţia pe propria răspundere, prin completarea rubricii corespunzătoare din formularul de înscriere, privind faptul că, în ultimii 3 ani, persoana nu a fost destituită sau nu i-a încetat contractul individual de muncă pentru motive disciplinare. </w:t>
            </w:r>
          </w:p>
        </w:tc>
      </w:tr>
    </w:tbl>
    <w:p w14:paraId="16C0C1EF" w14:textId="77777777" w:rsidR="00C8239E" w:rsidRPr="00E15D3D" w:rsidRDefault="00C8239E" w:rsidP="00F070B7">
      <w:pPr>
        <w:spacing w:line="23" w:lineRule="atLeast"/>
        <w:rPr>
          <w:rFonts w:ascii="Trebuchet MS" w:eastAsia="Trebuchet MS" w:hAnsi="Trebuchet MS" w:cs="Arial"/>
          <w:sz w:val="4"/>
          <w:szCs w:val="4"/>
        </w:rPr>
      </w:pPr>
    </w:p>
    <w:tbl>
      <w:tblPr>
        <w:tblStyle w:val="TableGrid"/>
        <w:tblW w:w="91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4"/>
      </w:tblGrid>
      <w:tr w:rsidR="004D7095" w:rsidRPr="00E15D3D" w14:paraId="2B565E37" w14:textId="77777777">
        <w:trPr>
          <w:cantSplit/>
          <w:trHeight w:val="422"/>
          <w:jc w:val="center"/>
        </w:trPr>
        <w:tc>
          <w:tcPr>
            <w:tcW w:w="9124" w:type="dxa"/>
            <w:shd w:val="clear" w:color="auto" w:fill="4472C4"/>
          </w:tcPr>
          <w:p w14:paraId="6C9BAD5B" w14:textId="68288C87" w:rsidR="004D7095" w:rsidRPr="00E15D3D" w:rsidRDefault="004D7095" w:rsidP="00144C0C">
            <w:pPr>
              <w:spacing w:before="60" w:line="240" w:lineRule="auto"/>
              <w:rPr>
                <w:rFonts w:ascii="Trebuchet MS" w:hAnsi="Trebuchet MS"/>
                <w:b/>
                <w:bCs/>
                <w:color w:val="FFFFFF" w:themeColor="background1"/>
                <w:sz w:val="18"/>
                <w:szCs w:val="20"/>
              </w:rPr>
            </w:pPr>
            <w:r w:rsidRPr="00E15D3D">
              <w:rPr>
                <w:rFonts w:ascii="Trebuchet MS" w:hAnsi="Trebuchet MS"/>
                <w:b/>
                <w:bCs/>
                <w:color w:val="FFFFFF" w:themeColor="background1"/>
                <w:sz w:val="18"/>
                <w:szCs w:val="20"/>
              </w:rPr>
              <w:t>Documente necesare la dosarul de concurs pentru funcțiile publice de conducere</w:t>
            </w:r>
          </w:p>
        </w:tc>
      </w:tr>
      <w:tr w:rsidR="004D7095" w:rsidRPr="00E15D3D" w14:paraId="3956806B" w14:textId="77777777" w:rsidTr="00144C0C">
        <w:trPr>
          <w:trHeight w:val="368"/>
          <w:jc w:val="center"/>
        </w:trPr>
        <w:tc>
          <w:tcPr>
            <w:tcW w:w="9124" w:type="dxa"/>
            <w:tcBorders>
              <w:bottom w:val="single" w:sz="12" w:space="0" w:color="4472C4" w:themeColor="accent1"/>
            </w:tcBorders>
            <w:shd w:val="clear" w:color="auto" w:fill="auto"/>
          </w:tcPr>
          <w:p w14:paraId="0830810D" w14:textId="77777777" w:rsidR="004D7095" w:rsidRPr="00E15D3D" w:rsidRDefault="004D7095" w:rsidP="004D7095">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În plus față de funcțiile publice de execuție:</w:t>
            </w:r>
          </w:p>
          <w:p w14:paraId="6BB27C46" w14:textId="29CACE1B" w:rsidR="004D7095" w:rsidRPr="00E15D3D" w:rsidRDefault="004D7095" w:rsidP="004D7095">
            <w:pPr>
              <w:spacing w:before="60" w:line="240" w:lineRule="auto"/>
              <w:jc w:val="left"/>
              <w:rPr>
                <w:rFonts w:ascii="Trebuchet MS" w:hAnsi="Trebuchet MS"/>
                <w:sz w:val="18"/>
                <w:szCs w:val="18"/>
              </w:rPr>
            </w:pPr>
            <w:r w:rsidRPr="00E15D3D">
              <w:rPr>
                <w:rFonts w:ascii="Trebuchet MS" w:eastAsia="Trebuchet MS" w:hAnsi="Trebuchet MS" w:cs="Arial"/>
                <w:sz w:val="18"/>
                <w:szCs w:val="18"/>
              </w:rPr>
              <w:t xml:space="preserve">   j) copia diplomei de master în domeniul administraţiei publice, management sau în specialitatea studiilor necesare ocupării funcţiei publice sau a diplomei echivalente conform prevederilor art. 57 alin. (2) din Legea nr. 199/2023, cu modificările și completările ulterioare. </w:t>
            </w:r>
          </w:p>
        </w:tc>
      </w:tr>
    </w:tbl>
    <w:p w14:paraId="29843A50" w14:textId="77777777" w:rsidR="004D7095" w:rsidRPr="00E15D3D" w:rsidRDefault="004D7095" w:rsidP="00F070B7">
      <w:pPr>
        <w:spacing w:line="23" w:lineRule="atLeast"/>
        <w:rPr>
          <w:rFonts w:ascii="Trebuchet MS" w:eastAsia="Trebuchet MS" w:hAnsi="Trebuchet MS" w:cs="Arial"/>
          <w:sz w:val="4"/>
          <w:szCs w:val="4"/>
        </w:rPr>
      </w:pPr>
    </w:p>
    <w:tbl>
      <w:tblPr>
        <w:tblStyle w:val="TableGrid"/>
        <w:tblW w:w="91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4"/>
      </w:tblGrid>
      <w:tr w:rsidR="004D7095" w:rsidRPr="00E15D3D" w14:paraId="1166111A" w14:textId="77777777">
        <w:trPr>
          <w:cantSplit/>
          <w:trHeight w:val="422"/>
          <w:jc w:val="center"/>
        </w:trPr>
        <w:tc>
          <w:tcPr>
            <w:tcW w:w="9124" w:type="dxa"/>
            <w:shd w:val="clear" w:color="auto" w:fill="4472C4"/>
          </w:tcPr>
          <w:p w14:paraId="3D8E2674" w14:textId="03C025EA" w:rsidR="004D7095" w:rsidRPr="00E15D3D" w:rsidRDefault="004D7095" w:rsidP="00144C0C">
            <w:pPr>
              <w:spacing w:before="60" w:line="240" w:lineRule="auto"/>
              <w:rPr>
                <w:rFonts w:ascii="Trebuchet MS" w:hAnsi="Trebuchet MS"/>
                <w:b/>
                <w:bCs/>
                <w:color w:val="FFFFFF" w:themeColor="background1"/>
                <w:sz w:val="18"/>
                <w:szCs w:val="20"/>
              </w:rPr>
            </w:pPr>
            <w:r w:rsidRPr="00E15D3D">
              <w:rPr>
                <w:rFonts w:ascii="Trebuchet MS" w:hAnsi="Trebuchet MS"/>
                <w:b/>
                <w:bCs/>
                <w:color w:val="FFFFFF" w:themeColor="background1"/>
                <w:sz w:val="18"/>
                <w:szCs w:val="20"/>
              </w:rPr>
              <w:t>Documente necesare la dosarul de concurs pentru funcțiile publice din categoria înalților funcționari publici</w:t>
            </w:r>
          </w:p>
        </w:tc>
      </w:tr>
      <w:tr w:rsidR="004D7095" w:rsidRPr="00E15D3D" w14:paraId="1C2A48C5" w14:textId="77777777" w:rsidTr="00144C0C">
        <w:trPr>
          <w:trHeight w:val="368"/>
          <w:jc w:val="center"/>
        </w:trPr>
        <w:tc>
          <w:tcPr>
            <w:tcW w:w="9124" w:type="dxa"/>
            <w:tcBorders>
              <w:bottom w:val="single" w:sz="12" w:space="0" w:color="4472C4" w:themeColor="accent1"/>
            </w:tcBorders>
            <w:shd w:val="clear" w:color="auto" w:fill="auto"/>
          </w:tcPr>
          <w:p w14:paraId="1D74AF51" w14:textId="77777777" w:rsidR="004D7095" w:rsidRPr="00E15D3D" w:rsidRDefault="004D7095" w:rsidP="004D7095">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În plus față de funcțiile publice de conducere:</w:t>
            </w:r>
          </w:p>
          <w:p w14:paraId="19B6FD90" w14:textId="3C250D7B" w:rsidR="004D7095" w:rsidRPr="00E15D3D" w:rsidRDefault="004D7095" w:rsidP="004D7095">
            <w:pPr>
              <w:spacing w:before="60" w:line="240" w:lineRule="auto"/>
              <w:jc w:val="left"/>
              <w:rPr>
                <w:rFonts w:ascii="Trebuchet MS" w:hAnsi="Trebuchet MS"/>
                <w:sz w:val="18"/>
                <w:szCs w:val="18"/>
              </w:rPr>
            </w:pPr>
            <w:r w:rsidRPr="00E15D3D">
              <w:rPr>
                <w:rFonts w:ascii="Trebuchet MS" w:eastAsia="Trebuchet MS" w:hAnsi="Trebuchet MS" w:cs="Arial"/>
                <w:sz w:val="18"/>
                <w:szCs w:val="18"/>
              </w:rPr>
              <w:t xml:space="preserve">   k) copii ale certificatelor sau documentelor care atestă îndeplinirea condiţiei prevăzute la art. 394 alin. (4) lit. d) din Codul administrativ. </w:t>
            </w:r>
          </w:p>
        </w:tc>
      </w:tr>
    </w:tbl>
    <w:p w14:paraId="55F38F19" w14:textId="77777777" w:rsidR="004D7095" w:rsidRPr="00E15D3D" w:rsidRDefault="004D7095" w:rsidP="00F070B7">
      <w:pPr>
        <w:spacing w:line="23" w:lineRule="atLeast"/>
        <w:rPr>
          <w:rFonts w:ascii="Trebuchet MS" w:eastAsia="Trebuchet MS" w:hAnsi="Trebuchet MS" w:cs="Arial"/>
          <w:sz w:val="4"/>
          <w:szCs w:val="4"/>
        </w:rPr>
      </w:pPr>
    </w:p>
    <w:p w14:paraId="7C87B9F4" w14:textId="39FC3B40"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Întrucât în cadrul acestei activități, responsabilitatea </w:t>
      </w:r>
      <w:r w:rsidR="00F73CAA" w:rsidRPr="00E15D3D">
        <w:rPr>
          <w:rFonts w:ascii="Trebuchet MS" w:eastAsia="Trebuchet MS" w:hAnsi="Trebuchet MS" w:cs="Arial"/>
          <w:szCs w:val="20"/>
        </w:rPr>
        <w:t xml:space="preserve">constituirii dosarelor de concurs și a respectării termenului de depunere </w:t>
      </w:r>
      <w:r w:rsidRPr="00E15D3D">
        <w:rPr>
          <w:rFonts w:ascii="Trebuchet MS" w:eastAsia="Trebuchet MS" w:hAnsi="Trebuchet MS" w:cs="Arial"/>
          <w:szCs w:val="20"/>
        </w:rPr>
        <w:t xml:space="preserve">este </w:t>
      </w:r>
      <w:r w:rsidR="00F73CAA" w:rsidRPr="00E15D3D">
        <w:rPr>
          <w:rFonts w:ascii="Trebuchet MS" w:eastAsia="Trebuchet MS" w:hAnsi="Trebuchet MS" w:cs="Arial"/>
          <w:szCs w:val="20"/>
        </w:rPr>
        <w:t>a</w:t>
      </w:r>
      <w:r w:rsidRPr="00E15D3D">
        <w:rPr>
          <w:rFonts w:ascii="Trebuchet MS" w:eastAsia="Trebuchet MS" w:hAnsi="Trebuchet MS" w:cs="Arial"/>
          <w:szCs w:val="20"/>
        </w:rPr>
        <w:t xml:space="preserve"> candidaților, comisia de concurs trebuie să se asigure că respectă termenul calendaristic prevăzut în anunțul </w:t>
      </w:r>
      <w:r w:rsidR="00674031" w:rsidRPr="00E15D3D">
        <w:rPr>
          <w:rFonts w:ascii="Trebuchet MS" w:eastAsia="Trebuchet MS" w:hAnsi="Trebuchet MS" w:cs="Arial"/>
          <w:szCs w:val="20"/>
        </w:rPr>
        <w:t>privind organizarea etapei de selecție</w:t>
      </w:r>
      <w:r w:rsidRPr="00E15D3D">
        <w:rPr>
          <w:rFonts w:ascii="Trebuchet MS" w:eastAsia="Trebuchet MS" w:hAnsi="Trebuchet MS" w:cs="Arial"/>
          <w:szCs w:val="20"/>
        </w:rPr>
        <w:t xml:space="preserve">, și să nu ia în considerare dosarele </w:t>
      </w:r>
      <w:r w:rsidR="00C55C53">
        <w:rPr>
          <w:rFonts w:ascii="Trebuchet MS" w:eastAsia="Trebuchet MS" w:hAnsi="Trebuchet MS" w:cs="Arial"/>
          <w:szCs w:val="20"/>
        </w:rPr>
        <w:t>depuse cu depășirea</w:t>
      </w:r>
      <w:r w:rsidRPr="00E15D3D">
        <w:rPr>
          <w:rFonts w:ascii="Trebuchet MS" w:eastAsia="Trebuchet MS" w:hAnsi="Trebuchet MS" w:cs="Arial"/>
          <w:szCs w:val="20"/>
        </w:rPr>
        <w:t xml:space="preserve"> termenul</w:t>
      </w:r>
      <w:r w:rsidR="00C55C53">
        <w:rPr>
          <w:rFonts w:ascii="Trebuchet MS" w:eastAsia="Trebuchet MS" w:hAnsi="Trebuchet MS" w:cs="Arial"/>
          <w:szCs w:val="20"/>
        </w:rPr>
        <w:t>ui</w:t>
      </w:r>
      <w:r w:rsidRPr="00E15D3D">
        <w:rPr>
          <w:rFonts w:ascii="Trebuchet MS" w:eastAsia="Trebuchet MS" w:hAnsi="Trebuchet MS" w:cs="Arial"/>
          <w:szCs w:val="20"/>
        </w:rPr>
        <w:t xml:space="preserve"> menționat. </w:t>
      </w:r>
    </w:p>
    <w:p w14:paraId="7DF5ADDD" w14:textId="15FFEDBB" w:rsidR="00F070B7" w:rsidRPr="00E15D3D" w:rsidRDefault="00F070B7" w:rsidP="004E38C4">
      <w:pPr>
        <w:pStyle w:val="Heading5"/>
        <w:spacing w:line="23" w:lineRule="atLeast"/>
        <w:ind w:left="1224" w:firstLine="0"/>
        <w:rPr>
          <w:rFonts w:eastAsia="Times New Roman"/>
          <w:szCs w:val="20"/>
        </w:rPr>
      </w:pPr>
      <w:r w:rsidRPr="00E15D3D">
        <w:rPr>
          <w:rFonts w:eastAsia="Times New Roman"/>
          <w:szCs w:val="20"/>
        </w:rPr>
        <w:lastRenderedPageBreak/>
        <w:t>Activitatea 2: Verificarea eligibilității și comunicarea rezultatelor</w:t>
      </w:r>
    </w:p>
    <w:p w14:paraId="551BEA99" w14:textId="6101D798"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Comisia de concurs are responsabilitatea de a verifica eligibilitatea candidaților pe baza dosarelor de concurs depuse</w:t>
      </w:r>
      <w:r w:rsidR="008B74D7" w:rsidRPr="00E15D3D">
        <w:rPr>
          <w:rFonts w:ascii="Trebuchet MS" w:eastAsia="Trebuchet MS" w:hAnsi="Trebuchet MS" w:cs="Arial"/>
          <w:szCs w:val="20"/>
        </w:rPr>
        <w:t>,</w:t>
      </w:r>
      <w:r w:rsidRPr="00E15D3D">
        <w:rPr>
          <w:rFonts w:ascii="Trebuchet MS" w:eastAsia="Trebuchet MS" w:hAnsi="Trebuchet MS" w:cs="Arial"/>
          <w:szCs w:val="20"/>
        </w:rPr>
        <w:t xml:space="preserve"> în termen de maxim 5 zile lucrătoare de la data finală a depunerii dosarelor, conform art. 97 alin. (2)</w:t>
      </w:r>
      <w:r w:rsidR="00C06BBF" w:rsidRPr="00E15D3D">
        <w:rPr>
          <w:rFonts w:ascii="Trebuchet MS" w:eastAsia="Trebuchet MS" w:hAnsi="Trebuchet MS" w:cs="Arial"/>
          <w:szCs w:val="20"/>
        </w:rPr>
        <w:t xml:space="preserve"> din Anexa nr. 10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w:t>
      </w:r>
    </w:p>
    <w:p w14:paraId="2B03DE67" w14:textId="1C12B6B7"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Pentru această activitate, membrii comisiei de concurs</w:t>
      </w:r>
      <w:r w:rsidR="00D85B42" w:rsidRPr="00E15D3D">
        <w:rPr>
          <w:rFonts w:ascii="Trebuchet MS" w:eastAsia="Trebuchet MS" w:hAnsi="Trebuchet MS" w:cs="Arial"/>
          <w:szCs w:val="20"/>
        </w:rPr>
        <w:t xml:space="preserve"> </w:t>
      </w:r>
      <w:r w:rsidRPr="00E15D3D">
        <w:rPr>
          <w:rFonts w:ascii="Trebuchet MS" w:eastAsia="Trebuchet MS" w:hAnsi="Trebuchet MS" w:cs="Arial"/>
          <w:szCs w:val="20"/>
        </w:rPr>
        <w:t xml:space="preserve">analizează </w:t>
      </w:r>
      <w:r w:rsidR="00A857B4" w:rsidRPr="00E15D3D">
        <w:rPr>
          <w:rFonts w:ascii="Trebuchet MS" w:eastAsia="Trebuchet MS" w:hAnsi="Trebuchet MS" w:cs="Arial"/>
          <w:szCs w:val="20"/>
        </w:rPr>
        <w:t xml:space="preserve">individual </w:t>
      </w:r>
      <w:r w:rsidRPr="00E15D3D">
        <w:rPr>
          <w:rFonts w:ascii="Trebuchet MS" w:eastAsia="Trebuchet MS" w:hAnsi="Trebuchet MS" w:cs="Arial"/>
          <w:szCs w:val="20"/>
        </w:rPr>
        <w:t xml:space="preserve">fiecare dosar de concurs în parte pentru a se asigura că toate documentele sunt complete și conforme cu cerințele anunțului </w:t>
      </w:r>
      <w:r w:rsidR="008A0063" w:rsidRPr="00E15D3D">
        <w:rPr>
          <w:rFonts w:ascii="Trebuchet MS" w:eastAsia="Trebuchet MS" w:hAnsi="Trebuchet MS" w:cs="Arial"/>
          <w:szCs w:val="20"/>
        </w:rPr>
        <w:t>privind organizarea etapei de selecție</w:t>
      </w:r>
      <w:r w:rsidRPr="00E15D3D">
        <w:rPr>
          <w:rFonts w:ascii="Trebuchet MS" w:eastAsia="Trebuchet MS" w:hAnsi="Trebuchet MS" w:cs="Arial"/>
          <w:szCs w:val="20"/>
        </w:rPr>
        <w:t xml:space="preserve">. </w:t>
      </w:r>
    </w:p>
    <w:p w14:paraId="4E77E1B2" w14:textId="3D9CAFA0"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Atunci când </w:t>
      </w:r>
      <w:r w:rsidR="006601D7" w:rsidRPr="00E15D3D">
        <w:rPr>
          <w:rFonts w:ascii="Trebuchet MS" w:eastAsia="Trebuchet MS" w:hAnsi="Trebuchet MS" w:cs="Arial"/>
          <w:szCs w:val="20"/>
        </w:rPr>
        <w:t>este necesar să se solicite candidaților alte documente relevante, din categoria celor prevăzute la art. 94 alin</w:t>
      </w:r>
      <w:r w:rsidR="00AC6EE2">
        <w:rPr>
          <w:rFonts w:ascii="Trebuchet MS" w:eastAsia="Trebuchet MS" w:hAnsi="Trebuchet MS" w:cs="Arial"/>
          <w:szCs w:val="20"/>
        </w:rPr>
        <w:t>.</w:t>
      </w:r>
      <w:r w:rsidR="006601D7" w:rsidRPr="00E15D3D">
        <w:rPr>
          <w:rFonts w:ascii="Trebuchet MS" w:eastAsia="Trebuchet MS" w:hAnsi="Trebuchet MS" w:cs="Arial"/>
          <w:szCs w:val="20"/>
        </w:rPr>
        <w:t xml:space="preserve"> (2)- (4) din Anexa nr. 10 la Codul administrativ</w:t>
      </w:r>
      <w:r w:rsidRPr="00E15D3D">
        <w:rPr>
          <w:rFonts w:ascii="Trebuchet MS" w:eastAsia="Trebuchet MS" w:hAnsi="Trebuchet MS" w:cs="Arial"/>
          <w:szCs w:val="20"/>
        </w:rPr>
        <w:t>,</w:t>
      </w:r>
      <w:r w:rsidR="00884F2E" w:rsidRPr="00E15D3D">
        <w:rPr>
          <w:rFonts w:ascii="Trebuchet MS" w:eastAsia="Trebuchet MS" w:hAnsi="Trebuchet MS" w:cs="Arial"/>
          <w:szCs w:val="20"/>
        </w:rPr>
        <w:t xml:space="preserve"> potrivit art. 97 alin. (5) din</w:t>
      </w:r>
      <w:r w:rsidR="000F3FAB" w:rsidRPr="00E15D3D">
        <w:rPr>
          <w:rFonts w:ascii="Trebuchet MS" w:eastAsia="Trebuchet MS" w:hAnsi="Trebuchet MS" w:cs="Arial"/>
          <w:szCs w:val="20"/>
        </w:rPr>
        <w:t xml:space="preserve"> </w:t>
      </w:r>
      <w:r w:rsidR="00662B0F" w:rsidRPr="00E15D3D">
        <w:rPr>
          <w:rFonts w:ascii="Trebuchet MS" w:eastAsia="Trebuchet MS" w:hAnsi="Trebuchet MS" w:cs="Arial"/>
          <w:szCs w:val="20"/>
        </w:rPr>
        <w:t xml:space="preserve">Anexa </w:t>
      </w:r>
      <w:r w:rsidR="00662B0F">
        <w:rPr>
          <w:rFonts w:ascii="Trebuchet MS" w:eastAsia="Trebuchet MS" w:hAnsi="Trebuchet MS" w:cs="Arial"/>
          <w:szCs w:val="20"/>
        </w:rPr>
        <w:t>nr. 10 la Codul administrativ</w:t>
      </w:r>
      <w:r w:rsidR="000F3FAB" w:rsidRPr="00E15D3D">
        <w:rPr>
          <w:rFonts w:ascii="Trebuchet MS" w:eastAsia="Trebuchet MS" w:hAnsi="Trebuchet MS" w:cs="Arial"/>
          <w:szCs w:val="20"/>
        </w:rPr>
        <w:t>,</w:t>
      </w:r>
      <w:r w:rsidR="00884F2E" w:rsidRPr="00E15D3D">
        <w:rPr>
          <w:rFonts w:ascii="Trebuchet MS" w:eastAsia="Trebuchet MS" w:hAnsi="Trebuchet MS" w:cs="Arial"/>
          <w:szCs w:val="20"/>
        </w:rPr>
        <w:t xml:space="preserve"> </w:t>
      </w:r>
      <w:r w:rsidRPr="00E15D3D">
        <w:rPr>
          <w:rFonts w:ascii="Trebuchet MS" w:eastAsia="Trebuchet MS" w:hAnsi="Trebuchet MS" w:cs="Arial"/>
          <w:szCs w:val="20"/>
        </w:rPr>
        <w:t>membrii comisiei de concurs pot solicita candidaților</w:t>
      </w:r>
      <w:r w:rsidR="00662B0F" w:rsidRPr="00662B0F">
        <w:rPr>
          <w:rFonts w:ascii="Trebuchet MS" w:hAnsi="Trebuchet MS"/>
        </w:rPr>
        <w:t xml:space="preserve"> </w:t>
      </w:r>
      <w:r w:rsidR="00662B0F" w:rsidRPr="00E15D3D">
        <w:rPr>
          <w:rFonts w:ascii="Trebuchet MS" w:hAnsi="Trebuchet MS"/>
        </w:rPr>
        <w:t>completarea dosarului</w:t>
      </w:r>
      <w:r w:rsidR="004E27E3" w:rsidRPr="00E15D3D">
        <w:rPr>
          <w:rFonts w:ascii="Trebuchet MS" w:eastAsia="Trebuchet MS" w:hAnsi="Trebuchet MS" w:cs="Arial"/>
          <w:szCs w:val="20"/>
        </w:rPr>
        <w:t>,</w:t>
      </w:r>
      <w:r w:rsidRPr="00E15D3D">
        <w:rPr>
          <w:rFonts w:ascii="Trebuchet MS" w:eastAsia="Trebuchet MS" w:hAnsi="Trebuchet MS" w:cs="Arial"/>
          <w:szCs w:val="20"/>
        </w:rPr>
        <w:t xml:space="preserve"> în termen de maxim 2 zile lucrătoare de la </w:t>
      </w:r>
      <w:r w:rsidR="007544DB" w:rsidRPr="00E15D3D">
        <w:rPr>
          <w:rFonts w:ascii="Trebuchet MS" w:eastAsia="Trebuchet MS" w:hAnsi="Trebuchet MS" w:cs="Arial"/>
          <w:szCs w:val="20"/>
        </w:rPr>
        <w:t>de la data expirării termenului prevăzut la art. 94 alin. (1)</w:t>
      </w:r>
      <w:r w:rsidR="007544DB" w:rsidRPr="00E15D3D">
        <w:rPr>
          <w:rFonts w:ascii="Trebuchet MS" w:eastAsia="Trebuchet MS" w:hAnsi="Trebuchet MS" w:cs="Arial"/>
          <w:color w:val="70AD47" w:themeColor="accent6"/>
          <w:szCs w:val="20"/>
        </w:rPr>
        <w:t xml:space="preserve"> </w:t>
      </w:r>
      <w:r w:rsidR="009C50E0" w:rsidRPr="00E15D3D">
        <w:rPr>
          <w:rFonts w:ascii="Trebuchet MS" w:eastAsia="Trebuchet MS" w:hAnsi="Trebuchet MS" w:cs="Arial"/>
          <w:szCs w:val="20"/>
        </w:rPr>
        <w:t xml:space="preserve">din </w:t>
      </w:r>
      <w:r w:rsidR="00026CE9" w:rsidRPr="00E15D3D">
        <w:rPr>
          <w:rFonts w:ascii="Trebuchet MS" w:eastAsia="Trebuchet MS" w:hAnsi="Trebuchet MS" w:cs="Arial"/>
          <w:szCs w:val="20"/>
        </w:rPr>
        <w:t xml:space="preserve">Anexa </w:t>
      </w:r>
      <w:r w:rsidR="00DD0991" w:rsidRPr="00E15D3D">
        <w:rPr>
          <w:rFonts w:ascii="Trebuchet MS" w:hAnsi="Trebuchet MS"/>
        </w:rPr>
        <w:t>nr. 10 la Codul administrativ</w:t>
      </w:r>
      <w:r w:rsidRPr="00E15D3D">
        <w:rPr>
          <w:rFonts w:ascii="Trebuchet MS" w:eastAsia="Trebuchet MS" w:hAnsi="Trebuchet MS" w:cs="Arial"/>
          <w:szCs w:val="20"/>
        </w:rPr>
        <w:t xml:space="preserve">. Candidații sunt informați prin platforma informatică de concurs și sunt notificați pe adresa de e-mail, având la dispoziție o zi lucrătoare pentru a furniza documentele solicitate. </w:t>
      </w:r>
    </w:p>
    <w:p w14:paraId="681A400E" w14:textId="2B02163D"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În urma analizei dosarului de concurs al fiecărui candidat, comisia de concurs decide dacă </w:t>
      </w:r>
      <w:r w:rsidR="00EB591A" w:rsidRPr="00E15D3D">
        <w:rPr>
          <w:rFonts w:ascii="Trebuchet MS" w:eastAsia="Trebuchet MS" w:hAnsi="Trebuchet MS" w:cs="Arial"/>
          <w:szCs w:val="20"/>
        </w:rPr>
        <w:t>respectivul candidat</w:t>
      </w:r>
      <w:r w:rsidRPr="00E15D3D">
        <w:rPr>
          <w:rFonts w:ascii="Trebuchet MS" w:eastAsia="Trebuchet MS" w:hAnsi="Trebuchet MS" w:cs="Arial"/>
          <w:szCs w:val="20"/>
        </w:rPr>
        <w:t xml:space="preserve"> este „admis” sau „respins”, </w:t>
      </w:r>
      <w:r w:rsidR="006B178C" w:rsidRPr="00E15D3D">
        <w:rPr>
          <w:rFonts w:ascii="Trebuchet MS" w:eastAsia="Trebuchet MS" w:hAnsi="Trebuchet MS" w:cs="Arial"/>
          <w:szCs w:val="20"/>
        </w:rPr>
        <w:t xml:space="preserve">cu precizarea </w:t>
      </w:r>
      <w:r w:rsidRPr="00E15D3D">
        <w:rPr>
          <w:rFonts w:ascii="Trebuchet MS" w:eastAsia="Trebuchet MS" w:hAnsi="Trebuchet MS" w:cs="Arial"/>
          <w:szCs w:val="20"/>
        </w:rPr>
        <w:t>motivul</w:t>
      </w:r>
      <w:r w:rsidR="006B178C" w:rsidRPr="00E15D3D">
        <w:rPr>
          <w:rFonts w:ascii="Trebuchet MS" w:eastAsia="Trebuchet MS" w:hAnsi="Trebuchet MS" w:cs="Arial"/>
          <w:szCs w:val="20"/>
        </w:rPr>
        <w:t xml:space="preserve">ui </w:t>
      </w:r>
      <w:r w:rsidRPr="00E15D3D">
        <w:rPr>
          <w:rFonts w:ascii="Trebuchet MS" w:eastAsia="Trebuchet MS" w:hAnsi="Trebuchet MS" w:cs="Arial"/>
          <w:szCs w:val="20"/>
        </w:rPr>
        <w:t>respingerii candidatului. Conform art. 97 alin. (4)</w:t>
      </w:r>
      <w:r w:rsidR="009C50E0" w:rsidRPr="00E15D3D">
        <w:rPr>
          <w:rFonts w:ascii="Trebuchet MS" w:eastAsia="Trebuchet MS" w:hAnsi="Trebuchet MS" w:cs="Arial"/>
          <w:szCs w:val="20"/>
        </w:rPr>
        <w:t xml:space="preserve"> din Anexa </w:t>
      </w:r>
      <w:r w:rsidR="00853A4A" w:rsidRPr="00E15D3D">
        <w:rPr>
          <w:rFonts w:ascii="Trebuchet MS" w:hAnsi="Trebuchet MS"/>
        </w:rPr>
        <w:t>nr. 10 la Codul administrativ</w:t>
      </w:r>
      <w:r w:rsidRPr="00E15D3D">
        <w:rPr>
          <w:rFonts w:ascii="Trebuchet MS" w:eastAsia="Trebuchet MS" w:hAnsi="Trebuchet MS" w:cs="Arial"/>
          <w:szCs w:val="20"/>
        </w:rPr>
        <w:t xml:space="preserve">, în situaţia în care între membrii comisiei de concurs există diferenţe de opinie care nu au putut fi soluţionate de comun acord, </w:t>
      </w:r>
      <w:r w:rsidR="00F24D07" w:rsidRPr="00E15D3D">
        <w:rPr>
          <w:rFonts w:ascii="Trebuchet MS" w:eastAsia="Trebuchet MS" w:hAnsi="Trebuchet MS" w:cs="Arial"/>
          <w:szCs w:val="20"/>
        </w:rPr>
        <w:t>candidatul</w:t>
      </w:r>
      <w:r w:rsidRPr="00E15D3D">
        <w:rPr>
          <w:rFonts w:ascii="Trebuchet MS" w:eastAsia="Trebuchet MS" w:hAnsi="Trebuchet MS" w:cs="Arial"/>
          <w:szCs w:val="20"/>
        </w:rPr>
        <w:t xml:space="preserve"> va fi declarat „admis” sau „respins” în funcţie de opinia majoritară, consemnată conform menţiunilor individuale din secţiunea corespunzătoare din platforma informatică de concurs. Membrul comisiei de concurs care nu este de acord cu opinia majoritară formulează opinie separată, motivată,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o consemnează în secţiunea individuală. </w:t>
      </w:r>
    </w:p>
    <w:p w14:paraId="5218437C" w14:textId="3045EC15"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Secretarul comisiei de concurs centralizează într-un document deciziile de admitere sau respingere a dosarelor de concurs împreună cu motivația de respingere, după caz. Imediat după verificarea eligibilității tuturor candidaților sau la finalul celor 5 zile lucrătoare alocate acestei activități, secretarul încarcă rezultatele în platforma informatică de concurs și pe site-ul instituției organizatoare a etapei de selecție, comunicând astfel către candidați rezultatele probei de verificare a eligibilității împreună cu data, ora </w:t>
      </w:r>
      <w:r w:rsidR="00AC5455" w:rsidRPr="00E15D3D">
        <w:rPr>
          <w:rFonts w:ascii="Trebuchet MS" w:eastAsia="Trebuchet MS" w:hAnsi="Trebuchet MS" w:cs="Arial"/>
          <w:szCs w:val="20"/>
        </w:rPr>
        <w:t>și</w:t>
      </w:r>
      <w:r w:rsidRPr="00E15D3D">
        <w:rPr>
          <w:rFonts w:ascii="Trebuchet MS" w:eastAsia="Trebuchet MS" w:hAnsi="Trebuchet MS" w:cs="Arial"/>
          <w:szCs w:val="20"/>
        </w:rPr>
        <w:t xml:space="preserve"> locul susţinerii probei suplimentare, dacă este cazul, sau a probei scrise.</w:t>
      </w:r>
    </w:p>
    <w:p w14:paraId="07E1C331" w14:textId="77777777" w:rsidR="00F070B7" w:rsidRPr="00E15D3D" w:rsidRDefault="00F070B7" w:rsidP="004E38C4">
      <w:pPr>
        <w:pStyle w:val="Heading5"/>
        <w:spacing w:line="23" w:lineRule="atLeast"/>
        <w:ind w:left="1224" w:firstLine="0"/>
        <w:rPr>
          <w:rFonts w:eastAsia="Times New Roman"/>
          <w:szCs w:val="20"/>
        </w:rPr>
      </w:pPr>
      <w:r w:rsidRPr="00E15D3D">
        <w:rPr>
          <w:rFonts w:eastAsia="Times New Roman"/>
          <w:szCs w:val="20"/>
        </w:rPr>
        <w:t xml:space="preserve">Activitatea 3: </w:t>
      </w:r>
      <w:bookmarkStart w:id="39" w:name="_Hlk175837143"/>
      <w:r w:rsidRPr="00E15D3D">
        <w:rPr>
          <w:rFonts w:eastAsia="Times New Roman"/>
          <w:szCs w:val="20"/>
        </w:rPr>
        <w:t>Depunerea contestațiilor cu privire la rezultatele verificării eligibilității</w:t>
      </w:r>
      <w:bookmarkEnd w:id="39"/>
    </w:p>
    <w:p w14:paraId="7B09EBCA" w14:textId="7685B215"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Candidații care nu sunt de acord cu rezultatele verificării eligibilității pot depune contestații în termen de o zi lucrătoare de la data afișării rezultatului, conform art. 110</w:t>
      </w:r>
      <w:r w:rsidR="00945531" w:rsidRPr="00E15D3D">
        <w:rPr>
          <w:rFonts w:ascii="Trebuchet MS" w:eastAsia="Trebuchet MS" w:hAnsi="Trebuchet MS" w:cs="Arial"/>
          <w:szCs w:val="20"/>
        </w:rPr>
        <w:t xml:space="preserve"> din Anexa nr. 10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prin intermediul platformei informatice de concurs.</w:t>
      </w:r>
    </w:p>
    <w:p w14:paraId="46A79F0A" w14:textId="77777777" w:rsidR="00F070B7" w:rsidRPr="00E15D3D" w:rsidRDefault="00F070B7" w:rsidP="004E38C4">
      <w:pPr>
        <w:pStyle w:val="Heading5"/>
        <w:spacing w:line="23" w:lineRule="atLeast"/>
        <w:ind w:left="1224" w:firstLine="0"/>
        <w:rPr>
          <w:rFonts w:eastAsia="Times New Roman"/>
          <w:szCs w:val="20"/>
        </w:rPr>
      </w:pPr>
      <w:r w:rsidRPr="00E15D3D">
        <w:rPr>
          <w:rFonts w:eastAsia="Times New Roman"/>
          <w:szCs w:val="20"/>
        </w:rPr>
        <w:t>Activitatea 4: Soluționarea contestațiilor și comunicarea rezultatelor finale</w:t>
      </w:r>
    </w:p>
    <w:p w14:paraId="278D29D0" w14:textId="3147AB12" w:rsidR="00F070B7" w:rsidRPr="00E15D3D" w:rsidRDefault="00F070B7" w:rsidP="00F070B7">
      <w:pPr>
        <w:spacing w:line="23" w:lineRule="atLeast"/>
        <w:rPr>
          <w:rFonts w:ascii="Trebuchet MS" w:eastAsia="Trebuchet MS" w:hAnsi="Trebuchet MS" w:cs="Arial"/>
          <w:strike/>
          <w:szCs w:val="20"/>
        </w:rPr>
      </w:pPr>
      <w:r w:rsidRPr="00E15D3D">
        <w:rPr>
          <w:rFonts w:ascii="Trebuchet MS" w:eastAsia="Trebuchet MS" w:hAnsi="Trebuchet MS" w:cs="Arial"/>
          <w:szCs w:val="20"/>
        </w:rPr>
        <w:t>Comisia de soluționare a contestațiilor are obligația de a soluționa contestațiile depuse de candidați în termen de 2 zile lucrătoare de la expirarea termenului de depunere a contestațiilor, conform art. 111 alin. (1)</w:t>
      </w:r>
      <w:r w:rsidR="00945531" w:rsidRPr="00E15D3D">
        <w:rPr>
          <w:rFonts w:ascii="Trebuchet MS" w:eastAsia="Trebuchet MS" w:hAnsi="Trebuchet MS" w:cs="Arial"/>
          <w:szCs w:val="20"/>
        </w:rPr>
        <w:t xml:space="preserve"> din Anexa nr. 10 la Codul administrativ</w:t>
      </w:r>
      <w:r w:rsidR="007D393A" w:rsidRPr="00E15D3D">
        <w:rPr>
          <w:rFonts w:ascii="Trebuchet MS" w:eastAsia="Trebuchet MS" w:hAnsi="Trebuchet MS" w:cs="Arial"/>
          <w:szCs w:val="20"/>
        </w:rPr>
        <w:t>.</w:t>
      </w:r>
    </w:p>
    <w:p w14:paraId="2A882576" w14:textId="5F918458" w:rsidR="007C5521" w:rsidRPr="00E15D3D" w:rsidRDefault="00611BBD"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Membrii c</w:t>
      </w:r>
      <w:r w:rsidR="00F070B7" w:rsidRPr="00E15D3D">
        <w:rPr>
          <w:rFonts w:ascii="Trebuchet MS" w:eastAsia="Trebuchet MS" w:hAnsi="Trebuchet MS" w:cs="Arial"/>
          <w:szCs w:val="20"/>
        </w:rPr>
        <w:t>omisi</w:t>
      </w:r>
      <w:r w:rsidRPr="00E15D3D">
        <w:rPr>
          <w:rFonts w:ascii="Trebuchet MS" w:eastAsia="Trebuchet MS" w:hAnsi="Trebuchet MS" w:cs="Arial"/>
          <w:szCs w:val="20"/>
        </w:rPr>
        <w:t>ei</w:t>
      </w:r>
      <w:r w:rsidR="00F070B7" w:rsidRPr="00E15D3D">
        <w:rPr>
          <w:rFonts w:ascii="Trebuchet MS" w:eastAsia="Trebuchet MS" w:hAnsi="Trebuchet MS" w:cs="Arial"/>
          <w:szCs w:val="20"/>
        </w:rPr>
        <w:t xml:space="preserve"> de soluţionare a contestaţiilor verifică</w:t>
      </w:r>
      <w:r w:rsidR="00D85B42" w:rsidRPr="00E15D3D">
        <w:rPr>
          <w:rFonts w:ascii="Trebuchet MS" w:eastAsia="Trebuchet MS" w:hAnsi="Trebuchet MS" w:cs="Arial"/>
          <w:szCs w:val="20"/>
        </w:rPr>
        <w:t xml:space="preserve"> și </w:t>
      </w:r>
      <w:r w:rsidR="00F070B7" w:rsidRPr="00E15D3D">
        <w:rPr>
          <w:rFonts w:ascii="Trebuchet MS" w:eastAsia="Trebuchet MS" w:hAnsi="Trebuchet MS" w:cs="Arial"/>
          <w:szCs w:val="20"/>
        </w:rPr>
        <w:t xml:space="preserve">analizează </w:t>
      </w:r>
      <w:r w:rsidRPr="00E15D3D">
        <w:rPr>
          <w:rFonts w:ascii="Trebuchet MS" w:eastAsia="Trebuchet MS" w:hAnsi="Trebuchet MS" w:cs="Arial"/>
          <w:szCs w:val="20"/>
        </w:rPr>
        <w:t>individual</w:t>
      </w:r>
      <w:r w:rsidR="00F070B7" w:rsidRPr="00E15D3D">
        <w:rPr>
          <w:rFonts w:ascii="Trebuchet MS" w:eastAsia="Trebuchet MS" w:hAnsi="Trebuchet MS" w:cs="Arial"/>
          <w:szCs w:val="20"/>
        </w:rPr>
        <w:t xml:space="preserve">, prin intermediul platformei informatice de concurs, îndeplinirea de către candidatul contestatar a condiţiilor pentru participare la etapa de selecţie. </w:t>
      </w:r>
      <w:r w:rsidR="007C5521" w:rsidRPr="00E15D3D">
        <w:rPr>
          <w:rFonts w:ascii="Trebuchet MS" w:eastAsia="Trebuchet MS" w:hAnsi="Trebuchet MS" w:cs="Arial"/>
          <w:szCs w:val="20"/>
        </w:rPr>
        <w:t>În situația în care există o opinie divergentă a unuia dintre membrii comisiei de concurs, ea este consemnată de către acesta.</w:t>
      </w:r>
    </w:p>
    <w:p w14:paraId="6D89C89B" w14:textId="257AAF20"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Comisia de soluționare a contestațiilor, potrivit art. 112</w:t>
      </w:r>
      <w:r w:rsidR="00945531" w:rsidRPr="00E15D3D">
        <w:rPr>
          <w:rFonts w:ascii="Trebuchet MS" w:eastAsia="Trebuchet MS" w:hAnsi="Trebuchet MS" w:cs="Arial"/>
          <w:szCs w:val="20"/>
        </w:rPr>
        <w:t xml:space="preserve"> din Anexa </w:t>
      </w:r>
      <w:r w:rsidR="00853A4A" w:rsidRPr="00E15D3D">
        <w:rPr>
          <w:rFonts w:ascii="Trebuchet MS" w:hAnsi="Trebuchet MS"/>
        </w:rPr>
        <w:t>nr. 10 la Codul administrativ</w:t>
      </w:r>
      <w:r w:rsidRPr="00E15D3D">
        <w:rPr>
          <w:rFonts w:ascii="Trebuchet MS" w:eastAsia="Trebuchet MS" w:hAnsi="Trebuchet MS" w:cs="Arial"/>
          <w:szCs w:val="20"/>
        </w:rPr>
        <w:t>, admite contestaţia modificând rezultatul verificării eligibilităţii candidaţilor în situația în care candidatul îndeplineşte condiţiile pentru a participa la etapa de selecţie sau respinge contestația atunci când candidatul nu îndeplineşte condiţiile pentru a participa la concurs</w:t>
      </w:r>
      <w:r w:rsidR="000F3BD3" w:rsidRPr="00E15D3D">
        <w:rPr>
          <w:rFonts w:ascii="Trebuchet MS" w:eastAsia="Trebuchet MS" w:hAnsi="Trebuchet MS" w:cs="Arial"/>
          <w:szCs w:val="20"/>
        </w:rPr>
        <w:t>. În situația î</w:t>
      </w:r>
      <w:r w:rsidR="004F6004" w:rsidRPr="00E15D3D">
        <w:rPr>
          <w:rFonts w:ascii="Trebuchet MS" w:eastAsia="Trebuchet MS" w:hAnsi="Trebuchet MS" w:cs="Arial"/>
          <w:szCs w:val="20"/>
        </w:rPr>
        <w:t xml:space="preserve">n care </w:t>
      </w:r>
      <w:r w:rsidR="00205F2E" w:rsidRPr="00E15D3D">
        <w:rPr>
          <w:rFonts w:ascii="Trebuchet MS" w:eastAsia="Trebuchet MS" w:hAnsi="Trebuchet MS" w:cs="Arial"/>
          <w:szCs w:val="20"/>
        </w:rPr>
        <w:lastRenderedPageBreak/>
        <w:t>există o opinie d</w:t>
      </w:r>
      <w:r w:rsidR="00B661F1" w:rsidRPr="00E15D3D">
        <w:rPr>
          <w:rFonts w:ascii="Trebuchet MS" w:eastAsia="Trebuchet MS" w:hAnsi="Trebuchet MS" w:cs="Arial"/>
          <w:szCs w:val="20"/>
        </w:rPr>
        <w:t>ivergentă</w:t>
      </w:r>
      <w:r w:rsidR="000F3BD3" w:rsidRPr="00E15D3D">
        <w:rPr>
          <w:rFonts w:ascii="Trebuchet MS" w:eastAsia="Trebuchet MS" w:hAnsi="Trebuchet MS" w:cs="Arial"/>
          <w:szCs w:val="20"/>
        </w:rPr>
        <w:t xml:space="preserve"> a unuia dintre membrii comisiei de concurs</w:t>
      </w:r>
      <w:r w:rsidR="00B661F1" w:rsidRPr="00E15D3D">
        <w:rPr>
          <w:rFonts w:ascii="Trebuchet MS" w:eastAsia="Trebuchet MS" w:hAnsi="Trebuchet MS" w:cs="Arial"/>
          <w:szCs w:val="20"/>
        </w:rPr>
        <w:t xml:space="preserve">, ea este consemnată de către </w:t>
      </w:r>
      <w:r w:rsidR="000F3BD3" w:rsidRPr="00E15D3D">
        <w:rPr>
          <w:rFonts w:ascii="Trebuchet MS" w:eastAsia="Trebuchet MS" w:hAnsi="Trebuchet MS" w:cs="Arial"/>
          <w:szCs w:val="20"/>
        </w:rPr>
        <w:t>acesta</w:t>
      </w:r>
      <w:r w:rsidR="00831913" w:rsidRPr="00E15D3D">
        <w:rPr>
          <w:rFonts w:ascii="Trebuchet MS" w:eastAsia="Trebuchet MS" w:hAnsi="Trebuchet MS" w:cs="Arial"/>
          <w:szCs w:val="20"/>
        </w:rPr>
        <w:t>.</w:t>
      </w:r>
    </w:p>
    <w:p w14:paraId="59E1DD6A" w14:textId="02DE0308"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Secretarul comisiei de soluționare a contestațiilor centralizează într-un document deciziile de admitere sau respingere a contestațiilor, după caz. Imediat după soluționarea contestațiilor sau la finalul celor 2 zile lucrătoare dedicate soluționării contestațiilor, secretarul încarcă rezultatele în platforma informatică de concurs și pe site-ul instituției organizatoare a etapei de selecție, comunicând astfel rezultatele la contestaţiile depuse. Candidații</w:t>
      </w:r>
      <w:r w:rsidR="00E6137B" w:rsidRPr="00E15D3D">
        <w:rPr>
          <w:rFonts w:ascii="Trebuchet MS" w:eastAsia="Trebuchet MS" w:hAnsi="Trebuchet MS" w:cs="Arial"/>
          <w:szCs w:val="20"/>
        </w:rPr>
        <w:t xml:space="preserve"> contestatari</w:t>
      </w:r>
      <w:r w:rsidRPr="00E15D3D">
        <w:rPr>
          <w:rFonts w:ascii="Trebuchet MS" w:eastAsia="Trebuchet MS" w:hAnsi="Trebuchet MS" w:cs="Arial"/>
          <w:szCs w:val="20"/>
        </w:rPr>
        <w:t xml:space="preserve"> pot verifica rezultatele prin intermediul platformei informatice de concurs, în contul </w:t>
      </w:r>
      <w:r w:rsidR="00E6137B" w:rsidRPr="00E15D3D">
        <w:rPr>
          <w:rFonts w:ascii="Trebuchet MS" w:eastAsia="Trebuchet MS" w:hAnsi="Trebuchet MS" w:cs="Arial"/>
          <w:szCs w:val="20"/>
        </w:rPr>
        <w:t xml:space="preserve">fiecărui </w:t>
      </w:r>
      <w:r w:rsidRPr="00E15D3D">
        <w:rPr>
          <w:rFonts w:ascii="Trebuchet MS" w:eastAsia="Trebuchet MS" w:hAnsi="Trebuchet MS" w:cs="Arial"/>
          <w:szCs w:val="20"/>
        </w:rPr>
        <w:t>candidat primind o notificare prin e-mail atunci când se încheie perioada de soluționare a contestațiilor, precum</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pe site-ul autorităţii sau instituţiei organizatoare, la secţiunea special creată în acest scop, imediat după soluţionarea contestaţiilor. </w:t>
      </w:r>
    </w:p>
    <w:p w14:paraId="48F81621" w14:textId="3B5615FE"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În cazul respingerii contestaţiei, </w:t>
      </w:r>
      <w:r w:rsidR="0005195E" w:rsidRPr="00E15D3D">
        <w:rPr>
          <w:rFonts w:ascii="Trebuchet MS" w:eastAsia="Trebuchet MS" w:hAnsi="Trebuchet MS" w:cs="Arial"/>
          <w:szCs w:val="20"/>
        </w:rPr>
        <w:t>în temeiul</w:t>
      </w:r>
      <w:r w:rsidRPr="00E15D3D">
        <w:rPr>
          <w:rFonts w:ascii="Trebuchet MS" w:eastAsia="Trebuchet MS" w:hAnsi="Trebuchet MS" w:cs="Arial"/>
          <w:szCs w:val="20"/>
        </w:rPr>
        <w:t xml:space="preserve"> art. 115</w:t>
      </w:r>
      <w:r w:rsidR="003D6AEF" w:rsidRPr="00E15D3D">
        <w:rPr>
          <w:rFonts w:ascii="Trebuchet MS" w:eastAsia="Trebuchet MS" w:hAnsi="Trebuchet MS" w:cs="Arial"/>
          <w:szCs w:val="20"/>
        </w:rPr>
        <w:t xml:space="preserve"> din Anexa nr. 10 la </w:t>
      </w:r>
      <w:r w:rsidR="00194551" w:rsidRPr="00E15D3D">
        <w:rPr>
          <w:rFonts w:ascii="Trebuchet MS" w:eastAsia="Trebuchet MS" w:hAnsi="Trebuchet MS" w:cs="Arial"/>
          <w:szCs w:val="20"/>
        </w:rPr>
        <w:t>Codul administrativ</w:t>
      </w:r>
      <w:r w:rsidR="0005195E" w:rsidRPr="00E15D3D">
        <w:rPr>
          <w:rFonts w:ascii="Trebuchet MS" w:eastAsia="Trebuchet MS" w:hAnsi="Trebuchet MS" w:cs="Arial"/>
          <w:szCs w:val="20"/>
        </w:rPr>
        <w:t>,</w:t>
      </w:r>
      <w:r w:rsidR="004B5847" w:rsidRPr="00E15D3D">
        <w:rPr>
          <w:rFonts w:ascii="Trebuchet MS" w:eastAsia="Trebuchet MS" w:hAnsi="Trebuchet MS" w:cs="Arial"/>
          <w:szCs w:val="20"/>
        </w:rPr>
        <w:t xml:space="preserve"> </w:t>
      </w:r>
      <w:r w:rsidRPr="00E15D3D">
        <w:rPr>
          <w:rFonts w:ascii="Trebuchet MS" w:eastAsia="Trebuchet MS" w:hAnsi="Trebuchet MS" w:cs="Arial"/>
          <w:szCs w:val="20"/>
        </w:rPr>
        <w:t xml:space="preserve">candidatul se poate adresa instanţei de contencios administrativ, în condiţiile legii. </w:t>
      </w:r>
    </w:p>
    <w:p w14:paraId="7075DC08" w14:textId="0D3F4D1E" w:rsidR="00F070B7" w:rsidRPr="00E15D3D" w:rsidRDefault="00F070B7" w:rsidP="00C7557A">
      <w:pPr>
        <w:pStyle w:val="Heading4"/>
        <w:numPr>
          <w:ilvl w:val="2"/>
          <w:numId w:val="16"/>
        </w:numPr>
        <w:spacing w:line="23" w:lineRule="atLeast"/>
      </w:pPr>
      <w:r w:rsidRPr="00E15D3D">
        <w:t>Recomandări</w:t>
      </w:r>
      <w:r w:rsidR="00D85B42" w:rsidRPr="00E15D3D">
        <w:t xml:space="preserve"> și </w:t>
      </w:r>
      <w:r w:rsidRPr="00E15D3D">
        <w:t>bune practici/ exemple</w:t>
      </w:r>
      <w:r w:rsidRPr="00E15D3D">
        <w:tab/>
      </w:r>
    </w:p>
    <w:p w14:paraId="74871C42" w14:textId="77777777"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În vederea derulării cu succes a acestei etape, se recomandă:</w:t>
      </w:r>
    </w:p>
    <w:p w14:paraId="7E540BD4" w14:textId="415B3FB1" w:rsidR="00F070B7" w:rsidRPr="00E15D3D" w:rsidRDefault="00EB74D7" w:rsidP="00C7557A">
      <w:pPr>
        <w:pStyle w:val="Bulletpoint1"/>
        <w:numPr>
          <w:ilvl w:val="0"/>
          <w:numId w:val="7"/>
        </w:numPr>
        <w:spacing w:before="60" w:after="60" w:line="23" w:lineRule="atLeast"/>
        <w:contextualSpacing w:val="0"/>
      </w:pPr>
      <w:r w:rsidRPr="00E15D3D">
        <w:t>înregistrarea</w:t>
      </w:r>
      <w:r w:rsidR="00F070B7" w:rsidRPr="00E15D3D">
        <w:t xml:space="preserve"> tuturor deciziilor de respingere a dosarelor de concurs</w:t>
      </w:r>
      <w:r w:rsidR="00C9695D">
        <w:t>, precum</w:t>
      </w:r>
      <w:r w:rsidR="00F070B7" w:rsidRPr="00E15D3D">
        <w:t xml:space="preserve"> și </w:t>
      </w:r>
      <w:r w:rsidR="00C9695D">
        <w:t xml:space="preserve">a </w:t>
      </w:r>
      <w:r w:rsidR="00F070B7" w:rsidRPr="00E15D3D">
        <w:t>motivel</w:t>
      </w:r>
      <w:r w:rsidR="00C9695D">
        <w:t>or de</w:t>
      </w:r>
      <w:r w:rsidR="00F070B7" w:rsidRPr="00E15D3D">
        <w:t xml:space="preserve"> respinge</w:t>
      </w:r>
      <w:r w:rsidR="00C9695D">
        <w:t>re</w:t>
      </w:r>
      <w:r w:rsidR="00F070B7" w:rsidRPr="00E15D3D">
        <w:t xml:space="preserve"> într-un document în afara platformei informatice de concurs, pentru a permite centralizarea informațiilor, verificarea acestora și arhivarea ulterioară.</w:t>
      </w:r>
    </w:p>
    <w:p w14:paraId="7956CDF5" w14:textId="77777777" w:rsidR="00F070B7" w:rsidRPr="00E15D3D" w:rsidRDefault="00F070B7" w:rsidP="00C7557A">
      <w:pPr>
        <w:pStyle w:val="Bulletpoint1"/>
        <w:numPr>
          <w:ilvl w:val="0"/>
          <w:numId w:val="7"/>
        </w:numPr>
        <w:spacing w:before="60" w:after="60" w:line="23" w:lineRule="atLeast"/>
        <w:contextualSpacing w:val="0"/>
      </w:pPr>
      <w:r w:rsidRPr="00E15D3D">
        <w:t xml:space="preserve">permiterea candidaților de a depune </w:t>
      </w:r>
      <w:r w:rsidR="009036DB" w:rsidRPr="00E15D3D">
        <w:t xml:space="preserve">alte </w:t>
      </w:r>
      <w:r w:rsidRPr="00E15D3D">
        <w:t>documente</w:t>
      </w:r>
      <w:r w:rsidR="009036DB" w:rsidRPr="00E15D3D">
        <w:rPr>
          <w:szCs w:val="20"/>
        </w:rPr>
        <w:t xml:space="preserve"> relevante din categoria celor prevăzute la art. 94 alin. (2)-(4) din Anexa nr. 10 la Codul administrativ</w:t>
      </w:r>
      <w:r w:rsidRPr="00E15D3D">
        <w:t xml:space="preserve">. </w:t>
      </w:r>
    </w:p>
    <w:p w14:paraId="1B40DAA5" w14:textId="5089A9C6" w:rsidR="00F070B7" w:rsidRPr="00E15D3D" w:rsidRDefault="00F070B7" w:rsidP="00C7557A">
      <w:pPr>
        <w:pStyle w:val="Bulletpoint1"/>
        <w:numPr>
          <w:ilvl w:val="0"/>
          <w:numId w:val="7"/>
        </w:numPr>
        <w:spacing w:before="60" w:after="60" w:line="23" w:lineRule="atLeast"/>
        <w:contextualSpacing w:val="0"/>
      </w:pPr>
      <w:r w:rsidRPr="00E15D3D">
        <w:t>monitorizarea respectării termenului de 20 de zile calendaristice pentru depunerea dosarelor</w:t>
      </w:r>
      <w:r w:rsidR="00D85B42" w:rsidRPr="00E15D3D">
        <w:t xml:space="preserve"> și </w:t>
      </w:r>
      <w:r w:rsidRPr="00E15D3D">
        <w:t xml:space="preserve">a termenului de 5 zile lucrătoare pentru verificarea eligibilității, pentru a </w:t>
      </w:r>
      <w:r w:rsidR="00F45190">
        <w:t>asigura eficiența etapei de selecție</w:t>
      </w:r>
      <w:r w:rsidR="008A5CED" w:rsidRPr="00E15D3D">
        <w:t>.</w:t>
      </w:r>
      <w:r w:rsidRPr="00E15D3D">
        <w:t xml:space="preserve"> </w:t>
      </w:r>
    </w:p>
    <w:p w14:paraId="260733E0" w14:textId="2A915233" w:rsidR="00185A9B" w:rsidRPr="00E15D3D" w:rsidRDefault="00185A9B" w:rsidP="00C7557A">
      <w:pPr>
        <w:pStyle w:val="Heading3"/>
        <w:numPr>
          <w:ilvl w:val="1"/>
          <w:numId w:val="16"/>
        </w:numPr>
        <w:spacing w:line="23" w:lineRule="atLeast"/>
      </w:pPr>
      <w:bookmarkStart w:id="40" w:name="_Toc178347473"/>
      <w:bookmarkStart w:id="41" w:name="_Toc189814304"/>
      <w:r w:rsidRPr="00E15D3D">
        <w:t xml:space="preserve">Etapa </w:t>
      </w:r>
      <w:r w:rsidR="00A27A24">
        <w:t>4</w:t>
      </w:r>
      <w:r w:rsidRPr="00E15D3D">
        <w:t xml:space="preserve"> – Pregătirea</w:t>
      </w:r>
      <w:r w:rsidR="00D85B42" w:rsidRPr="00E15D3D">
        <w:t xml:space="preserve"> și </w:t>
      </w:r>
      <w:r w:rsidRPr="00E15D3D">
        <w:t>desfășurarea probei suplimentare, după caz</w:t>
      </w:r>
      <w:bookmarkEnd w:id="40"/>
      <w:bookmarkEnd w:id="41"/>
    </w:p>
    <w:p w14:paraId="3AE98853" w14:textId="09EB3514" w:rsidR="00F070B7" w:rsidRPr="00E15D3D" w:rsidRDefault="00185A9B" w:rsidP="00C7557A">
      <w:pPr>
        <w:pStyle w:val="Heading4"/>
        <w:numPr>
          <w:ilvl w:val="2"/>
          <w:numId w:val="16"/>
        </w:numPr>
        <w:spacing w:line="23" w:lineRule="atLeast"/>
      </w:pPr>
      <w:r w:rsidRPr="00E15D3D">
        <w:t>Schema logică a pașilor de parcurs în cadrul etapei</w:t>
      </w:r>
    </w:p>
    <w:p w14:paraId="3DAF4D5D" w14:textId="13935211" w:rsidR="00C638BB" w:rsidRPr="00E15D3D" w:rsidRDefault="00CB607A" w:rsidP="00C638BB">
      <w:r w:rsidRPr="00CB607A">
        <w:rPr>
          <w:noProof/>
          <w:lang w:val="en-US"/>
        </w:rPr>
        <w:drawing>
          <wp:inline distT="0" distB="0" distL="0" distR="0" wp14:anchorId="15C00323" wp14:editId="5A563CDE">
            <wp:extent cx="5731510" cy="1247140"/>
            <wp:effectExtent l="0" t="0" r="2540" b="0"/>
            <wp:docPr id="240737545" name="Picture 1" descr="A blue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37545" name="Picture 1" descr="A blue rectangular sign with white text&#10;&#10;Description automatically generated"/>
                    <pic:cNvPicPr/>
                  </pic:nvPicPr>
                  <pic:blipFill>
                    <a:blip r:embed="rId20"/>
                    <a:stretch>
                      <a:fillRect/>
                    </a:stretch>
                  </pic:blipFill>
                  <pic:spPr>
                    <a:xfrm>
                      <a:off x="0" y="0"/>
                      <a:ext cx="5731510" cy="1247140"/>
                    </a:xfrm>
                    <a:prstGeom prst="rect">
                      <a:avLst/>
                    </a:prstGeom>
                  </pic:spPr>
                </pic:pic>
              </a:graphicData>
            </a:graphic>
          </wp:inline>
        </w:drawing>
      </w:r>
    </w:p>
    <w:p w14:paraId="2C1FBCEF" w14:textId="2CF41F14" w:rsidR="00F070B7" w:rsidRPr="00E15D3D" w:rsidRDefault="00F070B7" w:rsidP="00C7557A">
      <w:pPr>
        <w:pStyle w:val="Heading4"/>
        <w:numPr>
          <w:ilvl w:val="2"/>
          <w:numId w:val="16"/>
        </w:numPr>
        <w:spacing w:line="23" w:lineRule="atLeast"/>
      </w:pPr>
      <w:r w:rsidRPr="00E15D3D">
        <w:t>Descrierea etapei și activităților ce necesită derulare</w:t>
      </w:r>
    </w:p>
    <w:p w14:paraId="589FDC10" w14:textId="1880EB45" w:rsidR="00F070B7" w:rsidRPr="00E15D3D" w:rsidRDefault="00F070B7" w:rsidP="00185A9B">
      <w:pPr>
        <w:pStyle w:val="Heading5"/>
        <w:spacing w:line="23" w:lineRule="atLeast"/>
        <w:ind w:left="1224" w:firstLine="0"/>
        <w:rPr>
          <w:rFonts w:eastAsia="Times New Roman"/>
          <w:szCs w:val="20"/>
        </w:rPr>
      </w:pPr>
      <w:r w:rsidRPr="00E15D3D">
        <w:rPr>
          <w:rFonts w:eastAsia="Times New Roman"/>
          <w:szCs w:val="20"/>
        </w:rPr>
        <w:t xml:space="preserve">Activitatea 1: Identificarea probei de concurs specifice postului </w:t>
      </w:r>
      <w:r w:rsidR="00490286" w:rsidRPr="00E15D3D">
        <w:rPr>
          <w:rFonts w:eastAsia="Times New Roman"/>
          <w:szCs w:val="20"/>
        </w:rPr>
        <w:t>și comunicarea acesteia către persoanele vizate</w:t>
      </w:r>
      <w:r w:rsidR="00452D95" w:rsidRPr="00E15D3D">
        <w:rPr>
          <w:rFonts w:eastAsia="Times New Roman"/>
          <w:szCs w:val="20"/>
        </w:rPr>
        <w:t xml:space="preserve"> </w:t>
      </w:r>
    </w:p>
    <w:p w14:paraId="5271B845" w14:textId="018BBA81" w:rsidR="00C9695D" w:rsidRPr="00E15D3D" w:rsidRDefault="00F070B7" w:rsidP="00490286">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Experții desemnați de către conducătorul autorității sau instituției care organizează un concurs </w:t>
      </w:r>
      <w:r w:rsidR="00F01F57" w:rsidRPr="00E15D3D">
        <w:rPr>
          <w:rFonts w:ascii="Trebuchet MS" w:eastAsia="Trebuchet MS" w:hAnsi="Trebuchet MS" w:cs="Arial"/>
          <w:szCs w:val="20"/>
        </w:rPr>
        <w:t>pe post</w:t>
      </w:r>
      <w:r w:rsidRPr="00E15D3D">
        <w:rPr>
          <w:rFonts w:ascii="Trebuchet MS" w:eastAsia="Trebuchet MS" w:hAnsi="Trebuchet MS" w:cs="Arial"/>
          <w:szCs w:val="20"/>
        </w:rPr>
        <w:t xml:space="preserve"> pentru funcții publice </w:t>
      </w:r>
      <w:r w:rsidR="0096523E" w:rsidRPr="00E15D3D">
        <w:rPr>
          <w:rFonts w:ascii="Trebuchet MS" w:eastAsia="Trebuchet MS" w:hAnsi="Trebuchet MS" w:cs="Arial"/>
          <w:szCs w:val="20"/>
        </w:rPr>
        <w:t>de stat</w:t>
      </w:r>
      <w:r w:rsidRPr="00E15D3D">
        <w:rPr>
          <w:rFonts w:ascii="Trebuchet MS" w:eastAsia="Trebuchet MS" w:hAnsi="Trebuchet MS" w:cs="Arial"/>
          <w:szCs w:val="20"/>
        </w:rPr>
        <w:t xml:space="preserve"> și teritoriale, potrivit art. 73 alin</w:t>
      </w:r>
      <w:r w:rsidR="007F486E" w:rsidRPr="00E15D3D">
        <w:rPr>
          <w:rFonts w:ascii="Trebuchet MS" w:eastAsia="Trebuchet MS" w:hAnsi="Trebuchet MS" w:cs="Arial"/>
          <w:szCs w:val="20"/>
        </w:rPr>
        <w:t>.</w:t>
      </w:r>
      <w:r w:rsidRPr="00E15D3D">
        <w:rPr>
          <w:rFonts w:ascii="Trebuchet MS" w:eastAsia="Trebuchet MS" w:hAnsi="Trebuchet MS" w:cs="Arial"/>
          <w:szCs w:val="20"/>
        </w:rPr>
        <w:t xml:space="preserve"> (3) din Anexa nr. 10</w:t>
      </w:r>
      <w:r w:rsidR="00CE055A" w:rsidRPr="00E15D3D">
        <w:rPr>
          <w:rFonts w:ascii="Trebuchet MS" w:eastAsia="Trebuchet MS" w:hAnsi="Trebuchet MS" w:cs="Arial"/>
          <w:szCs w:val="20"/>
        </w:rPr>
        <w:t xml:space="preserve">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ori cei desemnați de către comisia de concurs pentru înalții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 xml:space="preserve">i publici sunt responsabili de această activitate, conform </w:t>
      </w:r>
      <w:r w:rsidRPr="00E15D3D">
        <w:rPr>
          <w:rFonts w:ascii="Trebuchet MS" w:eastAsia="Trebuchet MS" w:hAnsi="Trebuchet MS" w:cs="Arial"/>
          <w:i/>
          <w:iCs/>
          <w:szCs w:val="20"/>
        </w:rPr>
        <w:t xml:space="preserve">Ghidului de aplicare a </w:t>
      </w:r>
      <w:r w:rsidR="00EA3C94" w:rsidRPr="00E15D3D">
        <w:rPr>
          <w:rFonts w:ascii="Trebuchet MS" w:eastAsia="Trebuchet MS" w:hAnsi="Trebuchet MS" w:cs="Arial"/>
          <w:i/>
          <w:iCs/>
          <w:szCs w:val="20"/>
        </w:rPr>
        <w:t>competențelor</w:t>
      </w:r>
      <w:r w:rsidRPr="00E15D3D">
        <w:rPr>
          <w:rFonts w:ascii="Trebuchet MS" w:eastAsia="Trebuchet MS" w:hAnsi="Trebuchet MS" w:cs="Arial"/>
          <w:i/>
          <w:iCs/>
          <w:szCs w:val="20"/>
        </w:rPr>
        <w:t xml:space="preserve"> specifice pentru experții responsabili cu evaluarea acestora</w:t>
      </w:r>
      <w:r w:rsidRPr="00E15D3D">
        <w:rPr>
          <w:rFonts w:ascii="Trebuchet MS" w:eastAsia="Trebuchet MS" w:hAnsi="Trebuchet MS" w:cs="Arial"/>
          <w:szCs w:val="20"/>
        </w:rPr>
        <w:t>.</w:t>
      </w:r>
      <w:r w:rsidR="006D55F7" w:rsidRPr="00E15D3D">
        <w:rPr>
          <w:rFonts w:ascii="Trebuchet MS" w:eastAsia="Trebuchet MS" w:hAnsi="Trebuchet MS" w:cs="Arial"/>
          <w:szCs w:val="20"/>
        </w:rPr>
        <w:t xml:space="preserve"> </w:t>
      </w:r>
      <w:r w:rsidR="0071422B" w:rsidRPr="00E15D3D">
        <w:rPr>
          <w:rFonts w:ascii="Trebuchet MS" w:eastAsia="Trebuchet MS" w:hAnsi="Trebuchet MS" w:cs="Arial"/>
          <w:szCs w:val="20"/>
        </w:rPr>
        <w:t>În temeiul art. 11</w:t>
      </w:r>
      <w:r w:rsidR="00636B5B" w:rsidRPr="00E15D3D">
        <w:rPr>
          <w:rFonts w:ascii="Trebuchet MS" w:eastAsia="Trebuchet MS" w:hAnsi="Trebuchet MS" w:cs="Arial"/>
          <w:szCs w:val="20"/>
        </w:rPr>
        <w:t xml:space="preserve"> alin</w:t>
      </w:r>
      <w:r w:rsidR="007F486E" w:rsidRPr="00E15D3D">
        <w:rPr>
          <w:rFonts w:ascii="Trebuchet MS" w:eastAsia="Trebuchet MS" w:hAnsi="Trebuchet MS" w:cs="Arial"/>
          <w:szCs w:val="20"/>
        </w:rPr>
        <w:t>.</w:t>
      </w:r>
      <w:r w:rsidR="00636B5B" w:rsidRPr="00E15D3D">
        <w:rPr>
          <w:rFonts w:ascii="Trebuchet MS" w:eastAsia="Trebuchet MS" w:hAnsi="Trebuchet MS" w:cs="Arial"/>
          <w:szCs w:val="20"/>
        </w:rPr>
        <w:t xml:space="preserve"> (2) din Anexa</w:t>
      </w:r>
      <w:r w:rsidR="002C2AD4" w:rsidRPr="00E15D3D">
        <w:rPr>
          <w:rFonts w:ascii="Trebuchet MS" w:eastAsia="Trebuchet MS" w:hAnsi="Trebuchet MS" w:cs="Arial"/>
          <w:szCs w:val="20"/>
        </w:rPr>
        <w:t xml:space="preserve"> nr.</w:t>
      </w:r>
      <w:r w:rsidR="00636B5B" w:rsidRPr="00E15D3D">
        <w:rPr>
          <w:rFonts w:ascii="Trebuchet MS" w:eastAsia="Trebuchet MS" w:hAnsi="Trebuchet MS" w:cs="Arial"/>
          <w:szCs w:val="20"/>
        </w:rPr>
        <w:t xml:space="preserve"> 8 la Codul administrativ, c</w:t>
      </w:r>
      <w:r w:rsidR="00490286" w:rsidRPr="00E15D3D">
        <w:rPr>
          <w:rFonts w:ascii="Trebuchet MS" w:eastAsia="Trebuchet MS" w:hAnsi="Trebuchet MS" w:cs="Arial"/>
          <w:szCs w:val="20"/>
        </w:rPr>
        <w:t xml:space="preserve">ompetențele specifice </w:t>
      </w:r>
      <w:r w:rsidR="00042B68" w:rsidRPr="00E15D3D">
        <w:rPr>
          <w:rFonts w:ascii="Trebuchet MS" w:eastAsia="Trebuchet MS" w:hAnsi="Trebuchet MS" w:cs="Arial"/>
          <w:szCs w:val="20"/>
        </w:rPr>
        <w:t xml:space="preserve">ce pot fi </w:t>
      </w:r>
      <w:r w:rsidR="00490286" w:rsidRPr="00E15D3D">
        <w:rPr>
          <w:rFonts w:ascii="Trebuchet MS" w:eastAsia="Trebuchet MS" w:hAnsi="Trebuchet MS" w:cs="Arial"/>
          <w:szCs w:val="20"/>
        </w:rPr>
        <w:t>evaluate în cadrul probei suplimentare sunt</w:t>
      </w:r>
      <w:r w:rsidR="005E1359" w:rsidRPr="005E1359">
        <w:rPr>
          <w:rFonts w:ascii="Trebuchet MS" w:eastAsia="Trebuchet MS" w:hAnsi="Trebuchet MS" w:cs="Arial"/>
          <w:szCs w:val="20"/>
        </w:rPr>
        <w:t xml:space="preserve"> </w:t>
      </w:r>
      <w:r w:rsidR="005E1359" w:rsidRPr="00E15D3D">
        <w:rPr>
          <w:rFonts w:ascii="Trebuchet MS" w:eastAsia="Trebuchet MS" w:hAnsi="Trebuchet MS" w:cs="Arial"/>
          <w:szCs w:val="20"/>
        </w:rPr>
        <w:t>competenţe lingvistice de comunicare în limbi străine sau a minorităților naționale, competenţe digitale</w:t>
      </w:r>
      <w:r w:rsidR="005E1359">
        <w:rPr>
          <w:rFonts w:ascii="Trebuchet MS" w:eastAsia="Trebuchet MS" w:hAnsi="Trebuchet MS" w:cs="Arial"/>
          <w:szCs w:val="20"/>
        </w:rPr>
        <w:t>, și</w:t>
      </w:r>
      <w:r w:rsidR="00134F8D" w:rsidRPr="00E15D3D">
        <w:rPr>
          <w:rFonts w:ascii="Trebuchet MS" w:eastAsia="Trebuchet MS" w:hAnsi="Trebuchet MS" w:cs="Arial"/>
          <w:szCs w:val="20"/>
        </w:rPr>
        <w:t xml:space="preserve"> alte competenţe specifice necesare ocupării funcţiei publice, identificate în condiţiile prevăzute la art. 25-30 </w:t>
      </w:r>
      <w:r w:rsidR="00165491" w:rsidRPr="00E15D3D">
        <w:rPr>
          <w:rFonts w:ascii="Trebuchet MS" w:eastAsia="Trebuchet MS" w:hAnsi="Trebuchet MS" w:cs="Arial"/>
          <w:szCs w:val="20"/>
        </w:rPr>
        <w:t xml:space="preserve">din Anexa </w:t>
      </w:r>
      <w:r w:rsidR="002C2AD4" w:rsidRPr="00E15D3D">
        <w:rPr>
          <w:rFonts w:ascii="Trebuchet MS" w:eastAsia="Trebuchet MS" w:hAnsi="Trebuchet MS" w:cs="Arial"/>
          <w:szCs w:val="20"/>
        </w:rPr>
        <w:t xml:space="preserve">nr. </w:t>
      </w:r>
      <w:r w:rsidR="00165491" w:rsidRPr="00E15D3D">
        <w:rPr>
          <w:rFonts w:ascii="Trebuchet MS" w:eastAsia="Trebuchet MS" w:hAnsi="Trebuchet MS" w:cs="Arial"/>
          <w:szCs w:val="20"/>
        </w:rPr>
        <w:t>8 la Codul administrativ</w:t>
      </w:r>
      <w:r w:rsidR="00134F8D" w:rsidRPr="00E15D3D">
        <w:rPr>
          <w:rFonts w:ascii="Trebuchet MS" w:eastAsia="Trebuchet MS" w:hAnsi="Trebuchet MS" w:cs="Arial"/>
          <w:szCs w:val="20"/>
        </w:rPr>
        <w:t>.</w:t>
      </w:r>
      <w:r w:rsidR="009421AA">
        <w:rPr>
          <w:rFonts w:ascii="Trebuchet MS" w:eastAsia="Trebuchet MS" w:hAnsi="Trebuchet MS" w:cs="Arial"/>
          <w:szCs w:val="20"/>
        </w:rPr>
        <w:t xml:space="preserve"> P</w:t>
      </w:r>
      <w:r w:rsidR="00490286" w:rsidRPr="00E15D3D">
        <w:rPr>
          <w:rFonts w:ascii="Trebuchet MS" w:eastAsia="Trebuchet MS" w:hAnsi="Trebuchet MS" w:cs="Arial"/>
          <w:szCs w:val="20"/>
        </w:rPr>
        <w:t xml:space="preserve">entru </w:t>
      </w:r>
      <w:r w:rsidR="00D4367F" w:rsidRPr="00E15D3D">
        <w:rPr>
          <w:rFonts w:ascii="Trebuchet MS" w:eastAsia="Trebuchet MS" w:hAnsi="Trebuchet MS" w:cs="Arial"/>
          <w:szCs w:val="20"/>
        </w:rPr>
        <w:t>evaluarea</w:t>
      </w:r>
      <w:r w:rsidR="009421AA">
        <w:rPr>
          <w:rFonts w:ascii="Trebuchet MS" w:eastAsia="Trebuchet MS" w:hAnsi="Trebuchet MS" w:cs="Arial"/>
          <w:szCs w:val="20"/>
        </w:rPr>
        <w:t xml:space="preserve"> </w:t>
      </w:r>
      <w:r w:rsidR="005E1359">
        <w:rPr>
          <w:rFonts w:ascii="Trebuchet MS" w:eastAsia="Trebuchet MS" w:hAnsi="Trebuchet MS" w:cs="Arial"/>
          <w:szCs w:val="20"/>
        </w:rPr>
        <w:t>celor din urmă</w:t>
      </w:r>
      <w:r w:rsidR="00165491" w:rsidRPr="00E15D3D">
        <w:rPr>
          <w:rFonts w:ascii="Trebuchet MS" w:eastAsia="Trebuchet MS" w:hAnsi="Trebuchet MS" w:cs="Arial"/>
          <w:szCs w:val="20"/>
        </w:rPr>
        <w:t xml:space="preserve">, </w:t>
      </w:r>
      <w:r w:rsidR="00D4367F" w:rsidRPr="00E15D3D">
        <w:rPr>
          <w:rFonts w:ascii="Trebuchet MS" w:eastAsia="Trebuchet MS" w:hAnsi="Trebuchet MS" w:cs="Arial"/>
          <w:szCs w:val="20"/>
        </w:rPr>
        <w:lastRenderedPageBreak/>
        <w:t xml:space="preserve">experții în evaluarea competențelor utilizează matricea pentru </w:t>
      </w:r>
      <w:r w:rsidR="00BD5448" w:rsidRPr="00E15D3D">
        <w:rPr>
          <w:rFonts w:ascii="Trebuchet MS" w:eastAsia="Trebuchet MS" w:hAnsi="Trebuchet MS" w:cs="Arial"/>
          <w:szCs w:val="20"/>
        </w:rPr>
        <w:t xml:space="preserve">identificarea și propunerea modalității de desfășurare a probei suplimentare. </w:t>
      </w:r>
    </w:p>
    <w:tbl>
      <w:tblPr>
        <w:tblStyle w:val="TableGrid"/>
        <w:tblW w:w="9326"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964"/>
        <w:gridCol w:w="5102"/>
        <w:gridCol w:w="3260"/>
      </w:tblGrid>
      <w:tr w:rsidR="00490286" w:rsidRPr="00E15D3D" w14:paraId="3C0D984B" w14:textId="77777777" w:rsidTr="000A2D15">
        <w:trPr>
          <w:trHeight w:val="679"/>
        </w:trPr>
        <w:tc>
          <w:tcPr>
            <w:tcW w:w="964" w:type="dxa"/>
            <w:tcBorders>
              <w:bottom w:val="single" w:sz="24" w:space="0" w:color="FFFFFF" w:themeColor="background1"/>
            </w:tcBorders>
          </w:tcPr>
          <w:p w14:paraId="6BFF8EB7" w14:textId="77777777" w:rsidR="00452D95" w:rsidRPr="00E15D3D" w:rsidRDefault="00452D95" w:rsidP="00144C0C">
            <w:pPr>
              <w:rPr>
                <w:rFonts w:ascii="Trebuchet MS" w:eastAsia="Trebuchet MS" w:hAnsi="Trebuchet MS" w:cs="Arial"/>
                <w:szCs w:val="20"/>
              </w:rPr>
            </w:pPr>
          </w:p>
        </w:tc>
        <w:tc>
          <w:tcPr>
            <w:tcW w:w="5102" w:type="dxa"/>
            <w:tcBorders>
              <w:bottom w:val="single" w:sz="24" w:space="0" w:color="FFFFFF" w:themeColor="background1"/>
            </w:tcBorders>
            <w:shd w:val="clear" w:color="auto" w:fill="4472C4" w:themeFill="accent1"/>
            <w:vAlign w:val="center"/>
          </w:tcPr>
          <w:p w14:paraId="4612F173" w14:textId="77777777" w:rsidR="00452D95" w:rsidRPr="00E15D3D" w:rsidRDefault="00452D95" w:rsidP="00D72D5B">
            <w:pPr>
              <w:jc w:val="center"/>
              <w:rPr>
                <w:rFonts w:ascii="Trebuchet MS" w:eastAsia="Trebuchet MS" w:hAnsi="Trebuchet MS" w:cs="Arial"/>
                <w:b/>
                <w:bCs/>
                <w:color w:val="FFFFFF" w:themeColor="background1"/>
                <w:szCs w:val="20"/>
              </w:rPr>
            </w:pPr>
            <w:r w:rsidRPr="00E15D3D">
              <w:rPr>
                <w:rFonts w:ascii="Trebuchet MS" w:eastAsia="Trebuchet MS" w:hAnsi="Trebuchet MS" w:cs="Arial"/>
                <w:b/>
                <w:bCs/>
                <w:color w:val="FFFFFF" w:themeColor="background1"/>
                <w:szCs w:val="20"/>
              </w:rPr>
              <w:t>Funcții publice de execuție</w:t>
            </w:r>
          </w:p>
        </w:tc>
        <w:tc>
          <w:tcPr>
            <w:tcW w:w="3260" w:type="dxa"/>
            <w:tcBorders>
              <w:bottom w:val="single" w:sz="24" w:space="0" w:color="FFFFFF" w:themeColor="background1"/>
            </w:tcBorders>
            <w:shd w:val="clear" w:color="auto" w:fill="4472C4" w:themeFill="accent1"/>
            <w:vAlign w:val="center"/>
          </w:tcPr>
          <w:p w14:paraId="5FC5A310" w14:textId="77777777" w:rsidR="00452D95" w:rsidRPr="00E15D3D" w:rsidRDefault="00452D95" w:rsidP="00D72D5B">
            <w:pPr>
              <w:jc w:val="center"/>
              <w:rPr>
                <w:rFonts w:ascii="Trebuchet MS" w:eastAsia="Trebuchet MS" w:hAnsi="Trebuchet MS" w:cs="Arial"/>
                <w:b/>
                <w:bCs/>
                <w:color w:val="FFFFFF" w:themeColor="background1"/>
                <w:szCs w:val="20"/>
              </w:rPr>
            </w:pPr>
            <w:r w:rsidRPr="00E15D3D">
              <w:rPr>
                <w:rFonts w:ascii="Trebuchet MS" w:eastAsia="Trebuchet MS" w:hAnsi="Trebuchet MS" w:cs="Arial"/>
                <w:b/>
                <w:bCs/>
                <w:color w:val="FFFFFF" w:themeColor="background1"/>
                <w:szCs w:val="20"/>
              </w:rPr>
              <w:t>Funcții publice de conducere</w:t>
            </w:r>
          </w:p>
        </w:tc>
      </w:tr>
      <w:tr w:rsidR="004A54FD" w:rsidRPr="00E15D3D" w14:paraId="1175561B" w14:textId="77777777" w:rsidTr="00C659AC">
        <w:trPr>
          <w:cantSplit/>
          <w:trHeight w:val="567"/>
        </w:trPr>
        <w:tc>
          <w:tcPr>
            <w:tcW w:w="964" w:type="dxa"/>
            <w:tcBorders>
              <w:bottom w:val="single" w:sz="24" w:space="0" w:color="DEEAF6" w:themeColor="accent5" w:themeTint="33"/>
            </w:tcBorders>
            <w:shd w:val="clear" w:color="auto" w:fill="4472C4" w:themeFill="accent1"/>
            <w:textDirection w:val="btLr"/>
            <w:vAlign w:val="center"/>
          </w:tcPr>
          <w:p w14:paraId="70985C45" w14:textId="20C7AB73" w:rsidR="00452D95" w:rsidRPr="00E15D3D" w:rsidRDefault="00452D95" w:rsidP="00C659AC">
            <w:pPr>
              <w:spacing w:before="0" w:after="0"/>
              <w:ind w:left="113" w:right="113"/>
              <w:jc w:val="center"/>
              <w:rPr>
                <w:rFonts w:ascii="Trebuchet MS" w:eastAsia="Trebuchet MS" w:hAnsi="Trebuchet MS" w:cs="Arial"/>
                <w:b/>
                <w:bCs/>
                <w:color w:val="FFFFFF" w:themeColor="background1"/>
                <w:szCs w:val="20"/>
              </w:rPr>
            </w:pPr>
            <w:r w:rsidRPr="00E15D3D">
              <w:rPr>
                <w:rFonts w:ascii="Trebuchet MS" w:eastAsia="Trebuchet MS" w:hAnsi="Trebuchet MS" w:cs="Arial"/>
                <w:b/>
                <w:bCs/>
                <w:color w:val="FFFFFF" w:themeColor="background1"/>
                <w:szCs w:val="20"/>
              </w:rPr>
              <w:t xml:space="preserve">Funcții publice care presupun derularea </w:t>
            </w:r>
            <w:r w:rsidR="009421AA">
              <w:rPr>
                <w:rFonts w:ascii="Trebuchet MS" w:eastAsia="Trebuchet MS" w:hAnsi="Trebuchet MS" w:cs="Arial"/>
                <w:b/>
                <w:bCs/>
                <w:color w:val="FFFFFF" w:themeColor="background1"/>
                <w:szCs w:val="20"/>
              </w:rPr>
              <w:br/>
            </w:r>
            <w:r w:rsidRPr="00E15D3D">
              <w:rPr>
                <w:rFonts w:ascii="Trebuchet MS" w:eastAsia="Trebuchet MS" w:hAnsi="Trebuchet MS" w:cs="Arial"/>
                <w:b/>
                <w:bCs/>
                <w:color w:val="FFFFFF" w:themeColor="background1"/>
                <w:szCs w:val="20"/>
              </w:rPr>
              <w:t>activităților de suport</w:t>
            </w:r>
          </w:p>
        </w:tc>
        <w:tc>
          <w:tcPr>
            <w:tcW w:w="5102" w:type="dxa"/>
            <w:tcBorders>
              <w:bottom w:val="single" w:sz="24" w:space="0" w:color="4472C4" w:themeColor="accent1"/>
              <w:right w:val="single" w:sz="24" w:space="0" w:color="DEEAF6" w:themeColor="accent5" w:themeTint="33"/>
            </w:tcBorders>
            <w:vAlign w:val="center"/>
          </w:tcPr>
          <w:p w14:paraId="2018B9E8" w14:textId="2863E1FC" w:rsidR="00452D95" w:rsidRPr="00E15D3D" w:rsidRDefault="00452D95" w:rsidP="0089022A">
            <w:pPr>
              <w:jc w:val="center"/>
              <w:rPr>
                <w:rFonts w:ascii="Trebuchet MS" w:eastAsia="Trebuchet MS" w:hAnsi="Trebuchet MS" w:cs="Arial"/>
                <w:szCs w:val="20"/>
              </w:rPr>
            </w:pPr>
            <w:r w:rsidRPr="00E15D3D">
              <w:rPr>
                <w:rFonts w:ascii="Trebuchet MS" w:eastAsia="Trebuchet MS" w:hAnsi="Trebuchet MS" w:cs="Arial"/>
                <w:szCs w:val="20"/>
              </w:rPr>
              <w:t>În principiu, aceste funcții sunt responsabile de derularea proceselor din aria de responsabilitate, de analiză și raportare a rezultatelor, de elaborarea de noi politici și proceduri, de cunoașterea și aplicarea legislației și normelor în vigoare, de gestionarea informațiilor, relațiilor și riscurilor asociate ariei de responsabilitate.</w:t>
            </w:r>
          </w:p>
          <w:p w14:paraId="6FA0B00D" w14:textId="5080DA7C" w:rsidR="00452D95" w:rsidRPr="00E15D3D" w:rsidRDefault="00452D95" w:rsidP="0089022A">
            <w:pPr>
              <w:jc w:val="center"/>
              <w:rPr>
                <w:rFonts w:ascii="Trebuchet MS" w:eastAsia="Trebuchet MS" w:hAnsi="Trebuchet MS" w:cs="Arial"/>
                <w:szCs w:val="20"/>
              </w:rPr>
            </w:pPr>
            <w:r w:rsidRPr="00E15D3D">
              <w:rPr>
                <w:rFonts w:ascii="Trebuchet MS" w:eastAsia="Trebuchet MS" w:hAnsi="Trebuchet MS" w:cs="Arial"/>
                <w:szCs w:val="20"/>
              </w:rPr>
              <w:t xml:space="preserve">Pentru îndeplinirea acestor atribuţii, sunt necesare competente derivate din cunoştinţe sau abilitați primordial legate de funcțiunea organizaționala deservită; de aceea, personalul care activează în </w:t>
            </w:r>
            <w:r w:rsidR="00CF5B26">
              <w:rPr>
                <w:rFonts w:ascii="Trebuchet MS" w:eastAsia="Trebuchet MS" w:hAnsi="Trebuchet MS" w:cs="Arial"/>
                <w:szCs w:val="20"/>
              </w:rPr>
              <w:t xml:space="preserve">structuri </w:t>
            </w:r>
            <w:r w:rsidRPr="00E15D3D">
              <w:rPr>
                <w:rFonts w:ascii="Trebuchet MS" w:eastAsia="Trebuchet MS" w:hAnsi="Trebuchet MS" w:cs="Arial"/>
                <w:szCs w:val="20"/>
              </w:rPr>
              <w:t>funcți</w:t>
            </w:r>
            <w:r w:rsidR="00D455AE">
              <w:rPr>
                <w:rFonts w:ascii="Trebuchet MS" w:eastAsia="Trebuchet MS" w:hAnsi="Trebuchet MS" w:cs="Arial"/>
                <w:szCs w:val="20"/>
              </w:rPr>
              <w:t>onale</w:t>
            </w:r>
            <w:r w:rsidRPr="00E15D3D">
              <w:rPr>
                <w:rFonts w:ascii="Trebuchet MS" w:eastAsia="Trebuchet MS" w:hAnsi="Trebuchet MS" w:cs="Arial"/>
                <w:szCs w:val="20"/>
              </w:rPr>
              <w:t xml:space="preserve"> de suport deţine competente, de regulă, ușor transferabile dintr-o instituție în alta.</w:t>
            </w:r>
          </w:p>
          <w:p w14:paraId="028EDA76" w14:textId="77777777" w:rsidR="00452D95" w:rsidRPr="00E15D3D" w:rsidRDefault="00452D95" w:rsidP="0089022A">
            <w:pPr>
              <w:jc w:val="center"/>
              <w:rPr>
                <w:rFonts w:ascii="Trebuchet MS" w:eastAsia="Trebuchet MS" w:hAnsi="Trebuchet MS" w:cs="Arial"/>
                <w:szCs w:val="20"/>
              </w:rPr>
            </w:pPr>
            <w:r w:rsidRPr="00E15D3D">
              <w:rPr>
                <w:rFonts w:ascii="Trebuchet MS" w:eastAsia="Trebuchet MS" w:hAnsi="Trebuchet MS" w:cs="Arial"/>
                <w:szCs w:val="20"/>
              </w:rPr>
              <w:t xml:space="preserve">Pentru evaluarea acestor competențe, se recomandă aplicarea </w:t>
            </w:r>
            <w:r w:rsidRPr="00E15D3D">
              <w:rPr>
                <w:rFonts w:ascii="Trebuchet MS" w:eastAsia="Trebuchet MS" w:hAnsi="Trebuchet MS" w:cs="Arial"/>
                <w:b/>
                <w:bCs/>
                <w:szCs w:val="20"/>
              </w:rPr>
              <w:t>testului grilă</w:t>
            </w:r>
            <w:r w:rsidRPr="00E15D3D">
              <w:rPr>
                <w:rFonts w:ascii="Trebuchet MS" w:eastAsia="Trebuchet MS" w:hAnsi="Trebuchet MS" w:cs="Arial"/>
                <w:szCs w:val="20"/>
              </w:rPr>
              <w:t xml:space="preserve"> ca probă suplimentară în cadrul concursului.</w:t>
            </w:r>
          </w:p>
        </w:tc>
        <w:tc>
          <w:tcPr>
            <w:tcW w:w="3260" w:type="dxa"/>
            <w:tcBorders>
              <w:left w:val="single" w:sz="24" w:space="0" w:color="DEEAF6" w:themeColor="accent5" w:themeTint="33"/>
              <w:bottom w:val="single" w:sz="24" w:space="0" w:color="4472C4" w:themeColor="accent1"/>
            </w:tcBorders>
          </w:tcPr>
          <w:p w14:paraId="3D5F9E89" w14:textId="4D255562" w:rsidR="00452D95" w:rsidRPr="00E15D3D" w:rsidRDefault="00452D95" w:rsidP="0089022A">
            <w:pPr>
              <w:jc w:val="center"/>
              <w:rPr>
                <w:rFonts w:ascii="Trebuchet MS" w:eastAsia="Trebuchet MS" w:hAnsi="Trebuchet MS" w:cs="Arial"/>
                <w:szCs w:val="20"/>
              </w:rPr>
            </w:pPr>
            <w:r w:rsidRPr="00E15D3D">
              <w:rPr>
                <w:rFonts w:ascii="Trebuchet MS" w:eastAsia="Trebuchet MS" w:hAnsi="Trebuchet MS" w:cs="Arial"/>
                <w:szCs w:val="20"/>
              </w:rPr>
              <w:t>În general, aceste funcții se ocupă de activități ce necesită elaborarea de strategii, monitorizarea implementării și îmbunătățirii proceselor din aria de responsabilitate, precum și managementul resurselor umane.</w:t>
            </w:r>
          </w:p>
          <w:p w14:paraId="1851B40F" w14:textId="2C49821F" w:rsidR="00452D95" w:rsidRPr="00E15D3D" w:rsidRDefault="00452D95" w:rsidP="0089022A">
            <w:pPr>
              <w:jc w:val="center"/>
              <w:rPr>
                <w:rFonts w:ascii="Trebuchet MS" w:eastAsia="Trebuchet MS" w:hAnsi="Trebuchet MS" w:cs="Arial"/>
                <w:szCs w:val="20"/>
              </w:rPr>
            </w:pPr>
            <w:r w:rsidRPr="00E15D3D">
              <w:rPr>
                <w:rFonts w:ascii="Trebuchet MS" w:eastAsia="Trebuchet MS" w:hAnsi="Trebuchet MS" w:cs="Arial"/>
                <w:szCs w:val="20"/>
              </w:rPr>
              <w:t xml:space="preserve">Pentru evaluarea acestor competențe, se recomandă utilizarea </w:t>
            </w:r>
            <w:r w:rsidRPr="00E15D3D">
              <w:rPr>
                <w:rFonts w:ascii="Trebuchet MS" w:eastAsia="Trebuchet MS" w:hAnsi="Trebuchet MS" w:cs="Arial"/>
                <w:b/>
                <w:bCs/>
                <w:szCs w:val="20"/>
              </w:rPr>
              <w:t>studiului de caz axat pe domeniul funcțional</w:t>
            </w:r>
            <w:r w:rsidRPr="00E15D3D">
              <w:rPr>
                <w:rFonts w:ascii="Trebuchet MS" w:eastAsia="Trebuchet MS" w:hAnsi="Trebuchet MS" w:cs="Arial"/>
                <w:szCs w:val="20"/>
              </w:rPr>
              <w:t>, ca probă suplimentară în cadrul concursului</w:t>
            </w:r>
            <w:r w:rsidRPr="00E15D3D">
              <w:rPr>
                <w:rFonts w:ascii="Trebuchet MS" w:eastAsia="Trebuchet MS" w:hAnsi="Trebuchet MS" w:cs="Arial"/>
                <w:b/>
                <w:bCs/>
                <w:szCs w:val="20"/>
              </w:rPr>
              <w:t>.</w:t>
            </w:r>
          </w:p>
        </w:tc>
      </w:tr>
      <w:tr w:rsidR="004A54FD" w:rsidRPr="00E15D3D" w14:paraId="21C9BDCA" w14:textId="77777777" w:rsidTr="00C659AC">
        <w:trPr>
          <w:cantSplit/>
          <w:trHeight w:val="567"/>
        </w:trPr>
        <w:tc>
          <w:tcPr>
            <w:tcW w:w="964" w:type="dxa"/>
            <w:tcBorders>
              <w:top w:val="single" w:sz="24" w:space="0" w:color="DEEAF6" w:themeColor="accent5" w:themeTint="33"/>
              <w:bottom w:val="single" w:sz="24" w:space="0" w:color="DEEAF6" w:themeColor="accent5" w:themeTint="33"/>
            </w:tcBorders>
            <w:shd w:val="clear" w:color="auto" w:fill="4472C4" w:themeFill="accent1"/>
            <w:textDirection w:val="btLr"/>
            <w:vAlign w:val="center"/>
          </w:tcPr>
          <w:p w14:paraId="5D74F531" w14:textId="0AE8A87E" w:rsidR="00452D95" w:rsidRPr="00E15D3D" w:rsidRDefault="00452D95" w:rsidP="00C659AC">
            <w:pPr>
              <w:spacing w:before="0" w:after="0"/>
              <w:ind w:left="113" w:right="113"/>
              <w:jc w:val="center"/>
              <w:rPr>
                <w:rFonts w:ascii="Trebuchet MS" w:eastAsia="Trebuchet MS" w:hAnsi="Trebuchet MS" w:cs="Arial"/>
                <w:b/>
                <w:bCs/>
                <w:color w:val="FFFFFF" w:themeColor="background1"/>
                <w:szCs w:val="20"/>
                <w:lang w:eastAsia="ro-RO"/>
              </w:rPr>
            </w:pPr>
            <w:r w:rsidRPr="00E15D3D">
              <w:rPr>
                <w:rFonts w:ascii="Trebuchet MS" w:eastAsia="Trebuchet MS" w:hAnsi="Trebuchet MS" w:cs="Arial"/>
                <w:b/>
                <w:bCs/>
                <w:color w:val="FFFFFF" w:themeColor="background1"/>
                <w:szCs w:val="20"/>
              </w:rPr>
              <w:t>Funcții publice care presupun derularea operațiunilor centrale ale instituţiei/ autorităţii</w:t>
            </w:r>
          </w:p>
        </w:tc>
        <w:tc>
          <w:tcPr>
            <w:tcW w:w="5102" w:type="dxa"/>
            <w:tcBorders>
              <w:top w:val="single" w:sz="24" w:space="0" w:color="4472C4" w:themeColor="accent1"/>
              <w:bottom w:val="single" w:sz="24" w:space="0" w:color="4472C4" w:themeColor="accent1"/>
              <w:right w:val="single" w:sz="24" w:space="0" w:color="DEEAF6" w:themeColor="accent5" w:themeTint="33"/>
            </w:tcBorders>
            <w:vAlign w:val="center"/>
          </w:tcPr>
          <w:p w14:paraId="6AEF3928" w14:textId="1B1199DC" w:rsidR="00452D95" w:rsidRPr="00E15D3D" w:rsidRDefault="00452D95" w:rsidP="0089022A">
            <w:pPr>
              <w:jc w:val="center"/>
              <w:rPr>
                <w:rFonts w:ascii="Trebuchet MS" w:eastAsia="Trebuchet MS" w:hAnsi="Trebuchet MS" w:cs="Arial"/>
                <w:szCs w:val="20"/>
              </w:rPr>
            </w:pPr>
            <w:r w:rsidRPr="00E15D3D">
              <w:rPr>
                <w:rFonts w:ascii="Trebuchet MS" w:eastAsia="Trebuchet MS" w:hAnsi="Trebuchet MS" w:cs="Arial"/>
                <w:szCs w:val="20"/>
              </w:rPr>
              <w:t>Similar funcţiilor suport, și funcţiile care îndeplinesc operațiuni specifice instituţiei/ autorităţii sunt responsabile de derularea proceselor din aria de responsabilitate, de analiză și raportare a rezultatelor, de elaborarea de noi politici și proceduri, de cunoașterea și aplicarea legislației și normelor în vigoare, de gestionarea informațiilor, relațiilor și riscurilor asociate ariei de responsabilitate.</w:t>
            </w:r>
          </w:p>
          <w:p w14:paraId="7670A3FF" w14:textId="77777777" w:rsidR="00452D95" w:rsidRPr="00E15D3D" w:rsidRDefault="00452D95" w:rsidP="0089022A">
            <w:pPr>
              <w:jc w:val="center"/>
              <w:rPr>
                <w:rFonts w:ascii="Trebuchet MS" w:eastAsia="Trebuchet MS" w:hAnsi="Trebuchet MS" w:cs="Arial"/>
                <w:szCs w:val="20"/>
              </w:rPr>
            </w:pPr>
            <w:r w:rsidRPr="00E15D3D">
              <w:rPr>
                <w:rFonts w:ascii="Trebuchet MS" w:eastAsia="Trebuchet MS" w:hAnsi="Trebuchet MS" w:cs="Arial"/>
                <w:szCs w:val="20"/>
              </w:rPr>
              <w:t>Spre deosebire însă de funcţiile suport, competentele funcţiilor care presupun operațiuni specifice se dezvolta în strânsă legătură cu specificul instituției sau autorităţii în cauză și devin așadar mai greu transferabile în alte instituţii.</w:t>
            </w:r>
          </w:p>
          <w:p w14:paraId="5A506033" w14:textId="0D48420D" w:rsidR="00452D95" w:rsidRPr="00E15D3D" w:rsidRDefault="00452D95" w:rsidP="0089022A">
            <w:pPr>
              <w:jc w:val="center"/>
              <w:rPr>
                <w:rFonts w:ascii="Trebuchet MS" w:eastAsia="Trebuchet MS" w:hAnsi="Trebuchet MS" w:cs="Arial"/>
                <w:szCs w:val="20"/>
              </w:rPr>
            </w:pPr>
            <w:r w:rsidRPr="00E15D3D">
              <w:rPr>
                <w:rFonts w:ascii="Trebuchet MS" w:eastAsia="Trebuchet MS" w:hAnsi="Trebuchet MS" w:cs="Arial"/>
                <w:szCs w:val="20"/>
              </w:rPr>
              <w:t xml:space="preserve">Pentru evaluarea acestor competențe, se recomandă utilizarea </w:t>
            </w:r>
            <w:r w:rsidRPr="00E15D3D">
              <w:rPr>
                <w:rFonts w:ascii="Trebuchet MS" w:eastAsia="Trebuchet MS" w:hAnsi="Trebuchet MS" w:cs="Arial"/>
                <w:b/>
                <w:bCs/>
                <w:szCs w:val="20"/>
              </w:rPr>
              <w:t>testului situațional</w:t>
            </w:r>
            <w:r w:rsidRPr="00E15D3D">
              <w:rPr>
                <w:rFonts w:ascii="Trebuchet MS" w:eastAsia="Trebuchet MS" w:hAnsi="Trebuchet MS" w:cs="Arial"/>
                <w:szCs w:val="20"/>
              </w:rPr>
              <w:t xml:space="preserve"> ca probă suplimentară în cadrul concursului.</w:t>
            </w:r>
          </w:p>
        </w:tc>
        <w:tc>
          <w:tcPr>
            <w:tcW w:w="3260" w:type="dxa"/>
            <w:tcBorders>
              <w:top w:val="single" w:sz="24" w:space="0" w:color="4472C4" w:themeColor="accent1"/>
              <w:left w:val="single" w:sz="24" w:space="0" w:color="DEEAF6" w:themeColor="accent5" w:themeTint="33"/>
              <w:bottom w:val="single" w:sz="24" w:space="0" w:color="4472C4" w:themeColor="accent1"/>
            </w:tcBorders>
          </w:tcPr>
          <w:p w14:paraId="58877A63" w14:textId="77777777" w:rsidR="00452D95" w:rsidRPr="00E15D3D" w:rsidRDefault="00452D95" w:rsidP="001F368E">
            <w:pPr>
              <w:jc w:val="center"/>
              <w:rPr>
                <w:rFonts w:ascii="Trebuchet MS" w:eastAsia="Trebuchet MS" w:hAnsi="Trebuchet MS" w:cs="Arial"/>
                <w:szCs w:val="20"/>
              </w:rPr>
            </w:pPr>
            <w:r w:rsidRPr="00E15D3D">
              <w:rPr>
                <w:rFonts w:ascii="Trebuchet MS" w:eastAsia="Trebuchet MS" w:hAnsi="Trebuchet MS" w:cs="Arial"/>
                <w:szCs w:val="20"/>
              </w:rPr>
              <w:t>În general, aceste funcții se ocupă de activități ce necesită elaborarea de strategii, monitorizarea implementării și îmbunătățirii proceselor din aria de responsabilitate, precum și managementul resurselor umane.</w:t>
            </w:r>
          </w:p>
          <w:p w14:paraId="606F1D73" w14:textId="77777777" w:rsidR="00452D95" w:rsidRPr="00E15D3D" w:rsidRDefault="00452D95" w:rsidP="001F368E">
            <w:pPr>
              <w:jc w:val="center"/>
              <w:rPr>
                <w:rFonts w:ascii="Trebuchet MS" w:eastAsia="Trebuchet MS" w:hAnsi="Trebuchet MS" w:cs="Arial"/>
                <w:szCs w:val="20"/>
              </w:rPr>
            </w:pPr>
            <w:r w:rsidRPr="00E15D3D">
              <w:rPr>
                <w:rFonts w:ascii="Trebuchet MS" w:eastAsia="Trebuchet MS" w:hAnsi="Trebuchet MS" w:cs="Arial"/>
                <w:szCs w:val="20"/>
              </w:rPr>
              <w:t xml:space="preserve">Pentru evaluarea acestor competențe, se recomandă utilizarea </w:t>
            </w:r>
            <w:r w:rsidRPr="00E15D3D">
              <w:rPr>
                <w:rFonts w:ascii="Trebuchet MS" w:eastAsia="Trebuchet MS" w:hAnsi="Trebuchet MS" w:cs="Arial"/>
                <w:b/>
                <w:bCs/>
                <w:szCs w:val="20"/>
              </w:rPr>
              <w:t>studiului de caz axat pe specificul instituției</w:t>
            </w:r>
            <w:r w:rsidRPr="00E15D3D">
              <w:rPr>
                <w:rFonts w:ascii="Trebuchet MS" w:eastAsia="Trebuchet MS" w:hAnsi="Trebuchet MS" w:cs="Arial"/>
                <w:szCs w:val="20"/>
              </w:rPr>
              <w:t>, ca probă suplimentară în cadrul concursului</w:t>
            </w:r>
            <w:r w:rsidRPr="00E15D3D">
              <w:rPr>
                <w:rFonts w:ascii="Trebuchet MS" w:eastAsia="Trebuchet MS" w:hAnsi="Trebuchet MS" w:cs="Arial"/>
                <w:b/>
                <w:bCs/>
                <w:szCs w:val="20"/>
              </w:rPr>
              <w:t>.</w:t>
            </w:r>
          </w:p>
        </w:tc>
      </w:tr>
    </w:tbl>
    <w:p w14:paraId="73B9E32A" w14:textId="1E3F7FB3" w:rsidR="00F070B7" w:rsidRPr="00E15D3D" w:rsidRDefault="00F070B7" w:rsidP="00185A9B">
      <w:pPr>
        <w:pStyle w:val="Heading5"/>
        <w:spacing w:line="23" w:lineRule="atLeast"/>
        <w:ind w:left="1224" w:firstLine="0"/>
        <w:rPr>
          <w:rFonts w:eastAsia="Times New Roman"/>
          <w:szCs w:val="20"/>
        </w:rPr>
      </w:pPr>
      <w:r w:rsidRPr="00E15D3D">
        <w:rPr>
          <w:rFonts w:eastAsia="Times New Roman"/>
          <w:szCs w:val="20"/>
        </w:rPr>
        <w:lastRenderedPageBreak/>
        <w:t>Activitatea 2: Elaborarea subiectelor pentru proba suplimentară</w:t>
      </w:r>
      <w:r w:rsidR="00D85B42" w:rsidRPr="00E15D3D">
        <w:rPr>
          <w:rFonts w:eastAsia="Times New Roman"/>
          <w:szCs w:val="20"/>
        </w:rPr>
        <w:t xml:space="preserve"> și </w:t>
      </w:r>
      <w:r w:rsidRPr="00E15D3D">
        <w:rPr>
          <w:rFonts w:eastAsia="Times New Roman"/>
          <w:szCs w:val="20"/>
        </w:rPr>
        <w:t>a baremului de co</w:t>
      </w:r>
      <w:r w:rsidR="00A23D23" w:rsidRPr="00E15D3D">
        <w:rPr>
          <w:rFonts w:eastAsia="Times New Roman"/>
          <w:szCs w:val="20"/>
        </w:rPr>
        <w:t xml:space="preserve">rectare </w:t>
      </w:r>
      <w:r w:rsidRPr="00E15D3D">
        <w:rPr>
          <w:rFonts w:eastAsia="Times New Roman"/>
          <w:szCs w:val="20"/>
        </w:rPr>
        <w:t>aferent</w:t>
      </w:r>
    </w:p>
    <w:p w14:paraId="3D4CA4F0" w14:textId="77777777"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Comisia de concurs nu are nicio responsabilitate în cadrul acestei activități, însă este informată de către experții desemnați despre progresul probei suplimentare. </w:t>
      </w:r>
    </w:p>
    <w:p w14:paraId="40606D92" w14:textId="3DAB0133" w:rsidR="00F070B7" w:rsidRPr="00E15D3D" w:rsidRDefault="00F070B7" w:rsidP="00185A9B">
      <w:pPr>
        <w:pStyle w:val="Heading5"/>
        <w:spacing w:line="23" w:lineRule="atLeast"/>
        <w:ind w:left="1224" w:firstLine="0"/>
        <w:rPr>
          <w:rFonts w:eastAsia="Times New Roman"/>
          <w:szCs w:val="20"/>
        </w:rPr>
      </w:pPr>
      <w:r w:rsidRPr="00E15D3D">
        <w:rPr>
          <w:rFonts w:eastAsia="Times New Roman"/>
          <w:szCs w:val="20"/>
        </w:rPr>
        <w:t xml:space="preserve">Activitatea 3: </w:t>
      </w:r>
      <w:r w:rsidR="001E154E" w:rsidRPr="00E15D3D">
        <w:rPr>
          <w:rFonts w:eastAsia="Times New Roman"/>
          <w:szCs w:val="20"/>
        </w:rPr>
        <w:t xml:space="preserve">Notificarea </w:t>
      </w:r>
      <w:r w:rsidRPr="00E15D3D">
        <w:rPr>
          <w:rFonts w:eastAsia="Times New Roman"/>
          <w:szCs w:val="20"/>
        </w:rPr>
        <w:t xml:space="preserve">comisiei de concurs </w:t>
      </w:r>
      <w:r w:rsidR="00E42C9D" w:rsidRPr="00E15D3D">
        <w:rPr>
          <w:rFonts w:eastAsia="Times New Roman"/>
          <w:szCs w:val="20"/>
        </w:rPr>
        <w:t>cu privire la</w:t>
      </w:r>
      <w:r w:rsidRPr="00E15D3D">
        <w:rPr>
          <w:rFonts w:eastAsia="Times New Roman"/>
          <w:szCs w:val="20"/>
        </w:rPr>
        <w:t xml:space="preserve"> desfășurarea și evaluarea probei suplimentare</w:t>
      </w:r>
    </w:p>
    <w:p w14:paraId="6531BB36" w14:textId="75CAFC26" w:rsidR="001E154E" w:rsidRPr="00E15D3D" w:rsidRDefault="001E154E"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Comisia de concurs nu are nicio responsabilitate în cadrul acestei activități, însă este informată de către experții desemnați despre </w:t>
      </w:r>
      <w:r w:rsidR="00DF6399" w:rsidRPr="00E15D3D">
        <w:rPr>
          <w:rFonts w:ascii="Trebuchet MS" w:eastAsia="Trebuchet MS" w:hAnsi="Trebuchet MS" w:cs="Arial"/>
          <w:szCs w:val="20"/>
        </w:rPr>
        <w:t xml:space="preserve">desfășurarea și </w:t>
      </w:r>
      <w:r w:rsidR="00A76A77" w:rsidRPr="00E15D3D">
        <w:rPr>
          <w:rFonts w:ascii="Trebuchet MS" w:eastAsia="Trebuchet MS" w:hAnsi="Trebuchet MS" w:cs="Arial"/>
          <w:szCs w:val="20"/>
        </w:rPr>
        <w:t>rezultatul</w:t>
      </w:r>
      <w:r w:rsidR="00A76A77" w:rsidRPr="00E15D3D">
        <w:rPr>
          <w:rFonts w:ascii="Trebuchet MS" w:eastAsia="Trebuchet MS" w:hAnsi="Trebuchet MS" w:cs="Arial"/>
          <w:color w:val="833C0B" w:themeColor="accent2" w:themeShade="80"/>
          <w:szCs w:val="20"/>
        </w:rPr>
        <w:t xml:space="preserve"> </w:t>
      </w:r>
      <w:r w:rsidRPr="00E15D3D">
        <w:rPr>
          <w:rFonts w:ascii="Trebuchet MS" w:eastAsia="Trebuchet MS" w:hAnsi="Trebuchet MS" w:cs="Arial"/>
          <w:szCs w:val="20"/>
        </w:rPr>
        <w:t xml:space="preserve">probei suplimentare. </w:t>
      </w:r>
    </w:p>
    <w:p w14:paraId="2AAE31E8" w14:textId="77777777" w:rsidR="00F070B7" w:rsidRPr="00E15D3D" w:rsidRDefault="00F070B7" w:rsidP="00185A9B">
      <w:pPr>
        <w:pStyle w:val="Heading5"/>
        <w:spacing w:line="23" w:lineRule="atLeast"/>
        <w:ind w:left="1224" w:firstLine="0"/>
        <w:rPr>
          <w:rFonts w:eastAsia="Times New Roman"/>
          <w:szCs w:val="20"/>
        </w:rPr>
      </w:pPr>
      <w:r w:rsidRPr="00E15D3D">
        <w:rPr>
          <w:rFonts w:eastAsia="Times New Roman"/>
          <w:szCs w:val="20"/>
        </w:rPr>
        <w:t>Activitatea 4: Pregătirea locației în care se desfășoară proba suplimentară</w:t>
      </w:r>
    </w:p>
    <w:p w14:paraId="77BD63D9" w14:textId="6D6219FA"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Similar activității anterioare, comisia de concurs poate fi implicată în această activitate, oferind suport experților în pregătirea locației, a materialelor și echipamentelor necesare pentru desfășurarea probei suplimentare. </w:t>
      </w:r>
    </w:p>
    <w:p w14:paraId="37AC827B" w14:textId="77777777" w:rsidR="00F070B7" w:rsidRPr="00E15D3D" w:rsidRDefault="00F070B7" w:rsidP="00185A9B">
      <w:pPr>
        <w:pStyle w:val="Heading5"/>
        <w:spacing w:line="23" w:lineRule="atLeast"/>
        <w:ind w:left="1224" w:firstLine="0"/>
        <w:rPr>
          <w:rFonts w:eastAsia="Times New Roman"/>
          <w:szCs w:val="20"/>
        </w:rPr>
      </w:pPr>
      <w:r w:rsidRPr="00E15D3D">
        <w:rPr>
          <w:rFonts w:eastAsia="Times New Roman"/>
          <w:szCs w:val="20"/>
        </w:rPr>
        <w:t>Activitatea 5: Desfășurarea probei suplimentare</w:t>
      </w:r>
    </w:p>
    <w:p w14:paraId="70166BE4" w14:textId="77777777"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În funcție de numărul candidaților admiși pentru proba suplimentară, membrii comisiei de concurs pot susține experții în desfășurarea probei suplimentare drept supraveghetori pentru a evita tentativele de fraudă.</w:t>
      </w:r>
    </w:p>
    <w:p w14:paraId="27360769" w14:textId="2B8839FE" w:rsidR="00F070B7" w:rsidRPr="00E15D3D" w:rsidRDefault="00F070B7" w:rsidP="00185A9B">
      <w:pPr>
        <w:pStyle w:val="Heading5"/>
        <w:spacing w:line="23" w:lineRule="atLeast"/>
        <w:ind w:left="1224" w:firstLine="0"/>
        <w:rPr>
          <w:rFonts w:eastAsia="Times New Roman"/>
          <w:szCs w:val="20"/>
        </w:rPr>
      </w:pPr>
      <w:r w:rsidRPr="00E15D3D">
        <w:rPr>
          <w:rFonts w:eastAsia="Times New Roman"/>
          <w:szCs w:val="20"/>
        </w:rPr>
        <w:t xml:space="preserve">Activitatea 6: Notarea probei suplimentare conform baremului </w:t>
      </w:r>
      <w:r w:rsidR="00B10D8D" w:rsidRPr="00E15D3D">
        <w:rPr>
          <w:rFonts w:eastAsia="Times New Roman"/>
          <w:szCs w:val="20"/>
        </w:rPr>
        <w:t xml:space="preserve">de corectare </w:t>
      </w:r>
      <w:r w:rsidRPr="00E15D3D">
        <w:rPr>
          <w:rFonts w:eastAsia="Times New Roman"/>
          <w:szCs w:val="20"/>
        </w:rPr>
        <w:t xml:space="preserve">și comunicarea rezultatelor </w:t>
      </w:r>
    </w:p>
    <w:p w14:paraId="5EC70B1A" w14:textId="592D66AD"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Comisia de concurs nu are nicio responsabilitate în cadrul acestei activități, însă este informată de către experții desemnați despre </w:t>
      </w:r>
      <w:r w:rsidR="00DF6399" w:rsidRPr="00E15D3D">
        <w:rPr>
          <w:rFonts w:ascii="Trebuchet MS" w:eastAsia="Trebuchet MS" w:hAnsi="Trebuchet MS" w:cs="Arial"/>
          <w:szCs w:val="20"/>
        </w:rPr>
        <w:t xml:space="preserve">rezultatul </w:t>
      </w:r>
      <w:r w:rsidRPr="00E15D3D">
        <w:rPr>
          <w:rFonts w:ascii="Trebuchet MS" w:eastAsia="Trebuchet MS" w:hAnsi="Trebuchet MS" w:cs="Arial"/>
          <w:szCs w:val="20"/>
        </w:rPr>
        <w:t>probei suplimentare, iar secretarul comisiei primește rezultatele centralizate din partea experților, publicându-le în platforma informatică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pe site-ul instituției sau autorității publice. </w:t>
      </w:r>
    </w:p>
    <w:p w14:paraId="1501DAFC" w14:textId="77777777" w:rsidR="00F070B7" w:rsidRPr="00E15D3D" w:rsidRDefault="00F070B7" w:rsidP="00185A9B">
      <w:pPr>
        <w:pStyle w:val="Heading5"/>
        <w:spacing w:line="23" w:lineRule="atLeast"/>
        <w:ind w:left="1224" w:firstLine="0"/>
        <w:rPr>
          <w:rFonts w:eastAsia="Times New Roman"/>
          <w:szCs w:val="20"/>
        </w:rPr>
      </w:pPr>
      <w:r w:rsidRPr="00E15D3D">
        <w:rPr>
          <w:rFonts w:eastAsia="Times New Roman"/>
          <w:szCs w:val="20"/>
        </w:rPr>
        <w:t>Activitatea 7: Depunerea contestațiilor cu privire la rezultatele probei suplimentare</w:t>
      </w:r>
    </w:p>
    <w:p w14:paraId="033AB6AA" w14:textId="6E80EA02"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Candidații care nu sunt de acord cu rezultatele probei suplimentare pot depune contestații, conform</w:t>
      </w:r>
      <w:r w:rsidR="00321A42">
        <w:rPr>
          <w:rFonts w:ascii="Trebuchet MS" w:eastAsia="Trebuchet MS" w:hAnsi="Trebuchet MS" w:cs="Arial"/>
          <w:szCs w:val="20"/>
        </w:rPr>
        <w:t xml:space="preserve"> </w:t>
      </w:r>
      <w:r w:rsidR="002247DA">
        <w:rPr>
          <w:rFonts w:ascii="Trebuchet MS" w:eastAsia="Trebuchet MS" w:hAnsi="Trebuchet MS" w:cs="Arial"/>
          <w:szCs w:val="20"/>
        </w:rPr>
        <w:t>procedurilor pe</w:t>
      </w:r>
      <w:r w:rsidR="002247DA" w:rsidRPr="002247DA">
        <w:rPr>
          <w:rFonts w:ascii="Trebuchet MS" w:eastAsia="Trebuchet MS" w:hAnsi="Trebuchet MS" w:cs="Arial"/>
          <w:szCs w:val="20"/>
        </w:rPr>
        <w:t>ntru organizarea şi desfăşurarea probei suplimentare</w:t>
      </w:r>
      <w:r w:rsidR="002247DA">
        <w:rPr>
          <w:rFonts w:ascii="Trebuchet MS" w:eastAsia="Trebuchet MS" w:hAnsi="Trebuchet MS" w:cs="Arial"/>
          <w:szCs w:val="20"/>
        </w:rPr>
        <w:t xml:space="preserve"> </w:t>
      </w:r>
      <w:r w:rsidR="002247DA" w:rsidRPr="002247DA">
        <w:rPr>
          <w:rFonts w:ascii="Trebuchet MS" w:eastAsia="Trebuchet MS" w:hAnsi="Trebuchet MS" w:cs="Arial"/>
          <w:szCs w:val="20"/>
        </w:rPr>
        <w:t>aprobate prin act administrativ al conducătorilor autorităţilor sau instituţiilor publice şi publicate pe pagina de internet a acestora</w:t>
      </w:r>
      <w:r w:rsidR="002247DA">
        <w:rPr>
          <w:rFonts w:ascii="Trebuchet MS" w:eastAsia="Trebuchet MS" w:hAnsi="Trebuchet MS" w:cs="Arial"/>
          <w:szCs w:val="20"/>
        </w:rPr>
        <w:t xml:space="preserve">, conform art. 21 alin. (6) din Anexa nr. 8 la Codul </w:t>
      </w:r>
      <w:r w:rsidR="007B7B51">
        <w:rPr>
          <w:rFonts w:ascii="Trebuchet MS" w:eastAsia="Trebuchet MS" w:hAnsi="Trebuchet MS" w:cs="Arial"/>
          <w:szCs w:val="20"/>
        </w:rPr>
        <w:t>administrativ</w:t>
      </w:r>
      <w:r w:rsidRPr="00E15D3D">
        <w:rPr>
          <w:rFonts w:ascii="Trebuchet MS" w:eastAsia="Trebuchet MS" w:hAnsi="Trebuchet MS" w:cs="Arial"/>
          <w:szCs w:val="20"/>
        </w:rPr>
        <w:t>.</w:t>
      </w:r>
    </w:p>
    <w:p w14:paraId="7E7E4550" w14:textId="77777777" w:rsidR="00F070B7" w:rsidRPr="00E15D3D" w:rsidRDefault="00F070B7" w:rsidP="00185A9B">
      <w:pPr>
        <w:pStyle w:val="Heading5"/>
        <w:spacing w:line="23" w:lineRule="atLeast"/>
        <w:ind w:left="1224" w:firstLine="0"/>
        <w:rPr>
          <w:rFonts w:eastAsia="Times New Roman"/>
          <w:szCs w:val="20"/>
        </w:rPr>
      </w:pPr>
      <w:r w:rsidRPr="00E15D3D">
        <w:rPr>
          <w:rFonts w:eastAsia="Times New Roman"/>
          <w:szCs w:val="20"/>
        </w:rPr>
        <w:t>Activitatea 8: Soluționarea contestațiilor și comunicarea rezultatelor finale</w:t>
      </w:r>
    </w:p>
    <w:p w14:paraId="4D35F8B0" w14:textId="78A2F78F"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Experții </w:t>
      </w:r>
      <w:r w:rsidR="00EB74D7" w:rsidRPr="00E15D3D">
        <w:rPr>
          <w:rFonts w:ascii="Trebuchet MS" w:eastAsia="Trebuchet MS" w:hAnsi="Trebuchet MS" w:cs="Arial"/>
          <w:szCs w:val="20"/>
        </w:rPr>
        <w:t>însărcinați</w:t>
      </w:r>
      <w:r w:rsidRPr="00E15D3D">
        <w:rPr>
          <w:rFonts w:ascii="Trebuchet MS" w:eastAsia="Trebuchet MS" w:hAnsi="Trebuchet MS" w:cs="Arial"/>
          <w:szCs w:val="20"/>
        </w:rPr>
        <w:t xml:space="preserve"> cu evaluarea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sunt cei responsabili de soluționarea contestațiilor, conform subiectelor</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baremului </w:t>
      </w:r>
      <w:r w:rsidR="00B10D8D" w:rsidRPr="00E15D3D">
        <w:rPr>
          <w:rFonts w:ascii="Trebuchet MS" w:eastAsia="Trebuchet MS" w:hAnsi="Trebuchet MS" w:cs="Arial"/>
          <w:szCs w:val="20"/>
        </w:rPr>
        <w:t xml:space="preserve">de corectare </w:t>
      </w:r>
      <w:r w:rsidRPr="00E15D3D">
        <w:rPr>
          <w:rFonts w:ascii="Trebuchet MS" w:eastAsia="Trebuchet MS" w:hAnsi="Trebuchet MS" w:cs="Arial"/>
          <w:szCs w:val="20"/>
        </w:rPr>
        <w:t>elaborat de aceștia. Similar activității de notare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comunicare a rezultatelor, comisia de concurs este informată de progresul notării probei suplimentare, iar secretarul comisiei primește rezultatele contestațiilor din partea experților, publicându-le în platforma informatică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pe site-ul instituției sau autorității publice.</w:t>
      </w:r>
    </w:p>
    <w:p w14:paraId="2A9254A0" w14:textId="5ECC820D" w:rsidR="00F070B7" w:rsidRPr="00E15D3D" w:rsidRDefault="00F070B7" w:rsidP="00C7557A">
      <w:pPr>
        <w:pStyle w:val="Heading4"/>
        <w:numPr>
          <w:ilvl w:val="2"/>
          <w:numId w:val="16"/>
        </w:numPr>
        <w:spacing w:line="23" w:lineRule="atLeast"/>
      </w:pPr>
      <w:r w:rsidRPr="00E15D3D">
        <w:t>Recomandări și bune practici/ exemple</w:t>
      </w:r>
      <w:r w:rsidRPr="00E15D3D">
        <w:tab/>
      </w:r>
    </w:p>
    <w:p w14:paraId="4AC54C0D" w14:textId="77777777"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În vederea derulării cu succes a acestei etape, se recomandă:</w:t>
      </w:r>
    </w:p>
    <w:p w14:paraId="0E0364F8" w14:textId="4B0CE8DF" w:rsidR="00F070B7" w:rsidRPr="00E15D3D" w:rsidRDefault="00F070B7" w:rsidP="00C7557A">
      <w:pPr>
        <w:pStyle w:val="Bulletpoint1"/>
        <w:numPr>
          <w:ilvl w:val="0"/>
          <w:numId w:val="7"/>
        </w:numPr>
        <w:spacing w:line="23" w:lineRule="atLeast"/>
        <w:ind w:left="714" w:hanging="357"/>
        <w:contextualSpacing w:val="0"/>
      </w:pPr>
      <w:r w:rsidRPr="00E15D3D">
        <w:t>menținerea canalelor de comunicare deschise între membrii comisiei de concurs și experții responsabili cu organizarea</w:t>
      </w:r>
      <w:r w:rsidR="00D85B42" w:rsidRPr="00E15D3D">
        <w:t xml:space="preserve"> și </w:t>
      </w:r>
      <w:r w:rsidRPr="00E15D3D">
        <w:t>desfășurarea probei suplimentare.</w:t>
      </w:r>
    </w:p>
    <w:p w14:paraId="33453431" w14:textId="535FAD7B" w:rsidR="00F070B7" w:rsidRPr="00E15D3D" w:rsidRDefault="00F070B7" w:rsidP="00C7557A">
      <w:pPr>
        <w:pStyle w:val="Bulletpoint1"/>
        <w:numPr>
          <w:ilvl w:val="0"/>
          <w:numId w:val="7"/>
        </w:numPr>
        <w:spacing w:line="23" w:lineRule="atLeast"/>
        <w:ind w:left="714" w:hanging="357"/>
        <w:contextualSpacing w:val="0"/>
      </w:pPr>
      <w:r w:rsidRPr="00E15D3D">
        <w:t>pregătirea unui plan de rezervă din partea comisiei de concurs și a experților pentru gestionarea situațiilor neprevăzute, precum întreruperea curentului electric sau alte urgențe.</w:t>
      </w:r>
    </w:p>
    <w:p w14:paraId="00F01B30" w14:textId="4560675A" w:rsidR="00F070B7" w:rsidRPr="00E15D3D" w:rsidRDefault="00F070B7" w:rsidP="00C7557A">
      <w:pPr>
        <w:pStyle w:val="Bulletpoint1"/>
        <w:numPr>
          <w:ilvl w:val="0"/>
          <w:numId w:val="7"/>
        </w:numPr>
        <w:spacing w:line="23" w:lineRule="atLeast"/>
        <w:ind w:left="714" w:hanging="357"/>
        <w:contextualSpacing w:val="0"/>
      </w:pPr>
      <w:r w:rsidRPr="00E15D3D">
        <w:t xml:space="preserve">acolo unde este necesar personal auxiliar pentru supravegherea probelor suplimentare de concurs, este recomandat ca experții să implice comisia de concurs și să instruiască membrii acesteia cel târziu </w:t>
      </w:r>
      <w:r w:rsidR="00D14741" w:rsidRPr="00E15D3D">
        <w:t>în ziua</w:t>
      </w:r>
      <w:r w:rsidRPr="00E15D3D">
        <w:t xml:space="preserve"> desfășurării probei suplimentare.</w:t>
      </w:r>
    </w:p>
    <w:p w14:paraId="762D2689" w14:textId="37AB723F" w:rsidR="005C686A" w:rsidRPr="00E15D3D" w:rsidRDefault="005C686A" w:rsidP="00C7557A">
      <w:pPr>
        <w:pStyle w:val="Bulletpoint1"/>
        <w:numPr>
          <w:ilvl w:val="0"/>
          <w:numId w:val="7"/>
        </w:numPr>
        <w:spacing w:line="23" w:lineRule="atLeast"/>
        <w:ind w:left="714" w:hanging="357"/>
        <w:contextualSpacing w:val="0"/>
      </w:pPr>
      <w:r w:rsidRPr="004B5039">
        <w:lastRenderedPageBreak/>
        <w:t xml:space="preserve">ca fiecare </w:t>
      </w:r>
      <w:r w:rsidR="005C7193" w:rsidRPr="004B5039">
        <w:t xml:space="preserve">expert în evaluarea competențelor specifice prin probă suplimentară </w:t>
      </w:r>
      <w:r w:rsidR="00E36DEB" w:rsidRPr="004B5039">
        <w:t xml:space="preserve">desemnat </w:t>
      </w:r>
      <w:r w:rsidR="005C7193" w:rsidRPr="004B5039">
        <w:t>în cadrul</w:t>
      </w:r>
      <w:r w:rsidRPr="004B5039">
        <w:t xml:space="preserve"> concurs</w:t>
      </w:r>
      <w:r w:rsidR="005C7193" w:rsidRPr="004B5039">
        <w:t>ului pe post</w:t>
      </w:r>
      <w:r w:rsidRPr="004B5039">
        <w:t xml:space="preserve"> să își </w:t>
      </w:r>
      <w:r w:rsidR="00B35313" w:rsidRPr="004B5039">
        <w:t>î</w:t>
      </w:r>
      <w:r w:rsidRPr="004B5039">
        <w:t>ndeplinească obligația de a completa fișa individuală cu evaluarea proprie a fiecărui candidat.</w:t>
      </w:r>
    </w:p>
    <w:p w14:paraId="79928F17" w14:textId="77777777" w:rsidR="00F070B7" w:rsidRPr="00E15D3D" w:rsidRDefault="00F070B7" w:rsidP="00F070B7">
      <w:pPr>
        <w:spacing w:line="23" w:lineRule="atLeast"/>
        <w:rPr>
          <w:rFonts w:ascii="Trebuchet MS" w:eastAsia="Trebuchet MS" w:hAnsi="Trebuchet MS" w:cs="Arial"/>
          <w:szCs w:val="20"/>
        </w:rPr>
      </w:pPr>
    </w:p>
    <w:p w14:paraId="289F135F" w14:textId="3EBA827A" w:rsidR="00185A9B" w:rsidRPr="00E15D3D" w:rsidRDefault="00185A9B" w:rsidP="00C7557A">
      <w:pPr>
        <w:pStyle w:val="Heading3"/>
        <w:numPr>
          <w:ilvl w:val="1"/>
          <w:numId w:val="16"/>
        </w:numPr>
        <w:spacing w:line="23" w:lineRule="atLeast"/>
      </w:pPr>
      <w:bookmarkStart w:id="42" w:name="_Toc178347474"/>
      <w:bookmarkStart w:id="43" w:name="_Toc189814305"/>
      <w:r w:rsidRPr="00E15D3D">
        <w:t xml:space="preserve">Etapa </w:t>
      </w:r>
      <w:r w:rsidR="00A27A24">
        <w:t>5</w:t>
      </w:r>
      <w:r w:rsidRPr="00E15D3D">
        <w:t xml:space="preserve"> – </w:t>
      </w:r>
      <w:bookmarkEnd w:id="42"/>
      <w:r w:rsidR="00814108" w:rsidRPr="00E15D3D">
        <w:t>Pregătirea și desfășurarea probei scrise</w:t>
      </w:r>
      <w:bookmarkEnd w:id="43"/>
    </w:p>
    <w:p w14:paraId="79B6F867" w14:textId="77777777" w:rsidR="00185A9B" w:rsidRPr="00E15D3D" w:rsidRDefault="00185A9B" w:rsidP="00C7557A">
      <w:pPr>
        <w:pStyle w:val="Heading4"/>
        <w:numPr>
          <w:ilvl w:val="2"/>
          <w:numId w:val="16"/>
        </w:numPr>
        <w:spacing w:line="23" w:lineRule="atLeast"/>
      </w:pPr>
      <w:r w:rsidRPr="00E15D3D">
        <w:t>Schema logică a pașilor de parcurs în cadrul etapei</w:t>
      </w:r>
    </w:p>
    <w:p w14:paraId="0FA83DCA" w14:textId="201313A7" w:rsidR="00F070B7" w:rsidRPr="00E15D3D" w:rsidRDefault="0089526D" w:rsidP="00F070B7">
      <w:pPr>
        <w:spacing w:line="23" w:lineRule="atLeast"/>
        <w:rPr>
          <w:rFonts w:ascii="Trebuchet MS" w:hAnsi="Trebuchet MS"/>
        </w:rPr>
      </w:pPr>
      <w:r w:rsidRPr="0089526D">
        <w:rPr>
          <w:rFonts w:ascii="Trebuchet MS" w:hAnsi="Trebuchet MS"/>
          <w:noProof/>
          <w:lang w:val="en-US"/>
        </w:rPr>
        <w:drawing>
          <wp:inline distT="0" distB="0" distL="0" distR="0" wp14:anchorId="16E5BE12" wp14:editId="560AAAA5">
            <wp:extent cx="5731510" cy="1220470"/>
            <wp:effectExtent l="0" t="0" r="2540" b="0"/>
            <wp:docPr id="1409926652"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926652" name="Picture 1" descr="A diagram of a diagram&#10;&#10;Description automatically generated"/>
                    <pic:cNvPicPr/>
                  </pic:nvPicPr>
                  <pic:blipFill>
                    <a:blip r:embed="rId21"/>
                    <a:stretch>
                      <a:fillRect/>
                    </a:stretch>
                  </pic:blipFill>
                  <pic:spPr>
                    <a:xfrm>
                      <a:off x="0" y="0"/>
                      <a:ext cx="5731510" cy="1220470"/>
                    </a:xfrm>
                    <a:prstGeom prst="rect">
                      <a:avLst/>
                    </a:prstGeom>
                  </pic:spPr>
                </pic:pic>
              </a:graphicData>
            </a:graphic>
          </wp:inline>
        </w:drawing>
      </w:r>
    </w:p>
    <w:p w14:paraId="4457156C" w14:textId="17402ECB" w:rsidR="00F070B7" w:rsidRPr="00E15D3D" w:rsidRDefault="00F070B7" w:rsidP="00C7557A">
      <w:pPr>
        <w:pStyle w:val="Heading4"/>
        <w:numPr>
          <w:ilvl w:val="2"/>
          <w:numId w:val="16"/>
        </w:numPr>
        <w:spacing w:line="23" w:lineRule="atLeast"/>
      </w:pPr>
      <w:r w:rsidRPr="00E15D3D">
        <w:t>Descrierea etapei și activităților ce necesită derulare</w:t>
      </w:r>
    </w:p>
    <w:p w14:paraId="5BDD9C0F" w14:textId="2275EBB9" w:rsidR="00F070B7" w:rsidRPr="00E15D3D" w:rsidRDefault="00F070B7" w:rsidP="00185A9B">
      <w:pPr>
        <w:pStyle w:val="Heading5"/>
        <w:spacing w:line="23" w:lineRule="atLeast"/>
        <w:ind w:left="1224" w:firstLine="0"/>
        <w:rPr>
          <w:rFonts w:eastAsia="Times New Roman"/>
          <w:szCs w:val="20"/>
        </w:rPr>
      </w:pPr>
      <w:r w:rsidRPr="00E15D3D">
        <w:rPr>
          <w:rFonts w:eastAsia="Times New Roman"/>
          <w:szCs w:val="20"/>
        </w:rPr>
        <w:t xml:space="preserve">Activitatea 1: Elaborarea subiectelor pentru proba scrisă și a baremului de </w:t>
      </w:r>
      <w:r w:rsidR="00B10D8D" w:rsidRPr="00E15D3D">
        <w:rPr>
          <w:rFonts w:eastAsia="Times New Roman"/>
          <w:szCs w:val="20"/>
        </w:rPr>
        <w:t xml:space="preserve">corectare </w:t>
      </w:r>
      <w:r w:rsidRPr="00E15D3D">
        <w:rPr>
          <w:rFonts w:eastAsia="Times New Roman"/>
          <w:szCs w:val="20"/>
        </w:rPr>
        <w:t>aferent</w:t>
      </w:r>
    </w:p>
    <w:p w14:paraId="5FB8E4C2" w14:textId="5C8F531B"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Comisia de concurs este responsabilă pentru elaborarea subiectelor</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a baremului de </w:t>
      </w:r>
      <w:r w:rsidR="00B25278" w:rsidRPr="00E15D3D">
        <w:rPr>
          <w:rFonts w:ascii="Trebuchet MS" w:eastAsia="Trebuchet MS" w:hAnsi="Trebuchet MS" w:cs="Arial"/>
          <w:szCs w:val="20"/>
        </w:rPr>
        <w:t xml:space="preserve">corectare </w:t>
      </w:r>
      <w:r w:rsidRPr="00E15D3D">
        <w:rPr>
          <w:rFonts w:ascii="Trebuchet MS" w:eastAsia="Trebuchet MS" w:hAnsi="Trebuchet MS" w:cs="Arial"/>
          <w:szCs w:val="20"/>
        </w:rPr>
        <w:t>pentru proba scrisă, în conformitate cu bibliografia</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tematica </w:t>
      </w:r>
      <w:r w:rsidR="008A0063" w:rsidRPr="00E15D3D">
        <w:rPr>
          <w:rFonts w:ascii="Trebuchet MS" w:eastAsia="Trebuchet MS" w:hAnsi="Trebuchet MS" w:cs="Arial"/>
          <w:szCs w:val="20"/>
        </w:rPr>
        <w:t>incluse</w:t>
      </w:r>
      <w:r w:rsidRPr="00E15D3D">
        <w:rPr>
          <w:rFonts w:ascii="Trebuchet MS" w:eastAsia="Trebuchet MS" w:hAnsi="Trebuchet MS" w:cs="Arial"/>
          <w:szCs w:val="20"/>
        </w:rPr>
        <w:t xml:space="preserve"> în cadrul anunțului </w:t>
      </w:r>
      <w:r w:rsidR="008A0063" w:rsidRPr="00E15D3D">
        <w:rPr>
          <w:rFonts w:ascii="Trebuchet MS" w:eastAsia="Trebuchet MS" w:hAnsi="Trebuchet MS" w:cs="Arial"/>
          <w:szCs w:val="20"/>
        </w:rPr>
        <w:t>privind organizarea etapei de selecție</w:t>
      </w:r>
      <w:r w:rsidRPr="00E15D3D">
        <w:rPr>
          <w:rFonts w:ascii="Trebuchet MS" w:eastAsia="Trebuchet MS" w:hAnsi="Trebuchet MS" w:cs="Arial"/>
          <w:szCs w:val="20"/>
        </w:rPr>
        <w:t xml:space="preserve">. </w:t>
      </w:r>
    </w:p>
    <w:p w14:paraId="532CC33D" w14:textId="025AD442"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Subiectele trebuie să fie relevante pentru funcția publică pentru care se organizează concursul</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să evalueze cunoştinţele de specialitate teoretice, precum</w:t>
      </w:r>
      <w:r w:rsidR="00D85B42" w:rsidRPr="00E15D3D">
        <w:rPr>
          <w:rFonts w:ascii="Trebuchet MS" w:eastAsia="Trebuchet MS" w:hAnsi="Trebuchet MS" w:cs="Arial"/>
          <w:szCs w:val="20"/>
        </w:rPr>
        <w:t xml:space="preserve"> și </w:t>
      </w:r>
      <w:r w:rsidR="00EB74D7" w:rsidRPr="00E15D3D">
        <w:rPr>
          <w:rFonts w:ascii="Trebuchet MS" w:eastAsia="Trebuchet MS" w:hAnsi="Trebuchet MS" w:cs="Arial"/>
          <w:szCs w:val="20"/>
        </w:rPr>
        <w:t>abilitățile</w:t>
      </w:r>
      <w:r w:rsidRPr="00E15D3D">
        <w:rPr>
          <w:rFonts w:ascii="Trebuchet MS" w:eastAsia="Trebuchet MS" w:hAnsi="Trebuchet MS" w:cs="Arial"/>
          <w:szCs w:val="20"/>
        </w:rPr>
        <w:t xml:space="preserve"> specifice, practice, ca parte componentă 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prevăzute la art. 11 alin. (2) lit. d) din </w:t>
      </w:r>
      <w:r w:rsidR="006D5B14" w:rsidRPr="00E15D3D">
        <w:rPr>
          <w:rFonts w:ascii="Trebuchet MS" w:eastAsia="Trebuchet MS" w:hAnsi="Trebuchet MS" w:cs="Arial"/>
          <w:szCs w:val="20"/>
        </w:rPr>
        <w:t>A</w:t>
      </w:r>
      <w:r w:rsidRPr="00E15D3D">
        <w:rPr>
          <w:rFonts w:ascii="Trebuchet MS" w:eastAsia="Trebuchet MS" w:hAnsi="Trebuchet MS" w:cs="Arial"/>
          <w:szCs w:val="20"/>
        </w:rPr>
        <w:t xml:space="preserve">nexa nr. 8 la </w:t>
      </w:r>
      <w:r w:rsidR="00194551" w:rsidRPr="00E15D3D">
        <w:rPr>
          <w:rFonts w:ascii="Trebuchet MS" w:eastAsia="Trebuchet MS" w:hAnsi="Trebuchet MS" w:cs="Arial"/>
          <w:szCs w:val="20"/>
        </w:rPr>
        <w:t>Codul administrativ</w:t>
      </w:r>
      <w:r w:rsidR="00CE055A" w:rsidRPr="00E15D3D">
        <w:rPr>
          <w:rFonts w:ascii="Trebuchet MS" w:eastAsia="Trebuchet MS" w:hAnsi="Trebuchet MS" w:cs="Arial"/>
          <w:szCs w:val="20"/>
        </w:rPr>
        <w:t>,</w:t>
      </w:r>
      <w:r w:rsidRPr="00E15D3D">
        <w:rPr>
          <w:rFonts w:ascii="Trebuchet MS" w:eastAsia="Trebuchet MS" w:hAnsi="Trebuchet MS" w:cs="Arial"/>
          <w:szCs w:val="20"/>
        </w:rPr>
        <w:t xml:space="preserve"> necesare ocupării funcţiei publice pentru care se organizează etapa de selecţie, prin raportare la bibliografia şi tematica de specialitate prevăzute la în art. 71 alin. (1) din Anexa nr. 10</w:t>
      </w:r>
      <w:r w:rsidR="00CE055A" w:rsidRPr="00E15D3D">
        <w:rPr>
          <w:rFonts w:ascii="Trebuchet MS" w:eastAsia="Trebuchet MS" w:hAnsi="Trebuchet MS" w:cs="Arial"/>
          <w:szCs w:val="20"/>
        </w:rPr>
        <w:t xml:space="preserve">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w:t>
      </w:r>
    </w:p>
    <w:p w14:paraId="774AD00D" w14:textId="579C8E83"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Pentru realizarea acestei activități, membri</w:t>
      </w:r>
      <w:r w:rsidR="00FD574B" w:rsidRPr="00E15D3D">
        <w:rPr>
          <w:rFonts w:ascii="Trebuchet MS" w:eastAsia="Trebuchet MS" w:hAnsi="Trebuchet MS" w:cs="Arial"/>
          <w:szCs w:val="20"/>
        </w:rPr>
        <w:t>i</w:t>
      </w:r>
      <w:r w:rsidRPr="00E15D3D">
        <w:rPr>
          <w:rFonts w:ascii="Trebuchet MS" w:eastAsia="Trebuchet MS" w:hAnsi="Trebuchet MS" w:cs="Arial"/>
          <w:szCs w:val="20"/>
        </w:rPr>
        <w:t xml:space="preserve"> comisiei de concurs vor realiza următoarele acțiuni, pas cu pas, atât la nivel individual, cât</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î</w:t>
      </w:r>
      <w:r w:rsidR="004F3B05" w:rsidRPr="00E15D3D">
        <w:rPr>
          <w:rFonts w:ascii="Trebuchet MS" w:eastAsia="Trebuchet MS" w:hAnsi="Trebuchet MS" w:cs="Arial"/>
          <w:szCs w:val="20"/>
        </w:rPr>
        <w:t>mpreună</w:t>
      </w:r>
      <w:r w:rsidRPr="00E15D3D">
        <w:rPr>
          <w:rFonts w:ascii="Trebuchet MS" w:eastAsia="Trebuchet MS" w:hAnsi="Trebuchet MS" w:cs="Arial"/>
          <w:szCs w:val="20"/>
        </w:rPr>
        <w:t>:</w:t>
      </w:r>
    </w:p>
    <w:p w14:paraId="30A2B01A" w14:textId="5037BE5E" w:rsidR="00D935DF" w:rsidRPr="00E15D3D" w:rsidRDefault="00D935DF" w:rsidP="00C7557A">
      <w:pPr>
        <w:pStyle w:val="Bulletpoint1"/>
        <w:numPr>
          <w:ilvl w:val="0"/>
          <w:numId w:val="7"/>
        </w:numPr>
        <w:spacing w:line="23" w:lineRule="atLeast"/>
        <w:ind w:left="714" w:hanging="357"/>
        <w:contextualSpacing w:val="0"/>
      </w:pPr>
      <w:r w:rsidRPr="00E15D3D">
        <w:t>Membrii comisiei de concurs elaborează împreună o listă a tuturor aspectelor relevante necesare pentru ocuparea postului, precum cunoștințe de specialitate teoretice sau abilități specifice ca parte componentă a competențelor specifice, pe baza bibliografiei și tematicii de specialitate, de care să țină cont în timpul elaborării subiectelor pentru proba scrisă.</w:t>
      </w:r>
    </w:p>
    <w:p w14:paraId="0824A649" w14:textId="669CA227" w:rsidR="005F3CA4" w:rsidRPr="00E15D3D" w:rsidRDefault="00D935DF" w:rsidP="00C7557A">
      <w:pPr>
        <w:pStyle w:val="Bulletpoint1"/>
        <w:numPr>
          <w:ilvl w:val="0"/>
          <w:numId w:val="7"/>
        </w:numPr>
        <w:spacing w:line="23" w:lineRule="atLeast"/>
        <w:ind w:left="714" w:hanging="357"/>
        <w:contextualSpacing w:val="0"/>
      </w:pPr>
      <w:r w:rsidRPr="00E15D3D">
        <w:t>M</w:t>
      </w:r>
      <w:r w:rsidR="00814108" w:rsidRPr="00E15D3D">
        <w:t>embrii comisiei de concurs stabilesc</w:t>
      </w:r>
      <w:r w:rsidR="00DB796E" w:rsidRPr="00E15D3D">
        <w:t xml:space="preserve"> împreună</w:t>
      </w:r>
      <w:r w:rsidR="00814108" w:rsidRPr="00E15D3D">
        <w:t xml:space="preserve"> structura subiectelor propuse</w:t>
      </w:r>
      <w:r w:rsidR="00192963" w:rsidRPr="00E15D3D">
        <w:t>,</w:t>
      </w:r>
      <w:r w:rsidR="00986AF7" w:rsidRPr="00E15D3D">
        <w:t xml:space="preserve"> conform </w:t>
      </w:r>
      <w:r w:rsidR="00ED19DD" w:rsidRPr="00E15D3D">
        <w:t>art. 98</w:t>
      </w:r>
      <w:r w:rsidR="00E85706" w:rsidRPr="00E15D3D">
        <w:t xml:space="preserve"> alin. (1) din Anexa </w:t>
      </w:r>
      <w:r w:rsidR="002C7FDB" w:rsidRPr="00E15D3D">
        <w:t>nr.</w:t>
      </w:r>
      <w:r w:rsidR="00E85706" w:rsidRPr="00E15D3D">
        <w:t xml:space="preserve"> 10 la Codul administrativ</w:t>
      </w:r>
      <w:r w:rsidR="00192963" w:rsidRPr="00E15D3D">
        <w:t>:</w:t>
      </w:r>
      <w:r w:rsidR="00162E62" w:rsidRPr="00E15D3D">
        <w:t xml:space="preserve"> subiect de tip sinteză, teste-grilă, teste cu întrebări deschise și / sau </w:t>
      </w:r>
      <w:r w:rsidR="00DB796E" w:rsidRPr="00E15D3D">
        <w:t>subiecte cu exerciții pentru rezolvarea unor situații practice.</w:t>
      </w:r>
      <w:r w:rsidR="00591CB4" w:rsidRPr="00E15D3D">
        <w:t xml:space="preserve"> </w:t>
      </w:r>
    </w:p>
    <w:p w14:paraId="721492A9" w14:textId="3EAA47E1" w:rsidR="00326255" w:rsidRPr="00E15D3D" w:rsidRDefault="001430DA" w:rsidP="00C7557A">
      <w:pPr>
        <w:pStyle w:val="Bulletpoint1"/>
        <w:numPr>
          <w:ilvl w:val="0"/>
          <w:numId w:val="7"/>
        </w:numPr>
        <w:spacing w:line="23" w:lineRule="atLeast"/>
        <w:ind w:left="714" w:hanging="357"/>
        <w:contextualSpacing w:val="0"/>
      </w:pPr>
      <w:r w:rsidRPr="00E15D3D">
        <w:t xml:space="preserve">În urma stabilirii structurii, </w:t>
      </w:r>
      <w:r w:rsidR="00326255" w:rsidRPr="00E15D3D" w:rsidDel="001430DA">
        <w:t xml:space="preserve">pentru fiecare subiect </w:t>
      </w:r>
      <w:r w:rsidR="00326255" w:rsidRPr="00E15D3D">
        <w:t xml:space="preserve">ce urmează a fi </w:t>
      </w:r>
      <w:r w:rsidR="00326255" w:rsidRPr="00E15D3D" w:rsidDel="001430DA">
        <w:t>elaborat, conform art. 99 alin. (4)</w:t>
      </w:r>
      <w:r w:rsidR="00326255" w:rsidRPr="00E15D3D" w:rsidDel="001430DA">
        <w:rPr>
          <w:rFonts w:eastAsia="Trebuchet MS" w:cs="Arial"/>
          <w:szCs w:val="20"/>
        </w:rPr>
        <w:t xml:space="preserve"> din Anexa nr. 10 la Codul administrativ</w:t>
      </w:r>
      <w:r w:rsidR="00326255" w:rsidRPr="00E15D3D" w:rsidDel="001430DA">
        <w:t xml:space="preserve"> </w:t>
      </w:r>
      <w:r w:rsidR="00326255" w:rsidRPr="00E15D3D">
        <w:t xml:space="preserve">și </w:t>
      </w:r>
      <w:r w:rsidR="00326255" w:rsidRPr="00E15D3D" w:rsidDel="001430DA">
        <w:t xml:space="preserve">ca parte a baremului de corectare, comisia de concurs stabileşte punctajul maxim pentru fiecare subiect. Punctajul maxim stabilit pentru subiectele de sinteză nu poate depăși 30% din punctajul probei scrise de 100 de puncte, diferenţa de punctaj fiind alocată celorlalte tipuri de subiecte prevăzute la art. 98 alin. (1) </w:t>
      </w:r>
      <w:r w:rsidR="00326255" w:rsidRPr="00E15D3D" w:rsidDel="001430DA">
        <w:rPr>
          <w:rFonts w:eastAsia="Trebuchet MS" w:cs="Arial"/>
          <w:szCs w:val="20"/>
        </w:rPr>
        <w:t xml:space="preserve">din Anexa </w:t>
      </w:r>
      <w:r w:rsidR="00326255" w:rsidRPr="00E15D3D" w:rsidDel="001430DA">
        <w:t xml:space="preserve">nr. 10 la Codul administrativ. </w:t>
      </w:r>
    </w:p>
    <w:p w14:paraId="0C1C7B36" w14:textId="2A83CC1C" w:rsidR="00F070B7" w:rsidRPr="00E15D3D" w:rsidRDefault="00F070B7" w:rsidP="00C7557A">
      <w:pPr>
        <w:pStyle w:val="Bulletpoint1"/>
        <w:numPr>
          <w:ilvl w:val="0"/>
          <w:numId w:val="7"/>
        </w:numPr>
        <w:spacing w:line="23" w:lineRule="atLeast"/>
        <w:ind w:left="714" w:hanging="357"/>
        <w:contextualSpacing w:val="0"/>
      </w:pPr>
      <w:r w:rsidRPr="00E15D3D">
        <w:t xml:space="preserve">Fiecare membru în parte </w:t>
      </w:r>
      <w:r w:rsidR="00BC17EF" w:rsidRPr="00E15D3D">
        <w:t xml:space="preserve">parcurge </w:t>
      </w:r>
      <w:r w:rsidRPr="00E15D3D">
        <w:t xml:space="preserve">și analizează </w:t>
      </w:r>
      <w:r w:rsidR="001F67A6" w:rsidRPr="00E15D3D">
        <w:t xml:space="preserve">individual </w:t>
      </w:r>
      <w:r w:rsidRPr="00E15D3D">
        <w:t>fișa postului vacant pentru care se organizează concursul pe post, competențele specifice postului, bibliografia</w:t>
      </w:r>
      <w:r w:rsidR="00D85B42" w:rsidRPr="00E15D3D">
        <w:t xml:space="preserve"> și </w:t>
      </w:r>
      <w:r w:rsidRPr="00E15D3D">
        <w:t xml:space="preserve">tematica de </w:t>
      </w:r>
      <w:r w:rsidR="00EB74D7" w:rsidRPr="00E15D3D">
        <w:t>specialitate</w:t>
      </w:r>
      <w:r w:rsidRPr="00E15D3D">
        <w:t xml:space="preserve"> incluse în anunțul </w:t>
      </w:r>
      <w:r w:rsidR="008A0063" w:rsidRPr="00E15D3D">
        <w:t>privind organizarea etapei de selecție</w:t>
      </w:r>
      <w:r w:rsidRPr="00E15D3D">
        <w:t xml:space="preserve">. </w:t>
      </w:r>
      <w:r w:rsidR="00895F00" w:rsidRPr="00E15D3D">
        <w:t xml:space="preserve">Parcurgând și analizând </w:t>
      </w:r>
      <w:r w:rsidRPr="00E15D3D">
        <w:t>responsabilitățile postului, precum</w:t>
      </w:r>
      <w:r w:rsidR="00D85B42" w:rsidRPr="00E15D3D">
        <w:t xml:space="preserve"> și </w:t>
      </w:r>
      <w:r w:rsidRPr="00E15D3D">
        <w:t xml:space="preserve">cunoștințele de specialitate teoretice și </w:t>
      </w:r>
      <w:r w:rsidRPr="00E15D3D">
        <w:lastRenderedPageBreak/>
        <w:t xml:space="preserve">abilitățile specifice ca parte componentă a </w:t>
      </w:r>
      <w:r w:rsidR="00EA3C94" w:rsidRPr="00E15D3D">
        <w:t>competențelor</w:t>
      </w:r>
      <w:r w:rsidRPr="00E15D3D">
        <w:t xml:space="preserve"> specifice membrii comisiei de concurs se asigură că </w:t>
      </w:r>
      <w:r w:rsidR="00CF3C0C" w:rsidRPr="00E15D3D">
        <w:t xml:space="preserve">dețin </w:t>
      </w:r>
      <w:r w:rsidRPr="00E15D3D">
        <w:t>toate informațiile necesare înaintea elaborării subiectelor</w:t>
      </w:r>
      <w:r w:rsidR="00D85B42" w:rsidRPr="00E15D3D">
        <w:t xml:space="preserve"> și </w:t>
      </w:r>
      <w:r w:rsidRPr="00E15D3D">
        <w:t xml:space="preserve">a baremului de </w:t>
      </w:r>
      <w:r w:rsidR="00B25278" w:rsidRPr="00E15D3D">
        <w:t>corectare</w:t>
      </w:r>
      <w:r w:rsidRPr="00E15D3D">
        <w:t xml:space="preserve">. </w:t>
      </w:r>
    </w:p>
    <w:p w14:paraId="565EB737" w14:textId="09B6CA0F" w:rsidR="00F070B7" w:rsidRPr="00E15D3D" w:rsidRDefault="00F070B7" w:rsidP="00C7557A">
      <w:pPr>
        <w:pStyle w:val="Bulletpoint1"/>
        <w:numPr>
          <w:ilvl w:val="0"/>
          <w:numId w:val="7"/>
        </w:numPr>
        <w:spacing w:line="23" w:lineRule="atLeast"/>
        <w:ind w:left="714" w:hanging="357"/>
        <w:contextualSpacing w:val="0"/>
      </w:pPr>
      <w:r w:rsidRPr="00E15D3D">
        <w:t>Ulterior, potrivit art. 99 alin</w:t>
      </w:r>
      <w:r w:rsidR="00AC6EE2">
        <w:t>.</w:t>
      </w:r>
      <w:r w:rsidRPr="00E15D3D">
        <w:t xml:space="preserve"> (6)</w:t>
      </w:r>
      <w:r w:rsidR="00CE055A" w:rsidRPr="00E15D3D">
        <w:rPr>
          <w:rFonts w:eastAsia="Trebuchet MS" w:cs="Arial"/>
          <w:szCs w:val="20"/>
        </w:rPr>
        <w:t xml:space="preserve"> din Anexa </w:t>
      </w:r>
      <w:r w:rsidR="00853A4A" w:rsidRPr="00E15D3D">
        <w:t>nr. 10 la Codul administrativ</w:t>
      </w:r>
      <w:r w:rsidRPr="00E15D3D">
        <w:t xml:space="preserve">, fiecare membru al comisiei de concurs propune cel puţin 5 subiecte pentru fiecare element cuprins în lista elaborată la pasul anterior, precum </w:t>
      </w:r>
      <w:r w:rsidR="00AC5455" w:rsidRPr="00E15D3D">
        <w:t>și</w:t>
      </w:r>
      <w:r w:rsidRPr="00E15D3D">
        <w:t xml:space="preserve"> baremul de corectare aferent. </w:t>
      </w:r>
    </w:p>
    <w:p w14:paraId="5DB1E62E" w14:textId="7530A2A2" w:rsidR="00F070B7" w:rsidRPr="00E15D3D" w:rsidRDefault="00F070B7" w:rsidP="00C7557A">
      <w:pPr>
        <w:pStyle w:val="Bulletpoint1"/>
        <w:numPr>
          <w:ilvl w:val="0"/>
          <w:numId w:val="7"/>
        </w:numPr>
        <w:spacing w:line="23" w:lineRule="atLeast"/>
        <w:ind w:left="714" w:hanging="357"/>
        <w:contextualSpacing w:val="0"/>
      </w:pPr>
      <w:r w:rsidRPr="00E15D3D">
        <w:t xml:space="preserve">Până în ziua desfășurării probei scrise membrii comisiei de concurs stochează într-un loc sigur subiectele elaborate, astfel că, </w:t>
      </w:r>
      <w:r w:rsidR="005B64A4" w:rsidRPr="00E15D3D">
        <w:t>potrivit</w:t>
      </w:r>
      <w:r w:rsidRPr="00E15D3D">
        <w:t xml:space="preserve"> art</w:t>
      </w:r>
      <w:r w:rsidR="001A1B14" w:rsidRPr="00E15D3D">
        <w:t>.</w:t>
      </w:r>
      <w:r w:rsidRPr="00E15D3D">
        <w:t xml:space="preserve"> 99 alin. (8) </w:t>
      </w:r>
      <w:r w:rsidR="00CE055A" w:rsidRPr="00E15D3D">
        <w:rPr>
          <w:rFonts w:eastAsia="Trebuchet MS" w:cs="Arial"/>
          <w:szCs w:val="20"/>
        </w:rPr>
        <w:t xml:space="preserve">din Anexa </w:t>
      </w:r>
      <w:r w:rsidR="00853A4A" w:rsidRPr="00E15D3D">
        <w:t>nr. 10 la Codul administrativ,</w:t>
      </w:r>
      <w:r w:rsidRPr="00E15D3D">
        <w:t xml:space="preserve"> fiecare membru al comisiei răspunde individual pentru asigurarea </w:t>
      </w:r>
      <w:r w:rsidR="001A1B14" w:rsidRPr="00E15D3D">
        <w:t>confidenţialității</w:t>
      </w:r>
      <w:r w:rsidRPr="00E15D3D">
        <w:t xml:space="preserve"> subiectelor propuse.</w:t>
      </w:r>
    </w:p>
    <w:p w14:paraId="0CD84B0E" w14:textId="77777777" w:rsidR="00F070B7" w:rsidRPr="00E15D3D" w:rsidRDefault="00F070B7" w:rsidP="00185A9B">
      <w:pPr>
        <w:pStyle w:val="Heading5"/>
        <w:spacing w:line="23" w:lineRule="atLeast"/>
        <w:ind w:left="1224" w:firstLine="0"/>
        <w:rPr>
          <w:rFonts w:eastAsia="Times New Roman"/>
          <w:szCs w:val="20"/>
        </w:rPr>
      </w:pPr>
      <w:r w:rsidRPr="00E15D3D">
        <w:rPr>
          <w:rFonts w:eastAsia="Times New Roman"/>
          <w:szCs w:val="20"/>
        </w:rPr>
        <w:t>Activitatea 2: Pregătirea pentru desfășurarea probei scrise</w:t>
      </w:r>
    </w:p>
    <w:p w14:paraId="60C4117B" w14:textId="0F985A09" w:rsidR="004A54FD"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În </w:t>
      </w:r>
      <w:r w:rsidR="004A54FD" w:rsidRPr="00E15D3D">
        <w:rPr>
          <w:rFonts w:ascii="Trebuchet MS" w:eastAsia="Trebuchet MS" w:hAnsi="Trebuchet MS" w:cs="Arial"/>
          <w:szCs w:val="20"/>
        </w:rPr>
        <w:t>ziua desfășurării probei scrise, comisia de concurs trebuie să asigure pregătirea locației desfășurării probei de concurs. Astfel, comisia se asigură în primul rând că spațiul alocat este adecvat, bine iluminat, ventilat și liniștit pentru a permite candidaților să deruleze proba fără perturbări și în condiții optime de testare. Comisia de concurs se asigură că pregătește și pune la dispoziție echipamente și materiale necesare pentru desfășurarea probei, asigurând în fiecare locație / sală ciorne și echipamente de scris candidaților. De asemenea se ocupă de aranjarea locației / sălii într-o manieră în care să permită supravegherea eficientă a tuturor candidaților și să prevină posibilitatea de fraudă sau colaborare între candidați. Concomitent, comisia de concurs va asigura și accesibilitatea pentru toți candidații, inclusiv pentru cei cu dizabilități potrivit art. 119 alin. (2) din Anexa nr. 10 la Codul administrativ</w:t>
      </w:r>
      <w:r w:rsidR="004A54FD" w:rsidRPr="00E15D3D">
        <w:t>,</w:t>
      </w:r>
      <w:r w:rsidR="004A54FD" w:rsidRPr="00E15D3D">
        <w:rPr>
          <w:rFonts w:ascii="Trebuchet MS" w:eastAsia="Trebuchet MS" w:hAnsi="Trebuchet MS" w:cs="Arial"/>
          <w:szCs w:val="20"/>
        </w:rPr>
        <w:t xml:space="preserve"> și în condițiile prevăzute de Legea nr. 448/2006, cu modificările și completările ulterioare. Înainte de începerea probei scrise, la locul desfăşurării acesteia, dacă este cazul, comisia de concurs afișează repartizarea pe săli a candidaţilor. </w:t>
      </w:r>
    </w:p>
    <w:p w14:paraId="5CDF7AC4" w14:textId="2EAA65E5"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Tot în ziua desfășurării probei scrise, fiecare membru al comisiei de concurs are obligația de a încărca propunerile de subiecte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baremul de corectare aferent, conform prevederilor art. 99 alin. (6) din </w:t>
      </w:r>
      <w:r w:rsidR="009C25EC" w:rsidRPr="00E15D3D">
        <w:rPr>
          <w:rFonts w:ascii="Trebuchet MS" w:eastAsia="Trebuchet MS" w:hAnsi="Trebuchet MS" w:cs="Arial"/>
          <w:szCs w:val="20"/>
        </w:rPr>
        <w:t xml:space="preserve">Anexa </w:t>
      </w:r>
      <w:r w:rsidRPr="00E15D3D">
        <w:rPr>
          <w:rFonts w:ascii="Trebuchet MS" w:eastAsia="Trebuchet MS" w:hAnsi="Trebuchet MS" w:cs="Arial"/>
          <w:szCs w:val="20"/>
        </w:rPr>
        <w:t xml:space="preserve">nr. 10 la </w:t>
      </w:r>
      <w:r w:rsidR="00194551" w:rsidRPr="00E15D3D">
        <w:rPr>
          <w:rFonts w:ascii="Trebuchet MS" w:eastAsia="Trebuchet MS" w:hAnsi="Trebuchet MS" w:cs="Arial"/>
          <w:szCs w:val="20"/>
        </w:rPr>
        <w:t>Codul administrativ</w:t>
      </w:r>
      <w:r w:rsidR="00140628" w:rsidRPr="00E15D3D">
        <w:rPr>
          <w:rFonts w:ascii="Trebuchet MS" w:eastAsia="Trebuchet MS" w:hAnsi="Trebuchet MS" w:cs="Arial"/>
          <w:szCs w:val="20"/>
        </w:rPr>
        <w:t xml:space="preserve"> </w:t>
      </w:r>
      <w:r w:rsidRPr="00E15D3D">
        <w:rPr>
          <w:rFonts w:ascii="Trebuchet MS" w:eastAsia="Trebuchet MS" w:hAnsi="Trebuchet MS" w:cs="Arial"/>
          <w:szCs w:val="20"/>
        </w:rPr>
        <w:t>în instrumentul informatic de extragere automată a subiectelor.</w:t>
      </w:r>
    </w:p>
    <w:p w14:paraId="04759E4D" w14:textId="0418D29C"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Potrivit </w:t>
      </w:r>
      <w:r w:rsidR="00AC45F8" w:rsidRPr="00E15D3D">
        <w:rPr>
          <w:rFonts w:ascii="Trebuchet MS" w:eastAsia="Trebuchet MS" w:hAnsi="Trebuchet MS" w:cs="Arial"/>
          <w:szCs w:val="20"/>
        </w:rPr>
        <w:t xml:space="preserve">Anexei la </w:t>
      </w:r>
      <w:r w:rsidR="00583C21" w:rsidRPr="00E15D3D">
        <w:rPr>
          <w:rFonts w:ascii="Trebuchet MS" w:eastAsia="Trebuchet MS" w:hAnsi="Trebuchet MS" w:cs="Arial"/>
          <w:szCs w:val="20"/>
        </w:rPr>
        <w:t>O</w:t>
      </w:r>
      <w:r w:rsidRPr="00E15D3D">
        <w:rPr>
          <w:rFonts w:ascii="Trebuchet MS" w:eastAsia="Trebuchet MS" w:hAnsi="Trebuchet MS" w:cs="Arial"/>
          <w:szCs w:val="20"/>
        </w:rPr>
        <w:t xml:space="preserve">rdinul </w:t>
      </w:r>
      <w:r w:rsidR="00583C21" w:rsidRPr="00E15D3D">
        <w:rPr>
          <w:rFonts w:ascii="Trebuchet MS" w:eastAsia="Trebuchet MS" w:hAnsi="Trebuchet MS" w:cs="Arial"/>
          <w:szCs w:val="20"/>
        </w:rPr>
        <w:t xml:space="preserve">președintelui ANFP </w:t>
      </w:r>
      <w:r w:rsidRPr="00E15D3D">
        <w:rPr>
          <w:rFonts w:ascii="Trebuchet MS" w:eastAsia="Trebuchet MS" w:hAnsi="Trebuchet MS" w:cs="Arial"/>
          <w:szCs w:val="20"/>
        </w:rPr>
        <w:t xml:space="preserve">nr. 604/2024, în ziua desfășurării probei scrise a concursului, președintele comisiei de concurs validează, în prezența membrilor comisiei, propunerile de subiecte încărcate în </w:t>
      </w:r>
      <w:r w:rsidR="00862B72" w:rsidRPr="00E15D3D">
        <w:rPr>
          <w:rFonts w:ascii="Trebuchet MS" w:eastAsia="Trebuchet MS" w:hAnsi="Trebuchet MS" w:cs="Arial"/>
          <w:szCs w:val="20"/>
        </w:rPr>
        <w:t>instrumentul informatic de extragere a subiectelor</w:t>
      </w:r>
      <w:r w:rsidRPr="00E15D3D">
        <w:rPr>
          <w:rFonts w:ascii="Trebuchet MS" w:eastAsia="Trebuchet MS" w:hAnsi="Trebuchet MS" w:cs="Arial"/>
          <w:szCs w:val="20"/>
        </w:rPr>
        <w:t>.</w:t>
      </w:r>
    </w:p>
    <w:p w14:paraId="2F46B56F" w14:textId="20559CF0"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Ulterior validării propunerilor de subiecte, conform art. 3 alin. (7) din </w:t>
      </w:r>
      <w:r w:rsidR="00583C21" w:rsidRPr="00E15D3D">
        <w:rPr>
          <w:rFonts w:ascii="Trebuchet MS" w:eastAsia="Trebuchet MS" w:hAnsi="Trebuchet MS" w:cs="Arial"/>
          <w:szCs w:val="20"/>
        </w:rPr>
        <w:t>Anexa la Ordinul președintelui ANFP</w:t>
      </w:r>
      <w:r w:rsidRPr="00E15D3D">
        <w:rPr>
          <w:rFonts w:ascii="Trebuchet MS" w:eastAsia="Trebuchet MS" w:hAnsi="Trebuchet MS" w:cs="Arial"/>
          <w:szCs w:val="20"/>
        </w:rPr>
        <w:t xml:space="preserve"> nr. 604/2024, președintele comisiei de concurs efectuează operațiunea de extragere automată aleatorie a celor două seturi de subiecte însoțite de baremul de corectare aferent prin intermediul platformei informatice cu cel mult două ore înainte de ora stabilită pentru desfășurarea probei scrise. </w:t>
      </w:r>
    </w:p>
    <w:p w14:paraId="46AB2569" w14:textId="08DB4F9B" w:rsidR="00F070B7" w:rsidRPr="00E15D3D" w:rsidRDefault="00F070B7" w:rsidP="00F070B7">
      <w:pPr>
        <w:spacing w:line="23" w:lineRule="atLeast"/>
        <w:rPr>
          <w:rFonts w:ascii="Trebuchet MS" w:eastAsia="Trebuchet MS" w:hAnsi="Trebuchet MS" w:cs="Arial"/>
          <w:strike/>
          <w:szCs w:val="20"/>
        </w:rPr>
      </w:pPr>
      <w:r w:rsidRPr="00E15D3D">
        <w:rPr>
          <w:rFonts w:ascii="Trebuchet MS" w:eastAsia="Trebuchet MS" w:hAnsi="Trebuchet MS" w:cs="Arial"/>
          <w:szCs w:val="20"/>
        </w:rPr>
        <w:t xml:space="preserve">În urma extragerii subiectelor pentru proba scrisă și </w:t>
      </w:r>
      <w:r w:rsidR="005B64A4" w:rsidRPr="00E15D3D">
        <w:rPr>
          <w:rFonts w:ascii="Trebuchet MS" w:eastAsia="Trebuchet MS" w:hAnsi="Trebuchet MS" w:cs="Arial"/>
          <w:szCs w:val="20"/>
        </w:rPr>
        <w:t>conform</w:t>
      </w:r>
      <w:r w:rsidRPr="00E15D3D">
        <w:rPr>
          <w:rFonts w:ascii="Trebuchet MS" w:eastAsia="Trebuchet MS" w:hAnsi="Trebuchet MS" w:cs="Arial"/>
          <w:szCs w:val="20"/>
        </w:rPr>
        <w:t xml:space="preserve"> art. 100</w:t>
      </w:r>
      <w:r w:rsidR="006D5B14" w:rsidRPr="00E15D3D">
        <w:rPr>
          <w:rFonts w:ascii="Trebuchet MS" w:eastAsia="Trebuchet MS" w:hAnsi="Trebuchet MS" w:cs="Arial"/>
          <w:szCs w:val="20"/>
        </w:rPr>
        <w:t xml:space="preserve"> </w:t>
      </w:r>
      <w:r w:rsidRPr="00E15D3D">
        <w:rPr>
          <w:rFonts w:ascii="Trebuchet MS" w:eastAsia="Trebuchet MS" w:hAnsi="Trebuchet MS" w:cs="Arial"/>
          <w:szCs w:val="20"/>
        </w:rPr>
        <w:t>alin. (6)</w:t>
      </w:r>
      <w:r w:rsidR="00687BDD" w:rsidRPr="00E15D3D">
        <w:rPr>
          <w:rFonts w:ascii="Trebuchet MS" w:eastAsia="Trebuchet MS" w:hAnsi="Trebuchet MS" w:cs="Arial"/>
          <w:szCs w:val="20"/>
        </w:rPr>
        <w:t xml:space="preserve"> </w:t>
      </w:r>
      <w:r w:rsidR="007A7BB0" w:rsidRPr="00E15D3D">
        <w:rPr>
          <w:rFonts w:ascii="Trebuchet MS" w:eastAsia="Trebuchet MS" w:hAnsi="Trebuchet MS" w:cs="Arial"/>
          <w:szCs w:val="20"/>
        </w:rPr>
        <w:t xml:space="preserve">din Anexa nr. 10 la </w:t>
      </w:r>
      <w:r w:rsidR="00194551" w:rsidRPr="00E15D3D">
        <w:rPr>
          <w:rFonts w:ascii="Trebuchet MS" w:eastAsia="Trebuchet MS" w:hAnsi="Trebuchet MS" w:cs="Arial"/>
          <w:szCs w:val="20"/>
        </w:rPr>
        <w:t>Codul administrativ</w:t>
      </w:r>
      <w:r w:rsidR="007A7BB0" w:rsidRPr="00E15D3D">
        <w:t>,</w:t>
      </w:r>
      <w:r w:rsidR="00687BDD" w:rsidRPr="00E15D3D">
        <w:t xml:space="preserve"> </w:t>
      </w:r>
      <w:r w:rsidRPr="00E15D3D">
        <w:rPr>
          <w:rFonts w:ascii="Trebuchet MS" w:eastAsia="Trebuchet MS" w:hAnsi="Trebuchet MS" w:cs="Arial"/>
          <w:szCs w:val="20"/>
        </w:rPr>
        <w:t>comisia de concurs decide durata probei scrise în funcţie de gradul de dificultate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complexitate a subiectelor extrase, însă </w:t>
      </w:r>
      <w:r w:rsidR="009B7BEA" w:rsidRPr="00E15D3D">
        <w:rPr>
          <w:rFonts w:ascii="Trebuchet MS" w:eastAsia="Trebuchet MS" w:hAnsi="Trebuchet MS" w:cs="Arial"/>
          <w:szCs w:val="20"/>
        </w:rPr>
        <w:t>fără</w:t>
      </w:r>
      <w:r w:rsidRPr="00E15D3D">
        <w:rPr>
          <w:rFonts w:ascii="Trebuchet MS" w:eastAsia="Trebuchet MS" w:hAnsi="Trebuchet MS" w:cs="Arial"/>
          <w:szCs w:val="20"/>
        </w:rPr>
        <w:t xml:space="preserve"> ca aceasta s</w:t>
      </w:r>
      <w:r w:rsidR="009B7BEA" w:rsidRPr="00E15D3D">
        <w:rPr>
          <w:rFonts w:ascii="Trebuchet MS" w:eastAsia="Trebuchet MS" w:hAnsi="Trebuchet MS" w:cs="Arial"/>
          <w:szCs w:val="20"/>
        </w:rPr>
        <w:t>ă</w:t>
      </w:r>
      <w:r w:rsidRPr="00E15D3D">
        <w:rPr>
          <w:rFonts w:ascii="Trebuchet MS" w:eastAsia="Trebuchet MS" w:hAnsi="Trebuchet MS" w:cs="Arial"/>
          <w:szCs w:val="20"/>
        </w:rPr>
        <w:t xml:space="preserve"> </w:t>
      </w:r>
      <w:r w:rsidR="009B7BEA" w:rsidRPr="00E15D3D">
        <w:rPr>
          <w:rFonts w:ascii="Trebuchet MS" w:eastAsia="Trebuchet MS" w:hAnsi="Trebuchet MS" w:cs="Arial"/>
          <w:szCs w:val="20"/>
        </w:rPr>
        <w:t>poată</w:t>
      </w:r>
      <w:r w:rsidRPr="00E15D3D">
        <w:rPr>
          <w:rFonts w:ascii="Trebuchet MS" w:eastAsia="Trebuchet MS" w:hAnsi="Trebuchet MS" w:cs="Arial"/>
          <w:szCs w:val="20"/>
        </w:rPr>
        <w:t xml:space="preserve"> </w:t>
      </w:r>
      <w:r w:rsidR="009B7BEA" w:rsidRPr="00E15D3D">
        <w:rPr>
          <w:rFonts w:ascii="Trebuchet MS" w:eastAsia="Trebuchet MS" w:hAnsi="Trebuchet MS" w:cs="Arial"/>
          <w:szCs w:val="20"/>
        </w:rPr>
        <w:t>depăși</w:t>
      </w:r>
      <w:r w:rsidRPr="00E15D3D">
        <w:rPr>
          <w:rFonts w:ascii="Trebuchet MS" w:eastAsia="Trebuchet MS" w:hAnsi="Trebuchet MS" w:cs="Arial"/>
          <w:szCs w:val="20"/>
        </w:rPr>
        <w:t xml:space="preserve"> 3 ore. De asemenea, membrii comisie</w:t>
      </w:r>
      <w:r w:rsidR="00F85227" w:rsidRPr="00E15D3D">
        <w:rPr>
          <w:rFonts w:ascii="Trebuchet MS" w:eastAsia="Trebuchet MS" w:hAnsi="Trebuchet MS" w:cs="Arial"/>
          <w:szCs w:val="20"/>
        </w:rPr>
        <w:t>i</w:t>
      </w:r>
      <w:r w:rsidRPr="00E15D3D">
        <w:rPr>
          <w:rFonts w:ascii="Trebuchet MS" w:eastAsia="Trebuchet MS" w:hAnsi="Trebuchet MS" w:cs="Arial"/>
          <w:szCs w:val="20"/>
        </w:rPr>
        <w:t xml:space="preserve"> de concurs verifică și se asigură că punctajul stabilit în baremul de </w:t>
      </w:r>
      <w:r w:rsidR="00BE0761" w:rsidRPr="00E15D3D">
        <w:rPr>
          <w:rFonts w:ascii="Trebuchet MS" w:eastAsia="Trebuchet MS" w:hAnsi="Trebuchet MS" w:cs="Arial"/>
          <w:szCs w:val="20"/>
        </w:rPr>
        <w:t xml:space="preserve">corectare </w:t>
      </w:r>
      <w:r w:rsidRPr="00E15D3D">
        <w:rPr>
          <w:rFonts w:ascii="Trebuchet MS" w:eastAsia="Trebuchet MS" w:hAnsi="Trebuchet MS" w:cs="Arial"/>
          <w:szCs w:val="20"/>
        </w:rPr>
        <w:t>al celor două seturi de subiecte extrase din platforma informatică respectă prevederile art. 98 alin. (1), conform căruia punctajul maxim stabilit pentru subiectele de sinteză nu poate depăşi 30% din punctajul probei scrise de 100 de puncte, diferenţa de punctaj fiind alocată celorlalte tipuri de subiecte.</w:t>
      </w:r>
    </w:p>
    <w:p w14:paraId="2EC70EED" w14:textId="692545C0"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Potrivit art. 99 alin. (7)</w:t>
      </w:r>
      <w:r w:rsidR="007A7BB0" w:rsidRPr="00E15D3D">
        <w:rPr>
          <w:rFonts w:ascii="Trebuchet MS" w:eastAsia="Trebuchet MS" w:hAnsi="Trebuchet MS" w:cs="Arial"/>
          <w:szCs w:val="20"/>
        </w:rPr>
        <w:t xml:space="preserve"> din Anexa nr. 10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seturile de subiecte extrase din </w:t>
      </w:r>
      <w:r w:rsidR="00862B72" w:rsidRPr="00E15D3D">
        <w:rPr>
          <w:rFonts w:ascii="Trebuchet MS" w:eastAsia="Trebuchet MS" w:hAnsi="Trebuchet MS" w:cs="Arial"/>
          <w:szCs w:val="20"/>
        </w:rPr>
        <w:t>instrumentul informatic de extragere a subiectelor</w:t>
      </w:r>
      <w:r w:rsidRPr="00E15D3D">
        <w:rPr>
          <w:rFonts w:ascii="Trebuchet MS" w:eastAsia="Trebuchet MS" w:hAnsi="Trebuchet MS" w:cs="Arial"/>
          <w:szCs w:val="20"/>
        </w:rPr>
        <w:t xml:space="preserve"> se semnează de toţi membrii comisiei de concurs </w:t>
      </w:r>
      <w:r w:rsidR="00AC5455" w:rsidRPr="00E15D3D">
        <w:rPr>
          <w:rFonts w:ascii="Trebuchet MS" w:eastAsia="Trebuchet MS" w:hAnsi="Trebuchet MS" w:cs="Arial"/>
          <w:szCs w:val="20"/>
        </w:rPr>
        <w:t>și</w:t>
      </w:r>
      <w:r w:rsidRPr="00E15D3D">
        <w:rPr>
          <w:rFonts w:ascii="Trebuchet MS" w:eastAsia="Trebuchet MS" w:hAnsi="Trebuchet MS" w:cs="Arial"/>
          <w:szCs w:val="20"/>
        </w:rPr>
        <w:t xml:space="preserve"> se închid în plicuri sigilate purtând </w:t>
      </w:r>
      <w:r w:rsidR="009B7BEA" w:rsidRPr="00E15D3D">
        <w:rPr>
          <w:rFonts w:ascii="Trebuchet MS" w:eastAsia="Trebuchet MS" w:hAnsi="Trebuchet MS" w:cs="Arial"/>
          <w:szCs w:val="20"/>
        </w:rPr>
        <w:t>ștampila</w:t>
      </w:r>
      <w:r w:rsidRPr="00E15D3D">
        <w:rPr>
          <w:rFonts w:ascii="Trebuchet MS" w:eastAsia="Trebuchet MS" w:hAnsi="Trebuchet MS" w:cs="Arial"/>
          <w:szCs w:val="20"/>
        </w:rPr>
        <w:t xml:space="preserve"> autorităţii sau a instituţiei publice organizatoare. </w:t>
      </w:r>
    </w:p>
    <w:p w14:paraId="25947583" w14:textId="77777777" w:rsidR="00F070B7" w:rsidRPr="00E15D3D" w:rsidRDefault="00F070B7" w:rsidP="00185A9B">
      <w:pPr>
        <w:pStyle w:val="Heading5"/>
        <w:spacing w:line="23" w:lineRule="atLeast"/>
        <w:ind w:left="1224" w:firstLine="0"/>
        <w:rPr>
          <w:rFonts w:eastAsia="Times New Roman"/>
          <w:szCs w:val="20"/>
        </w:rPr>
      </w:pPr>
      <w:r w:rsidRPr="00E15D3D">
        <w:rPr>
          <w:rFonts w:eastAsia="Times New Roman"/>
          <w:szCs w:val="20"/>
        </w:rPr>
        <w:lastRenderedPageBreak/>
        <w:t>Activitatea 3: Desfășurarea probei scrise</w:t>
      </w:r>
    </w:p>
    <w:p w14:paraId="4B6CED25" w14:textId="02FCCF61"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Potrivit art. 92 alin</w:t>
      </w:r>
      <w:r w:rsidR="00643930" w:rsidRPr="00E15D3D">
        <w:rPr>
          <w:rFonts w:ascii="Trebuchet MS" w:eastAsia="Trebuchet MS" w:hAnsi="Trebuchet MS" w:cs="Arial"/>
          <w:szCs w:val="20"/>
        </w:rPr>
        <w:t>.</w:t>
      </w:r>
      <w:r w:rsidRPr="00E15D3D">
        <w:rPr>
          <w:rFonts w:ascii="Trebuchet MS" w:eastAsia="Trebuchet MS" w:hAnsi="Trebuchet MS" w:cs="Arial"/>
          <w:szCs w:val="20"/>
        </w:rPr>
        <w:t xml:space="preserve"> (6)</w:t>
      </w:r>
      <w:r w:rsidR="007A7BB0" w:rsidRPr="00E15D3D">
        <w:rPr>
          <w:rFonts w:ascii="Trebuchet MS" w:eastAsia="Trebuchet MS" w:hAnsi="Trebuchet MS" w:cs="Arial"/>
          <w:szCs w:val="20"/>
        </w:rPr>
        <w:t xml:space="preserve"> din Anexa nr. 10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pot participa la proba scrisă a etapei de selecţie numai candidaţii declaraţi „admis” la proba de verificare a eligibilităţii candidaţilor sau, în cazul în care concursul pe post presupune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organizarea unei probe suplimentare, numai candidaţii declaraţi „admis” la proba suplimentară. </w:t>
      </w:r>
    </w:p>
    <w:p w14:paraId="2CD27404" w14:textId="7220EF5E"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Înainte de începerea probei scrise se face apelul nominal al candidaţilor, potrivit art. 100 alin. (2)</w:t>
      </w:r>
      <w:r w:rsidR="003140F9" w:rsidRPr="00E15D3D">
        <w:rPr>
          <w:rFonts w:ascii="Trebuchet MS" w:eastAsia="Trebuchet MS" w:hAnsi="Trebuchet MS" w:cs="Arial"/>
          <w:szCs w:val="20"/>
        </w:rPr>
        <w:t xml:space="preserve"> din Anexa nr. 10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în vederea îndeplinirii formalităţilor prealabile, respectiv verificarea identităţii pe baza cărții de identitate,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se înmânează, spre asumare prin semnătură olografă, formularul de înscriere. Candidaţii care nu sunt prezenţi la efectuarea apelului nominal, care nu pot face dovada identităţii prin prezentarea cărţii de identitate ori care nu îşi asumă, prin semnătură olografă, formularul de înscriere sunt consideraţi absenţi. </w:t>
      </w:r>
    </w:p>
    <w:p w14:paraId="20B9938C" w14:textId="76736F80"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Înaintea desigilării plicurilor cu subiectele de concurs</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începerii probei scrise, candidaţii sunt informaţi cu privire la regulile de redactare a lucrărilor în cadrul probei scrise, precum şi la cazurile de anulare a lucrărilor, iar aceştia semnează pentru luare la cunoştinţă. </w:t>
      </w:r>
    </w:p>
    <w:p w14:paraId="0A5E3063" w14:textId="3F02A36D"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La ora stabilită pentru începerea probei scrise, comisia de concurs prezintă candidaţilor seturile de subiecte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invită un candidat să extragă un plic cu subiectele de concurs, conform art. 100 alin. (7)</w:t>
      </w:r>
      <w:r w:rsidR="003140F9" w:rsidRPr="00E15D3D">
        <w:rPr>
          <w:rFonts w:ascii="Trebuchet MS" w:eastAsia="Trebuchet MS" w:hAnsi="Trebuchet MS" w:cs="Arial"/>
          <w:szCs w:val="20"/>
        </w:rPr>
        <w:t xml:space="preserve"> </w:t>
      </w:r>
      <w:r w:rsidR="009D766A" w:rsidRPr="00E15D3D">
        <w:rPr>
          <w:rFonts w:ascii="Trebuchet MS" w:eastAsia="Trebuchet MS" w:hAnsi="Trebuchet MS" w:cs="Arial"/>
          <w:szCs w:val="20"/>
        </w:rPr>
        <w:t xml:space="preserve">al Anexei </w:t>
      </w:r>
      <w:r w:rsidR="00013DC9" w:rsidRPr="00E15D3D">
        <w:rPr>
          <w:rFonts w:ascii="Trebuchet MS" w:eastAsia="Trebuchet MS" w:hAnsi="Trebuchet MS" w:cs="Arial"/>
          <w:szCs w:val="20"/>
        </w:rPr>
        <w:t xml:space="preserve">nr. 10 la </w:t>
      </w:r>
      <w:r w:rsidR="00BE62A7"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În cazul în care, din cauza numărului mare al candidaţilor sau a prezenţei unor candidaţi cu dizabilităţi, proba scrisă se susţine în mai multe săli, comisia de concurs se asigură că extragerea plicului cu subiecte se face într-o singură sală, în prezenţa a cel puţin un candidat din celelalte săli. În măsura în care candidatul cu dizabilităţi, dacă este cazul, nu doreşte să fie prezent la extragerea plicului cu subiecte într-o altă sală, prezenţa sa nu este obligatorie. </w:t>
      </w:r>
    </w:p>
    <w:p w14:paraId="5A73073A" w14:textId="4AA94425"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După începerea comunicării subiectelor este interzis accesul candidaţilor care întârzie sau al oricărei persoane, cu excepţia membrilor comisiei de concurs, a persoanelor care asigură secretariatul comisiei de concurs, precum</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a persoanei/persoanelor responsabile cu monitorizarea şi supravegherea audio-video în sălile de concurs, așa cum este stipulat în prevederile art. 100</w:t>
      </w:r>
      <w:r w:rsidR="003140F9" w:rsidRPr="00E15D3D">
        <w:rPr>
          <w:rFonts w:ascii="Trebuchet MS" w:eastAsia="Trebuchet MS" w:hAnsi="Trebuchet MS" w:cs="Arial"/>
          <w:szCs w:val="20"/>
        </w:rPr>
        <w:t xml:space="preserve"> din Anexa </w:t>
      </w:r>
      <w:r w:rsidR="00853A4A" w:rsidRPr="00E15D3D">
        <w:rPr>
          <w:rFonts w:ascii="Trebuchet MS" w:hAnsi="Trebuchet MS"/>
        </w:rPr>
        <w:t>nr. 10 la Codul administrativ</w:t>
      </w:r>
      <w:r w:rsidRPr="00E15D3D">
        <w:rPr>
          <w:rFonts w:ascii="Trebuchet MS" w:eastAsia="Trebuchet MS" w:hAnsi="Trebuchet MS" w:cs="Arial"/>
          <w:szCs w:val="20"/>
        </w:rPr>
        <w:t xml:space="preserve">. De asemenea, ieşirea din sală a candidaților, anterior finalizării probei scrise, atrage eliminarea din concurs, cu excepţia situaţiilor de urgenţă, în care aceştia pot fi însoţiţi de unul dintre membrii comisiei de concurs sau de persoanele care asigură secretariatul. </w:t>
      </w:r>
    </w:p>
    <w:p w14:paraId="09E91DEE" w14:textId="464F10BF"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Secretarul comisiei de concurs preia lucrarea scrisă a candidatului, care are obligația de a o preda, potrivit art. 100 alin. (12)</w:t>
      </w:r>
      <w:r w:rsidR="00C82024" w:rsidRPr="00E15D3D">
        <w:t xml:space="preserve"> </w:t>
      </w:r>
      <w:r w:rsidR="00C82024" w:rsidRPr="00E15D3D">
        <w:rPr>
          <w:rFonts w:ascii="Trebuchet MS" w:eastAsia="Trebuchet MS" w:hAnsi="Trebuchet MS" w:cs="Arial"/>
          <w:szCs w:val="20"/>
        </w:rPr>
        <w:t xml:space="preserve">din Anexa </w:t>
      </w:r>
      <w:r w:rsidR="00853A4A" w:rsidRPr="00E15D3D">
        <w:rPr>
          <w:rFonts w:ascii="Trebuchet MS" w:hAnsi="Trebuchet MS"/>
        </w:rPr>
        <w:t>nr. 10 la Codul administrativ</w:t>
      </w:r>
      <w:r w:rsidRPr="00E15D3D">
        <w:rPr>
          <w:rFonts w:ascii="Trebuchet MS" w:eastAsia="Trebuchet MS" w:hAnsi="Trebuchet MS" w:cs="Arial"/>
          <w:szCs w:val="20"/>
        </w:rPr>
        <w:t>, și să semneze borderoul special întocmit în acest sens potrivit modelului prevăzut la art. 137 lit. f)</w:t>
      </w:r>
      <w:r w:rsidR="00C82024" w:rsidRPr="00E15D3D">
        <w:rPr>
          <w:rFonts w:ascii="Trebuchet MS" w:eastAsia="Trebuchet MS" w:hAnsi="Trebuchet MS" w:cs="Arial"/>
          <w:szCs w:val="20"/>
        </w:rPr>
        <w:t xml:space="preserve"> din Anexa </w:t>
      </w:r>
      <w:r w:rsidR="00853A4A" w:rsidRPr="00E15D3D">
        <w:rPr>
          <w:rFonts w:ascii="Trebuchet MS" w:hAnsi="Trebuchet MS"/>
        </w:rPr>
        <w:t>nr. 10 la Codul administrativ</w:t>
      </w:r>
      <w:r w:rsidRPr="00E15D3D">
        <w:rPr>
          <w:rFonts w:ascii="Trebuchet MS" w:eastAsia="Trebuchet MS" w:hAnsi="Trebuchet MS" w:cs="Arial"/>
          <w:szCs w:val="20"/>
        </w:rPr>
        <w:t xml:space="preserve">. Borderoul de predare a lucrărilor se păstrează de către secretarul comisiei de concurs până la notarea probei scrise şi se arhivează la dosarul de concurs. </w:t>
      </w:r>
    </w:p>
    <w:p w14:paraId="4F2DEF7A" w14:textId="1895A15B" w:rsidR="00F070B7" w:rsidRPr="00E15D3D" w:rsidRDefault="00F070B7" w:rsidP="00185A9B">
      <w:pPr>
        <w:pStyle w:val="Heading5"/>
        <w:spacing w:line="23" w:lineRule="atLeast"/>
        <w:ind w:left="1224" w:firstLine="0"/>
        <w:rPr>
          <w:rFonts w:eastAsia="Times New Roman"/>
          <w:szCs w:val="20"/>
        </w:rPr>
      </w:pPr>
      <w:r w:rsidRPr="00E15D3D">
        <w:rPr>
          <w:rFonts w:eastAsia="Times New Roman"/>
          <w:szCs w:val="20"/>
        </w:rPr>
        <w:t xml:space="preserve">Activitatea 4: Notarea probei scrise conform baremului </w:t>
      </w:r>
      <w:r w:rsidR="00BC17EF" w:rsidRPr="00E15D3D">
        <w:rPr>
          <w:rFonts w:eastAsia="Times New Roman"/>
          <w:szCs w:val="20"/>
        </w:rPr>
        <w:t xml:space="preserve">de corectare </w:t>
      </w:r>
      <w:r w:rsidRPr="00E15D3D">
        <w:rPr>
          <w:rFonts w:eastAsia="Times New Roman"/>
          <w:szCs w:val="20"/>
        </w:rPr>
        <w:t xml:space="preserve">și comunicarea rezultatelor </w:t>
      </w:r>
    </w:p>
    <w:p w14:paraId="3049081E" w14:textId="4853C86D"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Potrivit art. 106 alin. (2)</w:t>
      </w:r>
      <w:r w:rsidR="0043065B" w:rsidRPr="00E15D3D">
        <w:rPr>
          <w:rFonts w:ascii="Trebuchet MS" w:eastAsia="Trebuchet MS" w:hAnsi="Trebuchet MS" w:cs="Arial"/>
          <w:szCs w:val="20"/>
        </w:rPr>
        <w:t xml:space="preserve"> din Anexa nr. 10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notarea probei scrise se face în termen de maxim 3 zile lucrătoare de la finalizarea fiecărei probe. </w:t>
      </w:r>
    </w:p>
    <w:p w14:paraId="7CC936D8" w14:textId="152270F8"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Anterior începerii corectării lucrărilor la proba scrisă, conform prevederilor din art. 106 alin. (1)</w:t>
      </w:r>
      <w:r w:rsidR="0043065B" w:rsidRPr="00E15D3D">
        <w:rPr>
          <w:rFonts w:ascii="Trebuchet MS" w:eastAsia="Trebuchet MS" w:hAnsi="Trebuchet MS" w:cs="Arial"/>
          <w:szCs w:val="20"/>
        </w:rPr>
        <w:t xml:space="preserve"> </w:t>
      </w:r>
      <w:r w:rsidR="00EE2FEB" w:rsidRPr="00E15D3D">
        <w:rPr>
          <w:rFonts w:ascii="Trebuchet MS" w:eastAsia="Trebuchet MS" w:hAnsi="Trebuchet MS" w:cs="Arial"/>
          <w:szCs w:val="20"/>
        </w:rPr>
        <w:t>din Anexa nr. 10 la Codul administrativ</w:t>
      </w:r>
      <w:r w:rsidRPr="00E15D3D">
        <w:rPr>
          <w:rFonts w:ascii="Trebuchet MS" w:eastAsia="Trebuchet MS" w:hAnsi="Trebuchet MS" w:cs="Arial"/>
          <w:szCs w:val="20"/>
        </w:rPr>
        <w:t xml:space="preserve">, comisia de concurs numerotează fiecare lucrare, cu excepţia cazului în care există un singur candidat pentru ocuparea funcţiei publice vacante sau temporar vacante, după caz. De asemenea, lucrările de la proba scrisă, cu excepţia cazului în care există un singur candidat pentru ocuparea funcţiei publice vacante sau temporar vacante, se corectează sigilate. </w:t>
      </w:r>
    </w:p>
    <w:p w14:paraId="4E49F567" w14:textId="5980FB79"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Fiecare membru al comisiei corectează fiecare lucrare scrisă, fără să desigileze informațiile cu caracter personal ale candidaților, conform baremului de </w:t>
      </w:r>
      <w:r w:rsidR="00B25278" w:rsidRPr="00E15D3D">
        <w:rPr>
          <w:rFonts w:ascii="Trebuchet MS" w:eastAsia="Trebuchet MS" w:hAnsi="Trebuchet MS" w:cs="Arial"/>
          <w:szCs w:val="20"/>
        </w:rPr>
        <w:t xml:space="preserve">corectare </w:t>
      </w:r>
      <w:r w:rsidRPr="00E15D3D">
        <w:rPr>
          <w:rFonts w:ascii="Trebuchet MS" w:eastAsia="Trebuchet MS" w:hAnsi="Trebuchet MS" w:cs="Arial"/>
          <w:szCs w:val="20"/>
        </w:rPr>
        <w:t>stabilit pentru fiecare subiect în parte. Punctajele se acordă, potrivit art. 106 alin. (4)</w:t>
      </w:r>
      <w:r w:rsidR="0043065B" w:rsidRPr="00E15D3D">
        <w:rPr>
          <w:rFonts w:ascii="Trebuchet MS" w:eastAsia="Trebuchet MS" w:hAnsi="Trebuchet MS" w:cs="Arial"/>
          <w:szCs w:val="20"/>
        </w:rPr>
        <w:t xml:space="preserve"> din </w:t>
      </w:r>
      <w:r w:rsidR="00324B32" w:rsidRPr="00E15D3D">
        <w:rPr>
          <w:rFonts w:ascii="Trebuchet MS" w:eastAsia="Trebuchet MS" w:hAnsi="Trebuchet MS" w:cs="Arial"/>
          <w:szCs w:val="20"/>
        </w:rPr>
        <w:t>A</w:t>
      </w:r>
      <w:r w:rsidR="0043065B" w:rsidRPr="00E15D3D">
        <w:rPr>
          <w:rFonts w:ascii="Trebuchet MS" w:eastAsia="Trebuchet MS" w:hAnsi="Trebuchet MS" w:cs="Arial"/>
          <w:szCs w:val="20"/>
        </w:rPr>
        <w:t xml:space="preserve">nexa </w:t>
      </w:r>
      <w:r w:rsidR="00853A4A" w:rsidRPr="00E15D3D">
        <w:rPr>
          <w:rFonts w:ascii="Trebuchet MS" w:hAnsi="Trebuchet MS"/>
        </w:rPr>
        <w:t>nr. 10 la Codul administrativ</w:t>
      </w:r>
      <w:r w:rsidRPr="00E15D3D">
        <w:rPr>
          <w:rFonts w:ascii="Trebuchet MS" w:eastAsia="Trebuchet MS" w:hAnsi="Trebuchet MS" w:cs="Arial"/>
          <w:szCs w:val="20"/>
        </w:rPr>
        <w:t xml:space="preserve">, de </w:t>
      </w:r>
      <w:r w:rsidRPr="00E15D3D">
        <w:rPr>
          <w:rFonts w:ascii="Trebuchet MS" w:eastAsia="Trebuchet MS" w:hAnsi="Trebuchet MS" w:cs="Arial"/>
          <w:szCs w:val="20"/>
        </w:rPr>
        <w:lastRenderedPageBreak/>
        <w:t>către fiecare membru al comisiei de concurs, pentru fiecare lucrare scrisă,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se notează în fişa individuală. Atunci când membrii comisiei întâlnesc lucrări care prezintă însemnări, le anulează şi nu le mai corectează. Menţiunea </w:t>
      </w:r>
      <w:r w:rsidR="00C73FFA" w:rsidRPr="00E15D3D">
        <w:rPr>
          <w:rFonts w:ascii="Trebuchet MS" w:eastAsia="Trebuchet MS" w:hAnsi="Trebuchet MS" w:cs="Arial"/>
          <w:szCs w:val="20"/>
        </w:rPr>
        <w:t>„</w:t>
      </w:r>
      <w:r w:rsidRPr="00E15D3D">
        <w:rPr>
          <w:rFonts w:ascii="Trebuchet MS" w:eastAsia="Trebuchet MS" w:hAnsi="Trebuchet MS" w:cs="Arial"/>
          <w:szCs w:val="20"/>
        </w:rPr>
        <w:t>anulat</w:t>
      </w:r>
      <w:r w:rsidR="00C73FFA" w:rsidRPr="00E15D3D">
        <w:rPr>
          <w:rFonts w:ascii="Trebuchet MS" w:eastAsia="Trebuchet MS" w:hAnsi="Trebuchet MS" w:cs="Arial"/>
          <w:szCs w:val="20"/>
        </w:rPr>
        <w:t>”</w:t>
      </w:r>
      <w:r w:rsidRPr="00E15D3D">
        <w:rPr>
          <w:rFonts w:ascii="Trebuchet MS" w:eastAsia="Trebuchet MS" w:hAnsi="Trebuchet MS" w:cs="Arial"/>
          <w:szCs w:val="20"/>
        </w:rPr>
        <w:t xml:space="preserve"> se înscrie atât pe lucrare, cât </w:t>
      </w:r>
      <w:r w:rsidR="00AC5455" w:rsidRPr="00E15D3D">
        <w:rPr>
          <w:rFonts w:ascii="Trebuchet MS" w:eastAsia="Trebuchet MS" w:hAnsi="Trebuchet MS" w:cs="Arial"/>
          <w:szCs w:val="20"/>
        </w:rPr>
        <w:t>și</w:t>
      </w:r>
      <w:r w:rsidRPr="00E15D3D">
        <w:rPr>
          <w:rFonts w:ascii="Trebuchet MS" w:eastAsia="Trebuchet MS" w:hAnsi="Trebuchet MS" w:cs="Arial"/>
          <w:szCs w:val="20"/>
        </w:rPr>
        <w:t xml:space="preserve"> pe fişa individuală, consemnându-se în raportul final al etapei de selecţie, conform art</w:t>
      </w:r>
      <w:r w:rsidR="003156D2" w:rsidRPr="00E15D3D">
        <w:rPr>
          <w:rFonts w:ascii="Trebuchet MS" w:eastAsia="Trebuchet MS" w:hAnsi="Trebuchet MS" w:cs="Arial"/>
          <w:szCs w:val="20"/>
        </w:rPr>
        <w:t>.</w:t>
      </w:r>
      <w:r w:rsidRPr="00E15D3D">
        <w:rPr>
          <w:rFonts w:ascii="Trebuchet MS" w:eastAsia="Trebuchet MS" w:hAnsi="Trebuchet MS" w:cs="Arial"/>
          <w:szCs w:val="20"/>
        </w:rPr>
        <w:t xml:space="preserve"> 106 alin</w:t>
      </w:r>
      <w:r w:rsidR="00643930" w:rsidRPr="00E15D3D">
        <w:rPr>
          <w:rFonts w:ascii="Trebuchet MS" w:eastAsia="Trebuchet MS" w:hAnsi="Trebuchet MS" w:cs="Arial"/>
          <w:szCs w:val="20"/>
        </w:rPr>
        <w:t>.</w:t>
      </w:r>
      <w:r w:rsidRPr="00E15D3D">
        <w:rPr>
          <w:rFonts w:ascii="Trebuchet MS" w:eastAsia="Trebuchet MS" w:hAnsi="Trebuchet MS" w:cs="Arial"/>
          <w:szCs w:val="20"/>
        </w:rPr>
        <w:t xml:space="preserve"> (5)</w:t>
      </w:r>
      <w:r w:rsidR="00E90887" w:rsidRPr="00E15D3D">
        <w:rPr>
          <w:rFonts w:ascii="Trebuchet MS" w:eastAsia="Trebuchet MS" w:hAnsi="Trebuchet MS" w:cs="Arial"/>
          <w:szCs w:val="20"/>
        </w:rPr>
        <w:t xml:space="preserve"> din Anexa nr. 10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w:t>
      </w:r>
    </w:p>
    <w:p w14:paraId="065850DB" w14:textId="33D8E02E"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Ulterior corectării tuturor lucrărilor de către toți membri</w:t>
      </w:r>
      <w:r w:rsidR="00FD574B" w:rsidRPr="00E15D3D">
        <w:rPr>
          <w:rFonts w:ascii="Trebuchet MS" w:eastAsia="Trebuchet MS" w:hAnsi="Trebuchet MS" w:cs="Arial"/>
          <w:szCs w:val="20"/>
        </w:rPr>
        <w:t>i</w:t>
      </w:r>
      <w:r w:rsidRPr="00E15D3D">
        <w:rPr>
          <w:rFonts w:ascii="Trebuchet MS" w:eastAsia="Trebuchet MS" w:hAnsi="Trebuchet MS" w:cs="Arial"/>
          <w:szCs w:val="20"/>
        </w:rPr>
        <w:t xml:space="preserve"> comisiei, </w:t>
      </w:r>
      <w:r w:rsidR="00542F65" w:rsidRPr="00E15D3D">
        <w:rPr>
          <w:rFonts w:ascii="Trebuchet MS" w:eastAsia="Trebuchet MS" w:hAnsi="Trebuchet MS" w:cs="Arial"/>
          <w:szCs w:val="20"/>
        </w:rPr>
        <w:t xml:space="preserve">aceștia </w:t>
      </w:r>
      <w:r w:rsidRPr="00E15D3D">
        <w:rPr>
          <w:rFonts w:ascii="Trebuchet MS" w:eastAsia="Trebuchet MS" w:hAnsi="Trebuchet MS" w:cs="Arial"/>
          <w:szCs w:val="20"/>
        </w:rPr>
        <w:t xml:space="preserve">verifică </w:t>
      </w:r>
      <w:r w:rsidR="004A6D09" w:rsidRPr="00E15D3D">
        <w:rPr>
          <w:rFonts w:ascii="Trebuchet MS" w:eastAsia="Trebuchet MS" w:hAnsi="Trebuchet MS" w:cs="Arial"/>
          <w:szCs w:val="20"/>
        </w:rPr>
        <w:t xml:space="preserve">și compară notele acordate pentru fiecare candidat în fișa individuală completată de fiecare membru al comisiei pentru </w:t>
      </w:r>
      <w:r w:rsidRPr="00E15D3D">
        <w:rPr>
          <w:rFonts w:ascii="Trebuchet MS" w:eastAsia="Trebuchet MS" w:hAnsi="Trebuchet MS" w:cs="Arial"/>
          <w:szCs w:val="20"/>
        </w:rPr>
        <w:t>a observa dacă există diferențe mai mari de 10 puncte între punctajele acordate de membrii comisiei de concurs. Conform art. 107, este interzisă desigilarea lucrărilor anterior acestei verificări și, după caz, a aplicării procedurii de recorectare.</w:t>
      </w:r>
    </w:p>
    <w:p w14:paraId="05228C46" w14:textId="52C84779"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Atunci când nu există diferențe mai ma</w:t>
      </w:r>
      <w:r w:rsidR="003156D2" w:rsidRPr="00E15D3D">
        <w:rPr>
          <w:rFonts w:ascii="Trebuchet MS" w:eastAsia="Trebuchet MS" w:hAnsi="Trebuchet MS" w:cs="Arial"/>
          <w:szCs w:val="20"/>
        </w:rPr>
        <w:t>r</w:t>
      </w:r>
      <w:r w:rsidRPr="00E15D3D">
        <w:rPr>
          <w:rFonts w:ascii="Trebuchet MS" w:eastAsia="Trebuchet MS" w:hAnsi="Trebuchet MS" w:cs="Arial"/>
          <w:szCs w:val="20"/>
        </w:rPr>
        <w:t>i de 10 puncte între punctajele acordate</w:t>
      </w:r>
      <w:r w:rsidR="003156D2" w:rsidRPr="00E15D3D">
        <w:rPr>
          <w:rFonts w:ascii="Trebuchet MS" w:eastAsia="Trebuchet MS" w:hAnsi="Trebuchet MS" w:cs="Arial"/>
          <w:szCs w:val="20"/>
        </w:rPr>
        <w:t>,</w:t>
      </w:r>
      <w:r w:rsidRPr="00E15D3D">
        <w:rPr>
          <w:rFonts w:ascii="Trebuchet MS" w:eastAsia="Trebuchet MS" w:hAnsi="Trebuchet MS" w:cs="Arial"/>
          <w:szCs w:val="20"/>
        </w:rPr>
        <w:t xml:space="preserve"> se acordă punctajul pentru proba scrisă pe baza mediei aritmetice a punctajelor acordate de fiecare membru al comisiei de concurs, conform art. 106 alin</w:t>
      </w:r>
      <w:r w:rsidR="00643930" w:rsidRPr="00E15D3D">
        <w:rPr>
          <w:rFonts w:ascii="Trebuchet MS" w:eastAsia="Trebuchet MS" w:hAnsi="Trebuchet MS" w:cs="Arial"/>
          <w:szCs w:val="20"/>
        </w:rPr>
        <w:t>.</w:t>
      </w:r>
      <w:r w:rsidRPr="00E15D3D">
        <w:rPr>
          <w:rFonts w:ascii="Trebuchet MS" w:eastAsia="Trebuchet MS" w:hAnsi="Trebuchet MS" w:cs="Arial"/>
          <w:szCs w:val="20"/>
        </w:rPr>
        <w:t xml:space="preserve"> (4)</w:t>
      </w:r>
      <w:r w:rsidR="00E90887" w:rsidRPr="00E15D3D">
        <w:rPr>
          <w:rFonts w:ascii="Trebuchet MS" w:eastAsia="Trebuchet MS" w:hAnsi="Trebuchet MS" w:cs="Arial"/>
          <w:szCs w:val="20"/>
        </w:rPr>
        <w:t xml:space="preserve"> din Anexa nr. 10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w:t>
      </w:r>
    </w:p>
    <w:p w14:paraId="196BFB13" w14:textId="6C094913"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Atunci când se înregistrează diferenţe mai mari de 10</w:t>
      </w:r>
      <w:r w:rsidR="0095257B">
        <w:rPr>
          <w:rFonts w:ascii="Trebuchet MS" w:eastAsia="Trebuchet MS" w:hAnsi="Trebuchet MS" w:cs="Arial"/>
          <w:szCs w:val="20"/>
        </w:rPr>
        <w:t xml:space="preserve"> puncte</w:t>
      </w:r>
      <w:r w:rsidRPr="00E15D3D">
        <w:rPr>
          <w:rFonts w:ascii="Trebuchet MS" w:eastAsia="Trebuchet MS" w:hAnsi="Trebuchet MS" w:cs="Arial"/>
          <w:szCs w:val="20"/>
        </w:rPr>
        <w:t>, potrivit art. 106 alin. (6)</w:t>
      </w:r>
      <w:r w:rsidR="00E90887" w:rsidRPr="00E15D3D">
        <w:rPr>
          <w:rFonts w:ascii="Trebuchet MS" w:eastAsia="Trebuchet MS" w:hAnsi="Trebuchet MS" w:cs="Arial"/>
          <w:szCs w:val="20"/>
        </w:rPr>
        <w:t xml:space="preserve"> din Anexa nr. 10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lucrarea se recorectează de către toţi membrii acesteia. Procedura recorectării se efectuează o singură dată, iar, în cazul menţinerii acestei diferenţe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după recorectare, punctajul final va fi calculat ca medie aritmetică a punctajelor acordate de membrii comisiei de concurs. Membrul comisiei de concurs care a acordat cel mai mic, respectiv cel mai mare punctaj îşi motivează punctajul acordat, detaliat pe baremul de corectare, în fişa individuală. </w:t>
      </w:r>
    </w:p>
    <w:p w14:paraId="5E8BD0BB" w14:textId="3DA09D83"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Comisia de concurs, potrivit art. 105 alin. (2)</w:t>
      </w:r>
      <w:r w:rsidR="00E90887" w:rsidRPr="00E15D3D">
        <w:rPr>
          <w:rFonts w:ascii="Trebuchet MS" w:eastAsia="Trebuchet MS" w:hAnsi="Trebuchet MS" w:cs="Arial"/>
          <w:szCs w:val="20"/>
        </w:rPr>
        <w:t xml:space="preserve"> din Anexa nr. 10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declară „admis” candida</w:t>
      </w:r>
      <w:r w:rsidR="002B31D2">
        <w:rPr>
          <w:rFonts w:ascii="Trebuchet MS" w:eastAsia="Trebuchet MS" w:hAnsi="Trebuchet MS" w:cs="Arial"/>
          <w:szCs w:val="20"/>
        </w:rPr>
        <w:t xml:space="preserve">tul </w:t>
      </w:r>
      <w:r w:rsidR="002B08BE">
        <w:rPr>
          <w:rFonts w:ascii="Trebuchet MS" w:eastAsia="Trebuchet MS" w:hAnsi="Trebuchet MS" w:cs="Arial"/>
          <w:szCs w:val="20"/>
        </w:rPr>
        <w:t>care obține un p</w:t>
      </w:r>
      <w:r w:rsidRPr="00E15D3D">
        <w:rPr>
          <w:rFonts w:ascii="Trebuchet MS" w:eastAsia="Trebuchet MS" w:hAnsi="Trebuchet MS" w:cs="Arial"/>
          <w:szCs w:val="20"/>
        </w:rPr>
        <w:t xml:space="preserve">unctaj de minim 60 de puncte în cazul concursurilor organizate pentru ocuparea funcţiilor publice de execuţie sau minim 70 de puncte, în cazul concursurilor organizate pentru ocuparea funcţiilor publice de conducere şi a funcţiilor publice din categoria înalţilor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i publici.</w:t>
      </w:r>
      <w:r w:rsidR="008D125A" w:rsidRPr="00E15D3D">
        <w:rPr>
          <w:rFonts w:ascii="Trebuchet MS" w:eastAsia="Trebuchet MS" w:hAnsi="Trebuchet MS" w:cs="Arial"/>
          <w:szCs w:val="20"/>
        </w:rPr>
        <w:t xml:space="preserve"> În caz</w:t>
      </w:r>
      <w:r w:rsidR="00D63245" w:rsidRPr="00E15D3D">
        <w:rPr>
          <w:rFonts w:ascii="Trebuchet MS" w:eastAsia="Trebuchet MS" w:hAnsi="Trebuchet MS" w:cs="Arial"/>
          <w:szCs w:val="20"/>
        </w:rPr>
        <w:t xml:space="preserve">ul în care </w:t>
      </w:r>
      <w:r w:rsidR="00A94D1F" w:rsidRPr="00E15D3D">
        <w:rPr>
          <w:rFonts w:ascii="Trebuchet MS" w:eastAsia="Trebuchet MS" w:hAnsi="Trebuchet MS" w:cs="Arial"/>
          <w:szCs w:val="20"/>
        </w:rPr>
        <w:t>candidaț</w:t>
      </w:r>
      <w:r w:rsidR="00E957E7">
        <w:rPr>
          <w:rFonts w:ascii="Trebuchet MS" w:eastAsia="Trebuchet MS" w:hAnsi="Trebuchet MS" w:cs="Arial"/>
          <w:szCs w:val="20"/>
        </w:rPr>
        <w:t>i</w:t>
      </w:r>
      <w:r w:rsidR="00A94D1F" w:rsidRPr="00E15D3D">
        <w:rPr>
          <w:rFonts w:ascii="Trebuchet MS" w:eastAsia="Trebuchet MS" w:hAnsi="Trebuchet MS" w:cs="Arial"/>
          <w:szCs w:val="20"/>
        </w:rPr>
        <w:t>i nu obțin punctajul minim reglementat, ace</w:t>
      </w:r>
      <w:r w:rsidR="00E957E7">
        <w:rPr>
          <w:rFonts w:ascii="Trebuchet MS" w:eastAsia="Trebuchet MS" w:hAnsi="Trebuchet MS" w:cs="Arial"/>
          <w:szCs w:val="20"/>
        </w:rPr>
        <w:t>ș</w:t>
      </w:r>
      <w:r w:rsidR="00A94D1F" w:rsidRPr="00E15D3D">
        <w:rPr>
          <w:rFonts w:ascii="Trebuchet MS" w:eastAsia="Trebuchet MS" w:hAnsi="Trebuchet MS" w:cs="Arial"/>
          <w:szCs w:val="20"/>
        </w:rPr>
        <w:t>t</w:t>
      </w:r>
      <w:r w:rsidR="00E957E7">
        <w:rPr>
          <w:rFonts w:ascii="Trebuchet MS" w:eastAsia="Trebuchet MS" w:hAnsi="Trebuchet MS" w:cs="Arial"/>
          <w:szCs w:val="20"/>
        </w:rPr>
        <w:t>i</w:t>
      </w:r>
      <w:r w:rsidR="00A94D1F" w:rsidRPr="00E15D3D">
        <w:rPr>
          <w:rFonts w:ascii="Trebuchet MS" w:eastAsia="Trebuchet MS" w:hAnsi="Trebuchet MS" w:cs="Arial"/>
          <w:szCs w:val="20"/>
        </w:rPr>
        <w:t>a sunt declara</w:t>
      </w:r>
      <w:r w:rsidR="00E957E7">
        <w:rPr>
          <w:rFonts w:ascii="Trebuchet MS" w:eastAsia="Trebuchet MS" w:hAnsi="Trebuchet MS" w:cs="Arial"/>
          <w:szCs w:val="20"/>
        </w:rPr>
        <w:t>ți</w:t>
      </w:r>
      <w:r w:rsidR="00A94D1F" w:rsidRPr="00E15D3D">
        <w:rPr>
          <w:rFonts w:ascii="Trebuchet MS" w:eastAsia="Trebuchet MS" w:hAnsi="Trebuchet MS" w:cs="Arial"/>
          <w:szCs w:val="20"/>
        </w:rPr>
        <w:t xml:space="preserve"> „respin</w:t>
      </w:r>
      <w:r w:rsidR="00E957E7">
        <w:rPr>
          <w:rFonts w:ascii="Trebuchet MS" w:eastAsia="Trebuchet MS" w:hAnsi="Trebuchet MS" w:cs="Arial"/>
          <w:szCs w:val="20"/>
        </w:rPr>
        <w:t>și</w:t>
      </w:r>
      <w:r w:rsidR="00A94D1F" w:rsidRPr="00E15D3D">
        <w:rPr>
          <w:rFonts w:ascii="Trebuchet MS" w:eastAsia="Trebuchet MS" w:hAnsi="Trebuchet MS" w:cs="Arial"/>
          <w:szCs w:val="20"/>
        </w:rPr>
        <w:t>”.</w:t>
      </w:r>
      <w:r w:rsidRPr="00E15D3D">
        <w:rPr>
          <w:rFonts w:ascii="Trebuchet MS" w:eastAsia="Trebuchet MS" w:hAnsi="Trebuchet MS" w:cs="Arial"/>
          <w:szCs w:val="20"/>
        </w:rPr>
        <w:t xml:space="preserve"> </w:t>
      </w:r>
    </w:p>
    <w:p w14:paraId="34D3850E" w14:textId="71D2D372" w:rsidR="00F070B7" w:rsidRPr="00E15D3D" w:rsidRDefault="005A6AE3"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La final,</w:t>
      </w:r>
      <w:r w:rsidR="000223A7" w:rsidRPr="00E15D3D">
        <w:rPr>
          <w:rFonts w:ascii="Trebuchet MS" w:eastAsia="Trebuchet MS" w:hAnsi="Trebuchet MS" w:cs="Arial"/>
          <w:szCs w:val="20"/>
        </w:rPr>
        <w:t xml:space="preserve"> după acordarea punctajelor finale,</w:t>
      </w:r>
      <w:r w:rsidRPr="00E15D3D">
        <w:rPr>
          <w:rFonts w:ascii="Trebuchet MS" w:eastAsia="Trebuchet MS" w:hAnsi="Trebuchet MS" w:cs="Arial"/>
          <w:szCs w:val="20"/>
        </w:rPr>
        <w:t xml:space="preserve"> membrii comisiei de concurs desigilează lucrările de concurs</w:t>
      </w:r>
      <w:r w:rsidR="00F070B7" w:rsidRPr="00E15D3D">
        <w:rPr>
          <w:rFonts w:ascii="Trebuchet MS" w:eastAsia="Trebuchet MS" w:hAnsi="Trebuchet MS" w:cs="Arial"/>
          <w:szCs w:val="20"/>
        </w:rPr>
        <w:t>, iar secretarul comisiei de concurs preia informațiile candidatului și punctajul aferent obținut la proba scrisă, centralizându-le într-un document pentru a le comunica. Secretarul încarcă rezultatele în platforma informatică de concurs și pe site-ul instituției organizatoare a etapei de selecție, comunicând astfel către candidați rezultatele probei scrise împreună cu data, ora şi locul susţinerii probei interviului, conform art. 103 alin</w:t>
      </w:r>
      <w:r w:rsidR="00643930" w:rsidRPr="00E15D3D">
        <w:rPr>
          <w:rFonts w:ascii="Trebuchet MS" w:eastAsia="Trebuchet MS" w:hAnsi="Trebuchet MS" w:cs="Arial"/>
          <w:szCs w:val="20"/>
        </w:rPr>
        <w:t>.</w:t>
      </w:r>
      <w:r w:rsidR="00F070B7" w:rsidRPr="00E15D3D">
        <w:rPr>
          <w:rFonts w:ascii="Trebuchet MS" w:eastAsia="Trebuchet MS" w:hAnsi="Trebuchet MS" w:cs="Arial"/>
          <w:szCs w:val="20"/>
        </w:rPr>
        <w:t xml:space="preserve"> (2)</w:t>
      </w:r>
      <w:r w:rsidR="00E90887" w:rsidRPr="00E15D3D">
        <w:rPr>
          <w:rFonts w:ascii="Trebuchet MS" w:eastAsia="Trebuchet MS" w:hAnsi="Trebuchet MS" w:cs="Arial"/>
          <w:szCs w:val="20"/>
        </w:rPr>
        <w:t xml:space="preserve"> din Anexa nr. 10 la </w:t>
      </w:r>
      <w:r w:rsidR="00194551" w:rsidRPr="00E15D3D">
        <w:rPr>
          <w:rFonts w:ascii="Trebuchet MS" w:eastAsia="Trebuchet MS" w:hAnsi="Trebuchet MS" w:cs="Arial"/>
          <w:szCs w:val="20"/>
        </w:rPr>
        <w:t>Codul administrativ</w:t>
      </w:r>
      <w:r w:rsidR="00F070B7" w:rsidRPr="00E15D3D">
        <w:rPr>
          <w:rFonts w:ascii="Trebuchet MS" w:eastAsia="Trebuchet MS" w:hAnsi="Trebuchet MS" w:cs="Arial"/>
          <w:szCs w:val="20"/>
        </w:rPr>
        <w:t>.</w:t>
      </w:r>
    </w:p>
    <w:p w14:paraId="31A42BE0" w14:textId="77777777" w:rsidR="00F070B7" w:rsidRPr="00E15D3D" w:rsidRDefault="00F070B7" w:rsidP="00185A9B">
      <w:pPr>
        <w:pStyle w:val="Heading5"/>
        <w:spacing w:line="23" w:lineRule="atLeast"/>
        <w:ind w:left="1224" w:firstLine="0"/>
        <w:rPr>
          <w:rFonts w:eastAsia="Times New Roman"/>
          <w:szCs w:val="20"/>
        </w:rPr>
      </w:pPr>
      <w:r w:rsidRPr="00E15D3D">
        <w:rPr>
          <w:rFonts w:eastAsia="Times New Roman"/>
          <w:szCs w:val="20"/>
        </w:rPr>
        <w:t>Activitatea 5: Depunerea contestațiilor cu privire la rezultatele probei scrise</w:t>
      </w:r>
    </w:p>
    <w:p w14:paraId="0233F64A" w14:textId="4E3ABFC8"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Candidații care nu sunt de acord cu rezultatele probei scrise pot depune contestații în termen de o zi lucrătoare de la data afișării rezultatului, conform art. 110</w:t>
      </w:r>
      <w:r w:rsidR="000E0002" w:rsidRPr="00E15D3D">
        <w:rPr>
          <w:rFonts w:ascii="Trebuchet MS" w:eastAsia="Trebuchet MS" w:hAnsi="Trebuchet MS" w:cs="Arial"/>
          <w:szCs w:val="20"/>
        </w:rPr>
        <w:t xml:space="preserve"> din Anexa nr. 10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prin intermediul platformei informatice de concurs.</w:t>
      </w:r>
    </w:p>
    <w:p w14:paraId="1E7C140E" w14:textId="77777777" w:rsidR="00F070B7" w:rsidRPr="00E15D3D" w:rsidRDefault="00F070B7" w:rsidP="00185A9B">
      <w:pPr>
        <w:pStyle w:val="Heading5"/>
        <w:spacing w:line="23" w:lineRule="atLeast"/>
        <w:ind w:left="1224" w:firstLine="0"/>
        <w:rPr>
          <w:rFonts w:eastAsia="Times New Roman"/>
          <w:szCs w:val="20"/>
        </w:rPr>
      </w:pPr>
      <w:r w:rsidRPr="00E15D3D">
        <w:rPr>
          <w:rFonts w:eastAsia="Times New Roman"/>
          <w:szCs w:val="20"/>
        </w:rPr>
        <w:t>Activitatea 6: Soluționarea contestațiilor și comunicarea rezultatelor finale</w:t>
      </w:r>
    </w:p>
    <w:p w14:paraId="191A2625" w14:textId="1D22C5A1"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Comisia de soluționare a contestațiilor are obligația de a soluționa contestațiile depuse de candidați în termen de 2 zile lucrătoare de la expirarea termenului de depunere a contestațiilor, conform art. 111 alin. (2)</w:t>
      </w:r>
      <w:r w:rsidR="000E0002" w:rsidRPr="00E15D3D">
        <w:rPr>
          <w:rFonts w:ascii="Trebuchet MS" w:eastAsia="Trebuchet MS" w:hAnsi="Trebuchet MS" w:cs="Arial"/>
          <w:szCs w:val="20"/>
        </w:rPr>
        <w:t xml:space="preserve"> din Anexa nr. 10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w:t>
      </w:r>
    </w:p>
    <w:p w14:paraId="1B3627BE" w14:textId="4537A6E7"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Comisia de soluţionare a contestaţiilor verifică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analizează lucrarea doar pentru candidatul contestatar, fiecare membru al comisiei de soluţionare a contestaţiilor acordând punctaje şi </w:t>
      </w:r>
      <w:r w:rsidR="00D21CC1" w:rsidRPr="00E15D3D">
        <w:rPr>
          <w:rFonts w:ascii="Trebuchet MS" w:eastAsia="Trebuchet MS" w:hAnsi="Trebuchet MS" w:cs="Arial"/>
          <w:szCs w:val="20"/>
        </w:rPr>
        <w:br/>
      </w:r>
      <w:r w:rsidRPr="00E15D3D">
        <w:rPr>
          <w:rFonts w:ascii="Trebuchet MS" w:eastAsia="Trebuchet MS" w:hAnsi="Trebuchet MS" w:cs="Arial"/>
          <w:szCs w:val="20"/>
        </w:rPr>
        <w:t xml:space="preserve">notându-le în fişa individuală. </w:t>
      </w:r>
      <w:r w:rsidR="00074D63" w:rsidRPr="00E15D3D">
        <w:rPr>
          <w:rFonts w:ascii="Trebuchet MS" w:eastAsia="Trebuchet MS" w:hAnsi="Trebuchet MS" w:cs="Arial"/>
          <w:szCs w:val="20"/>
        </w:rPr>
        <w:t>Fiecare membru al comisiei de soluționare a contestațiilor are obligația de a completa fișa individuală cu evaluarea proprie a fiecărui candidat.</w:t>
      </w:r>
    </w:p>
    <w:p w14:paraId="079F76BF" w14:textId="1156DED1"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Potrivit art. 111 alin. (3)</w:t>
      </w:r>
      <w:r w:rsidR="000E0002" w:rsidRPr="00E15D3D">
        <w:rPr>
          <w:rFonts w:ascii="Trebuchet MS" w:eastAsia="Trebuchet MS" w:hAnsi="Trebuchet MS" w:cs="Arial"/>
          <w:szCs w:val="20"/>
        </w:rPr>
        <w:t xml:space="preserve"> din Anexa nr. 10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în situaţia în care între membrii comisiei de soluţionare a contestaţiilor există diferenţe de opinie care nu au putut fi soluţionate de comun acord sau </w:t>
      </w:r>
      <w:r w:rsidR="003F7B07" w:rsidRPr="00E15D3D">
        <w:rPr>
          <w:rFonts w:ascii="Trebuchet MS" w:eastAsia="Trebuchet MS" w:hAnsi="Trebuchet MS" w:cs="Arial"/>
          <w:szCs w:val="20"/>
        </w:rPr>
        <w:t>diferenţă</w:t>
      </w:r>
      <w:r w:rsidRPr="00E15D3D">
        <w:rPr>
          <w:rFonts w:ascii="Trebuchet MS" w:eastAsia="Trebuchet MS" w:hAnsi="Trebuchet MS" w:cs="Arial"/>
          <w:szCs w:val="20"/>
        </w:rPr>
        <w:t xml:space="preserve"> de punctaj mai mare de 10 puncte, candidatul va fi declarat „admis”</w:t>
      </w:r>
      <w:r w:rsidR="005370C8">
        <w:rPr>
          <w:rFonts w:ascii="Trebuchet MS" w:eastAsia="Trebuchet MS" w:hAnsi="Trebuchet MS" w:cs="Arial"/>
          <w:szCs w:val="20"/>
        </w:rPr>
        <w:t xml:space="preserve"> </w:t>
      </w:r>
      <w:r w:rsidRPr="00E15D3D">
        <w:rPr>
          <w:rFonts w:ascii="Trebuchet MS" w:eastAsia="Trebuchet MS" w:hAnsi="Trebuchet MS" w:cs="Arial"/>
          <w:szCs w:val="20"/>
        </w:rPr>
        <w:t xml:space="preserve">în funcţie de opinia majoritară, consemnată conform </w:t>
      </w:r>
      <w:r w:rsidR="006B11A8" w:rsidRPr="00E15D3D">
        <w:rPr>
          <w:rFonts w:ascii="Trebuchet MS" w:eastAsia="Trebuchet MS" w:hAnsi="Trebuchet MS" w:cs="Arial"/>
          <w:szCs w:val="20"/>
        </w:rPr>
        <w:t>secțiunilor</w:t>
      </w:r>
      <w:r w:rsidRPr="00E15D3D">
        <w:rPr>
          <w:rFonts w:ascii="Trebuchet MS" w:eastAsia="Trebuchet MS" w:hAnsi="Trebuchet MS" w:cs="Arial"/>
          <w:szCs w:val="20"/>
        </w:rPr>
        <w:t xml:space="preserve"> individuale alocate fiecărui membru </w:t>
      </w:r>
      <w:r w:rsidRPr="00E15D3D">
        <w:rPr>
          <w:rFonts w:ascii="Trebuchet MS" w:eastAsia="Trebuchet MS" w:hAnsi="Trebuchet MS" w:cs="Arial"/>
          <w:szCs w:val="20"/>
        </w:rPr>
        <w:lastRenderedPageBreak/>
        <w:t>în fişa individuală. Membrul comisiei de soluţionare a contestaţiilor care nu este de acord cu opinia majoritară formulează opinie separată, motivată,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o consemnează în fişa individuală. </w:t>
      </w:r>
    </w:p>
    <w:p w14:paraId="0B9B453F" w14:textId="205593DD"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Comisia de soluționare a contestațiilor, potrivit art. 112</w:t>
      </w:r>
      <w:r w:rsidR="000E0002" w:rsidRPr="00E15D3D">
        <w:rPr>
          <w:rFonts w:ascii="Trebuchet MS" w:eastAsia="Trebuchet MS" w:hAnsi="Trebuchet MS" w:cs="Arial"/>
          <w:szCs w:val="20"/>
        </w:rPr>
        <w:t xml:space="preserve"> din Anexa nr. 10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admite contestaţia modificând rezultatul probei scrise atunci când </w:t>
      </w:r>
      <w:r w:rsidRPr="00E15D3D">
        <w:rPr>
          <w:rFonts w:ascii="Trebuchet MS" w:eastAsia="Trebuchet MS" w:hAnsi="Trebuchet MS"/>
          <w:szCs w:val="20"/>
        </w:rPr>
        <w:t xml:space="preserve">constată că punctajul acordat de membrii comisiei de soluţionare a contestaţiilor la proba scrisă este mai mare decât cel acordat de comisia de concurs </w:t>
      </w:r>
      <w:r w:rsidRPr="00E15D3D">
        <w:rPr>
          <w:rFonts w:ascii="Trebuchet MS" w:eastAsia="Trebuchet MS" w:hAnsi="Trebuchet MS" w:cs="Arial"/>
          <w:szCs w:val="20"/>
        </w:rPr>
        <w:t>sau respinge contestația atunci când constată că punctajul acordat de comisia de soluţionare a contestaţiilor la proba scrisă este mai mic sau egal cu cel acordat de comisia de concurs. Comisia de soluționare a contestațiilor, potrivit art. 105 alin. (2)</w:t>
      </w:r>
      <w:r w:rsidR="000E0002" w:rsidRPr="00E15D3D">
        <w:rPr>
          <w:rFonts w:ascii="Trebuchet MS" w:eastAsia="Trebuchet MS" w:hAnsi="Trebuchet MS" w:cs="Arial"/>
          <w:szCs w:val="20"/>
        </w:rPr>
        <w:t xml:space="preserve"> din </w:t>
      </w:r>
      <w:r w:rsidR="00853A4A" w:rsidRPr="00E15D3D">
        <w:rPr>
          <w:rFonts w:ascii="Trebuchet MS" w:eastAsia="Trebuchet MS" w:hAnsi="Trebuchet MS" w:cs="Arial"/>
          <w:szCs w:val="20"/>
        </w:rPr>
        <w:t>A</w:t>
      </w:r>
      <w:r w:rsidR="000E0002" w:rsidRPr="00E15D3D">
        <w:rPr>
          <w:rFonts w:ascii="Trebuchet MS" w:eastAsia="Trebuchet MS" w:hAnsi="Trebuchet MS" w:cs="Arial"/>
          <w:szCs w:val="20"/>
        </w:rPr>
        <w:t xml:space="preserve">nexa </w:t>
      </w:r>
      <w:r w:rsidR="00853A4A" w:rsidRPr="00E15D3D">
        <w:rPr>
          <w:rFonts w:ascii="Trebuchet MS" w:hAnsi="Trebuchet MS"/>
        </w:rPr>
        <w:t>nr. 10 la Codul administrativ</w:t>
      </w:r>
      <w:r w:rsidRPr="00E15D3D">
        <w:rPr>
          <w:rFonts w:ascii="Trebuchet MS" w:eastAsia="Trebuchet MS" w:hAnsi="Trebuchet MS" w:cs="Arial"/>
          <w:szCs w:val="20"/>
        </w:rPr>
        <w:t xml:space="preserve">, declară „admis” candidatul contestator dacă obține în urma contestației un punctaj minim de 60 de puncte în cazul concursurilor organizate pentru ocuparea funcţiilor publice de execuţie sau minim 70 de puncte, în cazul concursurilor organizate pentru ocuparea funcţiilor publice de conducere şi a funcţiilor publice din categoria înalţilor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 xml:space="preserve">i </w:t>
      </w:r>
      <w:r w:rsidR="00A46BAD" w:rsidRPr="00E15D3D">
        <w:rPr>
          <w:rFonts w:ascii="Trebuchet MS" w:eastAsia="Trebuchet MS" w:hAnsi="Trebuchet MS" w:cs="Arial"/>
          <w:szCs w:val="20"/>
        </w:rPr>
        <w:t>publici, în caz contrar acesta este declarat „respins”</w:t>
      </w:r>
      <w:r w:rsidRPr="00E15D3D">
        <w:rPr>
          <w:rFonts w:ascii="Trebuchet MS" w:eastAsia="Trebuchet MS" w:hAnsi="Trebuchet MS" w:cs="Arial"/>
          <w:szCs w:val="20"/>
        </w:rPr>
        <w:t xml:space="preserve">. </w:t>
      </w:r>
    </w:p>
    <w:p w14:paraId="5EBC3CC7" w14:textId="1D8A4DC4"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Secretarul comisiei de soluționare a contestațiilor centralizează într-un document punctajele acordate în urma contestațiilor</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deciziile de admitere sau respingere a contestațiilor, după caz. Imediat după soluționarea contestațiilor sau la finalul celor 2 zile lucrătoare dedicate soluționării contestațiilor, secretarul încarcă rezultatele în platforma informatică de concurs și pe site-ul instituției organizatoare a etapei de selecție, comunicând astfel rezultatele contestaţiilor depuse. </w:t>
      </w:r>
    </w:p>
    <w:p w14:paraId="767495A7" w14:textId="7490E324"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Candidații </w:t>
      </w:r>
      <w:r w:rsidR="005201C3">
        <w:rPr>
          <w:rFonts w:ascii="Trebuchet MS" w:eastAsia="Trebuchet MS" w:hAnsi="Trebuchet MS" w:cs="Arial"/>
          <w:szCs w:val="20"/>
        </w:rPr>
        <w:t>contestatari</w:t>
      </w:r>
      <w:r w:rsidRPr="00E15D3D">
        <w:rPr>
          <w:rFonts w:ascii="Trebuchet MS" w:eastAsia="Trebuchet MS" w:hAnsi="Trebuchet MS" w:cs="Arial"/>
          <w:szCs w:val="20"/>
        </w:rPr>
        <w:t xml:space="preserve"> pot verifica rezultatele prin intermediul platformei informatice de concurs, în contul </w:t>
      </w:r>
      <w:r w:rsidR="000266E7" w:rsidRPr="00E15D3D">
        <w:rPr>
          <w:rFonts w:ascii="Trebuchet MS" w:eastAsia="Trebuchet MS" w:hAnsi="Trebuchet MS" w:cs="Arial"/>
          <w:szCs w:val="20"/>
        </w:rPr>
        <w:t>fiecărui candidat</w:t>
      </w:r>
      <w:r w:rsidR="000266E7">
        <w:rPr>
          <w:rFonts w:ascii="Trebuchet MS" w:eastAsia="Trebuchet MS" w:hAnsi="Trebuchet MS" w:cs="Arial"/>
          <w:szCs w:val="20"/>
        </w:rPr>
        <w:t>,</w:t>
      </w:r>
      <w:r w:rsidR="00E27017">
        <w:rPr>
          <w:rFonts w:ascii="Trebuchet MS" w:eastAsia="Trebuchet MS" w:hAnsi="Trebuchet MS" w:cs="Arial"/>
          <w:szCs w:val="20"/>
        </w:rPr>
        <w:t xml:space="preserve"> </w:t>
      </w:r>
      <w:r w:rsidRPr="00E15D3D">
        <w:rPr>
          <w:rFonts w:ascii="Trebuchet MS" w:eastAsia="Trebuchet MS" w:hAnsi="Trebuchet MS" w:cs="Arial"/>
          <w:szCs w:val="20"/>
        </w:rPr>
        <w:t>primind o notificare prin e-mail atunci când sunt se încheie perioada de soluționare a contestațiilor, precum</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pe site-ul autorităţii sau instituţiei organizatoare, la secţiunea special creată în acest scop, imediat după soluţionarea contestaţiilor. </w:t>
      </w:r>
    </w:p>
    <w:p w14:paraId="719E0F11" w14:textId="76CB054D"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În cazul respingerii contestaţiei, </w:t>
      </w:r>
      <w:r w:rsidR="00AD39C1" w:rsidRPr="00E15D3D">
        <w:rPr>
          <w:rFonts w:ascii="Trebuchet MS" w:eastAsia="Trebuchet MS" w:hAnsi="Trebuchet MS" w:cs="Arial"/>
          <w:szCs w:val="20"/>
        </w:rPr>
        <w:t>în temeiul</w:t>
      </w:r>
      <w:r w:rsidRPr="00E15D3D">
        <w:rPr>
          <w:rFonts w:ascii="Trebuchet MS" w:eastAsia="Trebuchet MS" w:hAnsi="Trebuchet MS" w:cs="Arial"/>
          <w:szCs w:val="20"/>
        </w:rPr>
        <w:t xml:space="preserve"> art. 115</w:t>
      </w:r>
      <w:r w:rsidR="000E0002" w:rsidRPr="00E15D3D">
        <w:rPr>
          <w:rFonts w:ascii="Trebuchet MS" w:eastAsia="Trebuchet MS" w:hAnsi="Trebuchet MS" w:cs="Arial"/>
          <w:szCs w:val="20"/>
        </w:rPr>
        <w:t xml:space="preserve"> din Anexa nr. 10 la </w:t>
      </w:r>
      <w:r w:rsidR="00194551" w:rsidRPr="00E15D3D">
        <w:rPr>
          <w:rFonts w:ascii="Trebuchet MS" w:eastAsia="Trebuchet MS" w:hAnsi="Trebuchet MS" w:cs="Arial"/>
          <w:szCs w:val="20"/>
        </w:rPr>
        <w:t>Codul administrativ</w:t>
      </w:r>
      <w:r w:rsidR="00DD72B6" w:rsidRPr="00E15D3D">
        <w:rPr>
          <w:rFonts w:ascii="Trebuchet MS" w:eastAsia="Trebuchet MS" w:hAnsi="Trebuchet MS" w:cs="Arial"/>
          <w:szCs w:val="20"/>
        </w:rPr>
        <w:t>,</w:t>
      </w:r>
      <w:r w:rsidRPr="00E15D3D">
        <w:rPr>
          <w:rFonts w:ascii="Trebuchet MS" w:eastAsia="Trebuchet MS" w:hAnsi="Trebuchet MS" w:cs="Arial"/>
          <w:szCs w:val="20"/>
        </w:rPr>
        <w:t xml:space="preserve"> candidatul se poate adresa instanţei de contencios administrativ, în condiţiile legii. </w:t>
      </w:r>
    </w:p>
    <w:p w14:paraId="57B4F27D" w14:textId="15A3FBEB" w:rsidR="00F070B7" w:rsidRPr="00E15D3D" w:rsidRDefault="00F070B7" w:rsidP="00C7557A">
      <w:pPr>
        <w:pStyle w:val="Heading4"/>
        <w:numPr>
          <w:ilvl w:val="2"/>
          <w:numId w:val="16"/>
        </w:numPr>
        <w:spacing w:line="23" w:lineRule="atLeast"/>
      </w:pPr>
      <w:r w:rsidRPr="00E15D3D">
        <w:t>Recomandări</w:t>
      </w:r>
      <w:r w:rsidR="00D85B42" w:rsidRPr="00E15D3D">
        <w:t xml:space="preserve"> și </w:t>
      </w:r>
      <w:r w:rsidRPr="00E15D3D">
        <w:t>bune practici/ exemple</w:t>
      </w:r>
      <w:r w:rsidRPr="00E15D3D">
        <w:tab/>
      </w:r>
    </w:p>
    <w:p w14:paraId="53C7943A" w14:textId="77777777"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În vederea derulării cu succes a acestei etape, se recomandă:</w:t>
      </w:r>
    </w:p>
    <w:p w14:paraId="2A8E67B6" w14:textId="06416365" w:rsidR="00F070B7" w:rsidRPr="00AF5927" w:rsidRDefault="00F070B7" w:rsidP="00C7557A">
      <w:pPr>
        <w:pStyle w:val="Bulletpoint1"/>
        <w:numPr>
          <w:ilvl w:val="0"/>
          <w:numId w:val="7"/>
        </w:numPr>
        <w:spacing w:before="60" w:after="60" w:line="23" w:lineRule="atLeast"/>
        <w:ind w:left="714" w:hanging="357"/>
        <w:rPr>
          <w:rFonts w:eastAsia="Trebuchet MS" w:cs="Arial"/>
          <w:szCs w:val="20"/>
        </w:rPr>
      </w:pPr>
      <w:r w:rsidRPr="00AF5927">
        <w:rPr>
          <w:rFonts w:eastAsia="Trebuchet MS" w:cs="Arial"/>
          <w:szCs w:val="20"/>
        </w:rPr>
        <w:t xml:space="preserve">menținerea confidențialității subiectelor de concurs </w:t>
      </w:r>
      <w:r w:rsidR="00724034" w:rsidRPr="00AF5927">
        <w:rPr>
          <w:rFonts w:eastAsia="Trebuchet MS" w:cs="Arial"/>
          <w:szCs w:val="20"/>
        </w:rPr>
        <w:t>de că</w:t>
      </w:r>
      <w:r w:rsidRPr="00AF5927">
        <w:rPr>
          <w:rFonts w:eastAsia="Trebuchet MS" w:cs="Arial"/>
          <w:szCs w:val="20"/>
        </w:rPr>
        <w:t xml:space="preserve">tre membrii comisiei până în momentul desfășurării probei scrise, pentru a preveni scurgerile de informații și pentru a asigura integritatea </w:t>
      </w:r>
      <w:r w:rsidR="006C6378" w:rsidRPr="00AF5927">
        <w:rPr>
          <w:rFonts w:eastAsia="Trebuchet MS" w:cs="Arial"/>
          <w:szCs w:val="20"/>
        </w:rPr>
        <w:t>etapei</w:t>
      </w:r>
      <w:r w:rsidRPr="00AF5927">
        <w:rPr>
          <w:rFonts w:eastAsia="Trebuchet MS" w:cs="Arial"/>
          <w:szCs w:val="20"/>
        </w:rPr>
        <w:t xml:space="preserve"> de selecție</w:t>
      </w:r>
      <w:r w:rsidR="00EF1C5B" w:rsidRPr="00AF5927">
        <w:rPr>
          <w:rFonts w:eastAsia="Trebuchet MS" w:cs="Arial"/>
          <w:szCs w:val="20"/>
        </w:rPr>
        <w:t>.</w:t>
      </w:r>
    </w:p>
    <w:p w14:paraId="342D8783" w14:textId="4F474F38" w:rsidR="00F070B7" w:rsidRPr="00AF5927" w:rsidRDefault="00F070B7" w:rsidP="00C7557A">
      <w:pPr>
        <w:pStyle w:val="Bulletpoint1"/>
        <w:numPr>
          <w:ilvl w:val="0"/>
          <w:numId w:val="7"/>
        </w:numPr>
        <w:spacing w:before="60" w:after="60" w:line="23" w:lineRule="atLeast"/>
        <w:ind w:left="714" w:hanging="357"/>
        <w:rPr>
          <w:rFonts w:eastAsia="Trebuchet MS" w:cs="Arial"/>
          <w:szCs w:val="20"/>
        </w:rPr>
      </w:pPr>
      <w:r w:rsidRPr="00AF5927">
        <w:rPr>
          <w:rFonts w:eastAsia="Trebuchet MS" w:cs="Arial"/>
          <w:szCs w:val="20"/>
        </w:rPr>
        <w:t xml:space="preserve">menținerea confidențialității rezultatelor și a </w:t>
      </w:r>
      <w:r w:rsidR="00B3352E" w:rsidRPr="00AF5927">
        <w:rPr>
          <w:rFonts w:eastAsia="Trebuchet MS" w:cs="Arial"/>
          <w:szCs w:val="20"/>
        </w:rPr>
        <w:t xml:space="preserve">datelor cu caracter </w:t>
      </w:r>
      <w:r w:rsidRPr="00AF5927">
        <w:rPr>
          <w:rFonts w:eastAsia="Trebuchet MS" w:cs="Arial"/>
          <w:szCs w:val="20"/>
        </w:rPr>
        <w:t>personal</w:t>
      </w:r>
      <w:r w:rsidR="00B3352E" w:rsidRPr="00AF5927">
        <w:rPr>
          <w:rFonts w:eastAsia="Trebuchet MS" w:cs="Arial"/>
          <w:szCs w:val="20"/>
        </w:rPr>
        <w:t xml:space="preserve"> </w:t>
      </w:r>
      <w:r w:rsidRPr="00AF5927">
        <w:rPr>
          <w:rFonts w:eastAsia="Trebuchet MS" w:cs="Arial"/>
          <w:szCs w:val="20"/>
        </w:rPr>
        <w:t>ale candidaților pe tot parcursul</w:t>
      </w:r>
      <w:r w:rsidR="00B3352E" w:rsidRPr="00AF5927">
        <w:rPr>
          <w:rFonts w:eastAsia="Trebuchet MS" w:cs="Arial"/>
          <w:szCs w:val="20"/>
        </w:rPr>
        <w:t xml:space="preserve"> concursului pe post</w:t>
      </w:r>
      <w:r w:rsidR="00EF1C5B" w:rsidRPr="00AF5927">
        <w:rPr>
          <w:rFonts w:eastAsia="Trebuchet MS" w:cs="Arial"/>
          <w:szCs w:val="20"/>
        </w:rPr>
        <w:t>.</w:t>
      </w:r>
    </w:p>
    <w:p w14:paraId="40C8E9C3" w14:textId="7DB7021D" w:rsidR="00B3352E" w:rsidRPr="00AF5927" w:rsidRDefault="00B3352E" w:rsidP="00C7557A">
      <w:pPr>
        <w:pStyle w:val="Bulletpoint1"/>
        <w:numPr>
          <w:ilvl w:val="0"/>
          <w:numId w:val="7"/>
        </w:numPr>
        <w:spacing w:before="60" w:after="60" w:line="23" w:lineRule="atLeast"/>
        <w:ind w:left="714" w:hanging="357"/>
        <w:rPr>
          <w:rFonts w:eastAsia="Trebuchet MS" w:cs="Arial"/>
          <w:szCs w:val="20"/>
        </w:rPr>
      </w:pPr>
      <w:r w:rsidRPr="00AF5927">
        <w:rPr>
          <w:rFonts w:eastAsia="Trebuchet MS" w:cs="Arial"/>
          <w:szCs w:val="20"/>
        </w:rPr>
        <w:t>comunicarea rezultatelor la fiecare probă de concurs, precum și a rezultatelor finale, cu respectarea protejării datelor cu caracter personal ale candidaților</w:t>
      </w:r>
      <w:r w:rsidR="00EF1C5B" w:rsidRPr="00AF5927">
        <w:rPr>
          <w:rFonts w:eastAsia="Trebuchet MS" w:cs="Arial"/>
          <w:szCs w:val="20"/>
        </w:rPr>
        <w:t>.</w:t>
      </w:r>
    </w:p>
    <w:p w14:paraId="51B470A0" w14:textId="7FCD557B" w:rsidR="00F070B7" w:rsidRPr="00AF5927" w:rsidRDefault="00F070B7" w:rsidP="00C7557A">
      <w:pPr>
        <w:pStyle w:val="Bulletpoint1"/>
        <w:numPr>
          <w:ilvl w:val="0"/>
          <w:numId w:val="7"/>
        </w:numPr>
        <w:spacing w:before="60" w:after="60" w:line="23" w:lineRule="atLeast"/>
        <w:ind w:left="714" w:hanging="357"/>
        <w:rPr>
          <w:rFonts w:eastAsia="Trebuchet MS" w:cs="Arial"/>
          <w:szCs w:val="20"/>
        </w:rPr>
      </w:pPr>
      <w:r w:rsidRPr="00AF5927">
        <w:rPr>
          <w:rFonts w:eastAsia="Trebuchet MS" w:cs="Arial"/>
          <w:szCs w:val="20"/>
        </w:rPr>
        <w:t>respectarea termenelor stabilite pentru etapa de selecție, conform prevederilor din Anexa</w:t>
      </w:r>
      <w:r w:rsidR="00E26AB5" w:rsidRPr="00AF5927">
        <w:rPr>
          <w:rFonts w:eastAsia="Trebuchet MS" w:cs="Arial"/>
          <w:szCs w:val="20"/>
        </w:rPr>
        <w:t xml:space="preserve"> nr.</w:t>
      </w:r>
      <w:r w:rsidRPr="00AF5927">
        <w:rPr>
          <w:rFonts w:eastAsia="Trebuchet MS" w:cs="Arial"/>
          <w:szCs w:val="20"/>
        </w:rPr>
        <w:t xml:space="preserve"> 10 la </w:t>
      </w:r>
      <w:r w:rsidR="00194551" w:rsidRPr="00AF5927">
        <w:rPr>
          <w:rFonts w:eastAsia="Trebuchet MS" w:cs="Arial"/>
          <w:szCs w:val="20"/>
        </w:rPr>
        <w:t>Codul administrativ</w:t>
      </w:r>
      <w:r w:rsidR="00CA0DFA" w:rsidRPr="00AF5927">
        <w:rPr>
          <w:rFonts w:eastAsia="Trebuchet MS" w:cs="Arial"/>
          <w:szCs w:val="20"/>
        </w:rPr>
        <w:t>,</w:t>
      </w:r>
      <w:r w:rsidRPr="00AF5927">
        <w:rPr>
          <w:rFonts w:eastAsia="Trebuchet MS" w:cs="Arial"/>
          <w:szCs w:val="20"/>
        </w:rPr>
        <w:t xml:space="preserve"> pentru a asigura conformitate și pentru a crea o percepție pozitivă din partea candidaților asupra </w:t>
      </w:r>
      <w:r w:rsidR="00B26D2A" w:rsidRPr="00AF5927">
        <w:rPr>
          <w:rFonts w:eastAsia="Trebuchet MS" w:cs="Arial"/>
          <w:szCs w:val="20"/>
        </w:rPr>
        <w:t xml:space="preserve">desfășurării etapei </w:t>
      </w:r>
      <w:r w:rsidRPr="00AF5927">
        <w:rPr>
          <w:rFonts w:eastAsia="Trebuchet MS" w:cs="Arial"/>
          <w:szCs w:val="20"/>
        </w:rPr>
        <w:t>de selecție.</w:t>
      </w:r>
    </w:p>
    <w:p w14:paraId="12518145" w14:textId="56F218C8" w:rsidR="00F070B7" w:rsidRPr="00AF5927" w:rsidRDefault="00F070B7" w:rsidP="00C7557A">
      <w:pPr>
        <w:pStyle w:val="Bulletpoint1"/>
        <w:numPr>
          <w:ilvl w:val="0"/>
          <w:numId w:val="7"/>
        </w:numPr>
        <w:spacing w:before="60" w:after="60" w:line="23" w:lineRule="atLeast"/>
        <w:ind w:left="714" w:hanging="357"/>
        <w:rPr>
          <w:rFonts w:eastAsia="Trebuchet MS" w:cs="Arial"/>
          <w:szCs w:val="20"/>
        </w:rPr>
      </w:pPr>
      <w:r w:rsidRPr="00AF5927">
        <w:rPr>
          <w:rFonts w:eastAsia="Trebuchet MS" w:cs="Arial"/>
          <w:szCs w:val="20"/>
        </w:rPr>
        <w:t xml:space="preserve">asigurarea unei </w:t>
      </w:r>
      <w:r w:rsidR="00B24AF7" w:rsidRPr="00AF5927">
        <w:rPr>
          <w:rFonts w:eastAsia="Trebuchet MS" w:cs="Arial"/>
          <w:szCs w:val="20"/>
        </w:rPr>
        <w:t>evaluări</w:t>
      </w:r>
      <w:r w:rsidRPr="00AF5927">
        <w:rPr>
          <w:rFonts w:eastAsia="Trebuchet MS" w:cs="Arial"/>
          <w:szCs w:val="20"/>
        </w:rPr>
        <w:t xml:space="preserve"> obiective</w:t>
      </w:r>
      <w:r w:rsidR="00D85B42" w:rsidRPr="00AF5927">
        <w:rPr>
          <w:rFonts w:eastAsia="Trebuchet MS" w:cs="Arial"/>
          <w:szCs w:val="20"/>
        </w:rPr>
        <w:t xml:space="preserve"> și </w:t>
      </w:r>
      <w:r w:rsidRPr="00AF5927">
        <w:rPr>
          <w:rFonts w:eastAsia="Trebuchet MS" w:cs="Arial"/>
          <w:szCs w:val="20"/>
        </w:rPr>
        <w:t xml:space="preserve">imparțiale a lucrărilor scrise, respectând baremul de </w:t>
      </w:r>
      <w:r w:rsidR="001171FB" w:rsidRPr="00AF5927">
        <w:rPr>
          <w:rFonts w:eastAsia="Trebuchet MS" w:cs="Arial"/>
          <w:szCs w:val="20"/>
        </w:rPr>
        <w:t xml:space="preserve">corectare </w:t>
      </w:r>
      <w:r w:rsidRPr="00AF5927">
        <w:rPr>
          <w:rFonts w:eastAsia="Trebuchet MS" w:cs="Arial"/>
          <w:szCs w:val="20"/>
        </w:rPr>
        <w:t>și procedurile stabilite.</w:t>
      </w:r>
    </w:p>
    <w:p w14:paraId="1545653D" w14:textId="3E922948" w:rsidR="005C686A" w:rsidRPr="00E15D3D" w:rsidRDefault="005C686A" w:rsidP="00C7557A">
      <w:pPr>
        <w:pStyle w:val="Bulletpoint1"/>
        <w:numPr>
          <w:ilvl w:val="0"/>
          <w:numId w:val="7"/>
        </w:numPr>
        <w:spacing w:before="60" w:after="60" w:line="23" w:lineRule="atLeast"/>
        <w:ind w:left="714" w:hanging="357"/>
      </w:pPr>
      <w:r w:rsidRPr="00E15D3D">
        <w:rPr>
          <w:rFonts w:eastAsia="Trebuchet MS" w:cs="Arial"/>
          <w:szCs w:val="20"/>
        </w:rPr>
        <w:t xml:space="preserve">ca fiecare membru al comisiei de concurs să își </w:t>
      </w:r>
      <w:r w:rsidR="005E02EF" w:rsidRPr="00E15D3D">
        <w:rPr>
          <w:rFonts w:eastAsia="Trebuchet MS" w:cs="Arial"/>
          <w:szCs w:val="20"/>
        </w:rPr>
        <w:t>îndeplinească</w:t>
      </w:r>
      <w:r w:rsidRPr="00E15D3D">
        <w:rPr>
          <w:rFonts w:eastAsia="Trebuchet MS" w:cs="Arial"/>
          <w:szCs w:val="20"/>
        </w:rPr>
        <w:t xml:space="preserve"> obligația de a completa fișa individuală cu evaluarea proprie a fiecărui candidat.</w:t>
      </w:r>
    </w:p>
    <w:p w14:paraId="67AF8709" w14:textId="77777777" w:rsidR="00940813" w:rsidRPr="00E15D3D" w:rsidRDefault="00940813" w:rsidP="00940813">
      <w:pPr>
        <w:pStyle w:val="Bulletpoint1"/>
        <w:numPr>
          <w:ilvl w:val="0"/>
          <w:numId w:val="0"/>
        </w:numPr>
        <w:spacing w:before="60" w:after="60" w:line="23" w:lineRule="atLeast"/>
        <w:ind w:left="714"/>
      </w:pPr>
    </w:p>
    <w:tbl>
      <w:tblPr>
        <w:tblStyle w:val="TableGrid"/>
        <w:tblW w:w="9498" w:type="dxa"/>
        <w:tblInd w:w="-147" w:type="dxa"/>
        <w:tblLook w:val="04A0" w:firstRow="1" w:lastRow="0" w:firstColumn="1" w:lastColumn="0" w:noHBand="0" w:noVBand="1"/>
      </w:tblPr>
      <w:tblGrid>
        <w:gridCol w:w="4678"/>
        <w:gridCol w:w="426"/>
        <w:gridCol w:w="4394"/>
      </w:tblGrid>
      <w:tr w:rsidR="00A11475" w:rsidRPr="00E15D3D" w14:paraId="0618388E" w14:textId="77777777">
        <w:tc>
          <w:tcPr>
            <w:tcW w:w="4678"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shd w:val="clear" w:color="auto" w:fill="E2EFD9" w:themeFill="accent6" w:themeFillTint="33"/>
          </w:tcPr>
          <w:p w14:paraId="5BD8F10F" w14:textId="77777777" w:rsidR="00F070B7" w:rsidRPr="00E15D3D" w:rsidRDefault="00F070B7">
            <w:pPr>
              <w:rPr>
                <w:rFonts w:ascii="Trebuchet MS" w:hAnsi="Trebuchet MS"/>
                <w:b/>
                <w:bCs/>
                <w:szCs w:val="20"/>
              </w:rPr>
            </w:pPr>
            <w:r w:rsidRPr="00E15D3D">
              <w:rPr>
                <w:rFonts w:ascii="Trebuchet MS" w:hAnsi="Trebuchet MS"/>
                <w:b/>
                <w:bCs/>
                <w:szCs w:val="20"/>
              </w:rPr>
              <w:t>ALTE RECOMANDĂRI:</w:t>
            </w:r>
          </w:p>
          <w:p w14:paraId="2CA4A0BF" w14:textId="1C71CC0C" w:rsidR="00F070B7" w:rsidRPr="00E15D3D" w:rsidRDefault="00F070B7" w:rsidP="00C7557A">
            <w:pPr>
              <w:pStyle w:val="ListParagraph"/>
              <w:numPr>
                <w:ilvl w:val="0"/>
                <w:numId w:val="8"/>
              </w:numPr>
              <w:rPr>
                <w:rFonts w:ascii="Trebuchet MS" w:hAnsi="Trebuchet MS"/>
                <w:szCs w:val="20"/>
              </w:rPr>
            </w:pPr>
            <w:r w:rsidRPr="00E15D3D">
              <w:rPr>
                <w:rFonts w:ascii="Trebuchet MS" w:hAnsi="Trebuchet MS"/>
                <w:szCs w:val="20"/>
              </w:rPr>
              <w:t xml:space="preserve">Verificarea și pregătirea locației în care se va desfășura proba scrisă, </w:t>
            </w:r>
            <w:r w:rsidR="00595FD3" w:rsidRPr="00E15D3D">
              <w:rPr>
                <w:rFonts w:ascii="Trebuchet MS" w:hAnsi="Trebuchet MS"/>
                <w:szCs w:val="20"/>
              </w:rPr>
              <w:t>pentru a</w:t>
            </w:r>
            <w:r w:rsidRPr="00E15D3D">
              <w:rPr>
                <w:rFonts w:ascii="Trebuchet MS" w:hAnsi="Trebuchet MS"/>
                <w:szCs w:val="20"/>
              </w:rPr>
              <w:t xml:space="preserve"> îndepli</w:t>
            </w:r>
            <w:r w:rsidR="00595FD3" w:rsidRPr="00E15D3D">
              <w:rPr>
                <w:rFonts w:ascii="Trebuchet MS" w:hAnsi="Trebuchet MS"/>
                <w:szCs w:val="20"/>
              </w:rPr>
              <w:t>ni</w:t>
            </w:r>
            <w:r w:rsidRPr="00E15D3D">
              <w:rPr>
                <w:rFonts w:ascii="Trebuchet MS" w:hAnsi="Trebuchet MS"/>
                <w:szCs w:val="20"/>
              </w:rPr>
              <w:t xml:space="preserve"> condițiile necesare pentru o desfășurare fără perturbări</w:t>
            </w:r>
            <w:r w:rsidR="00D85B42" w:rsidRPr="00E15D3D">
              <w:rPr>
                <w:rFonts w:ascii="Trebuchet MS" w:hAnsi="Trebuchet MS"/>
                <w:szCs w:val="20"/>
              </w:rPr>
              <w:t xml:space="preserve"> și </w:t>
            </w:r>
            <w:r w:rsidRPr="00E15D3D">
              <w:rPr>
                <w:rFonts w:ascii="Trebuchet MS" w:hAnsi="Trebuchet MS"/>
                <w:szCs w:val="20"/>
              </w:rPr>
              <w:t>în condiții optime.</w:t>
            </w:r>
          </w:p>
          <w:p w14:paraId="42B78020" w14:textId="463EF036" w:rsidR="00F070B7" w:rsidRPr="00E15D3D" w:rsidRDefault="00F070B7" w:rsidP="00C7557A">
            <w:pPr>
              <w:pStyle w:val="ListParagraph"/>
              <w:numPr>
                <w:ilvl w:val="0"/>
                <w:numId w:val="8"/>
              </w:numPr>
              <w:rPr>
                <w:rFonts w:ascii="Trebuchet MS" w:hAnsi="Trebuchet MS"/>
                <w:szCs w:val="20"/>
              </w:rPr>
            </w:pPr>
            <w:r w:rsidRPr="00E15D3D">
              <w:rPr>
                <w:rFonts w:ascii="Trebuchet MS" w:hAnsi="Trebuchet MS"/>
                <w:szCs w:val="20"/>
              </w:rPr>
              <w:t xml:space="preserve">Asigurarea unei locații care să fie bine </w:t>
            </w:r>
            <w:r w:rsidRPr="00E15D3D">
              <w:rPr>
                <w:rFonts w:ascii="Trebuchet MS" w:hAnsi="Trebuchet MS"/>
                <w:szCs w:val="20"/>
              </w:rPr>
              <w:lastRenderedPageBreak/>
              <w:t>aerisită</w:t>
            </w:r>
            <w:r w:rsidR="00D85B42" w:rsidRPr="00E15D3D">
              <w:rPr>
                <w:rFonts w:ascii="Trebuchet MS" w:hAnsi="Trebuchet MS"/>
                <w:szCs w:val="20"/>
              </w:rPr>
              <w:t xml:space="preserve"> și </w:t>
            </w:r>
            <w:r w:rsidRPr="00E15D3D">
              <w:rPr>
                <w:rFonts w:ascii="Trebuchet MS" w:hAnsi="Trebuchet MS"/>
                <w:szCs w:val="20"/>
              </w:rPr>
              <w:t>luminată, ideal cu lumină naturală.</w:t>
            </w:r>
          </w:p>
          <w:p w14:paraId="14BB2312" w14:textId="2BC7EE2C" w:rsidR="00F070B7" w:rsidRPr="00E15D3D" w:rsidRDefault="00F070B7" w:rsidP="00C7557A">
            <w:pPr>
              <w:pStyle w:val="ListParagraph"/>
              <w:numPr>
                <w:ilvl w:val="0"/>
                <w:numId w:val="8"/>
              </w:numPr>
              <w:rPr>
                <w:rFonts w:ascii="Trebuchet MS" w:hAnsi="Trebuchet MS"/>
                <w:szCs w:val="20"/>
              </w:rPr>
            </w:pPr>
            <w:r w:rsidRPr="00E15D3D">
              <w:rPr>
                <w:rFonts w:ascii="Trebuchet MS" w:hAnsi="Trebuchet MS"/>
                <w:szCs w:val="20"/>
              </w:rPr>
              <w:t xml:space="preserve">Acolo unde este cazul, solicitarea de personal suplimentar pentru a asigura supravegherea candidaților, în raport cu numărul acestora. </w:t>
            </w:r>
          </w:p>
          <w:p w14:paraId="6A3D1C0A" w14:textId="77921CA8" w:rsidR="00F070B7" w:rsidRPr="00E15D3D" w:rsidRDefault="00F070B7" w:rsidP="00C7557A">
            <w:pPr>
              <w:pStyle w:val="ListParagraph"/>
              <w:numPr>
                <w:ilvl w:val="0"/>
                <w:numId w:val="8"/>
              </w:numPr>
              <w:rPr>
                <w:rFonts w:ascii="Trebuchet MS" w:hAnsi="Trebuchet MS"/>
                <w:szCs w:val="20"/>
              </w:rPr>
            </w:pPr>
            <w:r w:rsidRPr="00E15D3D">
              <w:rPr>
                <w:rFonts w:ascii="Trebuchet MS" w:hAnsi="Trebuchet MS"/>
                <w:szCs w:val="20"/>
              </w:rPr>
              <w:t>Organizarea supravegherii probei scrise într-un mod care să prevină frauda.</w:t>
            </w:r>
          </w:p>
          <w:p w14:paraId="456995CE" w14:textId="77777777" w:rsidR="00F070B7" w:rsidRPr="00E15D3D" w:rsidRDefault="00F070B7" w:rsidP="00C7557A">
            <w:pPr>
              <w:pStyle w:val="ListParagraph"/>
              <w:numPr>
                <w:ilvl w:val="0"/>
                <w:numId w:val="8"/>
              </w:numPr>
              <w:rPr>
                <w:rFonts w:ascii="Trebuchet MS" w:hAnsi="Trebuchet MS"/>
                <w:szCs w:val="20"/>
              </w:rPr>
            </w:pPr>
            <w:r w:rsidRPr="00E15D3D">
              <w:rPr>
                <w:rFonts w:ascii="Trebuchet MS" w:hAnsi="Trebuchet MS"/>
                <w:szCs w:val="20"/>
              </w:rPr>
              <w:t>Verificarea și asigurarea conformității cu toate reglementările relevante, inclusiv cele privind accesibilitatea pentru persoanele cu dizabilități.</w:t>
            </w:r>
          </w:p>
          <w:p w14:paraId="7EA4E86F" w14:textId="77777777" w:rsidR="00F070B7" w:rsidRPr="00E15D3D" w:rsidRDefault="00F070B7" w:rsidP="00C7557A">
            <w:pPr>
              <w:pStyle w:val="ListParagraph"/>
              <w:numPr>
                <w:ilvl w:val="0"/>
                <w:numId w:val="8"/>
              </w:numPr>
              <w:rPr>
                <w:rFonts w:ascii="Trebuchet MS" w:hAnsi="Trebuchet MS"/>
                <w:szCs w:val="20"/>
              </w:rPr>
            </w:pPr>
            <w:r w:rsidRPr="00E15D3D">
              <w:rPr>
                <w:rFonts w:ascii="Trebuchet MS" w:hAnsi="Trebuchet MS"/>
                <w:szCs w:val="20"/>
              </w:rPr>
              <w:t>Asigurarea că există suficiente echipamente și materiale pentru toți candidații care s-au prezentat pentru desfășurarea probei scrise.</w:t>
            </w:r>
          </w:p>
        </w:tc>
        <w:tc>
          <w:tcPr>
            <w:tcW w:w="426" w:type="dxa"/>
            <w:tcBorders>
              <w:top w:val="single" w:sz="12" w:space="0" w:color="FFFFFF" w:themeColor="background1"/>
              <w:left w:val="single" w:sz="12" w:space="0" w:color="70AD47" w:themeColor="accent6"/>
              <w:bottom w:val="single" w:sz="12" w:space="0" w:color="FFFFFF" w:themeColor="background1"/>
              <w:right w:val="single" w:sz="12" w:space="0" w:color="ED7D31" w:themeColor="accent2"/>
            </w:tcBorders>
          </w:tcPr>
          <w:p w14:paraId="1775DA0C" w14:textId="77777777" w:rsidR="00F070B7" w:rsidRPr="00E15D3D" w:rsidRDefault="00F070B7">
            <w:pPr>
              <w:pStyle w:val="Bulletpoint1"/>
              <w:numPr>
                <w:ilvl w:val="0"/>
                <w:numId w:val="0"/>
              </w:numPr>
              <w:spacing w:before="60" w:after="60" w:line="23" w:lineRule="atLeast"/>
              <w:contextualSpacing w:val="0"/>
              <w:rPr>
                <w:szCs w:val="20"/>
              </w:rPr>
            </w:pPr>
          </w:p>
        </w:tc>
        <w:tc>
          <w:tcPr>
            <w:tcW w:w="43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BE4D5" w:themeFill="accent2" w:themeFillTint="33"/>
          </w:tcPr>
          <w:p w14:paraId="1F3AAB3E" w14:textId="77777777" w:rsidR="00F070B7" w:rsidRPr="00E15D3D" w:rsidRDefault="00F070B7">
            <w:pPr>
              <w:rPr>
                <w:rFonts w:ascii="Trebuchet MS" w:hAnsi="Trebuchet MS"/>
                <w:b/>
                <w:bCs/>
                <w:szCs w:val="20"/>
              </w:rPr>
            </w:pPr>
            <w:r w:rsidRPr="00E15D3D">
              <w:rPr>
                <w:rFonts w:ascii="Trebuchet MS" w:hAnsi="Trebuchet MS"/>
                <w:b/>
                <w:bCs/>
                <w:szCs w:val="20"/>
              </w:rPr>
              <w:t>DE EVITAT:</w:t>
            </w:r>
          </w:p>
          <w:p w14:paraId="28C83BCC" w14:textId="11905DC8" w:rsidR="00F070B7" w:rsidRPr="00E15D3D" w:rsidRDefault="00F070B7" w:rsidP="00C7557A">
            <w:pPr>
              <w:pStyle w:val="ListParagraph"/>
              <w:numPr>
                <w:ilvl w:val="0"/>
                <w:numId w:val="8"/>
              </w:numPr>
              <w:rPr>
                <w:rFonts w:ascii="Trebuchet MS" w:hAnsi="Trebuchet MS"/>
                <w:szCs w:val="20"/>
              </w:rPr>
            </w:pPr>
            <w:r w:rsidRPr="00E15D3D">
              <w:rPr>
                <w:rFonts w:ascii="Trebuchet MS" w:hAnsi="Trebuchet MS"/>
                <w:szCs w:val="20"/>
              </w:rPr>
              <w:t>Permiterea discuțiilor între candidați înaintea începerii probei scrise, ori permiterea utilizării echipamentelor neautorizate (</w:t>
            </w:r>
            <w:r w:rsidR="00DE15FF">
              <w:rPr>
                <w:rFonts w:ascii="Trebuchet MS" w:hAnsi="Trebuchet MS"/>
                <w:szCs w:val="20"/>
              </w:rPr>
              <w:t>de exemplu</w:t>
            </w:r>
            <w:r w:rsidRPr="00E15D3D">
              <w:rPr>
                <w:rFonts w:ascii="Trebuchet MS" w:hAnsi="Trebuchet MS"/>
                <w:szCs w:val="20"/>
              </w:rPr>
              <w:t xml:space="preserve">, telefoane, ceasuri inteligente) în timpul probei </w:t>
            </w:r>
            <w:r w:rsidRPr="00E15D3D">
              <w:rPr>
                <w:rFonts w:ascii="Trebuchet MS" w:hAnsi="Trebuchet MS"/>
                <w:szCs w:val="20"/>
              </w:rPr>
              <w:lastRenderedPageBreak/>
              <w:t>scrise.</w:t>
            </w:r>
          </w:p>
          <w:p w14:paraId="24AAC585" w14:textId="2C0FFD63" w:rsidR="00F070B7" w:rsidRPr="00E15D3D" w:rsidRDefault="00F070B7" w:rsidP="00C7557A">
            <w:pPr>
              <w:pStyle w:val="ListParagraph"/>
              <w:numPr>
                <w:ilvl w:val="0"/>
                <w:numId w:val="8"/>
              </w:numPr>
              <w:rPr>
                <w:rFonts w:ascii="Trebuchet MS" w:hAnsi="Trebuchet MS"/>
                <w:szCs w:val="20"/>
              </w:rPr>
            </w:pPr>
            <w:r w:rsidRPr="00E15D3D">
              <w:rPr>
                <w:rFonts w:ascii="Trebuchet MS" w:hAnsi="Trebuchet MS"/>
                <w:szCs w:val="20"/>
              </w:rPr>
              <w:t xml:space="preserve">Lipsa </w:t>
            </w:r>
            <w:r w:rsidR="00B24AF7" w:rsidRPr="00E15D3D">
              <w:rPr>
                <w:rFonts w:ascii="Trebuchet MS" w:hAnsi="Trebuchet MS"/>
                <w:szCs w:val="20"/>
              </w:rPr>
              <w:t>comunicării</w:t>
            </w:r>
            <w:r w:rsidRPr="00E15D3D">
              <w:rPr>
                <w:rFonts w:ascii="Trebuchet MS" w:hAnsi="Trebuchet MS"/>
                <w:szCs w:val="20"/>
              </w:rPr>
              <w:t xml:space="preserve"> clare a regulilor de desfășurare a probei și a consecințelor nerespectării acestora, pentru a asigura că toți candidații înțeleg așteptările.</w:t>
            </w:r>
          </w:p>
          <w:p w14:paraId="466852F0" w14:textId="460A42DD" w:rsidR="00F070B7" w:rsidRPr="00E15D3D" w:rsidRDefault="00F070B7" w:rsidP="00C7557A">
            <w:pPr>
              <w:pStyle w:val="ListParagraph"/>
              <w:numPr>
                <w:ilvl w:val="0"/>
                <w:numId w:val="8"/>
              </w:numPr>
              <w:rPr>
                <w:rFonts w:ascii="Trebuchet MS" w:hAnsi="Trebuchet MS"/>
                <w:szCs w:val="20"/>
              </w:rPr>
            </w:pPr>
            <w:r w:rsidRPr="00E15D3D">
              <w:rPr>
                <w:rFonts w:ascii="Trebuchet MS" w:hAnsi="Trebuchet MS"/>
                <w:szCs w:val="20"/>
              </w:rPr>
              <w:t xml:space="preserve">Ignorarea nevoilor candidaților în timpul probei scrise, precum </w:t>
            </w:r>
            <w:r w:rsidR="005C233E" w:rsidRPr="00E15D3D">
              <w:rPr>
                <w:rFonts w:ascii="Trebuchet MS" w:hAnsi="Trebuchet MS"/>
                <w:szCs w:val="20"/>
              </w:rPr>
              <w:t>posibilitatea de a avea o sticla de</w:t>
            </w:r>
            <w:r w:rsidRPr="00E15D3D">
              <w:rPr>
                <w:rFonts w:ascii="Trebuchet MS" w:hAnsi="Trebuchet MS"/>
                <w:szCs w:val="20"/>
              </w:rPr>
              <w:t xml:space="preserve"> apă </w:t>
            </w:r>
            <w:r w:rsidR="000977D7" w:rsidRPr="00E15D3D">
              <w:rPr>
                <w:rFonts w:ascii="Trebuchet MS" w:hAnsi="Trebuchet MS"/>
                <w:szCs w:val="20"/>
              </w:rPr>
              <w:t xml:space="preserve">permisă </w:t>
            </w:r>
            <w:r w:rsidR="005C233E" w:rsidRPr="00E15D3D">
              <w:rPr>
                <w:rFonts w:ascii="Trebuchet MS" w:hAnsi="Trebuchet MS"/>
                <w:szCs w:val="20"/>
              </w:rPr>
              <w:t xml:space="preserve">pe durata probei </w:t>
            </w:r>
            <w:r w:rsidRPr="00E15D3D">
              <w:rPr>
                <w:rFonts w:ascii="Trebuchet MS" w:hAnsi="Trebuchet MS"/>
                <w:szCs w:val="20"/>
              </w:rPr>
              <w:t>sau</w:t>
            </w:r>
            <w:r w:rsidR="005C233E" w:rsidRPr="00E15D3D">
              <w:rPr>
                <w:rFonts w:ascii="Trebuchet MS" w:hAnsi="Trebuchet MS"/>
                <w:szCs w:val="20"/>
              </w:rPr>
              <w:t xml:space="preserve"> de a permite accesul</w:t>
            </w:r>
            <w:r w:rsidRPr="00E15D3D">
              <w:rPr>
                <w:rFonts w:ascii="Trebuchet MS" w:hAnsi="Trebuchet MS"/>
                <w:szCs w:val="20"/>
              </w:rPr>
              <w:t xml:space="preserve"> la toaletă</w:t>
            </w:r>
            <w:r w:rsidR="005C233E" w:rsidRPr="00E15D3D">
              <w:rPr>
                <w:rFonts w:ascii="Trebuchet MS" w:hAnsi="Trebuchet MS"/>
                <w:szCs w:val="20"/>
              </w:rPr>
              <w:t xml:space="preserve"> însoțiți</w:t>
            </w:r>
            <w:r w:rsidRPr="00E15D3D">
              <w:rPr>
                <w:rFonts w:ascii="Trebuchet MS" w:hAnsi="Trebuchet MS"/>
                <w:szCs w:val="20"/>
              </w:rPr>
              <w:t>, ce pot diminua acestora capacitatea de a se concentra</w:t>
            </w:r>
            <w:r w:rsidR="00D85B42" w:rsidRPr="00E15D3D">
              <w:rPr>
                <w:rFonts w:ascii="Trebuchet MS" w:hAnsi="Trebuchet MS"/>
                <w:szCs w:val="20"/>
              </w:rPr>
              <w:t xml:space="preserve"> și </w:t>
            </w:r>
            <w:r w:rsidRPr="00E15D3D">
              <w:rPr>
                <w:rFonts w:ascii="Trebuchet MS" w:hAnsi="Trebuchet MS"/>
                <w:szCs w:val="20"/>
              </w:rPr>
              <w:t>performa.</w:t>
            </w:r>
          </w:p>
          <w:p w14:paraId="2B428FF0" w14:textId="3548B88E" w:rsidR="00F070B7" w:rsidRPr="00E15D3D" w:rsidRDefault="00076088" w:rsidP="00C7557A">
            <w:pPr>
              <w:pStyle w:val="ListParagraph"/>
              <w:numPr>
                <w:ilvl w:val="0"/>
                <w:numId w:val="8"/>
              </w:numPr>
              <w:rPr>
                <w:rFonts w:ascii="Trebuchet MS" w:hAnsi="Trebuchet MS"/>
                <w:szCs w:val="20"/>
              </w:rPr>
            </w:pPr>
            <w:r w:rsidRPr="00E15D3D">
              <w:rPr>
                <w:rFonts w:ascii="Trebuchet MS" w:hAnsi="Trebuchet MS"/>
                <w:szCs w:val="20"/>
              </w:rPr>
              <w:t>Folosirea unor</w:t>
            </w:r>
            <w:r w:rsidR="00F070B7" w:rsidRPr="00E15D3D">
              <w:rPr>
                <w:rFonts w:ascii="Trebuchet MS" w:hAnsi="Trebuchet MS"/>
                <w:szCs w:val="20"/>
              </w:rPr>
              <w:t xml:space="preserve"> interpretări subiective sau </w:t>
            </w:r>
            <w:r w:rsidR="005E06B7" w:rsidRPr="00E15D3D">
              <w:rPr>
                <w:rFonts w:ascii="Trebuchet MS" w:hAnsi="Trebuchet MS"/>
                <w:szCs w:val="20"/>
              </w:rPr>
              <w:t>a</w:t>
            </w:r>
            <w:r w:rsidR="004F71DD" w:rsidRPr="00E15D3D">
              <w:rPr>
                <w:rFonts w:ascii="Trebuchet MS" w:hAnsi="Trebuchet MS"/>
                <w:szCs w:val="20"/>
              </w:rPr>
              <w:t xml:space="preserve"> </w:t>
            </w:r>
            <w:r w:rsidR="00F070B7" w:rsidRPr="00E15D3D">
              <w:rPr>
                <w:rFonts w:ascii="Trebuchet MS" w:hAnsi="Trebuchet MS"/>
                <w:szCs w:val="20"/>
              </w:rPr>
              <w:t>preferințe</w:t>
            </w:r>
            <w:r w:rsidR="005E06B7" w:rsidRPr="00E15D3D">
              <w:rPr>
                <w:rFonts w:ascii="Trebuchet MS" w:hAnsi="Trebuchet MS"/>
                <w:szCs w:val="20"/>
              </w:rPr>
              <w:t>lor</w:t>
            </w:r>
            <w:r w:rsidR="00F070B7" w:rsidRPr="00E15D3D">
              <w:rPr>
                <w:rFonts w:ascii="Trebuchet MS" w:hAnsi="Trebuchet MS"/>
                <w:szCs w:val="20"/>
              </w:rPr>
              <w:t xml:space="preserve"> personale în evaluarea lucrărilor scrise.</w:t>
            </w:r>
          </w:p>
          <w:p w14:paraId="3398C05B" w14:textId="000B0177" w:rsidR="00F070B7" w:rsidRPr="00E15D3D" w:rsidRDefault="00F070B7" w:rsidP="00C7557A">
            <w:pPr>
              <w:pStyle w:val="ListParagraph"/>
              <w:numPr>
                <w:ilvl w:val="0"/>
                <w:numId w:val="8"/>
              </w:numPr>
              <w:rPr>
                <w:rFonts w:ascii="Trebuchet MS" w:hAnsi="Trebuchet MS"/>
                <w:szCs w:val="20"/>
              </w:rPr>
            </w:pPr>
            <w:r w:rsidRPr="00E15D3D">
              <w:rPr>
                <w:rFonts w:ascii="Trebuchet MS" w:hAnsi="Trebuchet MS"/>
                <w:szCs w:val="20"/>
              </w:rPr>
              <w:t>Erorile în centralizarea</w:t>
            </w:r>
            <w:r w:rsidR="00D85B42" w:rsidRPr="00E15D3D">
              <w:rPr>
                <w:rFonts w:ascii="Trebuchet MS" w:hAnsi="Trebuchet MS"/>
                <w:szCs w:val="20"/>
              </w:rPr>
              <w:t xml:space="preserve"> și </w:t>
            </w:r>
            <w:r w:rsidRPr="00E15D3D">
              <w:rPr>
                <w:rFonts w:ascii="Trebuchet MS" w:hAnsi="Trebuchet MS"/>
                <w:szCs w:val="20"/>
              </w:rPr>
              <w:t>calcularea rezultatelor, pentru a reduce numărul contestațiilor.</w:t>
            </w:r>
          </w:p>
        </w:tc>
      </w:tr>
    </w:tbl>
    <w:p w14:paraId="7B957C3B" w14:textId="77777777" w:rsidR="00185A9B" w:rsidRPr="00E15D3D" w:rsidRDefault="00185A9B" w:rsidP="00F070B7">
      <w:pPr>
        <w:spacing w:line="23" w:lineRule="atLeast"/>
        <w:rPr>
          <w:rFonts w:ascii="Trebuchet MS" w:eastAsia="Trebuchet MS" w:hAnsi="Trebuchet MS" w:cs="Arial"/>
          <w:szCs w:val="20"/>
        </w:rPr>
      </w:pPr>
    </w:p>
    <w:p w14:paraId="75782DCC" w14:textId="51A2E154" w:rsidR="00F070B7" w:rsidRPr="00E15D3D" w:rsidRDefault="00F070B7" w:rsidP="00C7557A">
      <w:pPr>
        <w:pStyle w:val="Heading3"/>
        <w:numPr>
          <w:ilvl w:val="1"/>
          <w:numId w:val="16"/>
        </w:numPr>
        <w:spacing w:line="23" w:lineRule="atLeast"/>
      </w:pPr>
      <w:bookmarkStart w:id="44" w:name="_Toc178347475"/>
      <w:bookmarkStart w:id="45" w:name="_Toc189814306"/>
      <w:r w:rsidRPr="00E15D3D">
        <w:t xml:space="preserve">Etapa </w:t>
      </w:r>
      <w:r w:rsidR="00A27A24">
        <w:t>6</w:t>
      </w:r>
      <w:r w:rsidRPr="00E15D3D">
        <w:t xml:space="preserve"> – Pregătirea</w:t>
      </w:r>
      <w:r w:rsidR="00D85B42" w:rsidRPr="00E15D3D">
        <w:t xml:space="preserve"> și </w:t>
      </w:r>
      <w:r w:rsidRPr="00E15D3D">
        <w:t>desfășurarea interviului</w:t>
      </w:r>
      <w:bookmarkEnd w:id="44"/>
      <w:bookmarkEnd w:id="45"/>
    </w:p>
    <w:p w14:paraId="1E81F056" w14:textId="77777777" w:rsidR="00F070B7" w:rsidRPr="00E15D3D" w:rsidRDefault="00F070B7" w:rsidP="00C7557A">
      <w:pPr>
        <w:pStyle w:val="Heading4"/>
        <w:numPr>
          <w:ilvl w:val="2"/>
          <w:numId w:val="16"/>
        </w:numPr>
        <w:spacing w:line="23" w:lineRule="atLeast"/>
      </w:pPr>
      <w:r w:rsidRPr="00E15D3D">
        <w:t>Schema logică a pașilor de parcurs în cadrul etapei</w:t>
      </w:r>
    </w:p>
    <w:p w14:paraId="79EDC537" w14:textId="2704B950" w:rsidR="00F070B7" w:rsidRPr="00E15D3D" w:rsidRDefault="0089526D" w:rsidP="00F070B7">
      <w:pPr>
        <w:spacing w:line="23" w:lineRule="atLeast"/>
        <w:rPr>
          <w:rFonts w:ascii="Trebuchet MS" w:hAnsi="Trebuchet MS"/>
        </w:rPr>
      </w:pPr>
      <w:r w:rsidRPr="0089526D">
        <w:rPr>
          <w:rFonts w:ascii="Trebuchet MS" w:hAnsi="Trebuchet MS"/>
          <w:noProof/>
          <w:lang w:val="en-US"/>
        </w:rPr>
        <w:drawing>
          <wp:inline distT="0" distB="0" distL="0" distR="0" wp14:anchorId="7B45FFE9" wp14:editId="20A400E0">
            <wp:extent cx="5731510" cy="1350645"/>
            <wp:effectExtent l="0" t="0" r="2540" b="1905"/>
            <wp:docPr id="402033284" name="Picture 1" descr="A diagram of a solu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033284" name="Picture 1" descr="A diagram of a solution&#10;&#10;Description automatically generated"/>
                    <pic:cNvPicPr/>
                  </pic:nvPicPr>
                  <pic:blipFill>
                    <a:blip r:embed="rId22"/>
                    <a:stretch>
                      <a:fillRect/>
                    </a:stretch>
                  </pic:blipFill>
                  <pic:spPr>
                    <a:xfrm>
                      <a:off x="0" y="0"/>
                      <a:ext cx="5731510" cy="1350645"/>
                    </a:xfrm>
                    <a:prstGeom prst="rect">
                      <a:avLst/>
                    </a:prstGeom>
                  </pic:spPr>
                </pic:pic>
              </a:graphicData>
            </a:graphic>
          </wp:inline>
        </w:drawing>
      </w:r>
    </w:p>
    <w:p w14:paraId="31B3D51A" w14:textId="04043F2E" w:rsidR="00F070B7" w:rsidRPr="00E15D3D" w:rsidRDefault="00F070B7" w:rsidP="00C7557A">
      <w:pPr>
        <w:pStyle w:val="Heading4"/>
        <w:numPr>
          <w:ilvl w:val="2"/>
          <w:numId w:val="16"/>
        </w:numPr>
        <w:spacing w:line="23" w:lineRule="atLeast"/>
      </w:pPr>
      <w:r w:rsidRPr="00E15D3D">
        <w:t>Descrierea etapei și activităților ce necesită derulare</w:t>
      </w:r>
    </w:p>
    <w:p w14:paraId="5B0325AE" w14:textId="77777777" w:rsidR="00F070B7" w:rsidRPr="00E15D3D" w:rsidRDefault="00F070B7" w:rsidP="00185A9B">
      <w:pPr>
        <w:pStyle w:val="Heading5"/>
        <w:spacing w:line="23" w:lineRule="atLeast"/>
        <w:ind w:left="1224" w:firstLine="0"/>
        <w:rPr>
          <w:rFonts w:eastAsia="Times New Roman"/>
          <w:szCs w:val="20"/>
        </w:rPr>
      </w:pPr>
      <w:r w:rsidRPr="00E15D3D">
        <w:rPr>
          <w:rFonts w:eastAsia="Times New Roman"/>
          <w:szCs w:val="20"/>
        </w:rPr>
        <w:t xml:space="preserve">Activitatea 1: Elaborarea planului de interviu pentru proba interviului </w:t>
      </w:r>
    </w:p>
    <w:p w14:paraId="22C958E2" w14:textId="77A71C5C"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Comisia de concurs este responsabilă pentru elaborarea planului de interviu, în conformitate cu bibliografia</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tematica comunicate în cadrul anunțului </w:t>
      </w:r>
      <w:r w:rsidR="003A570C" w:rsidRPr="00E15D3D">
        <w:rPr>
          <w:rFonts w:ascii="Trebuchet MS" w:eastAsia="Trebuchet MS" w:hAnsi="Trebuchet MS" w:cs="Arial"/>
          <w:szCs w:val="20"/>
        </w:rPr>
        <w:t>privind organizarea etapei de selecție</w:t>
      </w:r>
      <w:r w:rsidRPr="00E15D3D">
        <w:rPr>
          <w:rFonts w:ascii="Trebuchet MS" w:eastAsia="Trebuchet MS" w:hAnsi="Trebuchet MS" w:cs="Arial"/>
          <w:szCs w:val="20"/>
        </w:rPr>
        <w:t>, în ziua desfășurării probei interviului, potrivit art</w:t>
      </w:r>
      <w:r w:rsidR="00B24AF7" w:rsidRPr="00E15D3D">
        <w:rPr>
          <w:rFonts w:ascii="Trebuchet MS" w:eastAsia="Trebuchet MS" w:hAnsi="Trebuchet MS" w:cs="Arial"/>
          <w:szCs w:val="20"/>
        </w:rPr>
        <w:t>.</w:t>
      </w:r>
      <w:r w:rsidRPr="00E15D3D">
        <w:rPr>
          <w:rFonts w:ascii="Trebuchet MS" w:eastAsia="Trebuchet MS" w:hAnsi="Trebuchet MS" w:cs="Arial"/>
          <w:szCs w:val="20"/>
        </w:rPr>
        <w:t xml:space="preserve"> 102 alin. (2)</w:t>
      </w:r>
      <w:r w:rsidR="000E0002" w:rsidRPr="00E15D3D">
        <w:rPr>
          <w:rFonts w:ascii="Trebuchet MS" w:eastAsia="Trebuchet MS" w:hAnsi="Trebuchet MS" w:cs="Arial"/>
          <w:szCs w:val="20"/>
        </w:rPr>
        <w:t xml:space="preserve"> din Anexa nr. 10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w:t>
      </w:r>
    </w:p>
    <w:p w14:paraId="21639352" w14:textId="75394556"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Planul de interviu trebuie să fie relevant pentru funcția publică pentru care se organizează concursul</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să verifice îndeplinirea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necesare exercitării funcţiei publice, care nu au fost verificate prin alte probe, precum</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motivaţia candidaţilor. </w:t>
      </w:r>
    </w:p>
    <w:p w14:paraId="041773A1" w14:textId="58726AD2"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Pentru elaborarea planului de interviu, membri</w:t>
      </w:r>
      <w:r w:rsidR="00FD574B" w:rsidRPr="00E15D3D">
        <w:rPr>
          <w:rFonts w:ascii="Trebuchet MS" w:eastAsia="Trebuchet MS" w:hAnsi="Trebuchet MS" w:cs="Arial"/>
          <w:szCs w:val="20"/>
        </w:rPr>
        <w:t>i</w:t>
      </w:r>
      <w:r w:rsidRPr="00E15D3D">
        <w:rPr>
          <w:rFonts w:ascii="Trebuchet MS" w:eastAsia="Trebuchet MS" w:hAnsi="Trebuchet MS" w:cs="Arial"/>
          <w:szCs w:val="20"/>
        </w:rPr>
        <w:t xml:space="preserve"> comisiei de concurs trebuie să țină cont de următoarele criterii de evaluare, stipulate în art. 102 </w:t>
      </w:r>
      <w:r w:rsidR="000E0002" w:rsidRPr="00E15D3D">
        <w:rPr>
          <w:rFonts w:ascii="Trebuchet MS" w:eastAsia="Trebuchet MS" w:hAnsi="Trebuchet MS" w:cs="Arial"/>
          <w:szCs w:val="20"/>
        </w:rPr>
        <w:t>din</w:t>
      </w:r>
      <w:r w:rsidRPr="00E15D3D">
        <w:rPr>
          <w:rFonts w:ascii="Trebuchet MS" w:eastAsia="Trebuchet MS" w:hAnsi="Trebuchet MS" w:cs="Arial"/>
          <w:szCs w:val="20"/>
        </w:rPr>
        <w:t xml:space="preserve"> Anex</w:t>
      </w:r>
      <w:r w:rsidR="000E0002" w:rsidRPr="00E15D3D">
        <w:rPr>
          <w:rFonts w:ascii="Trebuchet MS" w:eastAsia="Trebuchet MS" w:hAnsi="Trebuchet MS" w:cs="Arial"/>
          <w:szCs w:val="20"/>
        </w:rPr>
        <w:t>a</w:t>
      </w:r>
      <w:r w:rsidRPr="00E15D3D">
        <w:rPr>
          <w:rFonts w:ascii="Trebuchet MS" w:eastAsia="Trebuchet MS" w:hAnsi="Trebuchet MS" w:cs="Arial"/>
          <w:szCs w:val="20"/>
        </w:rPr>
        <w:t xml:space="preserve"> nr. 10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w:t>
      </w:r>
    </w:p>
    <w:p w14:paraId="502B30CC" w14:textId="77777777" w:rsidR="00C8239E" w:rsidRPr="00E15D3D" w:rsidRDefault="00C8239E" w:rsidP="00F070B7">
      <w:pPr>
        <w:spacing w:line="23" w:lineRule="atLeast"/>
        <w:rPr>
          <w:rFonts w:ascii="Trebuchet MS" w:eastAsia="Trebuchet MS" w:hAnsi="Trebuchet MS" w:cs="Arial"/>
          <w:szCs w:val="20"/>
        </w:rPr>
      </w:pPr>
    </w:p>
    <w:tbl>
      <w:tblPr>
        <w:tblStyle w:val="TableGrid"/>
        <w:tblW w:w="9209" w:type="dxa"/>
        <w:tblBorders>
          <w:top w:val="none" w:sz="0" w:space="0" w:color="auto"/>
          <w:left w:val="none" w:sz="0" w:space="0" w:color="auto"/>
          <w:bottom w:val="single" w:sz="12" w:space="0" w:color="4472C4" w:themeColor="accent1"/>
          <w:right w:val="none" w:sz="0" w:space="0" w:color="auto"/>
          <w:insideH w:val="none" w:sz="0" w:space="0" w:color="auto"/>
          <w:insideV w:val="none" w:sz="0" w:space="0" w:color="auto"/>
        </w:tblBorders>
        <w:tblLook w:val="04A0" w:firstRow="1" w:lastRow="0" w:firstColumn="1" w:lastColumn="0" w:noHBand="0" w:noVBand="1"/>
      </w:tblPr>
      <w:tblGrid>
        <w:gridCol w:w="9209"/>
      </w:tblGrid>
      <w:tr w:rsidR="00D6424A" w:rsidRPr="00E15D3D" w14:paraId="291F8A7F" w14:textId="77777777" w:rsidTr="00D6424A">
        <w:tc>
          <w:tcPr>
            <w:tcW w:w="9209" w:type="dxa"/>
            <w:shd w:val="clear" w:color="auto" w:fill="4472C4" w:themeFill="accent1"/>
            <w:vAlign w:val="center"/>
          </w:tcPr>
          <w:p w14:paraId="425745DA" w14:textId="06C55C7B" w:rsidR="00D6424A" w:rsidRPr="00E15D3D" w:rsidRDefault="00D6424A">
            <w:pPr>
              <w:spacing w:line="23" w:lineRule="atLeast"/>
              <w:jc w:val="left"/>
              <w:rPr>
                <w:rFonts w:ascii="Trebuchet MS" w:eastAsia="Trebuchet MS" w:hAnsi="Trebuchet MS" w:cs="Arial"/>
                <w:color w:val="FFFFFF" w:themeColor="background1"/>
                <w:szCs w:val="20"/>
              </w:rPr>
            </w:pPr>
            <w:r w:rsidRPr="00E15D3D">
              <w:rPr>
                <w:rFonts w:ascii="Trebuchet MS" w:eastAsia="Trebuchet MS" w:hAnsi="Trebuchet MS" w:cs="Arial"/>
                <w:color w:val="FFFFFF" w:themeColor="background1"/>
                <w:szCs w:val="20"/>
              </w:rPr>
              <w:lastRenderedPageBreak/>
              <w:t>Criterii de evaluare pentru funcții publice de execuție</w:t>
            </w:r>
          </w:p>
        </w:tc>
      </w:tr>
      <w:tr w:rsidR="00D6424A" w:rsidRPr="00E15D3D" w14:paraId="46E63CFC" w14:textId="77777777" w:rsidTr="00D6424A">
        <w:tc>
          <w:tcPr>
            <w:tcW w:w="9209" w:type="dxa"/>
          </w:tcPr>
          <w:p w14:paraId="38C14BC7" w14:textId="596717E7" w:rsidR="00D6424A" w:rsidRPr="00E15D3D" w:rsidRDefault="00D6424A" w:rsidP="005C7BFB">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a) capacitatea de analiză și sinteză; </w:t>
            </w:r>
          </w:p>
          <w:p w14:paraId="6A84F28C" w14:textId="6BEAAE61" w:rsidR="00D6424A" w:rsidRPr="00E15D3D" w:rsidRDefault="00D6424A" w:rsidP="005C7BFB">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b) abilități de comunicare orală specifică domeniului de specialitate; </w:t>
            </w:r>
          </w:p>
          <w:p w14:paraId="0959DC39" w14:textId="1567BD3A" w:rsidR="00D6424A" w:rsidRPr="00E15D3D" w:rsidRDefault="00D6424A" w:rsidP="005C7BFB">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c) motivaţia candidatului; </w:t>
            </w:r>
          </w:p>
          <w:p w14:paraId="576237BE" w14:textId="62FB6854" w:rsidR="00D6424A" w:rsidRPr="00E15D3D" w:rsidRDefault="00D6424A" w:rsidP="005C7BFB">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d) comportamentul în situațiile de criză, relevant pentru domeniul de specialitate; </w:t>
            </w:r>
          </w:p>
          <w:p w14:paraId="6E016756" w14:textId="03AB2836" w:rsidR="00D6424A" w:rsidRPr="00E15D3D" w:rsidRDefault="00D6424A" w:rsidP="005C7BFB">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e) orice alte atitudini, aptitudini și abilități care dovedesc îndeplinirea competenţei specifice necesare exercitării funcţiei publice. </w:t>
            </w:r>
          </w:p>
        </w:tc>
      </w:tr>
    </w:tbl>
    <w:p w14:paraId="17B94C9B" w14:textId="77777777" w:rsidR="00D6424A" w:rsidRPr="00E15D3D" w:rsidRDefault="00D6424A" w:rsidP="00D6424A">
      <w:pPr>
        <w:pStyle w:val="Body"/>
        <w:rPr>
          <w:sz w:val="4"/>
          <w:szCs w:val="4"/>
        </w:rPr>
      </w:pPr>
    </w:p>
    <w:tbl>
      <w:tblPr>
        <w:tblStyle w:val="TableGrid"/>
        <w:tblW w:w="9209" w:type="dxa"/>
        <w:tblBorders>
          <w:top w:val="none" w:sz="0" w:space="0" w:color="auto"/>
          <w:left w:val="none" w:sz="0" w:space="0" w:color="auto"/>
          <w:bottom w:val="single" w:sz="12" w:space="0" w:color="4472C4" w:themeColor="accent1"/>
          <w:right w:val="none" w:sz="0" w:space="0" w:color="auto"/>
          <w:insideH w:val="none" w:sz="0" w:space="0" w:color="auto"/>
          <w:insideV w:val="none" w:sz="0" w:space="0" w:color="auto"/>
        </w:tblBorders>
        <w:tblLook w:val="04A0" w:firstRow="1" w:lastRow="0" w:firstColumn="1" w:lastColumn="0" w:noHBand="0" w:noVBand="1"/>
      </w:tblPr>
      <w:tblGrid>
        <w:gridCol w:w="9209"/>
      </w:tblGrid>
      <w:tr w:rsidR="00D6424A" w:rsidRPr="00E15D3D" w14:paraId="1586F7EE" w14:textId="77777777" w:rsidTr="00D6424A">
        <w:trPr>
          <w:trHeight w:val="487"/>
        </w:trPr>
        <w:tc>
          <w:tcPr>
            <w:tcW w:w="9209" w:type="dxa"/>
            <w:shd w:val="clear" w:color="auto" w:fill="4472C4" w:themeFill="accent1"/>
            <w:vAlign w:val="center"/>
          </w:tcPr>
          <w:p w14:paraId="0A270211" w14:textId="7C00CDB5" w:rsidR="00D6424A" w:rsidRPr="00E15D3D" w:rsidRDefault="00D6424A" w:rsidP="00D6424A">
            <w:pPr>
              <w:spacing w:before="60" w:after="60" w:line="23" w:lineRule="atLeast"/>
              <w:jc w:val="left"/>
              <w:rPr>
                <w:rFonts w:ascii="Trebuchet MS" w:eastAsia="Trebuchet MS" w:hAnsi="Trebuchet MS" w:cs="Arial"/>
                <w:sz w:val="18"/>
                <w:szCs w:val="18"/>
              </w:rPr>
            </w:pPr>
            <w:r w:rsidRPr="00E15D3D">
              <w:rPr>
                <w:rFonts w:ascii="Trebuchet MS" w:eastAsia="Trebuchet MS" w:hAnsi="Trebuchet MS" w:cs="Arial"/>
                <w:color w:val="FFFFFF" w:themeColor="background1"/>
                <w:szCs w:val="20"/>
              </w:rPr>
              <w:t>Criterii de evaluare pentru funcții publice de conducere și din categoria înalților funcționari publici</w:t>
            </w:r>
          </w:p>
        </w:tc>
      </w:tr>
      <w:tr w:rsidR="00D6424A" w:rsidRPr="00E15D3D" w14:paraId="0DDBF5F5" w14:textId="77777777" w:rsidTr="00D6424A">
        <w:tc>
          <w:tcPr>
            <w:tcW w:w="9209" w:type="dxa"/>
          </w:tcPr>
          <w:p w14:paraId="6B8FAD99" w14:textId="77777777" w:rsidR="00D6424A" w:rsidRPr="00E15D3D" w:rsidRDefault="00D6424A">
            <w:pPr>
              <w:spacing w:line="23" w:lineRule="atLeast"/>
              <w:rPr>
                <w:rFonts w:ascii="Trebuchet MS" w:eastAsia="Trebuchet MS" w:hAnsi="Trebuchet MS" w:cs="Arial"/>
                <w:sz w:val="18"/>
                <w:szCs w:val="18"/>
              </w:rPr>
            </w:pPr>
            <w:r w:rsidRPr="00E15D3D">
              <w:rPr>
                <w:rFonts w:ascii="Trebuchet MS" w:eastAsia="Trebuchet MS" w:hAnsi="Trebuchet MS" w:cs="Arial"/>
                <w:sz w:val="18"/>
                <w:szCs w:val="18"/>
              </w:rPr>
              <w:t>În plus față de funcțiile publice de execuție:</w:t>
            </w:r>
          </w:p>
          <w:p w14:paraId="0203A85E" w14:textId="422A3809" w:rsidR="00D6424A" w:rsidRPr="00E15D3D" w:rsidRDefault="00D6424A" w:rsidP="005C7BFB">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f) exercitarea controlului decizional; </w:t>
            </w:r>
          </w:p>
          <w:p w14:paraId="615ED345" w14:textId="2107895E" w:rsidR="00D6424A" w:rsidRPr="00E15D3D" w:rsidRDefault="00D6424A" w:rsidP="005C7BFB">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g) experienţa profesională şi managerială a candidaţilor relevantă pentru domeniul de specialitate.</w:t>
            </w:r>
          </w:p>
        </w:tc>
      </w:tr>
    </w:tbl>
    <w:p w14:paraId="07F91B5B" w14:textId="77777777" w:rsidR="00D6424A" w:rsidRPr="00E15D3D" w:rsidRDefault="00D6424A" w:rsidP="00F070B7">
      <w:pPr>
        <w:spacing w:line="23" w:lineRule="atLeast"/>
        <w:rPr>
          <w:rFonts w:ascii="Trebuchet MS" w:eastAsia="Trebuchet MS" w:hAnsi="Trebuchet MS" w:cs="Arial"/>
          <w:sz w:val="4"/>
          <w:szCs w:val="4"/>
        </w:rPr>
      </w:pPr>
    </w:p>
    <w:p w14:paraId="4A777419" w14:textId="304E262C"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Pentru realizarea acestei activități, în ziua desfășurării probei </w:t>
      </w:r>
      <w:r w:rsidR="00B37BDB" w:rsidRPr="00E15D3D">
        <w:rPr>
          <w:rFonts w:ascii="Trebuchet MS" w:eastAsia="Trebuchet MS" w:hAnsi="Trebuchet MS" w:cs="Arial"/>
          <w:szCs w:val="20"/>
        </w:rPr>
        <w:t>interviului</w:t>
      </w:r>
      <w:r w:rsidRPr="00E15D3D">
        <w:rPr>
          <w:rFonts w:ascii="Trebuchet MS" w:eastAsia="Trebuchet MS" w:hAnsi="Trebuchet MS" w:cs="Arial"/>
          <w:szCs w:val="20"/>
        </w:rPr>
        <w:t>,</w:t>
      </w:r>
      <w:r w:rsidR="00D6424A" w:rsidRPr="00E15D3D">
        <w:rPr>
          <w:rFonts w:ascii="Trebuchet MS" w:eastAsia="Trebuchet MS" w:hAnsi="Trebuchet MS" w:cs="Arial"/>
          <w:szCs w:val="20"/>
        </w:rPr>
        <w:t xml:space="preserve"> </w:t>
      </w:r>
      <w:r w:rsidRPr="00E15D3D">
        <w:rPr>
          <w:rFonts w:ascii="Trebuchet MS" w:eastAsia="Trebuchet MS" w:hAnsi="Trebuchet MS" w:cs="Arial"/>
          <w:szCs w:val="20"/>
        </w:rPr>
        <w:t>înaintea începerii acesteia, membrii comisiei de concurs se întâlnesc</w:t>
      </w:r>
      <w:r w:rsidR="004070CE" w:rsidRPr="00E15D3D">
        <w:rPr>
          <w:rFonts w:ascii="Trebuchet MS" w:eastAsia="Trebuchet MS" w:hAnsi="Trebuchet MS" w:cs="Arial"/>
          <w:szCs w:val="20"/>
        </w:rPr>
        <w:t xml:space="preserve"> </w:t>
      </w:r>
      <w:r w:rsidRPr="00E15D3D">
        <w:rPr>
          <w:rFonts w:ascii="Trebuchet MS" w:eastAsia="Trebuchet MS" w:hAnsi="Trebuchet MS" w:cs="Arial"/>
          <w:szCs w:val="20"/>
        </w:rPr>
        <w:t xml:space="preserve">pentru a realiza </w:t>
      </w:r>
      <w:r w:rsidR="006B6A7E" w:rsidRPr="00E15D3D">
        <w:rPr>
          <w:rFonts w:ascii="Trebuchet MS" w:eastAsia="Trebuchet MS" w:hAnsi="Trebuchet MS" w:cs="Arial"/>
          <w:szCs w:val="20"/>
        </w:rPr>
        <w:t xml:space="preserve">împreună </w:t>
      </w:r>
      <w:r w:rsidRPr="00E15D3D">
        <w:rPr>
          <w:rFonts w:ascii="Trebuchet MS" w:eastAsia="Trebuchet MS" w:hAnsi="Trebuchet MS" w:cs="Arial"/>
          <w:szCs w:val="20"/>
        </w:rPr>
        <w:t>următoarele acțiuni, pas cu pas:</w:t>
      </w:r>
    </w:p>
    <w:p w14:paraId="63ADB07B" w14:textId="68BD7C1E" w:rsidR="00F070B7" w:rsidRPr="00E15D3D" w:rsidRDefault="00E075D5" w:rsidP="00C7557A">
      <w:pPr>
        <w:pStyle w:val="ListParagraph"/>
        <w:numPr>
          <w:ilvl w:val="0"/>
          <w:numId w:val="23"/>
        </w:numPr>
        <w:spacing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 xml:space="preserve">Parcurg </w:t>
      </w:r>
      <w:r w:rsidR="00F070B7" w:rsidRPr="00E15D3D">
        <w:rPr>
          <w:rFonts w:ascii="Trebuchet MS" w:eastAsia="Trebuchet MS" w:hAnsi="Trebuchet MS" w:cs="Arial"/>
          <w:szCs w:val="20"/>
        </w:rPr>
        <w:t>împreună și analizează fișa postului vacant pentru care se organizează concursul pe post, competențele specifice postului, bibliografia</w:t>
      </w:r>
      <w:r w:rsidR="00D85B42" w:rsidRPr="00E15D3D">
        <w:rPr>
          <w:rFonts w:ascii="Trebuchet MS" w:eastAsia="Trebuchet MS" w:hAnsi="Trebuchet MS" w:cs="Arial"/>
          <w:szCs w:val="20"/>
        </w:rPr>
        <w:t xml:space="preserve"> și </w:t>
      </w:r>
      <w:r w:rsidR="00F070B7" w:rsidRPr="00E15D3D">
        <w:rPr>
          <w:rFonts w:ascii="Trebuchet MS" w:eastAsia="Trebuchet MS" w:hAnsi="Trebuchet MS" w:cs="Arial"/>
          <w:szCs w:val="20"/>
        </w:rPr>
        <w:t xml:space="preserve">tematica de </w:t>
      </w:r>
      <w:r w:rsidR="00B37BDB" w:rsidRPr="00E15D3D">
        <w:rPr>
          <w:rFonts w:ascii="Trebuchet MS" w:eastAsia="Trebuchet MS" w:hAnsi="Trebuchet MS" w:cs="Arial"/>
          <w:szCs w:val="20"/>
        </w:rPr>
        <w:t>specialitate</w:t>
      </w:r>
      <w:r w:rsidR="00F070B7" w:rsidRPr="00E15D3D">
        <w:rPr>
          <w:rFonts w:ascii="Trebuchet MS" w:eastAsia="Trebuchet MS" w:hAnsi="Trebuchet MS" w:cs="Arial"/>
          <w:szCs w:val="20"/>
        </w:rPr>
        <w:t xml:space="preserve"> incluse în anunțul </w:t>
      </w:r>
      <w:r w:rsidR="003A570C" w:rsidRPr="00E15D3D">
        <w:rPr>
          <w:rFonts w:ascii="Trebuchet MS" w:eastAsia="Trebuchet MS" w:hAnsi="Trebuchet MS" w:cs="Arial"/>
          <w:szCs w:val="20"/>
        </w:rPr>
        <w:t>privind organizarea etapei de selecție</w:t>
      </w:r>
      <w:r w:rsidR="00F070B7" w:rsidRPr="00E15D3D">
        <w:rPr>
          <w:rFonts w:ascii="Trebuchet MS" w:eastAsia="Trebuchet MS" w:hAnsi="Trebuchet MS" w:cs="Arial"/>
          <w:szCs w:val="20"/>
        </w:rPr>
        <w:t>, precum</w:t>
      </w:r>
      <w:r w:rsidR="00D85B42" w:rsidRPr="00E15D3D">
        <w:rPr>
          <w:rFonts w:ascii="Trebuchet MS" w:eastAsia="Trebuchet MS" w:hAnsi="Trebuchet MS" w:cs="Arial"/>
          <w:szCs w:val="20"/>
        </w:rPr>
        <w:t xml:space="preserve"> și </w:t>
      </w:r>
      <w:r w:rsidR="00F070B7" w:rsidRPr="00E15D3D">
        <w:rPr>
          <w:rFonts w:ascii="Trebuchet MS" w:eastAsia="Trebuchet MS" w:hAnsi="Trebuchet MS" w:cs="Arial"/>
          <w:szCs w:val="20"/>
        </w:rPr>
        <w:t>criteriile de evaluare obligatorii pentru elaborarea planului</w:t>
      </w:r>
      <w:r w:rsidRPr="00E15D3D">
        <w:rPr>
          <w:rFonts w:ascii="Trebuchet MS" w:eastAsia="Trebuchet MS" w:hAnsi="Trebuchet MS" w:cs="Arial"/>
          <w:szCs w:val="20"/>
        </w:rPr>
        <w:t xml:space="preserve"> de interviu</w:t>
      </w:r>
      <w:r w:rsidR="00F070B7" w:rsidRPr="00E15D3D">
        <w:rPr>
          <w:rFonts w:ascii="Trebuchet MS" w:eastAsia="Trebuchet MS" w:hAnsi="Trebuchet MS" w:cs="Arial"/>
          <w:szCs w:val="20"/>
        </w:rPr>
        <w:t>.</w:t>
      </w:r>
    </w:p>
    <w:p w14:paraId="195850E1" w14:textId="3168B055" w:rsidR="00F070B7" w:rsidRPr="00E15D3D" w:rsidRDefault="007C3A14" w:rsidP="00C7557A">
      <w:pPr>
        <w:pStyle w:val="ListParagraph"/>
        <w:numPr>
          <w:ilvl w:val="0"/>
          <w:numId w:val="23"/>
        </w:numPr>
        <w:spacing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 xml:space="preserve">Analizează </w:t>
      </w:r>
      <w:r w:rsidR="00F070B7" w:rsidRPr="00E15D3D">
        <w:rPr>
          <w:rFonts w:ascii="Trebuchet MS" w:eastAsia="Trebuchet MS" w:hAnsi="Trebuchet MS" w:cs="Arial"/>
          <w:szCs w:val="20"/>
        </w:rPr>
        <w:t>împreună aspectele</w:t>
      </w:r>
      <w:r w:rsidR="0038049A" w:rsidRPr="00E15D3D">
        <w:rPr>
          <w:rFonts w:ascii="Trebuchet MS" w:eastAsia="Trebuchet MS" w:hAnsi="Trebuchet MS" w:cs="Arial"/>
          <w:szCs w:val="20"/>
        </w:rPr>
        <w:t xml:space="preserve"> referitoare l</w:t>
      </w:r>
      <w:r w:rsidR="00FC394D" w:rsidRPr="00E15D3D">
        <w:rPr>
          <w:rFonts w:ascii="Trebuchet MS" w:eastAsia="Trebuchet MS" w:hAnsi="Trebuchet MS" w:cs="Arial"/>
          <w:szCs w:val="20"/>
        </w:rPr>
        <w:t>a</w:t>
      </w:r>
      <w:r w:rsidR="0038049A" w:rsidRPr="00E15D3D">
        <w:rPr>
          <w:rFonts w:ascii="Trebuchet MS" w:eastAsia="Trebuchet MS" w:hAnsi="Trebuchet MS" w:cs="Arial"/>
          <w:szCs w:val="20"/>
        </w:rPr>
        <w:t xml:space="preserve"> cunoștințele teoretice, abilitățile </w:t>
      </w:r>
      <w:r w:rsidR="00FC394D" w:rsidRPr="00E15D3D">
        <w:rPr>
          <w:rFonts w:ascii="Trebuchet MS" w:eastAsia="Trebuchet MS" w:hAnsi="Trebuchet MS" w:cs="Arial"/>
          <w:szCs w:val="20"/>
        </w:rPr>
        <w:t xml:space="preserve">practice ca parte a competențelor </w:t>
      </w:r>
      <w:r w:rsidR="0038049A" w:rsidRPr="00E15D3D">
        <w:rPr>
          <w:rFonts w:ascii="Trebuchet MS" w:eastAsia="Trebuchet MS" w:hAnsi="Trebuchet MS" w:cs="Arial"/>
          <w:szCs w:val="20"/>
        </w:rPr>
        <w:t>specifice sau competențele specifice</w:t>
      </w:r>
      <w:r w:rsidR="00F070B7" w:rsidRPr="00E15D3D">
        <w:rPr>
          <w:rFonts w:ascii="Trebuchet MS" w:eastAsia="Trebuchet MS" w:hAnsi="Trebuchet MS" w:cs="Arial"/>
          <w:szCs w:val="20"/>
        </w:rPr>
        <w:t xml:space="preserve"> evaluate până în prezent în cadrul probelor de concurs anterioare</w:t>
      </w:r>
      <w:r w:rsidR="00FA5F1B" w:rsidRPr="00E15D3D">
        <w:rPr>
          <w:rFonts w:ascii="Trebuchet MS" w:eastAsia="Trebuchet MS" w:hAnsi="Trebuchet MS" w:cs="Arial"/>
          <w:szCs w:val="20"/>
        </w:rPr>
        <w:t xml:space="preserve">. În baza acestei </w:t>
      </w:r>
      <w:r w:rsidR="00F30CF6" w:rsidRPr="00E15D3D">
        <w:rPr>
          <w:rFonts w:ascii="Trebuchet MS" w:eastAsia="Trebuchet MS" w:hAnsi="Trebuchet MS" w:cs="Arial"/>
          <w:szCs w:val="20"/>
        </w:rPr>
        <w:t>analize</w:t>
      </w:r>
      <w:r w:rsidR="00FA5F1B" w:rsidRPr="00E15D3D">
        <w:rPr>
          <w:rFonts w:ascii="Trebuchet MS" w:eastAsia="Trebuchet MS" w:hAnsi="Trebuchet MS" w:cs="Arial"/>
          <w:szCs w:val="20"/>
        </w:rPr>
        <w:t>, membrii comisiei de concurs</w:t>
      </w:r>
      <w:r w:rsidR="00F070B7" w:rsidRPr="00E15D3D">
        <w:rPr>
          <w:rFonts w:ascii="Trebuchet MS" w:eastAsia="Trebuchet MS" w:hAnsi="Trebuchet MS" w:cs="Arial"/>
          <w:szCs w:val="20"/>
        </w:rPr>
        <w:t xml:space="preserve"> </w:t>
      </w:r>
      <w:r w:rsidR="00E10549" w:rsidRPr="00E15D3D">
        <w:rPr>
          <w:rFonts w:ascii="Trebuchet MS" w:eastAsia="Trebuchet MS" w:hAnsi="Trebuchet MS" w:cs="Arial"/>
          <w:szCs w:val="20"/>
        </w:rPr>
        <w:t xml:space="preserve">concep o listă cu aspectele </w:t>
      </w:r>
      <w:r w:rsidR="0038049A" w:rsidRPr="00E15D3D">
        <w:rPr>
          <w:rFonts w:ascii="Trebuchet MS" w:eastAsia="Trebuchet MS" w:hAnsi="Trebuchet MS" w:cs="Arial"/>
          <w:szCs w:val="20"/>
        </w:rPr>
        <w:t>referitoare</w:t>
      </w:r>
      <w:r w:rsidR="00D73ED7" w:rsidRPr="00E15D3D">
        <w:rPr>
          <w:rFonts w:ascii="Trebuchet MS" w:eastAsia="Trebuchet MS" w:hAnsi="Trebuchet MS" w:cs="Arial"/>
          <w:szCs w:val="20"/>
        </w:rPr>
        <w:t xml:space="preserve"> la</w:t>
      </w:r>
      <w:r w:rsidR="0038049A" w:rsidRPr="00E15D3D">
        <w:rPr>
          <w:rFonts w:ascii="Trebuchet MS" w:eastAsia="Trebuchet MS" w:hAnsi="Trebuchet MS" w:cs="Arial"/>
          <w:szCs w:val="20"/>
        </w:rPr>
        <w:t xml:space="preserve"> competențele specifice </w:t>
      </w:r>
      <w:r w:rsidR="00B70A51" w:rsidRPr="00E15D3D">
        <w:rPr>
          <w:rFonts w:ascii="Trebuchet MS" w:eastAsia="Trebuchet MS" w:hAnsi="Trebuchet MS" w:cs="Arial"/>
          <w:szCs w:val="20"/>
        </w:rPr>
        <w:t>necesare exercitării funcţiei publice, care nu au fost verificate prin alte probe, precum şi motivaţia candidaţilor, așa cum este stipulat în cadrul art. 101 din Anexa nr. 10 la Codul administrativ.</w:t>
      </w:r>
      <w:r w:rsidR="00F50F8D" w:rsidRPr="00E15D3D">
        <w:rPr>
          <w:rFonts w:ascii="Trebuchet MS" w:eastAsia="Trebuchet MS" w:hAnsi="Trebuchet MS" w:cs="Arial"/>
          <w:szCs w:val="20"/>
        </w:rPr>
        <w:t xml:space="preserve"> </w:t>
      </w:r>
    </w:p>
    <w:p w14:paraId="27324A8D" w14:textId="0F484C10" w:rsidR="00F070B7" w:rsidRPr="00E15D3D" w:rsidRDefault="00F070B7" w:rsidP="00C7557A">
      <w:pPr>
        <w:pStyle w:val="ListParagraph"/>
        <w:numPr>
          <w:ilvl w:val="0"/>
          <w:numId w:val="23"/>
        </w:numPr>
        <w:spacing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 xml:space="preserve">Pentru fiecare </w:t>
      </w:r>
      <w:r w:rsidR="005A1390" w:rsidRPr="00E15D3D">
        <w:rPr>
          <w:rFonts w:ascii="Trebuchet MS" w:eastAsia="Trebuchet MS" w:hAnsi="Trebuchet MS" w:cs="Arial"/>
          <w:szCs w:val="20"/>
        </w:rPr>
        <w:t xml:space="preserve">din criteriile </w:t>
      </w:r>
      <w:r w:rsidR="00062A9C" w:rsidRPr="00E15D3D">
        <w:rPr>
          <w:rFonts w:ascii="Trebuchet MS" w:eastAsia="Trebuchet MS" w:hAnsi="Trebuchet MS" w:cs="Arial"/>
          <w:szCs w:val="20"/>
        </w:rPr>
        <w:t>stabilite</w:t>
      </w:r>
      <w:r w:rsidR="00AA46D9" w:rsidRPr="00E15D3D">
        <w:rPr>
          <w:rFonts w:ascii="Trebuchet MS" w:eastAsia="Trebuchet MS" w:hAnsi="Trebuchet MS" w:cs="Arial"/>
          <w:szCs w:val="20"/>
        </w:rPr>
        <w:t xml:space="preserve"> </w:t>
      </w:r>
      <w:r w:rsidR="00D85B42" w:rsidRPr="00E15D3D">
        <w:rPr>
          <w:rFonts w:ascii="Trebuchet MS" w:eastAsia="Trebuchet MS" w:hAnsi="Trebuchet MS" w:cs="Arial"/>
          <w:szCs w:val="20"/>
        </w:rPr>
        <w:t xml:space="preserve">și </w:t>
      </w:r>
      <w:r w:rsidRPr="00E15D3D">
        <w:rPr>
          <w:rFonts w:ascii="Trebuchet MS" w:eastAsia="Trebuchet MS" w:hAnsi="Trebuchet MS" w:cs="Arial"/>
          <w:szCs w:val="20"/>
        </w:rPr>
        <w:t>inclus</w:t>
      </w:r>
      <w:r w:rsidR="00062A9C" w:rsidRPr="00E15D3D">
        <w:rPr>
          <w:rFonts w:ascii="Trebuchet MS" w:eastAsia="Trebuchet MS" w:hAnsi="Trebuchet MS" w:cs="Arial"/>
          <w:szCs w:val="20"/>
        </w:rPr>
        <w:t>e</w:t>
      </w:r>
      <w:r w:rsidRPr="00E15D3D">
        <w:rPr>
          <w:rFonts w:ascii="Trebuchet MS" w:eastAsia="Trebuchet MS" w:hAnsi="Trebuchet MS" w:cs="Arial"/>
          <w:szCs w:val="20"/>
        </w:rPr>
        <w:t xml:space="preserve"> în planul de interviu, comisia de concurs stabilește punctajul maxim acordat, cumulând în total 100 de puncte, conform art. 105 alin</w:t>
      </w:r>
      <w:r w:rsidR="000E3BB5" w:rsidRPr="00E15D3D">
        <w:rPr>
          <w:rFonts w:ascii="Trebuchet MS" w:eastAsia="Trebuchet MS" w:hAnsi="Trebuchet MS" w:cs="Arial"/>
          <w:szCs w:val="20"/>
        </w:rPr>
        <w:t>.</w:t>
      </w:r>
      <w:r w:rsidRPr="00E15D3D">
        <w:rPr>
          <w:rFonts w:ascii="Trebuchet MS" w:eastAsia="Trebuchet MS" w:hAnsi="Trebuchet MS" w:cs="Arial"/>
          <w:szCs w:val="20"/>
        </w:rPr>
        <w:t xml:space="preserve"> (1)</w:t>
      </w:r>
      <w:r w:rsidR="000E0002" w:rsidRPr="00E15D3D">
        <w:rPr>
          <w:rFonts w:ascii="Trebuchet MS" w:eastAsia="Trebuchet MS" w:hAnsi="Trebuchet MS" w:cs="Arial"/>
          <w:szCs w:val="20"/>
        </w:rPr>
        <w:t xml:space="preserve"> din Anexa nr. 10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w:t>
      </w:r>
    </w:p>
    <w:p w14:paraId="4287C084" w14:textId="68EDF1FA" w:rsidR="00E075D5" w:rsidRPr="00E15D3D" w:rsidRDefault="00E075D5" w:rsidP="00C7557A">
      <w:pPr>
        <w:pStyle w:val="ListParagraph"/>
        <w:numPr>
          <w:ilvl w:val="0"/>
          <w:numId w:val="23"/>
        </w:numPr>
        <w:spacing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 xml:space="preserve">Pentru fiecare din </w:t>
      </w:r>
      <w:r w:rsidR="002C591C" w:rsidRPr="00E15D3D">
        <w:rPr>
          <w:rFonts w:ascii="Trebuchet MS" w:eastAsia="Trebuchet MS" w:hAnsi="Trebuchet MS" w:cs="Arial"/>
          <w:szCs w:val="20"/>
        </w:rPr>
        <w:t xml:space="preserve">criteriile </w:t>
      </w:r>
      <w:r w:rsidR="000D3C3F" w:rsidRPr="00E15D3D">
        <w:rPr>
          <w:rFonts w:ascii="Trebuchet MS" w:eastAsia="Trebuchet MS" w:hAnsi="Trebuchet MS" w:cs="Arial"/>
          <w:szCs w:val="20"/>
        </w:rPr>
        <w:t>evaluate</w:t>
      </w:r>
      <w:r w:rsidR="002C591C" w:rsidRPr="00E15D3D">
        <w:rPr>
          <w:rFonts w:ascii="Trebuchet MS" w:eastAsia="Trebuchet MS" w:hAnsi="Trebuchet MS" w:cs="Arial"/>
          <w:szCs w:val="20"/>
        </w:rPr>
        <w:t xml:space="preserve"> incluse în planul de interviu și în baza punctajelor maxime acordate acestor criterii</w:t>
      </w:r>
      <w:r w:rsidRPr="00E15D3D">
        <w:rPr>
          <w:rFonts w:ascii="Trebuchet MS" w:eastAsia="Trebuchet MS" w:hAnsi="Trebuchet MS" w:cs="Arial"/>
          <w:szCs w:val="20"/>
        </w:rPr>
        <w:t xml:space="preserve">, </w:t>
      </w:r>
      <w:r w:rsidR="000F1A73" w:rsidRPr="00E15D3D">
        <w:rPr>
          <w:rFonts w:ascii="Trebuchet MS" w:eastAsia="Trebuchet MS" w:hAnsi="Trebuchet MS" w:cs="Arial"/>
          <w:szCs w:val="20"/>
        </w:rPr>
        <w:t>membrii comisiei concep și formulează</w:t>
      </w:r>
      <w:r w:rsidR="00505A5C" w:rsidRPr="00E15D3D">
        <w:rPr>
          <w:rFonts w:ascii="Trebuchet MS" w:eastAsia="Trebuchet MS" w:hAnsi="Trebuchet MS" w:cs="Arial"/>
          <w:szCs w:val="20"/>
        </w:rPr>
        <w:t xml:space="preserve"> individual</w:t>
      </w:r>
      <w:r w:rsidR="000F1A73" w:rsidRPr="00E15D3D">
        <w:rPr>
          <w:rFonts w:ascii="Trebuchet MS" w:eastAsia="Trebuchet MS" w:hAnsi="Trebuchet MS" w:cs="Arial"/>
          <w:szCs w:val="20"/>
        </w:rPr>
        <w:t xml:space="preserve"> întrebările</w:t>
      </w:r>
      <w:r w:rsidRPr="00E15D3D">
        <w:rPr>
          <w:rFonts w:ascii="Trebuchet MS" w:eastAsia="Trebuchet MS" w:hAnsi="Trebuchet MS" w:cs="Arial"/>
          <w:szCs w:val="20"/>
        </w:rPr>
        <w:t xml:space="preserve"> pe care vor să le adreseze în cadrul </w:t>
      </w:r>
      <w:r w:rsidR="000F1A73" w:rsidRPr="00E15D3D">
        <w:rPr>
          <w:rFonts w:ascii="Trebuchet MS" w:eastAsia="Trebuchet MS" w:hAnsi="Trebuchet MS" w:cs="Arial"/>
          <w:szCs w:val="20"/>
        </w:rPr>
        <w:t xml:space="preserve">probei </w:t>
      </w:r>
      <w:r w:rsidRPr="00E15D3D">
        <w:rPr>
          <w:rFonts w:ascii="Trebuchet MS" w:eastAsia="Trebuchet MS" w:hAnsi="Trebuchet MS" w:cs="Arial"/>
          <w:szCs w:val="20"/>
        </w:rPr>
        <w:t>interviului</w:t>
      </w:r>
      <w:r w:rsidR="0074784F" w:rsidRPr="00E15D3D">
        <w:rPr>
          <w:rFonts w:ascii="Trebuchet MS" w:eastAsia="Trebuchet MS" w:hAnsi="Trebuchet MS" w:cs="Arial"/>
          <w:szCs w:val="20"/>
        </w:rPr>
        <w:t xml:space="preserve">. </w:t>
      </w:r>
      <w:r w:rsidR="00C73EC1" w:rsidRPr="00E15D3D">
        <w:rPr>
          <w:rFonts w:ascii="Trebuchet MS" w:eastAsia="Trebuchet MS" w:hAnsi="Trebuchet MS" w:cs="Arial"/>
          <w:szCs w:val="20"/>
        </w:rPr>
        <w:t>Este important ca membrii comisiei de concurs să formuleze cel puțin o întrebare pentru fiecare criteriu</w:t>
      </w:r>
      <w:r w:rsidR="00592AEE" w:rsidRPr="00E15D3D">
        <w:rPr>
          <w:rFonts w:ascii="Trebuchet MS" w:eastAsia="Trebuchet MS" w:hAnsi="Trebuchet MS" w:cs="Arial"/>
          <w:szCs w:val="20"/>
        </w:rPr>
        <w:t xml:space="preserve"> evaluat</w:t>
      </w:r>
      <w:r w:rsidR="00C73EC1" w:rsidRPr="00E15D3D">
        <w:rPr>
          <w:rFonts w:ascii="Trebuchet MS" w:eastAsia="Trebuchet MS" w:hAnsi="Trebuchet MS" w:cs="Arial"/>
          <w:szCs w:val="20"/>
        </w:rPr>
        <w:t xml:space="preserve"> din planul de interviu.</w:t>
      </w:r>
    </w:p>
    <w:p w14:paraId="3EEC0D99" w14:textId="04D06BD9" w:rsidR="00592AEE" w:rsidRDefault="006D0D96" w:rsidP="00C7557A">
      <w:pPr>
        <w:pStyle w:val="ListParagraph"/>
        <w:numPr>
          <w:ilvl w:val="0"/>
          <w:numId w:val="23"/>
        </w:numPr>
        <w:spacing w:line="23" w:lineRule="atLeast"/>
        <w:ind w:left="714" w:hanging="357"/>
        <w:contextualSpacing w:val="0"/>
        <w:rPr>
          <w:rFonts w:ascii="Trebuchet MS" w:eastAsia="Trebuchet MS" w:hAnsi="Trebuchet MS" w:cs="Arial"/>
          <w:szCs w:val="20"/>
        </w:rPr>
      </w:pPr>
      <w:r>
        <w:rPr>
          <w:rFonts w:ascii="Trebuchet MS" w:eastAsia="Trebuchet MS" w:hAnsi="Trebuchet MS" w:cs="Arial"/>
          <w:szCs w:val="20"/>
        </w:rPr>
        <w:t>C</w:t>
      </w:r>
      <w:r w:rsidR="00592AEE" w:rsidRPr="00E15D3D">
        <w:rPr>
          <w:rFonts w:ascii="Trebuchet MS" w:eastAsia="Trebuchet MS" w:hAnsi="Trebuchet MS" w:cs="Arial"/>
          <w:szCs w:val="20"/>
        </w:rPr>
        <w:t>omisi</w:t>
      </w:r>
      <w:r w:rsidR="00061384" w:rsidRPr="00E15D3D">
        <w:rPr>
          <w:rFonts w:ascii="Trebuchet MS" w:eastAsia="Trebuchet MS" w:hAnsi="Trebuchet MS" w:cs="Arial"/>
          <w:szCs w:val="20"/>
        </w:rPr>
        <w:t>a de concurs</w:t>
      </w:r>
      <w:r w:rsidR="00592AEE" w:rsidRPr="00E15D3D">
        <w:rPr>
          <w:rFonts w:ascii="Trebuchet MS" w:eastAsia="Trebuchet MS" w:hAnsi="Trebuchet MS" w:cs="Arial"/>
          <w:szCs w:val="20"/>
        </w:rPr>
        <w:t xml:space="preserve"> se întâlne</w:t>
      </w:r>
      <w:r w:rsidR="00061384" w:rsidRPr="00E15D3D">
        <w:rPr>
          <w:rFonts w:ascii="Trebuchet MS" w:eastAsia="Trebuchet MS" w:hAnsi="Trebuchet MS" w:cs="Arial"/>
          <w:szCs w:val="20"/>
        </w:rPr>
        <w:t>ște</w:t>
      </w:r>
      <w:r w:rsidR="00592AEE" w:rsidRPr="00E15D3D">
        <w:rPr>
          <w:rFonts w:ascii="Trebuchet MS" w:eastAsia="Trebuchet MS" w:hAnsi="Trebuchet MS" w:cs="Arial"/>
          <w:szCs w:val="20"/>
        </w:rPr>
        <w:t xml:space="preserve"> și selectează </w:t>
      </w:r>
      <w:r w:rsidR="00061384" w:rsidRPr="00E15D3D">
        <w:rPr>
          <w:rFonts w:ascii="Trebuchet MS" w:eastAsia="Trebuchet MS" w:hAnsi="Trebuchet MS" w:cs="Arial"/>
          <w:szCs w:val="20"/>
        </w:rPr>
        <w:t>întrebările formulate de fiecare membru</w:t>
      </w:r>
      <w:r>
        <w:rPr>
          <w:rFonts w:ascii="Trebuchet MS" w:eastAsia="Trebuchet MS" w:hAnsi="Trebuchet MS" w:cs="Arial"/>
          <w:szCs w:val="20"/>
        </w:rPr>
        <w:t xml:space="preserve"> pentru a fi adresate ulterior în cadrul probei interviului</w:t>
      </w:r>
      <w:r w:rsidR="00061384" w:rsidRPr="00E15D3D">
        <w:rPr>
          <w:rFonts w:ascii="Trebuchet MS" w:eastAsia="Trebuchet MS" w:hAnsi="Trebuchet MS" w:cs="Arial"/>
          <w:szCs w:val="20"/>
        </w:rPr>
        <w:t xml:space="preserve">. Atunci când este cazul, membrii comisiei </w:t>
      </w:r>
      <w:r w:rsidR="00727DFF" w:rsidRPr="00E15D3D">
        <w:rPr>
          <w:rFonts w:ascii="Trebuchet MS" w:eastAsia="Trebuchet MS" w:hAnsi="Trebuchet MS" w:cs="Arial"/>
          <w:szCs w:val="20"/>
        </w:rPr>
        <w:t>dezbat și împărtășesc perspectivele diferite asupra formulării și modului de evaluare a criteriilor prin întrebări, modificând în consecință.</w:t>
      </w:r>
    </w:p>
    <w:p w14:paraId="460F640A" w14:textId="60EC5777" w:rsidR="00EA1343" w:rsidRPr="00E15D3D" w:rsidRDefault="00EA1343" w:rsidP="00C7557A">
      <w:pPr>
        <w:pStyle w:val="ListParagraph"/>
        <w:numPr>
          <w:ilvl w:val="0"/>
          <w:numId w:val="23"/>
        </w:numPr>
        <w:spacing w:line="23" w:lineRule="atLeast"/>
        <w:ind w:left="714" w:hanging="357"/>
        <w:contextualSpacing w:val="0"/>
        <w:rPr>
          <w:rFonts w:ascii="Trebuchet MS" w:eastAsia="Trebuchet MS" w:hAnsi="Trebuchet MS" w:cs="Arial"/>
          <w:szCs w:val="20"/>
        </w:rPr>
      </w:pPr>
      <w:r>
        <w:rPr>
          <w:rFonts w:ascii="Trebuchet MS" w:eastAsia="Trebuchet MS" w:hAnsi="Trebuchet MS" w:cs="Arial"/>
          <w:szCs w:val="20"/>
        </w:rPr>
        <w:t>Pe durata desfășurării interviului, f</w:t>
      </w:r>
      <w:r w:rsidRPr="00EA1343">
        <w:rPr>
          <w:rFonts w:ascii="Trebuchet MS" w:eastAsia="Trebuchet MS" w:hAnsi="Trebuchet MS" w:cs="Arial"/>
          <w:szCs w:val="20"/>
        </w:rPr>
        <w:t>iecare membru al comisiei de concurs adresează cel puţin o întrebare candidatului</w:t>
      </w:r>
      <w:r>
        <w:rPr>
          <w:rFonts w:ascii="Trebuchet MS" w:eastAsia="Trebuchet MS" w:hAnsi="Trebuchet MS" w:cs="Arial"/>
          <w:szCs w:val="20"/>
        </w:rPr>
        <w:t>.</w:t>
      </w:r>
    </w:p>
    <w:p w14:paraId="4F62D844" w14:textId="5EC73C01"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În elaborarea planului de interviu</w:t>
      </w:r>
      <w:r w:rsidR="0038537F" w:rsidRPr="00E15D3D">
        <w:rPr>
          <w:rFonts w:ascii="Trebuchet MS" w:eastAsia="Trebuchet MS" w:hAnsi="Trebuchet MS" w:cs="Arial"/>
          <w:szCs w:val="20"/>
        </w:rPr>
        <w:t xml:space="preserve"> și a întrebărilor concepute pentru fiecare criteriu din planul de evaluare</w:t>
      </w:r>
      <w:r w:rsidRPr="00E15D3D">
        <w:rPr>
          <w:rFonts w:ascii="Trebuchet MS" w:eastAsia="Trebuchet MS" w:hAnsi="Trebuchet MS" w:cs="Arial"/>
          <w:szCs w:val="20"/>
        </w:rPr>
        <w:t xml:space="preserve">, se recomandă membrilor comisiei de concurs să țină cont de următoarele recomandări </w:t>
      </w:r>
      <w:r w:rsidRPr="00E15D3D">
        <w:rPr>
          <w:rFonts w:ascii="Trebuchet MS" w:eastAsia="Trebuchet MS" w:hAnsi="Trebuchet MS" w:cs="Arial"/>
          <w:szCs w:val="20"/>
        </w:rPr>
        <w:lastRenderedPageBreak/>
        <w:t>pentru formularea întrebărilor, precum</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pentru formularea întrebărilor suplimentare de clarificare ce vor fi adresate candidaților în timpul desfășurării probei:</w:t>
      </w:r>
    </w:p>
    <w:p w14:paraId="1E0F88C3" w14:textId="7EAC31A2" w:rsidR="00F070B7" w:rsidRPr="00E15D3D" w:rsidRDefault="00F070B7" w:rsidP="00C7557A">
      <w:pPr>
        <w:pStyle w:val="ListParagraph"/>
        <w:numPr>
          <w:ilvl w:val="0"/>
          <w:numId w:val="23"/>
        </w:numPr>
        <w:spacing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Să fie specifice:</w:t>
      </w:r>
      <w:r w:rsidRPr="00E15D3D">
        <w:rPr>
          <w:rFonts w:ascii="Trebuchet MS" w:eastAsia="Trebuchet MS" w:hAnsi="Trebuchet MS" w:cs="Arial"/>
          <w:szCs w:val="20"/>
        </w:rPr>
        <w:t xml:space="preserve"> aceasta presupune asigurarea că întrebările formulate vizează aspectele enumerate de comisia de evaluare ca fiind necesare pentru verificare, precum și utilizarea unui limbaj precis, care evită generalitățile. De exemplu, în locul întrebărilor vagi precum „Cum lucrați în echipă?” este recomandat să se solicite candidaților detalii specifice prin întrebări de tipul: „Vă rugăm să descrieți o situație concretă în care ați colaborat în echipă pentru a atinge un obiectiv comun. Care a fost contribuția dumneavoastră specifică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care a fost rezultatul obținut în acest context?”</w:t>
      </w:r>
    </w:p>
    <w:p w14:paraId="54FE756F" w14:textId="260A1D3F" w:rsidR="00F070B7" w:rsidRPr="00E15D3D" w:rsidRDefault="00F070B7" w:rsidP="00C7557A">
      <w:pPr>
        <w:pStyle w:val="ListParagraph"/>
        <w:numPr>
          <w:ilvl w:val="0"/>
          <w:numId w:val="23"/>
        </w:numPr>
        <w:spacing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Să urmărească exemple concrete:</w:t>
      </w:r>
      <w:r w:rsidRPr="00E15D3D">
        <w:rPr>
          <w:rFonts w:ascii="Trebuchet MS" w:eastAsia="Trebuchet MS" w:hAnsi="Trebuchet MS" w:cs="Arial"/>
          <w:szCs w:val="20"/>
        </w:rPr>
        <w:t xml:space="preserve"> este esențial ca întrebările adresate să stimuleze candidații să ofere exemple concrete din experiența lor profesională anterioară, evitând scenariile ipotetice. Prin modul de formulare al întrebării de către comisia de concurs, candidații ar trebui încurajați să relateze despre o situație particulară, responsabilitățile pe care le-au avut, acțiunile întreprinse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impactul acestora.</w:t>
      </w:r>
    </w:p>
    <w:p w14:paraId="40EBFFF0" w14:textId="5C31509C" w:rsidR="00F070B7" w:rsidRPr="00E15D3D" w:rsidRDefault="00F070B7" w:rsidP="00C7557A">
      <w:pPr>
        <w:pStyle w:val="ListParagraph"/>
        <w:numPr>
          <w:ilvl w:val="0"/>
          <w:numId w:val="23"/>
        </w:numPr>
        <w:spacing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Să fie formulate utilizând termeni de tipul „Cum...”, „Ce...”, „Care...”:</w:t>
      </w:r>
      <w:r w:rsidRPr="00E15D3D">
        <w:rPr>
          <w:rFonts w:ascii="Trebuchet MS" w:eastAsia="Trebuchet MS" w:hAnsi="Trebuchet MS" w:cs="Arial"/>
          <w:szCs w:val="20"/>
        </w:rPr>
        <w:t xml:space="preserve"> astfel de întrebări sunt considerate deschise și creează contextul pentru candidați de a oferi informații detaliate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specifice. De exemplu, întrebările precum „Ce etape ați parcurs pentru a gestiona un furnizor dificil?” sau „Cum ați gestionat o situație în care ați avut mai multe sarcini necesar de finalizat în aceeași perioadă și cu aceeași importanță?” încurajează candidații să ofere răspunsuri detaliate și informative. Este important să se evite întrebările care generează răspunsuri binare de tipul „Da” sau „Nu”, deoarece acestea nu oferă suficiente detalii pentru a evalua sau verifica motivația și competențele specifice ale candidatului în contextul dat.</w:t>
      </w:r>
    </w:p>
    <w:p w14:paraId="38C66125" w14:textId="3D16DBA3" w:rsidR="00F070B7" w:rsidRPr="00E15D3D" w:rsidRDefault="00F070B7" w:rsidP="00C7557A">
      <w:pPr>
        <w:pStyle w:val="ListParagraph"/>
        <w:numPr>
          <w:ilvl w:val="0"/>
          <w:numId w:val="23"/>
        </w:numPr>
        <w:spacing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Să fie însoțite de întrebări de clarificare, atunci când este cazul:</w:t>
      </w:r>
      <w:r w:rsidRPr="00E15D3D">
        <w:rPr>
          <w:rFonts w:ascii="Trebuchet MS" w:eastAsia="Trebuchet MS" w:hAnsi="Trebuchet MS" w:cs="Arial"/>
          <w:szCs w:val="20"/>
        </w:rPr>
        <w:t xml:space="preserve"> în cazul în care răspunsurile candidaților nu sunt suficient de explicite sau detaliate pentru o evaluare adecvată, este indicat să se solicite clarificări sau informații suplimentare. O întrebare de clarificare ar putea fi formulată astfel: „Ne puteți furniza informații suplimentare referitoare la rolul</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responsabilitățile dumneavoastră în contextul descris? Care erau așteptările față de dumneavoastră în acea situație</w:t>
      </w:r>
      <w:r w:rsidR="00C555DC" w:rsidRPr="00E15D3D">
        <w:rPr>
          <w:rFonts w:ascii="Trebuchet MS" w:eastAsia="Trebuchet MS" w:hAnsi="Trebuchet MS" w:cs="Arial"/>
          <w:szCs w:val="20"/>
        </w:rPr>
        <w:t xml:space="preserve"> și cum ați acționat concret pentru a răspunde acestora</w:t>
      </w:r>
      <w:r w:rsidRPr="00E15D3D">
        <w:rPr>
          <w:rFonts w:ascii="Trebuchet MS" w:eastAsia="Trebuchet MS" w:hAnsi="Trebuchet MS" w:cs="Arial"/>
          <w:szCs w:val="20"/>
        </w:rPr>
        <w:t xml:space="preserve">?”. </w:t>
      </w:r>
    </w:p>
    <w:p w14:paraId="2D89A2CE" w14:textId="288F4D99"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Potrivit art. 104</w:t>
      </w:r>
      <w:r w:rsidR="000220D1" w:rsidRPr="00E15D3D">
        <w:rPr>
          <w:rFonts w:ascii="Trebuchet MS" w:eastAsia="Trebuchet MS" w:hAnsi="Trebuchet MS" w:cs="Arial"/>
          <w:szCs w:val="20"/>
        </w:rPr>
        <w:t xml:space="preserve"> din Anexa </w:t>
      </w:r>
      <w:r w:rsidR="00E26AB5" w:rsidRPr="00E15D3D">
        <w:rPr>
          <w:rFonts w:ascii="Trebuchet MS" w:eastAsia="Trebuchet MS" w:hAnsi="Trebuchet MS" w:cs="Arial"/>
          <w:szCs w:val="20"/>
        </w:rPr>
        <w:t xml:space="preserve">nr. </w:t>
      </w:r>
      <w:r w:rsidR="000220D1" w:rsidRPr="00E15D3D">
        <w:rPr>
          <w:rFonts w:ascii="Trebuchet MS" w:eastAsia="Trebuchet MS" w:hAnsi="Trebuchet MS" w:cs="Arial"/>
          <w:szCs w:val="20"/>
        </w:rPr>
        <w:t xml:space="preserve">10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atât în planul interviului, cât</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în timpul desfășurării probei interviului, membrii comisiei de concurs nu pot include întrebări referitoare la opiniile politice ale candidatului, activitatea sindicală, religie, etnie, starea materială, originea socială sau care pot constitui discriminare în condiţiile legii.</w:t>
      </w:r>
    </w:p>
    <w:p w14:paraId="143794ED" w14:textId="00BCC054"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Pentru a urma bunele practici în domeniu, se recomandă utilizarea unui interviu </w:t>
      </w:r>
      <w:r w:rsidRPr="00E15D3D">
        <w:rPr>
          <w:rFonts w:ascii="Trebuchet MS" w:eastAsia="Trebuchet MS" w:hAnsi="Trebuchet MS" w:cs="Arial"/>
          <w:b/>
          <w:bCs/>
          <w:szCs w:val="20"/>
        </w:rPr>
        <w:t xml:space="preserve">bazat pe competențe </w:t>
      </w:r>
      <w:r w:rsidRPr="00E15D3D">
        <w:rPr>
          <w:rFonts w:ascii="Trebuchet MS" w:eastAsia="Trebuchet MS" w:hAnsi="Trebuchet MS" w:cs="Arial"/>
          <w:szCs w:val="20"/>
        </w:rPr>
        <w:t xml:space="preserve">(uneori denumit „interviu comportamental” sau „interviu bazat pe criterii”). Acesta este un tip particular de interviu structurat în care întrebările intervievatorului sunt direcționate pentru a stabili calitățile sau capacitățile candidatului pe un număr de dimensiuni specifice ale comportamentului legate de locul de muncă (competențe). Întrebările se concentrează de obicei pe obținerea unor exemple specifice din partea candidaților, descriind situații în care aceștia ar fi putut (sau nu) să demonstreze comportamentele necesare. Acestea sunt investigate într-un mod sistematic de către intervievator pentru a construi o imagine a punctelor forte și a slăbiciunilor relative ale candidatului în legătură cu competența </w:t>
      </w:r>
      <w:r w:rsidR="00013BB9" w:rsidRPr="00E15D3D">
        <w:rPr>
          <w:rFonts w:ascii="Trebuchet MS" w:eastAsia="Trebuchet MS" w:hAnsi="Trebuchet MS" w:cs="Arial"/>
          <w:szCs w:val="20"/>
        </w:rPr>
        <w:t xml:space="preserve">specifică </w:t>
      </w:r>
      <w:r w:rsidRPr="00E15D3D">
        <w:rPr>
          <w:rFonts w:ascii="Trebuchet MS" w:eastAsia="Trebuchet MS" w:hAnsi="Trebuchet MS" w:cs="Arial"/>
          <w:szCs w:val="20"/>
        </w:rPr>
        <w:t>respectivă.</w:t>
      </w:r>
    </w:p>
    <w:p w14:paraId="335904A4" w14:textId="77777777"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Printre avantajele utilizării unei astfel de metode de intervievare, se regăsesc următoarele:</w:t>
      </w:r>
    </w:p>
    <w:p w14:paraId="7913D86C" w14:textId="23A44DF0" w:rsidR="00F070B7" w:rsidRPr="00E15D3D" w:rsidRDefault="00F070B7" w:rsidP="00C7557A">
      <w:pPr>
        <w:pStyle w:val="ListParagraph"/>
        <w:numPr>
          <w:ilvl w:val="0"/>
          <w:numId w:val="23"/>
        </w:numPr>
        <w:spacing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Evaluare obiectivă</w:t>
      </w:r>
      <w:r w:rsidR="00D85B42" w:rsidRPr="00E15D3D">
        <w:rPr>
          <w:rFonts w:ascii="Trebuchet MS" w:eastAsia="Trebuchet MS" w:hAnsi="Trebuchet MS" w:cs="Arial"/>
          <w:b/>
          <w:bCs/>
          <w:szCs w:val="20"/>
        </w:rPr>
        <w:t xml:space="preserve"> și </w:t>
      </w:r>
      <w:r w:rsidRPr="00E15D3D">
        <w:rPr>
          <w:rFonts w:ascii="Trebuchet MS" w:eastAsia="Trebuchet MS" w:hAnsi="Trebuchet MS" w:cs="Arial"/>
          <w:b/>
          <w:bCs/>
          <w:szCs w:val="20"/>
        </w:rPr>
        <w:t>consistentă:</w:t>
      </w:r>
      <w:r w:rsidRPr="00E15D3D">
        <w:rPr>
          <w:rFonts w:ascii="Trebuchet MS" w:eastAsia="Trebuchet MS" w:hAnsi="Trebuchet MS" w:cs="Arial"/>
          <w:szCs w:val="20"/>
        </w:rPr>
        <w:t xml:space="preserve"> Interviul structurat bazat pe competențe utilizează un set prestabilit de întrebări și criterii pentru a evalua fiecare candidat. Aceste întrebări sunt concepute pentru a măsura competențele specifice necesare pentru rolul respectiv. Această abordare asigură o evaluare uniformă și consistentă a tuturor candidaților, </w:t>
      </w:r>
      <w:r w:rsidRPr="00E15D3D">
        <w:rPr>
          <w:rFonts w:ascii="Trebuchet MS" w:eastAsia="Trebuchet MS" w:hAnsi="Trebuchet MS" w:cs="Arial"/>
          <w:szCs w:val="20"/>
        </w:rPr>
        <w:lastRenderedPageBreak/>
        <w:t>reducând subiectivitatea</w:t>
      </w:r>
      <w:r w:rsidR="00D85B42" w:rsidRPr="00E15D3D">
        <w:rPr>
          <w:rFonts w:ascii="Trebuchet MS" w:eastAsia="Trebuchet MS" w:hAnsi="Trebuchet MS" w:cs="Arial"/>
          <w:szCs w:val="20"/>
        </w:rPr>
        <w:t xml:space="preserve"> și </w:t>
      </w:r>
      <w:r w:rsidR="00096A4C" w:rsidRPr="00E15D3D">
        <w:rPr>
          <w:rFonts w:ascii="Trebuchet MS" w:eastAsia="Trebuchet MS" w:hAnsi="Trebuchet MS" w:cs="Arial"/>
          <w:szCs w:val="20"/>
        </w:rPr>
        <w:t>prejudecățile inconștiente</w:t>
      </w:r>
      <w:r w:rsidRPr="00E15D3D">
        <w:rPr>
          <w:rFonts w:ascii="Trebuchet MS" w:eastAsia="Trebuchet MS" w:hAnsi="Trebuchet MS" w:cs="Arial"/>
          <w:szCs w:val="20"/>
        </w:rPr>
        <w:t xml:space="preserve"> </w:t>
      </w:r>
      <w:r w:rsidR="00096A4C" w:rsidRPr="00E15D3D">
        <w:rPr>
          <w:rFonts w:ascii="Trebuchet MS" w:eastAsia="Trebuchet MS" w:hAnsi="Trebuchet MS" w:cs="Arial"/>
          <w:szCs w:val="20"/>
        </w:rPr>
        <w:t xml:space="preserve">ale </w:t>
      </w:r>
      <w:r w:rsidRPr="00E15D3D">
        <w:rPr>
          <w:rFonts w:ascii="Trebuchet MS" w:eastAsia="Trebuchet MS" w:hAnsi="Trebuchet MS" w:cs="Arial"/>
          <w:szCs w:val="20"/>
        </w:rPr>
        <w:t>comisiei de concurs și făcând mai ușoară compararea între candidați.</w:t>
      </w:r>
    </w:p>
    <w:p w14:paraId="0962A711" w14:textId="48EF4F59" w:rsidR="00F070B7" w:rsidRPr="00E15D3D" w:rsidRDefault="00F070B7" w:rsidP="00C7557A">
      <w:pPr>
        <w:pStyle w:val="ListParagraph"/>
        <w:numPr>
          <w:ilvl w:val="0"/>
          <w:numId w:val="23"/>
        </w:numPr>
        <w:spacing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Corelarea întrebărilor cu cerințele funcției publice</w:t>
      </w:r>
      <w:r w:rsidRPr="00E15D3D">
        <w:rPr>
          <w:rFonts w:ascii="Trebuchet MS" w:eastAsia="Trebuchet MS" w:hAnsi="Trebuchet MS" w:cs="Arial"/>
          <w:szCs w:val="20"/>
        </w:rPr>
        <w:t xml:space="preserve">: Întrebările sunt dezvoltate pe baza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cheie identificate pentru rolul respectiv, asigurând că evaluarea se concentrează pe aspectele esențiale ale performanței în cadrul postului. Această corelare între întrebări și cerințele rolului permite o evaluare precisă a abilităților</w:t>
      </w:r>
      <w:r w:rsidR="00D85B42" w:rsidRPr="00E15D3D">
        <w:rPr>
          <w:rFonts w:ascii="Trebuchet MS" w:eastAsia="Trebuchet MS" w:hAnsi="Trebuchet MS" w:cs="Arial"/>
          <w:szCs w:val="20"/>
        </w:rPr>
        <w:t xml:space="preserve"> și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relevante pentru succesul în acel post, facilitând selecția candidaților cel mai bine pregătiți.</w:t>
      </w:r>
    </w:p>
    <w:p w14:paraId="28AFE628" w14:textId="5C9906F6" w:rsidR="00F070B7" w:rsidRPr="00E15D3D" w:rsidRDefault="00F070B7" w:rsidP="00C7557A">
      <w:pPr>
        <w:pStyle w:val="ListParagraph"/>
        <w:numPr>
          <w:ilvl w:val="0"/>
          <w:numId w:val="23"/>
        </w:numPr>
        <w:spacing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Prezicerea performanței viitoare:</w:t>
      </w:r>
      <w:r w:rsidRPr="00E15D3D">
        <w:rPr>
          <w:rFonts w:ascii="Trebuchet MS" w:eastAsia="Trebuchet MS" w:hAnsi="Trebuchet MS" w:cs="Arial"/>
          <w:szCs w:val="20"/>
        </w:rPr>
        <w:t xml:space="preserve"> Interviurile bazate pe competențe evaluează experiențele și realizările anterioare ale candidaților în contextul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necesare, ceea ce ajută la prezicerea performanței lor viitoare. Datorită focalizării pe exemple concrete de competențe aplicate în trecut, aceste interviuri oferă indicatori puternici ai modului în care candidatul ar putea performa în rolul vizat.</w:t>
      </w:r>
    </w:p>
    <w:p w14:paraId="7F1D6219" w14:textId="6F16A5B8" w:rsidR="00F070B7" w:rsidRPr="00E15D3D" w:rsidRDefault="00F070B7" w:rsidP="00C7557A">
      <w:pPr>
        <w:pStyle w:val="ListParagraph"/>
        <w:numPr>
          <w:ilvl w:val="0"/>
          <w:numId w:val="23"/>
        </w:numPr>
        <w:spacing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 xml:space="preserve">Reducerea </w:t>
      </w:r>
      <w:r w:rsidR="00C22F2C" w:rsidRPr="00E15D3D">
        <w:rPr>
          <w:rFonts w:ascii="Trebuchet MS" w:eastAsia="Trebuchet MS" w:hAnsi="Trebuchet MS" w:cs="Arial"/>
          <w:b/>
          <w:bCs/>
          <w:szCs w:val="20"/>
        </w:rPr>
        <w:t xml:space="preserve">apariției </w:t>
      </w:r>
      <w:r w:rsidR="00096A4C" w:rsidRPr="00E15D3D">
        <w:rPr>
          <w:rFonts w:ascii="Trebuchet MS" w:eastAsia="Trebuchet MS" w:hAnsi="Trebuchet MS" w:cs="Arial"/>
          <w:b/>
          <w:bCs/>
          <w:szCs w:val="20"/>
        </w:rPr>
        <w:t>prejudecăților</w:t>
      </w:r>
      <w:r w:rsidR="002B50E8" w:rsidRPr="00E15D3D">
        <w:rPr>
          <w:rFonts w:ascii="Trebuchet MS" w:eastAsia="Trebuchet MS" w:hAnsi="Trebuchet MS" w:cs="Arial"/>
          <w:b/>
          <w:bCs/>
          <w:szCs w:val="20"/>
        </w:rPr>
        <w:t xml:space="preserve"> inconștiente</w:t>
      </w:r>
      <w:r w:rsidRPr="00E15D3D">
        <w:rPr>
          <w:rFonts w:ascii="Trebuchet MS" w:eastAsia="Trebuchet MS" w:hAnsi="Trebuchet MS" w:cs="Arial"/>
          <w:szCs w:val="20"/>
        </w:rPr>
        <w:t xml:space="preserve">: Structurarea întrebărilor și evaluarea răspunsurilor pe baza unor criterii clare ajută la limitarea influenței </w:t>
      </w:r>
      <w:r w:rsidR="00E73ACF" w:rsidRPr="00E15D3D">
        <w:rPr>
          <w:rFonts w:ascii="Trebuchet MS" w:eastAsia="Trebuchet MS" w:hAnsi="Trebuchet MS" w:cs="Arial"/>
          <w:szCs w:val="20"/>
        </w:rPr>
        <w:t>prejudecăților</w:t>
      </w:r>
      <w:r w:rsidRPr="00E15D3D">
        <w:rPr>
          <w:rFonts w:ascii="Trebuchet MS" w:eastAsia="Trebuchet MS" w:hAnsi="Trebuchet MS" w:cs="Arial"/>
          <w:szCs w:val="20"/>
        </w:rPr>
        <w:t xml:space="preserve"> inconștiente din partea intervievatorului. Această abordare minimizează efectele subiectivității și </w:t>
      </w:r>
      <w:r w:rsidR="002A5A51" w:rsidRPr="00E15D3D">
        <w:rPr>
          <w:rFonts w:ascii="Trebuchet MS" w:eastAsia="Trebuchet MS" w:hAnsi="Trebuchet MS" w:cs="Arial"/>
          <w:szCs w:val="20"/>
        </w:rPr>
        <w:t>opiniilor</w:t>
      </w:r>
      <w:r w:rsidRPr="00E15D3D">
        <w:rPr>
          <w:rFonts w:ascii="Trebuchet MS" w:eastAsia="Trebuchet MS" w:hAnsi="Trebuchet MS" w:cs="Arial"/>
          <w:szCs w:val="20"/>
        </w:rPr>
        <w:t xml:space="preserve"> personal</w:t>
      </w:r>
      <w:r w:rsidR="00B36491" w:rsidRPr="00E15D3D">
        <w:rPr>
          <w:rFonts w:ascii="Trebuchet MS" w:eastAsia="Trebuchet MS" w:hAnsi="Trebuchet MS" w:cs="Arial"/>
          <w:szCs w:val="20"/>
        </w:rPr>
        <w:t>e</w:t>
      </w:r>
      <w:r w:rsidRPr="00E15D3D">
        <w:rPr>
          <w:rFonts w:ascii="Trebuchet MS" w:eastAsia="Trebuchet MS" w:hAnsi="Trebuchet MS" w:cs="Arial"/>
          <w:szCs w:val="20"/>
        </w:rPr>
        <w:t xml:space="preserve">, asigurând un </w:t>
      </w:r>
      <w:r w:rsidR="00F45190">
        <w:rPr>
          <w:rFonts w:ascii="Trebuchet MS" w:eastAsia="Trebuchet MS" w:hAnsi="Trebuchet MS" w:cs="Arial"/>
          <w:szCs w:val="20"/>
        </w:rPr>
        <w:t>concurs pe post</w:t>
      </w:r>
      <w:r w:rsidRPr="00E15D3D">
        <w:rPr>
          <w:rFonts w:ascii="Trebuchet MS" w:eastAsia="Trebuchet MS" w:hAnsi="Trebuchet MS" w:cs="Arial"/>
          <w:szCs w:val="20"/>
        </w:rPr>
        <w:t xml:space="preserve"> mai echitabil</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bazat pe merite.</w:t>
      </w:r>
    </w:p>
    <w:p w14:paraId="2549438F" w14:textId="787FC5D1" w:rsidR="00F070B7" w:rsidRPr="00E15D3D" w:rsidRDefault="00F070B7" w:rsidP="00C7557A">
      <w:pPr>
        <w:pStyle w:val="ListParagraph"/>
        <w:numPr>
          <w:ilvl w:val="0"/>
          <w:numId w:val="23"/>
        </w:numPr>
        <w:spacing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Evaluarea abilităților practice</w:t>
      </w:r>
      <w:r w:rsidRPr="00E15D3D">
        <w:rPr>
          <w:rFonts w:ascii="Trebuchet MS" w:eastAsia="Trebuchet MS" w:hAnsi="Trebuchet MS" w:cs="Arial"/>
          <w:szCs w:val="20"/>
        </w:rPr>
        <w:t>: Întrebările bazate pe competențe sunt concepute pentru a evalua atât abilitățile tehnice, cât și soft skills, cum ar fi comunicarea, gestionarea timpului, rezolvarea problemelor</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lucrul în echipă. Permite evaluarea completă 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necesare pentru rolul respectiv, oferind o imagine holistică a capacităților candidatului.</w:t>
      </w:r>
    </w:p>
    <w:p w14:paraId="06B17CC6" w14:textId="13B405DD" w:rsidR="00F070B7" w:rsidRPr="00E15D3D" w:rsidRDefault="00F070B7" w:rsidP="00C7557A">
      <w:pPr>
        <w:pStyle w:val="ListParagraph"/>
        <w:numPr>
          <w:ilvl w:val="0"/>
          <w:numId w:val="23"/>
        </w:numPr>
        <w:spacing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Creșterea credibilității și transparentei procesului:</w:t>
      </w:r>
      <w:r w:rsidRPr="00E15D3D">
        <w:rPr>
          <w:rFonts w:ascii="Trebuchet MS" w:eastAsia="Trebuchet MS" w:hAnsi="Trebuchet MS" w:cs="Arial"/>
          <w:szCs w:val="20"/>
        </w:rPr>
        <w:t xml:space="preserve"> Utilizarea unui format standardizat</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a unor criterii de evaluare clare </w:t>
      </w:r>
      <w:r w:rsidR="000C65F7">
        <w:rPr>
          <w:rFonts w:ascii="Trebuchet MS" w:eastAsia="Trebuchet MS" w:hAnsi="Trebuchet MS" w:cs="Arial"/>
          <w:szCs w:val="20"/>
        </w:rPr>
        <w:t xml:space="preserve">crește </w:t>
      </w:r>
      <w:r w:rsidR="00650FFE" w:rsidRPr="00E15D3D">
        <w:rPr>
          <w:rFonts w:ascii="Trebuchet MS" w:eastAsia="Trebuchet MS" w:hAnsi="Trebuchet MS" w:cs="Arial"/>
          <w:szCs w:val="20"/>
        </w:rPr>
        <w:t>transparen</w:t>
      </w:r>
      <w:r w:rsidR="00650FFE">
        <w:rPr>
          <w:rFonts w:ascii="Trebuchet MS" w:eastAsia="Trebuchet MS" w:hAnsi="Trebuchet MS" w:cs="Arial"/>
          <w:szCs w:val="20"/>
        </w:rPr>
        <w:t>ța</w:t>
      </w:r>
      <w:r w:rsidR="000C65F7">
        <w:rPr>
          <w:rFonts w:ascii="Trebuchet MS" w:eastAsia="Trebuchet MS" w:hAnsi="Trebuchet MS" w:cs="Arial"/>
          <w:szCs w:val="20"/>
        </w:rPr>
        <w:t xml:space="preserve"> față de</w:t>
      </w:r>
      <w:r w:rsidRPr="00E15D3D">
        <w:rPr>
          <w:rFonts w:ascii="Trebuchet MS" w:eastAsia="Trebuchet MS" w:hAnsi="Trebuchet MS" w:cs="Arial"/>
          <w:szCs w:val="20"/>
        </w:rPr>
        <w:t xml:space="preserve"> candidați</w:t>
      </w:r>
      <w:r w:rsidR="007A3172">
        <w:rPr>
          <w:rFonts w:ascii="Trebuchet MS" w:eastAsia="Trebuchet MS" w:hAnsi="Trebuchet MS" w:cs="Arial"/>
          <w:szCs w:val="20"/>
        </w:rPr>
        <w:t xml:space="preserve">, ceea ce </w:t>
      </w:r>
      <w:r w:rsidR="00962201">
        <w:rPr>
          <w:rFonts w:ascii="Trebuchet MS" w:eastAsia="Trebuchet MS" w:hAnsi="Trebuchet MS" w:cs="Arial"/>
          <w:szCs w:val="20"/>
        </w:rPr>
        <w:t>conduce</w:t>
      </w:r>
      <w:r w:rsidR="007A3172">
        <w:rPr>
          <w:rFonts w:ascii="Trebuchet MS" w:eastAsia="Trebuchet MS" w:hAnsi="Trebuchet MS" w:cs="Arial"/>
          <w:szCs w:val="20"/>
        </w:rPr>
        <w:t xml:space="preserve"> la </w:t>
      </w:r>
      <w:r w:rsidRPr="00E15D3D">
        <w:rPr>
          <w:rFonts w:ascii="Trebuchet MS" w:eastAsia="Trebuchet MS" w:hAnsi="Trebuchet MS" w:cs="Arial"/>
          <w:szCs w:val="20"/>
        </w:rPr>
        <w:t xml:space="preserve">menținerea unei bune reputații și la încrederea candidaților în </w:t>
      </w:r>
      <w:r w:rsidR="000C65F7">
        <w:rPr>
          <w:rFonts w:ascii="Trebuchet MS" w:eastAsia="Trebuchet MS" w:hAnsi="Trebuchet MS" w:cs="Arial"/>
          <w:szCs w:val="20"/>
        </w:rPr>
        <w:t>administrația publică</w:t>
      </w:r>
      <w:r w:rsidRPr="00E15D3D">
        <w:rPr>
          <w:rFonts w:ascii="Trebuchet MS" w:eastAsia="Trebuchet MS" w:hAnsi="Trebuchet MS" w:cs="Arial"/>
          <w:szCs w:val="20"/>
        </w:rPr>
        <w:t>.</w:t>
      </w:r>
    </w:p>
    <w:p w14:paraId="620C77C4" w14:textId="03FC9E56" w:rsidR="00F070B7" w:rsidRPr="00E15D3D" w:rsidRDefault="00F070B7" w:rsidP="00C7557A">
      <w:pPr>
        <w:pStyle w:val="ListParagraph"/>
        <w:numPr>
          <w:ilvl w:val="0"/>
          <w:numId w:val="23"/>
        </w:numPr>
        <w:spacing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Facilitarea antrenării și evaluării intervievatorilor în cadrul comisiei de concurs</w:t>
      </w:r>
      <w:r w:rsidRPr="00E15D3D">
        <w:rPr>
          <w:rFonts w:ascii="Trebuchet MS" w:eastAsia="Trebuchet MS" w:hAnsi="Trebuchet MS" w:cs="Arial"/>
          <w:szCs w:val="20"/>
        </w:rPr>
        <w:t>: interviurile structurate bazate pe competențe permit o instruire mai ușoară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mai eficientă a intervievatorilor din cadrul comisiei de concurs, deoarece aceștia pot învăța să aplice aceleași criterii și întrebări pentru toți candidații. Asigură că intervievatorii sunt bine pregătiți și că aplică aceleași standarde de evaluare, îmbunătățind consistența și acuratețea </w:t>
      </w:r>
      <w:r w:rsidR="006C6378">
        <w:rPr>
          <w:rFonts w:ascii="Trebuchet MS" w:eastAsia="Trebuchet MS" w:hAnsi="Trebuchet MS" w:cs="Arial"/>
          <w:szCs w:val="20"/>
        </w:rPr>
        <w:t>etapei</w:t>
      </w:r>
      <w:r w:rsidRPr="00E15D3D">
        <w:rPr>
          <w:rFonts w:ascii="Trebuchet MS" w:eastAsia="Trebuchet MS" w:hAnsi="Trebuchet MS" w:cs="Arial"/>
          <w:szCs w:val="20"/>
        </w:rPr>
        <w:t xml:space="preserve"> de selecție.</w:t>
      </w:r>
    </w:p>
    <w:p w14:paraId="135B911E" w14:textId="02A4B81D" w:rsidR="00F070B7" w:rsidRPr="00E15D3D" w:rsidRDefault="00F070B7" w:rsidP="00C7557A">
      <w:pPr>
        <w:pStyle w:val="ListParagraph"/>
        <w:numPr>
          <w:ilvl w:val="0"/>
          <w:numId w:val="23"/>
        </w:numPr>
        <w:spacing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Documentare și evaluare ușoară a performanței în cadrul probei de concurs</w:t>
      </w:r>
      <w:r w:rsidRPr="00E15D3D">
        <w:rPr>
          <w:rFonts w:ascii="Trebuchet MS" w:eastAsia="Trebuchet MS" w:hAnsi="Trebuchet MS" w:cs="Arial"/>
          <w:szCs w:val="20"/>
        </w:rPr>
        <w:t>: Răspunsurile sunt evaluate pe baza unor criterii prestabilite, ceea ce facilitează documentarea</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compararea evaluărilor între candidați. Permite o evaluare mai ușoară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mai obiectivă a performanței fiecărui candidat, oferind o bază solidă pentru luarea deciziilor de angajare.</w:t>
      </w:r>
    </w:p>
    <w:p w14:paraId="3ADAE97D" w14:textId="6F3BB860" w:rsidR="00F070B7" w:rsidRPr="00E15D3D" w:rsidRDefault="00F070B7" w:rsidP="00C7557A">
      <w:pPr>
        <w:pStyle w:val="ListParagraph"/>
        <w:numPr>
          <w:ilvl w:val="0"/>
          <w:numId w:val="23"/>
        </w:numPr>
        <w:spacing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Identificarea dezvoltării necesare</w:t>
      </w:r>
      <w:r w:rsidRPr="00E15D3D">
        <w:rPr>
          <w:rFonts w:ascii="Trebuchet MS" w:eastAsia="Trebuchet MS" w:hAnsi="Trebuchet MS" w:cs="Arial"/>
          <w:szCs w:val="20"/>
        </w:rPr>
        <w:t xml:space="preserve">: Evaluarea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poate evidenția zonele în care candidatul are nevoie de dezvoltare suplimentară, chiar dacă este selectat pentru rol. Permite crearea unor planuri de dezvoltare profesională adaptate, contribuind la succesul</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integrarea eficientă a </w:t>
      </w:r>
      <w:r w:rsidR="000C0442" w:rsidRPr="00E15D3D">
        <w:rPr>
          <w:rFonts w:ascii="Trebuchet MS" w:eastAsia="Trebuchet MS" w:hAnsi="Trebuchet MS" w:cs="Arial"/>
          <w:szCs w:val="20"/>
        </w:rPr>
        <w:t>funcționar</w:t>
      </w:r>
      <w:r w:rsidR="00B644D2" w:rsidRPr="00E15D3D">
        <w:rPr>
          <w:rFonts w:ascii="Trebuchet MS" w:eastAsia="Trebuchet MS" w:hAnsi="Trebuchet MS" w:cs="Arial"/>
          <w:szCs w:val="20"/>
        </w:rPr>
        <w:t>ului public</w:t>
      </w:r>
      <w:r w:rsidRPr="00E15D3D">
        <w:rPr>
          <w:rFonts w:ascii="Trebuchet MS" w:eastAsia="Trebuchet MS" w:hAnsi="Trebuchet MS" w:cs="Arial"/>
          <w:szCs w:val="20"/>
        </w:rPr>
        <w:t xml:space="preserve"> în instituție.</w:t>
      </w:r>
    </w:p>
    <w:p w14:paraId="7B3C4616" w14:textId="77777777" w:rsidR="00F070B7" w:rsidRPr="00E15D3D" w:rsidRDefault="00F070B7" w:rsidP="00185A9B">
      <w:pPr>
        <w:pStyle w:val="Heading5"/>
        <w:spacing w:line="23" w:lineRule="atLeast"/>
        <w:ind w:left="1224" w:firstLine="0"/>
        <w:rPr>
          <w:rFonts w:eastAsia="Times New Roman"/>
          <w:szCs w:val="20"/>
        </w:rPr>
      </w:pPr>
      <w:r w:rsidRPr="00E15D3D">
        <w:rPr>
          <w:rFonts w:eastAsia="Times New Roman"/>
          <w:szCs w:val="20"/>
        </w:rPr>
        <w:t>Activitatea 2: Pregătirea pentru desfășurarea probei interviului</w:t>
      </w:r>
    </w:p>
    <w:p w14:paraId="55BDB386" w14:textId="21197D0B" w:rsidR="003A3131" w:rsidRPr="00E15D3D" w:rsidRDefault="003A3131" w:rsidP="003A3131">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Similar tuturor probelor de concurs, în ziua desfășurării probei interviului, comisia de concurs trebuie să asigure pregătirea locației desfășurării probei de concurs, prin asigurarea unei săli adecvate, iluminate, ventilate și liniștite pentru a permite candidaților să performeze în cadrul probei fără perturbări și în condiții optime de testare. De asemenea, </w:t>
      </w:r>
      <w:r w:rsidR="00647516" w:rsidRPr="00E15D3D">
        <w:rPr>
          <w:rFonts w:ascii="Trebuchet MS" w:eastAsia="Trebuchet MS" w:hAnsi="Trebuchet MS" w:cs="Arial"/>
          <w:szCs w:val="20"/>
        </w:rPr>
        <w:t>secretarul c</w:t>
      </w:r>
      <w:r w:rsidRPr="00E15D3D">
        <w:rPr>
          <w:rFonts w:ascii="Trebuchet MS" w:eastAsia="Trebuchet MS" w:hAnsi="Trebuchet MS" w:cs="Arial"/>
          <w:szCs w:val="20"/>
        </w:rPr>
        <w:t>omisi</w:t>
      </w:r>
      <w:r w:rsidR="00647516" w:rsidRPr="00E15D3D">
        <w:rPr>
          <w:rFonts w:ascii="Trebuchet MS" w:eastAsia="Trebuchet MS" w:hAnsi="Trebuchet MS" w:cs="Arial"/>
          <w:szCs w:val="20"/>
        </w:rPr>
        <w:t>ei</w:t>
      </w:r>
      <w:r w:rsidRPr="00E15D3D">
        <w:rPr>
          <w:rFonts w:ascii="Trebuchet MS" w:eastAsia="Trebuchet MS" w:hAnsi="Trebuchet MS" w:cs="Arial"/>
          <w:szCs w:val="20"/>
        </w:rPr>
        <w:t xml:space="preserve"> de concurs se asigură că pregătește echipamentele necesare pentru înregistrarea audio-video a modului în care </w:t>
      </w:r>
      <w:r w:rsidRPr="00E15D3D">
        <w:rPr>
          <w:rFonts w:ascii="Trebuchet MS" w:eastAsia="Trebuchet MS" w:hAnsi="Trebuchet MS" w:cs="Arial"/>
          <w:szCs w:val="20"/>
        </w:rPr>
        <w:lastRenderedPageBreak/>
        <w:t xml:space="preserve">se </w:t>
      </w:r>
      <w:r w:rsidR="00921622" w:rsidRPr="00E15D3D">
        <w:rPr>
          <w:rFonts w:ascii="Trebuchet MS" w:eastAsia="Trebuchet MS" w:hAnsi="Trebuchet MS" w:cs="Arial"/>
          <w:szCs w:val="20"/>
        </w:rPr>
        <w:t xml:space="preserve">desfășoară </w:t>
      </w:r>
      <w:r w:rsidRPr="00E15D3D">
        <w:rPr>
          <w:rFonts w:ascii="Trebuchet MS" w:eastAsia="Trebuchet MS" w:hAnsi="Trebuchet MS" w:cs="Arial"/>
          <w:szCs w:val="20"/>
        </w:rPr>
        <w:t xml:space="preserve">proba interviului. Concomitent, comisia de concurs va asigura și accesibilitatea pentru toți candidații, inclusiv pentru cei cu dizabilități potrivit art. 119 alin. (2) din Anexa nr. 10 la Codul administrativ, și în condițiile prevăzute de Legea nr. 448/2006 cu modificările și completările ulterioare. Înainte de începerea probei interviului, la locul desfăşurării acesteia, dacă este cazul, comisia de concurs afişează repartizarea pe săli și intervale orare a candidaţilor. </w:t>
      </w:r>
    </w:p>
    <w:p w14:paraId="5454E3D9" w14:textId="77777777" w:rsidR="00F070B7" w:rsidRPr="00E15D3D" w:rsidRDefault="00F070B7" w:rsidP="00185A9B">
      <w:pPr>
        <w:pStyle w:val="Heading5"/>
        <w:spacing w:line="23" w:lineRule="atLeast"/>
        <w:ind w:left="1224" w:firstLine="0"/>
        <w:rPr>
          <w:rFonts w:eastAsia="Times New Roman"/>
          <w:szCs w:val="20"/>
        </w:rPr>
      </w:pPr>
      <w:r w:rsidRPr="00E15D3D">
        <w:rPr>
          <w:rFonts w:eastAsia="Times New Roman"/>
          <w:szCs w:val="20"/>
        </w:rPr>
        <w:t>Activitatea 3: Desfășurarea probei interviului</w:t>
      </w:r>
    </w:p>
    <w:p w14:paraId="57B5DEE3" w14:textId="0FBFE1F1"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Potrivit art. 103 alin. (1)</w:t>
      </w:r>
      <w:r w:rsidR="0060616E" w:rsidRPr="00E15D3D">
        <w:rPr>
          <w:rFonts w:ascii="Trebuchet MS" w:eastAsia="Trebuchet MS" w:hAnsi="Trebuchet MS" w:cs="Arial"/>
          <w:szCs w:val="20"/>
        </w:rPr>
        <w:t xml:space="preserve"> din Anexa nr. 10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proba interviului se susţine de regulă, într-un termen de maxim 8 zile lucrătoare de la data afişării rezultatului probei scrise. Excepție de la aceasta o face situația în care pentru proba scrisă a fost admis sau s-a prezentat un singur candidat, care ulterior promovează această probă, așa cum este stipulat în alin. (3)</w:t>
      </w:r>
      <w:r w:rsidR="008B732D" w:rsidRPr="00E15D3D">
        <w:rPr>
          <w:rFonts w:ascii="Trebuchet MS" w:eastAsia="Trebuchet MS" w:hAnsi="Trebuchet MS" w:cs="Arial"/>
          <w:szCs w:val="20"/>
        </w:rPr>
        <w:t xml:space="preserve"> al aceluiași articol</w:t>
      </w:r>
      <w:r w:rsidRPr="00E15D3D">
        <w:rPr>
          <w:rFonts w:ascii="Trebuchet MS" w:eastAsia="Trebuchet MS" w:hAnsi="Trebuchet MS" w:cs="Arial"/>
          <w:szCs w:val="20"/>
        </w:rPr>
        <w:t xml:space="preserve">. În acest caz, la cererea scrisă a candidatului </w:t>
      </w:r>
      <w:r w:rsidR="00AC5455" w:rsidRPr="00E15D3D">
        <w:rPr>
          <w:rFonts w:ascii="Trebuchet MS" w:eastAsia="Trebuchet MS" w:hAnsi="Trebuchet MS" w:cs="Arial"/>
          <w:szCs w:val="20"/>
        </w:rPr>
        <w:t>și</w:t>
      </w:r>
      <w:r w:rsidRPr="00E15D3D">
        <w:rPr>
          <w:rFonts w:ascii="Trebuchet MS" w:eastAsia="Trebuchet MS" w:hAnsi="Trebuchet MS" w:cs="Arial"/>
          <w:szCs w:val="20"/>
        </w:rPr>
        <w:t xml:space="preserve"> cu acordul membrilor comisiei de concurs, preşedintele comisiei de concurs poate aproba reducerea termenului prevăzut pentru susţinerea interviului doar în situațiile în care candidatul a luat cunoştinţă despre rezultatul probei scrise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nu intenţionează contestarea rezultatului obţinut la proba scrisă. </w:t>
      </w:r>
    </w:p>
    <w:p w14:paraId="7734893F" w14:textId="695BA730"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Înainte de începerea probei, un membru al comisie</w:t>
      </w:r>
      <w:r w:rsidR="00951878" w:rsidRPr="00E15D3D">
        <w:rPr>
          <w:rFonts w:ascii="Trebuchet MS" w:eastAsia="Trebuchet MS" w:hAnsi="Trebuchet MS" w:cs="Arial"/>
          <w:szCs w:val="20"/>
        </w:rPr>
        <w:t>i</w:t>
      </w:r>
      <w:r w:rsidRPr="00E15D3D">
        <w:rPr>
          <w:rFonts w:ascii="Trebuchet MS" w:eastAsia="Trebuchet MS" w:hAnsi="Trebuchet MS" w:cs="Arial"/>
          <w:szCs w:val="20"/>
        </w:rPr>
        <w:t xml:space="preserve"> de concurs face apelul nominal al candidaţilor</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îi invita în sala de desfășurarea a probei de interviu, în vederea îndeplinirii formalităţilor prealabile, respectiv verificarea identităţii pe baza cărții de identitate. Candidaţii care nu sunt prezenţi la efectuarea apelului nominal ori care nu pot face dovada identităţii prin prezentarea cărţii de identitate sunt consideraţi absenţi.</w:t>
      </w:r>
    </w:p>
    <w:p w14:paraId="35822D79" w14:textId="5DAF1D03" w:rsidR="00F070B7" w:rsidRPr="00E15D3D" w:rsidRDefault="00776539"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Pentru fiecare candidat în parte,</w:t>
      </w:r>
      <w:r w:rsidR="00F070B7" w:rsidRPr="00E15D3D">
        <w:rPr>
          <w:rFonts w:ascii="Trebuchet MS" w:eastAsia="Trebuchet MS" w:hAnsi="Trebuchet MS" w:cs="Arial"/>
          <w:szCs w:val="20"/>
        </w:rPr>
        <w:t xml:space="preserve"> comisia de concurs se prezintă și prezintă candidaţilor modalitatea de desfășurare a probei, oferindu-le detalii despre înregistrarea audio-video a probei, cum vor fi adresate întrebările</w:t>
      </w:r>
      <w:r w:rsidR="00D85B42" w:rsidRPr="00E15D3D">
        <w:rPr>
          <w:rFonts w:ascii="Trebuchet MS" w:eastAsia="Trebuchet MS" w:hAnsi="Trebuchet MS" w:cs="Arial"/>
          <w:szCs w:val="20"/>
        </w:rPr>
        <w:t xml:space="preserve"> și </w:t>
      </w:r>
      <w:r w:rsidR="00F070B7" w:rsidRPr="00E15D3D">
        <w:rPr>
          <w:rFonts w:ascii="Trebuchet MS" w:eastAsia="Trebuchet MS" w:hAnsi="Trebuchet MS" w:cs="Arial"/>
          <w:szCs w:val="20"/>
        </w:rPr>
        <w:t xml:space="preserve">întrebările de clarificare, </w:t>
      </w:r>
      <w:r w:rsidR="00D85B42" w:rsidRPr="00E15D3D">
        <w:rPr>
          <w:rFonts w:ascii="Trebuchet MS" w:eastAsia="Trebuchet MS" w:hAnsi="Trebuchet MS" w:cs="Arial"/>
          <w:szCs w:val="20"/>
        </w:rPr>
        <w:t xml:space="preserve">și </w:t>
      </w:r>
      <w:r w:rsidR="00F070B7" w:rsidRPr="00E15D3D">
        <w:rPr>
          <w:rFonts w:ascii="Trebuchet MS" w:eastAsia="Trebuchet MS" w:hAnsi="Trebuchet MS" w:cs="Arial"/>
          <w:szCs w:val="20"/>
        </w:rPr>
        <w:t xml:space="preserve">modalitatea în care comisia de concurs așteaptă răspunsurile formulate din partea candidaților. Conform bunelor practici, evaluarea </w:t>
      </w:r>
      <w:r w:rsidR="00EA3C94" w:rsidRPr="00E15D3D">
        <w:rPr>
          <w:rFonts w:ascii="Trebuchet MS" w:eastAsia="Trebuchet MS" w:hAnsi="Trebuchet MS" w:cs="Arial"/>
          <w:szCs w:val="20"/>
        </w:rPr>
        <w:t>competențelor</w:t>
      </w:r>
      <w:r w:rsidR="00F070B7" w:rsidRPr="00E15D3D">
        <w:rPr>
          <w:rFonts w:ascii="Trebuchet MS" w:eastAsia="Trebuchet MS" w:hAnsi="Trebuchet MS" w:cs="Arial"/>
          <w:szCs w:val="20"/>
        </w:rPr>
        <w:t xml:space="preserve"> specifice este mai facilă atunci când candidatul formulează răspunsul conform următorilor parametri:</w:t>
      </w:r>
    </w:p>
    <w:p w14:paraId="5E1750E6" w14:textId="441AB0C0" w:rsidR="00F070B7" w:rsidRPr="00E15D3D" w:rsidRDefault="00F070B7" w:rsidP="00C7557A">
      <w:pPr>
        <w:pStyle w:val="ListParagraph"/>
        <w:numPr>
          <w:ilvl w:val="0"/>
          <w:numId w:val="23"/>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Prezentarea situației:</w:t>
      </w:r>
      <w:r w:rsidRPr="00E15D3D">
        <w:rPr>
          <w:rFonts w:ascii="Trebuchet MS" w:eastAsia="Trebuchet MS" w:hAnsi="Trebuchet MS" w:cs="Arial"/>
          <w:szCs w:val="20"/>
        </w:rPr>
        <w:t xml:space="preserve"> candidatul descrie, pe scurt, situația/ contextul în care a acționat, de exemplu, o sarcină de serviciu, un proiect, un conflict în echipă</w:t>
      </w:r>
    </w:p>
    <w:p w14:paraId="3F876E82" w14:textId="77777777" w:rsidR="00F070B7" w:rsidRPr="00E15D3D" w:rsidRDefault="00F070B7" w:rsidP="00C7557A">
      <w:pPr>
        <w:pStyle w:val="ListParagraph"/>
        <w:numPr>
          <w:ilvl w:val="0"/>
          <w:numId w:val="23"/>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Specificarea sarcinii proprii:</w:t>
      </w:r>
      <w:r w:rsidRPr="00E15D3D">
        <w:rPr>
          <w:rFonts w:ascii="Trebuchet MS" w:eastAsia="Trebuchet MS" w:hAnsi="Trebuchet MS" w:cs="Arial"/>
          <w:szCs w:val="20"/>
        </w:rPr>
        <w:t xml:space="preserve"> candidatul explică rolul, sarcina sau responsabilitatea proprie în situația prezentată</w:t>
      </w:r>
    </w:p>
    <w:p w14:paraId="49A73ABB" w14:textId="77777777" w:rsidR="00F070B7" w:rsidRPr="00E15D3D" w:rsidRDefault="00F070B7" w:rsidP="00C7557A">
      <w:pPr>
        <w:pStyle w:val="ListParagraph"/>
        <w:numPr>
          <w:ilvl w:val="0"/>
          <w:numId w:val="23"/>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Enumerarea acțiunilor întreprinse:</w:t>
      </w:r>
      <w:r w:rsidRPr="00E15D3D">
        <w:rPr>
          <w:rFonts w:ascii="Trebuchet MS" w:eastAsia="Trebuchet MS" w:hAnsi="Trebuchet MS" w:cs="Arial"/>
          <w:szCs w:val="20"/>
        </w:rPr>
        <w:t xml:space="preserve"> candidatul detaliază acțiunile specifice pe care le-a întreprins pentru a îndeplini rolul, sarcina sau responsabilitatea proprie </w:t>
      </w:r>
    </w:p>
    <w:p w14:paraId="2F84F90B" w14:textId="77777777" w:rsidR="00F070B7" w:rsidRPr="00E15D3D" w:rsidRDefault="00F070B7" w:rsidP="00C7557A">
      <w:pPr>
        <w:pStyle w:val="ListParagraph"/>
        <w:numPr>
          <w:ilvl w:val="0"/>
          <w:numId w:val="23"/>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Descrierea rezultatului:</w:t>
      </w:r>
      <w:r w:rsidRPr="00E15D3D">
        <w:rPr>
          <w:rFonts w:ascii="Trebuchet MS" w:eastAsia="Trebuchet MS" w:hAnsi="Trebuchet MS" w:cs="Arial"/>
          <w:szCs w:val="20"/>
        </w:rPr>
        <w:t xml:space="preserve"> candidatul prezintă rezultatele obținute sau impactul acțiunilor proprii în situația prezentată</w:t>
      </w:r>
    </w:p>
    <w:p w14:paraId="1B52DE0F" w14:textId="04D02EC3"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Potrivit art. 104 din Anexa nr. 10</w:t>
      </w:r>
      <w:r w:rsidR="0060616E" w:rsidRPr="00E15D3D">
        <w:rPr>
          <w:rFonts w:ascii="Trebuchet MS" w:eastAsia="Trebuchet MS" w:hAnsi="Trebuchet MS" w:cs="Arial"/>
          <w:szCs w:val="20"/>
        </w:rPr>
        <w:t xml:space="preserve">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fiecare membru al comisiei de concurs adresează cel puţin o întrebare candidatului. Nu se pot adresa întrebări referitoare la opiniile politice ale candidatului, activitatea sindicală, religie, etnie, starea materială, originea socială sau care pot constitui discriminare în condiţiile legii.</w:t>
      </w:r>
    </w:p>
    <w:p w14:paraId="551DAEBA" w14:textId="26867F5B"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Pe parcursul derulării discuției, membrii comisiei se pot confrunta adesea cu răspunsuri care oferă informații insuficiente pentru verificarea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sau a motivației, ce pot induce în eroare sau </w:t>
      </w:r>
      <w:r w:rsidR="007733A1" w:rsidRPr="00E15D3D">
        <w:rPr>
          <w:rFonts w:ascii="Trebuchet MS" w:eastAsia="Trebuchet MS" w:hAnsi="Trebuchet MS" w:cs="Arial"/>
          <w:szCs w:val="20"/>
        </w:rPr>
        <w:t xml:space="preserve">pot </w:t>
      </w:r>
      <w:r w:rsidRPr="00E15D3D">
        <w:rPr>
          <w:rFonts w:ascii="Trebuchet MS" w:eastAsia="Trebuchet MS" w:hAnsi="Trebuchet MS" w:cs="Arial"/>
          <w:szCs w:val="20"/>
        </w:rPr>
        <w:t>distorsiona realitatea. Astfel de răspunsuri pot părea, la prima vedere, corecte; la o analiză mai atentă însă, se dovedește că ele nu oferă dovezi concrete și suficiente privind situațiile prezentate</w:t>
      </w:r>
      <w:r w:rsidR="007733A1" w:rsidRPr="00E15D3D">
        <w:rPr>
          <w:rFonts w:ascii="Trebuchet MS" w:eastAsia="Trebuchet MS" w:hAnsi="Trebuchet MS" w:cs="Arial"/>
          <w:szCs w:val="20"/>
        </w:rPr>
        <w:t xml:space="preserve"> de către candidați</w:t>
      </w:r>
      <w:r w:rsidRPr="00E15D3D">
        <w:rPr>
          <w:rFonts w:ascii="Trebuchet MS" w:eastAsia="Trebuchet MS" w:hAnsi="Trebuchet MS" w:cs="Arial"/>
          <w:szCs w:val="20"/>
        </w:rPr>
        <w:t xml:space="preserve">. De cele mai multe ori, aceste răspunsuri sunt exprimate în următoarele forme: </w:t>
      </w:r>
    </w:p>
    <w:p w14:paraId="6EC50822" w14:textId="77777777" w:rsidR="00F070B7" w:rsidRPr="00E15D3D" w:rsidRDefault="00F070B7" w:rsidP="00C7557A">
      <w:pPr>
        <w:pStyle w:val="ListParagraph"/>
        <w:numPr>
          <w:ilvl w:val="0"/>
          <w:numId w:val="24"/>
        </w:numPr>
        <w:spacing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Opinii personale, în locul informațiilor concrete:</w:t>
      </w:r>
      <w:r w:rsidRPr="00E15D3D">
        <w:rPr>
          <w:rFonts w:ascii="Trebuchet MS" w:eastAsia="Trebuchet MS" w:hAnsi="Trebuchet MS" w:cs="Arial"/>
          <w:szCs w:val="20"/>
        </w:rPr>
        <w:t xml:space="preserve"> astfel de afirmații reflectă mai degrabă părerea candidatului în raport cu o situație sau un eveniment, fără a oferi o perspectivă concretă asupra comportamentului trecut, de exemplu, „Mă acomodez foarte ușor într-un colectiv nou”. În astfel de situații, membrii comisiei de concurs pot adresa o întrebare clarificatoare care să solicite candidatului să prezinte o situație concretă, formulând </w:t>
      </w:r>
      <w:r w:rsidRPr="00E15D3D">
        <w:rPr>
          <w:rFonts w:ascii="Trebuchet MS" w:eastAsia="Trebuchet MS" w:hAnsi="Trebuchet MS" w:cs="Arial"/>
          <w:szCs w:val="20"/>
        </w:rPr>
        <w:lastRenderedPageBreak/>
        <w:t>răspunsul în parametrii solicitați: descrierea situației/ specificarea sarcinii proprii în situația prezentată/ acțiunile întreprinse/ efectul acțiunilor întreprinse.</w:t>
      </w:r>
    </w:p>
    <w:p w14:paraId="17D5F624" w14:textId="77777777" w:rsidR="00F070B7" w:rsidRPr="00E15D3D" w:rsidRDefault="00F070B7" w:rsidP="00C7557A">
      <w:pPr>
        <w:pStyle w:val="ListParagraph"/>
        <w:numPr>
          <w:ilvl w:val="0"/>
          <w:numId w:val="24"/>
        </w:numPr>
        <w:spacing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Afirmații teoretice sau orientate spre viitor:</w:t>
      </w:r>
      <w:r w:rsidRPr="00E15D3D">
        <w:rPr>
          <w:rFonts w:ascii="Trebuchet MS" w:eastAsia="Trebuchet MS" w:hAnsi="Trebuchet MS" w:cs="Arial"/>
          <w:szCs w:val="20"/>
        </w:rPr>
        <w:t xml:space="preserve"> astfel de afirmații indică ceea ce un candidat crede că ar face într-o anumită situație, fără a oferi informații despre comportamentul trecut, de exemplu: „Într-o astfel de situație, m-aș asigura că membrii echipei primesc sprijinul necesar pentru a respecta termenul limită.” În astfel de situații, membrii comisiei de concurs pot solicita candidatului să prezinte cea mai recentă/ cea mai complexa situație concretă care răspunde cerinței. </w:t>
      </w:r>
    </w:p>
    <w:p w14:paraId="06508B3D" w14:textId="76DC2B8E" w:rsidR="00F070B7" w:rsidRPr="00E15D3D" w:rsidRDefault="00F070B7" w:rsidP="00C7557A">
      <w:pPr>
        <w:pStyle w:val="ListParagraph"/>
        <w:numPr>
          <w:ilvl w:val="0"/>
          <w:numId w:val="24"/>
        </w:numPr>
        <w:spacing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Răspunsuri vagi:</w:t>
      </w:r>
      <w:r w:rsidRPr="00E15D3D">
        <w:rPr>
          <w:rFonts w:ascii="Trebuchet MS" w:eastAsia="Trebuchet MS" w:hAnsi="Trebuchet MS" w:cs="Arial"/>
          <w:szCs w:val="20"/>
        </w:rPr>
        <w:t xml:space="preserve"> acestea sunt, de obicei, rezumate sau descrieri ale mai multor acțiuni anterioare prezentate într-o manieră generală, de exemplu, „Am ținut tot timpul cont de interesul părților interesate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am lucrat întotdeauna bine în echipă”. În astfel de situații, membrii comisiei de concurs pot solicita candidatului să prezinte cea mai recentă/ cea mai complexa situație concretă care răspunde cerinței.</w:t>
      </w:r>
    </w:p>
    <w:p w14:paraId="5AFA5390" w14:textId="0D8DD042"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De asemenea, pe parcursul derulării discuției, pentru a evalua ulterior cât mai obiectiv răspunsurile candidaților pe baza criteriilor </w:t>
      </w:r>
      <w:r w:rsidR="00476DE3" w:rsidRPr="00E15D3D">
        <w:rPr>
          <w:rFonts w:ascii="Trebuchet MS" w:eastAsia="Trebuchet MS" w:hAnsi="Trebuchet MS" w:cs="Arial"/>
          <w:szCs w:val="20"/>
        </w:rPr>
        <w:t>urmărite</w:t>
      </w:r>
      <w:r w:rsidRPr="00E15D3D">
        <w:rPr>
          <w:rFonts w:ascii="Trebuchet MS" w:eastAsia="Trebuchet MS" w:hAnsi="Trebuchet MS" w:cs="Arial"/>
          <w:szCs w:val="20"/>
        </w:rPr>
        <w:t xml:space="preserve"> în </w:t>
      </w:r>
      <w:r w:rsidR="00476DE3" w:rsidRPr="00E15D3D">
        <w:rPr>
          <w:rFonts w:ascii="Trebuchet MS" w:eastAsia="Trebuchet MS" w:hAnsi="Trebuchet MS" w:cs="Arial"/>
          <w:szCs w:val="20"/>
        </w:rPr>
        <w:t>planul</w:t>
      </w:r>
      <w:r w:rsidRPr="00E15D3D">
        <w:rPr>
          <w:rFonts w:ascii="Trebuchet MS" w:eastAsia="Trebuchet MS" w:hAnsi="Trebuchet MS" w:cs="Arial"/>
          <w:szCs w:val="20"/>
        </w:rPr>
        <w:t xml:space="preserve"> </w:t>
      </w:r>
      <w:r w:rsidR="00476DE3" w:rsidRPr="00E15D3D">
        <w:rPr>
          <w:rFonts w:ascii="Trebuchet MS" w:eastAsia="Trebuchet MS" w:hAnsi="Trebuchet MS" w:cs="Arial"/>
          <w:szCs w:val="20"/>
        </w:rPr>
        <w:t>d</w:t>
      </w:r>
      <w:r w:rsidRPr="00E15D3D">
        <w:rPr>
          <w:rFonts w:ascii="Trebuchet MS" w:eastAsia="Trebuchet MS" w:hAnsi="Trebuchet MS" w:cs="Arial"/>
          <w:szCs w:val="20"/>
        </w:rPr>
        <w:t>e interviu, se recomandă membrilor comisiei să:</w:t>
      </w:r>
    </w:p>
    <w:p w14:paraId="5064A230" w14:textId="77777777" w:rsidR="00F070B7" w:rsidRPr="00E15D3D" w:rsidRDefault="00F070B7" w:rsidP="00C7557A">
      <w:pPr>
        <w:pStyle w:val="ListParagraph"/>
        <w:numPr>
          <w:ilvl w:val="0"/>
          <w:numId w:val="27"/>
        </w:numPr>
        <w:spacing w:line="23" w:lineRule="atLeast"/>
        <w:ind w:left="777" w:hanging="357"/>
        <w:contextualSpacing w:val="0"/>
        <w:rPr>
          <w:rFonts w:ascii="Trebuchet MS" w:eastAsia="Trebuchet MS" w:hAnsi="Trebuchet MS" w:cs="Arial"/>
          <w:szCs w:val="20"/>
        </w:rPr>
      </w:pPr>
      <w:r w:rsidRPr="00E15D3D">
        <w:rPr>
          <w:rFonts w:ascii="Trebuchet MS" w:eastAsia="Trebuchet MS" w:hAnsi="Trebuchet MS" w:cs="Arial"/>
          <w:szCs w:val="20"/>
        </w:rPr>
        <w:t xml:space="preserve">Utilizeze ghiduri de interviu cât mai detaliate, pentru a asigura surprinderea tuturor elementelor necesare pentru evaluare. </w:t>
      </w:r>
    </w:p>
    <w:p w14:paraId="3FAEF456" w14:textId="77777777" w:rsidR="00F070B7" w:rsidRPr="00E15D3D" w:rsidRDefault="00F070B7" w:rsidP="00C7557A">
      <w:pPr>
        <w:pStyle w:val="ListParagraph"/>
        <w:numPr>
          <w:ilvl w:val="0"/>
          <w:numId w:val="27"/>
        </w:numPr>
        <w:spacing w:line="23" w:lineRule="atLeast"/>
        <w:ind w:left="777" w:hanging="357"/>
        <w:contextualSpacing w:val="0"/>
        <w:rPr>
          <w:rFonts w:ascii="Trebuchet MS" w:eastAsia="Trebuchet MS" w:hAnsi="Trebuchet MS" w:cs="Arial"/>
          <w:szCs w:val="20"/>
        </w:rPr>
      </w:pPr>
      <w:r w:rsidRPr="00E15D3D">
        <w:rPr>
          <w:rFonts w:ascii="Trebuchet MS" w:eastAsia="Trebuchet MS" w:hAnsi="Trebuchet MS" w:cs="Arial"/>
          <w:szCs w:val="20"/>
        </w:rPr>
        <w:t>Observe, înregistreze și noteze cât mai multe detalii din performanța candidatului în cadrul probei (răspunsurile formulate de către candidați, pe baza modelului de formulare expus: descrierea situației/ specificarea sarcinii proprii în situația prezentată/ acțiunile întreprinse/ efectul acțiunilor întreprinse, elemente de limbaj non-verbal), și re-analizarea acestor informații înainte de acordarea notei (mai ales dacă notarea nu poate fi realizată imediat după finalizarea interviului).</w:t>
      </w:r>
    </w:p>
    <w:p w14:paraId="35E06C79" w14:textId="5F20C636" w:rsidR="00F070B7" w:rsidRPr="00E15D3D" w:rsidRDefault="00F070B7" w:rsidP="00185A9B">
      <w:pPr>
        <w:pStyle w:val="Heading5"/>
        <w:spacing w:line="23" w:lineRule="atLeast"/>
        <w:ind w:left="1224" w:firstLine="0"/>
        <w:rPr>
          <w:rFonts w:eastAsia="Times New Roman"/>
          <w:szCs w:val="20"/>
        </w:rPr>
      </w:pPr>
      <w:r w:rsidRPr="00E15D3D">
        <w:rPr>
          <w:rFonts w:eastAsia="Times New Roman"/>
          <w:szCs w:val="20"/>
        </w:rPr>
        <w:t>Activitatea 4: Notarea probei interviului conform baremului</w:t>
      </w:r>
      <w:r w:rsidR="00230A76" w:rsidRPr="00E15D3D">
        <w:rPr>
          <w:rFonts w:eastAsia="Times New Roman"/>
          <w:szCs w:val="20"/>
        </w:rPr>
        <w:t xml:space="preserve"> de corectare</w:t>
      </w:r>
      <w:r w:rsidRPr="00E15D3D">
        <w:rPr>
          <w:rFonts w:eastAsia="Times New Roman"/>
          <w:szCs w:val="20"/>
        </w:rPr>
        <w:t xml:space="preserve"> și comunicarea rezultatelor </w:t>
      </w:r>
    </w:p>
    <w:p w14:paraId="7DAE20A4" w14:textId="2EA48BE8"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Potrivit art. 106 alin. (2)</w:t>
      </w:r>
      <w:r w:rsidR="0060616E" w:rsidRPr="00E15D3D">
        <w:rPr>
          <w:rFonts w:ascii="Trebuchet MS" w:eastAsia="Trebuchet MS" w:hAnsi="Trebuchet MS" w:cs="Arial"/>
          <w:szCs w:val="20"/>
        </w:rPr>
        <w:t xml:space="preserve"> din Anexa nr. 10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notarea probei interviului se face în termen de 3 zile lucrătoare de la finalizarea acesteia. </w:t>
      </w:r>
    </w:p>
    <w:p w14:paraId="250627E8" w14:textId="45DA6EBF"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Conform art. 108</w:t>
      </w:r>
      <w:r w:rsidR="0060616E" w:rsidRPr="00E15D3D">
        <w:rPr>
          <w:rFonts w:ascii="Trebuchet MS" w:eastAsia="Trebuchet MS" w:hAnsi="Trebuchet MS" w:cs="Arial"/>
          <w:szCs w:val="20"/>
        </w:rPr>
        <w:t xml:space="preserve"> din Anexa </w:t>
      </w:r>
      <w:r w:rsidR="00853A4A" w:rsidRPr="00E15D3D">
        <w:rPr>
          <w:rFonts w:ascii="Trebuchet MS" w:hAnsi="Trebuchet MS"/>
        </w:rPr>
        <w:t>nr. 10 la Codul administrativ</w:t>
      </w:r>
      <w:r w:rsidRPr="00E15D3D">
        <w:rPr>
          <w:rFonts w:ascii="Trebuchet MS" w:eastAsia="Trebuchet MS" w:hAnsi="Trebuchet MS" w:cs="Arial"/>
          <w:szCs w:val="20"/>
        </w:rPr>
        <w:t xml:space="preserve">, fiecare membru al comisiei acordă punctaje pentru fiecare dintre criteriile de evaluare prevăzute la art. 102 alin. (2) </w:t>
      </w:r>
      <w:r w:rsidR="00AC5455" w:rsidRPr="00E15D3D">
        <w:rPr>
          <w:rFonts w:ascii="Trebuchet MS" w:eastAsia="Trebuchet MS" w:hAnsi="Trebuchet MS" w:cs="Arial"/>
          <w:szCs w:val="20"/>
        </w:rPr>
        <w:t>și</w:t>
      </w:r>
      <w:r w:rsidRPr="00E15D3D">
        <w:rPr>
          <w:rFonts w:ascii="Trebuchet MS" w:eastAsia="Trebuchet MS" w:hAnsi="Trebuchet MS" w:cs="Arial"/>
          <w:szCs w:val="20"/>
        </w:rPr>
        <w:t>, după caz, alin. (3)</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a punctajelor maxime stabilite de comisia de concurs pentru aceste criterii prin planul de interviu, notând în fişa individuală punctajul total. </w:t>
      </w:r>
      <w:r w:rsidR="00E47BF1" w:rsidRPr="00E15D3D">
        <w:rPr>
          <w:rFonts w:ascii="Trebuchet MS" w:eastAsia="Trebuchet MS" w:hAnsi="Trebuchet MS" w:cs="Arial"/>
          <w:szCs w:val="20"/>
        </w:rPr>
        <w:t xml:space="preserve">Fiecare membru al comisiei de concurs are </w:t>
      </w:r>
      <w:r w:rsidR="004E07F8" w:rsidRPr="00E15D3D">
        <w:rPr>
          <w:rFonts w:ascii="Trebuchet MS" w:eastAsia="Trebuchet MS" w:hAnsi="Trebuchet MS" w:cs="Arial"/>
          <w:szCs w:val="20"/>
        </w:rPr>
        <w:t>obligația</w:t>
      </w:r>
      <w:r w:rsidR="00E47BF1" w:rsidRPr="00E15D3D">
        <w:rPr>
          <w:rFonts w:ascii="Trebuchet MS" w:eastAsia="Trebuchet MS" w:hAnsi="Trebuchet MS" w:cs="Arial"/>
          <w:szCs w:val="20"/>
        </w:rPr>
        <w:t xml:space="preserve"> de a completa fișa individuală </w:t>
      </w:r>
      <w:r w:rsidR="00B8680E" w:rsidRPr="00E15D3D">
        <w:rPr>
          <w:rFonts w:ascii="Trebuchet MS" w:eastAsia="Trebuchet MS" w:hAnsi="Trebuchet MS" w:cs="Arial"/>
          <w:szCs w:val="20"/>
        </w:rPr>
        <w:t xml:space="preserve">cu evaluarea proprie </w:t>
      </w:r>
      <w:r w:rsidR="00AE6D5A" w:rsidRPr="00E15D3D">
        <w:rPr>
          <w:rFonts w:ascii="Trebuchet MS" w:eastAsia="Trebuchet MS" w:hAnsi="Trebuchet MS" w:cs="Arial"/>
          <w:szCs w:val="20"/>
        </w:rPr>
        <w:t>a</w:t>
      </w:r>
      <w:r w:rsidR="00B8680E" w:rsidRPr="00E15D3D">
        <w:rPr>
          <w:rFonts w:ascii="Trebuchet MS" w:eastAsia="Trebuchet MS" w:hAnsi="Trebuchet MS" w:cs="Arial"/>
          <w:szCs w:val="20"/>
        </w:rPr>
        <w:t xml:space="preserve"> </w:t>
      </w:r>
      <w:r w:rsidR="00AE6D5A" w:rsidRPr="00E15D3D">
        <w:rPr>
          <w:rFonts w:ascii="Trebuchet MS" w:eastAsia="Trebuchet MS" w:hAnsi="Trebuchet MS" w:cs="Arial"/>
          <w:szCs w:val="20"/>
        </w:rPr>
        <w:t>fiecărui candidat.</w:t>
      </w:r>
      <w:r w:rsidR="00333A9B" w:rsidRPr="00E15D3D">
        <w:rPr>
          <w:rFonts w:ascii="Trebuchet MS" w:eastAsia="Trebuchet MS" w:hAnsi="Trebuchet MS" w:cs="Arial"/>
          <w:szCs w:val="20"/>
        </w:rPr>
        <w:t xml:space="preserve"> </w:t>
      </w:r>
      <w:r w:rsidRPr="00E15D3D">
        <w:rPr>
          <w:rFonts w:ascii="Trebuchet MS" w:eastAsia="Trebuchet MS" w:hAnsi="Trebuchet MS" w:cs="Arial"/>
          <w:szCs w:val="20"/>
        </w:rPr>
        <w:t>Ulterior acordării punctajelor de către toți membri</w:t>
      </w:r>
      <w:r w:rsidR="00D369CF" w:rsidRPr="00E15D3D">
        <w:rPr>
          <w:rFonts w:ascii="Trebuchet MS" w:eastAsia="Trebuchet MS" w:hAnsi="Trebuchet MS" w:cs="Arial"/>
          <w:szCs w:val="20"/>
        </w:rPr>
        <w:t>i</w:t>
      </w:r>
      <w:r w:rsidRPr="00E15D3D">
        <w:rPr>
          <w:rFonts w:ascii="Trebuchet MS" w:eastAsia="Trebuchet MS" w:hAnsi="Trebuchet MS" w:cs="Arial"/>
          <w:szCs w:val="20"/>
        </w:rPr>
        <w:t xml:space="preserve"> comisiei, secretarul comisiei de concurs verifică </w:t>
      </w:r>
      <w:r w:rsidR="00B7142A" w:rsidRPr="00E15D3D">
        <w:rPr>
          <w:rFonts w:ascii="Trebuchet MS" w:eastAsia="Trebuchet MS" w:hAnsi="Trebuchet MS" w:cs="Arial"/>
          <w:szCs w:val="20"/>
        </w:rPr>
        <w:t xml:space="preserve">și compară notele acordate pentru fiecare candidat în fișa individuală completată de fiecare membru al comisiei </w:t>
      </w:r>
      <w:r w:rsidRPr="00E15D3D">
        <w:rPr>
          <w:rFonts w:ascii="Trebuchet MS" w:eastAsia="Trebuchet MS" w:hAnsi="Trebuchet MS" w:cs="Arial"/>
          <w:szCs w:val="20"/>
        </w:rPr>
        <w:t xml:space="preserve">pentru a observa dacă există diferențe mai mari de 10 puncte între punctajele acordate de membrii comisiei de concurs. </w:t>
      </w:r>
    </w:p>
    <w:p w14:paraId="7835C3CC" w14:textId="4266242F"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Atunci când nu există diferențe mai ma</w:t>
      </w:r>
      <w:r w:rsidR="00476DE3" w:rsidRPr="00E15D3D">
        <w:rPr>
          <w:rFonts w:ascii="Trebuchet MS" w:eastAsia="Trebuchet MS" w:hAnsi="Trebuchet MS" w:cs="Arial"/>
          <w:szCs w:val="20"/>
        </w:rPr>
        <w:t>ri</w:t>
      </w:r>
      <w:r w:rsidRPr="00E15D3D">
        <w:rPr>
          <w:rFonts w:ascii="Trebuchet MS" w:eastAsia="Trebuchet MS" w:hAnsi="Trebuchet MS" w:cs="Arial"/>
          <w:szCs w:val="20"/>
        </w:rPr>
        <w:t xml:space="preserve"> de 10 puncte între punctajele acordate se acordă punctajul pentru proba interviului pe baza mediei aritmetice a punctajelor acordate de fiecare membru al comisiei de concurs, conform art. 106 alin</w:t>
      </w:r>
      <w:r w:rsidR="00643930" w:rsidRPr="00E15D3D">
        <w:rPr>
          <w:rFonts w:ascii="Trebuchet MS" w:eastAsia="Trebuchet MS" w:hAnsi="Trebuchet MS" w:cs="Arial"/>
          <w:szCs w:val="20"/>
        </w:rPr>
        <w:t>.</w:t>
      </w:r>
      <w:r w:rsidRPr="00E15D3D">
        <w:rPr>
          <w:rFonts w:ascii="Trebuchet MS" w:eastAsia="Trebuchet MS" w:hAnsi="Trebuchet MS" w:cs="Arial"/>
          <w:szCs w:val="20"/>
        </w:rPr>
        <w:t xml:space="preserve"> (4)</w:t>
      </w:r>
      <w:r w:rsidR="00C71E4B" w:rsidRPr="00E15D3D">
        <w:rPr>
          <w:rFonts w:ascii="Trebuchet MS" w:eastAsia="Trebuchet MS" w:hAnsi="Trebuchet MS" w:cs="Arial"/>
          <w:szCs w:val="20"/>
        </w:rPr>
        <w:t xml:space="preserve"> din Anexa </w:t>
      </w:r>
      <w:r w:rsidR="00853A4A" w:rsidRPr="00E15D3D">
        <w:rPr>
          <w:rFonts w:ascii="Trebuchet MS" w:hAnsi="Trebuchet MS"/>
        </w:rPr>
        <w:t>nr. 10 la Codul administrativ</w:t>
      </w:r>
      <w:r w:rsidRPr="00E15D3D">
        <w:rPr>
          <w:rFonts w:ascii="Trebuchet MS" w:eastAsia="Trebuchet MS" w:hAnsi="Trebuchet MS" w:cs="Arial"/>
          <w:szCs w:val="20"/>
        </w:rPr>
        <w:t xml:space="preserve">. </w:t>
      </w:r>
    </w:p>
    <w:p w14:paraId="41A5651E" w14:textId="43E26761"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Atunci când se înregistrează diferenţe mai mari de 10, potrivit art. 106 alin. (6)</w:t>
      </w:r>
      <w:r w:rsidR="00C71E4B" w:rsidRPr="00E15D3D">
        <w:rPr>
          <w:rFonts w:ascii="Trebuchet MS" w:eastAsia="Trebuchet MS" w:hAnsi="Trebuchet MS" w:cs="Arial"/>
          <w:szCs w:val="20"/>
        </w:rPr>
        <w:t xml:space="preserve"> din Anexa nr. 10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membrii comisiei reevaluează o singură dată criteriile de evaluare, iar, în cazul menţinerii acestei diferenţe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după reevaluare, punctajul final va fi calculat ca medie aritmetică a punctajelor acordate de membrii comisiei de concurs. Membrul comisiei de concurs care a acordat cel mai mic, respectiv cel mai mare punctaj îşi motivează punctajul acordat, detaliat pe baremul de corectare, în fişa individuală. </w:t>
      </w:r>
    </w:p>
    <w:p w14:paraId="0124FB0E" w14:textId="70C61256"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Comisia de concurs, potrivit art. 105 alin. (2)</w:t>
      </w:r>
      <w:r w:rsidR="00C71E4B" w:rsidRPr="00E15D3D">
        <w:rPr>
          <w:rFonts w:ascii="Trebuchet MS" w:eastAsia="Trebuchet MS" w:hAnsi="Trebuchet MS" w:cs="Arial"/>
          <w:szCs w:val="20"/>
        </w:rPr>
        <w:t xml:space="preserve"> din Anexa </w:t>
      </w:r>
      <w:r w:rsidR="00853A4A" w:rsidRPr="00E15D3D">
        <w:rPr>
          <w:rFonts w:ascii="Trebuchet MS" w:hAnsi="Trebuchet MS"/>
        </w:rPr>
        <w:t>nr. 10 la Codul administrativ</w:t>
      </w:r>
      <w:r w:rsidRPr="00E15D3D">
        <w:rPr>
          <w:rFonts w:ascii="Trebuchet MS" w:eastAsia="Trebuchet MS" w:hAnsi="Trebuchet MS" w:cs="Arial"/>
          <w:szCs w:val="20"/>
        </w:rPr>
        <w:t xml:space="preserve">, declară „admiși” candidații care au obținut un punctaj de minim 60 de puncte în cazul concursurilor </w:t>
      </w:r>
      <w:r w:rsidRPr="00E15D3D">
        <w:rPr>
          <w:rFonts w:ascii="Trebuchet MS" w:eastAsia="Trebuchet MS" w:hAnsi="Trebuchet MS" w:cs="Arial"/>
          <w:szCs w:val="20"/>
        </w:rPr>
        <w:lastRenderedPageBreak/>
        <w:t xml:space="preserve">organizate pentru ocuparea funcţiilor publice de execuţie sau minim 70 de puncte, în cazul concursurilor organizate pentru ocuparea funcţiilor publice de conducere şi a funcţiilor publice din categoria înalţilor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 xml:space="preserve">i publici. </w:t>
      </w:r>
      <w:r w:rsidR="00A26BB9" w:rsidRPr="00E15D3D">
        <w:rPr>
          <w:rFonts w:ascii="Trebuchet MS" w:eastAsia="Trebuchet MS" w:hAnsi="Trebuchet MS" w:cs="Arial"/>
          <w:szCs w:val="20"/>
        </w:rPr>
        <w:t>În cazul în care candidații nu au obținut punctajul minim reglementat, aceștia sunt declarați „respinși”.</w:t>
      </w:r>
    </w:p>
    <w:p w14:paraId="02C002AF" w14:textId="4D835676"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La final, </w:t>
      </w:r>
      <w:r w:rsidR="00476DE3" w:rsidRPr="00E15D3D">
        <w:rPr>
          <w:rFonts w:ascii="Trebuchet MS" w:eastAsia="Trebuchet MS" w:hAnsi="Trebuchet MS" w:cs="Arial"/>
          <w:szCs w:val="20"/>
        </w:rPr>
        <w:t>secretarul</w:t>
      </w:r>
      <w:r w:rsidRPr="00E15D3D">
        <w:rPr>
          <w:rFonts w:ascii="Trebuchet MS" w:eastAsia="Trebuchet MS" w:hAnsi="Trebuchet MS" w:cs="Arial"/>
          <w:szCs w:val="20"/>
        </w:rPr>
        <w:t xml:space="preserve"> comisiei de concurs preia informațiile candidatului și punctajul aferent obținut la proba interviului not</w:t>
      </w:r>
      <w:r w:rsidR="00B02FBC" w:rsidRPr="00E15D3D">
        <w:rPr>
          <w:rFonts w:ascii="Trebuchet MS" w:eastAsia="Trebuchet MS" w:hAnsi="Trebuchet MS" w:cs="Arial"/>
          <w:szCs w:val="20"/>
        </w:rPr>
        <w:t>ată</w:t>
      </w:r>
      <w:r w:rsidRPr="00E15D3D">
        <w:rPr>
          <w:rFonts w:ascii="Trebuchet MS" w:eastAsia="Trebuchet MS" w:hAnsi="Trebuchet MS" w:cs="Arial"/>
          <w:szCs w:val="20"/>
        </w:rPr>
        <w:t xml:space="preserve"> în fișa individuală</w:t>
      </w:r>
      <w:r w:rsidR="00521F02" w:rsidRPr="00E15D3D">
        <w:rPr>
          <w:rFonts w:ascii="Trebuchet MS" w:eastAsia="Trebuchet MS" w:hAnsi="Trebuchet MS" w:cs="Arial"/>
          <w:szCs w:val="20"/>
        </w:rPr>
        <w:t xml:space="preserve"> completată de fiecare membru al comisiei de concurs</w:t>
      </w:r>
      <w:r w:rsidRPr="00E15D3D">
        <w:rPr>
          <w:rFonts w:ascii="Trebuchet MS" w:eastAsia="Trebuchet MS" w:hAnsi="Trebuchet MS" w:cs="Arial"/>
          <w:szCs w:val="20"/>
        </w:rPr>
        <w:t>,</w:t>
      </w:r>
      <w:r w:rsidR="00D85B42" w:rsidRPr="00E15D3D">
        <w:rPr>
          <w:rFonts w:ascii="Trebuchet MS" w:eastAsia="Trebuchet MS" w:hAnsi="Trebuchet MS" w:cs="Arial"/>
          <w:szCs w:val="20"/>
        </w:rPr>
        <w:t xml:space="preserve"> </w:t>
      </w:r>
      <w:r w:rsidRPr="00E15D3D">
        <w:rPr>
          <w:rFonts w:ascii="Trebuchet MS" w:eastAsia="Trebuchet MS" w:hAnsi="Trebuchet MS" w:cs="Arial"/>
          <w:szCs w:val="20"/>
        </w:rPr>
        <w:t xml:space="preserve">centralizându-le într-un document cu notele tuturor </w:t>
      </w:r>
      <w:r w:rsidR="00476DE3" w:rsidRPr="00E15D3D">
        <w:rPr>
          <w:rFonts w:ascii="Trebuchet MS" w:eastAsia="Trebuchet MS" w:hAnsi="Trebuchet MS" w:cs="Arial"/>
          <w:szCs w:val="20"/>
        </w:rPr>
        <w:t>candidaţilor</w:t>
      </w:r>
      <w:r w:rsidRPr="00E15D3D">
        <w:rPr>
          <w:rFonts w:ascii="Trebuchet MS" w:eastAsia="Trebuchet MS" w:hAnsi="Trebuchet MS" w:cs="Arial"/>
          <w:szCs w:val="20"/>
        </w:rPr>
        <w:t xml:space="preserve"> </w:t>
      </w:r>
      <w:r w:rsidR="00DE08CD" w:rsidRPr="00E15D3D">
        <w:rPr>
          <w:rFonts w:ascii="Trebuchet MS" w:eastAsia="Trebuchet MS" w:hAnsi="Trebuchet MS" w:cs="Arial"/>
          <w:szCs w:val="20"/>
        </w:rPr>
        <w:t>evaluați</w:t>
      </w:r>
      <w:r w:rsidRPr="00E15D3D">
        <w:rPr>
          <w:rFonts w:ascii="Trebuchet MS" w:eastAsia="Trebuchet MS" w:hAnsi="Trebuchet MS" w:cs="Arial"/>
          <w:szCs w:val="20"/>
        </w:rPr>
        <w:t xml:space="preserve"> pentru a le comunica. Secretarul încarcă rezultatele în platforma informatică de concurs și pe site-ul instituției organizatoare a etapei de selecție, comunicând astfel către candidați rezultatele probei interviului.</w:t>
      </w:r>
    </w:p>
    <w:p w14:paraId="1B33A8B4" w14:textId="77777777" w:rsidR="00F070B7" w:rsidRPr="00E15D3D" w:rsidRDefault="00F070B7" w:rsidP="00185A9B">
      <w:pPr>
        <w:pStyle w:val="Heading5"/>
        <w:spacing w:line="23" w:lineRule="atLeast"/>
        <w:ind w:left="1224" w:firstLine="0"/>
        <w:rPr>
          <w:rFonts w:eastAsia="Times New Roman"/>
          <w:szCs w:val="20"/>
        </w:rPr>
      </w:pPr>
      <w:r w:rsidRPr="00E15D3D">
        <w:rPr>
          <w:rFonts w:eastAsia="Times New Roman"/>
          <w:szCs w:val="20"/>
        </w:rPr>
        <w:t>Activitatea 5: Depunerea contestațiilor cu privire la rezultatele probei interviului</w:t>
      </w:r>
    </w:p>
    <w:p w14:paraId="27DBB80D" w14:textId="38A39685"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Candidații care nu sunt de acord cu rezultatele probei interviului pot depune contestații în termen de o zi lucrătoare de la data afișării rezultatului, conform art. 110</w:t>
      </w:r>
      <w:r w:rsidR="00C71E4B" w:rsidRPr="00E15D3D">
        <w:rPr>
          <w:rFonts w:ascii="Trebuchet MS" w:eastAsia="Trebuchet MS" w:hAnsi="Trebuchet MS" w:cs="Arial"/>
          <w:szCs w:val="20"/>
        </w:rPr>
        <w:t xml:space="preserve"> din Anexa nr. 10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prin intermediul platformei informatice de concurs.</w:t>
      </w:r>
    </w:p>
    <w:p w14:paraId="33308DD2" w14:textId="77777777" w:rsidR="00F070B7" w:rsidRPr="00E15D3D" w:rsidRDefault="00F070B7" w:rsidP="00185A9B">
      <w:pPr>
        <w:pStyle w:val="Heading5"/>
        <w:spacing w:line="23" w:lineRule="atLeast"/>
        <w:ind w:left="1224" w:firstLine="0"/>
        <w:rPr>
          <w:rFonts w:eastAsia="Times New Roman"/>
          <w:szCs w:val="20"/>
        </w:rPr>
      </w:pPr>
      <w:r w:rsidRPr="00E15D3D">
        <w:rPr>
          <w:rFonts w:eastAsia="Times New Roman"/>
          <w:szCs w:val="20"/>
        </w:rPr>
        <w:t>Activitatea 6: Soluționarea contestațiilor și comunicarea rezultatelor finale</w:t>
      </w:r>
    </w:p>
    <w:p w14:paraId="68BD913C" w14:textId="0B27C193"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Comisia de soluționare a contestațiilor are obligația de a soluționa contestațiile depuse de candidați în termen de 2 zile lucrătoare de la expirarea termenului de depunere a contestațiilor, conform art. 111 alin. (2)</w:t>
      </w:r>
      <w:r w:rsidR="00C71E4B" w:rsidRPr="00E15D3D">
        <w:rPr>
          <w:rFonts w:ascii="Trebuchet MS" w:eastAsia="Trebuchet MS" w:hAnsi="Trebuchet MS" w:cs="Arial"/>
          <w:szCs w:val="20"/>
        </w:rPr>
        <w:t xml:space="preserve"> din Anexa nr. 10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w:t>
      </w:r>
    </w:p>
    <w:p w14:paraId="4B79881F" w14:textId="50B1BC23"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Comisia de soluţionare a contestaţiilor verifică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analizează înregistrările răspunsurilor la interviu doar pentru candidatul contestatar, fiecare membru al comisiei de soluţionare a contestaţiilor acordând punctaje criteriilor de evaluare şi notând punctajul total în fişa individuală. </w:t>
      </w:r>
      <w:r w:rsidR="002C65DB" w:rsidRPr="00E15D3D">
        <w:rPr>
          <w:rFonts w:ascii="Trebuchet MS" w:eastAsia="Trebuchet MS" w:hAnsi="Trebuchet MS" w:cs="Arial"/>
          <w:szCs w:val="20"/>
        </w:rPr>
        <w:t>Fiecare membru al comisiei de soluționare a contestațiilor are obligația de a completa fișa individuală cu evaluarea proprie a fiecărui candidat.</w:t>
      </w:r>
    </w:p>
    <w:p w14:paraId="1067DCD7" w14:textId="6DF224D7"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Potrivit art. 111 alin. (3)</w:t>
      </w:r>
      <w:r w:rsidR="00C71E4B" w:rsidRPr="00E15D3D">
        <w:rPr>
          <w:rFonts w:ascii="Trebuchet MS" w:eastAsia="Trebuchet MS" w:hAnsi="Trebuchet MS" w:cs="Arial"/>
          <w:szCs w:val="20"/>
        </w:rPr>
        <w:t xml:space="preserve"> din Anexa </w:t>
      </w:r>
      <w:r w:rsidR="00853A4A" w:rsidRPr="00E15D3D">
        <w:rPr>
          <w:rFonts w:ascii="Trebuchet MS" w:hAnsi="Trebuchet MS"/>
        </w:rPr>
        <w:t>nr. 10 la Codul administrativ</w:t>
      </w:r>
      <w:r w:rsidRPr="00E15D3D">
        <w:rPr>
          <w:rFonts w:ascii="Trebuchet MS" w:eastAsia="Trebuchet MS" w:hAnsi="Trebuchet MS" w:cs="Arial"/>
          <w:szCs w:val="20"/>
        </w:rPr>
        <w:t xml:space="preserve">, în situaţia în care între membrii comisiei de soluţionare a contestaţiilor există diferenţe de opinie care nu au putut fi soluţionate de comun acord sau </w:t>
      </w:r>
      <w:r w:rsidR="003F7B07" w:rsidRPr="00E15D3D">
        <w:rPr>
          <w:rFonts w:ascii="Trebuchet MS" w:eastAsia="Trebuchet MS" w:hAnsi="Trebuchet MS" w:cs="Arial"/>
          <w:szCs w:val="20"/>
        </w:rPr>
        <w:t>diferenţă</w:t>
      </w:r>
      <w:r w:rsidRPr="00E15D3D">
        <w:rPr>
          <w:rFonts w:ascii="Trebuchet MS" w:eastAsia="Trebuchet MS" w:hAnsi="Trebuchet MS" w:cs="Arial"/>
          <w:szCs w:val="20"/>
        </w:rPr>
        <w:t xml:space="preserve"> de punctaj mai mare de 10 puncte, candidatul va fi declarat „admis” ori „respins” în funcţie de opinia majoritară, consemnată conform </w:t>
      </w:r>
      <w:r w:rsidR="00B773CC" w:rsidRPr="00E15D3D">
        <w:rPr>
          <w:rFonts w:ascii="Trebuchet MS" w:eastAsia="Trebuchet MS" w:hAnsi="Trebuchet MS" w:cs="Arial"/>
          <w:szCs w:val="20"/>
        </w:rPr>
        <w:t>secțiunilor</w:t>
      </w:r>
      <w:r w:rsidRPr="00E15D3D">
        <w:rPr>
          <w:rFonts w:ascii="Trebuchet MS" w:eastAsia="Trebuchet MS" w:hAnsi="Trebuchet MS" w:cs="Arial"/>
          <w:szCs w:val="20"/>
        </w:rPr>
        <w:t xml:space="preserve"> individuale alocate fiecărui membru în fişa individuală. Membrul comisiei de soluţionare a contestaţiilor care nu este de acord cu opinia majoritară formulează opinie separată, motivată,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o consemnează în fişa individuală. </w:t>
      </w:r>
    </w:p>
    <w:p w14:paraId="7B8FD3D5" w14:textId="54CF637A"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Comisia de soluționare a contestațiilor, potrivit art. 112</w:t>
      </w:r>
      <w:r w:rsidR="00C71E4B" w:rsidRPr="00E15D3D">
        <w:rPr>
          <w:rFonts w:ascii="Trebuchet MS" w:eastAsia="Trebuchet MS" w:hAnsi="Trebuchet MS" w:cs="Arial"/>
          <w:szCs w:val="20"/>
        </w:rPr>
        <w:t xml:space="preserve"> din Anexa </w:t>
      </w:r>
      <w:r w:rsidR="00853A4A" w:rsidRPr="00E15D3D">
        <w:rPr>
          <w:rFonts w:ascii="Trebuchet MS" w:hAnsi="Trebuchet MS"/>
        </w:rPr>
        <w:t>nr. 10 la Codul administrativ</w:t>
      </w:r>
      <w:r w:rsidRPr="00E15D3D">
        <w:rPr>
          <w:rFonts w:ascii="Trebuchet MS" w:eastAsia="Trebuchet MS" w:hAnsi="Trebuchet MS" w:cs="Arial"/>
          <w:szCs w:val="20"/>
        </w:rPr>
        <w:t xml:space="preserve">, admite contestaţia modificând rezultatul probei scrise atunci când </w:t>
      </w:r>
      <w:r w:rsidRPr="00E15D3D">
        <w:rPr>
          <w:rFonts w:ascii="Trebuchet MS" w:eastAsia="Trebuchet MS" w:hAnsi="Trebuchet MS"/>
          <w:szCs w:val="20"/>
        </w:rPr>
        <w:t xml:space="preserve">constată că punctajul acordat de membrii comisiei de soluţionare a contestaţiilor la proba interviului este mai mare decât cel acordat de comisia de concurs </w:t>
      </w:r>
      <w:r w:rsidRPr="00E15D3D">
        <w:rPr>
          <w:rFonts w:ascii="Trebuchet MS" w:eastAsia="Trebuchet MS" w:hAnsi="Trebuchet MS" w:cs="Arial"/>
          <w:szCs w:val="20"/>
        </w:rPr>
        <w:t xml:space="preserve">sau respinge contestația atunci când constată că punctajul acordat de comisia de soluţionare a contestaţiilor la proba interviului este mai mic sau egal cu cel acordat de comisia de concurs. </w:t>
      </w:r>
    </w:p>
    <w:p w14:paraId="57BE8744" w14:textId="0A739E1A"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Comisia de soluționare a contestațiilor, potrivit art. 105 alin. (2)</w:t>
      </w:r>
      <w:r w:rsidR="00C71E4B" w:rsidRPr="00E15D3D">
        <w:rPr>
          <w:rFonts w:ascii="Trebuchet MS" w:eastAsia="Trebuchet MS" w:hAnsi="Trebuchet MS" w:cs="Arial"/>
          <w:szCs w:val="20"/>
        </w:rPr>
        <w:t xml:space="preserve"> din Anexa nr. 10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declară „admis” candidatul contestator dacă obține în urma contestației un punctaj minim de 60 de puncte în cazul concursurilor organizate pentru ocuparea funcţiilor publice de execuţie sau minim 70 de puncte, în cazul concursurilor organizate pentru ocuparea funcţiilor publice de conducere şi a funcţiilor publice din categoria înalţilor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 xml:space="preserve">i publici. </w:t>
      </w:r>
      <w:r w:rsidR="00641245" w:rsidRPr="00E15D3D">
        <w:rPr>
          <w:rFonts w:ascii="Trebuchet MS" w:eastAsia="Trebuchet MS" w:hAnsi="Trebuchet MS" w:cs="Arial"/>
          <w:szCs w:val="20"/>
        </w:rPr>
        <w:t>În caz contrar, acesta este declarat „respins”.</w:t>
      </w:r>
    </w:p>
    <w:p w14:paraId="43582354" w14:textId="358B829D"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Secretarul comisiei de soluționare a contestațiilor centralizează într-un document punctajele acordate în urma </w:t>
      </w:r>
      <w:r w:rsidR="00B773CC" w:rsidRPr="00E15D3D">
        <w:rPr>
          <w:rFonts w:ascii="Trebuchet MS" w:eastAsia="Trebuchet MS" w:hAnsi="Trebuchet MS" w:cs="Arial"/>
          <w:szCs w:val="20"/>
        </w:rPr>
        <w:t>contestaţiilor</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deciziile de admitere sau respingere a contestațiilor, după caz. Imediat după soluționarea contestațiilor sau la finalul celor 2 zile lucrătoare dedicate soluționării contestațiilor, secretarul încarcă rezultatele în platforma informatică de concurs și pe site-ul instituției organizatoare a etapei de selecție, comunicând astfel rezultatele contestaţiilor depuse. </w:t>
      </w:r>
    </w:p>
    <w:p w14:paraId="27502F60" w14:textId="40C7DD5A"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lastRenderedPageBreak/>
        <w:t>Candidații</w:t>
      </w:r>
      <w:r w:rsidR="005201C3">
        <w:rPr>
          <w:rFonts w:ascii="Trebuchet MS" w:eastAsia="Trebuchet MS" w:hAnsi="Trebuchet MS" w:cs="Arial"/>
          <w:szCs w:val="20"/>
        </w:rPr>
        <w:t xml:space="preserve"> contestatari</w:t>
      </w:r>
      <w:r w:rsidRPr="00E15D3D">
        <w:rPr>
          <w:rFonts w:ascii="Trebuchet MS" w:eastAsia="Trebuchet MS" w:hAnsi="Trebuchet MS" w:cs="Arial"/>
          <w:szCs w:val="20"/>
        </w:rPr>
        <w:t xml:space="preserve"> pot verifica rezultatele prin intermediul platformei informatice de concurs, în contul </w:t>
      </w:r>
      <w:r w:rsidR="00175168" w:rsidRPr="00E15D3D">
        <w:rPr>
          <w:rFonts w:ascii="Trebuchet MS" w:eastAsia="Trebuchet MS" w:hAnsi="Trebuchet MS" w:cs="Arial"/>
          <w:szCs w:val="20"/>
        </w:rPr>
        <w:t>fiecărui candidat</w:t>
      </w:r>
      <w:r w:rsidR="00175168">
        <w:rPr>
          <w:rFonts w:ascii="Trebuchet MS" w:eastAsia="Trebuchet MS" w:hAnsi="Trebuchet MS" w:cs="Arial"/>
          <w:szCs w:val="20"/>
        </w:rPr>
        <w:t xml:space="preserve"> </w:t>
      </w:r>
      <w:r w:rsidRPr="00E15D3D">
        <w:rPr>
          <w:rFonts w:ascii="Trebuchet MS" w:eastAsia="Trebuchet MS" w:hAnsi="Trebuchet MS" w:cs="Arial"/>
          <w:szCs w:val="20"/>
        </w:rPr>
        <w:t>primind o notificare prin e-mail atunci când se încheie perioada de soluționare a contestațiilor, precum</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pe site-ul autorităţii sau instituţiei organizatoare, la secţiunea special creată în acest scop, imediat după soluţionarea contestaţiilor. </w:t>
      </w:r>
    </w:p>
    <w:p w14:paraId="4A3631E4" w14:textId="0FDD8810"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În cazul respingerii contestaţiei, </w:t>
      </w:r>
      <w:r w:rsidR="00FB40CE" w:rsidRPr="00E15D3D">
        <w:rPr>
          <w:rFonts w:ascii="Trebuchet MS" w:eastAsia="Trebuchet MS" w:hAnsi="Trebuchet MS" w:cs="Arial"/>
          <w:szCs w:val="20"/>
        </w:rPr>
        <w:t xml:space="preserve">conform </w:t>
      </w:r>
      <w:r w:rsidRPr="00E15D3D">
        <w:rPr>
          <w:rFonts w:ascii="Trebuchet MS" w:eastAsia="Trebuchet MS" w:hAnsi="Trebuchet MS" w:cs="Arial"/>
          <w:szCs w:val="20"/>
        </w:rPr>
        <w:t>art. 115</w:t>
      </w:r>
      <w:r w:rsidR="00FB40CE" w:rsidRPr="00E15D3D">
        <w:rPr>
          <w:rFonts w:ascii="Trebuchet MS" w:eastAsia="Trebuchet MS" w:hAnsi="Trebuchet MS" w:cs="Arial"/>
          <w:szCs w:val="20"/>
        </w:rPr>
        <w:t xml:space="preserve"> din Codul administrativ</w:t>
      </w:r>
      <w:r w:rsidRPr="00E15D3D">
        <w:rPr>
          <w:rFonts w:ascii="Trebuchet MS" w:eastAsia="Trebuchet MS" w:hAnsi="Trebuchet MS" w:cs="Arial"/>
          <w:szCs w:val="20"/>
        </w:rPr>
        <w:t xml:space="preserve">, candidatul se poate adresa instanţei de contencios administrativ, în condiţiile legii. </w:t>
      </w:r>
    </w:p>
    <w:p w14:paraId="1C24E4A0" w14:textId="5ED7ECDE" w:rsidR="00F070B7" w:rsidRPr="00E15D3D" w:rsidRDefault="00F070B7" w:rsidP="00C7557A">
      <w:pPr>
        <w:pStyle w:val="Heading4"/>
        <w:numPr>
          <w:ilvl w:val="2"/>
          <w:numId w:val="16"/>
        </w:numPr>
        <w:spacing w:line="23" w:lineRule="atLeast"/>
      </w:pPr>
      <w:r w:rsidRPr="00E15D3D">
        <w:t>Recomandări</w:t>
      </w:r>
      <w:r w:rsidR="00D85B42" w:rsidRPr="00E15D3D">
        <w:t xml:space="preserve"> și </w:t>
      </w:r>
      <w:r w:rsidRPr="00E15D3D">
        <w:t>bune practici/ exemple</w:t>
      </w:r>
      <w:r w:rsidRPr="00E15D3D">
        <w:tab/>
      </w:r>
    </w:p>
    <w:p w14:paraId="4E639E13" w14:textId="4C6043E0"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În vederea derulării cu succes a acestei etape</w:t>
      </w:r>
      <w:r w:rsidR="00162511">
        <w:rPr>
          <w:rFonts w:ascii="Trebuchet MS" w:eastAsia="Trebuchet MS" w:hAnsi="Trebuchet MS" w:cs="Arial"/>
          <w:szCs w:val="20"/>
        </w:rPr>
        <w:t>, este obligatorie</w:t>
      </w:r>
      <w:r w:rsidRPr="00E15D3D">
        <w:rPr>
          <w:rFonts w:ascii="Trebuchet MS" w:eastAsia="Trebuchet MS" w:hAnsi="Trebuchet MS" w:cs="Arial"/>
          <w:szCs w:val="20"/>
        </w:rPr>
        <w:t>:</w:t>
      </w:r>
    </w:p>
    <w:p w14:paraId="5EB41179" w14:textId="7AE43876" w:rsidR="00F070B7" w:rsidRPr="00C7557A" w:rsidRDefault="006B09A3" w:rsidP="00C7557A">
      <w:pPr>
        <w:pStyle w:val="Bulletpoint1"/>
        <w:numPr>
          <w:ilvl w:val="0"/>
          <w:numId w:val="7"/>
        </w:numPr>
        <w:spacing w:before="60" w:after="60" w:line="23" w:lineRule="atLeast"/>
        <w:ind w:left="714" w:hanging="357"/>
        <w:rPr>
          <w:rFonts w:eastAsia="Trebuchet MS" w:cs="Arial"/>
          <w:szCs w:val="20"/>
        </w:rPr>
      </w:pPr>
      <w:r w:rsidRPr="00C7557A">
        <w:rPr>
          <w:rFonts w:eastAsia="Trebuchet MS" w:cs="Arial"/>
          <w:szCs w:val="20"/>
        </w:rPr>
        <w:t>a</w:t>
      </w:r>
      <w:r w:rsidR="00F070B7" w:rsidRPr="00C7557A">
        <w:rPr>
          <w:rFonts w:eastAsia="Trebuchet MS" w:cs="Arial"/>
          <w:szCs w:val="20"/>
        </w:rPr>
        <w:t xml:space="preserve">sigurarea </w:t>
      </w:r>
      <w:r w:rsidR="00B773CC" w:rsidRPr="00C7557A">
        <w:rPr>
          <w:rFonts w:eastAsia="Trebuchet MS" w:cs="Arial"/>
          <w:szCs w:val="20"/>
        </w:rPr>
        <w:t>înregistrării</w:t>
      </w:r>
      <w:r w:rsidR="00F070B7" w:rsidRPr="00C7557A">
        <w:rPr>
          <w:rFonts w:eastAsia="Trebuchet MS" w:cs="Arial"/>
          <w:szCs w:val="20"/>
        </w:rPr>
        <w:t xml:space="preserve"> audio-video a interviului, conform procedurilor stabilite, pentru a </w:t>
      </w:r>
      <w:r w:rsidR="002F2E6D">
        <w:rPr>
          <w:rFonts w:eastAsia="Trebuchet MS" w:cs="Arial"/>
          <w:szCs w:val="20"/>
        </w:rPr>
        <w:t>resp</w:t>
      </w:r>
      <w:r w:rsidR="00AE21A7">
        <w:rPr>
          <w:rFonts w:eastAsia="Trebuchet MS" w:cs="Arial"/>
          <w:szCs w:val="20"/>
        </w:rPr>
        <w:t>e</w:t>
      </w:r>
      <w:r w:rsidR="002F2E6D">
        <w:rPr>
          <w:rFonts w:eastAsia="Trebuchet MS" w:cs="Arial"/>
          <w:szCs w:val="20"/>
        </w:rPr>
        <w:t xml:space="preserve">cta </w:t>
      </w:r>
      <w:r w:rsidR="00AE21A7">
        <w:rPr>
          <w:rFonts w:eastAsia="Trebuchet MS" w:cs="Arial"/>
          <w:szCs w:val="20"/>
        </w:rPr>
        <w:t xml:space="preserve">prevederile art. 126 alin. (2) din Anexa nr. 10 la Codul administrativ, dar și pentru </w:t>
      </w:r>
      <w:r w:rsidR="00F070B7" w:rsidRPr="00C7557A">
        <w:rPr>
          <w:rFonts w:eastAsia="Trebuchet MS" w:cs="Arial"/>
          <w:szCs w:val="20"/>
        </w:rPr>
        <w:t xml:space="preserve">avea o evidență și pentru a </w:t>
      </w:r>
      <w:r w:rsidR="009D7896" w:rsidRPr="00C7557A">
        <w:rPr>
          <w:rFonts w:eastAsia="Trebuchet MS" w:cs="Arial"/>
          <w:szCs w:val="20"/>
        </w:rPr>
        <w:t xml:space="preserve">asigura </w:t>
      </w:r>
      <w:r w:rsidR="00663388" w:rsidRPr="00C7557A">
        <w:rPr>
          <w:rFonts w:eastAsia="Trebuchet MS" w:cs="Arial"/>
          <w:szCs w:val="20"/>
        </w:rPr>
        <w:t>soluționarea eventualelor</w:t>
      </w:r>
      <w:r w:rsidR="00F070B7" w:rsidRPr="00C7557A">
        <w:rPr>
          <w:rFonts w:eastAsia="Trebuchet MS" w:cs="Arial"/>
          <w:szCs w:val="20"/>
        </w:rPr>
        <w:t xml:space="preserve"> contestați</w:t>
      </w:r>
      <w:r w:rsidR="00663388" w:rsidRPr="00C7557A">
        <w:rPr>
          <w:rFonts w:eastAsia="Trebuchet MS" w:cs="Arial"/>
          <w:szCs w:val="20"/>
        </w:rPr>
        <w:t>i</w:t>
      </w:r>
      <w:r w:rsidR="00AE21A7">
        <w:rPr>
          <w:rFonts w:eastAsia="Trebuchet MS" w:cs="Arial"/>
          <w:szCs w:val="20"/>
        </w:rPr>
        <w:t xml:space="preserve"> într-o manieră eficientă și transparentă</w:t>
      </w:r>
      <w:r w:rsidR="00F070B7" w:rsidRPr="00C7557A">
        <w:rPr>
          <w:rFonts w:eastAsia="Trebuchet MS" w:cs="Arial"/>
          <w:szCs w:val="20"/>
        </w:rPr>
        <w:t>.</w:t>
      </w:r>
    </w:p>
    <w:p w14:paraId="3D0F2F3E" w14:textId="7F7F8E74" w:rsidR="00F070B7" w:rsidRPr="00C7557A" w:rsidRDefault="006B09A3" w:rsidP="00C7557A">
      <w:pPr>
        <w:pStyle w:val="Bulletpoint1"/>
        <w:numPr>
          <w:ilvl w:val="0"/>
          <w:numId w:val="7"/>
        </w:numPr>
        <w:spacing w:before="60" w:after="60" w:line="23" w:lineRule="atLeast"/>
        <w:ind w:left="714" w:hanging="357"/>
        <w:rPr>
          <w:rFonts w:eastAsia="Trebuchet MS" w:cs="Arial"/>
          <w:szCs w:val="20"/>
        </w:rPr>
      </w:pPr>
      <w:r w:rsidRPr="00C7557A">
        <w:rPr>
          <w:rFonts w:eastAsia="Trebuchet MS" w:cs="Arial"/>
          <w:szCs w:val="20"/>
        </w:rPr>
        <w:t>m</w:t>
      </w:r>
      <w:r w:rsidR="00F070B7" w:rsidRPr="00C7557A">
        <w:rPr>
          <w:rFonts w:eastAsia="Trebuchet MS" w:cs="Arial"/>
          <w:szCs w:val="20"/>
        </w:rPr>
        <w:t xml:space="preserve">enținerea confidențialității rezultatelor și a informațiilor personale ale candidaților pe tot parcursul </w:t>
      </w:r>
      <w:r w:rsidR="00663388" w:rsidRPr="00C7557A">
        <w:rPr>
          <w:rFonts w:eastAsia="Trebuchet MS" w:cs="Arial"/>
          <w:szCs w:val="20"/>
        </w:rPr>
        <w:t xml:space="preserve">desfășurării </w:t>
      </w:r>
      <w:r w:rsidR="00510CC0" w:rsidRPr="00C7557A">
        <w:rPr>
          <w:rFonts w:eastAsia="Trebuchet MS" w:cs="Arial"/>
          <w:szCs w:val="20"/>
        </w:rPr>
        <w:t>concursului pe post</w:t>
      </w:r>
      <w:r w:rsidR="004A4679" w:rsidRPr="00C7557A">
        <w:rPr>
          <w:rFonts w:eastAsia="Trebuchet MS" w:cs="Arial"/>
          <w:szCs w:val="20"/>
        </w:rPr>
        <w:t xml:space="preserve"> </w:t>
      </w:r>
      <w:r w:rsidR="00F070B7" w:rsidRPr="00C7557A">
        <w:rPr>
          <w:rFonts w:eastAsia="Trebuchet MS" w:cs="Arial"/>
          <w:szCs w:val="20"/>
        </w:rPr>
        <w:t>și comunicare a rezultatelor.</w:t>
      </w:r>
    </w:p>
    <w:p w14:paraId="0A9420AA" w14:textId="5C18EF7F" w:rsidR="00F070B7" w:rsidRPr="00C7557A" w:rsidRDefault="006B09A3" w:rsidP="00C7557A">
      <w:pPr>
        <w:pStyle w:val="Bulletpoint1"/>
        <w:numPr>
          <w:ilvl w:val="0"/>
          <w:numId w:val="7"/>
        </w:numPr>
        <w:spacing w:before="60" w:after="60" w:line="23" w:lineRule="atLeast"/>
        <w:ind w:left="714" w:hanging="357"/>
        <w:rPr>
          <w:rFonts w:eastAsia="Trebuchet MS" w:cs="Arial"/>
          <w:szCs w:val="20"/>
        </w:rPr>
      </w:pPr>
      <w:r w:rsidRPr="00C7557A">
        <w:rPr>
          <w:rFonts w:eastAsia="Trebuchet MS" w:cs="Arial"/>
          <w:szCs w:val="20"/>
        </w:rPr>
        <w:t>r</w:t>
      </w:r>
      <w:r w:rsidR="00F070B7" w:rsidRPr="00C7557A">
        <w:rPr>
          <w:rFonts w:eastAsia="Trebuchet MS" w:cs="Arial"/>
          <w:szCs w:val="20"/>
        </w:rPr>
        <w:t xml:space="preserve">espectarea termenelor stabilite pentru etapa de selecție, pentru a crea o percepție pozitivă din partea candidaților asupra </w:t>
      </w:r>
      <w:r w:rsidR="006C6378" w:rsidRPr="00C7557A">
        <w:rPr>
          <w:rFonts w:eastAsia="Trebuchet MS" w:cs="Arial"/>
          <w:szCs w:val="20"/>
        </w:rPr>
        <w:t>etapei</w:t>
      </w:r>
      <w:r w:rsidR="00F070B7" w:rsidRPr="00C7557A">
        <w:rPr>
          <w:rFonts w:eastAsia="Trebuchet MS" w:cs="Arial"/>
          <w:szCs w:val="20"/>
        </w:rPr>
        <w:t xml:space="preserve"> de selecție.</w:t>
      </w:r>
    </w:p>
    <w:p w14:paraId="6FB5C3A4" w14:textId="52F323FF" w:rsidR="00F070B7" w:rsidRPr="00C7557A" w:rsidRDefault="006B09A3" w:rsidP="00C7557A">
      <w:pPr>
        <w:pStyle w:val="Bulletpoint1"/>
        <w:numPr>
          <w:ilvl w:val="0"/>
          <w:numId w:val="7"/>
        </w:numPr>
        <w:spacing w:before="60" w:after="60" w:line="23" w:lineRule="atLeast"/>
        <w:ind w:left="714" w:hanging="357"/>
        <w:rPr>
          <w:rFonts w:eastAsia="Trebuchet MS" w:cs="Arial"/>
          <w:szCs w:val="20"/>
        </w:rPr>
      </w:pPr>
      <w:r w:rsidRPr="00C7557A">
        <w:rPr>
          <w:rFonts w:eastAsia="Trebuchet MS" w:cs="Arial"/>
          <w:szCs w:val="20"/>
        </w:rPr>
        <w:t>a</w:t>
      </w:r>
      <w:r w:rsidR="00F070B7" w:rsidRPr="00C7557A">
        <w:rPr>
          <w:rFonts w:eastAsia="Trebuchet MS" w:cs="Arial"/>
          <w:szCs w:val="20"/>
        </w:rPr>
        <w:t xml:space="preserve">sigurarea unei </w:t>
      </w:r>
      <w:r w:rsidR="00B773CC" w:rsidRPr="00C7557A">
        <w:rPr>
          <w:rFonts w:eastAsia="Trebuchet MS" w:cs="Arial"/>
          <w:szCs w:val="20"/>
        </w:rPr>
        <w:t>evaluări</w:t>
      </w:r>
      <w:r w:rsidR="00F070B7" w:rsidRPr="00C7557A">
        <w:rPr>
          <w:rFonts w:eastAsia="Trebuchet MS" w:cs="Arial"/>
          <w:szCs w:val="20"/>
        </w:rPr>
        <w:t xml:space="preserve"> obiective</w:t>
      </w:r>
      <w:r w:rsidR="00D85B42" w:rsidRPr="00C7557A">
        <w:rPr>
          <w:rFonts w:eastAsia="Trebuchet MS" w:cs="Arial"/>
          <w:szCs w:val="20"/>
        </w:rPr>
        <w:t xml:space="preserve"> și </w:t>
      </w:r>
      <w:r w:rsidR="00F070B7" w:rsidRPr="00C7557A">
        <w:rPr>
          <w:rFonts w:eastAsia="Trebuchet MS" w:cs="Arial"/>
          <w:szCs w:val="20"/>
        </w:rPr>
        <w:t>imparțiale a răspunsurilor candidaților în cadrul interviului, respectând planul</w:t>
      </w:r>
      <w:r w:rsidR="00D85B42" w:rsidRPr="00C7557A">
        <w:rPr>
          <w:rFonts w:eastAsia="Trebuchet MS" w:cs="Arial"/>
          <w:szCs w:val="20"/>
        </w:rPr>
        <w:t xml:space="preserve"> și </w:t>
      </w:r>
      <w:r w:rsidR="00F070B7" w:rsidRPr="00C7557A">
        <w:rPr>
          <w:rFonts w:eastAsia="Trebuchet MS" w:cs="Arial"/>
          <w:szCs w:val="20"/>
        </w:rPr>
        <w:t>criteriile de evaluare stabilite.</w:t>
      </w:r>
    </w:p>
    <w:p w14:paraId="7D7362D2" w14:textId="2AAA0120" w:rsidR="005C686A" w:rsidRPr="00E15D3D" w:rsidRDefault="005C686A" w:rsidP="00C7557A">
      <w:pPr>
        <w:pStyle w:val="Bulletpoint1"/>
        <w:numPr>
          <w:ilvl w:val="0"/>
          <w:numId w:val="7"/>
        </w:numPr>
        <w:spacing w:before="60" w:after="60" w:line="23" w:lineRule="atLeast"/>
        <w:ind w:left="714" w:hanging="357"/>
      </w:pPr>
      <w:r w:rsidRPr="00E15D3D">
        <w:rPr>
          <w:rFonts w:eastAsia="Trebuchet MS" w:cs="Arial"/>
          <w:szCs w:val="20"/>
        </w:rPr>
        <w:t xml:space="preserve">ca fiecare membru al comisiei de concurs să își </w:t>
      </w:r>
      <w:r w:rsidR="005E02EF" w:rsidRPr="00E15D3D">
        <w:rPr>
          <w:rFonts w:eastAsia="Trebuchet MS" w:cs="Arial"/>
          <w:szCs w:val="20"/>
        </w:rPr>
        <w:t>îndeplinească</w:t>
      </w:r>
      <w:r w:rsidRPr="00E15D3D">
        <w:rPr>
          <w:rFonts w:eastAsia="Trebuchet MS" w:cs="Arial"/>
          <w:szCs w:val="20"/>
        </w:rPr>
        <w:t xml:space="preserve"> obligația de a completa fișa individuală cu evaluarea proprie a fiecărui candidat.</w:t>
      </w:r>
    </w:p>
    <w:tbl>
      <w:tblPr>
        <w:tblStyle w:val="TableGrid"/>
        <w:tblW w:w="9498" w:type="dxa"/>
        <w:tblInd w:w="-147" w:type="dxa"/>
        <w:tblLook w:val="04A0" w:firstRow="1" w:lastRow="0" w:firstColumn="1" w:lastColumn="0" w:noHBand="0" w:noVBand="1"/>
      </w:tblPr>
      <w:tblGrid>
        <w:gridCol w:w="4678"/>
        <w:gridCol w:w="426"/>
        <w:gridCol w:w="4394"/>
      </w:tblGrid>
      <w:tr w:rsidR="00A11475" w:rsidRPr="00E15D3D" w14:paraId="7266A092" w14:textId="77777777">
        <w:tc>
          <w:tcPr>
            <w:tcW w:w="4678"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shd w:val="clear" w:color="auto" w:fill="E2EFD9" w:themeFill="accent6" w:themeFillTint="33"/>
          </w:tcPr>
          <w:p w14:paraId="2B1F5906" w14:textId="77777777" w:rsidR="00F070B7" w:rsidRPr="00E15D3D" w:rsidRDefault="00F070B7">
            <w:pPr>
              <w:rPr>
                <w:rFonts w:ascii="Trebuchet MS" w:hAnsi="Trebuchet MS"/>
                <w:b/>
                <w:bCs/>
                <w:szCs w:val="20"/>
              </w:rPr>
            </w:pPr>
            <w:r w:rsidRPr="00E15D3D">
              <w:rPr>
                <w:rFonts w:ascii="Trebuchet MS" w:hAnsi="Trebuchet MS"/>
                <w:b/>
                <w:bCs/>
                <w:szCs w:val="20"/>
              </w:rPr>
              <w:t>ALTE RECOMANDĂRI:</w:t>
            </w:r>
          </w:p>
          <w:p w14:paraId="6CA70B20" w14:textId="3501FE7E" w:rsidR="00F070B7" w:rsidRPr="00E15D3D" w:rsidRDefault="00F070B7" w:rsidP="00C7557A">
            <w:pPr>
              <w:pStyle w:val="ListParagraph"/>
              <w:numPr>
                <w:ilvl w:val="0"/>
                <w:numId w:val="8"/>
              </w:numPr>
              <w:rPr>
                <w:rFonts w:ascii="Trebuchet MS" w:hAnsi="Trebuchet MS"/>
                <w:szCs w:val="20"/>
              </w:rPr>
            </w:pPr>
            <w:r w:rsidRPr="00E15D3D">
              <w:rPr>
                <w:rFonts w:ascii="Trebuchet MS" w:hAnsi="Trebuchet MS"/>
                <w:szCs w:val="20"/>
              </w:rPr>
              <w:t xml:space="preserve">Verificarea și pregătirea locației în care se va desfășura proba interviului, </w:t>
            </w:r>
            <w:r w:rsidR="00425FCD" w:rsidRPr="00E15D3D">
              <w:rPr>
                <w:rFonts w:ascii="Trebuchet MS" w:hAnsi="Trebuchet MS"/>
                <w:szCs w:val="20"/>
              </w:rPr>
              <w:t xml:space="preserve">pentru a </w:t>
            </w:r>
            <w:r w:rsidRPr="00E15D3D">
              <w:rPr>
                <w:rFonts w:ascii="Trebuchet MS" w:hAnsi="Trebuchet MS"/>
                <w:szCs w:val="20"/>
              </w:rPr>
              <w:t>îndeplin</w:t>
            </w:r>
            <w:r w:rsidR="00425FCD" w:rsidRPr="00E15D3D">
              <w:rPr>
                <w:rFonts w:ascii="Trebuchet MS" w:hAnsi="Trebuchet MS"/>
                <w:szCs w:val="20"/>
              </w:rPr>
              <w:t>i</w:t>
            </w:r>
            <w:r w:rsidRPr="00E15D3D">
              <w:rPr>
                <w:rFonts w:ascii="Trebuchet MS" w:hAnsi="Trebuchet MS"/>
                <w:szCs w:val="20"/>
              </w:rPr>
              <w:t xml:space="preserve"> toate condițiile necesare pentru o desfășurare fără perturbări</w:t>
            </w:r>
            <w:r w:rsidR="00D85B42" w:rsidRPr="00E15D3D">
              <w:rPr>
                <w:rFonts w:ascii="Trebuchet MS" w:hAnsi="Trebuchet MS"/>
                <w:szCs w:val="20"/>
              </w:rPr>
              <w:t xml:space="preserve"> și </w:t>
            </w:r>
            <w:r w:rsidRPr="00E15D3D">
              <w:rPr>
                <w:rFonts w:ascii="Trebuchet MS" w:hAnsi="Trebuchet MS"/>
                <w:szCs w:val="20"/>
              </w:rPr>
              <w:t>în condiții optime.</w:t>
            </w:r>
          </w:p>
          <w:p w14:paraId="5F62C38F" w14:textId="5AF76415" w:rsidR="00F070B7" w:rsidRPr="00E15D3D" w:rsidRDefault="00F070B7" w:rsidP="00C7557A">
            <w:pPr>
              <w:pStyle w:val="ListParagraph"/>
              <w:numPr>
                <w:ilvl w:val="0"/>
                <w:numId w:val="8"/>
              </w:numPr>
              <w:rPr>
                <w:rFonts w:ascii="Trebuchet MS" w:hAnsi="Trebuchet MS"/>
                <w:szCs w:val="20"/>
              </w:rPr>
            </w:pPr>
            <w:r w:rsidRPr="00E15D3D">
              <w:rPr>
                <w:rFonts w:ascii="Trebuchet MS" w:hAnsi="Trebuchet MS"/>
                <w:szCs w:val="20"/>
              </w:rPr>
              <w:t>Asigurarea unei locații pentru desfășurarea probei interviului care să fie bine aerisită</w:t>
            </w:r>
            <w:r w:rsidR="00D85B42" w:rsidRPr="00E15D3D">
              <w:rPr>
                <w:rFonts w:ascii="Trebuchet MS" w:hAnsi="Trebuchet MS"/>
                <w:szCs w:val="20"/>
              </w:rPr>
              <w:t xml:space="preserve"> și </w:t>
            </w:r>
            <w:r w:rsidRPr="00E15D3D">
              <w:rPr>
                <w:rFonts w:ascii="Trebuchet MS" w:hAnsi="Trebuchet MS"/>
                <w:szCs w:val="20"/>
              </w:rPr>
              <w:t>luminată, ideal cu lumină naturală.</w:t>
            </w:r>
          </w:p>
          <w:p w14:paraId="6AF52561" w14:textId="2274C543" w:rsidR="00F070B7" w:rsidRPr="00E15D3D" w:rsidRDefault="00F070B7" w:rsidP="00C7557A">
            <w:pPr>
              <w:pStyle w:val="ListParagraph"/>
              <w:numPr>
                <w:ilvl w:val="0"/>
                <w:numId w:val="8"/>
              </w:numPr>
              <w:rPr>
                <w:rFonts w:ascii="Trebuchet MS" w:hAnsi="Trebuchet MS"/>
                <w:szCs w:val="20"/>
              </w:rPr>
            </w:pPr>
            <w:r w:rsidRPr="00E15D3D">
              <w:rPr>
                <w:rFonts w:ascii="Trebuchet MS" w:hAnsi="Trebuchet MS"/>
                <w:szCs w:val="20"/>
              </w:rPr>
              <w:t>Simularea desfășurării probei interviului de către membrii comisiei de concurs pentru a identifica și a remedia orice posibile probleme logistice sau de comunicare.</w:t>
            </w:r>
          </w:p>
          <w:p w14:paraId="59A7F1AC" w14:textId="0F5107E1" w:rsidR="00F070B7" w:rsidRPr="00E15D3D" w:rsidRDefault="001B4A88" w:rsidP="00C7557A">
            <w:pPr>
              <w:pStyle w:val="ListParagraph"/>
              <w:numPr>
                <w:ilvl w:val="0"/>
                <w:numId w:val="8"/>
              </w:numPr>
              <w:rPr>
                <w:rFonts w:ascii="Trebuchet MS" w:hAnsi="Trebuchet MS"/>
                <w:szCs w:val="20"/>
              </w:rPr>
            </w:pPr>
            <w:r w:rsidRPr="00E15D3D">
              <w:rPr>
                <w:rFonts w:ascii="Trebuchet MS" w:hAnsi="Trebuchet MS"/>
                <w:szCs w:val="20"/>
              </w:rPr>
              <w:t>A</w:t>
            </w:r>
            <w:r w:rsidR="00F070B7" w:rsidRPr="00E15D3D">
              <w:rPr>
                <w:rFonts w:ascii="Trebuchet MS" w:hAnsi="Trebuchet MS"/>
                <w:szCs w:val="20"/>
              </w:rPr>
              <w:t>sigurarea conformității cu reglementările relevante, inclusiv cele privind accesibilitatea pentru persoanele cu dizabilități.</w:t>
            </w:r>
          </w:p>
          <w:p w14:paraId="1AEF4202" w14:textId="7EEC0E7E" w:rsidR="00F070B7" w:rsidRPr="00E15D3D" w:rsidRDefault="00F070B7" w:rsidP="00C7557A">
            <w:pPr>
              <w:pStyle w:val="ListParagraph"/>
              <w:numPr>
                <w:ilvl w:val="0"/>
                <w:numId w:val="8"/>
              </w:numPr>
              <w:rPr>
                <w:rFonts w:ascii="Trebuchet MS" w:hAnsi="Trebuchet MS"/>
                <w:szCs w:val="20"/>
              </w:rPr>
            </w:pPr>
            <w:r w:rsidRPr="00E15D3D">
              <w:rPr>
                <w:rFonts w:ascii="Trebuchet MS" w:hAnsi="Trebuchet MS"/>
                <w:szCs w:val="20"/>
              </w:rPr>
              <w:t xml:space="preserve">Asigurarea că toate echipamentele necesare (de exemplu, </w:t>
            </w:r>
            <w:r w:rsidR="00B773CC" w:rsidRPr="00E15D3D">
              <w:rPr>
                <w:rFonts w:ascii="Trebuchet MS" w:hAnsi="Trebuchet MS"/>
                <w:szCs w:val="20"/>
              </w:rPr>
              <w:t>înregistrare</w:t>
            </w:r>
            <w:r w:rsidRPr="00E15D3D">
              <w:rPr>
                <w:rFonts w:ascii="Trebuchet MS" w:hAnsi="Trebuchet MS"/>
                <w:szCs w:val="20"/>
              </w:rPr>
              <w:t xml:space="preserve"> audio-video) sunt funcționale</w:t>
            </w:r>
            <w:r w:rsidR="00D85B42" w:rsidRPr="00E15D3D">
              <w:rPr>
                <w:rFonts w:ascii="Trebuchet MS" w:hAnsi="Trebuchet MS"/>
                <w:szCs w:val="20"/>
              </w:rPr>
              <w:t xml:space="preserve"> și </w:t>
            </w:r>
            <w:r w:rsidRPr="00E15D3D">
              <w:rPr>
                <w:rFonts w:ascii="Trebuchet MS" w:hAnsi="Trebuchet MS"/>
                <w:szCs w:val="20"/>
              </w:rPr>
              <w:t>pregătite pentru utilizare.</w:t>
            </w:r>
          </w:p>
          <w:p w14:paraId="67C3F721" w14:textId="3F8FFAD9" w:rsidR="00F070B7" w:rsidRPr="00E15D3D" w:rsidRDefault="00F070B7" w:rsidP="00C7557A">
            <w:pPr>
              <w:pStyle w:val="ListParagraph"/>
              <w:numPr>
                <w:ilvl w:val="0"/>
                <w:numId w:val="8"/>
              </w:numPr>
              <w:rPr>
                <w:rFonts w:ascii="Trebuchet MS" w:hAnsi="Trebuchet MS"/>
                <w:szCs w:val="20"/>
              </w:rPr>
            </w:pPr>
            <w:r w:rsidRPr="00E15D3D">
              <w:rPr>
                <w:rFonts w:ascii="Trebuchet MS" w:hAnsi="Trebuchet MS"/>
                <w:szCs w:val="20"/>
              </w:rPr>
              <w:t xml:space="preserve">Menținerea unei abordări consecvente și adresarea acelorași întrebări cu aceleași </w:t>
            </w:r>
            <w:r w:rsidR="00B773CC" w:rsidRPr="00E15D3D">
              <w:rPr>
                <w:rFonts w:ascii="Trebuchet MS" w:hAnsi="Trebuchet MS"/>
                <w:szCs w:val="20"/>
              </w:rPr>
              <w:t>formulări</w:t>
            </w:r>
            <w:r w:rsidRPr="00E15D3D">
              <w:rPr>
                <w:rFonts w:ascii="Trebuchet MS" w:hAnsi="Trebuchet MS"/>
                <w:szCs w:val="20"/>
              </w:rPr>
              <w:t xml:space="preserve"> tuturor candidaților, pentru a asigura echitatea </w:t>
            </w:r>
            <w:r w:rsidR="006C6378">
              <w:rPr>
                <w:rFonts w:ascii="Trebuchet MS" w:hAnsi="Trebuchet MS"/>
                <w:szCs w:val="20"/>
              </w:rPr>
              <w:t>etapei</w:t>
            </w:r>
            <w:r w:rsidRPr="00E15D3D">
              <w:rPr>
                <w:rFonts w:ascii="Trebuchet MS" w:hAnsi="Trebuchet MS"/>
                <w:szCs w:val="20"/>
              </w:rPr>
              <w:t xml:space="preserve"> de selecție.</w:t>
            </w:r>
          </w:p>
          <w:p w14:paraId="63EC93DD" w14:textId="3BB7C414" w:rsidR="00F070B7" w:rsidRPr="00E15D3D" w:rsidRDefault="00F070B7" w:rsidP="00C7557A">
            <w:pPr>
              <w:pStyle w:val="ListParagraph"/>
              <w:numPr>
                <w:ilvl w:val="0"/>
                <w:numId w:val="8"/>
              </w:numPr>
              <w:rPr>
                <w:rFonts w:ascii="Trebuchet MS" w:hAnsi="Trebuchet MS"/>
                <w:szCs w:val="20"/>
              </w:rPr>
            </w:pPr>
            <w:r w:rsidRPr="00E15D3D">
              <w:rPr>
                <w:rFonts w:ascii="Trebuchet MS" w:hAnsi="Trebuchet MS"/>
                <w:szCs w:val="20"/>
              </w:rPr>
              <w:t xml:space="preserve">Solicitarea clarificărilor sau detaliilor </w:t>
            </w:r>
            <w:r w:rsidRPr="00E15D3D">
              <w:rPr>
                <w:rFonts w:ascii="Trebuchet MS" w:hAnsi="Trebuchet MS"/>
                <w:szCs w:val="20"/>
              </w:rPr>
              <w:lastRenderedPageBreak/>
              <w:t>suplimentare atunci când răspunsurile candidaților nu sunt suficient de explicite.</w:t>
            </w:r>
          </w:p>
        </w:tc>
        <w:tc>
          <w:tcPr>
            <w:tcW w:w="426" w:type="dxa"/>
            <w:tcBorders>
              <w:top w:val="single" w:sz="12" w:space="0" w:color="FFFFFF" w:themeColor="background1"/>
              <w:left w:val="single" w:sz="12" w:space="0" w:color="70AD47" w:themeColor="accent6"/>
              <w:bottom w:val="single" w:sz="12" w:space="0" w:color="FFFFFF" w:themeColor="background1"/>
              <w:right w:val="single" w:sz="12" w:space="0" w:color="ED7D31" w:themeColor="accent2"/>
            </w:tcBorders>
          </w:tcPr>
          <w:p w14:paraId="05F16E30" w14:textId="77777777" w:rsidR="00F070B7" w:rsidRPr="00E15D3D" w:rsidRDefault="00F070B7">
            <w:pPr>
              <w:pStyle w:val="Bulletpoint1"/>
              <w:numPr>
                <w:ilvl w:val="0"/>
                <w:numId w:val="0"/>
              </w:numPr>
              <w:spacing w:before="60" w:after="60" w:line="23" w:lineRule="atLeast"/>
              <w:contextualSpacing w:val="0"/>
              <w:rPr>
                <w:szCs w:val="20"/>
              </w:rPr>
            </w:pPr>
          </w:p>
        </w:tc>
        <w:tc>
          <w:tcPr>
            <w:tcW w:w="43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BE4D5" w:themeFill="accent2" w:themeFillTint="33"/>
          </w:tcPr>
          <w:p w14:paraId="1A1CE64E" w14:textId="77777777" w:rsidR="00F070B7" w:rsidRPr="00E15D3D" w:rsidRDefault="00F070B7">
            <w:pPr>
              <w:rPr>
                <w:rFonts w:ascii="Trebuchet MS" w:hAnsi="Trebuchet MS"/>
                <w:b/>
                <w:bCs/>
                <w:szCs w:val="20"/>
              </w:rPr>
            </w:pPr>
            <w:r w:rsidRPr="00E15D3D">
              <w:rPr>
                <w:rFonts w:ascii="Trebuchet MS" w:hAnsi="Trebuchet MS"/>
                <w:b/>
                <w:bCs/>
                <w:szCs w:val="20"/>
              </w:rPr>
              <w:t>DE EVITAT:</w:t>
            </w:r>
          </w:p>
          <w:p w14:paraId="61BC0105" w14:textId="77777777" w:rsidR="00F070B7" w:rsidRPr="00E15D3D" w:rsidRDefault="00F070B7" w:rsidP="00C7557A">
            <w:pPr>
              <w:pStyle w:val="ListParagraph"/>
              <w:numPr>
                <w:ilvl w:val="0"/>
                <w:numId w:val="8"/>
              </w:numPr>
              <w:rPr>
                <w:rFonts w:ascii="Trebuchet MS" w:hAnsi="Trebuchet MS"/>
                <w:szCs w:val="20"/>
              </w:rPr>
            </w:pPr>
            <w:r w:rsidRPr="00E15D3D">
              <w:rPr>
                <w:rFonts w:ascii="Trebuchet MS" w:hAnsi="Trebuchet MS"/>
                <w:szCs w:val="20"/>
              </w:rPr>
              <w:t xml:space="preserve">Crearea unei atmosfere de interviu stresante sau intimidante, care ar putea afecta capacitatea candidaților de a răspunde eficient la întrebări. </w:t>
            </w:r>
          </w:p>
          <w:p w14:paraId="04800FFC" w14:textId="32DD6E59" w:rsidR="00F070B7" w:rsidRPr="00E15D3D" w:rsidRDefault="00F070B7" w:rsidP="00C7557A">
            <w:pPr>
              <w:pStyle w:val="ListParagraph"/>
              <w:numPr>
                <w:ilvl w:val="0"/>
                <w:numId w:val="8"/>
              </w:numPr>
              <w:rPr>
                <w:rFonts w:ascii="Trebuchet MS" w:hAnsi="Trebuchet MS"/>
                <w:szCs w:val="20"/>
              </w:rPr>
            </w:pPr>
            <w:r w:rsidRPr="00E15D3D">
              <w:rPr>
                <w:rFonts w:ascii="Trebuchet MS" w:hAnsi="Trebuchet MS"/>
                <w:szCs w:val="20"/>
              </w:rPr>
              <w:t xml:space="preserve">Formularea întrebărilor care ar putea sugera un răspuns sau care ar putea reflecta opinii personale. </w:t>
            </w:r>
          </w:p>
          <w:p w14:paraId="3FF1F0FE" w14:textId="4B310CA7" w:rsidR="00F070B7" w:rsidRPr="00E15D3D" w:rsidRDefault="00F070B7" w:rsidP="00C7557A">
            <w:pPr>
              <w:pStyle w:val="ListParagraph"/>
              <w:numPr>
                <w:ilvl w:val="0"/>
                <w:numId w:val="8"/>
              </w:numPr>
              <w:rPr>
                <w:rFonts w:ascii="Trebuchet MS" w:hAnsi="Trebuchet MS"/>
                <w:szCs w:val="20"/>
              </w:rPr>
            </w:pPr>
            <w:r w:rsidRPr="00E15D3D">
              <w:rPr>
                <w:rFonts w:ascii="Trebuchet MS" w:hAnsi="Trebuchet MS"/>
                <w:szCs w:val="20"/>
              </w:rPr>
              <w:t>Includerea întrebărilor în planul interviului, sau adresarea lor în timpul desfășurării probei, care ar putea discrimina candidații pe baza opiniilor politice, activității sindicale, religiei, etniei, stării materiale, originii sociale sau altor criterii irelevante pentru evaluarea competențelor profesionale.</w:t>
            </w:r>
          </w:p>
          <w:p w14:paraId="6C9A316A" w14:textId="44D18C8A" w:rsidR="00F070B7" w:rsidRPr="00E15D3D" w:rsidRDefault="00F070B7" w:rsidP="00C7557A">
            <w:pPr>
              <w:pStyle w:val="ListParagraph"/>
              <w:numPr>
                <w:ilvl w:val="0"/>
                <w:numId w:val="8"/>
              </w:numPr>
              <w:rPr>
                <w:rFonts w:ascii="Trebuchet MS" w:hAnsi="Trebuchet MS"/>
                <w:szCs w:val="20"/>
              </w:rPr>
            </w:pPr>
            <w:r w:rsidRPr="00E15D3D">
              <w:rPr>
                <w:rFonts w:ascii="Trebuchet MS" w:hAnsi="Trebuchet MS"/>
                <w:szCs w:val="20"/>
              </w:rPr>
              <w:t xml:space="preserve">Ignorarea nevoilor candidaților în timpul probei interviului, precum </w:t>
            </w:r>
            <w:r w:rsidR="005C233E" w:rsidRPr="00E15D3D">
              <w:rPr>
                <w:rFonts w:ascii="Trebuchet MS" w:hAnsi="Trebuchet MS"/>
                <w:szCs w:val="20"/>
              </w:rPr>
              <w:t>posibilitatea de a avea o sticla de</w:t>
            </w:r>
            <w:r w:rsidRPr="00E15D3D">
              <w:rPr>
                <w:rFonts w:ascii="Trebuchet MS" w:hAnsi="Trebuchet MS"/>
                <w:szCs w:val="20"/>
              </w:rPr>
              <w:t xml:space="preserve"> apă</w:t>
            </w:r>
            <w:r w:rsidR="005C233E" w:rsidRPr="00E15D3D">
              <w:rPr>
                <w:rFonts w:ascii="Trebuchet MS" w:hAnsi="Trebuchet MS"/>
                <w:szCs w:val="20"/>
              </w:rPr>
              <w:t xml:space="preserve"> </w:t>
            </w:r>
            <w:r w:rsidR="000977D7" w:rsidRPr="00E15D3D">
              <w:rPr>
                <w:rFonts w:ascii="Trebuchet MS" w:hAnsi="Trebuchet MS"/>
                <w:szCs w:val="20"/>
              </w:rPr>
              <w:t xml:space="preserve">permisă </w:t>
            </w:r>
            <w:r w:rsidR="005C233E" w:rsidRPr="00E15D3D">
              <w:rPr>
                <w:rFonts w:ascii="Trebuchet MS" w:hAnsi="Trebuchet MS"/>
                <w:szCs w:val="20"/>
              </w:rPr>
              <w:t>pe durata probei</w:t>
            </w:r>
            <w:r w:rsidRPr="00E15D3D">
              <w:rPr>
                <w:rFonts w:ascii="Trebuchet MS" w:hAnsi="Trebuchet MS"/>
                <w:szCs w:val="20"/>
              </w:rPr>
              <w:t xml:space="preserve"> sau </w:t>
            </w:r>
            <w:r w:rsidR="005C233E" w:rsidRPr="00E15D3D">
              <w:rPr>
                <w:rFonts w:ascii="Trebuchet MS" w:hAnsi="Trebuchet MS"/>
                <w:szCs w:val="20"/>
              </w:rPr>
              <w:t xml:space="preserve">de a permite accesul </w:t>
            </w:r>
            <w:r w:rsidRPr="00E15D3D">
              <w:rPr>
                <w:rFonts w:ascii="Trebuchet MS" w:hAnsi="Trebuchet MS"/>
                <w:szCs w:val="20"/>
              </w:rPr>
              <w:t>la toaletă</w:t>
            </w:r>
            <w:r w:rsidR="005C233E" w:rsidRPr="00E15D3D">
              <w:rPr>
                <w:rFonts w:ascii="Trebuchet MS" w:hAnsi="Trebuchet MS"/>
                <w:szCs w:val="20"/>
              </w:rPr>
              <w:t xml:space="preserve"> însoțiți</w:t>
            </w:r>
            <w:r w:rsidRPr="00E15D3D">
              <w:rPr>
                <w:rFonts w:ascii="Trebuchet MS" w:hAnsi="Trebuchet MS"/>
                <w:szCs w:val="20"/>
              </w:rPr>
              <w:t>, ce pot diminua acestora capacitatea de a se concentra</w:t>
            </w:r>
            <w:r w:rsidR="00D85B42" w:rsidRPr="00E15D3D">
              <w:rPr>
                <w:rFonts w:ascii="Trebuchet MS" w:hAnsi="Trebuchet MS"/>
                <w:szCs w:val="20"/>
              </w:rPr>
              <w:t xml:space="preserve"> și </w:t>
            </w:r>
            <w:r w:rsidRPr="00E15D3D">
              <w:rPr>
                <w:rFonts w:ascii="Trebuchet MS" w:hAnsi="Trebuchet MS"/>
                <w:szCs w:val="20"/>
              </w:rPr>
              <w:t>performa.</w:t>
            </w:r>
          </w:p>
        </w:tc>
      </w:tr>
    </w:tbl>
    <w:p w14:paraId="662B04FC" w14:textId="77777777" w:rsidR="00F070B7" w:rsidRPr="00E15D3D" w:rsidRDefault="00F070B7" w:rsidP="00F070B7">
      <w:pPr>
        <w:spacing w:line="23" w:lineRule="atLeast"/>
        <w:rPr>
          <w:rFonts w:ascii="Trebuchet MS" w:eastAsia="Trebuchet MS" w:hAnsi="Trebuchet MS" w:cs="Arial"/>
          <w:szCs w:val="20"/>
        </w:rPr>
      </w:pPr>
    </w:p>
    <w:p w14:paraId="1B6B32CE" w14:textId="5E2B2574" w:rsidR="00F070B7" w:rsidRPr="00E15D3D" w:rsidRDefault="00F070B7" w:rsidP="00C7557A">
      <w:pPr>
        <w:pStyle w:val="Heading3"/>
        <w:numPr>
          <w:ilvl w:val="1"/>
          <w:numId w:val="16"/>
        </w:numPr>
        <w:spacing w:line="23" w:lineRule="atLeast"/>
      </w:pPr>
      <w:bookmarkStart w:id="46" w:name="_Toc178347476"/>
      <w:bookmarkStart w:id="47" w:name="_Toc189814307"/>
      <w:r w:rsidRPr="00E15D3D">
        <w:t xml:space="preserve">Etapa </w:t>
      </w:r>
      <w:r w:rsidR="00A27A24">
        <w:t>7</w:t>
      </w:r>
      <w:r w:rsidRPr="00E15D3D">
        <w:t xml:space="preserve"> – Comunicarea rezultatelor finale</w:t>
      </w:r>
      <w:bookmarkStart w:id="48" w:name="_Hlk175913789"/>
      <w:bookmarkEnd w:id="46"/>
      <w:bookmarkEnd w:id="47"/>
    </w:p>
    <w:bookmarkEnd w:id="48"/>
    <w:p w14:paraId="7A88DAF4" w14:textId="77777777" w:rsidR="00F070B7" w:rsidRPr="00E15D3D" w:rsidRDefault="00F070B7" w:rsidP="00C7557A">
      <w:pPr>
        <w:pStyle w:val="Heading4"/>
        <w:numPr>
          <w:ilvl w:val="2"/>
          <w:numId w:val="16"/>
        </w:numPr>
        <w:spacing w:line="23" w:lineRule="atLeast"/>
      </w:pPr>
      <w:r w:rsidRPr="00E15D3D">
        <w:t>Schema logică a pașilor de parcurs în cadrul etapei</w:t>
      </w:r>
    </w:p>
    <w:p w14:paraId="6F44C5D6" w14:textId="16C5127C" w:rsidR="00F070B7" w:rsidRPr="00E15D3D" w:rsidRDefault="00023DFC" w:rsidP="00F070B7">
      <w:pPr>
        <w:spacing w:line="23" w:lineRule="atLeast"/>
        <w:rPr>
          <w:rFonts w:ascii="Trebuchet MS" w:hAnsi="Trebuchet MS"/>
        </w:rPr>
      </w:pPr>
      <w:r w:rsidRPr="00023DFC">
        <w:rPr>
          <w:rFonts w:ascii="Trebuchet MS" w:hAnsi="Trebuchet MS"/>
          <w:noProof/>
          <w:lang w:val="en-US"/>
        </w:rPr>
        <w:drawing>
          <wp:inline distT="0" distB="0" distL="0" distR="0" wp14:anchorId="2162CBEE" wp14:editId="2AC22082">
            <wp:extent cx="5731510" cy="861060"/>
            <wp:effectExtent l="0" t="0" r="2540" b="0"/>
            <wp:docPr id="840179173"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179173" name="Picture 1" descr="A diagram of a diagram&#10;&#10;Description automatically generated"/>
                    <pic:cNvPicPr/>
                  </pic:nvPicPr>
                  <pic:blipFill>
                    <a:blip r:embed="rId23"/>
                    <a:stretch>
                      <a:fillRect/>
                    </a:stretch>
                  </pic:blipFill>
                  <pic:spPr>
                    <a:xfrm>
                      <a:off x="0" y="0"/>
                      <a:ext cx="5731510" cy="861060"/>
                    </a:xfrm>
                    <a:prstGeom prst="rect">
                      <a:avLst/>
                    </a:prstGeom>
                  </pic:spPr>
                </pic:pic>
              </a:graphicData>
            </a:graphic>
          </wp:inline>
        </w:drawing>
      </w:r>
    </w:p>
    <w:p w14:paraId="3C66A50B" w14:textId="121DA845" w:rsidR="00F070B7" w:rsidRPr="00E15D3D" w:rsidRDefault="00F070B7" w:rsidP="00C7557A">
      <w:pPr>
        <w:pStyle w:val="Heading4"/>
        <w:numPr>
          <w:ilvl w:val="2"/>
          <w:numId w:val="16"/>
        </w:numPr>
        <w:spacing w:line="23" w:lineRule="atLeast"/>
      </w:pPr>
      <w:r w:rsidRPr="00E15D3D">
        <w:t>Descrierea etapei și activităților ce necesită derulare</w:t>
      </w:r>
    </w:p>
    <w:p w14:paraId="48D66C0A" w14:textId="77777777" w:rsidR="00F070B7" w:rsidRPr="00E15D3D" w:rsidRDefault="00F070B7" w:rsidP="00185A9B">
      <w:pPr>
        <w:pStyle w:val="Heading5"/>
        <w:spacing w:line="23" w:lineRule="atLeast"/>
        <w:ind w:left="1224" w:firstLine="0"/>
        <w:rPr>
          <w:rFonts w:eastAsia="Times New Roman"/>
          <w:szCs w:val="20"/>
        </w:rPr>
      </w:pPr>
      <w:r w:rsidRPr="00E15D3D">
        <w:rPr>
          <w:rFonts w:eastAsia="Times New Roman"/>
          <w:szCs w:val="20"/>
        </w:rPr>
        <w:t xml:space="preserve">Activitatea 1: </w:t>
      </w:r>
      <w:bookmarkStart w:id="49" w:name="_Hlk175913836"/>
      <w:r w:rsidRPr="00E15D3D">
        <w:rPr>
          <w:rFonts w:eastAsia="Times New Roman"/>
          <w:szCs w:val="20"/>
        </w:rPr>
        <w:t>Realizarea raportului final al etapei de selecție</w:t>
      </w:r>
      <w:bookmarkEnd w:id="49"/>
    </w:p>
    <w:p w14:paraId="64FB9BB0" w14:textId="28129350"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În urma finalizării tuturor probelor de concurs pentru etapa de selecție și în termen de maxim 3 zile lucrătoare de la data afişării rezultatelor ultimei probe, comisia de concurs centralizează rezultatele</w:t>
      </w:r>
      <w:r w:rsidR="00BF012D" w:rsidRPr="00E15D3D">
        <w:rPr>
          <w:rFonts w:ascii="Trebuchet MS" w:eastAsia="Trebuchet MS" w:hAnsi="Trebuchet MS" w:cs="Arial"/>
          <w:szCs w:val="20"/>
        </w:rPr>
        <w:t xml:space="preserve"> obținute de</w:t>
      </w:r>
      <w:r w:rsidR="00135EA0" w:rsidRPr="00E15D3D">
        <w:rPr>
          <w:rFonts w:ascii="Trebuchet MS" w:eastAsia="Trebuchet MS" w:hAnsi="Trebuchet MS" w:cs="Arial"/>
          <w:szCs w:val="20"/>
        </w:rPr>
        <w:t xml:space="preserve"> </w:t>
      </w:r>
      <w:r w:rsidRPr="00E15D3D">
        <w:rPr>
          <w:rFonts w:ascii="Trebuchet MS" w:eastAsia="Trebuchet MS" w:hAnsi="Trebuchet MS" w:cs="Arial"/>
          <w:szCs w:val="20"/>
        </w:rPr>
        <w:t>candidați la prob</w:t>
      </w:r>
      <w:r w:rsidR="009A0742" w:rsidRPr="00E15D3D">
        <w:rPr>
          <w:rFonts w:ascii="Trebuchet MS" w:eastAsia="Trebuchet MS" w:hAnsi="Trebuchet MS" w:cs="Arial"/>
          <w:szCs w:val="20"/>
        </w:rPr>
        <w:t xml:space="preserve">a scrisă și </w:t>
      </w:r>
      <w:r w:rsidR="00330A6A" w:rsidRPr="00E15D3D">
        <w:rPr>
          <w:rFonts w:ascii="Trebuchet MS" w:eastAsia="Trebuchet MS" w:hAnsi="Trebuchet MS" w:cs="Arial"/>
          <w:szCs w:val="20"/>
        </w:rPr>
        <w:t>proba interviului</w:t>
      </w:r>
      <w:r w:rsidRPr="00E15D3D">
        <w:rPr>
          <w:rFonts w:ascii="Trebuchet MS" w:eastAsia="Trebuchet MS" w:hAnsi="Trebuchet MS" w:cs="Arial"/>
          <w:szCs w:val="20"/>
        </w:rPr>
        <w:t xml:space="preserve"> </w:t>
      </w:r>
      <w:r w:rsidR="00120368" w:rsidRPr="00E15D3D">
        <w:rPr>
          <w:rFonts w:ascii="Trebuchet MS" w:eastAsia="Trebuchet MS" w:hAnsi="Trebuchet MS" w:cs="Arial"/>
          <w:szCs w:val="20"/>
        </w:rPr>
        <w:t xml:space="preserve">și cumulează punctajul obținut la </w:t>
      </w:r>
      <w:r w:rsidR="00330A6A" w:rsidRPr="00E15D3D">
        <w:rPr>
          <w:rFonts w:ascii="Trebuchet MS" w:eastAsia="Trebuchet MS" w:hAnsi="Trebuchet MS" w:cs="Arial"/>
          <w:szCs w:val="20"/>
        </w:rPr>
        <w:t xml:space="preserve">aceste </w:t>
      </w:r>
      <w:r w:rsidR="00120368" w:rsidRPr="00E15D3D">
        <w:rPr>
          <w:rFonts w:ascii="Trebuchet MS" w:eastAsia="Trebuchet MS" w:hAnsi="Trebuchet MS" w:cs="Arial"/>
          <w:szCs w:val="20"/>
        </w:rPr>
        <w:t>probe.</w:t>
      </w:r>
      <w:r w:rsidRPr="00E15D3D">
        <w:rPr>
          <w:rFonts w:ascii="Trebuchet MS" w:eastAsia="Trebuchet MS" w:hAnsi="Trebuchet MS" w:cs="Arial"/>
          <w:szCs w:val="20"/>
        </w:rPr>
        <w:t xml:space="preserve"> </w:t>
      </w:r>
      <w:r w:rsidR="00467B6D" w:rsidRPr="00E15D3D">
        <w:rPr>
          <w:rFonts w:ascii="Trebuchet MS" w:eastAsia="Trebuchet MS" w:hAnsi="Trebuchet MS" w:cs="Arial"/>
          <w:szCs w:val="20"/>
        </w:rPr>
        <w:t>Astfel</w:t>
      </w:r>
      <w:r w:rsidRPr="00E15D3D">
        <w:rPr>
          <w:rFonts w:ascii="Trebuchet MS" w:eastAsia="Trebuchet MS" w:hAnsi="Trebuchet MS" w:cs="Arial"/>
          <w:szCs w:val="20"/>
        </w:rPr>
        <w:t xml:space="preserve">, </w:t>
      </w:r>
      <w:r w:rsidR="00330A6A" w:rsidRPr="00E15D3D">
        <w:rPr>
          <w:rFonts w:ascii="Trebuchet MS" w:eastAsia="Trebuchet MS" w:hAnsi="Trebuchet MS" w:cs="Arial"/>
          <w:szCs w:val="20"/>
        </w:rPr>
        <w:t xml:space="preserve">potrivit art. 109 din Anexa nr. 10 la Codul administrativ, </w:t>
      </w:r>
      <w:r w:rsidR="00BF1056" w:rsidRPr="00E15D3D">
        <w:rPr>
          <w:rFonts w:ascii="Trebuchet MS" w:eastAsia="Trebuchet MS" w:hAnsi="Trebuchet MS" w:cs="Arial"/>
          <w:szCs w:val="20"/>
        </w:rPr>
        <w:t>comisia de concurs determină</w:t>
      </w:r>
      <w:r w:rsidR="005370C8">
        <w:rPr>
          <w:rFonts w:ascii="Trebuchet MS" w:eastAsia="Trebuchet MS" w:hAnsi="Trebuchet MS" w:cs="Arial"/>
          <w:szCs w:val="20"/>
        </w:rPr>
        <w:t xml:space="preserve"> </w:t>
      </w:r>
      <w:r w:rsidR="00BF1056" w:rsidRPr="00E15D3D">
        <w:rPr>
          <w:rFonts w:ascii="Trebuchet MS" w:eastAsia="Trebuchet MS" w:hAnsi="Trebuchet MS" w:cs="Arial"/>
          <w:szCs w:val="20"/>
        </w:rPr>
        <w:t>„admis”</w:t>
      </w:r>
      <w:r w:rsidR="00330A6A" w:rsidRPr="00E15D3D">
        <w:rPr>
          <w:rFonts w:ascii="Trebuchet MS" w:eastAsia="Trebuchet MS" w:hAnsi="Trebuchet MS" w:cs="Arial"/>
          <w:szCs w:val="20"/>
        </w:rPr>
        <w:t xml:space="preserve"> </w:t>
      </w:r>
      <w:r w:rsidR="00BF1056" w:rsidRPr="00E15D3D">
        <w:rPr>
          <w:rFonts w:ascii="Trebuchet MS" w:eastAsia="Trebuchet MS" w:hAnsi="Trebuchet MS" w:cs="Arial"/>
          <w:szCs w:val="20"/>
        </w:rPr>
        <w:t>candidatul care a obţinut cel mai mare punctaj dintre candidaţii care au concurat pentru aceeaşi funcţie publică, cu condiţia ca aceştia să fi obţinut punctajul minim necesar, potrivit prevederilor Anexei nr. 10 la Codul administrativ.</w:t>
      </w:r>
      <w:r w:rsidR="00BF1056" w:rsidRPr="00E15D3D">
        <w:rPr>
          <w:rFonts w:ascii="Trebuchet MS" w:eastAsia="Trebuchet MS" w:hAnsi="Trebuchet MS" w:cs="Arial"/>
          <w:strike/>
          <w:szCs w:val="20"/>
        </w:rPr>
        <w:t xml:space="preserve"> </w:t>
      </w:r>
    </w:p>
    <w:p w14:paraId="2390A9E6" w14:textId="7E266F55"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În situația în care, așa cum prevede art. 109 alin. (4)</w:t>
      </w:r>
      <w:r w:rsidR="00C71E4B" w:rsidRPr="00E15D3D">
        <w:rPr>
          <w:rFonts w:ascii="Trebuchet MS" w:eastAsia="Trebuchet MS" w:hAnsi="Trebuchet MS" w:cs="Arial"/>
          <w:szCs w:val="20"/>
        </w:rPr>
        <w:t xml:space="preserve"> din Anexa </w:t>
      </w:r>
      <w:r w:rsidR="00853A4A" w:rsidRPr="00E15D3D">
        <w:rPr>
          <w:rFonts w:ascii="Trebuchet MS" w:hAnsi="Trebuchet MS"/>
        </w:rPr>
        <w:t>nr. 10 la Codul administrativ</w:t>
      </w:r>
      <w:r w:rsidRPr="00E15D3D">
        <w:rPr>
          <w:rFonts w:ascii="Trebuchet MS" w:eastAsia="Trebuchet MS" w:hAnsi="Trebuchet MS" w:cs="Arial"/>
          <w:szCs w:val="20"/>
        </w:rPr>
        <w:t>, la punctaje egale are prioritate candidatul care a obţinut punctajul cel mai mare la proba scrisă, iar dacă egalitatea se menţine, se consideră admis candidatul cu punctajul cel mai mare obţinut la etapa de recrutare. În baza acestui criteriu, comisia de concurs stabileşte candidatul</w:t>
      </w:r>
      <w:r w:rsidR="001E0506" w:rsidRPr="00E15D3D">
        <w:rPr>
          <w:rFonts w:ascii="Trebuchet MS" w:eastAsia="Trebuchet MS" w:hAnsi="Trebuchet MS" w:cs="Arial"/>
          <w:szCs w:val="20"/>
        </w:rPr>
        <w:t xml:space="preserve"> declarat „admis”</w:t>
      </w:r>
      <w:r w:rsidRPr="00E15D3D">
        <w:rPr>
          <w:rFonts w:ascii="Trebuchet MS" w:eastAsia="Trebuchet MS" w:hAnsi="Trebuchet MS" w:cs="Arial"/>
          <w:szCs w:val="20"/>
        </w:rPr>
        <w:t xml:space="preserve">. </w:t>
      </w:r>
    </w:p>
    <w:p w14:paraId="7FD292CD" w14:textId="2505CADB"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Ulterior acestei acțiuni și conform art. 116 alin. (1)</w:t>
      </w:r>
      <w:r w:rsidR="00C71E4B" w:rsidRPr="00E15D3D">
        <w:rPr>
          <w:rFonts w:ascii="Trebuchet MS" w:eastAsia="Trebuchet MS" w:hAnsi="Trebuchet MS" w:cs="Arial"/>
          <w:szCs w:val="20"/>
        </w:rPr>
        <w:t xml:space="preserve"> din Anexa nr. 10 la </w:t>
      </w:r>
      <w:r w:rsidR="00194551" w:rsidRPr="00E15D3D">
        <w:rPr>
          <w:rFonts w:ascii="Trebuchet MS" w:eastAsia="Trebuchet MS" w:hAnsi="Trebuchet MS" w:cs="Arial"/>
          <w:szCs w:val="20"/>
        </w:rPr>
        <w:t>Codul administrativ</w:t>
      </w:r>
      <w:r w:rsidR="00EA19D1" w:rsidRPr="00E15D3D">
        <w:rPr>
          <w:rFonts w:ascii="Trebuchet MS" w:eastAsia="Trebuchet MS" w:hAnsi="Trebuchet MS" w:cs="Arial"/>
          <w:szCs w:val="20"/>
        </w:rPr>
        <w:t>,</w:t>
      </w:r>
      <w:r w:rsidRPr="00E15D3D">
        <w:rPr>
          <w:rFonts w:ascii="Trebuchet MS" w:eastAsia="Trebuchet MS" w:hAnsi="Trebuchet MS" w:cs="Arial"/>
          <w:szCs w:val="20"/>
        </w:rPr>
        <w:t xml:space="preserve"> </w:t>
      </w:r>
      <w:r w:rsidR="00EA19D1" w:rsidRPr="00E15D3D">
        <w:rPr>
          <w:rFonts w:ascii="Trebuchet MS" w:eastAsia="Trebuchet MS" w:hAnsi="Trebuchet MS" w:cs="Arial"/>
          <w:szCs w:val="20"/>
        </w:rPr>
        <w:t>secretarul</w:t>
      </w:r>
      <w:r w:rsidRPr="00E15D3D">
        <w:rPr>
          <w:rFonts w:ascii="Trebuchet MS" w:eastAsia="Trebuchet MS" w:hAnsi="Trebuchet MS" w:cs="Arial"/>
          <w:szCs w:val="20"/>
        </w:rPr>
        <w:t xml:space="preserve"> întocmeşte un raport final al etapei de selecţie, potrivit modelului prevăzut la art. 137 lit. d)</w:t>
      </w:r>
      <w:r w:rsidR="00C71E4B" w:rsidRPr="00E15D3D">
        <w:rPr>
          <w:rFonts w:ascii="Trebuchet MS" w:eastAsia="Trebuchet MS" w:hAnsi="Trebuchet MS" w:cs="Arial"/>
          <w:szCs w:val="20"/>
        </w:rPr>
        <w:t xml:space="preserve"> </w:t>
      </w:r>
      <w:r w:rsidR="00DB1985" w:rsidRPr="00E15D3D">
        <w:rPr>
          <w:rFonts w:ascii="Trebuchet MS" w:eastAsia="Trebuchet MS" w:hAnsi="Trebuchet MS" w:cs="Arial"/>
          <w:szCs w:val="20"/>
        </w:rPr>
        <w:t>Anexa nr. 10 la Codul administrativ</w:t>
      </w:r>
      <w:r w:rsidRPr="00E15D3D">
        <w:rPr>
          <w:rFonts w:ascii="Trebuchet MS" w:eastAsia="Trebuchet MS" w:hAnsi="Trebuchet MS" w:cs="Arial"/>
          <w:szCs w:val="20"/>
        </w:rPr>
        <w:t xml:space="preserve">, care conţine informaţii privind modul de desfăşurare a concursului pe post şi rezultatele obţinute de candidaţi, semnat de membrii comisiei de concurs, membrii comisiei de soluţionare a contestaţiilor, expertul desemnat, după caz, </w:t>
      </w:r>
      <w:r w:rsidR="00AC5455" w:rsidRPr="00E15D3D">
        <w:rPr>
          <w:rFonts w:ascii="Trebuchet MS" w:eastAsia="Trebuchet MS" w:hAnsi="Trebuchet MS" w:cs="Arial"/>
          <w:szCs w:val="20"/>
        </w:rPr>
        <w:t>și</w:t>
      </w:r>
      <w:r w:rsidRPr="00E15D3D">
        <w:rPr>
          <w:rFonts w:ascii="Trebuchet MS" w:eastAsia="Trebuchet MS" w:hAnsi="Trebuchet MS" w:cs="Arial"/>
          <w:szCs w:val="20"/>
        </w:rPr>
        <w:t xml:space="preserve"> de secretarul acesteia, la care se anexează fişele individuale ale tuturor membrilor comisiei. </w:t>
      </w:r>
    </w:p>
    <w:p w14:paraId="4C56AFCB" w14:textId="77777777" w:rsidR="00F070B7" w:rsidRPr="00E15D3D" w:rsidRDefault="00F070B7" w:rsidP="00185A9B">
      <w:pPr>
        <w:pStyle w:val="Heading5"/>
        <w:spacing w:line="23" w:lineRule="atLeast"/>
        <w:ind w:left="1224" w:firstLine="0"/>
        <w:rPr>
          <w:rFonts w:eastAsia="Times New Roman"/>
          <w:szCs w:val="20"/>
        </w:rPr>
      </w:pPr>
      <w:r w:rsidRPr="00E15D3D">
        <w:rPr>
          <w:rFonts w:eastAsia="Times New Roman"/>
          <w:szCs w:val="20"/>
        </w:rPr>
        <w:t>Activitatea 2: Comunicarea rezultatelor finale</w:t>
      </w:r>
    </w:p>
    <w:p w14:paraId="34A2D930" w14:textId="25343D6A"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Potrivit art</w:t>
      </w:r>
      <w:r w:rsidR="00467B6D" w:rsidRPr="00E15D3D">
        <w:rPr>
          <w:rFonts w:ascii="Trebuchet MS" w:eastAsia="Trebuchet MS" w:hAnsi="Trebuchet MS" w:cs="Arial"/>
          <w:szCs w:val="20"/>
        </w:rPr>
        <w:t>.</w:t>
      </w:r>
      <w:r w:rsidRPr="00E15D3D">
        <w:rPr>
          <w:rFonts w:ascii="Trebuchet MS" w:eastAsia="Trebuchet MS" w:hAnsi="Trebuchet MS" w:cs="Arial"/>
          <w:szCs w:val="20"/>
        </w:rPr>
        <w:t xml:space="preserve"> 109 alin. (2)</w:t>
      </w:r>
      <w:r w:rsidR="00C71E4B" w:rsidRPr="00E15D3D">
        <w:rPr>
          <w:rFonts w:ascii="Trebuchet MS" w:eastAsia="Trebuchet MS" w:hAnsi="Trebuchet MS" w:cs="Arial"/>
          <w:szCs w:val="20"/>
        </w:rPr>
        <w:t xml:space="preserve"> din Anexa nr. 10 la </w:t>
      </w:r>
      <w:r w:rsidR="00194551" w:rsidRPr="00E15D3D">
        <w:rPr>
          <w:rFonts w:ascii="Trebuchet MS" w:eastAsia="Trebuchet MS" w:hAnsi="Trebuchet MS" w:cs="Arial"/>
          <w:szCs w:val="20"/>
        </w:rPr>
        <w:t>Codul administrativ</w:t>
      </w:r>
      <w:r w:rsidR="00BB56AA" w:rsidRPr="00E15D3D">
        <w:rPr>
          <w:rFonts w:ascii="Trebuchet MS" w:eastAsia="Trebuchet MS" w:hAnsi="Trebuchet MS" w:cs="Arial"/>
          <w:szCs w:val="20"/>
        </w:rPr>
        <w:t>,</w:t>
      </w:r>
      <w:r w:rsidRPr="00E15D3D">
        <w:rPr>
          <w:rFonts w:ascii="Trebuchet MS" w:eastAsia="Trebuchet MS" w:hAnsi="Trebuchet MS" w:cs="Arial"/>
          <w:szCs w:val="20"/>
        </w:rPr>
        <w:t xml:space="preserve"> </w:t>
      </w:r>
      <w:r w:rsidR="00BB56AA" w:rsidRPr="00E15D3D">
        <w:rPr>
          <w:rFonts w:ascii="Trebuchet MS" w:eastAsia="Trebuchet MS" w:hAnsi="Trebuchet MS" w:cs="Arial"/>
          <w:szCs w:val="20"/>
        </w:rPr>
        <w:t>în termen de</w:t>
      </w:r>
      <w:r w:rsidRPr="00E15D3D">
        <w:rPr>
          <w:rFonts w:ascii="Trebuchet MS" w:eastAsia="Trebuchet MS" w:hAnsi="Trebuchet MS" w:cs="Arial"/>
          <w:szCs w:val="20"/>
        </w:rPr>
        <w:t xml:space="preserve"> 3 zile lucrătoare de la data afişării rezultatelor ultimei probe, secretarul comisiei de concurs preia informațiile centralizate și raportul final al etapei de selecție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le încarcă în platforma informatică de concurs, informând astfel candidații de rezultatele finale ale etapei de selecție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candidatul </w:t>
      </w:r>
      <w:r w:rsidR="001E0506" w:rsidRPr="00E15D3D">
        <w:rPr>
          <w:rFonts w:ascii="Trebuchet MS" w:eastAsia="Trebuchet MS" w:hAnsi="Trebuchet MS" w:cs="Arial"/>
          <w:szCs w:val="20"/>
        </w:rPr>
        <w:t xml:space="preserve">declarat </w:t>
      </w:r>
      <w:r w:rsidRPr="00E15D3D">
        <w:rPr>
          <w:rFonts w:ascii="Trebuchet MS" w:eastAsia="Trebuchet MS" w:hAnsi="Trebuchet MS" w:cs="Arial"/>
          <w:szCs w:val="20"/>
        </w:rPr>
        <w:t>„</w:t>
      </w:r>
      <w:r w:rsidR="001E0506" w:rsidRPr="00E15D3D">
        <w:rPr>
          <w:rFonts w:ascii="Trebuchet MS" w:eastAsia="Trebuchet MS" w:hAnsi="Trebuchet MS" w:cs="Arial"/>
          <w:szCs w:val="20"/>
        </w:rPr>
        <w:t>admis</w:t>
      </w:r>
      <w:r w:rsidRPr="00E15D3D">
        <w:rPr>
          <w:rFonts w:ascii="Trebuchet MS" w:eastAsia="Trebuchet MS" w:hAnsi="Trebuchet MS" w:cs="Arial"/>
          <w:szCs w:val="20"/>
        </w:rPr>
        <w:t xml:space="preserve">” </w:t>
      </w:r>
      <w:r w:rsidR="005C54CD" w:rsidRPr="00E15D3D">
        <w:rPr>
          <w:rFonts w:ascii="Trebuchet MS" w:eastAsia="Trebuchet MS" w:hAnsi="Trebuchet MS" w:cs="Arial"/>
          <w:szCs w:val="20"/>
        </w:rPr>
        <w:t>în</w:t>
      </w:r>
      <w:r w:rsidRPr="00E15D3D">
        <w:rPr>
          <w:rFonts w:ascii="Trebuchet MS" w:eastAsia="Trebuchet MS" w:hAnsi="Trebuchet MS" w:cs="Arial"/>
          <w:szCs w:val="20"/>
        </w:rPr>
        <w:t xml:space="preserve"> funcţi</w:t>
      </w:r>
      <w:r w:rsidR="005C54CD" w:rsidRPr="00E15D3D">
        <w:rPr>
          <w:rFonts w:ascii="Trebuchet MS" w:eastAsia="Trebuchet MS" w:hAnsi="Trebuchet MS" w:cs="Arial"/>
          <w:szCs w:val="20"/>
        </w:rPr>
        <w:t>a</w:t>
      </w:r>
      <w:r w:rsidRPr="00E15D3D">
        <w:rPr>
          <w:rFonts w:ascii="Trebuchet MS" w:eastAsia="Trebuchet MS" w:hAnsi="Trebuchet MS" w:cs="Arial"/>
          <w:szCs w:val="20"/>
        </w:rPr>
        <w:t xml:space="preserve"> public</w:t>
      </w:r>
      <w:r w:rsidR="005C54CD" w:rsidRPr="00E15D3D">
        <w:rPr>
          <w:rFonts w:ascii="Trebuchet MS" w:eastAsia="Trebuchet MS" w:hAnsi="Trebuchet MS" w:cs="Arial"/>
          <w:szCs w:val="20"/>
        </w:rPr>
        <w:t>ă</w:t>
      </w:r>
      <w:r w:rsidRPr="00E15D3D">
        <w:rPr>
          <w:rFonts w:ascii="Trebuchet MS" w:eastAsia="Trebuchet MS" w:hAnsi="Trebuchet MS" w:cs="Arial"/>
          <w:szCs w:val="20"/>
        </w:rPr>
        <w:t xml:space="preserve"> de conducere vacant</w:t>
      </w:r>
      <w:r w:rsidR="00B3411F" w:rsidRPr="00E15D3D">
        <w:rPr>
          <w:rFonts w:ascii="Trebuchet MS" w:eastAsia="Trebuchet MS" w:hAnsi="Trebuchet MS" w:cs="Arial"/>
          <w:szCs w:val="20"/>
        </w:rPr>
        <w:t>ă</w:t>
      </w:r>
      <w:r w:rsidRPr="00E15D3D">
        <w:rPr>
          <w:rFonts w:ascii="Trebuchet MS" w:eastAsia="Trebuchet MS" w:hAnsi="Trebuchet MS" w:cs="Arial"/>
          <w:szCs w:val="20"/>
        </w:rPr>
        <w:t xml:space="preserve">, respectiv </w:t>
      </w:r>
      <w:r w:rsidR="00B3411F" w:rsidRPr="00E15D3D">
        <w:rPr>
          <w:rFonts w:ascii="Trebuchet MS" w:eastAsia="Trebuchet MS" w:hAnsi="Trebuchet MS" w:cs="Arial"/>
          <w:szCs w:val="20"/>
        </w:rPr>
        <w:t>în</w:t>
      </w:r>
      <w:r w:rsidRPr="00E15D3D">
        <w:rPr>
          <w:rFonts w:ascii="Trebuchet MS" w:eastAsia="Trebuchet MS" w:hAnsi="Trebuchet MS" w:cs="Arial"/>
          <w:szCs w:val="20"/>
        </w:rPr>
        <w:t xml:space="preserve"> funcţi</w:t>
      </w:r>
      <w:r w:rsidR="00B3411F" w:rsidRPr="00E15D3D">
        <w:rPr>
          <w:rFonts w:ascii="Trebuchet MS" w:eastAsia="Trebuchet MS" w:hAnsi="Trebuchet MS" w:cs="Arial"/>
          <w:szCs w:val="20"/>
        </w:rPr>
        <w:t>a</w:t>
      </w:r>
      <w:r w:rsidRPr="00E15D3D">
        <w:rPr>
          <w:rFonts w:ascii="Trebuchet MS" w:eastAsia="Trebuchet MS" w:hAnsi="Trebuchet MS" w:cs="Arial"/>
          <w:szCs w:val="20"/>
        </w:rPr>
        <w:t xml:space="preserve"> public</w:t>
      </w:r>
      <w:r w:rsidR="00B3411F" w:rsidRPr="00E15D3D">
        <w:rPr>
          <w:rFonts w:ascii="Trebuchet MS" w:eastAsia="Trebuchet MS" w:hAnsi="Trebuchet MS" w:cs="Arial"/>
          <w:szCs w:val="20"/>
        </w:rPr>
        <w:t>ă</w:t>
      </w:r>
      <w:r w:rsidRPr="00E15D3D">
        <w:rPr>
          <w:rFonts w:ascii="Trebuchet MS" w:eastAsia="Trebuchet MS" w:hAnsi="Trebuchet MS" w:cs="Arial"/>
          <w:szCs w:val="20"/>
        </w:rPr>
        <w:t xml:space="preserve"> de execuţie vacant</w:t>
      </w:r>
      <w:r w:rsidR="00B3411F" w:rsidRPr="00E15D3D">
        <w:rPr>
          <w:rFonts w:ascii="Trebuchet MS" w:eastAsia="Trebuchet MS" w:hAnsi="Trebuchet MS" w:cs="Arial"/>
          <w:szCs w:val="20"/>
        </w:rPr>
        <w:t>ă</w:t>
      </w:r>
      <w:r w:rsidRPr="00E15D3D">
        <w:rPr>
          <w:rFonts w:ascii="Trebuchet MS" w:eastAsia="Trebuchet MS" w:hAnsi="Trebuchet MS" w:cs="Arial"/>
          <w:szCs w:val="20"/>
        </w:rPr>
        <w:t xml:space="preserve"> sau temporar vacant</w:t>
      </w:r>
      <w:r w:rsidR="00B3411F" w:rsidRPr="00E15D3D">
        <w:rPr>
          <w:rFonts w:ascii="Trebuchet MS" w:eastAsia="Trebuchet MS" w:hAnsi="Trebuchet MS" w:cs="Arial"/>
          <w:szCs w:val="20"/>
        </w:rPr>
        <w:t>ă</w:t>
      </w:r>
      <w:r w:rsidRPr="00E15D3D">
        <w:rPr>
          <w:rFonts w:ascii="Trebuchet MS" w:eastAsia="Trebuchet MS" w:hAnsi="Trebuchet MS" w:cs="Arial"/>
          <w:szCs w:val="20"/>
        </w:rPr>
        <w:t>.</w:t>
      </w:r>
    </w:p>
    <w:p w14:paraId="6672C321" w14:textId="49F0F4C5"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Candidații</w:t>
      </w:r>
      <w:r w:rsidR="005201C3">
        <w:rPr>
          <w:rFonts w:ascii="Trebuchet MS" w:eastAsia="Trebuchet MS" w:hAnsi="Trebuchet MS" w:cs="Arial"/>
          <w:szCs w:val="20"/>
        </w:rPr>
        <w:t xml:space="preserve"> contestatari</w:t>
      </w:r>
      <w:r w:rsidRPr="00E15D3D">
        <w:rPr>
          <w:rFonts w:ascii="Trebuchet MS" w:eastAsia="Trebuchet MS" w:hAnsi="Trebuchet MS" w:cs="Arial"/>
          <w:szCs w:val="20"/>
        </w:rPr>
        <w:t xml:space="preserve"> pot verifica rezultatele prin intermediul platformei informatice de concurs, în contul </w:t>
      </w:r>
      <w:r w:rsidR="00175168" w:rsidRPr="00E15D3D">
        <w:rPr>
          <w:rFonts w:ascii="Trebuchet MS" w:eastAsia="Trebuchet MS" w:hAnsi="Trebuchet MS" w:cs="Arial"/>
          <w:szCs w:val="20"/>
        </w:rPr>
        <w:t xml:space="preserve">fiecărui candidat </w:t>
      </w:r>
      <w:r w:rsidRPr="00E15D3D">
        <w:rPr>
          <w:rFonts w:ascii="Trebuchet MS" w:eastAsia="Trebuchet MS" w:hAnsi="Trebuchet MS" w:cs="Arial"/>
          <w:szCs w:val="20"/>
        </w:rPr>
        <w:t>primind o notificare prin e-mail atunci când se încheie perioada de soluționare a contestațiilor, precum</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pe site-ul autorităţii sau instituţiei organizatoare, la secţiunea special creată în acest scop, imediat după soluţionarea contestaţiilor.</w:t>
      </w:r>
    </w:p>
    <w:p w14:paraId="5BB4A7C5" w14:textId="3DC524F6" w:rsidR="00F070B7" w:rsidRPr="00E15D3D" w:rsidRDefault="00F070B7" w:rsidP="00C7557A">
      <w:pPr>
        <w:pStyle w:val="Heading4"/>
        <w:numPr>
          <w:ilvl w:val="2"/>
          <w:numId w:val="16"/>
        </w:numPr>
        <w:spacing w:line="23" w:lineRule="atLeast"/>
      </w:pPr>
      <w:r w:rsidRPr="00E15D3D">
        <w:t>Recomandări și bune practici/ exemple</w:t>
      </w:r>
      <w:r w:rsidRPr="00E15D3D">
        <w:tab/>
      </w:r>
    </w:p>
    <w:p w14:paraId="3C952827" w14:textId="77777777"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În vederea derulării cu succes a acestei etape, se recomandă:</w:t>
      </w:r>
    </w:p>
    <w:p w14:paraId="4132361C" w14:textId="668F98F3" w:rsidR="00F070B7" w:rsidRPr="00C7557A" w:rsidRDefault="006B09A3" w:rsidP="00C7557A">
      <w:pPr>
        <w:pStyle w:val="Bulletpoint1"/>
        <w:numPr>
          <w:ilvl w:val="0"/>
          <w:numId w:val="7"/>
        </w:numPr>
        <w:spacing w:before="60" w:after="60" w:line="23" w:lineRule="atLeast"/>
        <w:ind w:left="714" w:hanging="357"/>
        <w:rPr>
          <w:rFonts w:eastAsia="Trebuchet MS" w:cs="Arial"/>
          <w:szCs w:val="20"/>
        </w:rPr>
      </w:pPr>
      <w:r w:rsidRPr="00C7557A">
        <w:rPr>
          <w:rFonts w:eastAsia="Trebuchet MS" w:cs="Arial"/>
          <w:szCs w:val="20"/>
        </w:rPr>
        <w:lastRenderedPageBreak/>
        <w:t>a</w:t>
      </w:r>
      <w:r w:rsidR="00F070B7" w:rsidRPr="00C7557A">
        <w:rPr>
          <w:rFonts w:eastAsia="Trebuchet MS" w:cs="Arial"/>
          <w:szCs w:val="20"/>
        </w:rPr>
        <w:t xml:space="preserve">sigurarea că toate rezultatele sunt centralizate cu acuratețe și că deciziile de „admitere” sau „respingere” sunt înregistrate corect, în conformitate cu punctajele obținute de candidați și criteriile stabilite în Anexa </w:t>
      </w:r>
      <w:r w:rsidR="00A10872" w:rsidRPr="00C7557A">
        <w:rPr>
          <w:rFonts w:eastAsia="Trebuchet MS" w:cs="Arial"/>
          <w:szCs w:val="20"/>
        </w:rPr>
        <w:t xml:space="preserve">nr. </w:t>
      </w:r>
      <w:r w:rsidR="00F070B7" w:rsidRPr="00C7557A">
        <w:rPr>
          <w:rFonts w:eastAsia="Trebuchet MS" w:cs="Arial"/>
          <w:szCs w:val="20"/>
        </w:rPr>
        <w:t xml:space="preserve">10 la </w:t>
      </w:r>
      <w:r w:rsidR="00194551" w:rsidRPr="00C7557A">
        <w:rPr>
          <w:rFonts w:eastAsia="Trebuchet MS" w:cs="Arial"/>
          <w:szCs w:val="20"/>
        </w:rPr>
        <w:t>Codul administrativ</w:t>
      </w:r>
      <w:r w:rsidR="00CA0DFA" w:rsidRPr="00C7557A">
        <w:rPr>
          <w:rFonts w:eastAsia="Trebuchet MS" w:cs="Arial"/>
          <w:szCs w:val="20"/>
        </w:rPr>
        <w:t>.</w:t>
      </w:r>
    </w:p>
    <w:p w14:paraId="22C3EA17" w14:textId="6D0E2EF8" w:rsidR="005C686A" w:rsidRPr="00C7557A" w:rsidRDefault="006B09A3" w:rsidP="00C7557A">
      <w:pPr>
        <w:pStyle w:val="Bulletpoint1"/>
        <w:numPr>
          <w:ilvl w:val="0"/>
          <w:numId w:val="7"/>
        </w:numPr>
        <w:spacing w:before="60" w:after="60" w:line="23" w:lineRule="atLeast"/>
        <w:ind w:left="714" w:hanging="357"/>
        <w:rPr>
          <w:rFonts w:eastAsia="Trebuchet MS" w:cs="Arial"/>
          <w:szCs w:val="20"/>
        </w:rPr>
      </w:pPr>
      <w:r w:rsidRPr="00C7557A">
        <w:rPr>
          <w:rFonts w:eastAsia="Trebuchet MS" w:cs="Arial"/>
          <w:szCs w:val="20"/>
        </w:rPr>
        <w:t>c</w:t>
      </w:r>
      <w:r w:rsidR="00F070B7" w:rsidRPr="00C7557A">
        <w:rPr>
          <w:rFonts w:eastAsia="Trebuchet MS" w:cs="Arial"/>
          <w:szCs w:val="20"/>
        </w:rPr>
        <w:t>omunicarea rezultatelor finale prin toate canalele disponibile, atât prin platforma informatică de concurs, cât și pe site-ul instituției, pentru a garanta că toți candidații au acces la informații.</w:t>
      </w:r>
    </w:p>
    <w:p w14:paraId="3E12286E" w14:textId="4A13A12A" w:rsidR="00BD21EE" w:rsidRPr="00E15D3D" w:rsidRDefault="00BD21EE" w:rsidP="007B08D5">
      <w:pPr>
        <w:pStyle w:val="Bulletpoint1"/>
        <w:numPr>
          <w:ilvl w:val="0"/>
          <w:numId w:val="0"/>
        </w:numPr>
        <w:spacing w:before="60" w:after="60" w:line="23" w:lineRule="atLeast"/>
        <w:ind w:left="714"/>
      </w:pPr>
    </w:p>
    <w:tbl>
      <w:tblPr>
        <w:tblStyle w:val="TableGrid"/>
        <w:tblW w:w="9498" w:type="dxa"/>
        <w:tblInd w:w="-147" w:type="dxa"/>
        <w:tblLook w:val="04A0" w:firstRow="1" w:lastRow="0" w:firstColumn="1" w:lastColumn="0" w:noHBand="0" w:noVBand="1"/>
      </w:tblPr>
      <w:tblGrid>
        <w:gridCol w:w="4678"/>
        <w:gridCol w:w="426"/>
        <w:gridCol w:w="4394"/>
      </w:tblGrid>
      <w:tr w:rsidR="00A11475" w:rsidRPr="00E15D3D" w14:paraId="300EE757" w14:textId="77777777" w:rsidTr="001B4A88">
        <w:trPr>
          <w:trHeight w:val="2889"/>
        </w:trPr>
        <w:tc>
          <w:tcPr>
            <w:tcW w:w="4678"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shd w:val="clear" w:color="auto" w:fill="E2EFD9" w:themeFill="accent6" w:themeFillTint="33"/>
          </w:tcPr>
          <w:p w14:paraId="159FA319" w14:textId="77777777" w:rsidR="00F070B7" w:rsidRPr="00E15D3D" w:rsidRDefault="00F070B7">
            <w:pPr>
              <w:rPr>
                <w:rFonts w:ascii="Trebuchet MS" w:hAnsi="Trebuchet MS"/>
                <w:b/>
                <w:bCs/>
                <w:szCs w:val="20"/>
              </w:rPr>
            </w:pPr>
            <w:r w:rsidRPr="00E15D3D">
              <w:rPr>
                <w:rFonts w:ascii="Trebuchet MS" w:hAnsi="Trebuchet MS"/>
                <w:b/>
                <w:bCs/>
                <w:szCs w:val="20"/>
              </w:rPr>
              <w:t>ALTE RECOMANDĂRI:</w:t>
            </w:r>
          </w:p>
          <w:p w14:paraId="2840B925" w14:textId="04030A14" w:rsidR="00F070B7" w:rsidRPr="00E15D3D" w:rsidRDefault="00F070B7" w:rsidP="00C7557A">
            <w:pPr>
              <w:pStyle w:val="ListParagraph"/>
              <w:numPr>
                <w:ilvl w:val="0"/>
                <w:numId w:val="8"/>
              </w:numPr>
              <w:rPr>
                <w:rFonts w:ascii="Trebuchet MS" w:hAnsi="Trebuchet MS"/>
                <w:szCs w:val="20"/>
              </w:rPr>
            </w:pPr>
            <w:r w:rsidRPr="00E15D3D">
              <w:rPr>
                <w:rFonts w:ascii="Trebuchet MS" w:hAnsi="Trebuchet MS"/>
                <w:szCs w:val="20"/>
              </w:rPr>
              <w:t>Verificarea finală a raportului</w:t>
            </w:r>
            <w:r w:rsidR="00D85B42" w:rsidRPr="00E15D3D">
              <w:rPr>
                <w:rFonts w:ascii="Trebuchet MS" w:hAnsi="Trebuchet MS"/>
                <w:szCs w:val="20"/>
              </w:rPr>
              <w:t xml:space="preserve"> și </w:t>
            </w:r>
            <w:r w:rsidRPr="00E15D3D">
              <w:rPr>
                <w:rFonts w:ascii="Trebuchet MS" w:hAnsi="Trebuchet MS"/>
                <w:szCs w:val="20"/>
              </w:rPr>
              <w:t>a rezultatelor pentru a evita orice erori, înainte de comunicarea rezultatelor.</w:t>
            </w:r>
          </w:p>
          <w:p w14:paraId="560B89B8" w14:textId="47A1584A" w:rsidR="00F070B7" w:rsidRPr="00E15D3D" w:rsidRDefault="00F070B7" w:rsidP="00C7557A">
            <w:pPr>
              <w:pStyle w:val="ListParagraph"/>
              <w:numPr>
                <w:ilvl w:val="0"/>
                <w:numId w:val="8"/>
              </w:numPr>
              <w:rPr>
                <w:rFonts w:ascii="Trebuchet MS" w:hAnsi="Trebuchet MS"/>
                <w:szCs w:val="20"/>
              </w:rPr>
            </w:pPr>
            <w:r w:rsidRPr="00E15D3D">
              <w:rPr>
                <w:rFonts w:ascii="Trebuchet MS" w:hAnsi="Trebuchet MS"/>
                <w:szCs w:val="20"/>
              </w:rPr>
              <w:t xml:space="preserve">Pregătirea tuturor documentelor/ informațiilor (lucrări scrise, înregistrară video etc.) prelucrate despre candidați pe parcursul </w:t>
            </w:r>
            <w:r w:rsidR="006C6378">
              <w:rPr>
                <w:rFonts w:ascii="Trebuchet MS" w:hAnsi="Trebuchet MS"/>
                <w:szCs w:val="20"/>
              </w:rPr>
              <w:t>etapei</w:t>
            </w:r>
            <w:r w:rsidRPr="00E15D3D">
              <w:rPr>
                <w:rFonts w:ascii="Trebuchet MS" w:hAnsi="Trebuchet MS"/>
                <w:szCs w:val="20"/>
              </w:rPr>
              <w:t xml:space="preserve"> de selecție pentru a le pune la dispoziție candidaților ce pot depune cerere să le acceseze. </w:t>
            </w:r>
          </w:p>
        </w:tc>
        <w:tc>
          <w:tcPr>
            <w:tcW w:w="426" w:type="dxa"/>
            <w:tcBorders>
              <w:top w:val="single" w:sz="12" w:space="0" w:color="FFFFFF" w:themeColor="background1"/>
              <w:left w:val="single" w:sz="12" w:space="0" w:color="70AD47" w:themeColor="accent6"/>
              <w:bottom w:val="single" w:sz="12" w:space="0" w:color="FFFFFF" w:themeColor="background1"/>
              <w:right w:val="single" w:sz="12" w:space="0" w:color="ED7D31" w:themeColor="accent2"/>
            </w:tcBorders>
          </w:tcPr>
          <w:p w14:paraId="13AF4A6A" w14:textId="77777777" w:rsidR="00F070B7" w:rsidRPr="00E15D3D" w:rsidRDefault="00F070B7">
            <w:pPr>
              <w:pStyle w:val="Bulletpoint1"/>
              <w:numPr>
                <w:ilvl w:val="0"/>
                <w:numId w:val="0"/>
              </w:numPr>
              <w:spacing w:before="60" w:after="60" w:line="23" w:lineRule="atLeast"/>
              <w:contextualSpacing w:val="0"/>
              <w:rPr>
                <w:szCs w:val="20"/>
              </w:rPr>
            </w:pPr>
          </w:p>
        </w:tc>
        <w:tc>
          <w:tcPr>
            <w:tcW w:w="43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BE4D5" w:themeFill="accent2" w:themeFillTint="33"/>
          </w:tcPr>
          <w:p w14:paraId="46C66D92" w14:textId="77777777" w:rsidR="00F070B7" w:rsidRPr="00E15D3D" w:rsidRDefault="00F070B7">
            <w:pPr>
              <w:rPr>
                <w:rFonts w:ascii="Trebuchet MS" w:hAnsi="Trebuchet MS"/>
                <w:b/>
                <w:bCs/>
                <w:szCs w:val="20"/>
              </w:rPr>
            </w:pPr>
            <w:r w:rsidRPr="00E15D3D">
              <w:rPr>
                <w:rFonts w:ascii="Trebuchet MS" w:hAnsi="Trebuchet MS"/>
                <w:b/>
                <w:bCs/>
                <w:szCs w:val="20"/>
              </w:rPr>
              <w:t>DE EVITAT:</w:t>
            </w:r>
          </w:p>
          <w:p w14:paraId="45664232" w14:textId="25701B3C" w:rsidR="00F070B7" w:rsidRPr="00E15D3D" w:rsidRDefault="00F070B7" w:rsidP="00C7557A">
            <w:pPr>
              <w:pStyle w:val="ListParagraph"/>
              <w:numPr>
                <w:ilvl w:val="0"/>
                <w:numId w:val="8"/>
              </w:numPr>
              <w:rPr>
                <w:rFonts w:ascii="Trebuchet MS" w:hAnsi="Trebuchet MS"/>
                <w:szCs w:val="20"/>
              </w:rPr>
            </w:pPr>
            <w:r w:rsidRPr="00E15D3D">
              <w:rPr>
                <w:rFonts w:ascii="Trebuchet MS" w:hAnsi="Trebuchet MS"/>
                <w:szCs w:val="20"/>
              </w:rPr>
              <w:t>Întârzierea în centralizarea rezultatelor și în întocmirea raportului final.</w:t>
            </w:r>
          </w:p>
          <w:p w14:paraId="7F064EED" w14:textId="53E01719" w:rsidR="00F070B7" w:rsidRPr="00E15D3D" w:rsidRDefault="00F070B7" w:rsidP="00C7557A">
            <w:pPr>
              <w:pStyle w:val="ListParagraph"/>
              <w:numPr>
                <w:ilvl w:val="0"/>
                <w:numId w:val="8"/>
              </w:numPr>
              <w:rPr>
                <w:rFonts w:ascii="Trebuchet MS" w:hAnsi="Trebuchet MS"/>
                <w:szCs w:val="20"/>
              </w:rPr>
            </w:pPr>
            <w:r w:rsidRPr="00E15D3D">
              <w:rPr>
                <w:rFonts w:ascii="Trebuchet MS" w:hAnsi="Trebuchet MS"/>
                <w:szCs w:val="20"/>
              </w:rPr>
              <w:t xml:space="preserve">Omiterea </w:t>
            </w:r>
            <w:r w:rsidR="00FE7084">
              <w:rPr>
                <w:rFonts w:ascii="Trebuchet MS" w:hAnsi="Trebuchet MS"/>
                <w:szCs w:val="20"/>
              </w:rPr>
              <w:t>obținerii</w:t>
            </w:r>
            <w:r w:rsidRPr="00E15D3D">
              <w:rPr>
                <w:rFonts w:ascii="Trebuchet MS" w:hAnsi="Trebuchet MS"/>
                <w:szCs w:val="20"/>
              </w:rPr>
              <w:t xml:space="preserve"> tuturor semnăturilor necesare pe raportul final sau a anexării documentelor relevante</w:t>
            </w:r>
            <w:r w:rsidR="002E465B">
              <w:rPr>
                <w:rFonts w:ascii="Trebuchet MS" w:hAnsi="Trebuchet MS"/>
                <w:szCs w:val="20"/>
              </w:rPr>
              <w:t xml:space="preserve"> actului de numire în funcție</w:t>
            </w:r>
            <w:r w:rsidRPr="00E15D3D">
              <w:rPr>
                <w:rFonts w:ascii="Trebuchet MS" w:hAnsi="Trebuchet MS"/>
                <w:szCs w:val="20"/>
              </w:rPr>
              <w:t xml:space="preserve">, care ar putea duce la contestarea validității </w:t>
            </w:r>
            <w:r w:rsidR="006C6378">
              <w:rPr>
                <w:rFonts w:ascii="Trebuchet MS" w:hAnsi="Trebuchet MS"/>
                <w:szCs w:val="20"/>
              </w:rPr>
              <w:t>etapei</w:t>
            </w:r>
            <w:r w:rsidRPr="00E15D3D">
              <w:rPr>
                <w:rFonts w:ascii="Trebuchet MS" w:hAnsi="Trebuchet MS"/>
                <w:szCs w:val="20"/>
              </w:rPr>
              <w:t xml:space="preserve"> de selecție.</w:t>
            </w:r>
          </w:p>
        </w:tc>
      </w:tr>
    </w:tbl>
    <w:p w14:paraId="46CDB737" w14:textId="77777777" w:rsidR="00F070B7" w:rsidRPr="00E15D3D" w:rsidRDefault="00F070B7" w:rsidP="00F070B7">
      <w:pPr>
        <w:spacing w:line="23" w:lineRule="atLeast"/>
        <w:rPr>
          <w:rFonts w:ascii="Trebuchet MS" w:eastAsia="Trebuchet MS" w:hAnsi="Trebuchet MS" w:cs="Arial"/>
          <w:szCs w:val="20"/>
        </w:rPr>
      </w:pPr>
    </w:p>
    <w:p w14:paraId="5CFAA52D" w14:textId="5BE1B472" w:rsidR="00F070B7" w:rsidRPr="00E15D3D" w:rsidRDefault="00F070B7" w:rsidP="00C7557A">
      <w:pPr>
        <w:pStyle w:val="Heading3"/>
        <w:numPr>
          <w:ilvl w:val="1"/>
          <w:numId w:val="16"/>
        </w:numPr>
        <w:spacing w:line="23" w:lineRule="atLeast"/>
        <w:rPr>
          <w:strike/>
        </w:rPr>
      </w:pPr>
      <w:bookmarkStart w:id="50" w:name="_Toc178347477"/>
      <w:bookmarkStart w:id="51" w:name="_Toc189814308"/>
      <w:r w:rsidRPr="00E15D3D">
        <w:t xml:space="preserve">Etapa </w:t>
      </w:r>
      <w:r w:rsidR="00A27A24">
        <w:t>8</w:t>
      </w:r>
      <w:r w:rsidRPr="00E15D3D">
        <w:t xml:space="preserve"> – </w:t>
      </w:r>
      <w:bookmarkStart w:id="52" w:name="_Hlk175913901"/>
      <w:r w:rsidR="00FE799C" w:rsidRPr="00E15D3D">
        <w:t xml:space="preserve">Propunerea </w:t>
      </w:r>
      <w:bookmarkEnd w:id="50"/>
      <w:bookmarkEnd w:id="52"/>
      <w:r w:rsidR="00300FF6" w:rsidRPr="00E15D3D">
        <w:t xml:space="preserve">de numire </w:t>
      </w:r>
      <w:r w:rsidR="009B6664" w:rsidRPr="00E15D3D">
        <w:t>în funcția publică a candidatului care a fost declarat „admis” la concursul pe post</w:t>
      </w:r>
      <w:bookmarkEnd w:id="51"/>
    </w:p>
    <w:p w14:paraId="030834F9" w14:textId="56AA4D03" w:rsidR="00F070B7" w:rsidRPr="00E15D3D" w:rsidRDefault="00F070B7" w:rsidP="00C7557A">
      <w:pPr>
        <w:pStyle w:val="Heading4"/>
        <w:numPr>
          <w:ilvl w:val="2"/>
          <w:numId w:val="16"/>
        </w:numPr>
        <w:spacing w:line="23" w:lineRule="atLeast"/>
      </w:pPr>
      <w:r w:rsidRPr="00E15D3D">
        <w:t>Schema logică a pașilor de parcurs în cadrul etapei</w:t>
      </w:r>
    </w:p>
    <w:p w14:paraId="1A8883E7" w14:textId="1182F716" w:rsidR="00EC40D6" w:rsidRPr="00E15D3D" w:rsidRDefault="00023DFC" w:rsidP="00F070B7">
      <w:pPr>
        <w:spacing w:line="23" w:lineRule="atLeast"/>
        <w:rPr>
          <w:rFonts w:ascii="Trebuchet MS" w:hAnsi="Trebuchet MS"/>
        </w:rPr>
      </w:pPr>
      <w:r w:rsidRPr="00023DFC">
        <w:rPr>
          <w:rFonts w:ascii="Trebuchet MS" w:hAnsi="Trebuchet MS"/>
          <w:noProof/>
          <w:lang w:val="en-US"/>
        </w:rPr>
        <w:drawing>
          <wp:inline distT="0" distB="0" distL="0" distR="0" wp14:anchorId="684DB55F" wp14:editId="146685F2">
            <wp:extent cx="5731510" cy="848995"/>
            <wp:effectExtent l="0" t="0" r="2540" b="8255"/>
            <wp:docPr id="327145987" name="Picture 1" descr="A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145987" name="Picture 1" descr="A blue rectangle with white text&#10;&#10;Description automatically generated"/>
                    <pic:cNvPicPr/>
                  </pic:nvPicPr>
                  <pic:blipFill>
                    <a:blip r:embed="rId24"/>
                    <a:stretch>
                      <a:fillRect/>
                    </a:stretch>
                  </pic:blipFill>
                  <pic:spPr>
                    <a:xfrm>
                      <a:off x="0" y="0"/>
                      <a:ext cx="5731510" cy="848995"/>
                    </a:xfrm>
                    <a:prstGeom prst="rect">
                      <a:avLst/>
                    </a:prstGeom>
                  </pic:spPr>
                </pic:pic>
              </a:graphicData>
            </a:graphic>
          </wp:inline>
        </w:drawing>
      </w:r>
    </w:p>
    <w:p w14:paraId="6CE4EB61" w14:textId="79804019" w:rsidR="00F070B7" w:rsidRPr="00E15D3D" w:rsidRDefault="00F070B7" w:rsidP="00C7557A">
      <w:pPr>
        <w:pStyle w:val="Heading4"/>
        <w:numPr>
          <w:ilvl w:val="2"/>
          <w:numId w:val="16"/>
        </w:numPr>
        <w:spacing w:line="23" w:lineRule="atLeast"/>
      </w:pPr>
      <w:r w:rsidRPr="00E15D3D">
        <w:t>Descrierea etapei și activităților ce necesită derulare</w:t>
      </w:r>
    </w:p>
    <w:p w14:paraId="2526C78D" w14:textId="338291B9" w:rsidR="00F070B7" w:rsidRPr="00E15D3D" w:rsidRDefault="00F070B7" w:rsidP="006053AD">
      <w:pPr>
        <w:pStyle w:val="Heading5"/>
        <w:spacing w:line="23" w:lineRule="atLeast"/>
        <w:ind w:left="1224" w:firstLine="0"/>
        <w:rPr>
          <w:rFonts w:eastAsia="Times New Roman"/>
          <w:szCs w:val="20"/>
        </w:rPr>
      </w:pPr>
      <w:r w:rsidRPr="00E15D3D">
        <w:rPr>
          <w:rFonts w:eastAsia="Times New Roman"/>
          <w:szCs w:val="20"/>
        </w:rPr>
        <w:t xml:space="preserve">Activitatea 1: Depunerea documentelor de către candidatul </w:t>
      </w:r>
      <w:r w:rsidR="00E85F21" w:rsidRPr="00E15D3D">
        <w:rPr>
          <w:rFonts w:eastAsia="Times New Roman"/>
          <w:szCs w:val="20"/>
        </w:rPr>
        <w:t xml:space="preserve">declarat </w:t>
      </w:r>
      <w:r w:rsidRPr="00E15D3D">
        <w:rPr>
          <w:rFonts w:eastAsia="Times New Roman"/>
          <w:szCs w:val="20"/>
        </w:rPr>
        <w:t>„admis”</w:t>
      </w:r>
    </w:p>
    <w:p w14:paraId="12194F23" w14:textId="43233CF2" w:rsidR="00FE799C"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Potrivit art. 129</w:t>
      </w:r>
      <w:r w:rsidR="00C71E4B" w:rsidRPr="00E15D3D">
        <w:rPr>
          <w:rFonts w:ascii="Trebuchet MS" w:eastAsia="Trebuchet MS" w:hAnsi="Trebuchet MS" w:cs="Arial"/>
          <w:szCs w:val="20"/>
        </w:rPr>
        <w:t xml:space="preserve"> din Anexa nr. 10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în termen de 10 zile lucrătoare de la data afişării rezultatelor finale ale etapei de selecţie conform prevederilor art. 116 alin. (2), candidatul declarat „admis” are obligaţia de a prezenta, în original, toate documentele încărcate în platforma informatică de concurs, în vederea certificării pentru conformitatea cu originalul de către secretarul comisiei de concurs, sub sancţiunea neemiterii actului administrativ de numire în funcţia publică. </w:t>
      </w:r>
    </w:p>
    <w:p w14:paraId="7C9F7C34" w14:textId="41F3262E" w:rsidR="00C85156"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În cazul în care candidatul declarat „admis” nu prezintă documentele în original în termenul prevăzut în art. 129 alin. (1)</w:t>
      </w:r>
      <w:r w:rsidR="000442E2" w:rsidRPr="00E15D3D">
        <w:rPr>
          <w:rFonts w:ascii="Trebuchet MS" w:eastAsia="Trebuchet MS" w:hAnsi="Trebuchet MS" w:cs="Arial"/>
          <w:szCs w:val="20"/>
        </w:rPr>
        <w:t xml:space="preserve"> din </w:t>
      </w:r>
      <w:r w:rsidR="0085251E" w:rsidRPr="00E15D3D">
        <w:rPr>
          <w:rFonts w:ascii="Trebuchet MS" w:eastAsia="Trebuchet MS" w:hAnsi="Trebuchet MS" w:cs="Arial"/>
          <w:szCs w:val="20"/>
        </w:rPr>
        <w:t>A</w:t>
      </w:r>
      <w:r w:rsidR="000442E2" w:rsidRPr="00E15D3D">
        <w:rPr>
          <w:rFonts w:ascii="Trebuchet MS" w:eastAsia="Trebuchet MS" w:hAnsi="Trebuchet MS" w:cs="Arial"/>
          <w:szCs w:val="20"/>
        </w:rPr>
        <w:t xml:space="preserve">nexa </w:t>
      </w:r>
      <w:r w:rsidR="00853A4A" w:rsidRPr="00E15D3D">
        <w:rPr>
          <w:rFonts w:ascii="Trebuchet MS" w:hAnsi="Trebuchet MS"/>
        </w:rPr>
        <w:t>nr. 10 la Codul administrativ</w:t>
      </w:r>
      <w:r w:rsidRPr="00E15D3D">
        <w:rPr>
          <w:rFonts w:ascii="Trebuchet MS" w:eastAsia="Trebuchet MS" w:hAnsi="Trebuchet MS" w:cs="Arial"/>
          <w:szCs w:val="20"/>
        </w:rPr>
        <w:t xml:space="preserve">, este declarat „admis” </w:t>
      </w:r>
      <w:r w:rsidR="00C85156" w:rsidRPr="00E15D3D">
        <w:rPr>
          <w:rFonts w:ascii="Trebuchet MS" w:eastAsia="Trebuchet MS" w:hAnsi="Trebuchet MS" w:cs="Arial"/>
          <w:szCs w:val="20"/>
        </w:rPr>
        <w:t xml:space="preserve">de către comisia de concurs </w:t>
      </w:r>
      <w:r w:rsidRPr="00E15D3D">
        <w:rPr>
          <w:rFonts w:ascii="Trebuchet MS" w:eastAsia="Trebuchet MS" w:hAnsi="Trebuchet MS" w:cs="Arial"/>
          <w:szCs w:val="20"/>
        </w:rPr>
        <w:t>următorul candidat din lista cuprinzând punctajele finale ale etapei de selecţie, având la dispoziție tot 10 zile lucrătoare pentru prezentarea tuturor documentelor.</w:t>
      </w:r>
    </w:p>
    <w:p w14:paraId="5B84EB1E" w14:textId="080EFDD9" w:rsidR="00F070B7" w:rsidRPr="00E15D3D" w:rsidRDefault="00F070B7" w:rsidP="006053AD">
      <w:pPr>
        <w:pStyle w:val="Heading5"/>
        <w:spacing w:line="23" w:lineRule="atLeast"/>
        <w:ind w:left="1224" w:firstLine="0"/>
        <w:rPr>
          <w:rFonts w:eastAsia="Times New Roman"/>
          <w:szCs w:val="20"/>
        </w:rPr>
      </w:pPr>
      <w:r w:rsidRPr="00E15D3D">
        <w:rPr>
          <w:rFonts w:eastAsia="Times New Roman"/>
          <w:szCs w:val="20"/>
        </w:rPr>
        <w:t xml:space="preserve">Activitatea 2: Informarea persoanei </w:t>
      </w:r>
      <w:r w:rsidR="00F2046C">
        <w:rPr>
          <w:rFonts w:eastAsia="Times New Roman"/>
          <w:szCs w:val="20"/>
        </w:rPr>
        <w:t>cu</w:t>
      </w:r>
      <w:r w:rsidRPr="00E15D3D">
        <w:rPr>
          <w:rFonts w:eastAsia="Times New Roman"/>
          <w:szCs w:val="20"/>
        </w:rPr>
        <w:t xml:space="preserve"> competenţa de numire în funcţia publică</w:t>
      </w:r>
    </w:p>
    <w:p w14:paraId="153CB56B" w14:textId="0C3608F3"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Comisia de concurs are la dispoziție 15 zile lucrătoare de la data afişării rezultatelor finale ale etapei de selecţie potrivit prevederilor art. 116 alin. (2)</w:t>
      </w:r>
      <w:r w:rsidR="00B82EF0" w:rsidRPr="00E15D3D">
        <w:rPr>
          <w:rFonts w:ascii="Trebuchet MS" w:eastAsia="Trebuchet MS" w:hAnsi="Trebuchet MS" w:cs="Arial"/>
          <w:szCs w:val="20"/>
        </w:rPr>
        <w:t xml:space="preserve"> din Anexa nr. 10 la </w:t>
      </w:r>
      <w:r w:rsidR="00BE62A7" w:rsidRPr="00E15D3D" w:rsidDel="001A1157">
        <w:rPr>
          <w:rFonts w:ascii="Trebuchet MS" w:eastAsia="Trebuchet MS" w:hAnsi="Trebuchet MS" w:cs="Arial"/>
          <w:szCs w:val="20"/>
        </w:rPr>
        <w:t>Codul administrativ</w:t>
      </w:r>
      <w:r w:rsidR="004D4386" w:rsidRPr="00E15D3D">
        <w:rPr>
          <w:rFonts w:ascii="Trebuchet MS" w:eastAsia="Trebuchet MS" w:hAnsi="Trebuchet MS" w:cs="Arial"/>
          <w:szCs w:val="20"/>
        </w:rPr>
        <w:t>,</w:t>
      </w:r>
      <w:r w:rsidRPr="00E15D3D">
        <w:rPr>
          <w:rFonts w:ascii="Trebuchet MS" w:eastAsia="Trebuchet MS" w:hAnsi="Trebuchet MS" w:cs="Arial"/>
          <w:szCs w:val="20"/>
        </w:rPr>
        <w:t xml:space="preserve"> pentru a comunica propunerea de numire a candidatului declarat „admis” persoanei care are competenţa de numire în funcţia publică. Propunerea de numire se comunică în copie, în mod </w:t>
      </w:r>
      <w:r w:rsidRPr="00E15D3D">
        <w:rPr>
          <w:rFonts w:ascii="Trebuchet MS" w:eastAsia="Trebuchet MS" w:hAnsi="Trebuchet MS" w:cs="Arial"/>
          <w:szCs w:val="20"/>
        </w:rPr>
        <w:lastRenderedPageBreak/>
        <w:t xml:space="preserve">corespunzător, candidatului declarat „admis” fie personal, pe bază de semnătură, fie prin scrisoare recomandată, cu confirmare de primire sau prin poşta electronică, cu solicitarea confirmării primirii. </w:t>
      </w:r>
    </w:p>
    <w:p w14:paraId="5BC9DEF7" w14:textId="77777777" w:rsidR="0087233F" w:rsidRPr="00E15D3D" w:rsidRDefault="0087233F" w:rsidP="0087233F">
      <w:pPr>
        <w:pStyle w:val="Heading5"/>
        <w:spacing w:line="23" w:lineRule="atLeast"/>
        <w:ind w:left="1224" w:firstLine="0"/>
        <w:rPr>
          <w:rFonts w:eastAsia="Times New Roman"/>
          <w:szCs w:val="20"/>
        </w:rPr>
      </w:pPr>
      <w:r w:rsidRPr="00E15D3D">
        <w:rPr>
          <w:rFonts w:eastAsia="Times New Roman"/>
          <w:szCs w:val="20"/>
        </w:rPr>
        <w:t>Activitatea 3: Emiterea actului administrativ de numire în funcţia publică</w:t>
      </w:r>
    </w:p>
    <w:p w14:paraId="1EE3902E" w14:textId="1B992CBB" w:rsidR="0087233F" w:rsidRDefault="0087233F" w:rsidP="0087233F">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Conform art. </w:t>
      </w:r>
      <w:r w:rsidR="000B2B75" w:rsidRPr="00E15D3D">
        <w:rPr>
          <w:rFonts w:ascii="Trebuchet MS" w:eastAsia="Trebuchet MS" w:hAnsi="Trebuchet MS" w:cs="Arial"/>
          <w:szCs w:val="20"/>
        </w:rPr>
        <w:t>1</w:t>
      </w:r>
      <w:r w:rsidR="00FC0C1A">
        <w:rPr>
          <w:rFonts w:ascii="Trebuchet MS" w:eastAsia="Trebuchet MS" w:hAnsi="Trebuchet MS" w:cs="Arial"/>
          <w:szCs w:val="20"/>
        </w:rPr>
        <w:t>30</w:t>
      </w:r>
      <w:r w:rsidRPr="00E15D3D">
        <w:rPr>
          <w:rFonts w:ascii="Trebuchet MS" w:eastAsia="Trebuchet MS" w:hAnsi="Trebuchet MS" w:cs="Arial"/>
          <w:szCs w:val="20"/>
        </w:rPr>
        <w:t xml:space="preserve"> din Anexa nr. 1</w:t>
      </w:r>
      <w:r w:rsidR="000D47A8" w:rsidRPr="00E15D3D">
        <w:rPr>
          <w:rFonts w:ascii="Trebuchet MS" w:eastAsia="Trebuchet MS" w:hAnsi="Trebuchet MS" w:cs="Arial"/>
          <w:szCs w:val="20"/>
        </w:rPr>
        <w:t>0</w:t>
      </w:r>
      <w:r w:rsidRPr="00E15D3D">
        <w:rPr>
          <w:rFonts w:ascii="Trebuchet MS" w:eastAsia="Trebuchet MS" w:hAnsi="Trebuchet MS" w:cs="Arial"/>
          <w:szCs w:val="20"/>
        </w:rPr>
        <w:t xml:space="preserve"> la Codul administrativ, emiterea actului administrativ de numire în funcţia publică se face în termen de 10 zile lucrătoare de la data comunicării propunerii de numire.</w:t>
      </w:r>
      <w:r w:rsidR="007E4078">
        <w:rPr>
          <w:rFonts w:ascii="Trebuchet MS" w:eastAsia="Trebuchet MS" w:hAnsi="Trebuchet MS" w:cs="Arial"/>
          <w:szCs w:val="20"/>
        </w:rPr>
        <w:t xml:space="preserve"> </w:t>
      </w:r>
      <w:r w:rsidRPr="00E15D3D">
        <w:rPr>
          <w:rFonts w:ascii="Trebuchet MS" w:eastAsia="Trebuchet MS" w:hAnsi="Trebuchet MS" w:cs="Arial"/>
          <w:szCs w:val="20"/>
        </w:rPr>
        <w:t xml:space="preserve">Fişa postului standardizată aferentă funcţiei publice se anexează la actul administrativ de numire în funcţia publică, iar o copie a acesteia se înmânează funcționarului public. </w:t>
      </w:r>
    </w:p>
    <w:p w14:paraId="0D931AE1" w14:textId="45130145" w:rsidR="0060715C" w:rsidRDefault="0060715C" w:rsidP="0087233F">
      <w:pPr>
        <w:spacing w:line="23" w:lineRule="atLeast"/>
        <w:rPr>
          <w:rFonts w:ascii="Trebuchet MS" w:eastAsia="Trebuchet MS" w:hAnsi="Trebuchet MS" w:cs="Arial"/>
          <w:szCs w:val="20"/>
        </w:rPr>
      </w:pPr>
      <w:r>
        <w:rPr>
          <w:rFonts w:ascii="Trebuchet MS" w:eastAsia="Trebuchet MS" w:hAnsi="Trebuchet MS" w:cs="Arial"/>
          <w:szCs w:val="20"/>
        </w:rPr>
        <w:t xml:space="preserve">Prin excepție, conform art. 131 din Anexa nr. 10 la Codul administrativ, </w:t>
      </w:r>
      <w:r w:rsidR="0013485E" w:rsidRPr="0013485E">
        <w:rPr>
          <w:rFonts w:ascii="Trebuchet MS" w:eastAsia="Trebuchet MS" w:hAnsi="Trebuchet MS" w:cs="Arial"/>
          <w:szCs w:val="20"/>
        </w:rPr>
        <w:t>la solicitarea scrisă şi motivată a candidatului declarat</w:t>
      </w:r>
      <w:r w:rsidR="0051425E">
        <w:rPr>
          <w:rFonts w:ascii="Trebuchet MS" w:eastAsia="Trebuchet MS" w:hAnsi="Trebuchet MS" w:cs="Arial"/>
          <w:szCs w:val="20"/>
        </w:rPr>
        <w:t xml:space="preserve"> „admis”</w:t>
      </w:r>
      <w:r w:rsidR="00EF37E4">
        <w:rPr>
          <w:rFonts w:ascii="Trebuchet MS" w:eastAsia="Trebuchet MS" w:hAnsi="Trebuchet MS" w:cs="Arial"/>
          <w:szCs w:val="20"/>
        </w:rPr>
        <w:t xml:space="preserve">, </w:t>
      </w:r>
      <w:r w:rsidR="00EF37E4" w:rsidRPr="00EF37E4">
        <w:rPr>
          <w:rFonts w:ascii="Trebuchet MS" w:eastAsia="Trebuchet MS" w:hAnsi="Trebuchet MS" w:cs="Arial"/>
          <w:szCs w:val="20"/>
        </w:rPr>
        <w:t>conducătorul autorităţii sau instituţiei publice poate prelungi termenul stabilit</w:t>
      </w:r>
      <w:r w:rsidR="00EF37E4">
        <w:rPr>
          <w:rFonts w:ascii="Trebuchet MS" w:eastAsia="Trebuchet MS" w:hAnsi="Trebuchet MS" w:cs="Arial"/>
          <w:szCs w:val="20"/>
        </w:rPr>
        <w:t xml:space="preserve"> pentru emiterea</w:t>
      </w:r>
      <w:r w:rsidR="0013485E" w:rsidRPr="0013485E">
        <w:rPr>
          <w:rFonts w:ascii="Trebuchet MS" w:eastAsia="Trebuchet MS" w:hAnsi="Trebuchet MS" w:cs="Arial"/>
          <w:szCs w:val="20"/>
        </w:rPr>
        <w:t xml:space="preserve"> </w:t>
      </w:r>
      <w:r>
        <w:rPr>
          <w:rFonts w:ascii="Trebuchet MS" w:eastAsia="Trebuchet MS" w:hAnsi="Trebuchet MS" w:cs="Arial"/>
          <w:szCs w:val="20"/>
        </w:rPr>
        <w:t>actul</w:t>
      </w:r>
      <w:r w:rsidR="00EF37E4">
        <w:rPr>
          <w:rFonts w:ascii="Trebuchet MS" w:eastAsia="Trebuchet MS" w:hAnsi="Trebuchet MS" w:cs="Arial"/>
          <w:szCs w:val="20"/>
        </w:rPr>
        <w:t>ului</w:t>
      </w:r>
      <w:r>
        <w:rPr>
          <w:rFonts w:ascii="Trebuchet MS" w:eastAsia="Trebuchet MS" w:hAnsi="Trebuchet MS" w:cs="Arial"/>
          <w:szCs w:val="20"/>
        </w:rPr>
        <w:t xml:space="preserve"> administrativ </w:t>
      </w:r>
      <w:r w:rsidR="00241265" w:rsidRPr="00241265">
        <w:rPr>
          <w:rFonts w:ascii="Trebuchet MS" w:eastAsia="Trebuchet MS" w:hAnsi="Trebuchet MS" w:cs="Arial"/>
          <w:szCs w:val="20"/>
        </w:rPr>
        <w:t xml:space="preserve">de numire în funcţia </w:t>
      </w:r>
      <w:r w:rsidR="00EF37E4">
        <w:rPr>
          <w:rFonts w:ascii="Trebuchet MS" w:eastAsia="Trebuchet MS" w:hAnsi="Trebuchet MS" w:cs="Arial"/>
          <w:szCs w:val="20"/>
        </w:rPr>
        <w:t>până la</w:t>
      </w:r>
      <w:r w:rsidR="002C3877" w:rsidRPr="002C3877">
        <w:rPr>
          <w:rFonts w:ascii="Trebuchet MS" w:eastAsia="Trebuchet MS" w:hAnsi="Trebuchet MS" w:cs="Arial"/>
          <w:szCs w:val="20"/>
        </w:rPr>
        <w:t xml:space="preserve"> cel mult 31 de zile lucrătoare de la data comunicării propunerii de numire în condiţiile prevăzute la art. 129 alin. (3)</w:t>
      </w:r>
      <w:r w:rsidR="002C3877">
        <w:rPr>
          <w:rFonts w:ascii="Trebuchet MS" w:eastAsia="Trebuchet MS" w:hAnsi="Trebuchet MS" w:cs="Arial"/>
          <w:szCs w:val="20"/>
        </w:rPr>
        <w:t xml:space="preserve"> din Anexa nr. 10 la Codul administrativ</w:t>
      </w:r>
      <w:r w:rsidR="00DA35FE">
        <w:rPr>
          <w:rFonts w:ascii="Trebuchet MS" w:eastAsia="Trebuchet MS" w:hAnsi="Trebuchet MS" w:cs="Arial"/>
          <w:szCs w:val="20"/>
        </w:rPr>
        <w:t>.</w:t>
      </w:r>
    </w:p>
    <w:p w14:paraId="40262252" w14:textId="6E103496" w:rsidR="00AE4118" w:rsidRPr="00E15D3D" w:rsidRDefault="00AE4118" w:rsidP="0087233F">
      <w:pPr>
        <w:spacing w:line="23" w:lineRule="atLeast"/>
        <w:rPr>
          <w:rFonts w:ascii="Trebuchet MS" w:eastAsia="Trebuchet MS" w:hAnsi="Trebuchet MS" w:cs="Arial"/>
          <w:szCs w:val="20"/>
        </w:rPr>
      </w:pPr>
      <w:r>
        <w:rPr>
          <w:rFonts w:ascii="Trebuchet MS" w:eastAsia="Trebuchet MS" w:hAnsi="Trebuchet MS" w:cs="Arial"/>
          <w:szCs w:val="20"/>
        </w:rPr>
        <w:t xml:space="preserve">De asemenea, </w:t>
      </w:r>
      <w:r w:rsidR="000930A6">
        <w:rPr>
          <w:rFonts w:ascii="Trebuchet MS" w:eastAsia="Trebuchet MS" w:hAnsi="Trebuchet MS" w:cs="Arial"/>
          <w:szCs w:val="20"/>
        </w:rPr>
        <w:t>potrivit art. 132 din Anexa nr. 10 la Codul ad</w:t>
      </w:r>
      <w:r w:rsidR="007B7B51">
        <w:rPr>
          <w:rFonts w:ascii="Trebuchet MS" w:eastAsia="Trebuchet MS" w:hAnsi="Trebuchet MS" w:cs="Arial"/>
          <w:szCs w:val="20"/>
        </w:rPr>
        <w:t>m</w:t>
      </w:r>
      <w:r w:rsidR="000930A6">
        <w:rPr>
          <w:rFonts w:ascii="Trebuchet MS" w:eastAsia="Trebuchet MS" w:hAnsi="Trebuchet MS" w:cs="Arial"/>
          <w:szCs w:val="20"/>
        </w:rPr>
        <w:t xml:space="preserve">inistrativ, </w:t>
      </w:r>
      <w:r w:rsidR="0051425E">
        <w:rPr>
          <w:rFonts w:ascii="Trebuchet MS" w:eastAsia="Trebuchet MS" w:hAnsi="Trebuchet MS" w:cs="Arial"/>
          <w:szCs w:val="20"/>
        </w:rPr>
        <w:t>n</w:t>
      </w:r>
      <w:r w:rsidR="0051425E" w:rsidRPr="0051425E">
        <w:rPr>
          <w:rFonts w:ascii="Trebuchet MS" w:eastAsia="Trebuchet MS" w:hAnsi="Trebuchet MS" w:cs="Arial"/>
          <w:szCs w:val="20"/>
        </w:rPr>
        <w:t xml:space="preserve">eprezentarea candidatului declarat </w:t>
      </w:r>
      <w:r w:rsidR="0051425E">
        <w:rPr>
          <w:rFonts w:ascii="Trebuchet MS" w:eastAsia="Trebuchet MS" w:hAnsi="Trebuchet MS" w:cs="Arial"/>
          <w:szCs w:val="20"/>
        </w:rPr>
        <w:t>„</w:t>
      </w:r>
      <w:r w:rsidR="0051425E" w:rsidRPr="0051425E">
        <w:rPr>
          <w:rFonts w:ascii="Trebuchet MS" w:eastAsia="Trebuchet MS" w:hAnsi="Trebuchet MS" w:cs="Arial"/>
          <w:szCs w:val="20"/>
        </w:rPr>
        <w:t>admis</w:t>
      </w:r>
      <w:r w:rsidR="0051425E">
        <w:rPr>
          <w:rFonts w:ascii="Trebuchet MS" w:eastAsia="Trebuchet MS" w:hAnsi="Trebuchet MS" w:cs="Arial"/>
          <w:szCs w:val="20"/>
        </w:rPr>
        <w:t>”</w:t>
      </w:r>
      <w:r w:rsidR="0051425E" w:rsidRPr="0051425E">
        <w:rPr>
          <w:rFonts w:ascii="Trebuchet MS" w:eastAsia="Trebuchet MS" w:hAnsi="Trebuchet MS" w:cs="Arial"/>
          <w:szCs w:val="20"/>
        </w:rPr>
        <w:t xml:space="preserve"> la data prevăzută în actul administrativ de numire pentru începerea activităţii, cu excepţia situaţiilor cauzate de forţă majoră sau de caz fortuit, definite conform Legii nr. 287/2009 privind Codul civil, republicată, cu modificările şi completările ulterioare, atrage revocarea actului administrativ de numire în funcţia publică.</w:t>
      </w:r>
      <w:r w:rsidR="00034E2F">
        <w:rPr>
          <w:rFonts w:ascii="Trebuchet MS" w:eastAsia="Trebuchet MS" w:hAnsi="Trebuchet MS" w:cs="Arial"/>
          <w:szCs w:val="20"/>
        </w:rPr>
        <w:t xml:space="preserve"> Astfel, a</w:t>
      </w:r>
      <w:r w:rsidR="00034E2F" w:rsidRPr="00034E2F">
        <w:rPr>
          <w:rFonts w:ascii="Trebuchet MS" w:eastAsia="Trebuchet MS" w:hAnsi="Trebuchet MS" w:cs="Arial"/>
          <w:szCs w:val="20"/>
        </w:rPr>
        <w:t>utoritatea sau instituţia publică organizatoare a etapei de selecţie notifică următorul candidat din lista cuprinzând punctajele finale ale concursului, pentru a se prezenta în vederea numirii în funcţia publică.</w:t>
      </w:r>
    </w:p>
    <w:p w14:paraId="1B1EF5FA" w14:textId="77777777" w:rsidR="0087233F" w:rsidRPr="00E15D3D" w:rsidRDefault="0087233F" w:rsidP="0087233F">
      <w:pPr>
        <w:spacing w:line="23" w:lineRule="atLeast"/>
        <w:rPr>
          <w:rFonts w:ascii="Trebuchet MS" w:eastAsia="Trebuchet MS" w:hAnsi="Trebuchet MS" w:cs="Arial"/>
          <w:szCs w:val="20"/>
        </w:rPr>
      </w:pPr>
      <w:r w:rsidRPr="00E15D3D">
        <w:rPr>
          <w:rFonts w:ascii="Trebuchet MS" w:eastAsia="Trebuchet MS" w:hAnsi="Trebuchet MS" w:cs="Arial"/>
          <w:szCs w:val="20"/>
        </w:rPr>
        <w:t>În cadrul acestei activități, comisia de concurs nu are nicio atribuție.</w:t>
      </w:r>
    </w:p>
    <w:p w14:paraId="25794690" w14:textId="3EC1C490" w:rsidR="00F070B7" w:rsidRPr="00E15D3D" w:rsidRDefault="00F070B7" w:rsidP="00C7557A">
      <w:pPr>
        <w:pStyle w:val="Heading4"/>
        <w:numPr>
          <w:ilvl w:val="2"/>
          <w:numId w:val="16"/>
        </w:numPr>
        <w:spacing w:line="23" w:lineRule="atLeast"/>
      </w:pPr>
      <w:r w:rsidRPr="00E15D3D">
        <w:t>Recomandări și bune practici/ exemple</w:t>
      </w:r>
      <w:r w:rsidRPr="00E15D3D">
        <w:tab/>
      </w:r>
    </w:p>
    <w:p w14:paraId="3894C0E1" w14:textId="77777777"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În vederea derulării cu succes a acestei etape, se recomandă:</w:t>
      </w:r>
    </w:p>
    <w:p w14:paraId="3DB844EA" w14:textId="521FCC23" w:rsidR="00F070B7" w:rsidRPr="00C7557A" w:rsidRDefault="00F2046C" w:rsidP="00C7557A">
      <w:pPr>
        <w:pStyle w:val="Bulletpoint1"/>
        <w:numPr>
          <w:ilvl w:val="0"/>
          <w:numId w:val="7"/>
        </w:numPr>
        <w:spacing w:before="60" w:after="60" w:line="23" w:lineRule="atLeast"/>
        <w:ind w:left="714" w:hanging="357"/>
        <w:rPr>
          <w:rFonts w:eastAsia="Trebuchet MS" w:cs="Arial"/>
          <w:szCs w:val="20"/>
        </w:rPr>
      </w:pPr>
      <w:r w:rsidRPr="00C7557A">
        <w:rPr>
          <w:rFonts w:eastAsia="Trebuchet MS" w:cs="Arial"/>
          <w:szCs w:val="20"/>
        </w:rPr>
        <w:t>informarea</w:t>
      </w:r>
      <w:r w:rsidR="00F070B7" w:rsidRPr="00C7557A">
        <w:rPr>
          <w:rFonts w:eastAsia="Trebuchet MS" w:cs="Arial"/>
          <w:szCs w:val="20"/>
        </w:rPr>
        <w:t xml:space="preserve"> candidatul declarat „admis” în timp util despre obligația de a prezenta documentele în original și despre consecințele nerespectării termenului.</w:t>
      </w:r>
    </w:p>
    <w:p w14:paraId="6138A24B" w14:textId="44320879" w:rsidR="00F070B7" w:rsidRPr="00C7557A" w:rsidRDefault="006B09A3" w:rsidP="00C7557A">
      <w:pPr>
        <w:pStyle w:val="Bulletpoint1"/>
        <w:numPr>
          <w:ilvl w:val="0"/>
          <w:numId w:val="7"/>
        </w:numPr>
        <w:spacing w:before="60" w:after="60" w:line="23" w:lineRule="atLeast"/>
        <w:ind w:left="714" w:hanging="357"/>
        <w:rPr>
          <w:rFonts w:eastAsia="Trebuchet MS" w:cs="Arial"/>
          <w:szCs w:val="20"/>
        </w:rPr>
      </w:pPr>
      <w:r w:rsidRPr="00C7557A">
        <w:rPr>
          <w:rFonts w:eastAsia="Trebuchet MS" w:cs="Arial"/>
          <w:szCs w:val="20"/>
        </w:rPr>
        <w:t>i</w:t>
      </w:r>
      <w:r w:rsidR="00F070B7" w:rsidRPr="00C7557A">
        <w:rPr>
          <w:rFonts w:eastAsia="Trebuchet MS" w:cs="Arial"/>
          <w:szCs w:val="20"/>
        </w:rPr>
        <w:t>mplementarea un</w:t>
      </w:r>
      <w:r w:rsidR="009547D4" w:rsidRPr="00C7557A">
        <w:rPr>
          <w:rFonts w:eastAsia="Trebuchet MS" w:cs="Arial"/>
          <w:szCs w:val="20"/>
        </w:rPr>
        <w:t>ui</w:t>
      </w:r>
      <w:r w:rsidR="00F070B7" w:rsidRPr="00C7557A">
        <w:rPr>
          <w:rFonts w:eastAsia="Trebuchet MS" w:cs="Arial"/>
          <w:szCs w:val="20"/>
        </w:rPr>
        <w:t xml:space="preserve"> proces riguros de verificare a documentelor prezentate de candidatul </w:t>
      </w:r>
      <w:r w:rsidR="00E85F21" w:rsidRPr="00C7557A">
        <w:rPr>
          <w:rFonts w:eastAsia="Trebuchet MS" w:cs="Arial"/>
          <w:szCs w:val="20"/>
        </w:rPr>
        <w:t xml:space="preserve">declarat </w:t>
      </w:r>
      <w:r w:rsidR="00F070B7" w:rsidRPr="00C7557A">
        <w:rPr>
          <w:rFonts w:eastAsia="Trebuchet MS" w:cs="Arial"/>
          <w:szCs w:val="20"/>
        </w:rPr>
        <w:t>„admis” pentru a confirma autenticitatea</w:t>
      </w:r>
      <w:r w:rsidR="00D85B42" w:rsidRPr="00C7557A">
        <w:rPr>
          <w:rFonts w:eastAsia="Trebuchet MS" w:cs="Arial"/>
          <w:szCs w:val="20"/>
        </w:rPr>
        <w:t xml:space="preserve"> și </w:t>
      </w:r>
      <w:r w:rsidR="00F070B7" w:rsidRPr="00C7557A">
        <w:rPr>
          <w:rFonts w:eastAsia="Trebuchet MS" w:cs="Arial"/>
          <w:szCs w:val="20"/>
        </w:rPr>
        <w:t>conformitatea acestora cu cele încărcate în platforma informatică de concurs.</w:t>
      </w:r>
    </w:p>
    <w:p w14:paraId="042C54F8" w14:textId="681E5D8D" w:rsidR="00DC6296" w:rsidRPr="00C7557A" w:rsidRDefault="006B09A3" w:rsidP="00C7557A">
      <w:pPr>
        <w:pStyle w:val="Bulletpoint1"/>
        <w:numPr>
          <w:ilvl w:val="0"/>
          <w:numId w:val="7"/>
        </w:numPr>
        <w:spacing w:before="60" w:after="60" w:line="23" w:lineRule="atLeast"/>
        <w:ind w:left="714" w:hanging="357"/>
        <w:rPr>
          <w:rFonts w:eastAsia="Trebuchet MS" w:cs="Arial"/>
          <w:szCs w:val="20"/>
        </w:rPr>
      </w:pPr>
      <w:r w:rsidRPr="00C7557A">
        <w:rPr>
          <w:rFonts w:eastAsia="Trebuchet MS" w:cs="Arial"/>
          <w:szCs w:val="20"/>
        </w:rPr>
        <w:t>m</w:t>
      </w:r>
      <w:r w:rsidR="00F070B7" w:rsidRPr="00C7557A">
        <w:rPr>
          <w:rFonts w:eastAsia="Trebuchet MS" w:cs="Arial"/>
          <w:szCs w:val="20"/>
        </w:rPr>
        <w:t xml:space="preserve">onitorizarea respectării termenelor legale pentru depunerea documentelor de către candidatul </w:t>
      </w:r>
      <w:r w:rsidR="00E85F21" w:rsidRPr="00C7557A">
        <w:rPr>
          <w:rFonts w:eastAsia="Trebuchet MS" w:cs="Arial"/>
          <w:szCs w:val="20"/>
        </w:rPr>
        <w:t xml:space="preserve">declarat </w:t>
      </w:r>
      <w:r w:rsidR="00F070B7" w:rsidRPr="00C7557A">
        <w:rPr>
          <w:rFonts w:eastAsia="Trebuchet MS" w:cs="Arial"/>
          <w:szCs w:val="20"/>
        </w:rPr>
        <w:t>„admis”, comunicarea propunerii de numire</w:t>
      </w:r>
      <w:r w:rsidR="00637C1C" w:rsidRPr="00C7557A">
        <w:rPr>
          <w:rFonts w:eastAsia="Trebuchet MS" w:cs="Arial"/>
          <w:szCs w:val="20"/>
        </w:rPr>
        <w:t>.</w:t>
      </w:r>
    </w:p>
    <w:tbl>
      <w:tblPr>
        <w:tblStyle w:val="TableGrid"/>
        <w:tblW w:w="9498" w:type="dxa"/>
        <w:tblInd w:w="-147" w:type="dxa"/>
        <w:tblLook w:val="04A0" w:firstRow="1" w:lastRow="0" w:firstColumn="1" w:lastColumn="0" w:noHBand="0" w:noVBand="1"/>
      </w:tblPr>
      <w:tblGrid>
        <w:gridCol w:w="4678"/>
        <w:gridCol w:w="426"/>
        <w:gridCol w:w="4394"/>
      </w:tblGrid>
      <w:tr w:rsidR="00A11475" w:rsidRPr="00E15D3D" w14:paraId="39D00D99" w14:textId="77777777">
        <w:tc>
          <w:tcPr>
            <w:tcW w:w="4678"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shd w:val="clear" w:color="auto" w:fill="E2EFD9" w:themeFill="accent6" w:themeFillTint="33"/>
          </w:tcPr>
          <w:p w14:paraId="0A1D813A" w14:textId="77777777" w:rsidR="00F070B7" w:rsidRPr="00E15D3D" w:rsidRDefault="00F070B7">
            <w:pPr>
              <w:rPr>
                <w:rFonts w:ascii="Trebuchet MS" w:hAnsi="Trebuchet MS"/>
                <w:b/>
                <w:bCs/>
                <w:szCs w:val="20"/>
              </w:rPr>
            </w:pPr>
            <w:r w:rsidRPr="00E15D3D">
              <w:rPr>
                <w:rFonts w:ascii="Trebuchet MS" w:hAnsi="Trebuchet MS"/>
                <w:b/>
                <w:bCs/>
                <w:szCs w:val="20"/>
              </w:rPr>
              <w:t>ALTE RECOMANDĂRI:</w:t>
            </w:r>
          </w:p>
          <w:p w14:paraId="28F3472B" w14:textId="1A57993D" w:rsidR="00F070B7" w:rsidRPr="00E15D3D" w:rsidRDefault="00F070B7" w:rsidP="00C7557A">
            <w:pPr>
              <w:pStyle w:val="ListParagraph"/>
              <w:numPr>
                <w:ilvl w:val="0"/>
                <w:numId w:val="8"/>
              </w:numPr>
              <w:rPr>
                <w:rFonts w:ascii="Trebuchet MS" w:hAnsi="Trebuchet MS"/>
                <w:szCs w:val="20"/>
              </w:rPr>
            </w:pPr>
            <w:r w:rsidRPr="00E15D3D">
              <w:rPr>
                <w:rFonts w:ascii="Trebuchet MS" w:hAnsi="Trebuchet MS"/>
                <w:szCs w:val="20"/>
              </w:rPr>
              <w:t xml:space="preserve">Pregătirea din timp a tuturor documentelor necesare pentru a facilita </w:t>
            </w:r>
            <w:r w:rsidR="006C6378">
              <w:rPr>
                <w:rFonts w:ascii="Trebuchet MS" w:hAnsi="Trebuchet MS"/>
                <w:szCs w:val="20"/>
              </w:rPr>
              <w:t>etapa</w:t>
            </w:r>
            <w:r w:rsidRPr="00E15D3D">
              <w:rPr>
                <w:rFonts w:ascii="Trebuchet MS" w:hAnsi="Trebuchet MS"/>
                <w:szCs w:val="20"/>
              </w:rPr>
              <w:t xml:space="preserve"> de numire, inclusiv fișa postului standardizată.</w:t>
            </w:r>
          </w:p>
          <w:p w14:paraId="17FDFFD6" w14:textId="7481B0D8" w:rsidR="00F070B7" w:rsidRPr="00E15D3D" w:rsidRDefault="00F070B7" w:rsidP="00C7557A">
            <w:pPr>
              <w:pStyle w:val="ListParagraph"/>
              <w:numPr>
                <w:ilvl w:val="0"/>
                <w:numId w:val="8"/>
              </w:numPr>
              <w:rPr>
                <w:rFonts w:ascii="Trebuchet MS" w:hAnsi="Trebuchet MS"/>
                <w:szCs w:val="20"/>
              </w:rPr>
            </w:pPr>
            <w:r w:rsidRPr="00E15D3D">
              <w:rPr>
                <w:rFonts w:ascii="Trebuchet MS" w:hAnsi="Trebuchet MS"/>
                <w:szCs w:val="20"/>
              </w:rPr>
              <w:t>Menținerea unei evidențe clare a tuturor comunicărilor</w:t>
            </w:r>
            <w:r w:rsidR="00D85B42" w:rsidRPr="00E15D3D">
              <w:rPr>
                <w:rFonts w:ascii="Trebuchet MS" w:hAnsi="Trebuchet MS"/>
                <w:szCs w:val="20"/>
              </w:rPr>
              <w:t xml:space="preserve"> și </w:t>
            </w:r>
            <w:r w:rsidRPr="00E15D3D">
              <w:rPr>
                <w:rFonts w:ascii="Trebuchet MS" w:hAnsi="Trebuchet MS"/>
                <w:szCs w:val="20"/>
              </w:rPr>
              <w:t>acțiunilor întreprinse în cadrul acestei etape, pentru a avea o bază solidă în cazul apariției unor întrebări.</w:t>
            </w:r>
          </w:p>
        </w:tc>
        <w:tc>
          <w:tcPr>
            <w:tcW w:w="426" w:type="dxa"/>
            <w:tcBorders>
              <w:top w:val="single" w:sz="12" w:space="0" w:color="FFFFFF" w:themeColor="background1"/>
              <w:left w:val="single" w:sz="12" w:space="0" w:color="70AD47" w:themeColor="accent6"/>
              <w:bottom w:val="single" w:sz="12" w:space="0" w:color="FFFFFF" w:themeColor="background1"/>
              <w:right w:val="single" w:sz="12" w:space="0" w:color="ED7D31" w:themeColor="accent2"/>
            </w:tcBorders>
          </w:tcPr>
          <w:p w14:paraId="064C6599" w14:textId="77777777" w:rsidR="00F070B7" w:rsidRPr="00E15D3D" w:rsidRDefault="00F070B7">
            <w:pPr>
              <w:pStyle w:val="Bulletpoint1"/>
              <w:numPr>
                <w:ilvl w:val="0"/>
                <w:numId w:val="0"/>
              </w:numPr>
              <w:spacing w:before="60" w:after="60" w:line="23" w:lineRule="atLeast"/>
              <w:contextualSpacing w:val="0"/>
              <w:rPr>
                <w:szCs w:val="20"/>
              </w:rPr>
            </w:pPr>
          </w:p>
        </w:tc>
        <w:tc>
          <w:tcPr>
            <w:tcW w:w="43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BE4D5" w:themeFill="accent2" w:themeFillTint="33"/>
          </w:tcPr>
          <w:p w14:paraId="3BE2628B" w14:textId="77777777" w:rsidR="00F070B7" w:rsidRPr="00E15D3D" w:rsidRDefault="00F070B7">
            <w:pPr>
              <w:rPr>
                <w:rFonts w:ascii="Trebuchet MS" w:hAnsi="Trebuchet MS"/>
                <w:b/>
                <w:bCs/>
                <w:szCs w:val="20"/>
              </w:rPr>
            </w:pPr>
            <w:r w:rsidRPr="00E15D3D">
              <w:rPr>
                <w:rFonts w:ascii="Trebuchet MS" w:hAnsi="Trebuchet MS"/>
                <w:b/>
                <w:bCs/>
                <w:szCs w:val="20"/>
              </w:rPr>
              <w:t>DE EVITAT:</w:t>
            </w:r>
          </w:p>
          <w:p w14:paraId="76EB3EAB" w14:textId="6715D941" w:rsidR="00F070B7" w:rsidRPr="00E15D3D" w:rsidRDefault="00F070B7" w:rsidP="00C7557A">
            <w:pPr>
              <w:pStyle w:val="ListParagraph"/>
              <w:numPr>
                <w:ilvl w:val="0"/>
                <w:numId w:val="8"/>
              </w:numPr>
              <w:rPr>
                <w:rFonts w:ascii="Trebuchet MS" w:hAnsi="Trebuchet MS"/>
                <w:szCs w:val="20"/>
              </w:rPr>
            </w:pPr>
            <w:r w:rsidRPr="00E15D3D">
              <w:rPr>
                <w:rFonts w:ascii="Trebuchet MS" w:hAnsi="Trebuchet MS"/>
                <w:szCs w:val="20"/>
              </w:rPr>
              <w:t xml:space="preserve">Comunicarea neclară sau tardivă cu candidatul </w:t>
            </w:r>
            <w:r w:rsidR="00E85F21" w:rsidRPr="00E15D3D">
              <w:rPr>
                <w:rFonts w:ascii="Trebuchet MS" w:hAnsi="Trebuchet MS"/>
                <w:szCs w:val="20"/>
              </w:rPr>
              <w:t xml:space="preserve">declarat </w:t>
            </w:r>
            <w:r w:rsidRPr="00E15D3D">
              <w:rPr>
                <w:rFonts w:ascii="Trebuchet MS" w:hAnsi="Trebuchet MS"/>
                <w:szCs w:val="20"/>
              </w:rPr>
              <w:t>„admis” cu privire la pașii necesari</w:t>
            </w:r>
            <w:r w:rsidR="00D85B42" w:rsidRPr="00E15D3D">
              <w:rPr>
                <w:rFonts w:ascii="Trebuchet MS" w:hAnsi="Trebuchet MS"/>
                <w:szCs w:val="20"/>
              </w:rPr>
              <w:t xml:space="preserve"> și </w:t>
            </w:r>
            <w:r w:rsidRPr="00E15D3D">
              <w:rPr>
                <w:rFonts w:ascii="Trebuchet MS" w:hAnsi="Trebuchet MS"/>
                <w:szCs w:val="20"/>
              </w:rPr>
              <w:t>termenele legale.</w:t>
            </w:r>
          </w:p>
        </w:tc>
      </w:tr>
    </w:tbl>
    <w:p w14:paraId="62EA133C" w14:textId="77777777" w:rsidR="00F71B2C" w:rsidRDefault="00F71B2C" w:rsidP="0034496F">
      <w:pPr>
        <w:pStyle w:val="Body"/>
      </w:pPr>
      <w:bookmarkStart w:id="53" w:name="_Anexa_2_–"/>
      <w:bookmarkStart w:id="54" w:name="_Toc178347478"/>
      <w:bookmarkEnd w:id="53"/>
    </w:p>
    <w:p w14:paraId="6869F83C" w14:textId="77777777" w:rsidR="00737B1A" w:rsidRDefault="00737B1A" w:rsidP="0034496F">
      <w:pPr>
        <w:pStyle w:val="Body"/>
        <w:sectPr w:rsidR="00737B1A" w:rsidSect="00C80334">
          <w:pgSz w:w="11906" w:h="16838" w:code="9"/>
          <w:pgMar w:top="1080" w:right="1440" w:bottom="1440" w:left="1440" w:header="720" w:footer="720" w:gutter="0"/>
          <w:pgNumType w:start="1"/>
          <w:cols w:space="720"/>
          <w:docGrid w:linePitch="360"/>
        </w:sectPr>
      </w:pPr>
    </w:p>
    <w:p w14:paraId="5152054F" w14:textId="4DDF0DFA" w:rsidR="0062675C" w:rsidRDefault="0062675C">
      <w:pPr>
        <w:spacing w:before="0" w:after="160" w:line="259" w:lineRule="auto"/>
        <w:jc w:val="left"/>
        <w:rPr>
          <w:rFonts w:ascii="Trebuchet MS" w:hAnsi="Trebuchet MS"/>
        </w:rPr>
      </w:pPr>
      <w:r>
        <w:rPr>
          <w:rFonts w:ascii="Trebuchet MS" w:hAnsi="Trebuchet MS"/>
        </w:rPr>
        <w:lastRenderedPageBreak/>
        <w:br w:type="page"/>
      </w:r>
    </w:p>
    <w:p w14:paraId="200E95E0" w14:textId="576050CD" w:rsidR="00737B1A" w:rsidRDefault="00556285" w:rsidP="00C41209">
      <w:pPr>
        <w:spacing w:before="0" w:after="160" w:line="259" w:lineRule="auto"/>
        <w:jc w:val="left"/>
        <w:rPr>
          <w:rFonts w:ascii="Trebuchet MS" w:hAnsi="Trebuchet MS"/>
        </w:rPr>
        <w:sectPr w:rsidR="00737B1A" w:rsidSect="00C80334">
          <w:headerReference w:type="default" r:id="rId25"/>
          <w:footerReference w:type="default" r:id="rId26"/>
          <w:pgSz w:w="11906" w:h="16838" w:code="9"/>
          <w:pgMar w:top="1080" w:right="1440" w:bottom="1440" w:left="1440" w:header="720" w:footer="720" w:gutter="0"/>
          <w:pgNumType w:start="1"/>
          <w:cols w:space="720"/>
          <w:docGrid w:linePitch="360"/>
        </w:sectPr>
      </w:pPr>
      <w:r>
        <w:rPr>
          <w:rFonts w:ascii="Trebuchet MS" w:hAnsi="Trebuchet MS"/>
        </w:rPr>
        <w:lastRenderedPageBreak/>
        <w:br w:type="page"/>
      </w:r>
    </w:p>
    <w:p w14:paraId="15CF5C27" w14:textId="72D43068" w:rsidR="00556285" w:rsidRPr="00C41209" w:rsidRDefault="00556285" w:rsidP="00C41209">
      <w:pPr>
        <w:spacing w:before="0" w:after="160" w:line="259" w:lineRule="auto"/>
        <w:jc w:val="left"/>
        <w:rPr>
          <w:rFonts w:ascii="Trebuchet MS" w:eastAsia="Times New Roman" w:hAnsi="Trebuchet MS" w:cs="Times New Roman"/>
          <w:kern w:val="20"/>
          <w:szCs w:val="24"/>
        </w:rPr>
      </w:pPr>
    </w:p>
    <w:p w14:paraId="0B047F42" w14:textId="1416FA02" w:rsidR="0034496F" w:rsidRPr="00655CC0" w:rsidRDefault="0034496F">
      <w:pPr>
        <w:spacing w:before="0" w:after="160" w:line="259" w:lineRule="auto"/>
        <w:jc w:val="left"/>
        <w:rPr>
          <w:rFonts w:ascii="Trebuchet MS" w:hAnsi="Trebuchet MS"/>
        </w:rPr>
      </w:pPr>
    </w:p>
    <w:bookmarkEnd w:id="54"/>
    <w:p w14:paraId="6DBF3B9B" w14:textId="77777777" w:rsidR="00A04755" w:rsidRPr="00E15D3D" w:rsidRDefault="00A04755">
      <w:pPr>
        <w:spacing w:before="0" w:after="160" w:line="259" w:lineRule="auto"/>
        <w:jc w:val="left"/>
        <w:rPr>
          <w:rFonts w:ascii="Trebuchet MS" w:hAnsi="Trebuchet MS"/>
        </w:rPr>
      </w:pPr>
    </w:p>
    <w:p w14:paraId="773394AB" w14:textId="77777777" w:rsidR="00551BE7" w:rsidRPr="00E15D3D" w:rsidRDefault="00551BE7">
      <w:pPr>
        <w:spacing w:before="0" w:after="160" w:line="259" w:lineRule="auto"/>
        <w:jc w:val="left"/>
        <w:rPr>
          <w:rFonts w:ascii="Trebuchet MS" w:hAnsi="Trebuchet MS"/>
        </w:rPr>
      </w:pPr>
    </w:p>
    <w:p w14:paraId="0F4BCDDD" w14:textId="01281367" w:rsidR="006645B5" w:rsidRPr="00E15D3D" w:rsidRDefault="00737B1A" w:rsidP="006645B5">
      <w:pPr>
        <w:spacing w:before="0" w:line="23" w:lineRule="atLeast"/>
        <w:jc w:val="center"/>
        <w:rPr>
          <w:rFonts w:ascii="Trebuchet MS" w:hAnsi="Trebuchet MS" w:cs="Arial"/>
          <w:szCs w:val="20"/>
        </w:rPr>
      </w:pPr>
      <w:r>
        <w:rPr>
          <w:noProof/>
        </w:rPr>
        <w:drawing>
          <wp:anchor distT="0" distB="0" distL="114300" distR="114300" simplePos="0" relativeHeight="251672064" behindDoc="0" locked="0" layoutInCell="1" allowOverlap="1" wp14:anchorId="6648CAD0" wp14:editId="10BFC827">
            <wp:simplePos x="0" y="0"/>
            <wp:positionH relativeFrom="margin">
              <wp:align>right</wp:align>
            </wp:positionH>
            <wp:positionV relativeFrom="margin">
              <wp:align>bottom</wp:align>
            </wp:positionV>
            <wp:extent cx="1623060" cy="611505"/>
            <wp:effectExtent l="0" t="0" r="0" b="0"/>
            <wp:wrapNone/>
            <wp:docPr id="2022393284" name="Picture 2" descr="A blue text on a black background&#10;&#10;Description automatically generated">
              <a:extLst xmlns:a="http://schemas.openxmlformats.org/drawingml/2006/main">
                <a:ext uri="{FF2B5EF4-FFF2-40B4-BE49-F238E27FC236}">
                  <a16:creationId xmlns:a16="http://schemas.microsoft.com/office/drawing/2014/main" id="{C1DD9E89-4174-867D-8E5F-AE4531638C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text on a black background&#10;&#10;Description automatically generated">
                      <a:extLst>
                        <a:ext uri="{FF2B5EF4-FFF2-40B4-BE49-F238E27FC236}">
                          <a16:creationId xmlns:a16="http://schemas.microsoft.com/office/drawing/2014/main" id="{C1DD9E89-4174-867D-8E5F-AE4531638CE7}"/>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23060" cy="611505"/>
                    </a:xfrm>
                    <a:prstGeom prst="rect">
                      <a:avLst/>
                    </a:prstGeom>
                  </pic:spPr>
                </pic:pic>
              </a:graphicData>
            </a:graphic>
          </wp:anchor>
        </w:drawing>
      </w:r>
      <w:r>
        <w:rPr>
          <w:noProof/>
        </w:rPr>
        <w:drawing>
          <wp:anchor distT="0" distB="0" distL="114300" distR="114300" simplePos="0" relativeHeight="251673088" behindDoc="0" locked="0" layoutInCell="1" allowOverlap="1" wp14:anchorId="4AC0CB4C" wp14:editId="01206D56">
            <wp:simplePos x="0" y="0"/>
            <wp:positionH relativeFrom="margin">
              <wp:align>left</wp:align>
            </wp:positionH>
            <wp:positionV relativeFrom="margin">
              <wp:align>bottom</wp:align>
            </wp:positionV>
            <wp:extent cx="2261870" cy="611505"/>
            <wp:effectExtent l="0" t="0" r="5080" b="0"/>
            <wp:wrapNone/>
            <wp:docPr id="89427766" name="Picture 39" descr="A black background with white text&#10;&#10;Description automatically generated">
              <a:extLst xmlns:a="http://schemas.openxmlformats.org/drawingml/2006/main">
                <a:ext uri="{FF2B5EF4-FFF2-40B4-BE49-F238E27FC236}">
                  <a16:creationId xmlns:a16="http://schemas.microsoft.com/office/drawing/2014/main" id="{22ACABC0-6311-5B44-EE9A-69D22FAC5C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39" descr="A black background with white text&#10;&#10;Description automatically generated">
                      <a:extLst>
                        <a:ext uri="{FF2B5EF4-FFF2-40B4-BE49-F238E27FC236}">
                          <a16:creationId xmlns:a16="http://schemas.microsoft.com/office/drawing/2014/main" id="{22ACABC0-6311-5B44-EE9A-69D22FAC5C38}"/>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61870" cy="611505"/>
                    </a:xfrm>
                    <a:prstGeom prst="rect">
                      <a:avLst/>
                    </a:prstGeom>
                  </pic:spPr>
                </pic:pic>
              </a:graphicData>
            </a:graphic>
          </wp:anchor>
        </w:drawing>
      </w:r>
      <w:r w:rsidR="00C271B4">
        <w:rPr>
          <w:rFonts w:ascii="Trebuchet MS" w:hAnsi="Trebuchet MS"/>
          <w:noProof/>
          <w:lang w:val="en-US"/>
        </w:rPr>
        <mc:AlternateContent>
          <mc:Choice Requires="wps">
            <w:drawing>
              <wp:anchor distT="0" distB="0" distL="114300" distR="114300" simplePos="0" relativeHeight="251658244" behindDoc="0" locked="0" layoutInCell="1" allowOverlap="1" wp14:anchorId="15868EDB" wp14:editId="797D1940">
                <wp:simplePos x="0" y="0"/>
                <wp:positionH relativeFrom="margin">
                  <wp:align>center</wp:align>
                </wp:positionH>
                <wp:positionV relativeFrom="margin">
                  <wp:align>center</wp:align>
                </wp:positionV>
                <wp:extent cx="7532370" cy="3600000"/>
                <wp:effectExtent l="0" t="0" r="0" b="635"/>
                <wp:wrapNone/>
                <wp:docPr id="629371588" name="Rectangle 1"/>
                <wp:cNvGraphicFramePr/>
                <a:graphic xmlns:a="http://schemas.openxmlformats.org/drawingml/2006/main">
                  <a:graphicData uri="http://schemas.microsoft.com/office/word/2010/wordprocessingShape">
                    <wps:wsp>
                      <wps:cNvSpPr/>
                      <wps:spPr>
                        <a:xfrm>
                          <a:off x="0" y="0"/>
                          <a:ext cx="7532370" cy="3600000"/>
                        </a:xfrm>
                        <a:prstGeom prst="rect">
                          <a:avLst/>
                        </a:prstGeom>
                        <a:solidFill>
                          <a:schemeClr val="accent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C42292" w14:textId="77777777" w:rsidR="003B01BB" w:rsidRDefault="003B01BB" w:rsidP="003B01BB">
                            <w:pPr>
                              <w:spacing w:before="60" w:after="60"/>
                              <w:jc w:val="center"/>
                              <w:rPr>
                                <w:rFonts w:ascii="Trebuchet MS" w:eastAsiaTheme="majorEastAsia" w:hAnsi="Trebuchet MS" w:cs="Arial"/>
                                <w:noProof/>
                                <w:spacing w:val="-10"/>
                                <w:kern w:val="28"/>
                                <w:sz w:val="22"/>
                              </w:rPr>
                            </w:pPr>
                            <w:r w:rsidRPr="001D7BFF">
                              <w:rPr>
                                <w:rFonts w:ascii="Trebuchet MS" w:eastAsiaTheme="majorEastAsia" w:hAnsi="Trebuchet MS" w:cs="Arial"/>
                                <w:noProof/>
                                <w:spacing w:val="-10"/>
                                <w:kern w:val="28"/>
                                <w:sz w:val="22"/>
                              </w:rPr>
                              <w:t>Jalon 419 - Cadre de competență operaționale în administrația publică centrală</w:t>
                            </w:r>
                            <w:r>
                              <w:rPr>
                                <w:rFonts w:ascii="Trebuchet MS" w:eastAsiaTheme="majorEastAsia" w:hAnsi="Trebuchet MS" w:cs="Arial"/>
                                <w:noProof/>
                                <w:spacing w:val="-10"/>
                                <w:kern w:val="28"/>
                                <w:sz w:val="22"/>
                              </w:rPr>
                              <w:br/>
                            </w:r>
                            <w:r w:rsidRPr="001D7BFF">
                              <w:rPr>
                                <w:rFonts w:ascii="Trebuchet MS" w:eastAsiaTheme="majorEastAsia" w:hAnsi="Trebuchet MS" w:cs="Arial"/>
                                <w:noProof/>
                                <w:spacing w:val="-10"/>
                                <w:kern w:val="28"/>
                                <w:sz w:val="22"/>
                              </w:rPr>
                              <w:t>Reforma 3 – Management performant al resurselor umane în sectorul public</w:t>
                            </w:r>
                            <w:r>
                              <w:rPr>
                                <w:rFonts w:ascii="Trebuchet MS" w:eastAsiaTheme="majorEastAsia" w:hAnsi="Trebuchet MS" w:cs="Arial"/>
                                <w:noProof/>
                                <w:spacing w:val="-10"/>
                                <w:kern w:val="28"/>
                                <w:sz w:val="22"/>
                              </w:rPr>
                              <w:br/>
                            </w:r>
                            <w:r w:rsidRPr="001D7BFF">
                              <w:rPr>
                                <w:rFonts w:ascii="Trebuchet MS" w:eastAsiaTheme="majorEastAsia" w:hAnsi="Trebuchet MS" w:cs="Arial"/>
                                <w:noProof/>
                                <w:spacing w:val="-10"/>
                                <w:kern w:val="28"/>
                                <w:sz w:val="22"/>
                              </w:rPr>
                              <w:t>Componenta C14. Buna guvernanț</w:t>
                            </w:r>
                            <w:r>
                              <w:rPr>
                                <w:rFonts w:ascii="Trebuchet MS" w:eastAsiaTheme="majorEastAsia" w:hAnsi="Trebuchet MS" w:cs="Arial"/>
                                <w:noProof/>
                                <w:spacing w:val="-10"/>
                                <w:kern w:val="28"/>
                                <w:sz w:val="22"/>
                              </w:rPr>
                              <w:t>ă</w:t>
                            </w:r>
                          </w:p>
                          <w:p w14:paraId="0E6F2597" w14:textId="77777777" w:rsidR="003B01BB" w:rsidRDefault="003B01BB" w:rsidP="003B01BB">
                            <w:pPr>
                              <w:spacing w:before="60" w:after="60"/>
                              <w:rPr>
                                <w:rFonts w:ascii="Trebuchet MS" w:hAnsi="Trebuchet MS"/>
                                <w:sz w:val="22"/>
                              </w:rPr>
                            </w:pPr>
                          </w:p>
                          <w:p w14:paraId="5901D092" w14:textId="77777777" w:rsidR="003B01BB" w:rsidRPr="001D7BFF" w:rsidRDefault="003B01BB" w:rsidP="003B01BB">
                            <w:pPr>
                              <w:spacing w:before="60" w:after="60"/>
                              <w:jc w:val="center"/>
                              <w:rPr>
                                <w:rFonts w:ascii="Trebuchet MS" w:hAnsi="Trebuchet MS"/>
                                <w:sz w:val="22"/>
                              </w:rPr>
                            </w:pPr>
                            <w:r w:rsidRPr="001D7BFF">
                              <w:rPr>
                                <w:rFonts w:ascii="Trebuchet MS" w:hAnsi="Trebuchet MS"/>
                                <w:sz w:val="22"/>
                              </w:rPr>
                              <w:t>AGENȚIA NAȚIONALĂ A FUNCȚIONARILOR PUBLICI</w:t>
                            </w:r>
                            <w:r>
                              <w:rPr>
                                <w:rFonts w:ascii="Trebuchet MS" w:hAnsi="Trebuchet MS"/>
                                <w:sz w:val="22"/>
                              </w:rPr>
                              <w:br/>
                            </w:r>
                            <w:r w:rsidRPr="001D7BFF">
                              <w:rPr>
                                <w:rFonts w:ascii="Trebuchet MS" w:hAnsi="Trebuchet MS"/>
                                <w:sz w:val="22"/>
                              </w:rPr>
                              <w:t>B</w:t>
                            </w:r>
                            <w:r>
                              <w:rPr>
                                <w:rFonts w:ascii="Trebuchet MS" w:hAnsi="Trebuchet MS"/>
                                <w:sz w:val="22"/>
                              </w:rPr>
                              <w:t>d.</w:t>
                            </w:r>
                            <w:r w:rsidRPr="001D7BFF">
                              <w:rPr>
                                <w:rFonts w:ascii="Trebuchet MS" w:hAnsi="Trebuchet MS"/>
                                <w:sz w:val="22"/>
                              </w:rPr>
                              <w:t xml:space="preserve"> Mircea Vodă, Nr. 44, tronsonul III, intrarea C, sectorul 3, cod postal 030669, Bucureşti</w:t>
                            </w:r>
                          </w:p>
                          <w:p w14:paraId="35AB4C27" w14:textId="77777777" w:rsidR="003B01BB" w:rsidRDefault="003B01BB" w:rsidP="003B01BB">
                            <w:pPr>
                              <w:spacing w:before="60" w:after="60"/>
                              <w:rPr>
                                <w:rFonts w:ascii="Trebuchet MS" w:hAnsi="Trebuchet MS"/>
                                <w:sz w:val="22"/>
                              </w:rPr>
                            </w:pPr>
                          </w:p>
                          <w:p w14:paraId="07954937" w14:textId="77777777" w:rsidR="003B01BB" w:rsidRDefault="003B01BB" w:rsidP="003B01BB">
                            <w:pPr>
                              <w:spacing w:before="60" w:after="60"/>
                              <w:jc w:val="center"/>
                              <w:rPr>
                                <w:rFonts w:ascii="Trebuchet MS" w:hAnsi="Trebuchet MS"/>
                                <w:sz w:val="22"/>
                              </w:rPr>
                            </w:pPr>
                            <w:r w:rsidRPr="001D7BFF">
                              <w:rPr>
                                <w:rFonts w:ascii="Trebuchet MS" w:hAnsi="Trebuchet MS"/>
                                <w:sz w:val="22"/>
                              </w:rPr>
                              <w:t>Martie 2025</w:t>
                            </w:r>
                          </w:p>
                          <w:p w14:paraId="05267CAE" w14:textId="77777777" w:rsidR="003B01BB" w:rsidRPr="001D7BFF" w:rsidRDefault="003B01BB" w:rsidP="003B01BB">
                            <w:pPr>
                              <w:spacing w:before="60" w:after="60"/>
                              <w:rPr>
                                <w:rFonts w:ascii="Trebuchet MS" w:hAnsi="Trebuchet MS"/>
                                <w:sz w:val="22"/>
                              </w:rPr>
                            </w:pPr>
                          </w:p>
                          <w:p w14:paraId="3089CD71" w14:textId="77777777" w:rsidR="003B01BB" w:rsidRDefault="003B01BB" w:rsidP="003B01BB">
                            <w:pPr>
                              <w:spacing w:before="60" w:after="60"/>
                              <w:jc w:val="center"/>
                              <w:rPr>
                                <w:rFonts w:ascii="Trebuchet MS" w:hAnsi="Trebuchet MS"/>
                                <w:sz w:val="22"/>
                              </w:rPr>
                            </w:pPr>
                            <w:r w:rsidRPr="002E424E">
                              <w:rPr>
                                <w:rFonts w:ascii="Trebuchet MS" w:hAnsi="Trebuchet MS"/>
                                <w:i/>
                                <w:iCs/>
                                <w:sz w:val="22"/>
                              </w:rPr>
                              <w:t>Material distribuit gratuit.</w:t>
                            </w:r>
                            <w:r>
                              <w:rPr>
                                <w:rFonts w:ascii="Trebuchet MS" w:hAnsi="Trebuchet MS"/>
                                <w:sz w:val="22"/>
                              </w:rPr>
                              <w:t xml:space="preserve"> </w:t>
                            </w:r>
                            <w:r>
                              <w:rPr>
                                <w:rFonts w:ascii="Trebuchet MS" w:hAnsi="Trebuchet MS"/>
                                <w:sz w:val="22"/>
                              </w:rPr>
                              <w:br/>
                            </w:r>
                            <w:r w:rsidRPr="002E424E">
                              <w:rPr>
                                <w:rFonts w:ascii="Trebuchet MS" w:hAnsi="Trebuchet MS"/>
                                <w:i/>
                                <w:iCs/>
                                <w:sz w:val="22"/>
                              </w:rPr>
                              <w:t>Conținutul acestui material nu reprezintă în mod obligatoriu poziția oficială a Uniunii Europene sa</w:t>
                            </w:r>
                            <w:r>
                              <w:rPr>
                                <w:rFonts w:ascii="Trebuchet MS" w:hAnsi="Trebuchet MS"/>
                                <w:i/>
                                <w:iCs/>
                                <w:sz w:val="22"/>
                              </w:rPr>
                              <w:t>u</w:t>
                            </w:r>
                            <w:r w:rsidRPr="002E424E">
                              <w:rPr>
                                <w:rFonts w:ascii="Trebuchet MS" w:hAnsi="Trebuchet MS"/>
                                <w:i/>
                                <w:iCs/>
                                <w:sz w:val="22"/>
                              </w:rPr>
                              <w:t xml:space="preserve"> a </w:t>
                            </w:r>
                            <w:r>
                              <w:rPr>
                                <w:rFonts w:ascii="Trebuchet MS" w:hAnsi="Trebuchet MS"/>
                                <w:i/>
                                <w:iCs/>
                                <w:sz w:val="22"/>
                              </w:rPr>
                              <w:t>G</w:t>
                            </w:r>
                            <w:r w:rsidRPr="002E424E">
                              <w:rPr>
                                <w:rFonts w:ascii="Trebuchet MS" w:hAnsi="Trebuchet MS"/>
                                <w:i/>
                                <w:iCs/>
                                <w:sz w:val="22"/>
                              </w:rPr>
                              <w:t>uvernului României.</w:t>
                            </w:r>
                          </w:p>
                          <w:p w14:paraId="319B44AA" w14:textId="77777777" w:rsidR="003B01BB" w:rsidRDefault="003B01BB" w:rsidP="003B01BB">
                            <w:pPr>
                              <w:spacing w:before="60" w:after="60"/>
                              <w:jc w:val="center"/>
                              <w:rPr>
                                <w:rFonts w:ascii="Trebuchet MS" w:hAnsi="Trebuchet MS"/>
                                <w:sz w:val="22"/>
                              </w:rPr>
                            </w:pPr>
                          </w:p>
                          <w:p w14:paraId="2CA5F4B7" w14:textId="77777777" w:rsidR="003B01BB" w:rsidRPr="00F33050" w:rsidRDefault="003B01BB" w:rsidP="003B01BB">
                            <w:pPr>
                              <w:spacing w:before="60" w:after="60"/>
                              <w:jc w:val="center"/>
                              <w:rPr>
                                <w:rFonts w:ascii="Trebuchet MS" w:hAnsi="Trebuchet MS"/>
                                <w:b/>
                                <w:bCs/>
                                <w:sz w:val="22"/>
                              </w:rPr>
                            </w:pPr>
                            <w:r w:rsidRPr="002E424E">
                              <w:rPr>
                                <w:rFonts w:ascii="Trebuchet MS" w:hAnsi="Trebuchet MS"/>
                                <w:b/>
                                <w:bCs/>
                                <w:sz w:val="22"/>
                              </w:rPr>
                              <w:t xml:space="preserve">PNRR. Finanțat de Uniunea Europeană </w:t>
                            </w:r>
                            <w:r>
                              <w:rPr>
                                <w:rFonts w:ascii="Trebuchet MS" w:hAnsi="Trebuchet MS"/>
                                <w:b/>
                                <w:bCs/>
                                <w:sz w:val="22"/>
                              </w:rPr>
                              <w:t>–</w:t>
                            </w:r>
                            <w:r w:rsidRPr="002E424E">
                              <w:rPr>
                                <w:rFonts w:ascii="Trebuchet MS" w:hAnsi="Trebuchet MS"/>
                                <w:b/>
                                <w:bCs/>
                                <w:sz w:val="22"/>
                              </w:rPr>
                              <w:t xml:space="preserve"> UrmătoareaGenerațieUE</w:t>
                            </w:r>
                            <w:r>
                              <w:rPr>
                                <w:rFonts w:ascii="Trebuchet MS" w:hAnsi="Trebuchet MS"/>
                                <w:b/>
                                <w:bCs/>
                                <w:sz w:val="22"/>
                              </w:rPr>
                              <w:br/>
                            </w:r>
                            <w:r w:rsidRPr="00382A5D">
                              <w:rPr>
                                <w:rFonts w:ascii="Trebuchet MS" w:hAnsi="Trebuchet MS"/>
                                <w:sz w:val="22"/>
                              </w:rPr>
                              <w:t>Website</w:t>
                            </w:r>
                            <w:r>
                              <w:rPr>
                                <w:rFonts w:ascii="Trebuchet MS" w:hAnsi="Trebuchet MS"/>
                                <w:sz w:val="22"/>
                              </w:rPr>
                              <w:t xml:space="preserve"> </w:t>
                            </w:r>
                            <w:r w:rsidRPr="002D3668">
                              <w:rPr>
                                <w:rFonts w:ascii="Trebuchet MS" w:hAnsi="Trebuchet MS"/>
                                <w:sz w:val="22"/>
                              </w:rPr>
                              <w:t xml:space="preserve">- </w:t>
                            </w:r>
                            <w:r w:rsidRPr="002D3668">
                              <w:rPr>
                                <w:rFonts w:ascii="Trebuchet MS" w:hAnsi="Trebuchet MS"/>
                                <w:sz w:val="22"/>
                                <w:lang w:val="en-US"/>
                              </w:rPr>
                              <w:t>https://mfe.gov.ro/pnrr/</w:t>
                            </w:r>
                            <w:r w:rsidRPr="002D3668">
                              <w:rPr>
                                <w:rFonts w:ascii="Trebuchet MS" w:hAnsi="Trebuchet MS"/>
                                <w:i/>
                                <w:iCs/>
                                <w:sz w:val="22"/>
                                <w:lang w:val="en-US"/>
                              </w:rPr>
                              <w:t xml:space="preserve"> </w:t>
                            </w:r>
                            <w:r>
                              <w:rPr>
                                <w:rFonts w:ascii="Trebuchet MS" w:hAnsi="Trebuchet MS"/>
                                <w:sz w:val="22"/>
                                <w:lang w:val="en-US"/>
                              </w:rPr>
                              <w:t xml:space="preserve"> </w:t>
                            </w:r>
                            <w:r>
                              <w:rPr>
                                <w:rFonts w:ascii="Trebuchet MS" w:hAnsi="Trebuchet MS"/>
                                <w:b/>
                                <w:bCs/>
                                <w:sz w:val="22"/>
                              </w:rPr>
                              <w:br/>
                            </w:r>
                            <w:r>
                              <w:rPr>
                                <w:rFonts w:ascii="Trebuchet MS" w:hAnsi="Trebuchet MS"/>
                                <w:sz w:val="22"/>
                                <w:lang w:val="en-US"/>
                              </w:rPr>
                              <w:t xml:space="preserve">Facebook - </w:t>
                            </w:r>
                            <w:r w:rsidRPr="002D3668">
                              <w:rPr>
                                <w:rFonts w:ascii="Trebuchet MS" w:hAnsi="Trebuchet MS"/>
                                <w:sz w:val="22"/>
                                <w:lang w:val="en-US"/>
                              </w:rPr>
                              <w:t>https://www.facebook.com/PNRROficial/</w:t>
                            </w:r>
                          </w:p>
                          <w:p w14:paraId="11CF9874" w14:textId="50F17FE4" w:rsidR="004F7AF5" w:rsidRPr="00A60252" w:rsidRDefault="004F7AF5" w:rsidP="00A60252">
                            <w:pPr>
                              <w:spacing w:before="0" w:after="0"/>
                              <w:jc w:val="center"/>
                              <w:rPr>
                                <w:rFonts w:ascii="Trebuchet MS" w:hAnsi="Trebuchet MS"/>
                                <w:sz w:val="22"/>
                              </w:rPr>
                            </w:pPr>
                          </w:p>
                        </w:txbxContent>
                      </wps:txbx>
                      <wps:bodyPr rot="0" spcFirstLastPara="0" vertOverflow="overflow" horzOverflow="overflow" vert="horz" wrap="square" lIns="900000" tIns="0" rIns="900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868EDB" id="_x0000_s1059" style="position:absolute;left:0;text-align:left;margin-left:0;margin-top:0;width:593.1pt;height:283.45pt;z-index:251658244;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" fillcolor="#2f5496 [2404]" stroked="f" strokeweight="1pt">
                <v:textbox inset="25mm,0,25mm,0">
                  <w:txbxContent>
                    <w:p w14:paraId="5BC42292" w14:textId="77777777" w:rsidR="003B01BB" w:rsidRDefault="003B01BB" w:rsidP="003B01BB">
                      <w:pPr>
                        <w:spacing w:before="60" w:after="60"/>
                        <w:jc w:val="center"/>
                        <w:rPr>
                          <w:rFonts w:ascii="Trebuchet MS" w:eastAsiaTheme="majorEastAsia" w:hAnsi="Trebuchet MS" w:cs="Arial"/>
                          <w:noProof/>
                          <w:spacing w:val="-10"/>
                          <w:kern w:val="28"/>
                          <w:sz w:val="22"/>
                        </w:rPr>
                      </w:pPr>
                      <w:r w:rsidRPr="001D7BFF">
                        <w:rPr>
                          <w:rFonts w:ascii="Trebuchet MS" w:eastAsiaTheme="majorEastAsia" w:hAnsi="Trebuchet MS" w:cs="Arial"/>
                          <w:noProof/>
                          <w:spacing w:val="-10"/>
                          <w:kern w:val="28"/>
                          <w:sz w:val="22"/>
                        </w:rPr>
                        <w:t>Jalon 419 - Cadre de competență operaționale în administrația publică centrală</w:t>
                      </w:r>
                      <w:r>
                        <w:rPr>
                          <w:rFonts w:ascii="Trebuchet MS" w:eastAsiaTheme="majorEastAsia" w:hAnsi="Trebuchet MS" w:cs="Arial"/>
                          <w:noProof/>
                          <w:spacing w:val="-10"/>
                          <w:kern w:val="28"/>
                          <w:sz w:val="22"/>
                        </w:rPr>
                        <w:br/>
                      </w:r>
                      <w:r w:rsidRPr="001D7BFF">
                        <w:rPr>
                          <w:rFonts w:ascii="Trebuchet MS" w:eastAsiaTheme="majorEastAsia" w:hAnsi="Trebuchet MS" w:cs="Arial"/>
                          <w:noProof/>
                          <w:spacing w:val="-10"/>
                          <w:kern w:val="28"/>
                          <w:sz w:val="22"/>
                        </w:rPr>
                        <w:t>Reforma 3 – Management performant al resurselor umane în sectorul public</w:t>
                      </w:r>
                      <w:r>
                        <w:rPr>
                          <w:rFonts w:ascii="Trebuchet MS" w:eastAsiaTheme="majorEastAsia" w:hAnsi="Trebuchet MS" w:cs="Arial"/>
                          <w:noProof/>
                          <w:spacing w:val="-10"/>
                          <w:kern w:val="28"/>
                          <w:sz w:val="22"/>
                        </w:rPr>
                        <w:br/>
                      </w:r>
                      <w:r w:rsidRPr="001D7BFF">
                        <w:rPr>
                          <w:rFonts w:ascii="Trebuchet MS" w:eastAsiaTheme="majorEastAsia" w:hAnsi="Trebuchet MS" w:cs="Arial"/>
                          <w:noProof/>
                          <w:spacing w:val="-10"/>
                          <w:kern w:val="28"/>
                          <w:sz w:val="22"/>
                        </w:rPr>
                        <w:t>Componenta C14. Buna guvernanț</w:t>
                      </w:r>
                      <w:r>
                        <w:rPr>
                          <w:rFonts w:ascii="Trebuchet MS" w:eastAsiaTheme="majorEastAsia" w:hAnsi="Trebuchet MS" w:cs="Arial"/>
                          <w:noProof/>
                          <w:spacing w:val="-10"/>
                          <w:kern w:val="28"/>
                          <w:sz w:val="22"/>
                        </w:rPr>
                        <w:t>ă</w:t>
                      </w:r>
                    </w:p>
                    <w:p w14:paraId="0E6F2597" w14:textId="77777777" w:rsidR="003B01BB" w:rsidRDefault="003B01BB" w:rsidP="003B01BB">
                      <w:pPr>
                        <w:spacing w:before="60" w:after="60"/>
                        <w:rPr>
                          <w:rFonts w:ascii="Trebuchet MS" w:hAnsi="Trebuchet MS"/>
                          <w:sz w:val="22"/>
                        </w:rPr>
                      </w:pPr>
                    </w:p>
                    <w:p w14:paraId="5901D092" w14:textId="77777777" w:rsidR="003B01BB" w:rsidRPr="001D7BFF" w:rsidRDefault="003B01BB" w:rsidP="003B01BB">
                      <w:pPr>
                        <w:spacing w:before="60" w:after="60"/>
                        <w:jc w:val="center"/>
                        <w:rPr>
                          <w:rFonts w:ascii="Trebuchet MS" w:hAnsi="Trebuchet MS"/>
                          <w:sz w:val="22"/>
                        </w:rPr>
                      </w:pPr>
                      <w:r w:rsidRPr="001D7BFF">
                        <w:rPr>
                          <w:rFonts w:ascii="Trebuchet MS" w:hAnsi="Trebuchet MS"/>
                          <w:sz w:val="22"/>
                        </w:rPr>
                        <w:t>AGENȚIA NAȚIONALĂ A FUNCȚIONARILOR PUBLICI</w:t>
                      </w:r>
                      <w:r>
                        <w:rPr>
                          <w:rFonts w:ascii="Trebuchet MS" w:hAnsi="Trebuchet MS"/>
                          <w:sz w:val="22"/>
                        </w:rPr>
                        <w:br/>
                      </w:r>
                      <w:r w:rsidRPr="001D7BFF">
                        <w:rPr>
                          <w:rFonts w:ascii="Trebuchet MS" w:hAnsi="Trebuchet MS"/>
                          <w:sz w:val="22"/>
                        </w:rPr>
                        <w:t>B</w:t>
                      </w:r>
                      <w:r>
                        <w:rPr>
                          <w:rFonts w:ascii="Trebuchet MS" w:hAnsi="Trebuchet MS"/>
                          <w:sz w:val="22"/>
                        </w:rPr>
                        <w:t>d.</w:t>
                      </w:r>
                      <w:r w:rsidRPr="001D7BFF">
                        <w:rPr>
                          <w:rFonts w:ascii="Trebuchet MS" w:hAnsi="Trebuchet MS"/>
                          <w:sz w:val="22"/>
                        </w:rPr>
                        <w:t xml:space="preserve"> Mircea Vodă, Nr. 44, tronsonul III, intrarea C, sectorul 3, cod postal 030669, Bucureşti</w:t>
                      </w:r>
                    </w:p>
                    <w:p w14:paraId="35AB4C27" w14:textId="77777777" w:rsidR="003B01BB" w:rsidRDefault="003B01BB" w:rsidP="003B01BB">
                      <w:pPr>
                        <w:spacing w:before="60" w:after="60"/>
                        <w:rPr>
                          <w:rFonts w:ascii="Trebuchet MS" w:hAnsi="Trebuchet MS"/>
                          <w:sz w:val="22"/>
                        </w:rPr>
                      </w:pPr>
                    </w:p>
                    <w:p w14:paraId="07954937" w14:textId="77777777" w:rsidR="003B01BB" w:rsidRDefault="003B01BB" w:rsidP="003B01BB">
                      <w:pPr>
                        <w:spacing w:before="60" w:after="60"/>
                        <w:jc w:val="center"/>
                        <w:rPr>
                          <w:rFonts w:ascii="Trebuchet MS" w:hAnsi="Trebuchet MS"/>
                          <w:sz w:val="22"/>
                        </w:rPr>
                      </w:pPr>
                      <w:r w:rsidRPr="001D7BFF">
                        <w:rPr>
                          <w:rFonts w:ascii="Trebuchet MS" w:hAnsi="Trebuchet MS"/>
                          <w:sz w:val="22"/>
                        </w:rPr>
                        <w:t>Martie 2025</w:t>
                      </w:r>
                    </w:p>
                    <w:p w14:paraId="05267CAE" w14:textId="77777777" w:rsidR="003B01BB" w:rsidRPr="001D7BFF" w:rsidRDefault="003B01BB" w:rsidP="003B01BB">
                      <w:pPr>
                        <w:spacing w:before="60" w:after="60"/>
                        <w:rPr>
                          <w:rFonts w:ascii="Trebuchet MS" w:hAnsi="Trebuchet MS"/>
                          <w:sz w:val="22"/>
                        </w:rPr>
                      </w:pPr>
                    </w:p>
                    <w:p w14:paraId="3089CD71" w14:textId="77777777" w:rsidR="003B01BB" w:rsidRDefault="003B01BB" w:rsidP="003B01BB">
                      <w:pPr>
                        <w:spacing w:before="60" w:after="60"/>
                        <w:jc w:val="center"/>
                        <w:rPr>
                          <w:rFonts w:ascii="Trebuchet MS" w:hAnsi="Trebuchet MS"/>
                          <w:sz w:val="22"/>
                        </w:rPr>
                      </w:pPr>
                      <w:r w:rsidRPr="002E424E">
                        <w:rPr>
                          <w:rFonts w:ascii="Trebuchet MS" w:hAnsi="Trebuchet MS"/>
                          <w:i/>
                          <w:iCs/>
                          <w:sz w:val="22"/>
                        </w:rPr>
                        <w:t>Material distribuit gratuit.</w:t>
                      </w:r>
                      <w:r>
                        <w:rPr>
                          <w:rFonts w:ascii="Trebuchet MS" w:hAnsi="Trebuchet MS"/>
                          <w:sz w:val="22"/>
                        </w:rPr>
                        <w:t xml:space="preserve"> </w:t>
                      </w:r>
                      <w:r>
                        <w:rPr>
                          <w:rFonts w:ascii="Trebuchet MS" w:hAnsi="Trebuchet MS"/>
                          <w:sz w:val="22"/>
                        </w:rPr>
                        <w:br/>
                      </w:r>
                      <w:r w:rsidRPr="002E424E">
                        <w:rPr>
                          <w:rFonts w:ascii="Trebuchet MS" w:hAnsi="Trebuchet MS"/>
                          <w:i/>
                          <w:iCs/>
                          <w:sz w:val="22"/>
                        </w:rPr>
                        <w:t>Conținutul acestui material nu reprezintă în mod obligatoriu poziția oficială a Uniunii Europene sa</w:t>
                      </w:r>
                      <w:r>
                        <w:rPr>
                          <w:rFonts w:ascii="Trebuchet MS" w:hAnsi="Trebuchet MS"/>
                          <w:i/>
                          <w:iCs/>
                          <w:sz w:val="22"/>
                        </w:rPr>
                        <w:t>u</w:t>
                      </w:r>
                      <w:r w:rsidRPr="002E424E">
                        <w:rPr>
                          <w:rFonts w:ascii="Trebuchet MS" w:hAnsi="Trebuchet MS"/>
                          <w:i/>
                          <w:iCs/>
                          <w:sz w:val="22"/>
                        </w:rPr>
                        <w:t xml:space="preserve"> a </w:t>
                      </w:r>
                      <w:r>
                        <w:rPr>
                          <w:rFonts w:ascii="Trebuchet MS" w:hAnsi="Trebuchet MS"/>
                          <w:i/>
                          <w:iCs/>
                          <w:sz w:val="22"/>
                        </w:rPr>
                        <w:t>G</w:t>
                      </w:r>
                      <w:r w:rsidRPr="002E424E">
                        <w:rPr>
                          <w:rFonts w:ascii="Trebuchet MS" w:hAnsi="Trebuchet MS"/>
                          <w:i/>
                          <w:iCs/>
                          <w:sz w:val="22"/>
                        </w:rPr>
                        <w:t>uvernului României.</w:t>
                      </w:r>
                    </w:p>
                    <w:p w14:paraId="319B44AA" w14:textId="77777777" w:rsidR="003B01BB" w:rsidRDefault="003B01BB" w:rsidP="003B01BB">
                      <w:pPr>
                        <w:spacing w:before="60" w:after="60"/>
                        <w:jc w:val="center"/>
                        <w:rPr>
                          <w:rFonts w:ascii="Trebuchet MS" w:hAnsi="Trebuchet MS"/>
                          <w:sz w:val="22"/>
                        </w:rPr>
                      </w:pPr>
                    </w:p>
                    <w:p w14:paraId="2CA5F4B7" w14:textId="77777777" w:rsidR="003B01BB" w:rsidRPr="00F33050" w:rsidRDefault="003B01BB" w:rsidP="003B01BB">
                      <w:pPr>
                        <w:spacing w:before="60" w:after="60"/>
                        <w:jc w:val="center"/>
                        <w:rPr>
                          <w:rFonts w:ascii="Trebuchet MS" w:hAnsi="Trebuchet MS"/>
                          <w:b/>
                          <w:bCs/>
                          <w:sz w:val="22"/>
                        </w:rPr>
                      </w:pPr>
                      <w:r w:rsidRPr="002E424E">
                        <w:rPr>
                          <w:rFonts w:ascii="Trebuchet MS" w:hAnsi="Trebuchet MS"/>
                          <w:b/>
                          <w:bCs/>
                          <w:sz w:val="22"/>
                        </w:rPr>
                        <w:t xml:space="preserve">PNRR. Finanțat de Uniunea Europeană </w:t>
                      </w:r>
                      <w:r>
                        <w:rPr>
                          <w:rFonts w:ascii="Trebuchet MS" w:hAnsi="Trebuchet MS"/>
                          <w:b/>
                          <w:bCs/>
                          <w:sz w:val="22"/>
                        </w:rPr>
                        <w:t>–</w:t>
                      </w:r>
                      <w:r w:rsidRPr="002E424E">
                        <w:rPr>
                          <w:rFonts w:ascii="Trebuchet MS" w:hAnsi="Trebuchet MS"/>
                          <w:b/>
                          <w:bCs/>
                          <w:sz w:val="22"/>
                        </w:rPr>
                        <w:t xml:space="preserve"> UrmătoareaGenerațieUE</w:t>
                      </w:r>
                      <w:r>
                        <w:rPr>
                          <w:rFonts w:ascii="Trebuchet MS" w:hAnsi="Trebuchet MS"/>
                          <w:b/>
                          <w:bCs/>
                          <w:sz w:val="22"/>
                        </w:rPr>
                        <w:br/>
                      </w:r>
                      <w:r w:rsidRPr="00382A5D">
                        <w:rPr>
                          <w:rFonts w:ascii="Trebuchet MS" w:hAnsi="Trebuchet MS"/>
                          <w:sz w:val="22"/>
                        </w:rPr>
                        <w:t>Website</w:t>
                      </w:r>
                      <w:r>
                        <w:rPr>
                          <w:rFonts w:ascii="Trebuchet MS" w:hAnsi="Trebuchet MS"/>
                          <w:sz w:val="22"/>
                        </w:rPr>
                        <w:t xml:space="preserve"> </w:t>
                      </w:r>
                      <w:r w:rsidRPr="002D3668">
                        <w:rPr>
                          <w:rFonts w:ascii="Trebuchet MS" w:hAnsi="Trebuchet MS"/>
                          <w:sz w:val="22"/>
                        </w:rPr>
                        <w:t xml:space="preserve">- </w:t>
                      </w:r>
                      <w:r w:rsidRPr="002D3668">
                        <w:rPr>
                          <w:rFonts w:ascii="Trebuchet MS" w:hAnsi="Trebuchet MS"/>
                          <w:sz w:val="22"/>
                          <w:lang w:val="en-US"/>
                        </w:rPr>
                        <w:t>https://mfe.gov.ro/pnrr/</w:t>
                      </w:r>
                      <w:r w:rsidRPr="002D3668">
                        <w:rPr>
                          <w:rFonts w:ascii="Trebuchet MS" w:hAnsi="Trebuchet MS"/>
                          <w:i/>
                          <w:iCs/>
                          <w:sz w:val="22"/>
                          <w:lang w:val="en-US"/>
                        </w:rPr>
                        <w:t xml:space="preserve"> </w:t>
                      </w:r>
                      <w:r>
                        <w:rPr>
                          <w:rFonts w:ascii="Trebuchet MS" w:hAnsi="Trebuchet MS"/>
                          <w:sz w:val="22"/>
                          <w:lang w:val="en-US"/>
                        </w:rPr>
                        <w:t xml:space="preserve"> </w:t>
                      </w:r>
                      <w:r>
                        <w:rPr>
                          <w:rFonts w:ascii="Trebuchet MS" w:hAnsi="Trebuchet MS"/>
                          <w:b/>
                          <w:bCs/>
                          <w:sz w:val="22"/>
                        </w:rPr>
                        <w:br/>
                      </w:r>
                      <w:r>
                        <w:rPr>
                          <w:rFonts w:ascii="Trebuchet MS" w:hAnsi="Trebuchet MS"/>
                          <w:sz w:val="22"/>
                          <w:lang w:val="en-US"/>
                        </w:rPr>
                        <w:t xml:space="preserve">Facebook - </w:t>
                      </w:r>
                      <w:r w:rsidRPr="002D3668">
                        <w:rPr>
                          <w:rFonts w:ascii="Trebuchet MS" w:hAnsi="Trebuchet MS"/>
                          <w:sz w:val="22"/>
                          <w:lang w:val="en-US"/>
                        </w:rPr>
                        <w:t>https://www.facebook.com/PNRROficial/</w:t>
                      </w:r>
                    </w:p>
                    <w:p w14:paraId="11CF9874" w14:textId="50F17FE4" w:rsidR="004F7AF5" w:rsidRPr="00A60252" w:rsidRDefault="004F7AF5" w:rsidP="00A60252">
                      <w:pPr>
                        <w:spacing w:before="0" w:after="0"/>
                        <w:jc w:val="center"/>
                        <w:rPr>
                          <w:rFonts w:ascii="Trebuchet MS" w:hAnsi="Trebuchet MS"/>
                          <w:sz w:val="22"/>
                        </w:rPr>
                      </w:pPr>
                    </w:p>
                  </w:txbxContent>
                </v:textbox>
                <w10:wrap anchorx="margin" anchory="margin"/>
              </v:rect>
            </w:pict>
          </mc:Fallback>
        </mc:AlternateContent>
      </w:r>
    </w:p>
    <w:sectPr w:rsidR="006645B5" w:rsidRPr="00E15D3D" w:rsidSect="00C80334">
      <w:headerReference w:type="default" r:id="rId27"/>
      <w:footerReference w:type="default" r:id="rId28"/>
      <w:pgSz w:w="11906" w:h="16838" w:code="9"/>
      <w:pgMar w:top="108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992EB5" w14:textId="77777777" w:rsidR="008B6D7D" w:rsidRDefault="008B6D7D" w:rsidP="00D4379A">
      <w:r>
        <w:separator/>
      </w:r>
    </w:p>
    <w:p w14:paraId="62A1CC5D" w14:textId="77777777" w:rsidR="008B6D7D" w:rsidRDefault="008B6D7D"/>
  </w:endnote>
  <w:endnote w:type="continuationSeparator" w:id="0">
    <w:p w14:paraId="0974591B" w14:textId="77777777" w:rsidR="008B6D7D" w:rsidRDefault="008B6D7D" w:rsidP="00D4379A">
      <w:r>
        <w:continuationSeparator/>
      </w:r>
    </w:p>
    <w:p w14:paraId="4F8B2179" w14:textId="77777777" w:rsidR="008B6D7D" w:rsidRDefault="008B6D7D"/>
  </w:endnote>
  <w:endnote w:type="continuationNotice" w:id="1">
    <w:p w14:paraId="57E12BF2" w14:textId="77777777" w:rsidR="008B6D7D" w:rsidRDefault="008B6D7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EYInterstate">
    <w:panose1 w:val="02000503020000020004"/>
    <w:charset w:val="00"/>
    <w:family w:val="auto"/>
    <w:pitch w:val="variable"/>
    <w:sig w:usb0="800002AF" w:usb1="5000204A"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7573948"/>
      <w:docPartObj>
        <w:docPartGallery w:val="Page Numbers (Bottom of Page)"/>
        <w:docPartUnique/>
      </w:docPartObj>
    </w:sdtPr>
    <w:sdtEndPr>
      <w:rPr>
        <w:noProof/>
      </w:rPr>
    </w:sdtEndPr>
    <w:sdtContent>
      <w:p w14:paraId="1C4F9E07" w14:textId="7B7ACA20" w:rsidR="00853A5E" w:rsidRDefault="00853A5E" w:rsidP="0062675C">
        <w:pPr>
          <w:pStyle w:val="Body"/>
          <w:jc w:val="center"/>
        </w:pPr>
        <w:r w:rsidRPr="00E14D23">
          <w:rPr>
            <w:noProof/>
            <w:lang w:val="en-US"/>
          </w:rPr>
          <w:drawing>
            <wp:inline distT="0" distB="0" distL="0" distR="0" wp14:anchorId="7606B322" wp14:editId="7A131104">
              <wp:extent cx="5731510" cy="589280"/>
              <wp:effectExtent l="0" t="0" r="2540" b="1270"/>
              <wp:docPr id="2048611406" name="Picture 2048611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89280"/>
                      </a:xfrm>
                      <a:prstGeom prst="rect">
                        <a:avLst/>
                      </a:prstGeom>
                      <a:noFill/>
                      <a:ln>
                        <a:noFill/>
                      </a:ln>
                    </pic:spPr>
                  </pic:pic>
                </a:graphicData>
              </a:graphic>
            </wp:inline>
          </w:drawing>
        </w:r>
        <w:r>
          <w:fldChar w:fldCharType="begin"/>
        </w:r>
        <w:r>
          <w:instrText xml:space="preserve"> PAGE   \* MERGEFORMAT </w:instrText>
        </w:r>
        <w:r>
          <w:fldChar w:fldCharType="separate"/>
        </w:r>
        <w:r w:rsidR="00D61A46">
          <w:rPr>
            <w:noProof/>
          </w:rPr>
          <w:t>18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E2066" w14:textId="5E0C6F47" w:rsidR="001808AF" w:rsidRDefault="00853A5E" w:rsidP="001808AF">
    <w:pPr>
      <w:pStyle w:val="Footer"/>
      <w:jc w:val="center"/>
    </w:pPr>
    <w:r>
      <w:rPr>
        <w:noProof/>
        <w:lang w:val="en-US"/>
      </w:rPr>
      <w:drawing>
        <wp:inline distT="0" distB="0" distL="0" distR="0" wp14:anchorId="41B24BCC" wp14:editId="7012B822">
          <wp:extent cx="5731510" cy="589280"/>
          <wp:effectExtent l="0" t="0" r="2540" b="1270"/>
          <wp:docPr id="113212771" name="Picture 11321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89280"/>
                  </a:xfrm>
                  <a:prstGeom prst="rect">
                    <a:avLst/>
                  </a:prstGeom>
                  <a:noFill/>
                  <a:ln>
                    <a:noFill/>
                  </a:ln>
                </pic:spPr>
              </pic:pic>
            </a:graphicData>
          </a:graphic>
        </wp:inline>
      </w:drawing>
    </w:r>
  </w:p>
  <w:p w14:paraId="0CBA325F" w14:textId="77777777" w:rsidR="006A2FD7" w:rsidRDefault="006A2FD7" w:rsidP="000B49CA">
    <w:pPr>
      <w:pStyle w:val="Footer"/>
      <w:jc w:val="center"/>
    </w:pPr>
  </w:p>
  <w:p w14:paraId="31CBF5CD" w14:textId="77777777" w:rsidR="006A2FD7" w:rsidRDefault="006A2FD7" w:rsidP="006267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86438" w14:textId="38F0D9B1" w:rsidR="00737B1A" w:rsidRDefault="00737B1A" w:rsidP="0062675C">
    <w:pPr>
      <w:pStyle w:val="Body"/>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6622553"/>
      <w:docPartObj>
        <w:docPartGallery w:val="Page Numbers (Bottom of Page)"/>
        <w:docPartUnique/>
      </w:docPartObj>
    </w:sdtPr>
    <w:sdtEndPr>
      <w:rPr>
        <w:noProof/>
      </w:rPr>
    </w:sdtEndPr>
    <w:sdtContent>
      <w:p w14:paraId="7F258BA8" w14:textId="77777777" w:rsidR="00737B1A" w:rsidRDefault="00737B1A" w:rsidP="0062675C">
        <w:pPr>
          <w:pStyle w:val="Body"/>
          <w:jc w:val="center"/>
        </w:pPr>
        <w:r w:rsidRPr="00E14D23">
          <w:rPr>
            <w:noProof/>
            <w:lang w:val="en-US"/>
          </w:rPr>
          <w:drawing>
            <wp:inline distT="0" distB="0" distL="0" distR="0" wp14:anchorId="7CB71FBA" wp14:editId="184917C3">
              <wp:extent cx="5731510" cy="589280"/>
              <wp:effectExtent l="0" t="0" r="2540" b="1270"/>
              <wp:docPr id="974666857" name="Picture 974666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89280"/>
                      </a:xfrm>
                      <a:prstGeom prst="rect">
                        <a:avLst/>
                      </a:prstGeom>
                      <a:noFill/>
                      <a:ln>
                        <a:noFill/>
                      </a:ln>
                    </pic:spPr>
                  </pic:pic>
                </a:graphicData>
              </a:graphic>
            </wp:inline>
          </w:drawing>
        </w:r>
      </w:p>
      <w:p w14:paraId="1774F3BC" w14:textId="63383A68" w:rsidR="00737B1A" w:rsidRDefault="00737B1A" w:rsidP="0062675C">
        <w:pPr>
          <w:pStyle w:val="Body"/>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AC6C64" w14:textId="77777777" w:rsidR="008B6D7D" w:rsidRDefault="008B6D7D" w:rsidP="00D1441F">
      <w:pPr>
        <w:spacing w:before="0" w:after="0" w:line="240" w:lineRule="auto"/>
        <w:contextualSpacing/>
      </w:pPr>
      <w:r>
        <w:separator/>
      </w:r>
    </w:p>
  </w:footnote>
  <w:footnote w:type="continuationSeparator" w:id="0">
    <w:p w14:paraId="517B5404" w14:textId="77777777" w:rsidR="008B6D7D" w:rsidRDefault="008B6D7D" w:rsidP="00D4379A">
      <w:r>
        <w:continuationSeparator/>
      </w:r>
    </w:p>
    <w:p w14:paraId="03530D53" w14:textId="77777777" w:rsidR="008B6D7D" w:rsidRDefault="008B6D7D"/>
  </w:footnote>
  <w:footnote w:type="continuationNotice" w:id="1">
    <w:p w14:paraId="4F5DB19E" w14:textId="77777777" w:rsidR="008B6D7D" w:rsidRDefault="008B6D7D">
      <w:pPr>
        <w:spacing w:before="0" w:after="0" w:line="240" w:lineRule="auto"/>
      </w:pPr>
    </w:p>
  </w:footnote>
  <w:footnote w:id="2">
    <w:p w14:paraId="3214EE6F" w14:textId="4B46A3D8" w:rsidR="00853A5E" w:rsidRPr="0051023C" w:rsidRDefault="00853A5E" w:rsidP="00F070B7">
      <w:pPr>
        <w:pStyle w:val="FootnoteText"/>
        <w:rPr>
          <w:rFonts w:ascii="Trebuchet MS" w:hAnsi="Trebuchet MS" w:cs="Times New Roman"/>
          <w:sz w:val="16"/>
          <w:szCs w:val="16"/>
        </w:rPr>
      </w:pPr>
      <w:r w:rsidRPr="0051023C">
        <w:rPr>
          <w:rStyle w:val="FootnoteReference"/>
          <w:rFonts w:ascii="Trebuchet MS" w:hAnsi="Trebuchet MS" w:cs="Times New Roman"/>
        </w:rPr>
        <w:footnoteRef/>
      </w:r>
      <w:r w:rsidRPr="0051023C">
        <w:rPr>
          <w:rFonts w:ascii="Trebuchet MS" w:hAnsi="Trebuchet MS" w:cs="Times New Roman"/>
          <w:sz w:val="16"/>
          <w:szCs w:val="16"/>
        </w:rPr>
        <w:t xml:space="preserve"> Art. </w:t>
      </w:r>
      <w:r>
        <w:rPr>
          <w:rFonts w:ascii="Trebuchet MS" w:hAnsi="Trebuchet MS" w:cs="Times New Roman"/>
          <w:sz w:val="16"/>
          <w:szCs w:val="16"/>
        </w:rPr>
        <w:t xml:space="preserve">470 </w:t>
      </w:r>
      <w:r w:rsidRPr="0051023C">
        <w:rPr>
          <w:rFonts w:ascii="Trebuchet MS" w:hAnsi="Trebuchet MS" w:cs="Times New Roman"/>
          <w:sz w:val="16"/>
          <w:szCs w:val="16"/>
        </w:rPr>
        <w:t>alin. (1) prevede că instituțiile</w:t>
      </w:r>
      <w:r>
        <w:rPr>
          <w:rFonts w:ascii="Trebuchet MS" w:hAnsi="Trebuchet MS" w:cs="Times New Roman"/>
          <w:sz w:val="16"/>
          <w:szCs w:val="16"/>
        </w:rPr>
        <w:t xml:space="preserve"> și </w:t>
      </w:r>
      <w:r w:rsidRPr="0051023C">
        <w:rPr>
          <w:rFonts w:ascii="Trebuchet MS" w:hAnsi="Trebuchet MS" w:cs="Times New Roman"/>
          <w:sz w:val="16"/>
          <w:szCs w:val="16"/>
        </w:rPr>
        <w:t xml:space="preserve">autoritățile publice înștiințează Agenția Națională a </w:t>
      </w:r>
      <w:r>
        <w:rPr>
          <w:rFonts w:ascii="Trebuchet MS" w:hAnsi="Trebuchet MS" w:cs="Times New Roman"/>
          <w:sz w:val="16"/>
          <w:szCs w:val="16"/>
        </w:rPr>
        <w:t>Funcționar</w:t>
      </w:r>
      <w:r w:rsidRPr="0051023C">
        <w:rPr>
          <w:rFonts w:ascii="Trebuchet MS" w:hAnsi="Trebuchet MS" w:cs="Times New Roman"/>
          <w:sz w:val="16"/>
          <w:szCs w:val="16"/>
        </w:rPr>
        <w:t>ilor Publici cu privire la organizarea unui concurs pe post cu cel puțin 10 zile lucrătoare înainte de data publicării anunțului de concurs. Procedura de înștiințare a ANFP și lista documentelor necesare aferente înștiințării sunt prevăzute în titlul II, capitolul VII, secțiunea a 2-</w:t>
      </w:r>
      <w:r>
        <w:rPr>
          <w:rFonts w:ascii="Trebuchet MS" w:hAnsi="Trebuchet MS" w:cs="Times New Roman"/>
          <w:sz w:val="16"/>
          <w:szCs w:val="16"/>
        </w:rPr>
        <w:t>a</w:t>
      </w:r>
      <w:r w:rsidRPr="0051023C">
        <w:rPr>
          <w:rFonts w:ascii="Trebuchet MS" w:hAnsi="Trebuchet MS" w:cs="Times New Roman"/>
          <w:sz w:val="16"/>
          <w:szCs w:val="16"/>
        </w:rPr>
        <w:t xml:space="preserve"> din Anexa nr. 10.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8083C" w14:textId="77777777" w:rsidR="00853A5E" w:rsidRPr="000E063D" w:rsidRDefault="00853A5E" w:rsidP="000B49CA">
    <w:pPr>
      <w:pStyle w:val="Header"/>
      <w:jc w:val="center"/>
      <w:rPr>
        <w:lang w:val="en-US"/>
      </w:rPr>
    </w:pPr>
    <w:r>
      <w:rPr>
        <w:noProof/>
        <w:lang w:val="en-US"/>
      </w:rPr>
      <w:drawing>
        <wp:inline distT="0" distB="0" distL="0" distR="0" wp14:anchorId="339D4CA8" wp14:editId="34929263">
          <wp:extent cx="5579110" cy="989330"/>
          <wp:effectExtent l="0" t="0" r="2540" b="1270"/>
          <wp:docPr id="1866571302" name="Picture 186657130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ue and white logo&#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2659"/>
                  <a:stretch/>
                </pic:blipFill>
                <pic:spPr bwMode="auto">
                  <a:xfrm>
                    <a:off x="0" y="0"/>
                    <a:ext cx="5579110" cy="98933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066D7" w14:textId="77777777" w:rsidR="00853A5E" w:rsidRDefault="00853A5E" w:rsidP="000B49CA">
    <w:pPr>
      <w:pStyle w:val="Header"/>
      <w:jc w:val="center"/>
    </w:pPr>
    <w:r>
      <w:rPr>
        <w:noProof/>
        <w:lang w:val="en-US"/>
      </w:rPr>
      <w:drawing>
        <wp:inline distT="0" distB="0" distL="0" distR="0" wp14:anchorId="4880B56C" wp14:editId="0CBCCA87">
          <wp:extent cx="5731510" cy="989330"/>
          <wp:effectExtent l="0" t="0" r="2540" b="1270"/>
          <wp:docPr id="2129541600" name="Picture 2129541600"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ue and white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31510" cy="9893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4F5A8" w14:textId="0749B09B" w:rsidR="00737B1A" w:rsidRPr="000E063D" w:rsidRDefault="00737B1A" w:rsidP="000B49CA">
    <w:pPr>
      <w:pStyle w:val="Header"/>
      <w:jc w:val="cent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D8DFE" w14:textId="77777777" w:rsidR="00737B1A" w:rsidRPr="000E063D" w:rsidRDefault="00737B1A" w:rsidP="000B49CA">
    <w:pPr>
      <w:pStyle w:val="Header"/>
      <w:jc w:val="center"/>
      <w:rPr>
        <w:lang w:val="en-US"/>
      </w:rPr>
    </w:pPr>
    <w:r>
      <w:rPr>
        <w:noProof/>
        <w:lang w:val="en-US"/>
      </w:rPr>
      <w:drawing>
        <wp:inline distT="0" distB="0" distL="0" distR="0" wp14:anchorId="313D0C30" wp14:editId="0E0948C9">
          <wp:extent cx="5579110" cy="989330"/>
          <wp:effectExtent l="0" t="0" r="2540" b="1270"/>
          <wp:docPr id="930753160" name="Picture 930753160"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ue and white logo&#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2659"/>
                  <a:stretch/>
                </pic:blipFill>
                <pic:spPr bwMode="auto">
                  <a:xfrm>
                    <a:off x="0" y="0"/>
                    <a:ext cx="5579110" cy="98933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E19EF"/>
    <w:multiLevelType w:val="multilevel"/>
    <w:tmpl w:val="0DA6D606"/>
    <w:lvl w:ilvl="0">
      <w:start w:val="1"/>
      <w:numFmt w:val="bullet"/>
      <w:pStyle w:val="bullet1"/>
      <w:lvlText w:val="•"/>
      <w:lvlJc w:val="left"/>
      <w:pPr>
        <w:ind w:left="360" w:hanging="360"/>
      </w:pPr>
      <w:rPr>
        <w:rFonts w:ascii="EYInterstate" w:hAnsi="EYInterstate" w:hint="default"/>
      </w:r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3020F8"/>
    <w:multiLevelType w:val="hybridMultilevel"/>
    <w:tmpl w:val="988E08DE"/>
    <w:lvl w:ilvl="0" w:tplc="6D78304E">
      <w:start w:val="1"/>
      <w:numFmt w:val="lowerLetter"/>
      <w:lvlText w:val="%1."/>
      <w:lvlJc w:val="left"/>
      <w:pPr>
        <w:ind w:left="1080" w:hanging="360"/>
      </w:pPr>
      <w:rPr>
        <w:rFonts w:hint="default"/>
        <w:strike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B950BC2"/>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BBF4F4F"/>
    <w:multiLevelType w:val="hybridMultilevel"/>
    <w:tmpl w:val="F6721EA8"/>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F3981"/>
    <w:multiLevelType w:val="hybridMultilevel"/>
    <w:tmpl w:val="595EF0D2"/>
    <w:lvl w:ilvl="0" w:tplc="FFFFFFFF">
      <w:start w:val="1"/>
      <w:numFmt w:val="bullet"/>
      <w:lvlText w:val=""/>
      <w:lvlJc w:val="left"/>
      <w:pPr>
        <w:ind w:left="720" w:hanging="360"/>
      </w:pPr>
      <w:rPr>
        <w:rFonts w:ascii="Symbol" w:hAnsi="Symbol" w:hint="default"/>
        <w:b w:val="0"/>
        <w:bCs w:val="0"/>
        <w:i w:val="0"/>
        <w:iCs w:val="0"/>
        <w:caps w:val="0"/>
        <w:strike w:val="0"/>
        <w:dstrike w:val="0"/>
        <w:vanish w:val="0"/>
        <w:color w:val="FFD400"/>
        <w:spacing w:val="0"/>
        <w:kern w:val="0"/>
        <w:position w:val="0"/>
        <w:sz w:val="18"/>
        <w:u w:val="none"/>
        <w:vertAlign w:val="baseline"/>
        <w:em w:val="none"/>
      </w:rPr>
    </w:lvl>
    <w:lvl w:ilvl="1" w:tplc="FFFFFFFF">
      <w:start w:val="1"/>
      <w:numFmt w:val="bullet"/>
      <w:lvlText w:val="-"/>
      <w:lvlJc w:val="left"/>
      <w:pPr>
        <w:ind w:left="1440" w:hanging="360"/>
      </w:pPr>
      <w:rPr>
        <w:rFonts w:ascii="Courier New" w:hAnsi="Courier New" w:hint="default"/>
        <w:color w:val="FFE600"/>
      </w:rPr>
    </w:lvl>
    <w:lvl w:ilvl="2" w:tplc="B006686E">
      <w:start w:val="1"/>
      <w:numFmt w:val="bullet"/>
      <w:pStyle w:val="Bulletpoint3"/>
      <w:lvlText w:val="o"/>
      <w:lvlJc w:val="left"/>
      <w:pPr>
        <w:ind w:left="2160" w:hanging="360"/>
      </w:pPr>
      <w:rPr>
        <w:rFonts w:ascii="Courier New" w:hAnsi="Courier New" w:hint="default"/>
        <w:color w:val="FFE60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665770"/>
    <w:multiLevelType w:val="hybridMultilevel"/>
    <w:tmpl w:val="41804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93A82"/>
    <w:multiLevelType w:val="hybridMultilevel"/>
    <w:tmpl w:val="4F2A63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5074E9"/>
    <w:multiLevelType w:val="hybridMultilevel"/>
    <w:tmpl w:val="C8F4C288"/>
    <w:styleLink w:val="CurrentList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9333E6"/>
    <w:multiLevelType w:val="multilevel"/>
    <w:tmpl w:val="3418E73E"/>
    <w:lvl w:ilvl="0">
      <w:start w:val="1"/>
      <w:numFmt w:val="decimal"/>
      <w:pStyle w:val="Heading1"/>
      <w:lvlText w:val="%1."/>
      <w:lvlJc w:val="left"/>
      <w:pPr>
        <w:ind w:left="432" w:hanging="432"/>
      </w:pPr>
      <w:rPr>
        <w:rFonts w:ascii="Trebuchet MS" w:eastAsiaTheme="majorEastAsia" w:hAnsi="Trebuchet MS" w:cs="Arial" w:hint="default"/>
        <w:strike w:val="0"/>
        <w:color w:val="7F7F7F" w:themeColor="text1" w:themeTint="8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C2F7AFC"/>
    <w:multiLevelType w:val="hybridMultilevel"/>
    <w:tmpl w:val="DB68DCF4"/>
    <w:lvl w:ilvl="0" w:tplc="A85C6690">
      <w:start w:val="1"/>
      <w:numFmt w:val="bullet"/>
      <w:lvlText w:val="-"/>
      <w:lvlJc w:val="left"/>
      <w:pPr>
        <w:ind w:left="720" w:hanging="360"/>
      </w:pPr>
      <w:rPr>
        <w:rFonts w:ascii="Courier New" w:hAnsi="Courier New" w:hint="default"/>
        <w:color w:val="auto"/>
      </w:rPr>
    </w:lvl>
    <w:lvl w:ilvl="1" w:tplc="FFFFFFFF">
      <w:start w:val="1"/>
      <w:numFmt w:val="bullet"/>
      <w:lvlText w:val="-"/>
      <w:lvlJc w:val="left"/>
      <w:pPr>
        <w:ind w:left="4435" w:hanging="360"/>
      </w:pPr>
      <w:rPr>
        <w:rFonts w:ascii="Courier New" w:hAnsi="Courier New"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F6E0332"/>
    <w:multiLevelType w:val="hybridMultilevel"/>
    <w:tmpl w:val="E1D2CB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C85CBD"/>
    <w:multiLevelType w:val="multilevel"/>
    <w:tmpl w:val="C4F8F136"/>
    <w:lvl w:ilvl="0">
      <w:start w:val="1"/>
      <w:numFmt w:val="decimal"/>
      <w:pStyle w:val="EYNumber"/>
      <w:lvlText w:val="%1."/>
      <w:lvlJc w:val="left"/>
      <w:pPr>
        <w:ind w:left="360" w:hanging="360"/>
      </w:pPr>
      <w:rPr>
        <w:rFonts w:ascii="Arial" w:hAnsi="Arial" w:hint="default"/>
        <w:b w:val="0"/>
        <w:bCs w:val="0"/>
        <w:i w:val="0"/>
        <w:iCs w:val="0"/>
        <w:caps w:val="0"/>
        <w:strike w:val="0"/>
        <w:dstrike w:val="0"/>
        <w:vanish w:val="0"/>
        <w:color w:val="auto"/>
        <w:spacing w:val="0"/>
        <w:kern w:val="0"/>
        <w:position w:val="0"/>
        <w:sz w:val="20"/>
        <w:u w:val="none"/>
        <w:vertAlign w:val="baseline"/>
        <w:em w:val="none"/>
      </w:rPr>
    </w:lvl>
    <w:lvl w:ilvl="1">
      <w:start w:val="1"/>
      <w:numFmt w:val="bullet"/>
      <w:lvlText w:val=""/>
      <w:lvlJc w:val="left"/>
      <w:pPr>
        <w:ind w:left="720" w:hanging="360"/>
      </w:pPr>
      <w:rPr>
        <w:rFonts w:ascii="Wingdings" w:hAnsi="Wingdings" w:hint="default"/>
        <w:b w:val="0"/>
        <w:bCs w:val="0"/>
        <w:i w:val="0"/>
        <w:iCs w:val="0"/>
        <w:caps w:val="0"/>
        <w:strike w:val="0"/>
        <w:dstrike w:val="0"/>
        <w:vanish w:val="0"/>
        <w:webHidden w:val="0"/>
        <w:color w:val="auto"/>
        <w:spacing w:val="0"/>
        <w:kern w:val="0"/>
        <w:position w:val="0"/>
        <w:sz w:val="18"/>
        <w:u w:val="none"/>
        <w:effect w:val="none"/>
        <w:vertAlign w:val="baseline"/>
        <w:em w:val="none"/>
        <w:specVanish w:val="0"/>
      </w:rPr>
    </w:lvl>
    <w:lvl w:ilvl="2">
      <w:start w:val="1"/>
      <w:numFmt w:val="decimal"/>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7E66A7"/>
    <w:multiLevelType w:val="hybridMultilevel"/>
    <w:tmpl w:val="25F45658"/>
    <w:lvl w:ilvl="0" w:tplc="009843B2">
      <w:start w:val="1"/>
      <w:numFmt w:val="bullet"/>
      <w:pStyle w:val="Bullet1table"/>
      <w:lvlText w:val=""/>
      <w:lvlJc w:val="left"/>
      <w:pPr>
        <w:ind w:left="720" w:hanging="360"/>
      </w:pPr>
      <w:rPr>
        <w:rFonts w:ascii="Symbol" w:hAnsi="Symbol" w:hint="default"/>
      </w:rPr>
    </w:lvl>
    <w:lvl w:ilvl="1" w:tplc="CFCAF3F6">
      <w:start w:val="1"/>
      <w:numFmt w:val="bullet"/>
      <w:pStyle w:val="Bullet2table"/>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18487D"/>
    <w:multiLevelType w:val="hybridMultilevel"/>
    <w:tmpl w:val="54245A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D096CD0"/>
    <w:multiLevelType w:val="hybridMultilevel"/>
    <w:tmpl w:val="574A4B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304E5C42"/>
    <w:multiLevelType w:val="hybridMultilevel"/>
    <w:tmpl w:val="35E4C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705D16"/>
    <w:multiLevelType w:val="singleLevel"/>
    <w:tmpl w:val="4324410A"/>
    <w:lvl w:ilvl="0">
      <w:start w:val="1"/>
      <w:numFmt w:val="lowerLetter"/>
      <w:pStyle w:val="alpha3"/>
      <w:lvlText w:val="(%1)"/>
      <w:lvlJc w:val="left"/>
      <w:pPr>
        <w:ind w:left="1721" w:hanging="360"/>
      </w:pPr>
      <w:rPr>
        <w:rFonts w:asciiTheme="minorBidi" w:hAnsiTheme="minorBidi" w:cstheme="minorBidi" w:hint="default"/>
        <w:b w:val="0"/>
        <w:bCs w:val="0"/>
        <w:i w:val="0"/>
        <w:sz w:val="20"/>
      </w:rPr>
    </w:lvl>
  </w:abstractNum>
  <w:abstractNum w:abstractNumId="17" w15:restartNumberingAfterBreak="0">
    <w:nsid w:val="388745B6"/>
    <w:multiLevelType w:val="hybridMultilevel"/>
    <w:tmpl w:val="4238EB60"/>
    <w:lvl w:ilvl="0" w:tplc="006A4CB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9E1196"/>
    <w:multiLevelType w:val="multilevel"/>
    <w:tmpl w:val="2A08DA40"/>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strike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AB1CA2"/>
    <w:multiLevelType w:val="hybridMultilevel"/>
    <w:tmpl w:val="F4D64372"/>
    <w:lvl w:ilvl="0" w:tplc="CBCCDDDE">
      <w:start w:val="1"/>
      <w:numFmt w:val="decimal"/>
      <w:pStyle w:val="Anexa"/>
      <w:lvlText w:val="Anexa %1"/>
      <w:lvlJc w:val="left"/>
      <w:pPr>
        <w:ind w:left="126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41703A13"/>
    <w:multiLevelType w:val="hybridMultilevel"/>
    <w:tmpl w:val="4B047136"/>
    <w:styleLink w:val="CurrentList3"/>
    <w:lvl w:ilvl="0" w:tplc="FFFFFFFF">
      <w:start w:val="1"/>
      <w:numFmt w:val="lowerLetter"/>
      <w:lvlText w:val="%1)"/>
      <w:lvlJc w:val="left"/>
      <w:pPr>
        <w:ind w:left="720" w:hanging="360"/>
      </w:pPr>
      <w:rPr>
        <w:b w:val="0"/>
        <w:bCs w:val="0"/>
        <w:color w:val="auto"/>
      </w:rPr>
    </w:lvl>
    <w:lvl w:ilvl="1" w:tplc="FFFFFFFF">
      <w:start w:val="1"/>
      <w:numFmt w:val="bullet"/>
      <w:lvlText w:val=""/>
      <w:lvlJc w:val="left"/>
      <w:pPr>
        <w:ind w:left="1635" w:hanging="360"/>
      </w:pPr>
      <w:rPr>
        <w:rFonts w:ascii="Wingdings" w:hAnsi="Wingding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19668F7"/>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42A16888"/>
    <w:multiLevelType w:val="hybridMultilevel"/>
    <w:tmpl w:val="A41E844C"/>
    <w:lvl w:ilvl="0" w:tplc="A85C6690">
      <w:start w:val="1"/>
      <w:numFmt w:val="bullet"/>
      <w:lvlText w:val="-"/>
      <w:lvlJc w:val="left"/>
      <w:pPr>
        <w:ind w:left="720" w:hanging="360"/>
      </w:pPr>
      <w:rPr>
        <w:rFonts w:ascii="Courier New" w:hAnsi="Courier New" w:hint="default"/>
        <w:color w:val="auto"/>
      </w:rPr>
    </w:lvl>
    <w:lvl w:ilvl="1" w:tplc="FFFFFFFF">
      <w:start w:val="1"/>
      <w:numFmt w:val="bullet"/>
      <w:lvlText w:val="-"/>
      <w:lvlJc w:val="left"/>
      <w:pPr>
        <w:ind w:left="4435" w:hanging="360"/>
      </w:pPr>
      <w:rPr>
        <w:rFonts w:ascii="Courier New" w:hAnsi="Courier New"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12A7C3C"/>
    <w:multiLevelType w:val="singleLevel"/>
    <w:tmpl w:val="A99EC252"/>
    <w:lvl w:ilvl="0">
      <w:start w:val="1"/>
      <w:numFmt w:val="lowerLetter"/>
      <w:pStyle w:val="alpha1"/>
      <w:lvlText w:val="(%1)"/>
      <w:lvlJc w:val="left"/>
      <w:pPr>
        <w:ind w:left="360" w:hanging="360"/>
      </w:pPr>
      <w:rPr>
        <w:rFonts w:ascii="EYInterstate" w:hAnsi="EYInterstate" w:hint="default"/>
        <w:b w:val="0"/>
        <w:i w:val="0"/>
        <w:sz w:val="20"/>
      </w:rPr>
    </w:lvl>
  </w:abstractNum>
  <w:abstractNum w:abstractNumId="24" w15:restartNumberingAfterBreak="0">
    <w:nsid w:val="565421E4"/>
    <w:multiLevelType w:val="multilevel"/>
    <w:tmpl w:val="C81A370A"/>
    <w:name w:val="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8353436"/>
    <w:multiLevelType w:val="hybridMultilevel"/>
    <w:tmpl w:val="42425990"/>
    <w:lvl w:ilvl="0" w:tplc="7EF26D00">
      <w:start w:val="1"/>
      <w:numFmt w:val="bullet"/>
      <w:pStyle w:val="Bulletpoint1"/>
      <w:lvlText w:val=""/>
      <w:lvlJc w:val="left"/>
      <w:pPr>
        <w:ind w:left="720" w:hanging="360"/>
      </w:pPr>
      <w:rPr>
        <w:rFonts w:ascii="Symbol" w:hAnsi="Symbol" w:hint="default"/>
        <w:b w:val="0"/>
        <w:bCs w:val="0"/>
        <w:i w:val="0"/>
        <w:iCs w:val="0"/>
        <w:caps w:val="0"/>
        <w:strike w:val="0"/>
        <w:dstrike w:val="0"/>
        <w:vanish w:val="0"/>
        <w:color w:val="auto"/>
        <w:spacing w:val="0"/>
        <w:kern w:val="0"/>
        <w:position w:val="0"/>
        <w:sz w:val="18"/>
        <w:u w:val="none"/>
        <w:vertAlign w:val="baseline"/>
        <w:em w:val="none"/>
      </w:rPr>
    </w:lvl>
    <w:lvl w:ilvl="1" w:tplc="9BE42800">
      <w:start w:val="1"/>
      <w:numFmt w:val="bullet"/>
      <w:pStyle w:val="Bulletpoints2"/>
      <w:lvlText w:val="-"/>
      <w:lvlJc w:val="left"/>
      <w:pPr>
        <w:ind w:left="1440" w:hanging="360"/>
      </w:pPr>
      <w:rPr>
        <w:rFonts w:ascii="Courier New" w:hAnsi="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03B3B"/>
    <w:multiLevelType w:val="hybridMultilevel"/>
    <w:tmpl w:val="6B5C4568"/>
    <w:lvl w:ilvl="0" w:tplc="BCBE7114">
      <w:start w:val="1"/>
      <w:numFmt w:val="bullet"/>
      <w:lvlText w:val=""/>
      <w:lvlJc w:val="left"/>
      <w:pPr>
        <w:ind w:left="360" w:hanging="360"/>
      </w:pPr>
      <w:rPr>
        <w:rFonts w:ascii="Symbol" w:hAnsi="Symbol" w:hint="default"/>
        <w:b w:val="0"/>
        <w:bCs w:val="0"/>
        <w:i w:val="0"/>
        <w:iCs w:val="0"/>
        <w:caps w:val="0"/>
        <w:strike w:val="0"/>
        <w:dstrike w:val="0"/>
        <w:vanish w:val="0"/>
        <w:color w:val="auto"/>
        <w:spacing w:val="0"/>
        <w:kern w:val="0"/>
        <w:position w:val="0"/>
        <w:sz w:val="18"/>
        <w:u w:val="none"/>
        <w:vertAlign w:val="baseline"/>
        <w:em w:val="none"/>
      </w:rPr>
    </w:lvl>
    <w:lvl w:ilvl="1" w:tplc="A85C6690">
      <w:start w:val="1"/>
      <w:numFmt w:val="bullet"/>
      <w:lvlText w:val="-"/>
      <w:lvlJc w:val="left"/>
      <w:pPr>
        <w:ind w:left="1440" w:hanging="360"/>
      </w:pPr>
      <w:rPr>
        <w:rFonts w:ascii="Courier New" w:hAnsi="Courier New"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21E73FE"/>
    <w:multiLevelType w:val="hybridMultilevel"/>
    <w:tmpl w:val="F404E35C"/>
    <w:lvl w:ilvl="0" w:tplc="A85C6690">
      <w:start w:val="1"/>
      <w:numFmt w:val="bullet"/>
      <w:lvlText w:val="-"/>
      <w:lvlJc w:val="left"/>
      <w:pPr>
        <w:ind w:left="720" w:hanging="360"/>
      </w:pPr>
      <w:rPr>
        <w:rFonts w:ascii="Courier New" w:hAnsi="Courier New" w:hint="default"/>
        <w:color w:val="auto"/>
      </w:rPr>
    </w:lvl>
    <w:lvl w:ilvl="1" w:tplc="FFFFFFFF">
      <w:start w:val="1"/>
      <w:numFmt w:val="bullet"/>
      <w:lvlText w:val="-"/>
      <w:lvlJc w:val="left"/>
      <w:pPr>
        <w:ind w:left="4435" w:hanging="360"/>
      </w:pPr>
      <w:rPr>
        <w:rFonts w:ascii="Courier New" w:hAnsi="Courier New"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2215270"/>
    <w:multiLevelType w:val="singleLevel"/>
    <w:tmpl w:val="8F345E38"/>
    <w:lvl w:ilvl="0">
      <w:start w:val="1"/>
      <w:numFmt w:val="lowerRoman"/>
      <w:pStyle w:val="roman3"/>
      <w:lvlText w:val="(%1)"/>
      <w:lvlJc w:val="left"/>
      <w:pPr>
        <w:ind w:left="1721" w:hanging="360"/>
      </w:pPr>
      <w:rPr>
        <w:b/>
        <w:bCs/>
      </w:rPr>
    </w:lvl>
  </w:abstractNum>
  <w:abstractNum w:abstractNumId="29" w15:restartNumberingAfterBreak="0">
    <w:nsid w:val="641424D0"/>
    <w:multiLevelType w:val="hybridMultilevel"/>
    <w:tmpl w:val="F4809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5403F"/>
    <w:multiLevelType w:val="hybridMultilevel"/>
    <w:tmpl w:val="CD4C579C"/>
    <w:lvl w:ilvl="0" w:tplc="A85C6690">
      <w:start w:val="1"/>
      <w:numFmt w:val="bullet"/>
      <w:lvlText w:val="-"/>
      <w:lvlJc w:val="left"/>
      <w:pPr>
        <w:ind w:left="720" w:hanging="360"/>
      </w:pPr>
      <w:rPr>
        <w:rFonts w:ascii="Courier New" w:hAnsi="Courier New" w:hint="default"/>
        <w:color w:val="auto"/>
      </w:rPr>
    </w:lvl>
    <w:lvl w:ilvl="1" w:tplc="FFFFFFFF">
      <w:start w:val="1"/>
      <w:numFmt w:val="bullet"/>
      <w:lvlText w:val="-"/>
      <w:lvlJc w:val="left"/>
      <w:pPr>
        <w:ind w:left="4435" w:hanging="360"/>
      </w:pPr>
      <w:rPr>
        <w:rFonts w:ascii="Courier New" w:hAnsi="Courier New"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6ED6248"/>
    <w:multiLevelType w:val="hybridMultilevel"/>
    <w:tmpl w:val="5572694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AA80045"/>
    <w:multiLevelType w:val="hybridMultilevel"/>
    <w:tmpl w:val="145E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F8019B"/>
    <w:multiLevelType w:val="multilevel"/>
    <w:tmpl w:val="F1D03AB8"/>
    <w:lvl w:ilvl="0">
      <w:start w:val="1"/>
      <w:numFmt w:val="bullet"/>
      <w:pStyle w:val="bullet3"/>
      <w:lvlText w:val="•"/>
      <w:lvlJc w:val="left"/>
      <w:pPr>
        <w:ind w:left="172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6E08EC"/>
    <w:multiLevelType w:val="hybridMultilevel"/>
    <w:tmpl w:val="DCCC3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544FBC"/>
    <w:multiLevelType w:val="hybridMultilevel"/>
    <w:tmpl w:val="55726940"/>
    <w:styleLink w:val="CurrentList1"/>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7B0F4197"/>
    <w:multiLevelType w:val="hybridMultilevel"/>
    <w:tmpl w:val="8E7E09B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59003911">
    <w:abstractNumId w:val="12"/>
  </w:num>
  <w:num w:numId="2" w16cid:durableId="2095012788">
    <w:abstractNumId w:val="25"/>
  </w:num>
  <w:num w:numId="3" w16cid:durableId="1599560541">
    <w:abstractNumId w:val="25"/>
  </w:num>
  <w:num w:numId="4" w16cid:durableId="172499148">
    <w:abstractNumId w:val="19"/>
  </w:num>
  <w:num w:numId="5" w16cid:durableId="2118089211">
    <w:abstractNumId w:val="4"/>
  </w:num>
  <w:num w:numId="6" w16cid:durableId="2018774667">
    <w:abstractNumId w:val="11"/>
  </w:num>
  <w:num w:numId="7" w16cid:durableId="1320767987">
    <w:abstractNumId w:val="26"/>
  </w:num>
  <w:num w:numId="8" w16cid:durableId="1183200408">
    <w:abstractNumId w:val="36"/>
  </w:num>
  <w:num w:numId="9" w16cid:durableId="2087266464">
    <w:abstractNumId w:val="10"/>
  </w:num>
  <w:num w:numId="10" w16cid:durableId="2127191456">
    <w:abstractNumId w:val="0"/>
  </w:num>
  <w:num w:numId="11" w16cid:durableId="1102140037">
    <w:abstractNumId w:val="23"/>
    <w:lvlOverride w:ilvl="0">
      <w:startOverride w:val="1"/>
    </w:lvlOverride>
  </w:num>
  <w:num w:numId="12" w16cid:durableId="1862089256">
    <w:abstractNumId w:val="17"/>
  </w:num>
  <w:num w:numId="13" w16cid:durableId="1259022365">
    <w:abstractNumId w:val="7"/>
  </w:num>
  <w:num w:numId="14" w16cid:durableId="798690205">
    <w:abstractNumId w:val="31"/>
  </w:num>
  <w:num w:numId="15" w16cid:durableId="322204072">
    <w:abstractNumId w:val="33"/>
  </w:num>
  <w:num w:numId="16" w16cid:durableId="1011373911">
    <w:abstractNumId w:val="18"/>
  </w:num>
  <w:num w:numId="17" w16cid:durableId="1141381345">
    <w:abstractNumId w:val="16"/>
  </w:num>
  <w:num w:numId="18" w16cid:durableId="1500541661">
    <w:abstractNumId w:val="28"/>
    <w:lvlOverride w:ilvl="0">
      <w:startOverride w:val="1"/>
    </w:lvlOverride>
  </w:num>
  <w:num w:numId="19" w16cid:durableId="975571087">
    <w:abstractNumId w:val="2"/>
  </w:num>
  <w:num w:numId="20" w16cid:durableId="1098865806">
    <w:abstractNumId w:val="29"/>
  </w:num>
  <w:num w:numId="21" w16cid:durableId="625818529">
    <w:abstractNumId w:val="14"/>
  </w:num>
  <w:num w:numId="22" w16cid:durableId="897516886">
    <w:abstractNumId w:val="34"/>
  </w:num>
  <w:num w:numId="23" w16cid:durableId="276915496">
    <w:abstractNumId w:val="15"/>
  </w:num>
  <w:num w:numId="24" w16cid:durableId="1010720606">
    <w:abstractNumId w:val="32"/>
  </w:num>
  <w:num w:numId="25" w16cid:durableId="559096809">
    <w:abstractNumId w:val="21"/>
  </w:num>
  <w:num w:numId="26" w16cid:durableId="507715559">
    <w:abstractNumId w:val="1"/>
  </w:num>
  <w:num w:numId="27" w16cid:durableId="1210412514">
    <w:abstractNumId w:val="13"/>
  </w:num>
  <w:num w:numId="28" w16cid:durableId="1730306164">
    <w:abstractNumId w:val="35"/>
  </w:num>
  <w:num w:numId="29" w16cid:durableId="1852596618">
    <w:abstractNumId w:val="3"/>
  </w:num>
  <w:num w:numId="30" w16cid:durableId="721905857">
    <w:abstractNumId w:val="20"/>
  </w:num>
  <w:num w:numId="31" w16cid:durableId="1603536624">
    <w:abstractNumId w:val="8"/>
  </w:num>
  <w:num w:numId="32" w16cid:durableId="466555038">
    <w:abstractNumId w:val="5"/>
  </w:num>
  <w:num w:numId="33" w16cid:durableId="297341958">
    <w:abstractNumId w:val="6"/>
  </w:num>
  <w:num w:numId="34" w16cid:durableId="863324383">
    <w:abstractNumId w:val="27"/>
  </w:num>
  <w:num w:numId="35" w16cid:durableId="678194597">
    <w:abstractNumId w:val="30"/>
  </w:num>
  <w:num w:numId="36" w16cid:durableId="228030942">
    <w:abstractNumId w:val="9"/>
  </w:num>
  <w:num w:numId="37" w16cid:durableId="721830366">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28D1"/>
    <w:rsid w:val="0000009D"/>
    <w:rsid w:val="00000453"/>
    <w:rsid w:val="00000718"/>
    <w:rsid w:val="000007B3"/>
    <w:rsid w:val="00000B74"/>
    <w:rsid w:val="00000B9A"/>
    <w:rsid w:val="00000DFA"/>
    <w:rsid w:val="00000EAE"/>
    <w:rsid w:val="00000F8C"/>
    <w:rsid w:val="000010BD"/>
    <w:rsid w:val="0000114F"/>
    <w:rsid w:val="000011FA"/>
    <w:rsid w:val="0000122F"/>
    <w:rsid w:val="0000137F"/>
    <w:rsid w:val="00001430"/>
    <w:rsid w:val="000014E7"/>
    <w:rsid w:val="00001559"/>
    <w:rsid w:val="000016E4"/>
    <w:rsid w:val="000017F7"/>
    <w:rsid w:val="000018B4"/>
    <w:rsid w:val="000019CE"/>
    <w:rsid w:val="00001C49"/>
    <w:rsid w:val="00001C91"/>
    <w:rsid w:val="00001D61"/>
    <w:rsid w:val="00001E8E"/>
    <w:rsid w:val="00001F94"/>
    <w:rsid w:val="00002074"/>
    <w:rsid w:val="0000218F"/>
    <w:rsid w:val="00002257"/>
    <w:rsid w:val="00002355"/>
    <w:rsid w:val="0000240B"/>
    <w:rsid w:val="0000284A"/>
    <w:rsid w:val="00002A39"/>
    <w:rsid w:val="00002BCA"/>
    <w:rsid w:val="00002DB1"/>
    <w:rsid w:val="00002E45"/>
    <w:rsid w:val="000031BD"/>
    <w:rsid w:val="000032A1"/>
    <w:rsid w:val="0000331E"/>
    <w:rsid w:val="000033A5"/>
    <w:rsid w:val="00003759"/>
    <w:rsid w:val="00003816"/>
    <w:rsid w:val="00003BD1"/>
    <w:rsid w:val="00003DE9"/>
    <w:rsid w:val="00004182"/>
    <w:rsid w:val="00004200"/>
    <w:rsid w:val="0000426F"/>
    <w:rsid w:val="00004383"/>
    <w:rsid w:val="00004388"/>
    <w:rsid w:val="00004993"/>
    <w:rsid w:val="00004BD3"/>
    <w:rsid w:val="00005227"/>
    <w:rsid w:val="000052A8"/>
    <w:rsid w:val="00005466"/>
    <w:rsid w:val="0000560B"/>
    <w:rsid w:val="0000593A"/>
    <w:rsid w:val="00005957"/>
    <w:rsid w:val="00006247"/>
    <w:rsid w:val="0000655E"/>
    <w:rsid w:val="000066E9"/>
    <w:rsid w:val="00006742"/>
    <w:rsid w:val="000067D2"/>
    <w:rsid w:val="00006ED7"/>
    <w:rsid w:val="00006F32"/>
    <w:rsid w:val="00007072"/>
    <w:rsid w:val="00007083"/>
    <w:rsid w:val="000070D1"/>
    <w:rsid w:val="000071AD"/>
    <w:rsid w:val="000071F7"/>
    <w:rsid w:val="000073ED"/>
    <w:rsid w:val="000075F4"/>
    <w:rsid w:val="0000780C"/>
    <w:rsid w:val="00007BFD"/>
    <w:rsid w:val="00007C75"/>
    <w:rsid w:val="00007D26"/>
    <w:rsid w:val="00007DB6"/>
    <w:rsid w:val="00007FF5"/>
    <w:rsid w:val="0001024C"/>
    <w:rsid w:val="00010758"/>
    <w:rsid w:val="000107AE"/>
    <w:rsid w:val="000107FC"/>
    <w:rsid w:val="0001083E"/>
    <w:rsid w:val="00010872"/>
    <w:rsid w:val="000108FB"/>
    <w:rsid w:val="00010928"/>
    <w:rsid w:val="00010BF9"/>
    <w:rsid w:val="00010E20"/>
    <w:rsid w:val="00011109"/>
    <w:rsid w:val="0001180F"/>
    <w:rsid w:val="00011911"/>
    <w:rsid w:val="00011B12"/>
    <w:rsid w:val="00011B5F"/>
    <w:rsid w:val="00011C60"/>
    <w:rsid w:val="00011D82"/>
    <w:rsid w:val="00011F48"/>
    <w:rsid w:val="00011F83"/>
    <w:rsid w:val="0001227A"/>
    <w:rsid w:val="00012441"/>
    <w:rsid w:val="00012CED"/>
    <w:rsid w:val="00013129"/>
    <w:rsid w:val="00013156"/>
    <w:rsid w:val="00013281"/>
    <w:rsid w:val="000135AE"/>
    <w:rsid w:val="00013703"/>
    <w:rsid w:val="0001377C"/>
    <w:rsid w:val="000137D0"/>
    <w:rsid w:val="00013898"/>
    <w:rsid w:val="0001389D"/>
    <w:rsid w:val="000138DA"/>
    <w:rsid w:val="00013942"/>
    <w:rsid w:val="00013BB9"/>
    <w:rsid w:val="00013D5E"/>
    <w:rsid w:val="00013DC9"/>
    <w:rsid w:val="0001449A"/>
    <w:rsid w:val="00014543"/>
    <w:rsid w:val="00014566"/>
    <w:rsid w:val="00014825"/>
    <w:rsid w:val="00014832"/>
    <w:rsid w:val="0001494A"/>
    <w:rsid w:val="00014A85"/>
    <w:rsid w:val="00014B70"/>
    <w:rsid w:val="00014D41"/>
    <w:rsid w:val="00014ECF"/>
    <w:rsid w:val="00014F52"/>
    <w:rsid w:val="00015105"/>
    <w:rsid w:val="00015155"/>
    <w:rsid w:val="00015349"/>
    <w:rsid w:val="0001536C"/>
    <w:rsid w:val="00015407"/>
    <w:rsid w:val="00015597"/>
    <w:rsid w:val="0001584A"/>
    <w:rsid w:val="000159D3"/>
    <w:rsid w:val="00015AA2"/>
    <w:rsid w:val="00015BFE"/>
    <w:rsid w:val="00015DE8"/>
    <w:rsid w:val="00015EA8"/>
    <w:rsid w:val="0001600F"/>
    <w:rsid w:val="0001608D"/>
    <w:rsid w:val="00016289"/>
    <w:rsid w:val="000162FF"/>
    <w:rsid w:val="00016389"/>
    <w:rsid w:val="00016596"/>
    <w:rsid w:val="00016627"/>
    <w:rsid w:val="00016AA7"/>
    <w:rsid w:val="00016AF2"/>
    <w:rsid w:val="00016B4A"/>
    <w:rsid w:val="0001733B"/>
    <w:rsid w:val="00017485"/>
    <w:rsid w:val="000174F5"/>
    <w:rsid w:val="000176A2"/>
    <w:rsid w:val="00017CF5"/>
    <w:rsid w:val="00017E12"/>
    <w:rsid w:val="00017E86"/>
    <w:rsid w:val="00017EE1"/>
    <w:rsid w:val="00020534"/>
    <w:rsid w:val="00020547"/>
    <w:rsid w:val="0002058D"/>
    <w:rsid w:val="0002068F"/>
    <w:rsid w:val="000206D0"/>
    <w:rsid w:val="000207A3"/>
    <w:rsid w:val="000208D6"/>
    <w:rsid w:val="00020BA6"/>
    <w:rsid w:val="00020C6A"/>
    <w:rsid w:val="00020CC4"/>
    <w:rsid w:val="00020D19"/>
    <w:rsid w:val="00020D51"/>
    <w:rsid w:val="00020ED7"/>
    <w:rsid w:val="00020F20"/>
    <w:rsid w:val="00020F4D"/>
    <w:rsid w:val="00020FF6"/>
    <w:rsid w:val="00021395"/>
    <w:rsid w:val="000214F2"/>
    <w:rsid w:val="00021610"/>
    <w:rsid w:val="00021723"/>
    <w:rsid w:val="00021749"/>
    <w:rsid w:val="00021919"/>
    <w:rsid w:val="00021996"/>
    <w:rsid w:val="00021A15"/>
    <w:rsid w:val="00021E52"/>
    <w:rsid w:val="000220D1"/>
    <w:rsid w:val="000221F0"/>
    <w:rsid w:val="000223A7"/>
    <w:rsid w:val="000225BE"/>
    <w:rsid w:val="0002263E"/>
    <w:rsid w:val="000226EA"/>
    <w:rsid w:val="0002291C"/>
    <w:rsid w:val="0002299B"/>
    <w:rsid w:val="00022C66"/>
    <w:rsid w:val="00022D42"/>
    <w:rsid w:val="00022EBF"/>
    <w:rsid w:val="000230DB"/>
    <w:rsid w:val="000235A8"/>
    <w:rsid w:val="00023606"/>
    <w:rsid w:val="000238E4"/>
    <w:rsid w:val="00023AD5"/>
    <w:rsid w:val="00023B36"/>
    <w:rsid w:val="00023CE9"/>
    <w:rsid w:val="00023DFC"/>
    <w:rsid w:val="00024056"/>
    <w:rsid w:val="000242F5"/>
    <w:rsid w:val="000244D9"/>
    <w:rsid w:val="000244EA"/>
    <w:rsid w:val="00024581"/>
    <w:rsid w:val="0002482F"/>
    <w:rsid w:val="00024A93"/>
    <w:rsid w:val="000250BF"/>
    <w:rsid w:val="00025273"/>
    <w:rsid w:val="000254A9"/>
    <w:rsid w:val="000256A3"/>
    <w:rsid w:val="00025851"/>
    <w:rsid w:val="0002586C"/>
    <w:rsid w:val="000258AF"/>
    <w:rsid w:val="00025940"/>
    <w:rsid w:val="00025B62"/>
    <w:rsid w:val="00025DD5"/>
    <w:rsid w:val="00025FAF"/>
    <w:rsid w:val="00026082"/>
    <w:rsid w:val="00026222"/>
    <w:rsid w:val="0002639B"/>
    <w:rsid w:val="000266E7"/>
    <w:rsid w:val="0002678B"/>
    <w:rsid w:val="000267EF"/>
    <w:rsid w:val="0002681E"/>
    <w:rsid w:val="000268FE"/>
    <w:rsid w:val="00026BA9"/>
    <w:rsid w:val="00026BC5"/>
    <w:rsid w:val="00026CB4"/>
    <w:rsid w:val="00026CE9"/>
    <w:rsid w:val="0002704A"/>
    <w:rsid w:val="00027424"/>
    <w:rsid w:val="000275C9"/>
    <w:rsid w:val="000276E0"/>
    <w:rsid w:val="0002774A"/>
    <w:rsid w:val="00027762"/>
    <w:rsid w:val="000278F7"/>
    <w:rsid w:val="00027E9B"/>
    <w:rsid w:val="00027EE9"/>
    <w:rsid w:val="000301C8"/>
    <w:rsid w:val="00030324"/>
    <w:rsid w:val="0003098A"/>
    <w:rsid w:val="00030C6A"/>
    <w:rsid w:val="00030D1F"/>
    <w:rsid w:val="00030DF6"/>
    <w:rsid w:val="00031228"/>
    <w:rsid w:val="000312C9"/>
    <w:rsid w:val="00031520"/>
    <w:rsid w:val="000318C3"/>
    <w:rsid w:val="000318FE"/>
    <w:rsid w:val="00031D6E"/>
    <w:rsid w:val="00031DF8"/>
    <w:rsid w:val="00031EAC"/>
    <w:rsid w:val="00032047"/>
    <w:rsid w:val="000323A5"/>
    <w:rsid w:val="000326ED"/>
    <w:rsid w:val="0003272E"/>
    <w:rsid w:val="000327C9"/>
    <w:rsid w:val="00032ACE"/>
    <w:rsid w:val="00032AEF"/>
    <w:rsid w:val="00032CEC"/>
    <w:rsid w:val="00032F5A"/>
    <w:rsid w:val="00032F77"/>
    <w:rsid w:val="00033458"/>
    <w:rsid w:val="0003366E"/>
    <w:rsid w:val="00033942"/>
    <w:rsid w:val="00033AD8"/>
    <w:rsid w:val="00033C6E"/>
    <w:rsid w:val="00033F58"/>
    <w:rsid w:val="000342B8"/>
    <w:rsid w:val="00034333"/>
    <w:rsid w:val="000343C3"/>
    <w:rsid w:val="00034697"/>
    <w:rsid w:val="0003470B"/>
    <w:rsid w:val="000348A3"/>
    <w:rsid w:val="000348FB"/>
    <w:rsid w:val="000349DF"/>
    <w:rsid w:val="00034D0C"/>
    <w:rsid w:val="00034D26"/>
    <w:rsid w:val="00034E2F"/>
    <w:rsid w:val="00034E8C"/>
    <w:rsid w:val="00034F32"/>
    <w:rsid w:val="00034F6E"/>
    <w:rsid w:val="00034FCC"/>
    <w:rsid w:val="000350AE"/>
    <w:rsid w:val="00035131"/>
    <w:rsid w:val="000351ED"/>
    <w:rsid w:val="00035223"/>
    <w:rsid w:val="0003556E"/>
    <w:rsid w:val="00035915"/>
    <w:rsid w:val="00035948"/>
    <w:rsid w:val="00035985"/>
    <w:rsid w:val="00035E19"/>
    <w:rsid w:val="00035E91"/>
    <w:rsid w:val="000360B7"/>
    <w:rsid w:val="00036103"/>
    <w:rsid w:val="0003617E"/>
    <w:rsid w:val="0003627B"/>
    <w:rsid w:val="0003637A"/>
    <w:rsid w:val="00036622"/>
    <w:rsid w:val="00036935"/>
    <w:rsid w:val="00036967"/>
    <w:rsid w:val="00036B78"/>
    <w:rsid w:val="00036DD5"/>
    <w:rsid w:val="00036FFA"/>
    <w:rsid w:val="00037012"/>
    <w:rsid w:val="0003730D"/>
    <w:rsid w:val="0003735E"/>
    <w:rsid w:val="0003748D"/>
    <w:rsid w:val="00037511"/>
    <w:rsid w:val="0003768D"/>
    <w:rsid w:val="00037885"/>
    <w:rsid w:val="00037ABB"/>
    <w:rsid w:val="00037C94"/>
    <w:rsid w:val="00037D13"/>
    <w:rsid w:val="00037E38"/>
    <w:rsid w:val="0004013D"/>
    <w:rsid w:val="00040255"/>
    <w:rsid w:val="000404FE"/>
    <w:rsid w:val="0004056E"/>
    <w:rsid w:val="000406FD"/>
    <w:rsid w:val="000409E7"/>
    <w:rsid w:val="00040DEE"/>
    <w:rsid w:val="0004127F"/>
    <w:rsid w:val="000412B1"/>
    <w:rsid w:val="000412FE"/>
    <w:rsid w:val="00041317"/>
    <w:rsid w:val="0004139B"/>
    <w:rsid w:val="000413F2"/>
    <w:rsid w:val="00041534"/>
    <w:rsid w:val="0004169F"/>
    <w:rsid w:val="0004177B"/>
    <w:rsid w:val="000418FC"/>
    <w:rsid w:val="00041939"/>
    <w:rsid w:val="000419BB"/>
    <w:rsid w:val="00041D50"/>
    <w:rsid w:val="00041FBD"/>
    <w:rsid w:val="0004214E"/>
    <w:rsid w:val="000422B5"/>
    <w:rsid w:val="00042377"/>
    <w:rsid w:val="00042813"/>
    <w:rsid w:val="00042892"/>
    <w:rsid w:val="00042B68"/>
    <w:rsid w:val="00042EE2"/>
    <w:rsid w:val="00043196"/>
    <w:rsid w:val="0004368F"/>
    <w:rsid w:val="00043818"/>
    <w:rsid w:val="0004388F"/>
    <w:rsid w:val="000438C7"/>
    <w:rsid w:val="00043A78"/>
    <w:rsid w:val="00043B02"/>
    <w:rsid w:val="00043C63"/>
    <w:rsid w:val="00043D82"/>
    <w:rsid w:val="00043E72"/>
    <w:rsid w:val="00043E7A"/>
    <w:rsid w:val="00044129"/>
    <w:rsid w:val="000442E2"/>
    <w:rsid w:val="00044457"/>
    <w:rsid w:val="00044639"/>
    <w:rsid w:val="00044859"/>
    <w:rsid w:val="00044F5E"/>
    <w:rsid w:val="00045361"/>
    <w:rsid w:val="00045462"/>
    <w:rsid w:val="00045512"/>
    <w:rsid w:val="000459AD"/>
    <w:rsid w:val="00045B32"/>
    <w:rsid w:val="00045FD8"/>
    <w:rsid w:val="0004619F"/>
    <w:rsid w:val="0004623D"/>
    <w:rsid w:val="00046526"/>
    <w:rsid w:val="000465AE"/>
    <w:rsid w:val="00046631"/>
    <w:rsid w:val="00046894"/>
    <w:rsid w:val="0004699F"/>
    <w:rsid w:val="00046A7D"/>
    <w:rsid w:val="00046ACB"/>
    <w:rsid w:val="00046AFC"/>
    <w:rsid w:val="00046B3C"/>
    <w:rsid w:val="00046C73"/>
    <w:rsid w:val="00046D4F"/>
    <w:rsid w:val="00046F6B"/>
    <w:rsid w:val="0004717D"/>
    <w:rsid w:val="000474B0"/>
    <w:rsid w:val="00047563"/>
    <w:rsid w:val="0004799D"/>
    <w:rsid w:val="00047A7F"/>
    <w:rsid w:val="00047C92"/>
    <w:rsid w:val="00047F29"/>
    <w:rsid w:val="000500F8"/>
    <w:rsid w:val="0005068B"/>
    <w:rsid w:val="0005072F"/>
    <w:rsid w:val="00050766"/>
    <w:rsid w:val="00050DC0"/>
    <w:rsid w:val="00050FEA"/>
    <w:rsid w:val="000511DC"/>
    <w:rsid w:val="000511F4"/>
    <w:rsid w:val="000514BF"/>
    <w:rsid w:val="00051922"/>
    <w:rsid w:val="0005195E"/>
    <w:rsid w:val="00051BFB"/>
    <w:rsid w:val="00051CBA"/>
    <w:rsid w:val="00051DBD"/>
    <w:rsid w:val="000520EC"/>
    <w:rsid w:val="00052287"/>
    <w:rsid w:val="00052500"/>
    <w:rsid w:val="000525AD"/>
    <w:rsid w:val="0005264B"/>
    <w:rsid w:val="0005271C"/>
    <w:rsid w:val="00052860"/>
    <w:rsid w:val="000528A1"/>
    <w:rsid w:val="00052D05"/>
    <w:rsid w:val="00052E58"/>
    <w:rsid w:val="00052EE0"/>
    <w:rsid w:val="00052FE7"/>
    <w:rsid w:val="00053112"/>
    <w:rsid w:val="0005322A"/>
    <w:rsid w:val="00053289"/>
    <w:rsid w:val="000533B2"/>
    <w:rsid w:val="000533E0"/>
    <w:rsid w:val="0005344A"/>
    <w:rsid w:val="00053657"/>
    <w:rsid w:val="00053780"/>
    <w:rsid w:val="0005388D"/>
    <w:rsid w:val="000538BD"/>
    <w:rsid w:val="00053B05"/>
    <w:rsid w:val="00053DE0"/>
    <w:rsid w:val="00053ED0"/>
    <w:rsid w:val="00053F3D"/>
    <w:rsid w:val="00053F6E"/>
    <w:rsid w:val="000541BF"/>
    <w:rsid w:val="000541FF"/>
    <w:rsid w:val="00054226"/>
    <w:rsid w:val="00054306"/>
    <w:rsid w:val="00054492"/>
    <w:rsid w:val="000544A4"/>
    <w:rsid w:val="0005482E"/>
    <w:rsid w:val="0005483C"/>
    <w:rsid w:val="00054A1D"/>
    <w:rsid w:val="00054A5D"/>
    <w:rsid w:val="00054CE7"/>
    <w:rsid w:val="00054D44"/>
    <w:rsid w:val="00055063"/>
    <w:rsid w:val="000552E1"/>
    <w:rsid w:val="00055524"/>
    <w:rsid w:val="00055619"/>
    <w:rsid w:val="00055654"/>
    <w:rsid w:val="00055676"/>
    <w:rsid w:val="00055A66"/>
    <w:rsid w:val="00055DDE"/>
    <w:rsid w:val="00055DF0"/>
    <w:rsid w:val="000560A7"/>
    <w:rsid w:val="0005614D"/>
    <w:rsid w:val="000562BD"/>
    <w:rsid w:val="000565D4"/>
    <w:rsid w:val="00056611"/>
    <w:rsid w:val="00056762"/>
    <w:rsid w:val="0005678C"/>
    <w:rsid w:val="0005680A"/>
    <w:rsid w:val="00056930"/>
    <w:rsid w:val="00056964"/>
    <w:rsid w:val="00056A57"/>
    <w:rsid w:val="00056A60"/>
    <w:rsid w:val="00056A92"/>
    <w:rsid w:val="00056C22"/>
    <w:rsid w:val="00056E38"/>
    <w:rsid w:val="00056F97"/>
    <w:rsid w:val="00056FBB"/>
    <w:rsid w:val="000570EB"/>
    <w:rsid w:val="0005721B"/>
    <w:rsid w:val="000572A8"/>
    <w:rsid w:val="00057458"/>
    <w:rsid w:val="00057645"/>
    <w:rsid w:val="0005773F"/>
    <w:rsid w:val="00057942"/>
    <w:rsid w:val="000579E1"/>
    <w:rsid w:val="00057C74"/>
    <w:rsid w:val="00057D59"/>
    <w:rsid w:val="00057E9F"/>
    <w:rsid w:val="00057F45"/>
    <w:rsid w:val="0006002E"/>
    <w:rsid w:val="00060670"/>
    <w:rsid w:val="0006091B"/>
    <w:rsid w:val="00060921"/>
    <w:rsid w:val="000609EE"/>
    <w:rsid w:val="00060D12"/>
    <w:rsid w:val="00061035"/>
    <w:rsid w:val="000610D0"/>
    <w:rsid w:val="00061384"/>
    <w:rsid w:val="00061697"/>
    <w:rsid w:val="000619F5"/>
    <w:rsid w:val="00061A47"/>
    <w:rsid w:val="00061ED0"/>
    <w:rsid w:val="00061F95"/>
    <w:rsid w:val="0006203F"/>
    <w:rsid w:val="00062568"/>
    <w:rsid w:val="00062642"/>
    <w:rsid w:val="0006276E"/>
    <w:rsid w:val="0006284C"/>
    <w:rsid w:val="00062930"/>
    <w:rsid w:val="00062A9C"/>
    <w:rsid w:val="00062B27"/>
    <w:rsid w:val="00062BF3"/>
    <w:rsid w:val="00062C5C"/>
    <w:rsid w:val="00062D3E"/>
    <w:rsid w:val="00062D82"/>
    <w:rsid w:val="00062EDD"/>
    <w:rsid w:val="00062F8F"/>
    <w:rsid w:val="000632DF"/>
    <w:rsid w:val="00063469"/>
    <w:rsid w:val="0006352B"/>
    <w:rsid w:val="0006367C"/>
    <w:rsid w:val="00063822"/>
    <w:rsid w:val="00063A77"/>
    <w:rsid w:val="00063B8E"/>
    <w:rsid w:val="00063C10"/>
    <w:rsid w:val="00063C31"/>
    <w:rsid w:val="00063C59"/>
    <w:rsid w:val="00063CBC"/>
    <w:rsid w:val="00063E6C"/>
    <w:rsid w:val="00063E95"/>
    <w:rsid w:val="00063EFB"/>
    <w:rsid w:val="00063F8B"/>
    <w:rsid w:val="00064134"/>
    <w:rsid w:val="0006423C"/>
    <w:rsid w:val="00064271"/>
    <w:rsid w:val="0006442D"/>
    <w:rsid w:val="000649B5"/>
    <w:rsid w:val="00064A53"/>
    <w:rsid w:val="00064ABF"/>
    <w:rsid w:val="00064B07"/>
    <w:rsid w:val="00064B36"/>
    <w:rsid w:val="00064BB1"/>
    <w:rsid w:val="00065022"/>
    <w:rsid w:val="000651C4"/>
    <w:rsid w:val="000657BA"/>
    <w:rsid w:val="000659F8"/>
    <w:rsid w:val="00065AB6"/>
    <w:rsid w:val="00065EE9"/>
    <w:rsid w:val="00065F68"/>
    <w:rsid w:val="00065FE3"/>
    <w:rsid w:val="000660B7"/>
    <w:rsid w:val="000662A6"/>
    <w:rsid w:val="000662D7"/>
    <w:rsid w:val="00066357"/>
    <w:rsid w:val="000663D7"/>
    <w:rsid w:val="000665F0"/>
    <w:rsid w:val="0006678F"/>
    <w:rsid w:val="00066953"/>
    <w:rsid w:val="00066A48"/>
    <w:rsid w:val="00066A58"/>
    <w:rsid w:val="00066BF4"/>
    <w:rsid w:val="00066D26"/>
    <w:rsid w:val="00066EE9"/>
    <w:rsid w:val="00066F4E"/>
    <w:rsid w:val="00067002"/>
    <w:rsid w:val="0006710D"/>
    <w:rsid w:val="00067498"/>
    <w:rsid w:val="00067918"/>
    <w:rsid w:val="0006795C"/>
    <w:rsid w:val="00067A2D"/>
    <w:rsid w:val="00067A44"/>
    <w:rsid w:val="00067A95"/>
    <w:rsid w:val="00067BAA"/>
    <w:rsid w:val="00067C54"/>
    <w:rsid w:val="00067CF5"/>
    <w:rsid w:val="00067D06"/>
    <w:rsid w:val="00067EC6"/>
    <w:rsid w:val="00067F2A"/>
    <w:rsid w:val="00070001"/>
    <w:rsid w:val="000701BA"/>
    <w:rsid w:val="00070376"/>
    <w:rsid w:val="00070405"/>
    <w:rsid w:val="00070476"/>
    <w:rsid w:val="00070491"/>
    <w:rsid w:val="00070511"/>
    <w:rsid w:val="00070670"/>
    <w:rsid w:val="000706DF"/>
    <w:rsid w:val="000707B0"/>
    <w:rsid w:val="00070921"/>
    <w:rsid w:val="0007096C"/>
    <w:rsid w:val="000709F2"/>
    <w:rsid w:val="000709F5"/>
    <w:rsid w:val="00070A7B"/>
    <w:rsid w:val="00070AA1"/>
    <w:rsid w:val="00070D47"/>
    <w:rsid w:val="00070EDB"/>
    <w:rsid w:val="00070EEF"/>
    <w:rsid w:val="00070F9C"/>
    <w:rsid w:val="000711ED"/>
    <w:rsid w:val="00071300"/>
    <w:rsid w:val="00071352"/>
    <w:rsid w:val="000713C4"/>
    <w:rsid w:val="000716B2"/>
    <w:rsid w:val="0007175D"/>
    <w:rsid w:val="000719D6"/>
    <w:rsid w:val="00071A68"/>
    <w:rsid w:val="00071ABC"/>
    <w:rsid w:val="00071D7F"/>
    <w:rsid w:val="00071E67"/>
    <w:rsid w:val="00071F51"/>
    <w:rsid w:val="0007216B"/>
    <w:rsid w:val="000723B5"/>
    <w:rsid w:val="00072415"/>
    <w:rsid w:val="00072524"/>
    <w:rsid w:val="000727D1"/>
    <w:rsid w:val="000727E4"/>
    <w:rsid w:val="00072910"/>
    <w:rsid w:val="00073477"/>
    <w:rsid w:val="00073990"/>
    <w:rsid w:val="00073A31"/>
    <w:rsid w:val="00073AD1"/>
    <w:rsid w:val="00073AD6"/>
    <w:rsid w:val="00073B04"/>
    <w:rsid w:val="0007400A"/>
    <w:rsid w:val="0007415E"/>
    <w:rsid w:val="0007427A"/>
    <w:rsid w:val="000743D1"/>
    <w:rsid w:val="0007460E"/>
    <w:rsid w:val="00074754"/>
    <w:rsid w:val="000749A8"/>
    <w:rsid w:val="00074D63"/>
    <w:rsid w:val="00075123"/>
    <w:rsid w:val="0007559B"/>
    <w:rsid w:val="00075610"/>
    <w:rsid w:val="000756F7"/>
    <w:rsid w:val="0007585F"/>
    <w:rsid w:val="00075891"/>
    <w:rsid w:val="00075A4E"/>
    <w:rsid w:val="00075ADE"/>
    <w:rsid w:val="00075CCC"/>
    <w:rsid w:val="00076088"/>
    <w:rsid w:val="0007621B"/>
    <w:rsid w:val="000764F7"/>
    <w:rsid w:val="00076759"/>
    <w:rsid w:val="00076839"/>
    <w:rsid w:val="0007688F"/>
    <w:rsid w:val="00076C04"/>
    <w:rsid w:val="00076E46"/>
    <w:rsid w:val="00076EC1"/>
    <w:rsid w:val="0007728F"/>
    <w:rsid w:val="000772A3"/>
    <w:rsid w:val="000772B3"/>
    <w:rsid w:val="000773EA"/>
    <w:rsid w:val="00077589"/>
    <w:rsid w:val="0007767D"/>
    <w:rsid w:val="00077A72"/>
    <w:rsid w:val="00077C75"/>
    <w:rsid w:val="00077D4E"/>
    <w:rsid w:val="00077E56"/>
    <w:rsid w:val="000800AD"/>
    <w:rsid w:val="00080105"/>
    <w:rsid w:val="000806DF"/>
    <w:rsid w:val="00080A01"/>
    <w:rsid w:val="00080B30"/>
    <w:rsid w:val="00080B45"/>
    <w:rsid w:val="00080DF5"/>
    <w:rsid w:val="00080F18"/>
    <w:rsid w:val="00080F62"/>
    <w:rsid w:val="000811B1"/>
    <w:rsid w:val="00081CE2"/>
    <w:rsid w:val="00081CE9"/>
    <w:rsid w:val="00081D64"/>
    <w:rsid w:val="00081DBA"/>
    <w:rsid w:val="00081FE6"/>
    <w:rsid w:val="0008218F"/>
    <w:rsid w:val="000823AE"/>
    <w:rsid w:val="00082548"/>
    <w:rsid w:val="000828B6"/>
    <w:rsid w:val="0008296E"/>
    <w:rsid w:val="00082980"/>
    <w:rsid w:val="00082B07"/>
    <w:rsid w:val="00082D03"/>
    <w:rsid w:val="00082E96"/>
    <w:rsid w:val="00083197"/>
    <w:rsid w:val="00083645"/>
    <w:rsid w:val="00083813"/>
    <w:rsid w:val="000839D2"/>
    <w:rsid w:val="00083D93"/>
    <w:rsid w:val="00083E43"/>
    <w:rsid w:val="00083F61"/>
    <w:rsid w:val="00083FD7"/>
    <w:rsid w:val="000840E5"/>
    <w:rsid w:val="00084600"/>
    <w:rsid w:val="000846F4"/>
    <w:rsid w:val="000849F1"/>
    <w:rsid w:val="00084A20"/>
    <w:rsid w:val="00084C3D"/>
    <w:rsid w:val="00084CC5"/>
    <w:rsid w:val="00084CF9"/>
    <w:rsid w:val="00084D8B"/>
    <w:rsid w:val="00084DAC"/>
    <w:rsid w:val="00084EB7"/>
    <w:rsid w:val="0008550D"/>
    <w:rsid w:val="0008559B"/>
    <w:rsid w:val="0008559C"/>
    <w:rsid w:val="00085B51"/>
    <w:rsid w:val="00085B5B"/>
    <w:rsid w:val="00085B80"/>
    <w:rsid w:val="00085D11"/>
    <w:rsid w:val="00085DE2"/>
    <w:rsid w:val="00086042"/>
    <w:rsid w:val="00086286"/>
    <w:rsid w:val="00086431"/>
    <w:rsid w:val="00086455"/>
    <w:rsid w:val="000867DA"/>
    <w:rsid w:val="00086954"/>
    <w:rsid w:val="00086AC0"/>
    <w:rsid w:val="00086D76"/>
    <w:rsid w:val="00086E85"/>
    <w:rsid w:val="00086EC8"/>
    <w:rsid w:val="00087037"/>
    <w:rsid w:val="0008733B"/>
    <w:rsid w:val="00087516"/>
    <w:rsid w:val="00087561"/>
    <w:rsid w:val="00087837"/>
    <w:rsid w:val="000879FE"/>
    <w:rsid w:val="00087C9C"/>
    <w:rsid w:val="00087DC0"/>
    <w:rsid w:val="00090125"/>
    <w:rsid w:val="00090304"/>
    <w:rsid w:val="00090323"/>
    <w:rsid w:val="00090336"/>
    <w:rsid w:val="000903AD"/>
    <w:rsid w:val="0009045D"/>
    <w:rsid w:val="000904E7"/>
    <w:rsid w:val="0009052A"/>
    <w:rsid w:val="00090670"/>
    <w:rsid w:val="00090684"/>
    <w:rsid w:val="00090A27"/>
    <w:rsid w:val="00090A5D"/>
    <w:rsid w:val="00090EAB"/>
    <w:rsid w:val="00090FB4"/>
    <w:rsid w:val="0009106E"/>
    <w:rsid w:val="00091085"/>
    <w:rsid w:val="000910C3"/>
    <w:rsid w:val="000910E0"/>
    <w:rsid w:val="0009125F"/>
    <w:rsid w:val="00091394"/>
    <w:rsid w:val="000913ED"/>
    <w:rsid w:val="00091490"/>
    <w:rsid w:val="000914A2"/>
    <w:rsid w:val="000915DA"/>
    <w:rsid w:val="000916C9"/>
    <w:rsid w:val="000916E8"/>
    <w:rsid w:val="00091740"/>
    <w:rsid w:val="000919BC"/>
    <w:rsid w:val="00091F67"/>
    <w:rsid w:val="00091F7C"/>
    <w:rsid w:val="00092058"/>
    <w:rsid w:val="000921A3"/>
    <w:rsid w:val="000923F3"/>
    <w:rsid w:val="0009248D"/>
    <w:rsid w:val="000926BE"/>
    <w:rsid w:val="000926CA"/>
    <w:rsid w:val="000928C0"/>
    <w:rsid w:val="00092B64"/>
    <w:rsid w:val="00092BDD"/>
    <w:rsid w:val="00092DF6"/>
    <w:rsid w:val="00092E17"/>
    <w:rsid w:val="0009303D"/>
    <w:rsid w:val="00093093"/>
    <w:rsid w:val="000930A6"/>
    <w:rsid w:val="000933A0"/>
    <w:rsid w:val="000933DF"/>
    <w:rsid w:val="000934C0"/>
    <w:rsid w:val="000936B2"/>
    <w:rsid w:val="00093890"/>
    <w:rsid w:val="000939C3"/>
    <w:rsid w:val="000939CD"/>
    <w:rsid w:val="00093A5E"/>
    <w:rsid w:val="00093B15"/>
    <w:rsid w:val="00093DA1"/>
    <w:rsid w:val="00093DAF"/>
    <w:rsid w:val="00094134"/>
    <w:rsid w:val="0009417E"/>
    <w:rsid w:val="00094A40"/>
    <w:rsid w:val="00094C80"/>
    <w:rsid w:val="00094D6A"/>
    <w:rsid w:val="00094D73"/>
    <w:rsid w:val="00095109"/>
    <w:rsid w:val="0009518D"/>
    <w:rsid w:val="00095462"/>
    <w:rsid w:val="00095591"/>
    <w:rsid w:val="000957A5"/>
    <w:rsid w:val="00095BCF"/>
    <w:rsid w:val="00095BFC"/>
    <w:rsid w:val="00095D22"/>
    <w:rsid w:val="00095DC9"/>
    <w:rsid w:val="00095EC1"/>
    <w:rsid w:val="00095FF3"/>
    <w:rsid w:val="0009618E"/>
    <w:rsid w:val="00096790"/>
    <w:rsid w:val="0009679E"/>
    <w:rsid w:val="000968B4"/>
    <w:rsid w:val="00096959"/>
    <w:rsid w:val="00096989"/>
    <w:rsid w:val="00096A4C"/>
    <w:rsid w:val="00096BBA"/>
    <w:rsid w:val="00096BCA"/>
    <w:rsid w:val="00096C10"/>
    <w:rsid w:val="00096C6A"/>
    <w:rsid w:val="00097243"/>
    <w:rsid w:val="000972FE"/>
    <w:rsid w:val="00097420"/>
    <w:rsid w:val="00097479"/>
    <w:rsid w:val="0009754F"/>
    <w:rsid w:val="000976ED"/>
    <w:rsid w:val="000977D7"/>
    <w:rsid w:val="00097B47"/>
    <w:rsid w:val="00097CEE"/>
    <w:rsid w:val="00097DDA"/>
    <w:rsid w:val="00097F65"/>
    <w:rsid w:val="000A020A"/>
    <w:rsid w:val="000A025E"/>
    <w:rsid w:val="000A0740"/>
    <w:rsid w:val="000A083D"/>
    <w:rsid w:val="000A0A7E"/>
    <w:rsid w:val="000A0B4D"/>
    <w:rsid w:val="000A0B5A"/>
    <w:rsid w:val="000A0B5E"/>
    <w:rsid w:val="000A0BCB"/>
    <w:rsid w:val="000A0ED1"/>
    <w:rsid w:val="000A10D0"/>
    <w:rsid w:val="000A1382"/>
    <w:rsid w:val="000A1730"/>
    <w:rsid w:val="000A1747"/>
    <w:rsid w:val="000A188F"/>
    <w:rsid w:val="000A1DDF"/>
    <w:rsid w:val="000A1FC5"/>
    <w:rsid w:val="000A233F"/>
    <w:rsid w:val="000A238C"/>
    <w:rsid w:val="000A249D"/>
    <w:rsid w:val="000A27A7"/>
    <w:rsid w:val="000A2837"/>
    <w:rsid w:val="000A2AEB"/>
    <w:rsid w:val="000A2AEC"/>
    <w:rsid w:val="000A2CA7"/>
    <w:rsid w:val="000A2D15"/>
    <w:rsid w:val="000A2DB1"/>
    <w:rsid w:val="000A2EC6"/>
    <w:rsid w:val="000A2ECA"/>
    <w:rsid w:val="000A2FB5"/>
    <w:rsid w:val="000A31D3"/>
    <w:rsid w:val="000A3469"/>
    <w:rsid w:val="000A3486"/>
    <w:rsid w:val="000A34FA"/>
    <w:rsid w:val="000A35F3"/>
    <w:rsid w:val="000A3694"/>
    <w:rsid w:val="000A3979"/>
    <w:rsid w:val="000A3AA3"/>
    <w:rsid w:val="000A3BFF"/>
    <w:rsid w:val="000A3C26"/>
    <w:rsid w:val="000A3C6F"/>
    <w:rsid w:val="000A40C8"/>
    <w:rsid w:val="000A40F9"/>
    <w:rsid w:val="000A4333"/>
    <w:rsid w:val="000A4401"/>
    <w:rsid w:val="000A45F5"/>
    <w:rsid w:val="000A4941"/>
    <w:rsid w:val="000A4A57"/>
    <w:rsid w:val="000A4A5A"/>
    <w:rsid w:val="000A4B2D"/>
    <w:rsid w:val="000A4C49"/>
    <w:rsid w:val="000A4C76"/>
    <w:rsid w:val="000A4D9D"/>
    <w:rsid w:val="000A4E05"/>
    <w:rsid w:val="000A4ECC"/>
    <w:rsid w:val="000A4F34"/>
    <w:rsid w:val="000A4F65"/>
    <w:rsid w:val="000A5010"/>
    <w:rsid w:val="000A530C"/>
    <w:rsid w:val="000A5578"/>
    <w:rsid w:val="000A5594"/>
    <w:rsid w:val="000A55D8"/>
    <w:rsid w:val="000A5943"/>
    <w:rsid w:val="000A599B"/>
    <w:rsid w:val="000A5ABA"/>
    <w:rsid w:val="000A5B1C"/>
    <w:rsid w:val="000A5C1C"/>
    <w:rsid w:val="000A5CD2"/>
    <w:rsid w:val="000A5CFE"/>
    <w:rsid w:val="000A5FF7"/>
    <w:rsid w:val="000A685A"/>
    <w:rsid w:val="000A68E1"/>
    <w:rsid w:val="000A691F"/>
    <w:rsid w:val="000A6A29"/>
    <w:rsid w:val="000A6BB7"/>
    <w:rsid w:val="000A6C51"/>
    <w:rsid w:val="000A7308"/>
    <w:rsid w:val="000A730F"/>
    <w:rsid w:val="000A7398"/>
    <w:rsid w:val="000A748C"/>
    <w:rsid w:val="000A7618"/>
    <w:rsid w:val="000A789C"/>
    <w:rsid w:val="000A78CC"/>
    <w:rsid w:val="000A7BB0"/>
    <w:rsid w:val="000A7CEC"/>
    <w:rsid w:val="000A7DFA"/>
    <w:rsid w:val="000A7EF5"/>
    <w:rsid w:val="000B003E"/>
    <w:rsid w:val="000B0061"/>
    <w:rsid w:val="000B01D7"/>
    <w:rsid w:val="000B029E"/>
    <w:rsid w:val="000B061B"/>
    <w:rsid w:val="000B0729"/>
    <w:rsid w:val="000B0A7E"/>
    <w:rsid w:val="000B0CE7"/>
    <w:rsid w:val="000B0DBA"/>
    <w:rsid w:val="000B0E82"/>
    <w:rsid w:val="000B1055"/>
    <w:rsid w:val="000B1165"/>
    <w:rsid w:val="000B1217"/>
    <w:rsid w:val="000B123F"/>
    <w:rsid w:val="000B12D0"/>
    <w:rsid w:val="000B12EC"/>
    <w:rsid w:val="000B1388"/>
    <w:rsid w:val="000B145D"/>
    <w:rsid w:val="000B1950"/>
    <w:rsid w:val="000B19D7"/>
    <w:rsid w:val="000B1A4D"/>
    <w:rsid w:val="000B1B29"/>
    <w:rsid w:val="000B1C00"/>
    <w:rsid w:val="000B1DB0"/>
    <w:rsid w:val="000B1E57"/>
    <w:rsid w:val="000B1FE2"/>
    <w:rsid w:val="000B2068"/>
    <w:rsid w:val="000B21C4"/>
    <w:rsid w:val="000B2259"/>
    <w:rsid w:val="000B2518"/>
    <w:rsid w:val="000B25C2"/>
    <w:rsid w:val="000B25DC"/>
    <w:rsid w:val="000B2858"/>
    <w:rsid w:val="000B2A75"/>
    <w:rsid w:val="000B2B75"/>
    <w:rsid w:val="000B2D23"/>
    <w:rsid w:val="000B2E3D"/>
    <w:rsid w:val="000B2F29"/>
    <w:rsid w:val="000B3012"/>
    <w:rsid w:val="000B3146"/>
    <w:rsid w:val="000B31B1"/>
    <w:rsid w:val="000B331B"/>
    <w:rsid w:val="000B3345"/>
    <w:rsid w:val="000B3347"/>
    <w:rsid w:val="000B3349"/>
    <w:rsid w:val="000B3503"/>
    <w:rsid w:val="000B3568"/>
    <w:rsid w:val="000B3639"/>
    <w:rsid w:val="000B3802"/>
    <w:rsid w:val="000B38EC"/>
    <w:rsid w:val="000B3914"/>
    <w:rsid w:val="000B398F"/>
    <w:rsid w:val="000B3DE5"/>
    <w:rsid w:val="000B412B"/>
    <w:rsid w:val="000B41F7"/>
    <w:rsid w:val="000B4353"/>
    <w:rsid w:val="000B4428"/>
    <w:rsid w:val="000B4782"/>
    <w:rsid w:val="000B47EB"/>
    <w:rsid w:val="000B49CA"/>
    <w:rsid w:val="000B4B7D"/>
    <w:rsid w:val="000B4F26"/>
    <w:rsid w:val="000B5363"/>
    <w:rsid w:val="000B56AC"/>
    <w:rsid w:val="000B593C"/>
    <w:rsid w:val="000B59D1"/>
    <w:rsid w:val="000B5AAA"/>
    <w:rsid w:val="000B5AD7"/>
    <w:rsid w:val="000B5FF6"/>
    <w:rsid w:val="000B6237"/>
    <w:rsid w:val="000B62A9"/>
    <w:rsid w:val="000B66EB"/>
    <w:rsid w:val="000B6C10"/>
    <w:rsid w:val="000B6C39"/>
    <w:rsid w:val="000B6E2E"/>
    <w:rsid w:val="000B6F1A"/>
    <w:rsid w:val="000B6F66"/>
    <w:rsid w:val="000B70B0"/>
    <w:rsid w:val="000B70F0"/>
    <w:rsid w:val="000B7141"/>
    <w:rsid w:val="000B7253"/>
    <w:rsid w:val="000B7ABD"/>
    <w:rsid w:val="000B7B72"/>
    <w:rsid w:val="000B7CF3"/>
    <w:rsid w:val="000B7F3D"/>
    <w:rsid w:val="000C0093"/>
    <w:rsid w:val="000C028A"/>
    <w:rsid w:val="000C0442"/>
    <w:rsid w:val="000C045D"/>
    <w:rsid w:val="000C0522"/>
    <w:rsid w:val="000C0642"/>
    <w:rsid w:val="000C0894"/>
    <w:rsid w:val="000C0D78"/>
    <w:rsid w:val="000C0F8D"/>
    <w:rsid w:val="000C13E4"/>
    <w:rsid w:val="000C163D"/>
    <w:rsid w:val="000C168A"/>
    <w:rsid w:val="000C17EC"/>
    <w:rsid w:val="000C1A66"/>
    <w:rsid w:val="000C1AB8"/>
    <w:rsid w:val="000C1FA0"/>
    <w:rsid w:val="000C2083"/>
    <w:rsid w:val="000C2332"/>
    <w:rsid w:val="000C2487"/>
    <w:rsid w:val="000C2536"/>
    <w:rsid w:val="000C2538"/>
    <w:rsid w:val="000C26F1"/>
    <w:rsid w:val="000C2721"/>
    <w:rsid w:val="000C2850"/>
    <w:rsid w:val="000C2856"/>
    <w:rsid w:val="000C299F"/>
    <w:rsid w:val="000C29A3"/>
    <w:rsid w:val="000C29C9"/>
    <w:rsid w:val="000C29E1"/>
    <w:rsid w:val="000C2BB3"/>
    <w:rsid w:val="000C301E"/>
    <w:rsid w:val="000C311D"/>
    <w:rsid w:val="000C33A4"/>
    <w:rsid w:val="000C3677"/>
    <w:rsid w:val="000C3B0D"/>
    <w:rsid w:val="000C3C26"/>
    <w:rsid w:val="000C3C2E"/>
    <w:rsid w:val="000C3D67"/>
    <w:rsid w:val="000C3D73"/>
    <w:rsid w:val="000C3DC8"/>
    <w:rsid w:val="000C3DFB"/>
    <w:rsid w:val="000C4125"/>
    <w:rsid w:val="000C4194"/>
    <w:rsid w:val="000C41E6"/>
    <w:rsid w:val="000C42E6"/>
    <w:rsid w:val="000C451A"/>
    <w:rsid w:val="000C4551"/>
    <w:rsid w:val="000C4572"/>
    <w:rsid w:val="000C46B9"/>
    <w:rsid w:val="000C4C8C"/>
    <w:rsid w:val="000C4E26"/>
    <w:rsid w:val="000C4E61"/>
    <w:rsid w:val="000C5171"/>
    <w:rsid w:val="000C52E1"/>
    <w:rsid w:val="000C52F2"/>
    <w:rsid w:val="000C53D3"/>
    <w:rsid w:val="000C53F2"/>
    <w:rsid w:val="000C54AE"/>
    <w:rsid w:val="000C553D"/>
    <w:rsid w:val="000C55AB"/>
    <w:rsid w:val="000C5909"/>
    <w:rsid w:val="000C5BF4"/>
    <w:rsid w:val="000C6190"/>
    <w:rsid w:val="000C646E"/>
    <w:rsid w:val="000C6485"/>
    <w:rsid w:val="000C65F7"/>
    <w:rsid w:val="000C6705"/>
    <w:rsid w:val="000C6B92"/>
    <w:rsid w:val="000C6C13"/>
    <w:rsid w:val="000C6D57"/>
    <w:rsid w:val="000C70C7"/>
    <w:rsid w:val="000C70EF"/>
    <w:rsid w:val="000C7645"/>
    <w:rsid w:val="000C780B"/>
    <w:rsid w:val="000C7935"/>
    <w:rsid w:val="000C7F21"/>
    <w:rsid w:val="000D0472"/>
    <w:rsid w:val="000D068A"/>
    <w:rsid w:val="000D06D1"/>
    <w:rsid w:val="000D07CA"/>
    <w:rsid w:val="000D0A99"/>
    <w:rsid w:val="000D0BD1"/>
    <w:rsid w:val="000D0F8E"/>
    <w:rsid w:val="000D10D3"/>
    <w:rsid w:val="000D1101"/>
    <w:rsid w:val="000D11A6"/>
    <w:rsid w:val="000D13BF"/>
    <w:rsid w:val="000D159A"/>
    <w:rsid w:val="000D19CE"/>
    <w:rsid w:val="000D1A7E"/>
    <w:rsid w:val="000D1DB6"/>
    <w:rsid w:val="000D2065"/>
    <w:rsid w:val="000D2350"/>
    <w:rsid w:val="000D23B2"/>
    <w:rsid w:val="000D25D0"/>
    <w:rsid w:val="000D2830"/>
    <w:rsid w:val="000D2BB8"/>
    <w:rsid w:val="000D2DCE"/>
    <w:rsid w:val="000D3023"/>
    <w:rsid w:val="000D3176"/>
    <w:rsid w:val="000D328E"/>
    <w:rsid w:val="000D3338"/>
    <w:rsid w:val="000D35A8"/>
    <w:rsid w:val="000D3643"/>
    <w:rsid w:val="000D36A7"/>
    <w:rsid w:val="000D38A5"/>
    <w:rsid w:val="000D3AEB"/>
    <w:rsid w:val="000D3B23"/>
    <w:rsid w:val="000D3C3F"/>
    <w:rsid w:val="000D3E3D"/>
    <w:rsid w:val="000D421F"/>
    <w:rsid w:val="000D45E2"/>
    <w:rsid w:val="000D47A8"/>
    <w:rsid w:val="000D4958"/>
    <w:rsid w:val="000D4CEA"/>
    <w:rsid w:val="000D4FA9"/>
    <w:rsid w:val="000D52C3"/>
    <w:rsid w:val="000D5D2A"/>
    <w:rsid w:val="000D5F7F"/>
    <w:rsid w:val="000D62FC"/>
    <w:rsid w:val="000D636B"/>
    <w:rsid w:val="000D660D"/>
    <w:rsid w:val="000D67DE"/>
    <w:rsid w:val="000D6990"/>
    <w:rsid w:val="000D6FB8"/>
    <w:rsid w:val="000D70A0"/>
    <w:rsid w:val="000D713A"/>
    <w:rsid w:val="000D72CE"/>
    <w:rsid w:val="000D73CB"/>
    <w:rsid w:val="000D7538"/>
    <w:rsid w:val="000D753C"/>
    <w:rsid w:val="000D756B"/>
    <w:rsid w:val="000D79F5"/>
    <w:rsid w:val="000E0002"/>
    <w:rsid w:val="000E017F"/>
    <w:rsid w:val="000E02E6"/>
    <w:rsid w:val="000E032B"/>
    <w:rsid w:val="000E04CE"/>
    <w:rsid w:val="000E063D"/>
    <w:rsid w:val="000E0895"/>
    <w:rsid w:val="000E0C0B"/>
    <w:rsid w:val="000E0D4A"/>
    <w:rsid w:val="000E0FB2"/>
    <w:rsid w:val="000E0FD1"/>
    <w:rsid w:val="000E115A"/>
    <w:rsid w:val="000E1256"/>
    <w:rsid w:val="000E12E7"/>
    <w:rsid w:val="000E13A6"/>
    <w:rsid w:val="000E1477"/>
    <w:rsid w:val="000E1567"/>
    <w:rsid w:val="000E1689"/>
    <w:rsid w:val="000E1D33"/>
    <w:rsid w:val="000E1E5B"/>
    <w:rsid w:val="000E1FA3"/>
    <w:rsid w:val="000E2118"/>
    <w:rsid w:val="000E213A"/>
    <w:rsid w:val="000E218C"/>
    <w:rsid w:val="000E21A2"/>
    <w:rsid w:val="000E2252"/>
    <w:rsid w:val="000E2319"/>
    <w:rsid w:val="000E2413"/>
    <w:rsid w:val="000E247F"/>
    <w:rsid w:val="000E24AB"/>
    <w:rsid w:val="000E285F"/>
    <w:rsid w:val="000E2930"/>
    <w:rsid w:val="000E2AAA"/>
    <w:rsid w:val="000E2B5B"/>
    <w:rsid w:val="000E2B75"/>
    <w:rsid w:val="000E2BDA"/>
    <w:rsid w:val="000E2CC9"/>
    <w:rsid w:val="000E2CD2"/>
    <w:rsid w:val="000E2D58"/>
    <w:rsid w:val="000E2E6C"/>
    <w:rsid w:val="000E2E78"/>
    <w:rsid w:val="000E2F2F"/>
    <w:rsid w:val="000E3415"/>
    <w:rsid w:val="000E3431"/>
    <w:rsid w:val="000E3882"/>
    <w:rsid w:val="000E3931"/>
    <w:rsid w:val="000E3969"/>
    <w:rsid w:val="000E3B42"/>
    <w:rsid w:val="000E3BB5"/>
    <w:rsid w:val="000E3CE4"/>
    <w:rsid w:val="000E3CF3"/>
    <w:rsid w:val="000E3DF1"/>
    <w:rsid w:val="000E3E96"/>
    <w:rsid w:val="000E41C7"/>
    <w:rsid w:val="000E4234"/>
    <w:rsid w:val="000E44B5"/>
    <w:rsid w:val="000E4580"/>
    <w:rsid w:val="000E45CC"/>
    <w:rsid w:val="000E47A0"/>
    <w:rsid w:val="000E495B"/>
    <w:rsid w:val="000E4AA4"/>
    <w:rsid w:val="000E523B"/>
    <w:rsid w:val="000E528C"/>
    <w:rsid w:val="000E5429"/>
    <w:rsid w:val="000E54BB"/>
    <w:rsid w:val="000E579D"/>
    <w:rsid w:val="000E587B"/>
    <w:rsid w:val="000E59ED"/>
    <w:rsid w:val="000E5A33"/>
    <w:rsid w:val="000E5A4C"/>
    <w:rsid w:val="000E5C78"/>
    <w:rsid w:val="000E5E81"/>
    <w:rsid w:val="000E5E9F"/>
    <w:rsid w:val="000E6075"/>
    <w:rsid w:val="000E6093"/>
    <w:rsid w:val="000E660E"/>
    <w:rsid w:val="000E68DD"/>
    <w:rsid w:val="000E6E62"/>
    <w:rsid w:val="000E710B"/>
    <w:rsid w:val="000E7207"/>
    <w:rsid w:val="000E7483"/>
    <w:rsid w:val="000E769D"/>
    <w:rsid w:val="000E78B7"/>
    <w:rsid w:val="000E7DA7"/>
    <w:rsid w:val="000E7DDB"/>
    <w:rsid w:val="000F0041"/>
    <w:rsid w:val="000F0119"/>
    <w:rsid w:val="000F0197"/>
    <w:rsid w:val="000F01FB"/>
    <w:rsid w:val="000F028B"/>
    <w:rsid w:val="000F0469"/>
    <w:rsid w:val="000F0815"/>
    <w:rsid w:val="000F0879"/>
    <w:rsid w:val="000F0CA1"/>
    <w:rsid w:val="000F0D3E"/>
    <w:rsid w:val="000F0D7E"/>
    <w:rsid w:val="000F107D"/>
    <w:rsid w:val="000F11E5"/>
    <w:rsid w:val="000F13B1"/>
    <w:rsid w:val="000F1493"/>
    <w:rsid w:val="000F1575"/>
    <w:rsid w:val="000F19C9"/>
    <w:rsid w:val="000F1A73"/>
    <w:rsid w:val="000F1DEB"/>
    <w:rsid w:val="000F1EC7"/>
    <w:rsid w:val="000F1F3A"/>
    <w:rsid w:val="000F2294"/>
    <w:rsid w:val="000F2541"/>
    <w:rsid w:val="000F25DB"/>
    <w:rsid w:val="000F2759"/>
    <w:rsid w:val="000F276F"/>
    <w:rsid w:val="000F2861"/>
    <w:rsid w:val="000F29F2"/>
    <w:rsid w:val="000F2A5D"/>
    <w:rsid w:val="000F2DFB"/>
    <w:rsid w:val="000F2F10"/>
    <w:rsid w:val="000F3201"/>
    <w:rsid w:val="000F3215"/>
    <w:rsid w:val="000F3244"/>
    <w:rsid w:val="000F333E"/>
    <w:rsid w:val="000F33C3"/>
    <w:rsid w:val="000F3A34"/>
    <w:rsid w:val="000F3A87"/>
    <w:rsid w:val="000F3ABC"/>
    <w:rsid w:val="000F3BD3"/>
    <w:rsid w:val="000F3C84"/>
    <w:rsid w:val="000F3E51"/>
    <w:rsid w:val="000F3E69"/>
    <w:rsid w:val="000F3EDD"/>
    <w:rsid w:val="000F3FAB"/>
    <w:rsid w:val="000F40BA"/>
    <w:rsid w:val="000F4124"/>
    <w:rsid w:val="000F4463"/>
    <w:rsid w:val="000F483A"/>
    <w:rsid w:val="000F487C"/>
    <w:rsid w:val="000F4882"/>
    <w:rsid w:val="000F50F6"/>
    <w:rsid w:val="000F5603"/>
    <w:rsid w:val="000F57BF"/>
    <w:rsid w:val="000F5847"/>
    <w:rsid w:val="000F5873"/>
    <w:rsid w:val="000F594F"/>
    <w:rsid w:val="000F5A95"/>
    <w:rsid w:val="000F5BC9"/>
    <w:rsid w:val="000F6259"/>
    <w:rsid w:val="000F64A9"/>
    <w:rsid w:val="000F653C"/>
    <w:rsid w:val="000F66C8"/>
    <w:rsid w:val="000F69C9"/>
    <w:rsid w:val="000F6C23"/>
    <w:rsid w:val="000F741E"/>
    <w:rsid w:val="000F7614"/>
    <w:rsid w:val="000F7684"/>
    <w:rsid w:val="000F7889"/>
    <w:rsid w:val="000F78BF"/>
    <w:rsid w:val="000F79EE"/>
    <w:rsid w:val="000F7F0D"/>
    <w:rsid w:val="00100066"/>
    <w:rsid w:val="00100117"/>
    <w:rsid w:val="001001B1"/>
    <w:rsid w:val="001001C5"/>
    <w:rsid w:val="00100404"/>
    <w:rsid w:val="0010042A"/>
    <w:rsid w:val="001005F3"/>
    <w:rsid w:val="0010067B"/>
    <w:rsid w:val="001009D2"/>
    <w:rsid w:val="001016B4"/>
    <w:rsid w:val="0010182C"/>
    <w:rsid w:val="00101A7B"/>
    <w:rsid w:val="00101B4B"/>
    <w:rsid w:val="00101B9C"/>
    <w:rsid w:val="00101D2D"/>
    <w:rsid w:val="00101F44"/>
    <w:rsid w:val="00101FB4"/>
    <w:rsid w:val="00102302"/>
    <w:rsid w:val="00102505"/>
    <w:rsid w:val="001027BF"/>
    <w:rsid w:val="00102844"/>
    <w:rsid w:val="00102D31"/>
    <w:rsid w:val="00103027"/>
    <w:rsid w:val="0010309D"/>
    <w:rsid w:val="00103101"/>
    <w:rsid w:val="0010327F"/>
    <w:rsid w:val="001032CC"/>
    <w:rsid w:val="0010388C"/>
    <w:rsid w:val="00103957"/>
    <w:rsid w:val="00103A47"/>
    <w:rsid w:val="00103F94"/>
    <w:rsid w:val="00104095"/>
    <w:rsid w:val="00104109"/>
    <w:rsid w:val="0010455C"/>
    <w:rsid w:val="001046E6"/>
    <w:rsid w:val="0010477A"/>
    <w:rsid w:val="001047A3"/>
    <w:rsid w:val="0010497E"/>
    <w:rsid w:val="00104A58"/>
    <w:rsid w:val="00104E54"/>
    <w:rsid w:val="0010513D"/>
    <w:rsid w:val="0010517F"/>
    <w:rsid w:val="00105185"/>
    <w:rsid w:val="001051E3"/>
    <w:rsid w:val="00105530"/>
    <w:rsid w:val="00105605"/>
    <w:rsid w:val="001056AF"/>
    <w:rsid w:val="001057A6"/>
    <w:rsid w:val="001059BC"/>
    <w:rsid w:val="00105F46"/>
    <w:rsid w:val="00106055"/>
    <w:rsid w:val="0010650B"/>
    <w:rsid w:val="00106522"/>
    <w:rsid w:val="0010653C"/>
    <w:rsid w:val="0010666B"/>
    <w:rsid w:val="00106803"/>
    <w:rsid w:val="00106881"/>
    <w:rsid w:val="00106884"/>
    <w:rsid w:val="00106AA7"/>
    <w:rsid w:val="00106BFD"/>
    <w:rsid w:val="00106D39"/>
    <w:rsid w:val="00106ED2"/>
    <w:rsid w:val="00106EF0"/>
    <w:rsid w:val="00107603"/>
    <w:rsid w:val="001076DC"/>
    <w:rsid w:val="00107800"/>
    <w:rsid w:val="001079A5"/>
    <w:rsid w:val="00107ACE"/>
    <w:rsid w:val="00110039"/>
    <w:rsid w:val="00110085"/>
    <w:rsid w:val="00110166"/>
    <w:rsid w:val="0011041A"/>
    <w:rsid w:val="0011042B"/>
    <w:rsid w:val="0011050A"/>
    <w:rsid w:val="0011058A"/>
    <w:rsid w:val="001106B8"/>
    <w:rsid w:val="001109EE"/>
    <w:rsid w:val="00110A1D"/>
    <w:rsid w:val="00110BBA"/>
    <w:rsid w:val="00110E94"/>
    <w:rsid w:val="00110F3C"/>
    <w:rsid w:val="00110F7E"/>
    <w:rsid w:val="00110F86"/>
    <w:rsid w:val="00111491"/>
    <w:rsid w:val="001114C8"/>
    <w:rsid w:val="00111724"/>
    <w:rsid w:val="001119FF"/>
    <w:rsid w:val="00111C3F"/>
    <w:rsid w:val="00112086"/>
    <w:rsid w:val="001120D3"/>
    <w:rsid w:val="0011210D"/>
    <w:rsid w:val="0011214E"/>
    <w:rsid w:val="00112320"/>
    <w:rsid w:val="00112326"/>
    <w:rsid w:val="001125D2"/>
    <w:rsid w:val="00112642"/>
    <w:rsid w:val="00112779"/>
    <w:rsid w:val="00112822"/>
    <w:rsid w:val="00112A74"/>
    <w:rsid w:val="00112B21"/>
    <w:rsid w:val="00112B46"/>
    <w:rsid w:val="00112C3D"/>
    <w:rsid w:val="00112C62"/>
    <w:rsid w:val="00112CC7"/>
    <w:rsid w:val="00112EC7"/>
    <w:rsid w:val="001130EE"/>
    <w:rsid w:val="0011314F"/>
    <w:rsid w:val="001133C2"/>
    <w:rsid w:val="00113552"/>
    <w:rsid w:val="00113591"/>
    <w:rsid w:val="001135EC"/>
    <w:rsid w:val="00113925"/>
    <w:rsid w:val="00113B50"/>
    <w:rsid w:val="00113D51"/>
    <w:rsid w:val="00113EF0"/>
    <w:rsid w:val="0011400D"/>
    <w:rsid w:val="00114112"/>
    <w:rsid w:val="001142E9"/>
    <w:rsid w:val="001142F3"/>
    <w:rsid w:val="00114395"/>
    <w:rsid w:val="0011445A"/>
    <w:rsid w:val="00114897"/>
    <w:rsid w:val="00114C4E"/>
    <w:rsid w:val="00114C84"/>
    <w:rsid w:val="00114D7D"/>
    <w:rsid w:val="00114DC6"/>
    <w:rsid w:val="00114E18"/>
    <w:rsid w:val="00114E35"/>
    <w:rsid w:val="00115002"/>
    <w:rsid w:val="001155D5"/>
    <w:rsid w:val="0011564A"/>
    <w:rsid w:val="00115672"/>
    <w:rsid w:val="00115C3B"/>
    <w:rsid w:val="00115F01"/>
    <w:rsid w:val="00115FEF"/>
    <w:rsid w:val="00116418"/>
    <w:rsid w:val="0011685E"/>
    <w:rsid w:val="00116864"/>
    <w:rsid w:val="0011686B"/>
    <w:rsid w:val="0011699C"/>
    <w:rsid w:val="00116ABB"/>
    <w:rsid w:val="00116B84"/>
    <w:rsid w:val="00116E2E"/>
    <w:rsid w:val="00116FCF"/>
    <w:rsid w:val="001170D4"/>
    <w:rsid w:val="001171C7"/>
    <w:rsid w:val="001171FB"/>
    <w:rsid w:val="0011723F"/>
    <w:rsid w:val="00117425"/>
    <w:rsid w:val="001175FF"/>
    <w:rsid w:val="0011769D"/>
    <w:rsid w:val="00117BAE"/>
    <w:rsid w:val="00117DFF"/>
    <w:rsid w:val="00117F06"/>
    <w:rsid w:val="001201CF"/>
    <w:rsid w:val="00120213"/>
    <w:rsid w:val="00120297"/>
    <w:rsid w:val="0012032B"/>
    <w:rsid w:val="00120368"/>
    <w:rsid w:val="001204BA"/>
    <w:rsid w:val="00120A37"/>
    <w:rsid w:val="00120CAD"/>
    <w:rsid w:val="00120D83"/>
    <w:rsid w:val="00120D9B"/>
    <w:rsid w:val="0012137E"/>
    <w:rsid w:val="0012139F"/>
    <w:rsid w:val="001213FC"/>
    <w:rsid w:val="00121472"/>
    <w:rsid w:val="001217E1"/>
    <w:rsid w:val="001217FE"/>
    <w:rsid w:val="00121A4C"/>
    <w:rsid w:val="00121B9C"/>
    <w:rsid w:val="00121BF5"/>
    <w:rsid w:val="00121CF3"/>
    <w:rsid w:val="00121D10"/>
    <w:rsid w:val="001222FE"/>
    <w:rsid w:val="001224B4"/>
    <w:rsid w:val="00122537"/>
    <w:rsid w:val="00122B20"/>
    <w:rsid w:val="00122F8B"/>
    <w:rsid w:val="001231FF"/>
    <w:rsid w:val="00123277"/>
    <w:rsid w:val="001232B4"/>
    <w:rsid w:val="00123398"/>
    <w:rsid w:val="001234CA"/>
    <w:rsid w:val="001234DF"/>
    <w:rsid w:val="001237CA"/>
    <w:rsid w:val="00123809"/>
    <w:rsid w:val="00123872"/>
    <w:rsid w:val="00123881"/>
    <w:rsid w:val="00123998"/>
    <w:rsid w:val="00123D45"/>
    <w:rsid w:val="00124113"/>
    <w:rsid w:val="001241AD"/>
    <w:rsid w:val="00124371"/>
    <w:rsid w:val="00124538"/>
    <w:rsid w:val="0012458A"/>
    <w:rsid w:val="00124A7C"/>
    <w:rsid w:val="00124C1B"/>
    <w:rsid w:val="00124C9B"/>
    <w:rsid w:val="00124CEE"/>
    <w:rsid w:val="00124D1B"/>
    <w:rsid w:val="001252E0"/>
    <w:rsid w:val="00125319"/>
    <w:rsid w:val="001253A9"/>
    <w:rsid w:val="001254CD"/>
    <w:rsid w:val="0012591A"/>
    <w:rsid w:val="0012599C"/>
    <w:rsid w:val="00125A26"/>
    <w:rsid w:val="00125FFF"/>
    <w:rsid w:val="00126050"/>
    <w:rsid w:val="00126167"/>
    <w:rsid w:val="001263D8"/>
    <w:rsid w:val="001265AF"/>
    <w:rsid w:val="001265B0"/>
    <w:rsid w:val="001266FF"/>
    <w:rsid w:val="00126A2D"/>
    <w:rsid w:val="00126D7A"/>
    <w:rsid w:val="0012718E"/>
    <w:rsid w:val="001271D5"/>
    <w:rsid w:val="001273AE"/>
    <w:rsid w:val="00127600"/>
    <w:rsid w:val="001277B7"/>
    <w:rsid w:val="00127AA7"/>
    <w:rsid w:val="00127B09"/>
    <w:rsid w:val="00127CF3"/>
    <w:rsid w:val="00127F7A"/>
    <w:rsid w:val="0013000D"/>
    <w:rsid w:val="001300A7"/>
    <w:rsid w:val="001300D8"/>
    <w:rsid w:val="001304A9"/>
    <w:rsid w:val="00130618"/>
    <w:rsid w:val="001307E5"/>
    <w:rsid w:val="00130815"/>
    <w:rsid w:val="00130A15"/>
    <w:rsid w:val="00130AC7"/>
    <w:rsid w:val="00130B82"/>
    <w:rsid w:val="00130D2D"/>
    <w:rsid w:val="00130DD3"/>
    <w:rsid w:val="00130FA0"/>
    <w:rsid w:val="001310CB"/>
    <w:rsid w:val="00131173"/>
    <w:rsid w:val="001313E7"/>
    <w:rsid w:val="001315AB"/>
    <w:rsid w:val="00131678"/>
    <w:rsid w:val="001319E8"/>
    <w:rsid w:val="00131A59"/>
    <w:rsid w:val="00131BBE"/>
    <w:rsid w:val="00131C8C"/>
    <w:rsid w:val="00131EA1"/>
    <w:rsid w:val="00131EE6"/>
    <w:rsid w:val="00132118"/>
    <w:rsid w:val="00132790"/>
    <w:rsid w:val="001327DC"/>
    <w:rsid w:val="00132956"/>
    <w:rsid w:val="00132E2B"/>
    <w:rsid w:val="0013335E"/>
    <w:rsid w:val="001334CB"/>
    <w:rsid w:val="00133695"/>
    <w:rsid w:val="0013385A"/>
    <w:rsid w:val="0013385F"/>
    <w:rsid w:val="0013399B"/>
    <w:rsid w:val="00133A4F"/>
    <w:rsid w:val="00133A75"/>
    <w:rsid w:val="00133D12"/>
    <w:rsid w:val="00133D22"/>
    <w:rsid w:val="00133E44"/>
    <w:rsid w:val="001343ED"/>
    <w:rsid w:val="0013485E"/>
    <w:rsid w:val="0013495A"/>
    <w:rsid w:val="00134A08"/>
    <w:rsid w:val="00134F2C"/>
    <w:rsid w:val="00134F8D"/>
    <w:rsid w:val="00134FE3"/>
    <w:rsid w:val="0013518E"/>
    <w:rsid w:val="001351B5"/>
    <w:rsid w:val="00135373"/>
    <w:rsid w:val="00135551"/>
    <w:rsid w:val="001355AB"/>
    <w:rsid w:val="001356E4"/>
    <w:rsid w:val="0013585E"/>
    <w:rsid w:val="00135C57"/>
    <w:rsid w:val="00135CA3"/>
    <w:rsid w:val="00135EA0"/>
    <w:rsid w:val="001361D0"/>
    <w:rsid w:val="001364E3"/>
    <w:rsid w:val="001368C8"/>
    <w:rsid w:val="00136913"/>
    <w:rsid w:val="00136989"/>
    <w:rsid w:val="00136A1D"/>
    <w:rsid w:val="00136A2E"/>
    <w:rsid w:val="00136A88"/>
    <w:rsid w:val="00136E68"/>
    <w:rsid w:val="00136EF1"/>
    <w:rsid w:val="00136F59"/>
    <w:rsid w:val="0013702B"/>
    <w:rsid w:val="00137247"/>
    <w:rsid w:val="00137611"/>
    <w:rsid w:val="001379E4"/>
    <w:rsid w:val="001401F0"/>
    <w:rsid w:val="00140391"/>
    <w:rsid w:val="0014045B"/>
    <w:rsid w:val="0014053E"/>
    <w:rsid w:val="00140628"/>
    <w:rsid w:val="001406E4"/>
    <w:rsid w:val="00140719"/>
    <w:rsid w:val="00140751"/>
    <w:rsid w:val="00140C19"/>
    <w:rsid w:val="00140D7D"/>
    <w:rsid w:val="00140FD3"/>
    <w:rsid w:val="001413E4"/>
    <w:rsid w:val="00141467"/>
    <w:rsid w:val="00141B31"/>
    <w:rsid w:val="001420A9"/>
    <w:rsid w:val="00142138"/>
    <w:rsid w:val="001422A8"/>
    <w:rsid w:val="00142741"/>
    <w:rsid w:val="00142A1E"/>
    <w:rsid w:val="00142C47"/>
    <w:rsid w:val="00142CB7"/>
    <w:rsid w:val="00142FBD"/>
    <w:rsid w:val="001430DA"/>
    <w:rsid w:val="00143103"/>
    <w:rsid w:val="001431A0"/>
    <w:rsid w:val="001432B0"/>
    <w:rsid w:val="001435F5"/>
    <w:rsid w:val="001436BB"/>
    <w:rsid w:val="001436C8"/>
    <w:rsid w:val="001438B3"/>
    <w:rsid w:val="001438E8"/>
    <w:rsid w:val="00143D95"/>
    <w:rsid w:val="00143F23"/>
    <w:rsid w:val="00144005"/>
    <w:rsid w:val="00144022"/>
    <w:rsid w:val="001440E1"/>
    <w:rsid w:val="00144128"/>
    <w:rsid w:val="001441E6"/>
    <w:rsid w:val="0014440C"/>
    <w:rsid w:val="00144410"/>
    <w:rsid w:val="00144724"/>
    <w:rsid w:val="00144934"/>
    <w:rsid w:val="00144956"/>
    <w:rsid w:val="00144C0C"/>
    <w:rsid w:val="00144F71"/>
    <w:rsid w:val="00145078"/>
    <w:rsid w:val="0014522B"/>
    <w:rsid w:val="0014526C"/>
    <w:rsid w:val="0014536D"/>
    <w:rsid w:val="00145691"/>
    <w:rsid w:val="00145882"/>
    <w:rsid w:val="001458A2"/>
    <w:rsid w:val="00145B12"/>
    <w:rsid w:val="00145C2A"/>
    <w:rsid w:val="00145C79"/>
    <w:rsid w:val="00145D89"/>
    <w:rsid w:val="00146299"/>
    <w:rsid w:val="00146374"/>
    <w:rsid w:val="001467CC"/>
    <w:rsid w:val="0014689E"/>
    <w:rsid w:val="00146982"/>
    <w:rsid w:val="00146A5A"/>
    <w:rsid w:val="00146D18"/>
    <w:rsid w:val="00147044"/>
    <w:rsid w:val="00147AFA"/>
    <w:rsid w:val="00147C51"/>
    <w:rsid w:val="00147C57"/>
    <w:rsid w:val="00147EC8"/>
    <w:rsid w:val="00147FC6"/>
    <w:rsid w:val="00150116"/>
    <w:rsid w:val="00150235"/>
    <w:rsid w:val="00150260"/>
    <w:rsid w:val="0015056D"/>
    <w:rsid w:val="0015060D"/>
    <w:rsid w:val="001506CB"/>
    <w:rsid w:val="00150A00"/>
    <w:rsid w:val="00150C96"/>
    <w:rsid w:val="00150D5B"/>
    <w:rsid w:val="00150E5E"/>
    <w:rsid w:val="00150EF9"/>
    <w:rsid w:val="00150F93"/>
    <w:rsid w:val="0015101C"/>
    <w:rsid w:val="001510A5"/>
    <w:rsid w:val="00151118"/>
    <w:rsid w:val="0015117B"/>
    <w:rsid w:val="0015121A"/>
    <w:rsid w:val="001513D8"/>
    <w:rsid w:val="00151685"/>
    <w:rsid w:val="00151692"/>
    <w:rsid w:val="001516C8"/>
    <w:rsid w:val="00151812"/>
    <w:rsid w:val="001518AC"/>
    <w:rsid w:val="001519B3"/>
    <w:rsid w:val="00151ABD"/>
    <w:rsid w:val="00151B6C"/>
    <w:rsid w:val="00151BC4"/>
    <w:rsid w:val="00151D88"/>
    <w:rsid w:val="00151F11"/>
    <w:rsid w:val="001521BD"/>
    <w:rsid w:val="001524A5"/>
    <w:rsid w:val="00152674"/>
    <w:rsid w:val="0015267D"/>
    <w:rsid w:val="001526AB"/>
    <w:rsid w:val="00152EF4"/>
    <w:rsid w:val="00152F5A"/>
    <w:rsid w:val="001530F7"/>
    <w:rsid w:val="00153129"/>
    <w:rsid w:val="001532EB"/>
    <w:rsid w:val="00153958"/>
    <w:rsid w:val="00153DBE"/>
    <w:rsid w:val="00153E36"/>
    <w:rsid w:val="00153EA1"/>
    <w:rsid w:val="00153F8B"/>
    <w:rsid w:val="001540D9"/>
    <w:rsid w:val="001543EF"/>
    <w:rsid w:val="0015472A"/>
    <w:rsid w:val="001547A6"/>
    <w:rsid w:val="001549D1"/>
    <w:rsid w:val="0015535C"/>
    <w:rsid w:val="00155769"/>
    <w:rsid w:val="0015583C"/>
    <w:rsid w:val="001558D0"/>
    <w:rsid w:val="00155988"/>
    <w:rsid w:val="00155B0E"/>
    <w:rsid w:val="00155D4E"/>
    <w:rsid w:val="00155E0E"/>
    <w:rsid w:val="00155EA4"/>
    <w:rsid w:val="00155EE4"/>
    <w:rsid w:val="00155F27"/>
    <w:rsid w:val="00155FBA"/>
    <w:rsid w:val="001560A4"/>
    <w:rsid w:val="00156572"/>
    <w:rsid w:val="00156739"/>
    <w:rsid w:val="00156830"/>
    <w:rsid w:val="00156A1E"/>
    <w:rsid w:val="00156A70"/>
    <w:rsid w:val="00156E7E"/>
    <w:rsid w:val="001572E4"/>
    <w:rsid w:val="0015738A"/>
    <w:rsid w:val="00157493"/>
    <w:rsid w:val="001574F8"/>
    <w:rsid w:val="00157655"/>
    <w:rsid w:val="00157736"/>
    <w:rsid w:val="00157785"/>
    <w:rsid w:val="001579B2"/>
    <w:rsid w:val="00157BB5"/>
    <w:rsid w:val="00157C35"/>
    <w:rsid w:val="00157D51"/>
    <w:rsid w:val="00157E10"/>
    <w:rsid w:val="00160346"/>
    <w:rsid w:val="0016051D"/>
    <w:rsid w:val="001605E4"/>
    <w:rsid w:val="00160614"/>
    <w:rsid w:val="001606C0"/>
    <w:rsid w:val="00160718"/>
    <w:rsid w:val="001607AF"/>
    <w:rsid w:val="00160FEC"/>
    <w:rsid w:val="00161093"/>
    <w:rsid w:val="00161592"/>
    <w:rsid w:val="001616E5"/>
    <w:rsid w:val="001617A9"/>
    <w:rsid w:val="00161AE9"/>
    <w:rsid w:val="00161B69"/>
    <w:rsid w:val="00161C5D"/>
    <w:rsid w:val="00161D5E"/>
    <w:rsid w:val="00161DA5"/>
    <w:rsid w:val="00161E46"/>
    <w:rsid w:val="00161ED2"/>
    <w:rsid w:val="001620BD"/>
    <w:rsid w:val="001621E7"/>
    <w:rsid w:val="001622F1"/>
    <w:rsid w:val="00162301"/>
    <w:rsid w:val="00162321"/>
    <w:rsid w:val="00162381"/>
    <w:rsid w:val="001623C5"/>
    <w:rsid w:val="00162511"/>
    <w:rsid w:val="001627A3"/>
    <w:rsid w:val="0016298E"/>
    <w:rsid w:val="00162E62"/>
    <w:rsid w:val="00162FA8"/>
    <w:rsid w:val="00162FB4"/>
    <w:rsid w:val="00162FE9"/>
    <w:rsid w:val="001631EA"/>
    <w:rsid w:val="0016321C"/>
    <w:rsid w:val="00163435"/>
    <w:rsid w:val="00163615"/>
    <w:rsid w:val="00163740"/>
    <w:rsid w:val="001639B9"/>
    <w:rsid w:val="00163BB7"/>
    <w:rsid w:val="00163CB4"/>
    <w:rsid w:val="00163E82"/>
    <w:rsid w:val="001643A6"/>
    <w:rsid w:val="001645A5"/>
    <w:rsid w:val="00164946"/>
    <w:rsid w:val="00164AE9"/>
    <w:rsid w:val="00164B9B"/>
    <w:rsid w:val="00164D2A"/>
    <w:rsid w:val="00164DAD"/>
    <w:rsid w:val="00164ED6"/>
    <w:rsid w:val="00164F0C"/>
    <w:rsid w:val="00164F78"/>
    <w:rsid w:val="001650FB"/>
    <w:rsid w:val="00165163"/>
    <w:rsid w:val="001652BE"/>
    <w:rsid w:val="00165435"/>
    <w:rsid w:val="00165491"/>
    <w:rsid w:val="001655CB"/>
    <w:rsid w:val="0016563A"/>
    <w:rsid w:val="001656CB"/>
    <w:rsid w:val="00165774"/>
    <w:rsid w:val="0016577D"/>
    <w:rsid w:val="00165A09"/>
    <w:rsid w:val="00165DD9"/>
    <w:rsid w:val="00165F86"/>
    <w:rsid w:val="00165FE8"/>
    <w:rsid w:val="0016604D"/>
    <w:rsid w:val="00166091"/>
    <w:rsid w:val="0016626D"/>
    <w:rsid w:val="00166523"/>
    <w:rsid w:val="00166834"/>
    <w:rsid w:val="00166A44"/>
    <w:rsid w:val="00166DB2"/>
    <w:rsid w:val="00166DDA"/>
    <w:rsid w:val="00166E25"/>
    <w:rsid w:val="00166F10"/>
    <w:rsid w:val="00167055"/>
    <w:rsid w:val="00167107"/>
    <w:rsid w:val="0016716D"/>
    <w:rsid w:val="0016724A"/>
    <w:rsid w:val="001673E3"/>
    <w:rsid w:val="0016761C"/>
    <w:rsid w:val="00167A33"/>
    <w:rsid w:val="00167BE9"/>
    <w:rsid w:val="00167CAA"/>
    <w:rsid w:val="00167CC4"/>
    <w:rsid w:val="00167E6C"/>
    <w:rsid w:val="00167EAF"/>
    <w:rsid w:val="00167FDC"/>
    <w:rsid w:val="001700A8"/>
    <w:rsid w:val="001705CC"/>
    <w:rsid w:val="00170613"/>
    <w:rsid w:val="00170703"/>
    <w:rsid w:val="00170B67"/>
    <w:rsid w:val="00170E55"/>
    <w:rsid w:val="00170F6D"/>
    <w:rsid w:val="00170FD1"/>
    <w:rsid w:val="00171151"/>
    <w:rsid w:val="0017137C"/>
    <w:rsid w:val="0017171C"/>
    <w:rsid w:val="0017176C"/>
    <w:rsid w:val="001719DC"/>
    <w:rsid w:val="00171A0C"/>
    <w:rsid w:val="00171A53"/>
    <w:rsid w:val="00171A84"/>
    <w:rsid w:val="00171B89"/>
    <w:rsid w:val="00171E41"/>
    <w:rsid w:val="00171FAA"/>
    <w:rsid w:val="0017205E"/>
    <w:rsid w:val="0017222D"/>
    <w:rsid w:val="00172388"/>
    <w:rsid w:val="0017245E"/>
    <w:rsid w:val="0017280B"/>
    <w:rsid w:val="00172983"/>
    <w:rsid w:val="00172F05"/>
    <w:rsid w:val="00172F24"/>
    <w:rsid w:val="0017302A"/>
    <w:rsid w:val="001731C7"/>
    <w:rsid w:val="00173247"/>
    <w:rsid w:val="0017331B"/>
    <w:rsid w:val="00173434"/>
    <w:rsid w:val="001735E8"/>
    <w:rsid w:val="00173726"/>
    <w:rsid w:val="001739FC"/>
    <w:rsid w:val="00173BE6"/>
    <w:rsid w:val="00173C51"/>
    <w:rsid w:val="00173D26"/>
    <w:rsid w:val="00174086"/>
    <w:rsid w:val="00174520"/>
    <w:rsid w:val="0017472F"/>
    <w:rsid w:val="001748C9"/>
    <w:rsid w:val="00174A0D"/>
    <w:rsid w:val="00174B12"/>
    <w:rsid w:val="00174DE3"/>
    <w:rsid w:val="00175168"/>
    <w:rsid w:val="00175433"/>
    <w:rsid w:val="0017577F"/>
    <w:rsid w:val="00175911"/>
    <w:rsid w:val="0017591D"/>
    <w:rsid w:val="001759ED"/>
    <w:rsid w:val="00175C4E"/>
    <w:rsid w:val="00175C94"/>
    <w:rsid w:val="00175E42"/>
    <w:rsid w:val="00176361"/>
    <w:rsid w:val="00176818"/>
    <w:rsid w:val="001769C1"/>
    <w:rsid w:val="00176A64"/>
    <w:rsid w:val="00176AF3"/>
    <w:rsid w:val="00176B28"/>
    <w:rsid w:val="00176D81"/>
    <w:rsid w:val="00177158"/>
    <w:rsid w:val="001771FB"/>
    <w:rsid w:val="00177429"/>
    <w:rsid w:val="00177492"/>
    <w:rsid w:val="00177736"/>
    <w:rsid w:val="00177B6A"/>
    <w:rsid w:val="00177C6F"/>
    <w:rsid w:val="00177DC3"/>
    <w:rsid w:val="00177EBC"/>
    <w:rsid w:val="0018012A"/>
    <w:rsid w:val="0018014C"/>
    <w:rsid w:val="0018030C"/>
    <w:rsid w:val="0018037C"/>
    <w:rsid w:val="001804AB"/>
    <w:rsid w:val="001805D6"/>
    <w:rsid w:val="001806CA"/>
    <w:rsid w:val="00180750"/>
    <w:rsid w:val="00180794"/>
    <w:rsid w:val="001808AF"/>
    <w:rsid w:val="0018096F"/>
    <w:rsid w:val="001809D6"/>
    <w:rsid w:val="00180A1A"/>
    <w:rsid w:val="00180B24"/>
    <w:rsid w:val="00180BB4"/>
    <w:rsid w:val="00180D3F"/>
    <w:rsid w:val="00180D4A"/>
    <w:rsid w:val="00180D94"/>
    <w:rsid w:val="00180EE8"/>
    <w:rsid w:val="00180F82"/>
    <w:rsid w:val="00180FA3"/>
    <w:rsid w:val="001812D5"/>
    <w:rsid w:val="0018149A"/>
    <w:rsid w:val="00181532"/>
    <w:rsid w:val="0018154F"/>
    <w:rsid w:val="00181575"/>
    <w:rsid w:val="00181682"/>
    <w:rsid w:val="001816AA"/>
    <w:rsid w:val="001816E8"/>
    <w:rsid w:val="00181A93"/>
    <w:rsid w:val="00181AB0"/>
    <w:rsid w:val="00181C0D"/>
    <w:rsid w:val="00181C99"/>
    <w:rsid w:val="001822E7"/>
    <w:rsid w:val="00182552"/>
    <w:rsid w:val="00182641"/>
    <w:rsid w:val="00182760"/>
    <w:rsid w:val="0018283E"/>
    <w:rsid w:val="001829A3"/>
    <w:rsid w:val="001829DD"/>
    <w:rsid w:val="00182BA9"/>
    <w:rsid w:val="00182BC4"/>
    <w:rsid w:val="00182BF0"/>
    <w:rsid w:val="00182C4F"/>
    <w:rsid w:val="00182DCE"/>
    <w:rsid w:val="00182E1B"/>
    <w:rsid w:val="00182F61"/>
    <w:rsid w:val="0018303B"/>
    <w:rsid w:val="0018316C"/>
    <w:rsid w:val="0018339B"/>
    <w:rsid w:val="00183533"/>
    <w:rsid w:val="00183706"/>
    <w:rsid w:val="0018394F"/>
    <w:rsid w:val="00183A4D"/>
    <w:rsid w:val="00183A72"/>
    <w:rsid w:val="00183C62"/>
    <w:rsid w:val="00184166"/>
    <w:rsid w:val="00184683"/>
    <w:rsid w:val="00184896"/>
    <w:rsid w:val="00184AC2"/>
    <w:rsid w:val="00184ADD"/>
    <w:rsid w:val="00184CDF"/>
    <w:rsid w:val="00184D58"/>
    <w:rsid w:val="00184E37"/>
    <w:rsid w:val="00184F86"/>
    <w:rsid w:val="001850B5"/>
    <w:rsid w:val="001852F5"/>
    <w:rsid w:val="00185453"/>
    <w:rsid w:val="00185512"/>
    <w:rsid w:val="001855E3"/>
    <w:rsid w:val="0018564B"/>
    <w:rsid w:val="001856D4"/>
    <w:rsid w:val="0018577F"/>
    <w:rsid w:val="001858DD"/>
    <w:rsid w:val="001858ED"/>
    <w:rsid w:val="001859EB"/>
    <w:rsid w:val="00185A9B"/>
    <w:rsid w:val="00185BA3"/>
    <w:rsid w:val="00185C2D"/>
    <w:rsid w:val="00186187"/>
    <w:rsid w:val="00186803"/>
    <w:rsid w:val="00186A84"/>
    <w:rsid w:val="00186C15"/>
    <w:rsid w:val="0018708F"/>
    <w:rsid w:val="00187291"/>
    <w:rsid w:val="00187731"/>
    <w:rsid w:val="001877DC"/>
    <w:rsid w:val="0018787C"/>
    <w:rsid w:val="00187E2D"/>
    <w:rsid w:val="00190013"/>
    <w:rsid w:val="0019039A"/>
    <w:rsid w:val="00190402"/>
    <w:rsid w:val="00190404"/>
    <w:rsid w:val="001908EF"/>
    <w:rsid w:val="00190A01"/>
    <w:rsid w:val="00190A3A"/>
    <w:rsid w:val="00190A5C"/>
    <w:rsid w:val="00190C5F"/>
    <w:rsid w:val="001912EB"/>
    <w:rsid w:val="001912F8"/>
    <w:rsid w:val="00191323"/>
    <w:rsid w:val="001917E2"/>
    <w:rsid w:val="001917F2"/>
    <w:rsid w:val="001917FF"/>
    <w:rsid w:val="00191BFA"/>
    <w:rsid w:val="00191D32"/>
    <w:rsid w:val="00191E85"/>
    <w:rsid w:val="0019205A"/>
    <w:rsid w:val="0019208E"/>
    <w:rsid w:val="00192294"/>
    <w:rsid w:val="001923DA"/>
    <w:rsid w:val="001924F6"/>
    <w:rsid w:val="00192909"/>
    <w:rsid w:val="00192963"/>
    <w:rsid w:val="00192B88"/>
    <w:rsid w:val="00192C3E"/>
    <w:rsid w:val="00192D4C"/>
    <w:rsid w:val="00193358"/>
    <w:rsid w:val="00193545"/>
    <w:rsid w:val="00193583"/>
    <w:rsid w:val="001935D7"/>
    <w:rsid w:val="001936F7"/>
    <w:rsid w:val="00193DED"/>
    <w:rsid w:val="00193E4D"/>
    <w:rsid w:val="00193FF8"/>
    <w:rsid w:val="00194011"/>
    <w:rsid w:val="0019413A"/>
    <w:rsid w:val="001943FF"/>
    <w:rsid w:val="00194551"/>
    <w:rsid w:val="00194CAD"/>
    <w:rsid w:val="00194D7D"/>
    <w:rsid w:val="001950EB"/>
    <w:rsid w:val="00195252"/>
    <w:rsid w:val="00195323"/>
    <w:rsid w:val="001954B1"/>
    <w:rsid w:val="0019571E"/>
    <w:rsid w:val="00195749"/>
    <w:rsid w:val="001957FC"/>
    <w:rsid w:val="00195BAF"/>
    <w:rsid w:val="00195EBF"/>
    <w:rsid w:val="001960E0"/>
    <w:rsid w:val="001962A6"/>
    <w:rsid w:val="0019647F"/>
    <w:rsid w:val="001964B8"/>
    <w:rsid w:val="00196747"/>
    <w:rsid w:val="001968BD"/>
    <w:rsid w:val="001968DA"/>
    <w:rsid w:val="00196B01"/>
    <w:rsid w:val="00196BD5"/>
    <w:rsid w:val="00196C6A"/>
    <w:rsid w:val="001970C2"/>
    <w:rsid w:val="00197380"/>
    <w:rsid w:val="00197431"/>
    <w:rsid w:val="00197446"/>
    <w:rsid w:val="00197459"/>
    <w:rsid w:val="001974B7"/>
    <w:rsid w:val="00197618"/>
    <w:rsid w:val="00197688"/>
    <w:rsid w:val="001976CC"/>
    <w:rsid w:val="001976E7"/>
    <w:rsid w:val="00197772"/>
    <w:rsid w:val="00197D73"/>
    <w:rsid w:val="001A02CA"/>
    <w:rsid w:val="001A0370"/>
    <w:rsid w:val="001A050D"/>
    <w:rsid w:val="001A0545"/>
    <w:rsid w:val="001A05D4"/>
    <w:rsid w:val="001A0725"/>
    <w:rsid w:val="001A07BC"/>
    <w:rsid w:val="001A0821"/>
    <w:rsid w:val="001A0835"/>
    <w:rsid w:val="001A0F4D"/>
    <w:rsid w:val="001A0F9B"/>
    <w:rsid w:val="001A1157"/>
    <w:rsid w:val="001A1352"/>
    <w:rsid w:val="001A13F5"/>
    <w:rsid w:val="001A15EF"/>
    <w:rsid w:val="001A1636"/>
    <w:rsid w:val="001A1712"/>
    <w:rsid w:val="001A1B14"/>
    <w:rsid w:val="001A1DA1"/>
    <w:rsid w:val="001A1FCB"/>
    <w:rsid w:val="001A2043"/>
    <w:rsid w:val="001A22B2"/>
    <w:rsid w:val="001A2305"/>
    <w:rsid w:val="001A28E5"/>
    <w:rsid w:val="001A2910"/>
    <w:rsid w:val="001A2A67"/>
    <w:rsid w:val="001A2BF0"/>
    <w:rsid w:val="001A2D8C"/>
    <w:rsid w:val="001A2DA2"/>
    <w:rsid w:val="001A2DAF"/>
    <w:rsid w:val="001A2ECC"/>
    <w:rsid w:val="001A2F5F"/>
    <w:rsid w:val="001A32AC"/>
    <w:rsid w:val="001A35C7"/>
    <w:rsid w:val="001A375D"/>
    <w:rsid w:val="001A3849"/>
    <w:rsid w:val="001A3CC7"/>
    <w:rsid w:val="001A3EE8"/>
    <w:rsid w:val="001A3F27"/>
    <w:rsid w:val="001A4048"/>
    <w:rsid w:val="001A41E4"/>
    <w:rsid w:val="001A4955"/>
    <w:rsid w:val="001A4A9E"/>
    <w:rsid w:val="001A4ACB"/>
    <w:rsid w:val="001A4AEA"/>
    <w:rsid w:val="001A4B7D"/>
    <w:rsid w:val="001A50B6"/>
    <w:rsid w:val="001A51A3"/>
    <w:rsid w:val="001A539F"/>
    <w:rsid w:val="001A543C"/>
    <w:rsid w:val="001A54A2"/>
    <w:rsid w:val="001A55CE"/>
    <w:rsid w:val="001A55D5"/>
    <w:rsid w:val="001A56D6"/>
    <w:rsid w:val="001A5925"/>
    <w:rsid w:val="001A5963"/>
    <w:rsid w:val="001A5A53"/>
    <w:rsid w:val="001A5C49"/>
    <w:rsid w:val="001A5D53"/>
    <w:rsid w:val="001A5E71"/>
    <w:rsid w:val="001A5F0A"/>
    <w:rsid w:val="001A6253"/>
    <w:rsid w:val="001A6474"/>
    <w:rsid w:val="001A6747"/>
    <w:rsid w:val="001A67C0"/>
    <w:rsid w:val="001A684E"/>
    <w:rsid w:val="001A6A0A"/>
    <w:rsid w:val="001A6AE8"/>
    <w:rsid w:val="001A6B33"/>
    <w:rsid w:val="001A6B83"/>
    <w:rsid w:val="001A6C97"/>
    <w:rsid w:val="001A6CE5"/>
    <w:rsid w:val="001A6E05"/>
    <w:rsid w:val="001A6F9C"/>
    <w:rsid w:val="001A7520"/>
    <w:rsid w:val="001A75EA"/>
    <w:rsid w:val="001A7631"/>
    <w:rsid w:val="001A76BE"/>
    <w:rsid w:val="001A77A6"/>
    <w:rsid w:val="001A792C"/>
    <w:rsid w:val="001A797B"/>
    <w:rsid w:val="001A7ADA"/>
    <w:rsid w:val="001A7C44"/>
    <w:rsid w:val="001A7E23"/>
    <w:rsid w:val="001A7E32"/>
    <w:rsid w:val="001A7F00"/>
    <w:rsid w:val="001B02B9"/>
    <w:rsid w:val="001B0324"/>
    <w:rsid w:val="001B0856"/>
    <w:rsid w:val="001B08B9"/>
    <w:rsid w:val="001B0B75"/>
    <w:rsid w:val="001B0BD3"/>
    <w:rsid w:val="001B0C62"/>
    <w:rsid w:val="001B0D8D"/>
    <w:rsid w:val="001B0FE8"/>
    <w:rsid w:val="001B106D"/>
    <w:rsid w:val="001B1094"/>
    <w:rsid w:val="001B12B4"/>
    <w:rsid w:val="001B13AE"/>
    <w:rsid w:val="001B14BB"/>
    <w:rsid w:val="001B15BC"/>
    <w:rsid w:val="001B19BB"/>
    <w:rsid w:val="001B19D9"/>
    <w:rsid w:val="001B1A72"/>
    <w:rsid w:val="001B1D84"/>
    <w:rsid w:val="001B1DE4"/>
    <w:rsid w:val="001B1F72"/>
    <w:rsid w:val="001B2332"/>
    <w:rsid w:val="001B24B1"/>
    <w:rsid w:val="001B266C"/>
    <w:rsid w:val="001B27D0"/>
    <w:rsid w:val="001B297D"/>
    <w:rsid w:val="001B2C11"/>
    <w:rsid w:val="001B2DE1"/>
    <w:rsid w:val="001B2DED"/>
    <w:rsid w:val="001B2F9A"/>
    <w:rsid w:val="001B3219"/>
    <w:rsid w:val="001B3221"/>
    <w:rsid w:val="001B33CC"/>
    <w:rsid w:val="001B3409"/>
    <w:rsid w:val="001B370B"/>
    <w:rsid w:val="001B3964"/>
    <w:rsid w:val="001B3E7A"/>
    <w:rsid w:val="001B3F0F"/>
    <w:rsid w:val="001B3FB4"/>
    <w:rsid w:val="001B3FBD"/>
    <w:rsid w:val="001B4078"/>
    <w:rsid w:val="001B40D8"/>
    <w:rsid w:val="001B4264"/>
    <w:rsid w:val="001B4368"/>
    <w:rsid w:val="001B4521"/>
    <w:rsid w:val="001B4669"/>
    <w:rsid w:val="001B4698"/>
    <w:rsid w:val="001B480F"/>
    <w:rsid w:val="001B4A88"/>
    <w:rsid w:val="001B4B2A"/>
    <w:rsid w:val="001B50DB"/>
    <w:rsid w:val="001B510D"/>
    <w:rsid w:val="001B53AE"/>
    <w:rsid w:val="001B5420"/>
    <w:rsid w:val="001B54D0"/>
    <w:rsid w:val="001B55ED"/>
    <w:rsid w:val="001B5820"/>
    <w:rsid w:val="001B5852"/>
    <w:rsid w:val="001B5C43"/>
    <w:rsid w:val="001B62B8"/>
    <w:rsid w:val="001B63C0"/>
    <w:rsid w:val="001B6614"/>
    <w:rsid w:val="001B6977"/>
    <w:rsid w:val="001B6B46"/>
    <w:rsid w:val="001B6E91"/>
    <w:rsid w:val="001B70FB"/>
    <w:rsid w:val="001B72B5"/>
    <w:rsid w:val="001B7320"/>
    <w:rsid w:val="001B7339"/>
    <w:rsid w:val="001B7438"/>
    <w:rsid w:val="001B744D"/>
    <w:rsid w:val="001B75B8"/>
    <w:rsid w:val="001B75F7"/>
    <w:rsid w:val="001B7AF1"/>
    <w:rsid w:val="001B7B86"/>
    <w:rsid w:val="001B7BD0"/>
    <w:rsid w:val="001B7F6D"/>
    <w:rsid w:val="001C007F"/>
    <w:rsid w:val="001C0281"/>
    <w:rsid w:val="001C058A"/>
    <w:rsid w:val="001C05A4"/>
    <w:rsid w:val="001C0809"/>
    <w:rsid w:val="001C090E"/>
    <w:rsid w:val="001C0ACE"/>
    <w:rsid w:val="001C0D68"/>
    <w:rsid w:val="001C1216"/>
    <w:rsid w:val="001C1388"/>
    <w:rsid w:val="001C1819"/>
    <w:rsid w:val="001C19D0"/>
    <w:rsid w:val="001C1C2D"/>
    <w:rsid w:val="001C1C43"/>
    <w:rsid w:val="001C1D4F"/>
    <w:rsid w:val="001C1DD6"/>
    <w:rsid w:val="001C1E77"/>
    <w:rsid w:val="001C1ECF"/>
    <w:rsid w:val="001C1F15"/>
    <w:rsid w:val="001C1F4B"/>
    <w:rsid w:val="001C1F8F"/>
    <w:rsid w:val="001C1FB5"/>
    <w:rsid w:val="001C204A"/>
    <w:rsid w:val="001C2182"/>
    <w:rsid w:val="001C21D0"/>
    <w:rsid w:val="001C228D"/>
    <w:rsid w:val="001C22FE"/>
    <w:rsid w:val="001C2306"/>
    <w:rsid w:val="001C23F9"/>
    <w:rsid w:val="001C24B9"/>
    <w:rsid w:val="001C25BE"/>
    <w:rsid w:val="001C276F"/>
    <w:rsid w:val="001C290D"/>
    <w:rsid w:val="001C2CD3"/>
    <w:rsid w:val="001C2DD4"/>
    <w:rsid w:val="001C3133"/>
    <w:rsid w:val="001C33F2"/>
    <w:rsid w:val="001C3A90"/>
    <w:rsid w:val="001C3BF0"/>
    <w:rsid w:val="001C3FB9"/>
    <w:rsid w:val="001C4084"/>
    <w:rsid w:val="001C48CC"/>
    <w:rsid w:val="001C4CB7"/>
    <w:rsid w:val="001C4E2A"/>
    <w:rsid w:val="001C4E9A"/>
    <w:rsid w:val="001C52D5"/>
    <w:rsid w:val="001C5358"/>
    <w:rsid w:val="001C5535"/>
    <w:rsid w:val="001C5AF8"/>
    <w:rsid w:val="001C5C89"/>
    <w:rsid w:val="001C5CEF"/>
    <w:rsid w:val="001C5E87"/>
    <w:rsid w:val="001C6282"/>
    <w:rsid w:val="001C652C"/>
    <w:rsid w:val="001C6571"/>
    <w:rsid w:val="001C66A1"/>
    <w:rsid w:val="001C67CC"/>
    <w:rsid w:val="001C6AAC"/>
    <w:rsid w:val="001C6BD0"/>
    <w:rsid w:val="001C6C3E"/>
    <w:rsid w:val="001C7402"/>
    <w:rsid w:val="001C769C"/>
    <w:rsid w:val="001C77F7"/>
    <w:rsid w:val="001C78E4"/>
    <w:rsid w:val="001C7B0F"/>
    <w:rsid w:val="001C7B5A"/>
    <w:rsid w:val="001C7D54"/>
    <w:rsid w:val="001C7D97"/>
    <w:rsid w:val="001C7E81"/>
    <w:rsid w:val="001D00B3"/>
    <w:rsid w:val="001D00B7"/>
    <w:rsid w:val="001D00E8"/>
    <w:rsid w:val="001D0179"/>
    <w:rsid w:val="001D01A4"/>
    <w:rsid w:val="001D01A7"/>
    <w:rsid w:val="001D0473"/>
    <w:rsid w:val="001D0547"/>
    <w:rsid w:val="001D073A"/>
    <w:rsid w:val="001D09DD"/>
    <w:rsid w:val="001D0AD8"/>
    <w:rsid w:val="001D0D24"/>
    <w:rsid w:val="001D0F7C"/>
    <w:rsid w:val="001D0FCD"/>
    <w:rsid w:val="001D102D"/>
    <w:rsid w:val="001D10FE"/>
    <w:rsid w:val="001D13DD"/>
    <w:rsid w:val="001D15DF"/>
    <w:rsid w:val="001D15FB"/>
    <w:rsid w:val="001D17B3"/>
    <w:rsid w:val="001D187A"/>
    <w:rsid w:val="001D1A89"/>
    <w:rsid w:val="001D1BAC"/>
    <w:rsid w:val="001D20DE"/>
    <w:rsid w:val="001D2158"/>
    <w:rsid w:val="001D26A3"/>
    <w:rsid w:val="001D2721"/>
    <w:rsid w:val="001D29AF"/>
    <w:rsid w:val="001D2A2A"/>
    <w:rsid w:val="001D2C0B"/>
    <w:rsid w:val="001D2E69"/>
    <w:rsid w:val="001D2EF1"/>
    <w:rsid w:val="001D32AB"/>
    <w:rsid w:val="001D3710"/>
    <w:rsid w:val="001D3ADE"/>
    <w:rsid w:val="001D3CAB"/>
    <w:rsid w:val="001D402C"/>
    <w:rsid w:val="001D42C9"/>
    <w:rsid w:val="001D438D"/>
    <w:rsid w:val="001D484D"/>
    <w:rsid w:val="001D4A16"/>
    <w:rsid w:val="001D4CEE"/>
    <w:rsid w:val="001D4F6D"/>
    <w:rsid w:val="001D50EB"/>
    <w:rsid w:val="001D51FB"/>
    <w:rsid w:val="001D56C1"/>
    <w:rsid w:val="001D571E"/>
    <w:rsid w:val="001D5800"/>
    <w:rsid w:val="001D58FA"/>
    <w:rsid w:val="001D5A57"/>
    <w:rsid w:val="001D5D18"/>
    <w:rsid w:val="001D5D57"/>
    <w:rsid w:val="001D5D9C"/>
    <w:rsid w:val="001D5EC8"/>
    <w:rsid w:val="001D62F5"/>
    <w:rsid w:val="001D6318"/>
    <w:rsid w:val="001D6774"/>
    <w:rsid w:val="001D6CDF"/>
    <w:rsid w:val="001D73CB"/>
    <w:rsid w:val="001D75FB"/>
    <w:rsid w:val="001D77E1"/>
    <w:rsid w:val="001D7E44"/>
    <w:rsid w:val="001D7EBE"/>
    <w:rsid w:val="001E023A"/>
    <w:rsid w:val="001E033A"/>
    <w:rsid w:val="001E033C"/>
    <w:rsid w:val="001E0506"/>
    <w:rsid w:val="001E0542"/>
    <w:rsid w:val="001E0620"/>
    <w:rsid w:val="001E08E8"/>
    <w:rsid w:val="001E093F"/>
    <w:rsid w:val="001E0947"/>
    <w:rsid w:val="001E0C83"/>
    <w:rsid w:val="001E0D4C"/>
    <w:rsid w:val="001E0D66"/>
    <w:rsid w:val="001E0EF3"/>
    <w:rsid w:val="001E154E"/>
    <w:rsid w:val="001E161B"/>
    <w:rsid w:val="001E1655"/>
    <w:rsid w:val="001E16E4"/>
    <w:rsid w:val="001E1781"/>
    <w:rsid w:val="001E17D6"/>
    <w:rsid w:val="001E1D6D"/>
    <w:rsid w:val="001E20BD"/>
    <w:rsid w:val="001E2538"/>
    <w:rsid w:val="001E2572"/>
    <w:rsid w:val="001E25A9"/>
    <w:rsid w:val="001E2869"/>
    <w:rsid w:val="001E28B4"/>
    <w:rsid w:val="001E297F"/>
    <w:rsid w:val="001E2B66"/>
    <w:rsid w:val="001E2C09"/>
    <w:rsid w:val="001E2C2D"/>
    <w:rsid w:val="001E2E1A"/>
    <w:rsid w:val="001E2FC7"/>
    <w:rsid w:val="001E313C"/>
    <w:rsid w:val="001E333C"/>
    <w:rsid w:val="001E34E7"/>
    <w:rsid w:val="001E36BB"/>
    <w:rsid w:val="001E3715"/>
    <w:rsid w:val="001E3724"/>
    <w:rsid w:val="001E3747"/>
    <w:rsid w:val="001E37FD"/>
    <w:rsid w:val="001E38D0"/>
    <w:rsid w:val="001E39F6"/>
    <w:rsid w:val="001E3ACF"/>
    <w:rsid w:val="001E3B77"/>
    <w:rsid w:val="001E3BA8"/>
    <w:rsid w:val="001E3D3C"/>
    <w:rsid w:val="001E3E59"/>
    <w:rsid w:val="001E3FB2"/>
    <w:rsid w:val="001E42D5"/>
    <w:rsid w:val="001E45E2"/>
    <w:rsid w:val="001E475E"/>
    <w:rsid w:val="001E49A6"/>
    <w:rsid w:val="001E4A83"/>
    <w:rsid w:val="001E4AF3"/>
    <w:rsid w:val="001E4D35"/>
    <w:rsid w:val="001E4F2F"/>
    <w:rsid w:val="001E54C1"/>
    <w:rsid w:val="001E55F9"/>
    <w:rsid w:val="001E562C"/>
    <w:rsid w:val="001E56B5"/>
    <w:rsid w:val="001E5709"/>
    <w:rsid w:val="001E5A86"/>
    <w:rsid w:val="001E5B70"/>
    <w:rsid w:val="001E5D1B"/>
    <w:rsid w:val="001E629B"/>
    <w:rsid w:val="001E62A8"/>
    <w:rsid w:val="001E62FE"/>
    <w:rsid w:val="001E64F8"/>
    <w:rsid w:val="001E6613"/>
    <w:rsid w:val="001E6669"/>
    <w:rsid w:val="001E6A9E"/>
    <w:rsid w:val="001E6B12"/>
    <w:rsid w:val="001E6E6D"/>
    <w:rsid w:val="001E708C"/>
    <w:rsid w:val="001E72F4"/>
    <w:rsid w:val="001E73E2"/>
    <w:rsid w:val="001E771B"/>
    <w:rsid w:val="001E795B"/>
    <w:rsid w:val="001E7AAA"/>
    <w:rsid w:val="001E7C1D"/>
    <w:rsid w:val="001E7F6A"/>
    <w:rsid w:val="001F0140"/>
    <w:rsid w:val="001F0182"/>
    <w:rsid w:val="001F01FA"/>
    <w:rsid w:val="001F0467"/>
    <w:rsid w:val="001F051A"/>
    <w:rsid w:val="001F0546"/>
    <w:rsid w:val="001F0792"/>
    <w:rsid w:val="001F07A5"/>
    <w:rsid w:val="001F0A84"/>
    <w:rsid w:val="001F0FFD"/>
    <w:rsid w:val="001F10D5"/>
    <w:rsid w:val="001F10EB"/>
    <w:rsid w:val="001F111C"/>
    <w:rsid w:val="001F1494"/>
    <w:rsid w:val="001F15A3"/>
    <w:rsid w:val="001F162E"/>
    <w:rsid w:val="001F19E4"/>
    <w:rsid w:val="001F1A00"/>
    <w:rsid w:val="001F1A81"/>
    <w:rsid w:val="001F1AC6"/>
    <w:rsid w:val="001F1B39"/>
    <w:rsid w:val="001F1C82"/>
    <w:rsid w:val="001F1D55"/>
    <w:rsid w:val="001F1D96"/>
    <w:rsid w:val="001F2030"/>
    <w:rsid w:val="001F2078"/>
    <w:rsid w:val="001F207D"/>
    <w:rsid w:val="001F2657"/>
    <w:rsid w:val="001F2A38"/>
    <w:rsid w:val="001F2AF3"/>
    <w:rsid w:val="001F2BF4"/>
    <w:rsid w:val="001F2D62"/>
    <w:rsid w:val="001F3128"/>
    <w:rsid w:val="001F32B0"/>
    <w:rsid w:val="001F32BA"/>
    <w:rsid w:val="001F331F"/>
    <w:rsid w:val="001F35C6"/>
    <w:rsid w:val="001F368E"/>
    <w:rsid w:val="001F39E6"/>
    <w:rsid w:val="001F3A4B"/>
    <w:rsid w:val="001F3BB3"/>
    <w:rsid w:val="001F3E5E"/>
    <w:rsid w:val="001F3EE7"/>
    <w:rsid w:val="001F421D"/>
    <w:rsid w:val="001F422F"/>
    <w:rsid w:val="001F42B3"/>
    <w:rsid w:val="001F46E2"/>
    <w:rsid w:val="001F4821"/>
    <w:rsid w:val="001F495A"/>
    <w:rsid w:val="001F4C4A"/>
    <w:rsid w:val="001F4C8D"/>
    <w:rsid w:val="001F4F94"/>
    <w:rsid w:val="001F520B"/>
    <w:rsid w:val="001F5676"/>
    <w:rsid w:val="001F5A49"/>
    <w:rsid w:val="001F5A6A"/>
    <w:rsid w:val="001F5AC9"/>
    <w:rsid w:val="001F5B25"/>
    <w:rsid w:val="001F5E62"/>
    <w:rsid w:val="001F6146"/>
    <w:rsid w:val="001F649F"/>
    <w:rsid w:val="001F65A6"/>
    <w:rsid w:val="001F6605"/>
    <w:rsid w:val="001F67A6"/>
    <w:rsid w:val="001F6873"/>
    <w:rsid w:val="001F6976"/>
    <w:rsid w:val="001F6997"/>
    <w:rsid w:val="001F69C5"/>
    <w:rsid w:val="001F6A8C"/>
    <w:rsid w:val="001F6A8F"/>
    <w:rsid w:val="001F6ADD"/>
    <w:rsid w:val="001F6B0E"/>
    <w:rsid w:val="001F6C7A"/>
    <w:rsid w:val="001F6F42"/>
    <w:rsid w:val="001F6F6A"/>
    <w:rsid w:val="001F7007"/>
    <w:rsid w:val="001F701F"/>
    <w:rsid w:val="001F7060"/>
    <w:rsid w:val="001F74CF"/>
    <w:rsid w:val="001F74ED"/>
    <w:rsid w:val="001F754A"/>
    <w:rsid w:val="001F7622"/>
    <w:rsid w:val="001F76F2"/>
    <w:rsid w:val="001F79BE"/>
    <w:rsid w:val="001F7C0F"/>
    <w:rsid w:val="001F7C8B"/>
    <w:rsid w:val="001F7D74"/>
    <w:rsid w:val="001F7F51"/>
    <w:rsid w:val="0020016B"/>
    <w:rsid w:val="00200499"/>
    <w:rsid w:val="002005F5"/>
    <w:rsid w:val="00200791"/>
    <w:rsid w:val="0020082E"/>
    <w:rsid w:val="00200E5F"/>
    <w:rsid w:val="00200F77"/>
    <w:rsid w:val="00200FB2"/>
    <w:rsid w:val="002011F0"/>
    <w:rsid w:val="0020137B"/>
    <w:rsid w:val="002013A0"/>
    <w:rsid w:val="00201459"/>
    <w:rsid w:val="002017A2"/>
    <w:rsid w:val="00201820"/>
    <w:rsid w:val="00201930"/>
    <w:rsid w:val="00201ACC"/>
    <w:rsid w:val="00201C26"/>
    <w:rsid w:val="00202259"/>
    <w:rsid w:val="0020238F"/>
    <w:rsid w:val="00202B50"/>
    <w:rsid w:val="00202D88"/>
    <w:rsid w:val="00202F5E"/>
    <w:rsid w:val="00203067"/>
    <w:rsid w:val="00203252"/>
    <w:rsid w:val="002034BE"/>
    <w:rsid w:val="002034CF"/>
    <w:rsid w:val="002035EB"/>
    <w:rsid w:val="00203854"/>
    <w:rsid w:val="0020394A"/>
    <w:rsid w:val="00204382"/>
    <w:rsid w:val="0020470D"/>
    <w:rsid w:val="0020476A"/>
    <w:rsid w:val="0020480B"/>
    <w:rsid w:val="002048AF"/>
    <w:rsid w:val="002049B2"/>
    <w:rsid w:val="002049D9"/>
    <w:rsid w:val="00204C9F"/>
    <w:rsid w:val="00204D17"/>
    <w:rsid w:val="00204D93"/>
    <w:rsid w:val="00204E05"/>
    <w:rsid w:val="00204EC2"/>
    <w:rsid w:val="00204F36"/>
    <w:rsid w:val="00205142"/>
    <w:rsid w:val="002053B1"/>
    <w:rsid w:val="00205762"/>
    <w:rsid w:val="00205894"/>
    <w:rsid w:val="00205B4B"/>
    <w:rsid w:val="00205CF2"/>
    <w:rsid w:val="00205D0B"/>
    <w:rsid w:val="00205F2E"/>
    <w:rsid w:val="00205FDE"/>
    <w:rsid w:val="00206082"/>
    <w:rsid w:val="002060E8"/>
    <w:rsid w:val="002062B3"/>
    <w:rsid w:val="002062C5"/>
    <w:rsid w:val="002066F9"/>
    <w:rsid w:val="0020677A"/>
    <w:rsid w:val="00206E13"/>
    <w:rsid w:val="00206EFD"/>
    <w:rsid w:val="002072F2"/>
    <w:rsid w:val="00207433"/>
    <w:rsid w:val="002074D4"/>
    <w:rsid w:val="0020757A"/>
    <w:rsid w:val="002075A1"/>
    <w:rsid w:val="00207734"/>
    <w:rsid w:val="002077C2"/>
    <w:rsid w:val="0020780A"/>
    <w:rsid w:val="0020784A"/>
    <w:rsid w:val="00207959"/>
    <w:rsid w:val="00207A04"/>
    <w:rsid w:val="00207D87"/>
    <w:rsid w:val="0021048A"/>
    <w:rsid w:val="002104EC"/>
    <w:rsid w:val="002106FF"/>
    <w:rsid w:val="00210BB3"/>
    <w:rsid w:val="00210E50"/>
    <w:rsid w:val="00210F1B"/>
    <w:rsid w:val="002110D3"/>
    <w:rsid w:val="00211132"/>
    <w:rsid w:val="002111E5"/>
    <w:rsid w:val="00211255"/>
    <w:rsid w:val="002115A2"/>
    <w:rsid w:val="002116BA"/>
    <w:rsid w:val="002116CD"/>
    <w:rsid w:val="00211708"/>
    <w:rsid w:val="00211811"/>
    <w:rsid w:val="00211858"/>
    <w:rsid w:val="00211960"/>
    <w:rsid w:val="00211A15"/>
    <w:rsid w:val="00211A7C"/>
    <w:rsid w:val="00211CA7"/>
    <w:rsid w:val="00211DFA"/>
    <w:rsid w:val="00212316"/>
    <w:rsid w:val="002124E4"/>
    <w:rsid w:val="002125B0"/>
    <w:rsid w:val="002125BB"/>
    <w:rsid w:val="00212755"/>
    <w:rsid w:val="002129D4"/>
    <w:rsid w:val="00212A9E"/>
    <w:rsid w:val="00212BF6"/>
    <w:rsid w:val="00212E63"/>
    <w:rsid w:val="00212F17"/>
    <w:rsid w:val="00212F6D"/>
    <w:rsid w:val="00213227"/>
    <w:rsid w:val="0021342F"/>
    <w:rsid w:val="00213480"/>
    <w:rsid w:val="0021369A"/>
    <w:rsid w:val="002139CD"/>
    <w:rsid w:val="00213B87"/>
    <w:rsid w:val="00213BA8"/>
    <w:rsid w:val="00213D95"/>
    <w:rsid w:val="00213E66"/>
    <w:rsid w:val="00214034"/>
    <w:rsid w:val="00214236"/>
    <w:rsid w:val="0021473B"/>
    <w:rsid w:val="002148A8"/>
    <w:rsid w:val="002148AA"/>
    <w:rsid w:val="00214A14"/>
    <w:rsid w:val="00214ABA"/>
    <w:rsid w:val="00214CAB"/>
    <w:rsid w:val="00214DFF"/>
    <w:rsid w:val="0021506F"/>
    <w:rsid w:val="00215229"/>
    <w:rsid w:val="00215291"/>
    <w:rsid w:val="002152C3"/>
    <w:rsid w:val="00215544"/>
    <w:rsid w:val="00215566"/>
    <w:rsid w:val="00215749"/>
    <w:rsid w:val="002158DA"/>
    <w:rsid w:val="00215A65"/>
    <w:rsid w:val="00215BA9"/>
    <w:rsid w:val="00215BBB"/>
    <w:rsid w:val="00215D26"/>
    <w:rsid w:val="00215D92"/>
    <w:rsid w:val="00215DC7"/>
    <w:rsid w:val="00215E88"/>
    <w:rsid w:val="002160A6"/>
    <w:rsid w:val="002162DA"/>
    <w:rsid w:val="0021652B"/>
    <w:rsid w:val="0021677B"/>
    <w:rsid w:val="002167DA"/>
    <w:rsid w:val="0021696D"/>
    <w:rsid w:val="00216993"/>
    <w:rsid w:val="002169BB"/>
    <w:rsid w:val="00216C9A"/>
    <w:rsid w:val="0021700E"/>
    <w:rsid w:val="002170B7"/>
    <w:rsid w:val="002172EF"/>
    <w:rsid w:val="00217513"/>
    <w:rsid w:val="0021768F"/>
    <w:rsid w:val="002177A0"/>
    <w:rsid w:val="00217813"/>
    <w:rsid w:val="00217822"/>
    <w:rsid w:val="00217C6E"/>
    <w:rsid w:val="00217E92"/>
    <w:rsid w:val="00217F32"/>
    <w:rsid w:val="00217F5D"/>
    <w:rsid w:val="00217FD7"/>
    <w:rsid w:val="00217FFA"/>
    <w:rsid w:val="00220287"/>
    <w:rsid w:val="0022038B"/>
    <w:rsid w:val="002204A8"/>
    <w:rsid w:val="0022085C"/>
    <w:rsid w:val="00220901"/>
    <w:rsid w:val="00220BA1"/>
    <w:rsid w:val="00220BDD"/>
    <w:rsid w:val="00220DAB"/>
    <w:rsid w:val="00221626"/>
    <w:rsid w:val="00221766"/>
    <w:rsid w:val="00221893"/>
    <w:rsid w:val="00221CCC"/>
    <w:rsid w:val="00221E9D"/>
    <w:rsid w:val="00221FCE"/>
    <w:rsid w:val="0022207A"/>
    <w:rsid w:val="00222159"/>
    <w:rsid w:val="00222384"/>
    <w:rsid w:val="00222578"/>
    <w:rsid w:val="0022263C"/>
    <w:rsid w:val="0022277D"/>
    <w:rsid w:val="00222933"/>
    <w:rsid w:val="0022297F"/>
    <w:rsid w:val="00222BF4"/>
    <w:rsid w:val="00222CED"/>
    <w:rsid w:val="00222D0D"/>
    <w:rsid w:val="00222D4A"/>
    <w:rsid w:val="00222D52"/>
    <w:rsid w:val="00222E1D"/>
    <w:rsid w:val="002230AC"/>
    <w:rsid w:val="00223283"/>
    <w:rsid w:val="002232D4"/>
    <w:rsid w:val="0022331F"/>
    <w:rsid w:val="002234D0"/>
    <w:rsid w:val="00223676"/>
    <w:rsid w:val="00223A37"/>
    <w:rsid w:val="00223BC4"/>
    <w:rsid w:val="00223DB1"/>
    <w:rsid w:val="00224049"/>
    <w:rsid w:val="002242EC"/>
    <w:rsid w:val="00224398"/>
    <w:rsid w:val="002243A5"/>
    <w:rsid w:val="002243DB"/>
    <w:rsid w:val="0022472C"/>
    <w:rsid w:val="002247DA"/>
    <w:rsid w:val="00224B1A"/>
    <w:rsid w:val="00224B91"/>
    <w:rsid w:val="00224BA1"/>
    <w:rsid w:val="00224F7B"/>
    <w:rsid w:val="00225163"/>
    <w:rsid w:val="002252E3"/>
    <w:rsid w:val="002252F6"/>
    <w:rsid w:val="002253EF"/>
    <w:rsid w:val="00225626"/>
    <w:rsid w:val="00225726"/>
    <w:rsid w:val="00225A74"/>
    <w:rsid w:val="00225BDE"/>
    <w:rsid w:val="00225F71"/>
    <w:rsid w:val="00226112"/>
    <w:rsid w:val="00226228"/>
    <w:rsid w:val="0022632C"/>
    <w:rsid w:val="00226400"/>
    <w:rsid w:val="0022649A"/>
    <w:rsid w:val="002265C6"/>
    <w:rsid w:val="002265FE"/>
    <w:rsid w:val="002266A8"/>
    <w:rsid w:val="002267EF"/>
    <w:rsid w:val="0022681F"/>
    <w:rsid w:val="00226866"/>
    <w:rsid w:val="002268B1"/>
    <w:rsid w:val="00226AB9"/>
    <w:rsid w:val="00226AC7"/>
    <w:rsid w:val="00226AE1"/>
    <w:rsid w:val="00226B1B"/>
    <w:rsid w:val="00226B5F"/>
    <w:rsid w:val="00226E0F"/>
    <w:rsid w:val="00226ED4"/>
    <w:rsid w:val="00226F8B"/>
    <w:rsid w:val="0022700F"/>
    <w:rsid w:val="00227144"/>
    <w:rsid w:val="00227254"/>
    <w:rsid w:val="00227418"/>
    <w:rsid w:val="002274A4"/>
    <w:rsid w:val="002274D7"/>
    <w:rsid w:val="00227666"/>
    <w:rsid w:val="00227ADA"/>
    <w:rsid w:val="00227D59"/>
    <w:rsid w:val="00227D68"/>
    <w:rsid w:val="00227E62"/>
    <w:rsid w:val="0023001B"/>
    <w:rsid w:val="0023004C"/>
    <w:rsid w:val="00230082"/>
    <w:rsid w:val="0023018D"/>
    <w:rsid w:val="002301AA"/>
    <w:rsid w:val="002302F3"/>
    <w:rsid w:val="002303C6"/>
    <w:rsid w:val="002304C7"/>
    <w:rsid w:val="00230590"/>
    <w:rsid w:val="002309B2"/>
    <w:rsid w:val="00230A76"/>
    <w:rsid w:val="00230ACA"/>
    <w:rsid w:val="00230B43"/>
    <w:rsid w:val="00230B87"/>
    <w:rsid w:val="00230D4F"/>
    <w:rsid w:val="00230DFD"/>
    <w:rsid w:val="00230E4A"/>
    <w:rsid w:val="00230EC4"/>
    <w:rsid w:val="0023107B"/>
    <w:rsid w:val="002310DD"/>
    <w:rsid w:val="0023171E"/>
    <w:rsid w:val="0023193A"/>
    <w:rsid w:val="0023199E"/>
    <w:rsid w:val="00231AAF"/>
    <w:rsid w:val="00231B25"/>
    <w:rsid w:val="0023205D"/>
    <w:rsid w:val="0023248B"/>
    <w:rsid w:val="00232571"/>
    <w:rsid w:val="002327B4"/>
    <w:rsid w:val="00232937"/>
    <w:rsid w:val="00232AA6"/>
    <w:rsid w:val="00232D46"/>
    <w:rsid w:val="00232E91"/>
    <w:rsid w:val="0023305F"/>
    <w:rsid w:val="002331CE"/>
    <w:rsid w:val="0023357A"/>
    <w:rsid w:val="0023370E"/>
    <w:rsid w:val="002337E3"/>
    <w:rsid w:val="00233A9D"/>
    <w:rsid w:val="00233C8D"/>
    <w:rsid w:val="00233CA0"/>
    <w:rsid w:val="00233DAE"/>
    <w:rsid w:val="00233E82"/>
    <w:rsid w:val="00233F48"/>
    <w:rsid w:val="00234150"/>
    <w:rsid w:val="00234159"/>
    <w:rsid w:val="002341BF"/>
    <w:rsid w:val="002344BA"/>
    <w:rsid w:val="002344F0"/>
    <w:rsid w:val="002344F2"/>
    <w:rsid w:val="00234757"/>
    <w:rsid w:val="0023475F"/>
    <w:rsid w:val="0023479C"/>
    <w:rsid w:val="0023493F"/>
    <w:rsid w:val="002349BC"/>
    <w:rsid w:val="00234A6B"/>
    <w:rsid w:val="00234F45"/>
    <w:rsid w:val="00235072"/>
    <w:rsid w:val="002353F7"/>
    <w:rsid w:val="00235410"/>
    <w:rsid w:val="0023550E"/>
    <w:rsid w:val="002357B9"/>
    <w:rsid w:val="0023597E"/>
    <w:rsid w:val="00235D02"/>
    <w:rsid w:val="00235D84"/>
    <w:rsid w:val="00235F7B"/>
    <w:rsid w:val="00236095"/>
    <w:rsid w:val="0023631D"/>
    <w:rsid w:val="0023656C"/>
    <w:rsid w:val="002367E7"/>
    <w:rsid w:val="00236940"/>
    <w:rsid w:val="002369CD"/>
    <w:rsid w:val="00236C24"/>
    <w:rsid w:val="00237084"/>
    <w:rsid w:val="0023734C"/>
    <w:rsid w:val="00237365"/>
    <w:rsid w:val="00237569"/>
    <w:rsid w:val="002375AB"/>
    <w:rsid w:val="002376B6"/>
    <w:rsid w:val="00237827"/>
    <w:rsid w:val="00237AE2"/>
    <w:rsid w:val="00237DC2"/>
    <w:rsid w:val="00240123"/>
    <w:rsid w:val="002403C9"/>
    <w:rsid w:val="002403F3"/>
    <w:rsid w:val="00240577"/>
    <w:rsid w:val="002406A0"/>
    <w:rsid w:val="002408E2"/>
    <w:rsid w:val="00240A24"/>
    <w:rsid w:val="00240B83"/>
    <w:rsid w:val="00240B89"/>
    <w:rsid w:val="00240E87"/>
    <w:rsid w:val="00240F98"/>
    <w:rsid w:val="002410AE"/>
    <w:rsid w:val="00241265"/>
    <w:rsid w:val="0024153A"/>
    <w:rsid w:val="002415DE"/>
    <w:rsid w:val="00241693"/>
    <w:rsid w:val="00241ABC"/>
    <w:rsid w:val="00241B66"/>
    <w:rsid w:val="0024203F"/>
    <w:rsid w:val="002421BC"/>
    <w:rsid w:val="00242643"/>
    <w:rsid w:val="0024282B"/>
    <w:rsid w:val="002428C9"/>
    <w:rsid w:val="00242BA0"/>
    <w:rsid w:val="00242EF2"/>
    <w:rsid w:val="00242F25"/>
    <w:rsid w:val="00242F37"/>
    <w:rsid w:val="00242F5B"/>
    <w:rsid w:val="00243122"/>
    <w:rsid w:val="00243126"/>
    <w:rsid w:val="00243139"/>
    <w:rsid w:val="002432D8"/>
    <w:rsid w:val="0024344A"/>
    <w:rsid w:val="002434AE"/>
    <w:rsid w:val="002438B9"/>
    <w:rsid w:val="00243959"/>
    <w:rsid w:val="00243C0F"/>
    <w:rsid w:val="00243FDF"/>
    <w:rsid w:val="00244073"/>
    <w:rsid w:val="00244161"/>
    <w:rsid w:val="0024433F"/>
    <w:rsid w:val="002446FE"/>
    <w:rsid w:val="0024487F"/>
    <w:rsid w:val="00244AF0"/>
    <w:rsid w:val="00244B91"/>
    <w:rsid w:val="00244E44"/>
    <w:rsid w:val="00244E5B"/>
    <w:rsid w:val="00244EA3"/>
    <w:rsid w:val="00244EA6"/>
    <w:rsid w:val="00244FCB"/>
    <w:rsid w:val="002450F5"/>
    <w:rsid w:val="002451DD"/>
    <w:rsid w:val="0024531B"/>
    <w:rsid w:val="00245424"/>
    <w:rsid w:val="002455D9"/>
    <w:rsid w:val="002456AF"/>
    <w:rsid w:val="002457B5"/>
    <w:rsid w:val="0024580C"/>
    <w:rsid w:val="002458F6"/>
    <w:rsid w:val="00245981"/>
    <w:rsid w:val="002459A8"/>
    <w:rsid w:val="00245A80"/>
    <w:rsid w:val="00245CB2"/>
    <w:rsid w:val="00246044"/>
    <w:rsid w:val="0024616B"/>
    <w:rsid w:val="00246238"/>
    <w:rsid w:val="00246384"/>
    <w:rsid w:val="0024642B"/>
    <w:rsid w:val="002464F1"/>
    <w:rsid w:val="0024650A"/>
    <w:rsid w:val="00246A77"/>
    <w:rsid w:val="00246B62"/>
    <w:rsid w:val="00246BAA"/>
    <w:rsid w:val="00246E83"/>
    <w:rsid w:val="0024715F"/>
    <w:rsid w:val="00247365"/>
    <w:rsid w:val="00247377"/>
    <w:rsid w:val="00247510"/>
    <w:rsid w:val="00247544"/>
    <w:rsid w:val="00247627"/>
    <w:rsid w:val="002476C5"/>
    <w:rsid w:val="002476F8"/>
    <w:rsid w:val="00247892"/>
    <w:rsid w:val="002479B3"/>
    <w:rsid w:val="002479D4"/>
    <w:rsid w:val="00247D33"/>
    <w:rsid w:val="00247DA0"/>
    <w:rsid w:val="002500BE"/>
    <w:rsid w:val="0025041A"/>
    <w:rsid w:val="002504BE"/>
    <w:rsid w:val="0025083E"/>
    <w:rsid w:val="00250913"/>
    <w:rsid w:val="00250C72"/>
    <w:rsid w:val="00250DBC"/>
    <w:rsid w:val="00250E80"/>
    <w:rsid w:val="00250E8B"/>
    <w:rsid w:val="00250EF7"/>
    <w:rsid w:val="00250EFA"/>
    <w:rsid w:val="00250FA3"/>
    <w:rsid w:val="00250FF5"/>
    <w:rsid w:val="00251191"/>
    <w:rsid w:val="002512A4"/>
    <w:rsid w:val="00251370"/>
    <w:rsid w:val="0025149E"/>
    <w:rsid w:val="002517D2"/>
    <w:rsid w:val="00251CA0"/>
    <w:rsid w:val="00251D00"/>
    <w:rsid w:val="00251E32"/>
    <w:rsid w:val="002524AF"/>
    <w:rsid w:val="002524F6"/>
    <w:rsid w:val="002525B3"/>
    <w:rsid w:val="002529D3"/>
    <w:rsid w:val="00252E51"/>
    <w:rsid w:val="00252EC5"/>
    <w:rsid w:val="00253088"/>
    <w:rsid w:val="0025327C"/>
    <w:rsid w:val="0025363E"/>
    <w:rsid w:val="002537A7"/>
    <w:rsid w:val="00253875"/>
    <w:rsid w:val="00253A5B"/>
    <w:rsid w:val="00253BEC"/>
    <w:rsid w:val="00253DE0"/>
    <w:rsid w:val="00253E37"/>
    <w:rsid w:val="00254033"/>
    <w:rsid w:val="002544F1"/>
    <w:rsid w:val="0025459C"/>
    <w:rsid w:val="002546C2"/>
    <w:rsid w:val="00254B91"/>
    <w:rsid w:val="00254D8A"/>
    <w:rsid w:val="00254F01"/>
    <w:rsid w:val="002550A2"/>
    <w:rsid w:val="00255208"/>
    <w:rsid w:val="0025536B"/>
    <w:rsid w:val="00255527"/>
    <w:rsid w:val="00255574"/>
    <w:rsid w:val="002555CB"/>
    <w:rsid w:val="0025583E"/>
    <w:rsid w:val="00255C3B"/>
    <w:rsid w:val="00255F75"/>
    <w:rsid w:val="00256003"/>
    <w:rsid w:val="00256602"/>
    <w:rsid w:val="002566CE"/>
    <w:rsid w:val="0025682F"/>
    <w:rsid w:val="00256895"/>
    <w:rsid w:val="00256DB0"/>
    <w:rsid w:val="00256E2C"/>
    <w:rsid w:val="00256EE0"/>
    <w:rsid w:val="00257274"/>
    <w:rsid w:val="002573DD"/>
    <w:rsid w:val="002574C7"/>
    <w:rsid w:val="002575EA"/>
    <w:rsid w:val="0025773C"/>
    <w:rsid w:val="002579D5"/>
    <w:rsid w:val="00257B7B"/>
    <w:rsid w:val="00257C14"/>
    <w:rsid w:val="00257DE4"/>
    <w:rsid w:val="00257E04"/>
    <w:rsid w:val="00257E0A"/>
    <w:rsid w:val="00260191"/>
    <w:rsid w:val="00260312"/>
    <w:rsid w:val="0026037B"/>
    <w:rsid w:val="002603D3"/>
    <w:rsid w:val="0026049E"/>
    <w:rsid w:val="00260630"/>
    <w:rsid w:val="002607A3"/>
    <w:rsid w:val="00260932"/>
    <w:rsid w:val="002609D1"/>
    <w:rsid w:val="002609FE"/>
    <w:rsid w:val="00260A84"/>
    <w:rsid w:val="00260C06"/>
    <w:rsid w:val="00260C3D"/>
    <w:rsid w:val="00260CD5"/>
    <w:rsid w:val="00260D24"/>
    <w:rsid w:val="00260D38"/>
    <w:rsid w:val="00260E44"/>
    <w:rsid w:val="00260F12"/>
    <w:rsid w:val="002612A0"/>
    <w:rsid w:val="0026149E"/>
    <w:rsid w:val="0026179B"/>
    <w:rsid w:val="002617D5"/>
    <w:rsid w:val="002618EB"/>
    <w:rsid w:val="00261AF0"/>
    <w:rsid w:val="00261B09"/>
    <w:rsid w:val="00261CB8"/>
    <w:rsid w:val="00261DE6"/>
    <w:rsid w:val="00262372"/>
    <w:rsid w:val="00262469"/>
    <w:rsid w:val="002625D5"/>
    <w:rsid w:val="0026273A"/>
    <w:rsid w:val="00262CF3"/>
    <w:rsid w:val="00262E03"/>
    <w:rsid w:val="00262E1B"/>
    <w:rsid w:val="00262EA6"/>
    <w:rsid w:val="00262F69"/>
    <w:rsid w:val="00263172"/>
    <w:rsid w:val="0026354D"/>
    <w:rsid w:val="002635B5"/>
    <w:rsid w:val="002635D0"/>
    <w:rsid w:val="002635DE"/>
    <w:rsid w:val="0026385A"/>
    <w:rsid w:val="00263929"/>
    <w:rsid w:val="00263A79"/>
    <w:rsid w:val="00263AA9"/>
    <w:rsid w:val="00263B74"/>
    <w:rsid w:val="00263C12"/>
    <w:rsid w:val="00263CC0"/>
    <w:rsid w:val="00263D15"/>
    <w:rsid w:val="00264046"/>
    <w:rsid w:val="002644CC"/>
    <w:rsid w:val="002646CC"/>
    <w:rsid w:val="002646E4"/>
    <w:rsid w:val="00264751"/>
    <w:rsid w:val="00264B7F"/>
    <w:rsid w:val="00264D20"/>
    <w:rsid w:val="00264D8C"/>
    <w:rsid w:val="002650D9"/>
    <w:rsid w:val="00265127"/>
    <w:rsid w:val="0026513A"/>
    <w:rsid w:val="00265224"/>
    <w:rsid w:val="002652B4"/>
    <w:rsid w:val="002652D7"/>
    <w:rsid w:val="00265319"/>
    <w:rsid w:val="002653BA"/>
    <w:rsid w:val="002653EE"/>
    <w:rsid w:val="00265931"/>
    <w:rsid w:val="00265AA2"/>
    <w:rsid w:val="00265C7C"/>
    <w:rsid w:val="00265D7B"/>
    <w:rsid w:val="00265F68"/>
    <w:rsid w:val="00266422"/>
    <w:rsid w:val="002668D3"/>
    <w:rsid w:val="00266934"/>
    <w:rsid w:val="00266A9B"/>
    <w:rsid w:val="00266C7D"/>
    <w:rsid w:val="00266EE9"/>
    <w:rsid w:val="002670C0"/>
    <w:rsid w:val="002670C3"/>
    <w:rsid w:val="002675C4"/>
    <w:rsid w:val="00267F7A"/>
    <w:rsid w:val="00267F7B"/>
    <w:rsid w:val="00270034"/>
    <w:rsid w:val="00270081"/>
    <w:rsid w:val="0027013C"/>
    <w:rsid w:val="002702DC"/>
    <w:rsid w:val="00270555"/>
    <w:rsid w:val="002706EB"/>
    <w:rsid w:val="0027078B"/>
    <w:rsid w:val="00270902"/>
    <w:rsid w:val="0027092F"/>
    <w:rsid w:val="00270F27"/>
    <w:rsid w:val="0027122C"/>
    <w:rsid w:val="00271314"/>
    <w:rsid w:val="00271494"/>
    <w:rsid w:val="00271698"/>
    <w:rsid w:val="0027196B"/>
    <w:rsid w:val="00271ABD"/>
    <w:rsid w:val="00271C97"/>
    <w:rsid w:val="00271CB6"/>
    <w:rsid w:val="00271E79"/>
    <w:rsid w:val="00271ECC"/>
    <w:rsid w:val="0027239B"/>
    <w:rsid w:val="00272435"/>
    <w:rsid w:val="002725AD"/>
    <w:rsid w:val="0027260F"/>
    <w:rsid w:val="0027265B"/>
    <w:rsid w:val="002726BE"/>
    <w:rsid w:val="002727C9"/>
    <w:rsid w:val="0027296B"/>
    <w:rsid w:val="00272AA7"/>
    <w:rsid w:val="00272DAB"/>
    <w:rsid w:val="00272E37"/>
    <w:rsid w:val="00273087"/>
    <w:rsid w:val="0027347D"/>
    <w:rsid w:val="00273721"/>
    <w:rsid w:val="00273744"/>
    <w:rsid w:val="0027394C"/>
    <w:rsid w:val="00273A0A"/>
    <w:rsid w:val="00273A6E"/>
    <w:rsid w:val="00273AB4"/>
    <w:rsid w:val="00273D64"/>
    <w:rsid w:val="002740D7"/>
    <w:rsid w:val="00274300"/>
    <w:rsid w:val="0027432E"/>
    <w:rsid w:val="00274512"/>
    <w:rsid w:val="00274641"/>
    <w:rsid w:val="002746AA"/>
    <w:rsid w:val="00274891"/>
    <w:rsid w:val="00274AF8"/>
    <w:rsid w:val="00274F1C"/>
    <w:rsid w:val="00274FE5"/>
    <w:rsid w:val="0027506F"/>
    <w:rsid w:val="002750AB"/>
    <w:rsid w:val="00275570"/>
    <w:rsid w:val="00275962"/>
    <w:rsid w:val="002759B6"/>
    <w:rsid w:val="002759D7"/>
    <w:rsid w:val="00275E6E"/>
    <w:rsid w:val="00275E74"/>
    <w:rsid w:val="00275FE1"/>
    <w:rsid w:val="00275FF5"/>
    <w:rsid w:val="0027602A"/>
    <w:rsid w:val="002760CA"/>
    <w:rsid w:val="0027631F"/>
    <w:rsid w:val="00276320"/>
    <w:rsid w:val="002766AF"/>
    <w:rsid w:val="00276872"/>
    <w:rsid w:val="00276985"/>
    <w:rsid w:val="00276A73"/>
    <w:rsid w:val="00276C2A"/>
    <w:rsid w:val="00276C2C"/>
    <w:rsid w:val="00276D25"/>
    <w:rsid w:val="00276D71"/>
    <w:rsid w:val="00276E53"/>
    <w:rsid w:val="00276E92"/>
    <w:rsid w:val="0027728D"/>
    <w:rsid w:val="00277500"/>
    <w:rsid w:val="002775B2"/>
    <w:rsid w:val="00277682"/>
    <w:rsid w:val="00277847"/>
    <w:rsid w:val="00277E3F"/>
    <w:rsid w:val="00277E46"/>
    <w:rsid w:val="00277EE7"/>
    <w:rsid w:val="002802BE"/>
    <w:rsid w:val="00280314"/>
    <w:rsid w:val="002805D0"/>
    <w:rsid w:val="002807F1"/>
    <w:rsid w:val="00280876"/>
    <w:rsid w:val="0028088A"/>
    <w:rsid w:val="002809E6"/>
    <w:rsid w:val="00280B07"/>
    <w:rsid w:val="00280C45"/>
    <w:rsid w:val="00280E44"/>
    <w:rsid w:val="00280F12"/>
    <w:rsid w:val="002810D9"/>
    <w:rsid w:val="00281135"/>
    <w:rsid w:val="00281216"/>
    <w:rsid w:val="002816A2"/>
    <w:rsid w:val="00281D98"/>
    <w:rsid w:val="00281DF8"/>
    <w:rsid w:val="00281E44"/>
    <w:rsid w:val="00282259"/>
    <w:rsid w:val="0028254E"/>
    <w:rsid w:val="00282901"/>
    <w:rsid w:val="00282A19"/>
    <w:rsid w:val="00282E28"/>
    <w:rsid w:val="00282E82"/>
    <w:rsid w:val="002830B0"/>
    <w:rsid w:val="002830FE"/>
    <w:rsid w:val="00283292"/>
    <w:rsid w:val="00283417"/>
    <w:rsid w:val="0028345D"/>
    <w:rsid w:val="00283469"/>
    <w:rsid w:val="0028348D"/>
    <w:rsid w:val="002835E4"/>
    <w:rsid w:val="00283956"/>
    <w:rsid w:val="002839A7"/>
    <w:rsid w:val="00283C69"/>
    <w:rsid w:val="00283DBD"/>
    <w:rsid w:val="00283F89"/>
    <w:rsid w:val="00284502"/>
    <w:rsid w:val="002845DA"/>
    <w:rsid w:val="00284604"/>
    <w:rsid w:val="00284D43"/>
    <w:rsid w:val="00284F7D"/>
    <w:rsid w:val="002851DD"/>
    <w:rsid w:val="00285311"/>
    <w:rsid w:val="00285473"/>
    <w:rsid w:val="00285551"/>
    <w:rsid w:val="002855E0"/>
    <w:rsid w:val="00285601"/>
    <w:rsid w:val="00285794"/>
    <w:rsid w:val="0028596B"/>
    <w:rsid w:val="0028598A"/>
    <w:rsid w:val="00285A41"/>
    <w:rsid w:val="00285A65"/>
    <w:rsid w:val="0028629B"/>
    <w:rsid w:val="00286373"/>
    <w:rsid w:val="0028637F"/>
    <w:rsid w:val="00286647"/>
    <w:rsid w:val="00286902"/>
    <w:rsid w:val="00286924"/>
    <w:rsid w:val="00286D12"/>
    <w:rsid w:val="00286DD6"/>
    <w:rsid w:val="00286DF4"/>
    <w:rsid w:val="00286F29"/>
    <w:rsid w:val="002870D3"/>
    <w:rsid w:val="002872F7"/>
    <w:rsid w:val="00287378"/>
    <w:rsid w:val="0028745C"/>
    <w:rsid w:val="0028758A"/>
    <w:rsid w:val="002875EC"/>
    <w:rsid w:val="00287624"/>
    <w:rsid w:val="0028767D"/>
    <w:rsid w:val="00287CF8"/>
    <w:rsid w:val="002900B2"/>
    <w:rsid w:val="0029086B"/>
    <w:rsid w:val="002908AD"/>
    <w:rsid w:val="00290A83"/>
    <w:rsid w:val="00290B81"/>
    <w:rsid w:val="00290F11"/>
    <w:rsid w:val="00290FD2"/>
    <w:rsid w:val="00291097"/>
    <w:rsid w:val="002913A0"/>
    <w:rsid w:val="00291A5B"/>
    <w:rsid w:val="00291B13"/>
    <w:rsid w:val="00291B28"/>
    <w:rsid w:val="00291B40"/>
    <w:rsid w:val="00292101"/>
    <w:rsid w:val="002924FE"/>
    <w:rsid w:val="00292B03"/>
    <w:rsid w:val="00292F25"/>
    <w:rsid w:val="00292F53"/>
    <w:rsid w:val="0029315C"/>
    <w:rsid w:val="002932D7"/>
    <w:rsid w:val="00293470"/>
    <w:rsid w:val="0029347A"/>
    <w:rsid w:val="0029354F"/>
    <w:rsid w:val="00293630"/>
    <w:rsid w:val="00293696"/>
    <w:rsid w:val="002936AB"/>
    <w:rsid w:val="0029385A"/>
    <w:rsid w:val="002938C3"/>
    <w:rsid w:val="00293AEF"/>
    <w:rsid w:val="00293B15"/>
    <w:rsid w:val="00293F19"/>
    <w:rsid w:val="00293FA6"/>
    <w:rsid w:val="00293FF2"/>
    <w:rsid w:val="0029435F"/>
    <w:rsid w:val="00294497"/>
    <w:rsid w:val="002944FA"/>
    <w:rsid w:val="00294788"/>
    <w:rsid w:val="0029498E"/>
    <w:rsid w:val="00294CDF"/>
    <w:rsid w:val="00294DAE"/>
    <w:rsid w:val="00294E00"/>
    <w:rsid w:val="00294E5F"/>
    <w:rsid w:val="0029525F"/>
    <w:rsid w:val="00295369"/>
    <w:rsid w:val="00295422"/>
    <w:rsid w:val="00295594"/>
    <w:rsid w:val="002955E1"/>
    <w:rsid w:val="0029573D"/>
    <w:rsid w:val="00295897"/>
    <w:rsid w:val="00295904"/>
    <w:rsid w:val="00295D12"/>
    <w:rsid w:val="00295EFE"/>
    <w:rsid w:val="00295F32"/>
    <w:rsid w:val="00295F47"/>
    <w:rsid w:val="00296213"/>
    <w:rsid w:val="0029632A"/>
    <w:rsid w:val="00296405"/>
    <w:rsid w:val="00296510"/>
    <w:rsid w:val="0029657F"/>
    <w:rsid w:val="002965C6"/>
    <w:rsid w:val="00296699"/>
    <w:rsid w:val="002968D3"/>
    <w:rsid w:val="00296A87"/>
    <w:rsid w:val="00296B3A"/>
    <w:rsid w:val="00296BCA"/>
    <w:rsid w:val="00296DD0"/>
    <w:rsid w:val="00297028"/>
    <w:rsid w:val="0029704A"/>
    <w:rsid w:val="002971B5"/>
    <w:rsid w:val="002971CD"/>
    <w:rsid w:val="002971E0"/>
    <w:rsid w:val="002973C2"/>
    <w:rsid w:val="002973E6"/>
    <w:rsid w:val="002975C2"/>
    <w:rsid w:val="00297856"/>
    <w:rsid w:val="002978CE"/>
    <w:rsid w:val="00297AD7"/>
    <w:rsid w:val="00297C6F"/>
    <w:rsid w:val="00297EB4"/>
    <w:rsid w:val="002A0168"/>
    <w:rsid w:val="002A02F4"/>
    <w:rsid w:val="002A0374"/>
    <w:rsid w:val="002A03C8"/>
    <w:rsid w:val="002A065F"/>
    <w:rsid w:val="002A0CA2"/>
    <w:rsid w:val="002A0E9A"/>
    <w:rsid w:val="002A0F3D"/>
    <w:rsid w:val="002A1030"/>
    <w:rsid w:val="002A10B0"/>
    <w:rsid w:val="002A13A5"/>
    <w:rsid w:val="002A1738"/>
    <w:rsid w:val="002A17A8"/>
    <w:rsid w:val="002A185E"/>
    <w:rsid w:val="002A196B"/>
    <w:rsid w:val="002A197A"/>
    <w:rsid w:val="002A1A51"/>
    <w:rsid w:val="002A1AEE"/>
    <w:rsid w:val="002A1BE4"/>
    <w:rsid w:val="002A1C53"/>
    <w:rsid w:val="002A1D27"/>
    <w:rsid w:val="002A1D42"/>
    <w:rsid w:val="002A1D62"/>
    <w:rsid w:val="002A1E7C"/>
    <w:rsid w:val="002A20AF"/>
    <w:rsid w:val="002A2194"/>
    <w:rsid w:val="002A2BDB"/>
    <w:rsid w:val="002A2DB8"/>
    <w:rsid w:val="002A2EF5"/>
    <w:rsid w:val="002A30E0"/>
    <w:rsid w:val="002A3144"/>
    <w:rsid w:val="002A318B"/>
    <w:rsid w:val="002A31F2"/>
    <w:rsid w:val="002A328B"/>
    <w:rsid w:val="002A32A1"/>
    <w:rsid w:val="002A355F"/>
    <w:rsid w:val="002A3616"/>
    <w:rsid w:val="002A367F"/>
    <w:rsid w:val="002A3783"/>
    <w:rsid w:val="002A39CC"/>
    <w:rsid w:val="002A3BE2"/>
    <w:rsid w:val="002A3CFD"/>
    <w:rsid w:val="002A3E25"/>
    <w:rsid w:val="002A3F6E"/>
    <w:rsid w:val="002A3F7E"/>
    <w:rsid w:val="002A3F96"/>
    <w:rsid w:val="002A4015"/>
    <w:rsid w:val="002A42F4"/>
    <w:rsid w:val="002A42FE"/>
    <w:rsid w:val="002A445A"/>
    <w:rsid w:val="002A44FC"/>
    <w:rsid w:val="002A4C97"/>
    <w:rsid w:val="002A4CC3"/>
    <w:rsid w:val="002A4E6D"/>
    <w:rsid w:val="002A50C1"/>
    <w:rsid w:val="002A5118"/>
    <w:rsid w:val="002A51CB"/>
    <w:rsid w:val="002A51CD"/>
    <w:rsid w:val="002A5307"/>
    <w:rsid w:val="002A543E"/>
    <w:rsid w:val="002A561B"/>
    <w:rsid w:val="002A5678"/>
    <w:rsid w:val="002A57F6"/>
    <w:rsid w:val="002A5A51"/>
    <w:rsid w:val="002A602A"/>
    <w:rsid w:val="002A61F9"/>
    <w:rsid w:val="002A6333"/>
    <w:rsid w:val="002A6592"/>
    <w:rsid w:val="002A66C5"/>
    <w:rsid w:val="002A673F"/>
    <w:rsid w:val="002A6815"/>
    <w:rsid w:val="002A68C6"/>
    <w:rsid w:val="002A6AA4"/>
    <w:rsid w:val="002A6B31"/>
    <w:rsid w:val="002A6B88"/>
    <w:rsid w:val="002A6B99"/>
    <w:rsid w:val="002A6CFD"/>
    <w:rsid w:val="002A6D50"/>
    <w:rsid w:val="002A7057"/>
    <w:rsid w:val="002A72BA"/>
    <w:rsid w:val="002A73D7"/>
    <w:rsid w:val="002A75EC"/>
    <w:rsid w:val="002A7672"/>
    <w:rsid w:val="002A78E8"/>
    <w:rsid w:val="002A78EA"/>
    <w:rsid w:val="002A798C"/>
    <w:rsid w:val="002A79E1"/>
    <w:rsid w:val="002A7A80"/>
    <w:rsid w:val="002A7B8B"/>
    <w:rsid w:val="002A7BAF"/>
    <w:rsid w:val="002A7BBF"/>
    <w:rsid w:val="002A7CED"/>
    <w:rsid w:val="002A7EF0"/>
    <w:rsid w:val="002B0071"/>
    <w:rsid w:val="002B082C"/>
    <w:rsid w:val="002B08BE"/>
    <w:rsid w:val="002B0AA0"/>
    <w:rsid w:val="002B0B0E"/>
    <w:rsid w:val="002B0CCD"/>
    <w:rsid w:val="002B0CEF"/>
    <w:rsid w:val="002B11B3"/>
    <w:rsid w:val="002B1317"/>
    <w:rsid w:val="002B14D4"/>
    <w:rsid w:val="002B17CC"/>
    <w:rsid w:val="002B1863"/>
    <w:rsid w:val="002B1ACC"/>
    <w:rsid w:val="002B1B61"/>
    <w:rsid w:val="002B2196"/>
    <w:rsid w:val="002B235C"/>
    <w:rsid w:val="002B259C"/>
    <w:rsid w:val="002B2622"/>
    <w:rsid w:val="002B290C"/>
    <w:rsid w:val="002B29AA"/>
    <w:rsid w:val="002B2D38"/>
    <w:rsid w:val="002B30AA"/>
    <w:rsid w:val="002B31D2"/>
    <w:rsid w:val="002B3232"/>
    <w:rsid w:val="002B33D6"/>
    <w:rsid w:val="002B362F"/>
    <w:rsid w:val="002B37AB"/>
    <w:rsid w:val="002B3918"/>
    <w:rsid w:val="002B3999"/>
    <w:rsid w:val="002B3A43"/>
    <w:rsid w:val="002B3AB0"/>
    <w:rsid w:val="002B3B78"/>
    <w:rsid w:val="002B3FA4"/>
    <w:rsid w:val="002B41E2"/>
    <w:rsid w:val="002B4212"/>
    <w:rsid w:val="002B42F1"/>
    <w:rsid w:val="002B442D"/>
    <w:rsid w:val="002B4478"/>
    <w:rsid w:val="002B450D"/>
    <w:rsid w:val="002B46CE"/>
    <w:rsid w:val="002B470D"/>
    <w:rsid w:val="002B489E"/>
    <w:rsid w:val="002B49AC"/>
    <w:rsid w:val="002B4A67"/>
    <w:rsid w:val="002B4BC9"/>
    <w:rsid w:val="002B4F02"/>
    <w:rsid w:val="002B50CD"/>
    <w:rsid w:val="002B50E8"/>
    <w:rsid w:val="002B52C7"/>
    <w:rsid w:val="002B5564"/>
    <w:rsid w:val="002B568B"/>
    <w:rsid w:val="002B583C"/>
    <w:rsid w:val="002B59C2"/>
    <w:rsid w:val="002B5B46"/>
    <w:rsid w:val="002B5E5D"/>
    <w:rsid w:val="002B609C"/>
    <w:rsid w:val="002B6428"/>
    <w:rsid w:val="002B64C0"/>
    <w:rsid w:val="002B64F2"/>
    <w:rsid w:val="002B653A"/>
    <w:rsid w:val="002B6BB7"/>
    <w:rsid w:val="002B6CB9"/>
    <w:rsid w:val="002B6DE6"/>
    <w:rsid w:val="002B70CF"/>
    <w:rsid w:val="002B72FD"/>
    <w:rsid w:val="002B74DA"/>
    <w:rsid w:val="002B7910"/>
    <w:rsid w:val="002B7A80"/>
    <w:rsid w:val="002B7BC1"/>
    <w:rsid w:val="002B7C79"/>
    <w:rsid w:val="002B7E0D"/>
    <w:rsid w:val="002B7ED8"/>
    <w:rsid w:val="002C0552"/>
    <w:rsid w:val="002C0588"/>
    <w:rsid w:val="002C05AC"/>
    <w:rsid w:val="002C05ED"/>
    <w:rsid w:val="002C064E"/>
    <w:rsid w:val="002C0AC3"/>
    <w:rsid w:val="002C0C5C"/>
    <w:rsid w:val="002C0D6E"/>
    <w:rsid w:val="002C0DC7"/>
    <w:rsid w:val="002C107C"/>
    <w:rsid w:val="002C10CD"/>
    <w:rsid w:val="002C1255"/>
    <w:rsid w:val="002C155C"/>
    <w:rsid w:val="002C16E6"/>
    <w:rsid w:val="002C1724"/>
    <w:rsid w:val="002C1859"/>
    <w:rsid w:val="002C1C1A"/>
    <w:rsid w:val="002C1C4A"/>
    <w:rsid w:val="002C1C9B"/>
    <w:rsid w:val="002C2055"/>
    <w:rsid w:val="002C207F"/>
    <w:rsid w:val="002C2175"/>
    <w:rsid w:val="002C21AF"/>
    <w:rsid w:val="002C2411"/>
    <w:rsid w:val="002C2A20"/>
    <w:rsid w:val="002C2AD4"/>
    <w:rsid w:val="002C2AF1"/>
    <w:rsid w:val="002C2B5C"/>
    <w:rsid w:val="002C2BAA"/>
    <w:rsid w:val="002C2CCA"/>
    <w:rsid w:val="002C309C"/>
    <w:rsid w:val="002C3244"/>
    <w:rsid w:val="002C34B2"/>
    <w:rsid w:val="002C34C3"/>
    <w:rsid w:val="002C37F6"/>
    <w:rsid w:val="002C3877"/>
    <w:rsid w:val="002C39B2"/>
    <w:rsid w:val="002C3AC6"/>
    <w:rsid w:val="002C3B3A"/>
    <w:rsid w:val="002C3C37"/>
    <w:rsid w:val="002C3DA2"/>
    <w:rsid w:val="002C3E3B"/>
    <w:rsid w:val="002C4687"/>
    <w:rsid w:val="002C474C"/>
    <w:rsid w:val="002C47E8"/>
    <w:rsid w:val="002C4ADB"/>
    <w:rsid w:val="002C4B4E"/>
    <w:rsid w:val="002C4C9F"/>
    <w:rsid w:val="002C4D3A"/>
    <w:rsid w:val="002C4EC9"/>
    <w:rsid w:val="002C4EF6"/>
    <w:rsid w:val="002C50EE"/>
    <w:rsid w:val="002C51EB"/>
    <w:rsid w:val="002C573E"/>
    <w:rsid w:val="002C57B9"/>
    <w:rsid w:val="002C58AF"/>
    <w:rsid w:val="002C591C"/>
    <w:rsid w:val="002C59B0"/>
    <w:rsid w:val="002C5B73"/>
    <w:rsid w:val="002C5B89"/>
    <w:rsid w:val="002C6131"/>
    <w:rsid w:val="002C62CD"/>
    <w:rsid w:val="002C639E"/>
    <w:rsid w:val="002C63C2"/>
    <w:rsid w:val="002C65DB"/>
    <w:rsid w:val="002C65F9"/>
    <w:rsid w:val="002C6823"/>
    <w:rsid w:val="002C6870"/>
    <w:rsid w:val="002C692A"/>
    <w:rsid w:val="002C6B99"/>
    <w:rsid w:val="002C6D05"/>
    <w:rsid w:val="002C6ED6"/>
    <w:rsid w:val="002C6F33"/>
    <w:rsid w:val="002C6F99"/>
    <w:rsid w:val="002C712F"/>
    <w:rsid w:val="002C7132"/>
    <w:rsid w:val="002C7263"/>
    <w:rsid w:val="002C7399"/>
    <w:rsid w:val="002C7510"/>
    <w:rsid w:val="002C7542"/>
    <w:rsid w:val="002C77EE"/>
    <w:rsid w:val="002C7A3A"/>
    <w:rsid w:val="002C7A44"/>
    <w:rsid w:val="002C7A79"/>
    <w:rsid w:val="002C7FDB"/>
    <w:rsid w:val="002D0253"/>
    <w:rsid w:val="002D0316"/>
    <w:rsid w:val="002D05C3"/>
    <w:rsid w:val="002D05D3"/>
    <w:rsid w:val="002D063E"/>
    <w:rsid w:val="002D081E"/>
    <w:rsid w:val="002D087E"/>
    <w:rsid w:val="002D0919"/>
    <w:rsid w:val="002D09A0"/>
    <w:rsid w:val="002D09DF"/>
    <w:rsid w:val="002D09E4"/>
    <w:rsid w:val="002D0AD3"/>
    <w:rsid w:val="002D0D69"/>
    <w:rsid w:val="002D0D71"/>
    <w:rsid w:val="002D0FF9"/>
    <w:rsid w:val="002D1034"/>
    <w:rsid w:val="002D103C"/>
    <w:rsid w:val="002D1128"/>
    <w:rsid w:val="002D11F2"/>
    <w:rsid w:val="002D158E"/>
    <w:rsid w:val="002D16F3"/>
    <w:rsid w:val="002D17CB"/>
    <w:rsid w:val="002D1A09"/>
    <w:rsid w:val="002D1B28"/>
    <w:rsid w:val="002D213F"/>
    <w:rsid w:val="002D224E"/>
    <w:rsid w:val="002D241F"/>
    <w:rsid w:val="002D24C0"/>
    <w:rsid w:val="002D274A"/>
    <w:rsid w:val="002D27F2"/>
    <w:rsid w:val="002D2882"/>
    <w:rsid w:val="002D2A94"/>
    <w:rsid w:val="002D2B08"/>
    <w:rsid w:val="002D2B35"/>
    <w:rsid w:val="002D2E66"/>
    <w:rsid w:val="002D2E6E"/>
    <w:rsid w:val="002D2ED4"/>
    <w:rsid w:val="002D2FA7"/>
    <w:rsid w:val="002D2FBF"/>
    <w:rsid w:val="002D3002"/>
    <w:rsid w:val="002D321C"/>
    <w:rsid w:val="002D3273"/>
    <w:rsid w:val="002D3954"/>
    <w:rsid w:val="002D39FC"/>
    <w:rsid w:val="002D3B81"/>
    <w:rsid w:val="002D43D1"/>
    <w:rsid w:val="002D45BC"/>
    <w:rsid w:val="002D489B"/>
    <w:rsid w:val="002D49AC"/>
    <w:rsid w:val="002D4B0A"/>
    <w:rsid w:val="002D4BE1"/>
    <w:rsid w:val="002D4EF9"/>
    <w:rsid w:val="002D50B8"/>
    <w:rsid w:val="002D53D7"/>
    <w:rsid w:val="002D5850"/>
    <w:rsid w:val="002D5871"/>
    <w:rsid w:val="002D59EB"/>
    <w:rsid w:val="002D5BD5"/>
    <w:rsid w:val="002D63B0"/>
    <w:rsid w:val="002D6453"/>
    <w:rsid w:val="002D6756"/>
    <w:rsid w:val="002D68F4"/>
    <w:rsid w:val="002D6B59"/>
    <w:rsid w:val="002D6E38"/>
    <w:rsid w:val="002D6F53"/>
    <w:rsid w:val="002D7370"/>
    <w:rsid w:val="002D7512"/>
    <w:rsid w:val="002D763E"/>
    <w:rsid w:val="002D7DD9"/>
    <w:rsid w:val="002E056A"/>
    <w:rsid w:val="002E058D"/>
    <w:rsid w:val="002E0761"/>
    <w:rsid w:val="002E078E"/>
    <w:rsid w:val="002E082A"/>
    <w:rsid w:val="002E085B"/>
    <w:rsid w:val="002E098F"/>
    <w:rsid w:val="002E0A46"/>
    <w:rsid w:val="002E0B57"/>
    <w:rsid w:val="002E0D63"/>
    <w:rsid w:val="002E0E4B"/>
    <w:rsid w:val="002E0F87"/>
    <w:rsid w:val="002E11B3"/>
    <w:rsid w:val="002E1293"/>
    <w:rsid w:val="002E139D"/>
    <w:rsid w:val="002E146F"/>
    <w:rsid w:val="002E188A"/>
    <w:rsid w:val="002E193A"/>
    <w:rsid w:val="002E1975"/>
    <w:rsid w:val="002E1CAD"/>
    <w:rsid w:val="002E1D31"/>
    <w:rsid w:val="002E1E08"/>
    <w:rsid w:val="002E1EFD"/>
    <w:rsid w:val="002E1F40"/>
    <w:rsid w:val="002E2298"/>
    <w:rsid w:val="002E23C0"/>
    <w:rsid w:val="002E2585"/>
    <w:rsid w:val="002E26E9"/>
    <w:rsid w:val="002E270F"/>
    <w:rsid w:val="002E2874"/>
    <w:rsid w:val="002E2893"/>
    <w:rsid w:val="002E29C5"/>
    <w:rsid w:val="002E2CF2"/>
    <w:rsid w:val="002E2DA3"/>
    <w:rsid w:val="002E2F15"/>
    <w:rsid w:val="002E2F27"/>
    <w:rsid w:val="002E3301"/>
    <w:rsid w:val="002E3472"/>
    <w:rsid w:val="002E3A23"/>
    <w:rsid w:val="002E3C0B"/>
    <w:rsid w:val="002E3C7D"/>
    <w:rsid w:val="002E3CE7"/>
    <w:rsid w:val="002E3D32"/>
    <w:rsid w:val="002E417F"/>
    <w:rsid w:val="002E424D"/>
    <w:rsid w:val="002E432D"/>
    <w:rsid w:val="002E4376"/>
    <w:rsid w:val="002E451D"/>
    <w:rsid w:val="002E465B"/>
    <w:rsid w:val="002E49FD"/>
    <w:rsid w:val="002E4CDC"/>
    <w:rsid w:val="002E4D03"/>
    <w:rsid w:val="002E4E8C"/>
    <w:rsid w:val="002E52BB"/>
    <w:rsid w:val="002E53A8"/>
    <w:rsid w:val="002E5590"/>
    <w:rsid w:val="002E5637"/>
    <w:rsid w:val="002E597B"/>
    <w:rsid w:val="002E5B17"/>
    <w:rsid w:val="002E5D24"/>
    <w:rsid w:val="002E609D"/>
    <w:rsid w:val="002E60E9"/>
    <w:rsid w:val="002E61CF"/>
    <w:rsid w:val="002E6215"/>
    <w:rsid w:val="002E6336"/>
    <w:rsid w:val="002E655E"/>
    <w:rsid w:val="002E65A5"/>
    <w:rsid w:val="002E67E5"/>
    <w:rsid w:val="002E683B"/>
    <w:rsid w:val="002E6B31"/>
    <w:rsid w:val="002E6B5D"/>
    <w:rsid w:val="002E6E67"/>
    <w:rsid w:val="002E6E82"/>
    <w:rsid w:val="002E70C2"/>
    <w:rsid w:val="002E70CC"/>
    <w:rsid w:val="002E729B"/>
    <w:rsid w:val="002E7567"/>
    <w:rsid w:val="002E75E4"/>
    <w:rsid w:val="002E7881"/>
    <w:rsid w:val="002E78F0"/>
    <w:rsid w:val="002E79AF"/>
    <w:rsid w:val="002E79B7"/>
    <w:rsid w:val="002E7E12"/>
    <w:rsid w:val="002E7E71"/>
    <w:rsid w:val="002E7E97"/>
    <w:rsid w:val="002E7EF2"/>
    <w:rsid w:val="002F0236"/>
    <w:rsid w:val="002F0322"/>
    <w:rsid w:val="002F08B6"/>
    <w:rsid w:val="002F0AEE"/>
    <w:rsid w:val="002F0C8A"/>
    <w:rsid w:val="002F0D83"/>
    <w:rsid w:val="002F0E98"/>
    <w:rsid w:val="002F11F8"/>
    <w:rsid w:val="002F1267"/>
    <w:rsid w:val="002F12F9"/>
    <w:rsid w:val="002F13B8"/>
    <w:rsid w:val="002F13BB"/>
    <w:rsid w:val="002F17B7"/>
    <w:rsid w:val="002F1924"/>
    <w:rsid w:val="002F1AD7"/>
    <w:rsid w:val="002F1CE8"/>
    <w:rsid w:val="002F1DC5"/>
    <w:rsid w:val="002F1E91"/>
    <w:rsid w:val="002F1ECB"/>
    <w:rsid w:val="002F1FAD"/>
    <w:rsid w:val="002F1FEA"/>
    <w:rsid w:val="002F2132"/>
    <w:rsid w:val="002F2163"/>
    <w:rsid w:val="002F21C2"/>
    <w:rsid w:val="002F21CA"/>
    <w:rsid w:val="002F2628"/>
    <w:rsid w:val="002F2A5F"/>
    <w:rsid w:val="002F2E6D"/>
    <w:rsid w:val="002F2F42"/>
    <w:rsid w:val="002F2FA0"/>
    <w:rsid w:val="002F2FEA"/>
    <w:rsid w:val="002F3023"/>
    <w:rsid w:val="002F3135"/>
    <w:rsid w:val="002F32B0"/>
    <w:rsid w:val="002F3302"/>
    <w:rsid w:val="002F3401"/>
    <w:rsid w:val="002F347F"/>
    <w:rsid w:val="002F3580"/>
    <w:rsid w:val="002F35A5"/>
    <w:rsid w:val="002F35AA"/>
    <w:rsid w:val="002F35CF"/>
    <w:rsid w:val="002F37CE"/>
    <w:rsid w:val="002F3A52"/>
    <w:rsid w:val="002F3B53"/>
    <w:rsid w:val="002F3CF2"/>
    <w:rsid w:val="002F3DFD"/>
    <w:rsid w:val="002F40EC"/>
    <w:rsid w:val="002F413A"/>
    <w:rsid w:val="002F450B"/>
    <w:rsid w:val="002F46B6"/>
    <w:rsid w:val="002F480F"/>
    <w:rsid w:val="002F4A99"/>
    <w:rsid w:val="002F4A9C"/>
    <w:rsid w:val="002F4BB7"/>
    <w:rsid w:val="002F4E0D"/>
    <w:rsid w:val="002F4FAB"/>
    <w:rsid w:val="002F4FC4"/>
    <w:rsid w:val="002F50B3"/>
    <w:rsid w:val="002F5175"/>
    <w:rsid w:val="002F53A1"/>
    <w:rsid w:val="002F53DB"/>
    <w:rsid w:val="002F57AC"/>
    <w:rsid w:val="002F57EC"/>
    <w:rsid w:val="002F58BE"/>
    <w:rsid w:val="002F5AA9"/>
    <w:rsid w:val="002F5B59"/>
    <w:rsid w:val="002F5E53"/>
    <w:rsid w:val="002F5F42"/>
    <w:rsid w:val="002F5F84"/>
    <w:rsid w:val="002F60AA"/>
    <w:rsid w:val="002F62A3"/>
    <w:rsid w:val="002F6429"/>
    <w:rsid w:val="002F64CF"/>
    <w:rsid w:val="002F6570"/>
    <w:rsid w:val="002F6668"/>
    <w:rsid w:val="002F6711"/>
    <w:rsid w:val="002F6868"/>
    <w:rsid w:val="002F6875"/>
    <w:rsid w:val="002F692F"/>
    <w:rsid w:val="002F6AAB"/>
    <w:rsid w:val="002F6C45"/>
    <w:rsid w:val="002F71F4"/>
    <w:rsid w:val="002F7275"/>
    <w:rsid w:val="002F7357"/>
    <w:rsid w:val="002F77BB"/>
    <w:rsid w:val="002F79E6"/>
    <w:rsid w:val="002F7B9C"/>
    <w:rsid w:val="002F7C24"/>
    <w:rsid w:val="00300168"/>
    <w:rsid w:val="00300290"/>
    <w:rsid w:val="003004EF"/>
    <w:rsid w:val="003005DD"/>
    <w:rsid w:val="00300636"/>
    <w:rsid w:val="00300A03"/>
    <w:rsid w:val="00300ABA"/>
    <w:rsid w:val="00300CC2"/>
    <w:rsid w:val="00300D56"/>
    <w:rsid w:val="00300D74"/>
    <w:rsid w:val="00300E0E"/>
    <w:rsid w:val="00300FF0"/>
    <w:rsid w:val="00300FF6"/>
    <w:rsid w:val="0030102D"/>
    <w:rsid w:val="00301065"/>
    <w:rsid w:val="0030108F"/>
    <w:rsid w:val="003010C0"/>
    <w:rsid w:val="003015D5"/>
    <w:rsid w:val="0030167E"/>
    <w:rsid w:val="00301759"/>
    <w:rsid w:val="00301CF4"/>
    <w:rsid w:val="00301D42"/>
    <w:rsid w:val="003020FB"/>
    <w:rsid w:val="0030221D"/>
    <w:rsid w:val="0030227F"/>
    <w:rsid w:val="00302301"/>
    <w:rsid w:val="00302500"/>
    <w:rsid w:val="003025C6"/>
    <w:rsid w:val="003026EF"/>
    <w:rsid w:val="003027F6"/>
    <w:rsid w:val="0030287C"/>
    <w:rsid w:val="00302928"/>
    <w:rsid w:val="00302979"/>
    <w:rsid w:val="00302B4C"/>
    <w:rsid w:val="00302E41"/>
    <w:rsid w:val="0030303E"/>
    <w:rsid w:val="00303176"/>
    <w:rsid w:val="003035A8"/>
    <w:rsid w:val="003035BC"/>
    <w:rsid w:val="003035D3"/>
    <w:rsid w:val="003035F4"/>
    <w:rsid w:val="00303623"/>
    <w:rsid w:val="0030379D"/>
    <w:rsid w:val="00303993"/>
    <w:rsid w:val="00303B74"/>
    <w:rsid w:val="00303BC5"/>
    <w:rsid w:val="00303C45"/>
    <w:rsid w:val="00303EC7"/>
    <w:rsid w:val="00303EFA"/>
    <w:rsid w:val="00303F89"/>
    <w:rsid w:val="0030402C"/>
    <w:rsid w:val="00304136"/>
    <w:rsid w:val="00304328"/>
    <w:rsid w:val="003043AB"/>
    <w:rsid w:val="00304479"/>
    <w:rsid w:val="00304579"/>
    <w:rsid w:val="00304627"/>
    <w:rsid w:val="00304679"/>
    <w:rsid w:val="003046A1"/>
    <w:rsid w:val="00304AF1"/>
    <w:rsid w:val="00304B76"/>
    <w:rsid w:val="00304B7B"/>
    <w:rsid w:val="00304B7E"/>
    <w:rsid w:val="00304BDF"/>
    <w:rsid w:val="00304D34"/>
    <w:rsid w:val="00304DC6"/>
    <w:rsid w:val="003050B1"/>
    <w:rsid w:val="00305129"/>
    <w:rsid w:val="003051CF"/>
    <w:rsid w:val="0030544B"/>
    <w:rsid w:val="0030558D"/>
    <w:rsid w:val="00305698"/>
    <w:rsid w:val="00305789"/>
    <w:rsid w:val="00305892"/>
    <w:rsid w:val="00305907"/>
    <w:rsid w:val="0030590C"/>
    <w:rsid w:val="0030592B"/>
    <w:rsid w:val="00305C70"/>
    <w:rsid w:val="00305DA9"/>
    <w:rsid w:val="003062F2"/>
    <w:rsid w:val="00306317"/>
    <w:rsid w:val="0030689D"/>
    <w:rsid w:val="00306999"/>
    <w:rsid w:val="003069D6"/>
    <w:rsid w:val="003069DF"/>
    <w:rsid w:val="00306A12"/>
    <w:rsid w:val="00306B26"/>
    <w:rsid w:val="00306E66"/>
    <w:rsid w:val="0030705A"/>
    <w:rsid w:val="00307073"/>
    <w:rsid w:val="003070A6"/>
    <w:rsid w:val="0030715E"/>
    <w:rsid w:val="003071F3"/>
    <w:rsid w:val="00307224"/>
    <w:rsid w:val="00307260"/>
    <w:rsid w:val="0030776C"/>
    <w:rsid w:val="0030777B"/>
    <w:rsid w:val="00307910"/>
    <w:rsid w:val="003079D7"/>
    <w:rsid w:val="00307BC4"/>
    <w:rsid w:val="00307C9A"/>
    <w:rsid w:val="00307E7F"/>
    <w:rsid w:val="003101DD"/>
    <w:rsid w:val="00310247"/>
    <w:rsid w:val="003102FB"/>
    <w:rsid w:val="003103C8"/>
    <w:rsid w:val="003105DC"/>
    <w:rsid w:val="0031065B"/>
    <w:rsid w:val="00310AAC"/>
    <w:rsid w:val="00310AF1"/>
    <w:rsid w:val="00310C21"/>
    <w:rsid w:val="00310DB6"/>
    <w:rsid w:val="003111A2"/>
    <w:rsid w:val="00311353"/>
    <w:rsid w:val="003113FB"/>
    <w:rsid w:val="00311430"/>
    <w:rsid w:val="0031152E"/>
    <w:rsid w:val="003115FD"/>
    <w:rsid w:val="0031171E"/>
    <w:rsid w:val="0031181A"/>
    <w:rsid w:val="00311ABE"/>
    <w:rsid w:val="00311AF4"/>
    <w:rsid w:val="00311BC4"/>
    <w:rsid w:val="00311D6C"/>
    <w:rsid w:val="00311F63"/>
    <w:rsid w:val="0031208F"/>
    <w:rsid w:val="0031237F"/>
    <w:rsid w:val="0031243A"/>
    <w:rsid w:val="0031249C"/>
    <w:rsid w:val="00312843"/>
    <w:rsid w:val="00312A54"/>
    <w:rsid w:val="00312B36"/>
    <w:rsid w:val="00312B5F"/>
    <w:rsid w:val="00312B7F"/>
    <w:rsid w:val="00312D42"/>
    <w:rsid w:val="00312E5B"/>
    <w:rsid w:val="0031322B"/>
    <w:rsid w:val="00313303"/>
    <w:rsid w:val="0031347A"/>
    <w:rsid w:val="00313525"/>
    <w:rsid w:val="0031353F"/>
    <w:rsid w:val="00313671"/>
    <w:rsid w:val="00313728"/>
    <w:rsid w:val="00313802"/>
    <w:rsid w:val="0031388F"/>
    <w:rsid w:val="00313970"/>
    <w:rsid w:val="003139FC"/>
    <w:rsid w:val="00313ADD"/>
    <w:rsid w:val="00313F85"/>
    <w:rsid w:val="003140F9"/>
    <w:rsid w:val="003141AC"/>
    <w:rsid w:val="00314263"/>
    <w:rsid w:val="003142A6"/>
    <w:rsid w:val="00314761"/>
    <w:rsid w:val="00314CB6"/>
    <w:rsid w:val="00314CBA"/>
    <w:rsid w:val="00315030"/>
    <w:rsid w:val="003153B8"/>
    <w:rsid w:val="0031549D"/>
    <w:rsid w:val="003156D2"/>
    <w:rsid w:val="00315967"/>
    <w:rsid w:val="00315B13"/>
    <w:rsid w:val="00315D92"/>
    <w:rsid w:val="00315E2D"/>
    <w:rsid w:val="00315ECD"/>
    <w:rsid w:val="003160B3"/>
    <w:rsid w:val="00316168"/>
    <w:rsid w:val="00316437"/>
    <w:rsid w:val="00316446"/>
    <w:rsid w:val="00316468"/>
    <w:rsid w:val="003164E0"/>
    <w:rsid w:val="00316626"/>
    <w:rsid w:val="003168F0"/>
    <w:rsid w:val="00316C40"/>
    <w:rsid w:val="00316EDF"/>
    <w:rsid w:val="00316FC2"/>
    <w:rsid w:val="0031709D"/>
    <w:rsid w:val="003171E0"/>
    <w:rsid w:val="003172B5"/>
    <w:rsid w:val="003172C6"/>
    <w:rsid w:val="0031757D"/>
    <w:rsid w:val="00317583"/>
    <w:rsid w:val="003176C6"/>
    <w:rsid w:val="003179B2"/>
    <w:rsid w:val="00317F0C"/>
    <w:rsid w:val="00320052"/>
    <w:rsid w:val="0032014C"/>
    <w:rsid w:val="00320313"/>
    <w:rsid w:val="00320418"/>
    <w:rsid w:val="0032042A"/>
    <w:rsid w:val="00320802"/>
    <w:rsid w:val="00320C20"/>
    <w:rsid w:val="00320CB3"/>
    <w:rsid w:val="00320CE3"/>
    <w:rsid w:val="00320D35"/>
    <w:rsid w:val="00320D92"/>
    <w:rsid w:val="00321160"/>
    <w:rsid w:val="0032149E"/>
    <w:rsid w:val="003214C2"/>
    <w:rsid w:val="003215F7"/>
    <w:rsid w:val="0032161A"/>
    <w:rsid w:val="0032174B"/>
    <w:rsid w:val="00321764"/>
    <w:rsid w:val="0032179B"/>
    <w:rsid w:val="003217D5"/>
    <w:rsid w:val="00321A42"/>
    <w:rsid w:val="00321B6A"/>
    <w:rsid w:val="00321B84"/>
    <w:rsid w:val="00321C82"/>
    <w:rsid w:val="00321CB3"/>
    <w:rsid w:val="00321E78"/>
    <w:rsid w:val="00321F60"/>
    <w:rsid w:val="00322016"/>
    <w:rsid w:val="00322066"/>
    <w:rsid w:val="003225C1"/>
    <w:rsid w:val="00322610"/>
    <w:rsid w:val="003228F3"/>
    <w:rsid w:val="00322A52"/>
    <w:rsid w:val="00322B13"/>
    <w:rsid w:val="00322B9B"/>
    <w:rsid w:val="00322BF7"/>
    <w:rsid w:val="00322D22"/>
    <w:rsid w:val="00322F3E"/>
    <w:rsid w:val="00322F72"/>
    <w:rsid w:val="0032308D"/>
    <w:rsid w:val="0032309E"/>
    <w:rsid w:val="003232D0"/>
    <w:rsid w:val="00323315"/>
    <w:rsid w:val="00323738"/>
    <w:rsid w:val="0032373D"/>
    <w:rsid w:val="003237E5"/>
    <w:rsid w:val="00323853"/>
    <w:rsid w:val="0032385E"/>
    <w:rsid w:val="00323E7D"/>
    <w:rsid w:val="00323EBF"/>
    <w:rsid w:val="00323ED2"/>
    <w:rsid w:val="00324006"/>
    <w:rsid w:val="003242ED"/>
    <w:rsid w:val="0032443E"/>
    <w:rsid w:val="0032462D"/>
    <w:rsid w:val="00324A5A"/>
    <w:rsid w:val="00324A6A"/>
    <w:rsid w:val="00324B32"/>
    <w:rsid w:val="00324D17"/>
    <w:rsid w:val="00324D44"/>
    <w:rsid w:val="00324E9D"/>
    <w:rsid w:val="00325455"/>
    <w:rsid w:val="00325681"/>
    <w:rsid w:val="00325819"/>
    <w:rsid w:val="00325828"/>
    <w:rsid w:val="00325BBE"/>
    <w:rsid w:val="00325E2E"/>
    <w:rsid w:val="003261AA"/>
    <w:rsid w:val="00326255"/>
    <w:rsid w:val="003262FB"/>
    <w:rsid w:val="003263B3"/>
    <w:rsid w:val="00326483"/>
    <w:rsid w:val="0032658F"/>
    <w:rsid w:val="00326688"/>
    <w:rsid w:val="003267B2"/>
    <w:rsid w:val="003267FD"/>
    <w:rsid w:val="00326847"/>
    <w:rsid w:val="003269C4"/>
    <w:rsid w:val="00326AD4"/>
    <w:rsid w:val="00326C2F"/>
    <w:rsid w:val="00326E22"/>
    <w:rsid w:val="00327254"/>
    <w:rsid w:val="00327321"/>
    <w:rsid w:val="003273E3"/>
    <w:rsid w:val="003274C7"/>
    <w:rsid w:val="003279DC"/>
    <w:rsid w:val="00327A93"/>
    <w:rsid w:val="00327C4F"/>
    <w:rsid w:val="00327CCC"/>
    <w:rsid w:val="00327CF2"/>
    <w:rsid w:val="00327D4E"/>
    <w:rsid w:val="00327E84"/>
    <w:rsid w:val="00330132"/>
    <w:rsid w:val="003301BE"/>
    <w:rsid w:val="003302A0"/>
    <w:rsid w:val="003304EA"/>
    <w:rsid w:val="003304FB"/>
    <w:rsid w:val="00330668"/>
    <w:rsid w:val="00330A6A"/>
    <w:rsid w:val="00330B26"/>
    <w:rsid w:val="00330D60"/>
    <w:rsid w:val="00330FF4"/>
    <w:rsid w:val="00331238"/>
    <w:rsid w:val="0033125D"/>
    <w:rsid w:val="003314BA"/>
    <w:rsid w:val="00331555"/>
    <w:rsid w:val="0033155D"/>
    <w:rsid w:val="0033187E"/>
    <w:rsid w:val="003318F1"/>
    <w:rsid w:val="003319E9"/>
    <w:rsid w:val="00331D9E"/>
    <w:rsid w:val="00331EA9"/>
    <w:rsid w:val="00331FC0"/>
    <w:rsid w:val="0033200E"/>
    <w:rsid w:val="00332277"/>
    <w:rsid w:val="003323E2"/>
    <w:rsid w:val="003323E6"/>
    <w:rsid w:val="003329B3"/>
    <w:rsid w:val="00332D14"/>
    <w:rsid w:val="00332DCA"/>
    <w:rsid w:val="00332E42"/>
    <w:rsid w:val="00332FE4"/>
    <w:rsid w:val="003330A1"/>
    <w:rsid w:val="003332A1"/>
    <w:rsid w:val="00333317"/>
    <w:rsid w:val="0033344A"/>
    <w:rsid w:val="003337AE"/>
    <w:rsid w:val="0033393F"/>
    <w:rsid w:val="00333A69"/>
    <w:rsid w:val="00333A9B"/>
    <w:rsid w:val="00333BC3"/>
    <w:rsid w:val="00333F3B"/>
    <w:rsid w:val="0033433F"/>
    <w:rsid w:val="0033452F"/>
    <w:rsid w:val="00334710"/>
    <w:rsid w:val="003348C8"/>
    <w:rsid w:val="00334A35"/>
    <w:rsid w:val="00334F67"/>
    <w:rsid w:val="00335292"/>
    <w:rsid w:val="0033532A"/>
    <w:rsid w:val="0033540E"/>
    <w:rsid w:val="003355C6"/>
    <w:rsid w:val="003355DC"/>
    <w:rsid w:val="003355E3"/>
    <w:rsid w:val="00335A0E"/>
    <w:rsid w:val="00335B62"/>
    <w:rsid w:val="00335D81"/>
    <w:rsid w:val="00335E59"/>
    <w:rsid w:val="00335F43"/>
    <w:rsid w:val="00335FFA"/>
    <w:rsid w:val="003362D3"/>
    <w:rsid w:val="00336318"/>
    <w:rsid w:val="003366E2"/>
    <w:rsid w:val="00336739"/>
    <w:rsid w:val="003369EF"/>
    <w:rsid w:val="00336BAF"/>
    <w:rsid w:val="00336D12"/>
    <w:rsid w:val="00336DBB"/>
    <w:rsid w:val="00336E8E"/>
    <w:rsid w:val="00336FFB"/>
    <w:rsid w:val="00337103"/>
    <w:rsid w:val="00337412"/>
    <w:rsid w:val="00337A9E"/>
    <w:rsid w:val="00340463"/>
    <w:rsid w:val="00340971"/>
    <w:rsid w:val="00340A5F"/>
    <w:rsid w:val="00340CDF"/>
    <w:rsid w:val="003410AF"/>
    <w:rsid w:val="00341120"/>
    <w:rsid w:val="00341191"/>
    <w:rsid w:val="003411B7"/>
    <w:rsid w:val="0034129F"/>
    <w:rsid w:val="0034143E"/>
    <w:rsid w:val="00341493"/>
    <w:rsid w:val="0034155A"/>
    <w:rsid w:val="0034161D"/>
    <w:rsid w:val="00341663"/>
    <w:rsid w:val="00341676"/>
    <w:rsid w:val="0034191E"/>
    <w:rsid w:val="003419A7"/>
    <w:rsid w:val="00341B3D"/>
    <w:rsid w:val="00341B67"/>
    <w:rsid w:val="00341C1F"/>
    <w:rsid w:val="00341D01"/>
    <w:rsid w:val="00341DA2"/>
    <w:rsid w:val="00341DB8"/>
    <w:rsid w:val="00342110"/>
    <w:rsid w:val="00342129"/>
    <w:rsid w:val="00342242"/>
    <w:rsid w:val="00342357"/>
    <w:rsid w:val="003425EF"/>
    <w:rsid w:val="00342738"/>
    <w:rsid w:val="003427DE"/>
    <w:rsid w:val="0034287A"/>
    <w:rsid w:val="00342F08"/>
    <w:rsid w:val="00343209"/>
    <w:rsid w:val="003433C5"/>
    <w:rsid w:val="0034374C"/>
    <w:rsid w:val="003438A2"/>
    <w:rsid w:val="00343D8C"/>
    <w:rsid w:val="00343E69"/>
    <w:rsid w:val="00343F06"/>
    <w:rsid w:val="0034402E"/>
    <w:rsid w:val="00344122"/>
    <w:rsid w:val="0034452A"/>
    <w:rsid w:val="003446EF"/>
    <w:rsid w:val="0034496F"/>
    <w:rsid w:val="00344A14"/>
    <w:rsid w:val="00344A31"/>
    <w:rsid w:val="00344AC3"/>
    <w:rsid w:val="00344B4D"/>
    <w:rsid w:val="00344C32"/>
    <w:rsid w:val="00344C83"/>
    <w:rsid w:val="00344CA4"/>
    <w:rsid w:val="00344E33"/>
    <w:rsid w:val="00345185"/>
    <w:rsid w:val="003452CC"/>
    <w:rsid w:val="00345374"/>
    <w:rsid w:val="003459D2"/>
    <w:rsid w:val="00345A47"/>
    <w:rsid w:val="00345B8C"/>
    <w:rsid w:val="00345C5B"/>
    <w:rsid w:val="00345D31"/>
    <w:rsid w:val="00345D59"/>
    <w:rsid w:val="00346316"/>
    <w:rsid w:val="003463B9"/>
    <w:rsid w:val="00346452"/>
    <w:rsid w:val="0034651E"/>
    <w:rsid w:val="0034670C"/>
    <w:rsid w:val="00346730"/>
    <w:rsid w:val="00346BAC"/>
    <w:rsid w:val="00346D5E"/>
    <w:rsid w:val="00346E42"/>
    <w:rsid w:val="003470C4"/>
    <w:rsid w:val="003472C8"/>
    <w:rsid w:val="00347329"/>
    <w:rsid w:val="00347524"/>
    <w:rsid w:val="0034753C"/>
    <w:rsid w:val="00347583"/>
    <w:rsid w:val="003476B0"/>
    <w:rsid w:val="00347789"/>
    <w:rsid w:val="0034779D"/>
    <w:rsid w:val="00347801"/>
    <w:rsid w:val="00347AC4"/>
    <w:rsid w:val="00347E7A"/>
    <w:rsid w:val="0035029B"/>
    <w:rsid w:val="003504AE"/>
    <w:rsid w:val="003504B5"/>
    <w:rsid w:val="00350712"/>
    <w:rsid w:val="003507DE"/>
    <w:rsid w:val="00350805"/>
    <w:rsid w:val="003508BD"/>
    <w:rsid w:val="00350B22"/>
    <w:rsid w:val="00350DEA"/>
    <w:rsid w:val="00350E43"/>
    <w:rsid w:val="00350F94"/>
    <w:rsid w:val="003513B0"/>
    <w:rsid w:val="003513D2"/>
    <w:rsid w:val="0035144F"/>
    <w:rsid w:val="003514AD"/>
    <w:rsid w:val="003518AA"/>
    <w:rsid w:val="00351977"/>
    <w:rsid w:val="00351ED4"/>
    <w:rsid w:val="0035206D"/>
    <w:rsid w:val="00352202"/>
    <w:rsid w:val="003523AF"/>
    <w:rsid w:val="00352557"/>
    <w:rsid w:val="00352920"/>
    <w:rsid w:val="00352B3D"/>
    <w:rsid w:val="00352E5F"/>
    <w:rsid w:val="00352E9A"/>
    <w:rsid w:val="00352F48"/>
    <w:rsid w:val="00353043"/>
    <w:rsid w:val="00353095"/>
    <w:rsid w:val="003530BA"/>
    <w:rsid w:val="00353437"/>
    <w:rsid w:val="003536AC"/>
    <w:rsid w:val="003537F1"/>
    <w:rsid w:val="00353903"/>
    <w:rsid w:val="003539C0"/>
    <w:rsid w:val="00353A52"/>
    <w:rsid w:val="00353BA3"/>
    <w:rsid w:val="00353D05"/>
    <w:rsid w:val="00353D1C"/>
    <w:rsid w:val="00353DAE"/>
    <w:rsid w:val="0035407E"/>
    <w:rsid w:val="003541F0"/>
    <w:rsid w:val="00354319"/>
    <w:rsid w:val="00354494"/>
    <w:rsid w:val="00354772"/>
    <w:rsid w:val="003551CB"/>
    <w:rsid w:val="00355390"/>
    <w:rsid w:val="003555C1"/>
    <w:rsid w:val="00355699"/>
    <w:rsid w:val="0035569E"/>
    <w:rsid w:val="00355903"/>
    <w:rsid w:val="00355AF8"/>
    <w:rsid w:val="00355D07"/>
    <w:rsid w:val="00355F64"/>
    <w:rsid w:val="00355FB3"/>
    <w:rsid w:val="003562CC"/>
    <w:rsid w:val="00356536"/>
    <w:rsid w:val="00356A35"/>
    <w:rsid w:val="00356D3D"/>
    <w:rsid w:val="00356DFB"/>
    <w:rsid w:val="0035703E"/>
    <w:rsid w:val="00357225"/>
    <w:rsid w:val="003573FD"/>
    <w:rsid w:val="00357607"/>
    <w:rsid w:val="00357896"/>
    <w:rsid w:val="00357A46"/>
    <w:rsid w:val="00357A83"/>
    <w:rsid w:val="00357B17"/>
    <w:rsid w:val="00357CAE"/>
    <w:rsid w:val="003600E3"/>
    <w:rsid w:val="00360225"/>
    <w:rsid w:val="003603E0"/>
    <w:rsid w:val="00360762"/>
    <w:rsid w:val="00360AED"/>
    <w:rsid w:val="00360C47"/>
    <w:rsid w:val="00360C8C"/>
    <w:rsid w:val="00360CB1"/>
    <w:rsid w:val="00360DE8"/>
    <w:rsid w:val="00360E05"/>
    <w:rsid w:val="003613F7"/>
    <w:rsid w:val="003614CD"/>
    <w:rsid w:val="00361674"/>
    <w:rsid w:val="0036169A"/>
    <w:rsid w:val="00361850"/>
    <w:rsid w:val="0036186D"/>
    <w:rsid w:val="00361894"/>
    <w:rsid w:val="00361A20"/>
    <w:rsid w:val="00361B74"/>
    <w:rsid w:val="00361CE0"/>
    <w:rsid w:val="00361EA9"/>
    <w:rsid w:val="00361FC9"/>
    <w:rsid w:val="00362010"/>
    <w:rsid w:val="00362025"/>
    <w:rsid w:val="003623F2"/>
    <w:rsid w:val="0036269A"/>
    <w:rsid w:val="00362734"/>
    <w:rsid w:val="003628D1"/>
    <w:rsid w:val="00362B34"/>
    <w:rsid w:val="00362CA5"/>
    <w:rsid w:val="00363271"/>
    <w:rsid w:val="0036336A"/>
    <w:rsid w:val="003633B7"/>
    <w:rsid w:val="003633CF"/>
    <w:rsid w:val="00363548"/>
    <w:rsid w:val="00363640"/>
    <w:rsid w:val="00363828"/>
    <w:rsid w:val="00363A19"/>
    <w:rsid w:val="00363A27"/>
    <w:rsid w:val="00363B64"/>
    <w:rsid w:val="00363FD4"/>
    <w:rsid w:val="003644FB"/>
    <w:rsid w:val="00364521"/>
    <w:rsid w:val="00364648"/>
    <w:rsid w:val="0036468D"/>
    <w:rsid w:val="003647B8"/>
    <w:rsid w:val="00364C2C"/>
    <w:rsid w:val="00364CDB"/>
    <w:rsid w:val="00364D90"/>
    <w:rsid w:val="0036568C"/>
    <w:rsid w:val="00365911"/>
    <w:rsid w:val="003659B1"/>
    <w:rsid w:val="00365A8B"/>
    <w:rsid w:val="00365BA1"/>
    <w:rsid w:val="00365D6B"/>
    <w:rsid w:val="00365E33"/>
    <w:rsid w:val="00365FD7"/>
    <w:rsid w:val="003660BF"/>
    <w:rsid w:val="0036635B"/>
    <w:rsid w:val="0036677D"/>
    <w:rsid w:val="00366BB4"/>
    <w:rsid w:val="00366D43"/>
    <w:rsid w:val="00367085"/>
    <w:rsid w:val="0036718D"/>
    <w:rsid w:val="00367239"/>
    <w:rsid w:val="003673BC"/>
    <w:rsid w:val="003675E8"/>
    <w:rsid w:val="003676B6"/>
    <w:rsid w:val="00367C53"/>
    <w:rsid w:val="00367F7A"/>
    <w:rsid w:val="00370146"/>
    <w:rsid w:val="00370554"/>
    <w:rsid w:val="00370766"/>
    <w:rsid w:val="003708B7"/>
    <w:rsid w:val="00370AF4"/>
    <w:rsid w:val="00370BB5"/>
    <w:rsid w:val="00370D30"/>
    <w:rsid w:val="00370F1B"/>
    <w:rsid w:val="003710C8"/>
    <w:rsid w:val="003711D1"/>
    <w:rsid w:val="00371496"/>
    <w:rsid w:val="00371560"/>
    <w:rsid w:val="00371603"/>
    <w:rsid w:val="0037162B"/>
    <w:rsid w:val="00371643"/>
    <w:rsid w:val="003717AA"/>
    <w:rsid w:val="003719D8"/>
    <w:rsid w:val="00371EC2"/>
    <w:rsid w:val="00371FD5"/>
    <w:rsid w:val="0037215A"/>
    <w:rsid w:val="0037231F"/>
    <w:rsid w:val="00372345"/>
    <w:rsid w:val="003725AA"/>
    <w:rsid w:val="00372606"/>
    <w:rsid w:val="00372752"/>
    <w:rsid w:val="003728A6"/>
    <w:rsid w:val="003728D5"/>
    <w:rsid w:val="003728DF"/>
    <w:rsid w:val="00372E9F"/>
    <w:rsid w:val="0037305C"/>
    <w:rsid w:val="00373524"/>
    <w:rsid w:val="00373549"/>
    <w:rsid w:val="00373841"/>
    <w:rsid w:val="003738CC"/>
    <w:rsid w:val="0037393F"/>
    <w:rsid w:val="00373B46"/>
    <w:rsid w:val="00373B53"/>
    <w:rsid w:val="00373B60"/>
    <w:rsid w:val="00373E58"/>
    <w:rsid w:val="0037409E"/>
    <w:rsid w:val="0037417D"/>
    <w:rsid w:val="00374809"/>
    <w:rsid w:val="0037487D"/>
    <w:rsid w:val="00374A60"/>
    <w:rsid w:val="00374C8E"/>
    <w:rsid w:val="00374CBE"/>
    <w:rsid w:val="00375012"/>
    <w:rsid w:val="00375357"/>
    <w:rsid w:val="003756C5"/>
    <w:rsid w:val="0037576D"/>
    <w:rsid w:val="00375CDD"/>
    <w:rsid w:val="00375FE6"/>
    <w:rsid w:val="003762BD"/>
    <w:rsid w:val="00376499"/>
    <w:rsid w:val="00376899"/>
    <w:rsid w:val="0037689F"/>
    <w:rsid w:val="003768E4"/>
    <w:rsid w:val="00376EE0"/>
    <w:rsid w:val="00376FA5"/>
    <w:rsid w:val="00377048"/>
    <w:rsid w:val="0037727A"/>
    <w:rsid w:val="0037739C"/>
    <w:rsid w:val="00377415"/>
    <w:rsid w:val="00377632"/>
    <w:rsid w:val="003776D5"/>
    <w:rsid w:val="00377823"/>
    <w:rsid w:val="0037791F"/>
    <w:rsid w:val="00380096"/>
    <w:rsid w:val="003800F7"/>
    <w:rsid w:val="003802DC"/>
    <w:rsid w:val="0038049A"/>
    <w:rsid w:val="003809D9"/>
    <w:rsid w:val="00380AC0"/>
    <w:rsid w:val="00380B3C"/>
    <w:rsid w:val="00380BC3"/>
    <w:rsid w:val="00380C5F"/>
    <w:rsid w:val="00380CDB"/>
    <w:rsid w:val="00380D2B"/>
    <w:rsid w:val="00380E20"/>
    <w:rsid w:val="00380F67"/>
    <w:rsid w:val="0038112D"/>
    <w:rsid w:val="003811CC"/>
    <w:rsid w:val="00381430"/>
    <w:rsid w:val="003814FB"/>
    <w:rsid w:val="00381923"/>
    <w:rsid w:val="00381986"/>
    <w:rsid w:val="00381AAB"/>
    <w:rsid w:val="00381BEF"/>
    <w:rsid w:val="00381CAF"/>
    <w:rsid w:val="00381F28"/>
    <w:rsid w:val="003821AC"/>
    <w:rsid w:val="0038227A"/>
    <w:rsid w:val="003823C8"/>
    <w:rsid w:val="00382B0C"/>
    <w:rsid w:val="00382C9E"/>
    <w:rsid w:val="00382DB6"/>
    <w:rsid w:val="00382E8E"/>
    <w:rsid w:val="00382F67"/>
    <w:rsid w:val="00383032"/>
    <w:rsid w:val="00383082"/>
    <w:rsid w:val="003830C6"/>
    <w:rsid w:val="0038327E"/>
    <w:rsid w:val="0038348F"/>
    <w:rsid w:val="003835D2"/>
    <w:rsid w:val="0038397C"/>
    <w:rsid w:val="00383B18"/>
    <w:rsid w:val="00383CCC"/>
    <w:rsid w:val="003840BC"/>
    <w:rsid w:val="003841C3"/>
    <w:rsid w:val="003842EF"/>
    <w:rsid w:val="00384411"/>
    <w:rsid w:val="0038459B"/>
    <w:rsid w:val="00384702"/>
    <w:rsid w:val="00384A0E"/>
    <w:rsid w:val="00384AC4"/>
    <w:rsid w:val="00384ED3"/>
    <w:rsid w:val="00385048"/>
    <w:rsid w:val="0038537F"/>
    <w:rsid w:val="0038540A"/>
    <w:rsid w:val="0038547A"/>
    <w:rsid w:val="003857B5"/>
    <w:rsid w:val="0038582D"/>
    <w:rsid w:val="003858AF"/>
    <w:rsid w:val="003858CF"/>
    <w:rsid w:val="00385918"/>
    <w:rsid w:val="00385B44"/>
    <w:rsid w:val="00385BD4"/>
    <w:rsid w:val="00385E29"/>
    <w:rsid w:val="00385F5F"/>
    <w:rsid w:val="00385FCF"/>
    <w:rsid w:val="003869E6"/>
    <w:rsid w:val="00386D89"/>
    <w:rsid w:val="00386E42"/>
    <w:rsid w:val="00386FB4"/>
    <w:rsid w:val="00386FF1"/>
    <w:rsid w:val="0038704C"/>
    <w:rsid w:val="0038728F"/>
    <w:rsid w:val="003873D4"/>
    <w:rsid w:val="0038743A"/>
    <w:rsid w:val="00387568"/>
    <w:rsid w:val="00387595"/>
    <w:rsid w:val="00387698"/>
    <w:rsid w:val="003876E7"/>
    <w:rsid w:val="00387801"/>
    <w:rsid w:val="00387821"/>
    <w:rsid w:val="003879A9"/>
    <w:rsid w:val="00387AC3"/>
    <w:rsid w:val="00387EE8"/>
    <w:rsid w:val="00387F1D"/>
    <w:rsid w:val="003901EC"/>
    <w:rsid w:val="00390302"/>
    <w:rsid w:val="0039039F"/>
    <w:rsid w:val="00390423"/>
    <w:rsid w:val="00390464"/>
    <w:rsid w:val="003905DF"/>
    <w:rsid w:val="0039070D"/>
    <w:rsid w:val="003907AA"/>
    <w:rsid w:val="00390F51"/>
    <w:rsid w:val="00390FE7"/>
    <w:rsid w:val="003910BF"/>
    <w:rsid w:val="003912D4"/>
    <w:rsid w:val="00391309"/>
    <w:rsid w:val="00391510"/>
    <w:rsid w:val="003916EC"/>
    <w:rsid w:val="003917A1"/>
    <w:rsid w:val="00391C01"/>
    <w:rsid w:val="00391D81"/>
    <w:rsid w:val="00391E5B"/>
    <w:rsid w:val="00391EEF"/>
    <w:rsid w:val="00391F7E"/>
    <w:rsid w:val="00392072"/>
    <w:rsid w:val="00392380"/>
    <w:rsid w:val="00392823"/>
    <w:rsid w:val="0039284E"/>
    <w:rsid w:val="00392874"/>
    <w:rsid w:val="003929C8"/>
    <w:rsid w:val="003929D7"/>
    <w:rsid w:val="00392D83"/>
    <w:rsid w:val="00392DEE"/>
    <w:rsid w:val="00393196"/>
    <w:rsid w:val="0039329F"/>
    <w:rsid w:val="00393305"/>
    <w:rsid w:val="003936BE"/>
    <w:rsid w:val="00393871"/>
    <w:rsid w:val="00393AB4"/>
    <w:rsid w:val="00393C5C"/>
    <w:rsid w:val="00394356"/>
    <w:rsid w:val="0039443E"/>
    <w:rsid w:val="0039455F"/>
    <w:rsid w:val="003946A7"/>
    <w:rsid w:val="0039479B"/>
    <w:rsid w:val="0039487D"/>
    <w:rsid w:val="00394974"/>
    <w:rsid w:val="00394A27"/>
    <w:rsid w:val="00394B4C"/>
    <w:rsid w:val="00394CDA"/>
    <w:rsid w:val="00394DFE"/>
    <w:rsid w:val="00394E75"/>
    <w:rsid w:val="00394ED6"/>
    <w:rsid w:val="00394F8C"/>
    <w:rsid w:val="00395338"/>
    <w:rsid w:val="003954C7"/>
    <w:rsid w:val="00395567"/>
    <w:rsid w:val="0039577C"/>
    <w:rsid w:val="00395803"/>
    <w:rsid w:val="003958A7"/>
    <w:rsid w:val="00395A26"/>
    <w:rsid w:val="00395A88"/>
    <w:rsid w:val="00395C33"/>
    <w:rsid w:val="00395E4C"/>
    <w:rsid w:val="003963F9"/>
    <w:rsid w:val="00396450"/>
    <w:rsid w:val="0039668B"/>
    <w:rsid w:val="0039696A"/>
    <w:rsid w:val="00396C6E"/>
    <w:rsid w:val="00396E9D"/>
    <w:rsid w:val="003970CB"/>
    <w:rsid w:val="00397157"/>
    <w:rsid w:val="003972BC"/>
    <w:rsid w:val="00397837"/>
    <w:rsid w:val="00397970"/>
    <w:rsid w:val="00397A73"/>
    <w:rsid w:val="00397B51"/>
    <w:rsid w:val="00397EF1"/>
    <w:rsid w:val="003A03D1"/>
    <w:rsid w:val="003A06B5"/>
    <w:rsid w:val="003A06B7"/>
    <w:rsid w:val="003A081E"/>
    <w:rsid w:val="003A0835"/>
    <w:rsid w:val="003A128F"/>
    <w:rsid w:val="003A1390"/>
    <w:rsid w:val="003A13AD"/>
    <w:rsid w:val="003A1540"/>
    <w:rsid w:val="003A157F"/>
    <w:rsid w:val="003A164C"/>
    <w:rsid w:val="003A17A1"/>
    <w:rsid w:val="003A1819"/>
    <w:rsid w:val="003A1988"/>
    <w:rsid w:val="003A1B72"/>
    <w:rsid w:val="003A1C1F"/>
    <w:rsid w:val="003A1DDF"/>
    <w:rsid w:val="003A216D"/>
    <w:rsid w:val="003A23C7"/>
    <w:rsid w:val="003A2506"/>
    <w:rsid w:val="003A26E4"/>
    <w:rsid w:val="003A27C8"/>
    <w:rsid w:val="003A28BB"/>
    <w:rsid w:val="003A2AEF"/>
    <w:rsid w:val="003A2D8C"/>
    <w:rsid w:val="003A3131"/>
    <w:rsid w:val="003A3470"/>
    <w:rsid w:val="003A3898"/>
    <w:rsid w:val="003A392A"/>
    <w:rsid w:val="003A3991"/>
    <w:rsid w:val="003A3ABE"/>
    <w:rsid w:val="003A3FC3"/>
    <w:rsid w:val="003A414D"/>
    <w:rsid w:val="003A4466"/>
    <w:rsid w:val="003A466F"/>
    <w:rsid w:val="003A4752"/>
    <w:rsid w:val="003A47B1"/>
    <w:rsid w:val="003A4849"/>
    <w:rsid w:val="003A498F"/>
    <w:rsid w:val="003A4BEF"/>
    <w:rsid w:val="003A4D6A"/>
    <w:rsid w:val="003A50A3"/>
    <w:rsid w:val="003A5221"/>
    <w:rsid w:val="003A523E"/>
    <w:rsid w:val="003A5347"/>
    <w:rsid w:val="003A5430"/>
    <w:rsid w:val="003A5512"/>
    <w:rsid w:val="003A5555"/>
    <w:rsid w:val="003A570C"/>
    <w:rsid w:val="003A57C5"/>
    <w:rsid w:val="003A5B46"/>
    <w:rsid w:val="003A61CB"/>
    <w:rsid w:val="003A6297"/>
    <w:rsid w:val="003A631B"/>
    <w:rsid w:val="003A63A7"/>
    <w:rsid w:val="003A6460"/>
    <w:rsid w:val="003A6601"/>
    <w:rsid w:val="003A6B53"/>
    <w:rsid w:val="003A6C19"/>
    <w:rsid w:val="003A6D0F"/>
    <w:rsid w:val="003A70AD"/>
    <w:rsid w:val="003A70D2"/>
    <w:rsid w:val="003A7221"/>
    <w:rsid w:val="003A72EF"/>
    <w:rsid w:val="003A7744"/>
    <w:rsid w:val="003A77A0"/>
    <w:rsid w:val="003A77C9"/>
    <w:rsid w:val="003A7942"/>
    <w:rsid w:val="003A79BD"/>
    <w:rsid w:val="003A79D3"/>
    <w:rsid w:val="003A7E6C"/>
    <w:rsid w:val="003A7ECA"/>
    <w:rsid w:val="003A7EFD"/>
    <w:rsid w:val="003A7FAB"/>
    <w:rsid w:val="003A7FE6"/>
    <w:rsid w:val="003B01BB"/>
    <w:rsid w:val="003B0244"/>
    <w:rsid w:val="003B03F6"/>
    <w:rsid w:val="003B07C9"/>
    <w:rsid w:val="003B0928"/>
    <w:rsid w:val="003B0A90"/>
    <w:rsid w:val="003B0CB0"/>
    <w:rsid w:val="003B0CEE"/>
    <w:rsid w:val="003B0D37"/>
    <w:rsid w:val="003B0EBF"/>
    <w:rsid w:val="003B0F4D"/>
    <w:rsid w:val="003B1270"/>
    <w:rsid w:val="003B12B4"/>
    <w:rsid w:val="003B1569"/>
    <w:rsid w:val="003B185B"/>
    <w:rsid w:val="003B19D5"/>
    <w:rsid w:val="003B1BA7"/>
    <w:rsid w:val="003B1BBE"/>
    <w:rsid w:val="003B1E1C"/>
    <w:rsid w:val="003B1E49"/>
    <w:rsid w:val="003B1FA2"/>
    <w:rsid w:val="003B209D"/>
    <w:rsid w:val="003B25C7"/>
    <w:rsid w:val="003B261B"/>
    <w:rsid w:val="003B2656"/>
    <w:rsid w:val="003B269E"/>
    <w:rsid w:val="003B2ADA"/>
    <w:rsid w:val="003B323D"/>
    <w:rsid w:val="003B3584"/>
    <w:rsid w:val="003B365E"/>
    <w:rsid w:val="003B3668"/>
    <w:rsid w:val="003B3684"/>
    <w:rsid w:val="003B3725"/>
    <w:rsid w:val="003B380A"/>
    <w:rsid w:val="003B3856"/>
    <w:rsid w:val="003B3C0B"/>
    <w:rsid w:val="003B3D47"/>
    <w:rsid w:val="003B3FD0"/>
    <w:rsid w:val="003B4199"/>
    <w:rsid w:val="003B41AD"/>
    <w:rsid w:val="003B41F8"/>
    <w:rsid w:val="003B4240"/>
    <w:rsid w:val="003B4285"/>
    <w:rsid w:val="003B4326"/>
    <w:rsid w:val="003B4688"/>
    <w:rsid w:val="003B4908"/>
    <w:rsid w:val="003B4AB4"/>
    <w:rsid w:val="003B4AEF"/>
    <w:rsid w:val="003B4BAB"/>
    <w:rsid w:val="003B4BEB"/>
    <w:rsid w:val="003B4C59"/>
    <w:rsid w:val="003B4CA0"/>
    <w:rsid w:val="003B5207"/>
    <w:rsid w:val="003B521F"/>
    <w:rsid w:val="003B554F"/>
    <w:rsid w:val="003B5633"/>
    <w:rsid w:val="003B56EF"/>
    <w:rsid w:val="003B5770"/>
    <w:rsid w:val="003B58C3"/>
    <w:rsid w:val="003B5998"/>
    <w:rsid w:val="003B5B6A"/>
    <w:rsid w:val="003B6083"/>
    <w:rsid w:val="003B6447"/>
    <w:rsid w:val="003B6566"/>
    <w:rsid w:val="003B6A70"/>
    <w:rsid w:val="003B6AD4"/>
    <w:rsid w:val="003B6C5A"/>
    <w:rsid w:val="003B6C82"/>
    <w:rsid w:val="003B6C9D"/>
    <w:rsid w:val="003B6CD3"/>
    <w:rsid w:val="003B6D99"/>
    <w:rsid w:val="003B6E36"/>
    <w:rsid w:val="003B6F1F"/>
    <w:rsid w:val="003B6FE7"/>
    <w:rsid w:val="003B700C"/>
    <w:rsid w:val="003B73CB"/>
    <w:rsid w:val="003B73ED"/>
    <w:rsid w:val="003B748A"/>
    <w:rsid w:val="003B74CD"/>
    <w:rsid w:val="003B76A5"/>
    <w:rsid w:val="003B772D"/>
    <w:rsid w:val="003B78CB"/>
    <w:rsid w:val="003B795A"/>
    <w:rsid w:val="003B798E"/>
    <w:rsid w:val="003B7A88"/>
    <w:rsid w:val="003B7AC7"/>
    <w:rsid w:val="003B7B71"/>
    <w:rsid w:val="003B7C0D"/>
    <w:rsid w:val="003B7CE2"/>
    <w:rsid w:val="003B7D3C"/>
    <w:rsid w:val="003B7FB8"/>
    <w:rsid w:val="003B7FF0"/>
    <w:rsid w:val="003C0024"/>
    <w:rsid w:val="003C0030"/>
    <w:rsid w:val="003C006A"/>
    <w:rsid w:val="003C012D"/>
    <w:rsid w:val="003C0266"/>
    <w:rsid w:val="003C0457"/>
    <w:rsid w:val="003C05F8"/>
    <w:rsid w:val="003C08CA"/>
    <w:rsid w:val="003C0B40"/>
    <w:rsid w:val="003C0BE6"/>
    <w:rsid w:val="003C0D2E"/>
    <w:rsid w:val="003C114B"/>
    <w:rsid w:val="003C1154"/>
    <w:rsid w:val="003C137B"/>
    <w:rsid w:val="003C188F"/>
    <w:rsid w:val="003C1B70"/>
    <w:rsid w:val="003C1BB3"/>
    <w:rsid w:val="003C1CC5"/>
    <w:rsid w:val="003C1FC8"/>
    <w:rsid w:val="003C2040"/>
    <w:rsid w:val="003C2169"/>
    <w:rsid w:val="003C2445"/>
    <w:rsid w:val="003C27AE"/>
    <w:rsid w:val="003C29C7"/>
    <w:rsid w:val="003C2B49"/>
    <w:rsid w:val="003C2EF0"/>
    <w:rsid w:val="003C2F69"/>
    <w:rsid w:val="003C32D9"/>
    <w:rsid w:val="003C334A"/>
    <w:rsid w:val="003C33CA"/>
    <w:rsid w:val="003C346A"/>
    <w:rsid w:val="003C34EE"/>
    <w:rsid w:val="003C35A9"/>
    <w:rsid w:val="003C387D"/>
    <w:rsid w:val="003C3921"/>
    <w:rsid w:val="003C3BE9"/>
    <w:rsid w:val="003C40BF"/>
    <w:rsid w:val="003C43BE"/>
    <w:rsid w:val="003C47FF"/>
    <w:rsid w:val="003C482B"/>
    <w:rsid w:val="003C4B26"/>
    <w:rsid w:val="003C4C77"/>
    <w:rsid w:val="003C4DD4"/>
    <w:rsid w:val="003C4EC0"/>
    <w:rsid w:val="003C4F83"/>
    <w:rsid w:val="003C5423"/>
    <w:rsid w:val="003C54D1"/>
    <w:rsid w:val="003C5590"/>
    <w:rsid w:val="003C5B43"/>
    <w:rsid w:val="003C5C09"/>
    <w:rsid w:val="003C5C6E"/>
    <w:rsid w:val="003C5C8A"/>
    <w:rsid w:val="003C5D70"/>
    <w:rsid w:val="003C5DE0"/>
    <w:rsid w:val="003C5FF6"/>
    <w:rsid w:val="003C6014"/>
    <w:rsid w:val="003C612A"/>
    <w:rsid w:val="003C6530"/>
    <w:rsid w:val="003C6649"/>
    <w:rsid w:val="003C67CE"/>
    <w:rsid w:val="003C682A"/>
    <w:rsid w:val="003C6ACD"/>
    <w:rsid w:val="003C6CBD"/>
    <w:rsid w:val="003C6D39"/>
    <w:rsid w:val="003C6E6B"/>
    <w:rsid w:val="003C6EFC"/>
    <w:rsid w:val="003C6EFE"/>
    <w:rsid w:val="003C7081"/>
    <w:rsid w:val="003C721C"/>
    <w:rsid w:val="003C7411"/>
    <w:rsid w:val="003C7801"/>
    <w:rsid w:val="003C7948"/>
    <w:rsid w:val="003C7B54"/>
    <w:rsid w:val="003D0044"/>
    <w:rsid w:val="003D0101"/>
    <w:rsid w:val="003D0158"/>
    <w:rsid w:val="003D01F7"/>
    <w:rsid w:val="003D02B7"/>
    <w:rsid w:val="003D02C1"/>
    <w:rsid w:val="003D02F8"/>
    <w:rsid w:val="003D046A"/>
    <w:rsid w:val="003D0497"/>
    <w:rsid w:val="003D0853"/>
    <w:rsid w:val="003D0C97"/>
    <w:rsid w:val="003D0D4E"/>
    <w:rsid w:val="003D1048"/>
    <w:rsid w:val="003D1426"/>
    <w:rsid w:val="003D14B9"/>
    <w:rsid w:val="003D14E8"/>
    <w:rsid w:val="003D18C4"/>
    <w:rsid w:val="003D1993"/>
    <w:rsid w:val="003D1A5F"/>
    <w:rsid w:val="003D1EEB"/>
    <w:rsid w:val="003D219C"/>
    <w:rsid w:val="003D21FD"/>
    <w:rsid w:val="003D247E"/>
    <w:rsid w:val="003D248F"/>
    <w:rsid w:val="003D2702"/>
    <w:rsid w:val="003D2743"/>
    <w:rsid w:val="003D2A77"/>
    <w:rsid w:val="003D2C45"/>
    <w:rsid w:val="003D2CBD"/>
    <w:rsid w:val="003D2CDB"/>
    <w:rsid w:val="003D2D4F"/>
    <w:rsid w:val="003D2DBD"/>
    <w:rsid w:val="003D3124"/>
    <w:rsid w:val="003D321B"/>
    <w:rsid w:val="003D35B4"/>
    <w:rsid w:val="003D3633"/>
    <w:rsid w:val="003D3838"/>
    <w:rsid w:val="003D394B"/>
    <w:rsid w:val="003D3A07"/>
    <w:rsid w:val="003D3A8C"/>
    <w:rsid w:val="003D3CAA"/>
    <w:rsid w:val="003D3D05"/>
    <w:rsid w:val="003D3D9F"/>
    <w:rsid w:val="003D416B"/>
    <w:rsid w:val="003D445C"/>
    <w:rsid w:val="003D44D4"/>
    <w:rsid w:val="003D44E2"/>
    <w:rsid w:val="003D4532"/>
    <w:rsid w:val="003D4587"/>
    <w:rsid w:val="003D4809"/>
    <w:rsid w:val="003D49BD"/>
    <w:rsid w:val="003D4A15"/>
    <w:rsid w:val="003D4C73"/>
    <w:rsid w:val="003D4EEE"/>
    <w:rsid w:val="003D4FE6"/>
    <w:rsid w:val="003D52AA"/>
    <w:rsid w:val="003D5822"/>
    <w:rsid w:val="003D58A3"/>
    <w:rsid w:val="003D5935"/>
    <w:rsid w:val="003D5B6C"/>
    <w:rsid w:val="003D5D20"/>
    <w:rsid w:val="003D5D85"/>
    <w:rsid w:val="003D60B0"/>
    <w:rsid w:val="003D6194"/>
    <w:rsid w:val="003D64AE"/>
    <w:rsid w:val="003D6937"/>
    <w:rsid w:val="003D6AEF"/>
    <w:rsid w:val="003D6BC8"/>
    <w:rsid w:val="003D6BCA"/>
    <w:rsid w:val="003D6C69"/>
    <w:rsid w:val="003D6E92"/>
    <w:rsid w:val="003D7088"/>
    <w:rsid w:val="003D73E2"/>
    <w:rsid w:val="003D7575"/>
    <w:rsid w:val="003D7B9C"/>
    <w:rsid w:val="003D7C64"/>
    <w:rsid w:val="003D7D92"/>
    <w:rsid w:val="003D7EE2"/>
    <w:rsid w:val="003D7F08"/>
    <w:rsid w:val="003D7FEB"/>
    <w:rsid w:val="003E00C3"/>
    <w:rsid w:val="003E01A5"/>
    <w:rsid w:val="003E04BA"/>
    <w:rsid w:val="003E04DB"/>
    <w:rsid w:val="003E05DE"/>
    <w:rsid w:val="003E0697"/>
    <w:rsid w:val="003E07E7"/>
    <w:rsid w:val="003E0986"/>
    <w:rsid w:val="003E09B2"/>
    <w:rsid w:val="003E0A0C"/>
    <w:rsid w:val="003E0A3A"/>
    <w:rsid w:val="003E0B4F"/>
    <w:rsid w:val="003E0B81"/>
    <w:rsid w:val="003E12FD"/>
    <w:rsid w:val="003E144D"/>
    <w:rsid w:val="003E14EE"/>
    <w:rsid w:val="003E16A0"/>
    <w:rsid w:val="003E16C5"/>
    <w:rsid w:val="003E1753"/>
    <w:rsid w:val="003E17CD"/>
    <w:rsid w:val="003E1BA0"/>
    <w:rsid w:val="003E1BD2"/>
    <w:rsid w:val="003E1BF6"/>
    <w:rsid w:val="003E2163"/>
    <w:rsid w:val="003E2187"/>
    <w:rsid w:val="003E24FE"/>
    <w:rsid w:val="003E25E3"/>
    <w:rsid w:val="003E2A2B"/>
    <w:rsid w:val="003E2C7C"/>
    <w:rsid w:val="003E2CA3"/>
    <w:rsid w:val="003E2CBD"/>
    <w:rsid w:val="003E2EBF"/>
    <w:rsid w:val="003E2EDE"/>
    <w:rsid w:val="003E3185"/>
    <w:rsid w:val="003E3231"/>
    <w:rsid w:val="003E3343"/>
    <w:rsid w:val="003E3465"/>
    <w:rsid w:val="003E37A3"/>
    <w:rsid w:val="003E3886"/>
    <w:rsid w:val="003E3997"/>
    <w:rsid w:val="003E39BE"/>
    <w:rsid w:val="003E3C0D"/>
    <w:rsid w:val="003E4068"/>
    <w:rsid w:val="003E424E"/>
    <w:rsid w:val="003E430C"/>
    <w:rsid w:val="003E431D"/>
    <w:rsid w:val="003E4673"/>
    <w:rsid w:val="003E46A8"/>
    <w:rsid w:val="003E46C4"/>
    <w:rsid w:val="003E4949"/>
    <w:rsid w:val="003E4A66"/>
    <w:rsid w:val="003E4AE3"/>
    <w:rsid w:val="003E4B8D"/>
    <w:rsid w:val="003E4C93"/>
    <w:rsid w:val="003E4F7D"/>
    <w:rsid w:val="003E51F4"/>
    <w:rsid w:val="003E5237"/>
    <w:rsid w:val="003E5390"/>
    <w:rsid w:val="003E545B"/>
    <w:rsid w:val="003E5579"/>
    <w:rsid w:val="003E590E"/>
    <w:rsid w:val="003E5998"/>
    <w:rsid w:val="003E5A68"/>
    <w:rsid w:val="003E5A6E"/>
    <w:rsid w:val="003E5B6F"/>
    <w:rsid w:val="003E5D0B"/>
    <w:rsid w:val="003E5F27"/>
    <w:rsid w:val="003E5F28"/>
    <w:rsid w:val="003E60B3"/>
    <w:rsid w:val="003E61B1"/>
    <w:rsid w:val="003E61B9"/>
    <w:rsid w:val="003E634A"/>
    <w:rsid w:val="003E6483"/>
    <w:rsid w:val="003E648F"/>
    <w:rsid w:val="003E66DD"/>
    <w:rsid w:val="003E6787"/>
    <w:rsid w:val="003E6840"/>
    <w:rsid w:val="003E68B4"/>
    <w:rsid w:val="003E6C62"/>
    <w:rsid w:val="003E706D"/>
    <w:rsid w:val="003E70BA"/>
    <w:rsid w:val="003E70EE"/>
    <w:rsid w:val="003E716B"/>
    <w:rsid w:val="003E7177"/>
    <w:rsid w:val="003E7243"/>
    <w:rsid w:val="003E7718"/>
    <w:rsid w:val="003E77E2"/>
    <w:rsid w:val="003E782F"/>
    <w:rsid w:val="003E78F0"/>
    <w:rsid w:val="003E7B63"/>
    <w:rsid w:val="003E7C33"/>
    <w:rsid w:val="003E7C90"/>
    <w:rsid w:val="003E7E5A"/>
    <w:rsid w:val="003E7FEE"/>
    <w:rsid w:val="003F0313"/>
    <w:rsid w:val="003F044D"/>
    <w:rsid w:val="003F04C0"/>
    <w:rsid w:val="003F05FA"/>
    <w:rsid w:val="003F0621"/>
    <w:rsid w:val="003F0634"/>
    <w:rsid w:val="003F08B3"/>
    <w:rsid w:val="003F0B7B"/>
    <w:rsid w:val="003F0C26"/>
    <w:rsid w:val="003F0D68"/>
    <w:rsid w:val="003F0FC6"/>
    <w:rsid w:val="003F1038"/>
    <w:rsid w:val="003F1151"/>
    <w:rsid w:val="003F1256"/>
    <w:rsid w:val="003F13E5"/>
    <w:rsid w:val="003F1457"/>
    <w:rsid w:val="003F15A9"/>
    <w:rsid w:val="003F166A"/>
    <w:rsid w:val="003F1691"/>
    <w:rsid w:val="003F175D"/>
    <w:rsid w:val="003F17BB"/>
    <w:rsid w:val="003F17E1"/>
    <w:rsid w:val="003F1815"/>
    <w:rsid w:val="003F1847"/>
    <w:rsid w:val="003F18B5"/>
    <w:rsid w:val="003F18E7"/>
    <w:rsid w:val="003F195D"/>
    <w:rsid w:val="003F1960"/>
    <w:rsid w:val="003F1985"/>
    <w:rsid w:val="003F19E1"/>
    <w:rsid w:val="003F1AB1"/>
    <w:rsid w:val="003F1D21"/>
    <w:rsid w:val="003F1E59"/>
    <w:rsid w:val="003F1EB1"/>
    <w:rsid w:val="003F1ED9"/>
    <w:rsid w:val="003F2010"/>
    <w:rsid w:val="003F2101"/>
    <w:rsid w:val="003F2245"/>
    <w:rsid w:val="003F2384"/>
    <w:rsid w:val="003F2436"/>
    <w:rsid w:val="003F2700"/>
    <w:rsid w:val="003F2991"/>
    <w:rsid w:val="003F29E2"/>
    <w:rsid w:val="003F2E3C"/>
    <w:rsid w:val="003F2E97"/>
    <w:rsid w:val="003F3001"/>
    <w:rsid w:val="003F30E0"/>
    <w:rsid w:val="003F3272"/>
    <w:rsid w:val="003F32A2"/>
    <w:rsid w:val="003F32BB"/>
    <w:rsid w:val="003F331E"/>
    <w:rsid w:val="003F33EF"/>
    <w:rsid w:val="003F3436"/>
    <w:rsid w:val="003F3546"/>
    <w:rsid w:val="003F36D7"/>
    <w:rsid w:val="003F3728"/>
    <w:rsid w:val="003F3B0D"/>
    <w:rsid w:val="003F3B8E"/>
    <w:rsid w:val="003F3D8C"/>
    <w:rsid w:val="003F3DB9"/>
    <w:rsid w:val="003F4148"/>
    <w:rsid w:val="003F4208"/>
    <w:rsid w:val="003F4682"/>
    <w:rsid w:val="003F4A27"/>
    <w:rsid w:val="003F4B30"/>
    <w:rsid w:val="003F4BBC"/>
    <w:rsid w:val="003F4E25"/>
    <w:rsid w:val="003F4F26"/>
    <w:rsid w:val="003F5543"/>
    <w:rsid w:val="003F55B3"/>
    <w:rsid w:val="003F55C0"/>
    <w:rsid w:val="003F5727"/>
    <w:rsid w:val="003F5772"/>
    <w:rsid w:val="003F5C69"/>
    <w:rsid w:val="003F5CFB"/>
    <w:rsid w:val="003F5E66"/>
    <w:rsid w:val="003F61F2"/>
    <w:rsid w:val="003F63D2"/>
    <w:rsid w:val="003F65BF"/>
    <w:rsid w:val="003F6C8A"/>
    <w:rsid w:val="003F6E39"/>
    <w:rsid w:val="003F6EA6"/>
    <w:rsid w:val="003F7151"/>
    <w:rsid w:val="003F73A3"/>
    <w:rsid w:val="003F73B5"/>
    <w:rsid w:val="003F742D"/>
    <w:rsid w:val="003F784B"/>
    <w:rsid w:val="003F784C"/>
    <w:rsid w:val="003F7B07"/>
    <w:rsid w:val="003F7CEB"/>
    <w:rsid w:val="003F7DF4"/>
    <w:rsid w:val="003F7E64"/>
    <w:rsid w:val="004000C6"/>
    <w:rsid w:val="004003BA"/>
    <w:rsid w:val="0040074E"/>
    <w:rsid w:val="00400AC9"/>
    <w:rsid w:val="00400BEB"/>
    <w:rsid w:val="004013C7"/>
    <w:rsid w:val="0040143A"/>
    <w:rsid w:val="00401499"/>
    <w:rsid w:val="0040173B"/>
    <w:rsid w:val="004017D4"/>
    <w:rsid w:val="00401BFD"/>
    <w:rsid w:val="00401C69"/>
    <w:rsid w:val="00401D2B"/>
    <w:rsid w:val="004021F2"/>
    <w:rsid w:val="004025C5"/>
    <w:rsid w:val="004025D6"/>
    <w:rsid w:val="00402623"/>
    <w:rsid w:val="00402679"/>
    <w:rsid w:val="004026AC"/>
    <w:rsid w:val="004027D5"/>
    <w:rsid w:val="00402A16"/>
    <w:rsid w:val="00402A82"/>
    <w:rsid w:val="00402B5B"/>
    <w:rsid w:val="00402C78"/>
    <w:rsid w:val="004030E8"/>
    <w:rsid w:val="0040314D"/>
    <w:rsid w:val="00403555"/>
    <w:rsid w:val="00403587"/>
    <w:rsid w:val="0040358D"/>
    <w:rsid w:val="00403729"/>
    <w:rsid w:val="00403CE0"/>
    <w:rsid w:val="00403E78"/>
    <w:rsid w:val="00403EB0"/>
    <w:rsid w:val="00403F76"/>
    <w:rsid w:val="004045EE"/>
    <w:rsid w:val="0040467C"/>
    <w:rsid w:val="00404773"/>
    <w:rsid w:val="00404BEF"/>
    <w:rsid w:val="0040566C"/>
    <w:rsid w:val="00405D70"/>
    <w:rsid w:val="00405F62"/>
    <w:rsid w:val="004060D0"/>
    <w:rsid w:val="00406115"/>
    <w:rsid w:val="004063A1"/>
    <w:rsid w:val="004068EA"/>
    <w:rsid w:val="0040696F"/>
    <w:rsid w:val="004069A4"/>
    <w:rsid w:val="00406DBA"/>
    <w:rsid w:val="00406FEC"/>
    <w:rsid w:val="004070CE"/>
    <w:rsid w:val="00407429"/>
    <w:rsid w:val="0040743F"/>
    <w:rsid w:val="004075ED"/>
    <w:rsid w:val="00407ADD"/>
    <w:rsid w:val="00407F45"/>
    <w:rsid w:val="00410797"/>
    <w:rsid w:val="00410F75"/>
    <w:rsid w:val="00410FCB"/>
    <w:rsid w:val="00411019"/>
    <w:rsid w:val="00411149"/>
    <w:rsid w:val="004114E4"/>
    <w:rsid w:val="00411590"/>
    <w:rsid w:val="00411712"/>
    <w:rsid w:val="0041172E"/>
    <w:rsid w:val="004117E2"/>
    <w:rsid w:val="00411A5B"/>
    <w:rsid w:val="00411B5E"/>
    <w:rsid w:val="00411BE0"/>
    <w:rsid w:val="00411ECB"/>
    <w:rsid w:val="00412046"/>
    <w:rsid w:val="00412084"/>
    <w:rsid w:val="004121B5"/>
    <w:rsid w:val="004122EC"/>
    <w:rsid w:val="00412959"/>
    <w:rsid w:val="00412A95"/>
    <w:rsid w:val="00412CC1"/>
    <w:rsid w:val="00412D21"/>
    <w:rsid w:val="00413087"/>
    <w:rsid w:val="00413191"/>
    <w:rsid w:val="004132D3"/>
    <w:rsid w:val="004133A1"/>
    <w:rsid w:val="004135FF"/>
    <w:rsid w:val="0041362A"/>
    <w:rsid w:val="00413681"/>
    <w:rsid w:val="00413750"/>
    <w:rsid w:val="004138B4"/>
    <w:rsid w:val="004139E5"/>
    <w:rsid w:val="00413C41"/>
    <w:rsid w:val="00413E7A"/>
    <w:rsid w:val="00413E7B"/>
    <w:rsid w:val="00414318"/>
    <w:rsid w:val="00414378"/>
    <w:rsid w:val="00414697"/>
    <w:rsid w:val="004147A3"/>
    <w:rsid w:val="0041499C"/>
    <w:rsid w:val="00414C08"/>
    <w:rsid w:val="00414D13"/>
    <w:rsid w:val="00414D93"/>
    <w:rsid w:val="004152BD"/>
    <w:rsid w:val="004154DD"/>
    <w:rsid w:val="00415666"/>
    <w:rsid w:val="00415753"/>
    <w:rsid w:val="00415AB6"/>
    <w:rsid w:val="00415AE9"/>
    <w:rsid w:val="00415CC0"/>
    <w:rsid w:val="00415F37"/>
    <w:rsid w:val="00416190"/>
    <w:rsid w:val="0041626E"/>
    <w:rsid w:val="00416271"/>
    <w:rsid w:val="0041650B"/>
    <w:rsid w:val="00416594"/>
    <w:rsid w:val="0041662E"/>
    <w:rsid w:val="0041663F"/>
    <w:rsid w:val="0041664B"/>
    <w:rsid w:val="00416664"/>
    <w:rsid w:val="0041668F"/>
    <w:rsid w:val="004166A5"/>
    <w:rsid w:val="004166B0"/>
    <w:rsid w:val="00416727"/>
    <w:rsid w:val="0041690B"/>
    <w:rsid w:val="00416AE1"/>
    <w:rsid w:val="00416CEB"/>
    <w:rsid w:val="00416D40"/>
    <w:rsid w:val="00416E08"/>
    <w:rsid w:val="00416FE4"/>
    <w:rsid w:val="00416FF1"/>
    <w:rsid w:val="00417116"/>
    <w:rsid w:val="0041712F"/>
    <w:rsid w:val="004172AF"/>
    <w:rsid w:val="00417475"/>
    <w:rsid w:val="004175A2"/>
    <w:rsid w:val="00417677"/>
    <w:rsid w:val="0041795C"/>
    <w:rsid w:val="0041798C"/>
    <w:rsid w:val="00417AAB"/>
    <w:rsid w:val="00417AB4"/>
    <w:rsid w:val="00417DEE"/>
    <w:rsid w:val="00417F05"/>
    <w:rsid w:val="00417FA1"/>
    <w:rsid w:val="00417FDB"/>
    <w:rsid w:val="004205D3"/>
    <w:rsid w:val="00420DD3"/>
    <w:rsid w:val="00421127"/>
    <w:rsid w:val="004212DF"/>
    <w:rsid w:val="004213FC"/>
    <w:rsid w:val="00421481"/>
    <w:rsid w:val="00421548"/>
    <w:rsid w:val="0042174B"/>
    <w:rsid w:val="004217C4"/>
    <w:rsid w:val="004218A9"/>
    <w:rsid w:val="00421959"/>
    <w:rsid w:val="00421B7F"/>
    <w:rsid w:val="0042219F"/>
    <w:rsid w:val="0042222E"/>
    <w:rsid w:val="00422253"/>
    <w:rsid w:val="004222BE"/>
    <w:rsid w:val="004224E9"/>
    <w:rsid w:val="0042266D"/>
    <w:rsid w:val="0042271B"/>
    <w:rsid w:val="00422915"/>
    <w:rsid w:val="00422AD9"/>
    <w:rsid w:val="00422BD4"/>
    <w:rsid w:val="00422BEB"/>
    <w:rsid w:val="00422E2A"/>
    <w:rsid w:val="00422FE8"/>
    <w:rsid w:val="0042365B"/>
    <w:rsid w:val="004236F8"/>
    <w:rsid w:val="004238F9"/>
    <w:rsid w:val="00423DA1"/>
    <w:rsid w:val="00423F81"/>
    <w:rsid w:val="00424393"/>
    <w:rsid w:val="004243D4"/>
    <w:rsid w:val="0042440C"/>
    <w:rsid w:val="0042475C"/>
    <w:rsid w:val="00424763"/>
    <w:rsid w:val="004249E5"/>
    <w:rsid w:val="00424D38"/>
    <w:rsid w:val="00424D64"/>
    <w:rsid w:val="00424D75"/>
    <w:rsid w:val="00425258"/>
    <w:rsid w:val="0042545A"/>
    <w:rsid w:val="00425656"/>
    <w:rsid w:val="004256A7"/>
    <w:rsid w:val="00425728"/>
    <w:rsid w:val="00425963"/>
    <w:rsid w:val="00425B19"/>
    <w:rsid w:val="00425BBC"/>
    <w:rsid w:val="00425FBB"/>
    <w:rsid w:val="00425FCD"/>
    <w:rsid w:val="00425FE8"/>
    <w:rsid w:val="004261CF"/>
    <w:rsid w:val="0042626B"/>
    <w:rsid w:val="004262A9"/>
    <w:rsid w:val="004262D2"/>
    <w:rsid w:val="004262DC"/>
    <w:rsid w:val="00426382"/>
    <w:rsid w:val="0042645E"/>
    <w:rsid w:val="004264AE"/>
    <w:rsid w:val="00426556"/>
    <w:rsid w:val="00426706"/>
    <w:rsid w:val="00426AF1"/>
    <w:rsid w:val="00426B56"/>
    <w:rsid w:val="00426DD0"/>
    <w:rsid w:val="00426E21"/>
    <w:rsid w:val="00426E36"/>
    <w:rsid w:val="00426FD2"/>
    <w:rsid w:val="0042739F"/>
    <w:rsid w:val="004274DE"/>
    <w:rsid w:val="00427514"/>
    <w:rsid w:val="0042758B"/>
    <w:rsid w:val="0042768A"/>
    <w:rsid w:val="00427889"/>
    <w:rsid w:val="00427D95"/>
    <w:rsid w:val="00427E06"/>
    <w:rsid w:val="00427F9F"/>
    <w:rsid w:val="00427FEF"/>
    <w:rsid w:val="0043014C"/>
    <w:rsid w:val="00430161"/>
    <w:rsid w:val="004301C1"/>
    <w:rsid w:val="004305A2"/>
    <w:rsid w:val="0043065B"/>
    <w:rsid w:val="004306C6"/>
    <w:rsid w:val="004307ED"/>
    <w:rsid w:val="00430D88"/>
    <w:rsid w:val="00431324"/>
    <w:rsid w:val="004314C9"/>
    <w:rsid w:val="004315FE"/>
    <w:rsid w:val="00431830"/>
    <w:rsid w:val="004318AE"/>
    <w:rsid w:val="004318D6"/>
    <w:rsid w:val="004318EA"/>
    <w:rsid w:val="004319FC"/>
    <w:rsid w:val="00431B81"/>
    <w:rsid w:val="00431D78"/>
    <w:rsid w:val="00431DA3"/>
    <w:rsid w:val="00432196"/>
    <w:rsid w:val="00432235"/>
    <w:rsid w:val="00432406"/>
    <w:rsid w:val="004326F7"/>
    <w:rsid w:val="00432721"/>
    <w:rsid w:val="0043276F"/>
    <w:rsid w:val="00432DF5"/>
    <w:rsid w:val="0043320A"/>
    <w:rsid w:val="00433325"/>
    <w:rsid w:val="00433404"/>
    <w:rsid w:val="004334C3"/>
    <w:rsid w:val="004335F1"/>
    <w:rsid w:val="004336A4"/>
    <w:rsid w:val="004339B5"/>
    <w:rsid w:val="00433A2B"/>
    <w:rsid w:val="00433ABF"/>
    <w:rsid w:val="00433AD3"/>
    <w:rsid w:val="00433D60"/>
    <w:rsid w:val="00433E77"/>
    <w:rsid w:val="00434304"/>
    <w:rsid w:val="004346B9"/>
    <w:rsid w:val="004347D9"/>
    <w:rsid w:val="00434AB1"/>
    <w:rsid w:val="00434BCE"/>
    <w:rsid w:val="00434BE5"/>
    <w:rsid w:val="00434C77"/>
    <w:rsid w:val="004353BB"/>
    <w:rsid w:val="00435520"/>
    <w:rsid w:val="0043555E"/>
    <w:rsid w:val="004356FF"/>
    <w:rsid w:val="004357C5"/>
    <w:rsid w:val="0043589A"/>
    <w:rsid w:val="00435B52"/>
    <w:rsid w:val="00435BA1"/>
    <w:rsid w:val="00435D3C"/>
    <w:rsid w:val="00435E7E"/>
    <w:rsid w:val="00435EC7"/>
    <w:rsid w:val="0043609D"/>
    <w:rsid w:val="00436135"/>
    <w:rsid w:val="0043633C"/>
    <w:rsid w:val="00436356"/>
    <w:rsid w:val="004363EB"/>
    <w:rsid w:val="004364DE"/>
    <w:rsid w:val="0043679D"/>
    <w:rsid w:val="0043691D"/>
    <w:rsid w:val="00436983"/>
    <w:rsid w:val="004369B8"/>
    <w:rsid w:val="00436BA1"/>
    <w:rsid w:val="00436D32"/>
    <w:rsid w:val="00436D39"/>
    <w:rsid w:val="00436E6E"/>
    <w:rsid w:val="00436FDE"/>
    <w:rsid w:val="00437055"/>
    <w:rsid w:val="00437160"/>
    <w:rsid w:val="004371CB"/>
    <w:rsid w:val="004372B4"/>
    <w:rsid w:val="0043740D"/>
    <w:rsid w:val="0043746B"/>
    <w:rsid w:val="00437551"/>
    <w:rsid w:val="00437586"/>
    <w:rsid w:val="00437685"/>
    <w:rsid w:val="00437731"/>
    <w:rsid w:val="00437877"/>
    <w:rsid w:val="004378AD"/>
    <w:rsid w:val="004378F3"/>
    <w:rsid w:val="004379F4"/>
    <w:rsid w:val="00437A7E"/>
    <w:rsid w:val="00437E4A"/>
    <w:rsid w:val="00437F70"/>
    <w:rsid w:val="00437FE2"/>
    <w:rsid w:val="00440118"/>
    <w:rsid w:val="0044025C"/>
    <w:rsid w:val="004404CF"/>
    <w:rsid w:val="004407EC"/>
    <w:rsid w:val="00440B80"/>
    <w:rsid w:val="00440C63"/>
    <w:rsid w:val="00440E24"/>
    <w:rsid w:val="00440E95"/>
    <w:rsid w:val="00440F23"/>
    <w:rsid w:val="00440F25"/>
    <w:rsid w:val="004411A4"/>
    <w:rsid w:val="0044126B"/>
    <w:rsid w:val="004412BC"/>
    <w:rsid w:val="004415D6"/>
    <w:rsid w:val="00441606"/>
    <w:rsid w:val="0044177A"/>
    <w:rsid w:val="004417BC"/>
    <w:rsid w:val="00441BC2"/>
    <w:rsid w:val="00441C03"/>
    <w:rsid w:val="00441DF1"/>
    <w:rsid w:val="00441FAC"/>
    <w:rsid w:val="0044212F"/>
    <w:rsid w:val="0044232B"/>
    <w:rsid w:val="0044244C"/>
    <w:rsid w:val="004425DA"/>
    <w:rsid w:val="00442AC2"/>
    <w:rsid w:val="00442DE6"/>
    <w:rsid w:val="00442EDF"/>
    <w:rsid w:val="004430A6"/>
    <w:rsid w:val="00443196"/>
    <w:rsid w:val="004432D5"/>
    <w:rsid w:val="0044350D"/>
    <w:rsid w:val="00443741"/>
    <w:rsid w:val="00443A2F"/>
    <w:rsid w:val="00443B40"/>
    <w:rsid w:val="00443C29"/>
    <w:rsid w:val="00443EB8"/>
    <w:rsid w:val="00443FEC"/>
    <w:rsid w:val="004440FC"/>
    <w:rsid w:val="00444335"/>
    <w:rsid w:val="00444381"/>
    <w:rsid w:val="004444CB"/>
    <w:rsid w:val="00444523"/>
    <w:rsid w:val="0044455A"/>
    <w:rsid w:val="00444719"/>
    <w:rsid w:val="00444907"/>
    <w:rsid w:val="0044494A"/>
    <w:rsid w:val="00444AC5"/>
    <w:rsid w:val="00444B05"/>
    <w:rsid w:val="00444C39"/>
    <w:rsid w:val="00444E4C"/>
    <w:rsid w:val="0044515A"/>
    <w:rsid w:val="004453C8"/>
    <w:rsid w:val="0044596E"/>
    <w:rsid w:val="0044597C"/>
    <w:rsid w:val="00445AA6"/>
    <w:rsid w:val="00445AF7"/>
    <w:rsid w:val="00445B8D"/>
    <w:rsid w:val="00445D3E"/>
    <w:rsid w:val="00445FAC"/>
    <w:rsid w:val="00445FDC"/>
    <w:rsid w:val="004462FA"/>
    <w:rsid w:val="00446457"/>
    <w:rsid w:val="00446582"/>
    <w:rsid w:val="00446589"/>
    <w:rsid w:val="004467CD"/>
    <w:rsid w:val="00446915"/>
    <w:rsid w:val="00446AD4"/>
    <w:rsid w:val="00446D22"/>
    <w:rsid w:val="00447061"/>
    <w:rsid w:val="004470F0"/>
    <w:rsid w:val="0044748D"/>
    <w:rsid w:val="004475B5"/>
    <w:rsid w:val="0044777A"/>
    <w:rsid w:val="004478AF"/>
    <w:rsid w:val="00447B06"/>
    <w:rsid w:val="00447C9F"/>
    <w:rsid w:val="00447DB3"/>
    <w:rsid w:val="00450455"/>
    <w:rsid w:val="00450651"/>
    <w:rsid w:val="004506CC"/>
    <w:rsid w:val="00450A7D"/>
    <w:rsid w:val="00450C62"/>
    <w:rsid w:val="00450D83"/>
    <w:rsid w:val="004510E3"/>
    <w:rsid w:val="004511E6"/>
    <w:rsid w:val="004513CE"/>
    <w:rsid w:val="004513F3"/>
    <w:rsid w:val="0045157B"/>
    <w:rsid w:val="004516B7"/>
    <w:rsid w:val="00451722"/>
    <w:rsid w:val="00451A01"/>
    <w:rsid w:val="00451ACE"/>
    <w:rsid w:val="00451CDA"/>
    <w:rsid w:val="00451D7C"/>
    <w:rsid w:val="004520C3"/>
    <w:rsid w:val="00452300"/>
    <w:rsid w:val="004523B3"/>
    <w:rsid w:val="0045252D"/>
    <w:rsid w:val="0045268D"/>
    <w:rsid w:val="004528EF"/>
    <w:rsid w:val="00452B1A"/>
    <w:rsid w:val="00452B23"/>
    <w:rsid w:val="00452CC1"/>
    <w:rsid w:val="00452D95"/>
    <w:rsid w:val="00452FBE"/>
    <w:rsid w:val="00453061"/>
    <w:rsid w:val="004533B6"/>
    <w:rsid w:val="00453465"/>
    <w:rsid w:val="004534E2"/>
    <w:rsid w:val="004538C2"/>
    <w:rsid w:val="00453AE1"/>
    <w:rsid w:val="00453B06"/>
    <w:rsid w:val="00453BFC"/>
    <w:rsid w:val="00454246"/>
    <w:rsid w:val="004542AD"/>
    <w:rsid w:val="004542C3"/>
    <w:rsid w:val="004542D8"/>
    <w:rsid w:val="004542FD"/>
    <w:rsid w:val="004544BC"/>
    <w:rsid w:val="00454759"/>
    <w:rsid w:val="004549F8"/>
    <w:rsid w:val="00454C60"/>
    <w:rsid w:val="00454C78"/>
    <w:rsid w:val="00454EEC"/>
    <w:rsid w:val="00454F8B"/>
    <w:rsid w:val="00455910"/>
    <w:rsid w:val="0045591F"/>
    <w:rsid w:val="0045592C"/>
    <w:rsid w:val="004559E4"/>
    <w:rsid w:val="00455BC7"/>
    <w:rsid w:val="00455CB4"/>
    <w:rsid w:val="00455ED6"/>
    <w:rsid w:val="00455F0D"/>
    <w:rsid w:val="00455FA2"/>
    <w:rsid w:val="0045627D"/>
    <w:rsid w:val="004564BA"/>
    <w:rsid w:val="00456682"/>
    <w:rsid w:val="004567AC"/>
    <w:rsid w:val="0045692A"/>
    <w:rsid w:val="0045692D"/>
    <w:rsid w:val="0045697B"/>
    <w:rsid w:val="00456B2A"/>
    <w:rsid w:val="00456B4A"/>
    <w:rsid w:val="00456B72"/>
    <w:rsid w:val="00456BF9"/>
    <w:rsid w:val="00456C48"/>
    <w:rsid w:val="00456D43"/>
    <w:rsid w:val="00456E4B"/>
    <w:rsid w:val="00456F21"/>
    <w:rsid w:val="004570C1"/>
    <w:rsid w:val="004571D1"/>
    <w:rsid w:val="00457398"/>
    <w:rsid w:val="00457440"/>
    <w:rsid w:val="00457497"/>
    <w:rsid w:val="004574BF"/>
    <w:rsid w:val="00457525"/>
    <w:rsid w:val="00457898"/>
    <w:rsid w:val="00457929"/>
    <w:rsid w:val="004579E9"/>
    <w:rsid w:val="00457A75"/>
    <w:rsid w:val="00457C84"/>
    <w:rsid w:val="00457F91"/>
    <w:rsid w:val="004600DA"/>
    <w:rsid w:val="0046012D"/>
    <w:rsid w:val="00460155"/>
    <w:rsid w:val="004601F4"/>
    <w:rsid w:val="004609EE"/>
    <w:rsid w:val="00460CB9"/>
    <w:rsid w:val="0046131A"/>
    <w:rsid w:val="004613A4"/>
    <w:rsid w:val="00461624"/>
    <w:rsid w:val="00461721"/>
    <w:rsid w:val="00461ABB"/>
    <w:rsid w:val="00461BAB"/>
    <w:rsid w:val="00461BC1"/>
    <w:rsid w:val="00461D0F"/>
    <w:rsid w:val="00461EAE"/>
    <w:rsid w:val="004622E9"/>
    <w:rsid w:val="00462513"/>
    <w:rsid w:val="004626F2"/>
    <w:rsid w:val="004629B3"/>
    <w:rsid w:val="00462A54"/>
    <w:rsid w:val="00462AAF"/>
    <w:rsid w:val="00462AF9"/>
    <w:rsid w:val="00462F9D"/>
    <w:rsid w:val="004630B9"/>
    <w:rsid w:val="0046314A"/>
    <w:rsid w:val="00463218"/>
    <w:rsid w:val="0046330A"/>
    <w:rsid w:val="0046357B"/>
    <w:rsid w:val="0046362A"/>
    <w:rsid w:val="004636E9"/>
    <w:rsid w:val="004637A2"/>
    <w:rsid w:val="00463A2D"/>
    <w:rsid w:val="00463DE6"/>
    <w:rsid w:val="00463E0C"/>
    <w:rsid w:val="0046400D"/>
    <w:rsid w:val="00464452"/>
    <w:rsid w:val="00464715"/>
    <w:rsid w:val="0046489D"/>
    <w:rsid w:val="004648A8"/>
    <w:rsid w:val="00464A5E"/>
    <w:rsid w:val="00464B6F"/>
    <w:rsid w:val="00464D03"/>
    <w:rsid w:val="00464D48"/>
    <w:rsid w:val="00465045"/>
    <w:rsid w:val="00465111"/>
    <w:rsid w:val="00465120"/>
    <w:rsid w:val="004652CA"/>
    <w:rsid w:val="0046532A"/>
    <w:rsid w:val="00465FA2"/>
    <w:rsid w:val="004665D4"/>
    <w:rsid w:val="004665E1"/>
    <w:rsid w:val="00466638"/>
    <w:rsid w:val="0046669C"/>
    <w:rsid w:val="004667FA"/>
    <w:rsid w:val="004668D3"/>
    <w:rsid w:val="00466ADF"/>
    <w:rsid w:val="00466B61"/>
    <w:rsid w:val="00466BDE"/>
    <w:rsid w:val="00466D78"/>
    <w:rsid w:val="00466F1D"/>
    <w:rsid w:val="00467239"/>
    <w:rsid w:val="004673E1"/>
    <w:rsid w:val="00467973"/>
    <w:rsid w:val="00467A83"/>
    <w:rsid w:val="00467B32"/>
    <w:rsid w:val="00467B6D"/>
    <w:rsid w:val="00467C9B"/>
    <w:rsid w:val="00467FCF"/>
    <w:rsid w:val="00470008"/>
    <w:rsid w:val="0047007B"/>
    <w:rsid w:val="0047050E"/>
    <w:rsid w:val="00470A04"/>
    <w:rsid w:val="00470A7E"/>
    <w:rsid w:val="00470A7F"/>
    <w:rsid w:val="00470B85"/>
    <w:rsid w:val="00470D66"/>
    <w:rsid w:val="00470F1A"/>
    <w:rsid w:val="0047129D"/>
    <w:rsid w:val="0047157D"/>
    <w:rsid w:val="00471610"/>
    <w:rsid w:val="00471717"/>
    <w:rsid w:val="00471718"/>
    <w:rsid w:val="00471766"/>
    <w:rsid w:val="00471A57"/>
    <w:rsid w:val="00471B71"/>
    <w:rsid w:val="00471F1D"/>
    <w:rsid w:val="00471FA7"/>
    <w:rsid w:val="0047226B"/>
    <w:rsid w:val="0047255C"/>
    <w:rsid w:val="00472A6B"/>
    <w:rsid w:val="00472BB6"/>
    <w:rsid w:val="00472E08"/>
    <w:rsid w:val="00472F19"/>
    <w:rsid w:val="00473082"/>
    <w:rsid w:val="0047341B"/>
    <w:rsid w:val="00473585"/>
    <w:rsid w:val="0047369B"/>
    <w:rsid w:val="0047378B"/>
    <w:rsid w:val="0047381F"/>
    <w:rsid w:val="00473912"/>
    <w:rsid w:val="00473A61"/>
    <w:rsid w:val="00473AF3"/>
    <w:rsid w:val="00473B20"/>
    <w:rsid w:val="00473EA9"/>
    <w:rsid w:val="0047405E"/>
    <w:rsid w:val="0047413A"/>
    <w:rsid w:val="00474360"/>
    <w:rsid w:val="0047462B"/>
    <w:rsid w:val="00474A39"/>
    <w:rsid w:val="00474A5E"/>
    <w:rsid w:val="00474B7B"/>
    <w:rsid w:val="00474B99"/>
    <w:rsid w:val="00474C24"/>
    <w:rsid w:val="00474C35"/>
    <w:rsid w:val="00474F5C"/>
    <w:rsid w:val="00474F9A"/>
    <w:rsid w:val="0047514A"/>
    <w:rsid w:val="004751B0"/>
    <w:rsid w:val="004752F2"/>
    <w:rsid w:val="0047533C"/>
    <w:rsid w:val="00475394"/>
    <w:rsid w:val="004754CA"/>
    <w:rsid w:val="0047568A"/>
    <w:rsid w:val="00475935"/>
    <w:rsid w:val="0047597D"/>
    <w:rsid w:val="00475AFF"/>
    <w:rsid w:val="00475B77"/>
    <w:rsid w:val="00475C8A"/>
    <w:rsid w:val="00475D9F"/>
    <w:rsid w:val="00476007"/>
    <w:rsid w:val="004761EF"/>
    <w:rsid w:val="00476335"/>
    <w:rsid w:val="004766D3"/>
    <w:rsid w:val="004769D0"/>
    <w:rsid w:val="00476A91"/>
    <w:rsid w:val="00476C23"/>
    <w:rsid w:val="00476DE3"/>
    <w:rsid w:val="00476F4D"/>
    <w:rsid w:val="004773CD"/>
    <w:rsid w:val="00477403"/>
    <w:rsid w:val="004776F4"/>
    <w:rsid w:val="00477958"/>
    <w:rsid w:val="004779CE"/>
    <w:rsid w:val="00477A6E"/>
    <w:rsid w:val="00477B59"/>
    <w:rsid w:val="00477D0B"/>
    <w:rsid w:val="00477DAC"/>
    <w:rsid w:val="00477F9B"/>
    <w:rsid w:val="00480239"/>
    <w:rsid w:val="004802F5"/>
    <w:rsid w:val="004808FA"/>
    <w:rsid w:val="0048099B"/>
    <w:rsid w:val="00480CF0"/>
    <w:rsid w:val="004811CF"/>
    <w:rsid w:val="00481494"/>
    <w:rsid w:val="00481544"/>
    <w:rsid w:val="0048163D"/>
    <w:rsid w:val="00481C6A"/>
    <w:rsid w:val="00481D6D"/>
    <w:rsid w:val="00481DD0"/>
    <w:rsid w:val="00481F54"/>
    <w:rsid w:val="0048216F"/>
    <w:rsid w:val="00482424"/>
    <w:rsid w:val="00482429"/>
    <w:rsid w:val="00482494"/>
    <w:rsid w:val="00482BE0"/>
    <w:rsid w:val="00482C44"/>
    <w:rsid w:val="00482DAB"/>
    <w:rsid w:val="00482F0C"/>
    <w:rsid w:val="0048305A"/>
    <w:rsid w:val="004831B4"/>
    <w:rsid w:val="004833F9"/>
    <w:rsid w:val="00483476"/>
    <w:rsid w:val="004834AF"/>
    <w:rsid w:val="00483538"/>
    <w:rsid w:val="0048366B"/>
    <w:rsid w:val="0048389E"/>
    <w:rsid w:val="00483BC6"/>
    <w:rsid w:val="00483E24"/>
    <w:rsid w:val="0048402E"/>
    <w:rsid w:val="00484035"/>
    <w:rsid w:val="004841F0"/>
    <w:rsid w:val="0048443E"/>
    <w:rsid w:val="004847AA"/>
    <w:rsid w:val="0048489A"/>
    <w:rsid w:val="00484A2D"/>
    <w:rsid w:val="00484B3D"/>
    <w:rsid w:val="00484E14"/>
    <w:rsid w:val="00484E45"/>
    <w:rsid w:val="00485174"/>
    <w:rsid w:val="00485584"/>
    <w:rsid w:val="00485846"/>
    <w:rsid w:val="00485852"/>
    <w:rsid w:val="00485A44"/>
    <w:rsid w:val="00485B1C"/>
    <w:rsid w:val="00485D0C"/>
    <w:rsid w:val="00485EDE"/>
    <w:rsid w:val="00485F5A"/>
    <w:rsid w:val="004860C9"/>
    <w:rsid w:val="00486114"/>
    <w:rsid w:val="004864C5"/>
    <w:rsid w:val="004865A2"/>
    <w:rsid w:val="004866D6"/>
    <w:rsid w:val="00486A1F"/>
    <w:rsid w:val="00486B04"/>
    <w:rsid w:val="00486B8C"/>
    <w:rsid w:val="00486DDC"/>
    <w:rsid w:val="00487199"/>
    <w:rsid w:val="0048719A"/>
    <w:rsid w:val="004871AD"/>
    <w:rsid w:val="004872A9"/>
    <w:rsid w:val="00487378"/>
    <w:rsid w:val="004875EE"/>
    <w:rsid w:val="004877F1"/>
    <w:rsid w:val="00487906"/>
    <w:rsid w:val="00487A47"/>
    <w:rsid w:val="00487AE2"/>
    <w:rsid w:val="00487F2C"/>
    <w:rsid w:val="00487F84"/>
    <w:rsid w:val="0049000A"/>
    <w:rsid w:val="004901DF"/>
    <w:rsid w:val="00490286"/>
    <w:rsid w:val="00490748"/>
    <w:rsid w:val="0049087C"/>
    <w:rsid w:val="00490B32"/>
    <w:rsid w:val="00490C9F"/>
    <w:rsid w:val="00490E23"/>
    <w:rsid w:val="00490E26"/>
    <w:rsid w:val="00491047"/>
    <w:rsid w:val="0049136A"/>
    <w:rsid w:val="0049140B"/>
    <w:rsid w:val="00491470"/>
    <w:rsid w:val="0049164E"/>
    <w:rsid w:val="00491661"/>
    <w:rsid w:val="0049185F"/>
    <w:rsid w:val="00491B7B"/>
    <w:rsid w:val="00491C3B"/>
    <w:rsid w:val="00491DBB"/>
    <w:rsid w:val="00491E85"/>
    <w:rsid w:val="00491EFF"/>
    <w:rsid w:val="00491FB5"/>
    <w:rsid w:val="0049266D"/>
    <w:rsid w:val="00492A43"/>
    <w:rsid w:val="00492AF7"/>
    <w:rsid w:val="00492B43"/>
    <w:rsid w:val="00492C05"/>
    <w:rsid w:val="00492E69"/>
    <w:rsid w:val="00492FCE"/>
    <w:rsid w:val="00493187"/>
    <w:rsid w:val="004932B0"/>
    <w:rsid w:val="00493310"/>
    <w:rsid w:val="004933B4"/>
    <w:rsid w:val="004936CB"/>
    <w:rsid w:val="0049399E"/>
    <w:rsid w:val="0049399F"/>
    <w:rsid w:val="00493A95"/>
    <w:rsid w:val="00493AE8"/>
    <w:rsid w:val="00493E41"/>
    <w:rsid w:val="00493E97"/>
    <w:rsid w:val="0049419B"/>
    <w:rsid w:val="00494406"/>
    <w:rsid w:val="0049491F"/>
    <w:rsid w:val="00494A81"/>
    <w:rsid w:val="00494CD1"/>
    <w:rsid w:val="00494D08"/>
    <w:rsid w:val="00494E3E"/>
    <w:rsid w:val="00494F60"/>
    <w:rsid w:val="00494F8D"/>
    <w:rsid w:val="00495125"/>
    <w:rsid w:val="004952BC"/>
    <w:rsid w:val="004957A8"/>
    <w:rsid w:val="004958E6"/>
    <w:rsid w:val="004959FC"/>
    <w:rsid w:val="00495DCA"/>
    <w:rsid w:val="00495E9A"/>
    <w:rsid w:val="00495F4D"/>
    <w:rsid w:val="0049621F"/>
    <w:rsid w:val="00496960"/>
    <w:rsid w:val="00496A5A"/>
    <w:rsid w:val="00496C5D"/>
    <w:rsid w:val="00496D89"/>
    <w:rsid w:val="00496E4B"/>
    <w:rsid w:val="00496ECE"/>
    <w:rsid w:val="00496FF4"/>
    <w:rsid w:val="00497014"/>
    <w:rsid w:val="004971AB"/>
    <w:rsid w:val="004974A5"/>
    <w:rsid w:val="0049763E"/>
    <w:rsid w:val="00497841"/>
    <w:rsid w:val="004978B5"/>
    <w:rsid w:val="00497A55"/>
    <w:rsid w:val="00497F2A"/>
    <w:rsid w:val="00497F68"/>
    <w:rsid w:val="00497F77"/>
    <w:rsid w:val="004A04D8"/>
    <w:rsid w:val="004A05FB"/>
    <w:rsid w:val="004A09EE"/>
    <w:rsid w:val="004A0A7A"/>
    <w:rsid w:val="004A0C0F"/>
    <w:rsid w:val="004A0D05"/>
    <w:rsid w:val="004A0F38"/>
    <w:rsid w:val="004A1289"/>
    <w:rsid w:val="004A12AC"/>
    <w:rsid w:val="004A146A"/>
    <w:rsid w:val="004A14DF"/>
    <w:rsid w:val="004A1532"/>
    <w:rsid w:val="004A156F"/>
    <w:rsid w:val="004A15C5"/>
    <w:rsid w:val="004A1625"/>
    <w:rsid w:val="004A1638"/>
    <w:rsid w:val="004A1776"/>
    <w:rsid w:val="004A1940"/>
    <w:rsid w:val="004A19D6"/>
    <w:rsid w:val="004A1A1C"/>
    <w:rsid w:val="004A1B92"/>
    <w:rsid w:val="004A1E6D"/>
    <w:rsid w:val="004A1F77"/>
    <w:rsid w:val="004A21D8"/>
    <w:rsid w:val="004A2303"/>
    <w:rsid w:val="004A234C"/>
    <w:rsid w:val="004A2764"/>
    <w:rsid w:val="004A2D7C"/>
    <w:rsid w:val="004A2FF3"/>
    <w:rsid w:val="004A31EB"/>
    <w:rsid w:val="004A35A3"/>
    <w:rsid w:val="004A373D"/>
    <w:rsid w:val="004A3800"/>
    <w:rsid w:val="004A38D3"/>
    <w:rsid w:val="004A3E24"/>
    <w:rsid w:val="004A3F84"/>
    <w:rsid w:val="004A4023"/>
    <w:rsid w:val="004A40B3"/>
    <w:rsid w:val="004A4627"/>
    <w:rsid w:val="004A4679"/>
    <w:rsid w:val="004A4706"/>
    <w:rsid w:val="004A47D8"/>
    <w:rsid w:val="004A496C"/>
    <w:rsid w:val="004A49C6"/>
    <w:rsid w:val="004A4ABA"/>
    <w:rsid w:val="004A4B8C"/>
    <w:rsid w:val="004A4D7D"/>
    <w:rsid w:val="004A4DDC"/>
    <w:rsid w:val="004A5090"/>
    <w:rsid w:val="004A5340"/>
    <w:rsid w:val="004A53CD"/>
    <w:rsid w:val="004A53F6"/>
    <w:rsid w:val="004A54FD"/>
    <w:rsid w:val="004A5627"/>
    <w:rsid w:val="004A58D5"/>
    <w:rsid w:val="004A5B38"/>
    <w:rsid w:val="004A5EDA"/>
    <w:rsid w:val="004A601F"/>
    <w:rsid w:val="004A6219"/>
    <w:rsid w:val="004A6558"/>
    <w:rsid w:val="004A67AF"/>
    <w:rsid w:val="004A6A3B"/>
    <w:rsid w:val="004A6C4E"/>
    <w:rsid w:val="004A6D09"/>
    <w:rsid w:val="004A6D12"/>
    <w:rsid w:val="004A6F73"/>
    <w:rsid w:val="004A725E"/>
    <w:rsid w:val="004A7284"/>
    <w:rsid w:val="004A73B8"/>
    <w:rsid w:val="004A74AC"/>
    <w:rsid w:val="004A75B1"/>
    <w:rsid w:val="004A75C4"/>
    <w:rsid w:val="004A75DA"/>
    <w:rsid w:val="004A75E6"/>
    <w:rsid w:val="004A77D9"/>
    <w:rsid w:val="004A791C"/>
    <w:rsid w:val="004A7AE5"/>
    <w:rsid w:val="004A7B37"/>
    <w:rsid w:val="004A7B40"/>
    <w:rsid w:val="004A7C12"/>
    <w:rsid w:val="004A7F6B"/>
    <w:rsid w:val="004B0157"/>
    <w:rsid w:val="004B01E7"/>
    <w:rsid w:val="004B02DE"/>
    <w:rsid w:val="004B033F"/>
    <w:rsid w:val="004B0828"/>
    <w:rsid w:val="004B0A3C"/>
    <w:rsid w:val="004B0D9A"/>
    <w:rsid w:val="004B0E29"/>
    <w:rsid w:val="004B0EFB"/>
    <w:rsid w:val="004B120D"/>
    <w:rsid w:val="004B14D2"/>
    <w:rsid w:val="004B154E"/>
    <w:rsid w:val="004B1555"/>
    <w:rsid w:val="004B163B"/>
    <w:rsid w:val="004B166D"/>
    <w:rsid w:val="004B17E9"/>
    <w:rsid w:val="004B17FA"/>
    <w:rsid w:val="004B1B4A"/>
    <w:rsid w:val="004B1D1A"/>
    <w:rsid w:val="004B1E04"/>
    <w:rsid w:val="004B2111"/>
    <w:rsid w:val="004B2218"/>
    <w:rsid w:val="004B22D9"/>
    <w:rsid w:val="004B2396"/>
    <w:rsid w:val="004B267A"/>
    <w:rsid w:val="004B2690"/>
    <w:rsid w:val="004B274D"/>
    <w:rsid w:val="004B277D"/>
    <w:rsid w:val="004B280B"/>
    <w:rsid w:val="004B28C0"/>
    <w:rsid w:val="004B29D8"/>
    <w:rsid w:val="004B2F96"/>
    <w:rsid w:val="004B33C9"/>
    <w:rsid w:val="004B349A"/>
    <w:rsid w:val="004B3586"/>
    <w:rsid w:val="004B36DB"/>
    <w:rsid w:val="004B3796"/>
    <w:rsid w:val="004B3A46"/>
    <w:rsid w:val="004B3B0E"/>
    <w:rsid w:val="004B4590"/>
    <w:rsid w:val="004B4885"/>
    <w:rsid w:val="004B4A8E"/>
    <w:rsid w:val="004B4C59"/>
    <w:rsid w:val="004B4EF5"/>
    <w:rsid w:val="004B5039"/>
    <w:rsid w:val="004B50BF"/>
    <w:rsid w:val="004B53F9"/>
    <w:rsid w:val="004B55B7"/>
    <w:rsid w:val="004B56D3"/>
    <w:rsid w:val="004B57F9"/>
    <w:rsid w:val="004B5847"/>
    <w:rsid w:val="004B5978"/>
    <w:rsid w:val="004B5D74"/>
    <w:rsid w:val="004B5F58"/>
    <w:rsid w:val="004B61DA"/>
    <w:rsid w:val="004B6444"/>
    <w:rsid w:val="004B6545"/>
    <w:rsid w:val="004B6665"/>
    <w:rsid w:val="004B69AA"/>
    <w:rsid w:val="004B6D4C"/>
    <w:rsid w:val="004B6E15"/>
    <w:rsid w:val="004B6F8C"/>
    <w:rsid w:val="004B70FD"/>
    <w:rsid w:val="004B7118"/>
    <w:rsid w:val="004B72FE"/>
    <w:rsid w:val="004B734E"/>
    <w:rsid w:val="004B7466"/>
    <w:rsid w:val="004B7478"/>
    <w:rsid w:val="004B7D25"/>
    <w:rsid w:val="004B7DC5"/>
    <w:rsid w:val="004C0125"/>
    <w:rsid w:val="004C04FB"/>
    <w:rsid w:val="004C07E5"/>
    <w:rsid w:val="004C0899"/>
    <w:rsid w:val="004C08AA"/>
    <w:rsid w:val="004C0C04"/>
    <w:rsid w:val="004C0CB6"/>
    <w:rsid w:val="004C0D21"/>
    <w:rsid w:val="004C0F28"/>
    <w:rsid w:val="004C11AD"/>
    <w:rsid w:val="004C14EA"/>
    <w:rsid w:val="004C1503"/>
    <w:rsid w:val="004C156C"/>
    <w:rsid w:val="004C17F2"/>
    <w:rsid w:val="004C1819"/>
    <w:rsid w:val="004C1926"/>
    <w:rsid w:val="004C1AAE"/>
    <w:rsid w:val="004C1C10"/>
    <w:rsid w:val="004C1C33"/>
    <w:rsid w:val="004C1F2C"/>
    <w:rsid w:val="004C20F8"/>
    <w:rsid w:val="004C2168"/>
    <w:rsid w:val="004C21D9"/>
    <w:rsid w:val="004C23C5"/>
    <w:rsid w:val="004C2479"/>
    <w:rsid w:val="004C24AB"/>
    <w:rsid w:val="004C24EA"/>
    <w:rsid w:val="004C25D9"/>
    <w:rsid w:val="004C26E1"/>
    <w:rsid w:val="004C2BBF"/>
    <w:rsid w:val="004C30A7"/>
    <w:rsid w:val="004C32B5"/>
    <w:rsid w:val="004C3781"/>
    <w:rsid w:val="004C383E"/>
    <w:rsid w:val="004C3C8A"/>
    <w:rsid w:val="004C3DFF"/>
    <w:rsid w:val="004C3F49"/>
    <w:rsid w:val="004C420B"/>
    <w:rsid w:val="004C42BE"/>
    <w:rsid w:val="004C439A"/>
    <w:rsid w:val="004C4530"/>
    <w:rsid w:val="004C476E"/>
    <w:rsid w:val="004C4814"/>
    <w:rsid w:val="004C48CF"/>
    <w:rsid w:val="004C496A"/>
    <w:rsid w:val="004C4997"/>
    <w:rsid w:val="004C49E0"/>
    <w:rsid w:val="004C4BE3"/>
    <w:rsid w:val="004C4E73"/>
    <w:rsid w:val="004C4F63"/>
    <w:rsid w:val="004C5068"/>
    <w:rsid w:val="004C5091"/>
    <w:rsid w:val="004C50F3"/>
    <w:rsid w:val="004C51EE"/>
    <w:rsid w:val="004C53AC"/>
    <w:rsid w:val="004C56A7"/>
    <w:rsid w:val="004C5749"/>
    <w:rsid w:val="004C57FD"/>
    <w:rsid w:val="004C5896"/>
    <w:rsid w:val="004C5AD9"/>
    <w:rsid w:val="004C5D19"/>
    <w:rsid w:val="004C5D21"/>
    <w:rsid w:val="004C6062"/>
    <w:rsid w:val="004C6282"/>
    <w:rsid w:val="004C62E2"/>
    <w:rsid w:val="004C62FC"/>
    <w:rsid w:val="004C6435"/>
    <w:rsid w:val="004C6D8D"/>
    <w:rsid w:val="004C71F1"/>
    <w:rsid w:val="004C75A6"/>
    <w:rsid w:val="004C780A"/>
    <w:rsid w:val="004C798E"/>
    <w:rsid w:val="004C7BDF"/>
    <w:rsid w:val="004C7FA7"/>
    <w:rsid w:val="004D04B0"/>
    <w:rsid w:val="004D05B0"/>
    <w:rsid w:val="004D0613"/>
    <w:rsid w:val="004D06C0"/>
    <w:rsid w:val="004D06F7"/>
    <w:rsid w:val="004D0706"/>
    <w:rsid w:val="004D076C"/>
    <w:rsid w:val="004D0A09"/>
    <w:rsid w:val="004D0BDC"/>
    <w:rsid w:val="004D0BEF"/>
    <w:rsid w:val="004D0D59"/>
    <w:rsid w:val="004D0D7A"/>
    <w:rsid w:val="004D0EB7"/>
    <w:rsid w:val="004D0FB4"/>
    <w:rsid w:val="004D1141"/>
    <w:rsid w:val="004D16FF"/>
    <w:rsid w:val="004D18C6"/>
    <w:rsid w:val="004D1954"/>
    <w:rsid w:val="004D1FA5"/>
    <w:rsid w:val="004D23D8"/>
    <w:rsid w:val="004D2817"/>
    <w:rsid w:val="004D2856"/>
    <w:rsid w:val="004D291C"/>
    <w:rsid w:val="004D2B95"/>
    <w:rsid w:val="004D2FE3"/>
    <w:rsid w:val="004D30F6"/>
    <w:rsid w:val="004D3198"/>
    <w:rsid w:val="004D31AE"/>
    <w:rsid w:val="004D3638"/>
    <w:rsid w:val="004D36C0"/>
    <w:rsid w:val="004D36C7"/>
    <w:rsid w:val="004D383A"/>
    <w:rsid w:val="004D3957"/>
    <w:rsid w:val="004D39A8"/>
    <w:rsid w:val="004D3BEB"/>
    <w:rsid w:val="004D4027"/>
    <w:rsid w:val="004D42FD"/>
    <w:rsid w:val="004D4386"/>
    <w:rsid w:val="004D43C0"/>
    <w:rsid w:val="004D454C"/>
    <w:rsid w:val="004D45B3"/>
    <w:rsid w:val="004D4668"/>
    <w:rsid w:val="004D48D5"/>
    <w:rsid w:val="004D4A17"/>
    <w:rsid w:val="004D4BCD"/>
    <w:rsid w:val="004D4C4C"/>
    <w:rsid w:val="004D4CD2"/>
    <w:rsid w:val="004D51A9"/>
    <w:rsid w:val="004D528B"/>
    <w:rsid w:val="004D5632"/>
    <w:rsid w:val="004D59F5"/>
    <w:rsid w:val="004D5B37"/>
    <w:rsid w:val="004D5BBE"/>
    <w:rsid w:val="004D5E0B"/>
    <w:rsid w:val="004D6429"/>
    <w:rsid w:val="004D646C"/>
    <w:rsid w:val="004D6541"/>
    <w:rsid w:val="004D6900"/>
    <w:rsid w:val="004D69F9"/>
    <w:rsid w:val="004D6A33"/>
    <w:rsid w:val="004D6B21"/>
    <w:rsid w:val="004D6C4D"/>
    <w:rsid w:val="004D705E"/>
    <w:rsid w:val="004D7095"/>
    <w:rsid w:val="004D71CA"/>
    <w:rsid w:val="004D72D7"/>
    <w:rsid w:val="004D72EC"/>
    <w:rsid w:val="004D7537"/>
    <w:rsid w:val="004D7544"/>
    <w:rsid w:val="004D77BE"/>
    <w:rsid w:val="004D77F7"/>
    <w:rsid w:val="004D77FF"/>
    <w:rsid w:val="004D7A80"/>
    <w:rsid w:val="004D7B09"/>
    <w:rsid w:val="004D7BF7"/>
    <w:rsid w:val="004D7D76"/>
    <w:rsid w:val="004D7D90"/>
    <w:rsid w:val="004D7DC4"/>
    <w:rsid w:val="004D7E7F"/>
    <w:rsid w:val="004D7FB4"/>
    <w:rsid w:val="004E0216"/>
    <w:rsid w:val="004E0396"/>
    <w:rsid w:val="004E04B7"/>
    <w:rsid w:val="004E0567"/>
    <w:rsid w:val="004E07F8"/>
    <w:rsid w:val="004E0834"/>
    <w:rsid w:val="004E0BC6"/>
    <w:rsid w:val="004E0C05"/>
    <w:rsid w:val="004E0D14"/>
    <w:rsid w:val="004E0D34"/>
    <w:rsid w:val="004E0E89"/>
    <w:rsid w:val="004E0ED4"/>
    <w:rsid w:val="004E10AB"/>
    <w:rsid w:val="004E127D"/>
    <w:rsid w:val="004E1454"/>
    <w:rsid w:val="004E1653"/>
    <w:rsid w:val="004E1717"/>
    <w:rsid w:val="004E1835"/>
    <w:rsid w:val="004E1D03"/>
    <w:rsid w:val="004E1D51"/>
    <w:rsid w:val="004E1EBF"/>
    <w:rsid w:val="004E1F19"/>
    <w:rsid w:val="004E2068"/>
    <w:rsid w:val="004E21D6"/>
    <w:rsid w:val="004E23FD"/>
    <w:rsid w:val="004E24BC"/>
    <w:rsid w:val="004E26E6"/>
    <w:rsid w:val="004E272C"/>
    <w:rsid w:val="004E27E3"/>
    <w:rsid w:val="004E286D"/>
    <w:rsid w:val="004E29EE"/>
    <w:rsid w:val="004E29F3"/>
    <w:rsid w:val="004E34E7"/>
    <w:rsid w:val="004E385D"/>
    <w:rsid w:val="004E38C4"/>
    <w:rsid w:val="004E39C3"/>
    <w:rsid w:val="004E3B63"/>
    <w:rsid w:val="004E3BD0"/>
    <w:rsid w:val="004E3CF7"/>
    <w:rsid w:val="004E441C"/>
    <w:rsid w:val="004E4683"/>
    <w:rsid w:val="004E47BB"/>
    <w:rsid w:val="004E47C6"/>
    <w:rsid w:val="004E488E"/>
    <w:rsid w:val="004E4909"/>
    <w:rsid w:val="004E4A04"/>
    <w:rsid w:val="004E4A4D"/>
    <w:rsid w:val="004E4B30"/>
    <w:rsid w:val="004E4B64"/>
    <w:rsid w:val="004E4C1A"/>
    <w:rsid w:val="004E4D09"/>
    <w:rsid w:val="004E4E04"/>
    <w:rsid w:val="004E5051"/>
    <w:rsid w:val="004E51E9"/>
    <w:rsid w:val="004E5250"/>
    <w:rsid w:val="004E5595"/>
    <w:rsid w:val="004E56EB"/>
    <w:rsid w:val="004E578A"/>
    <w:rsid w:val="004E5838"/>
    <w:rsid w:val="004E5B27"/>
    <w:rsid w:val="004E5B84"/>
    <w:rsid w:val="004E5C26"/>
    <w:rsid w:val="004E5DF7"/>
    <w:rsid w:val="004E5F6D"/>
    <w:rsid w:val="004E6A8E"/>
    <w:rsid w:val="004E6AD4"/>
    <w:rsid w:val="004E6B15"/>
    <w:rsid w:val="004E6CD2"/>
    <w:rsid w:val="004E6D00"/>
    <w:rsid w:val="004E6EA6"/>
    <w:rsid w:val="004E704B"/>
    <w:rsid w:val="004E74EF"/>
    <w:rsid w:val="004E74FC"/>
    <w:rsid w:val="004E7C41"/>
    <w:rsid w:val="004E7CF8"/>
    <w:rsid w:val="004E7DB3"/>
    <w:rsid w:val="004E7ECB"/>
    <w:rsid w:val="004E7F24"/>
    <w:rsid w:val="004F01F8"/>
    <w:rsid w:val="004F0456"/>
    <w:rsid w:val="004F0553"/>
    <w:rsid w:val="004F05D1"/>
    <w:rsid w:val="004F07DD"/>
    <w:rsid w:val="004F0CB3"/>
    <w:rsid w:val="004F0EFC"/>
    <w:rsid w:val="004F11E8"/>
    <w:rsid w:val="004F11F6"/>
    <w:rsid w:val="004F134A"/>
    <w:rsid w:val="004F1538"/>
    <w:rsid w:val="004F161B"/>
    <w:rsid w:val="004F1666"/>
    <w:rsid w:val="004F1742"/>
    <w:rsid w:val="004F19CF"/>
    <w:rsid w:val="004F1AE8"/>
    <w:rsid w:val="004F1BD1"/>
    <w:rsid w:val="004F1F94"/>
    <w:rsid w:val="004F21AD"/>
    <w:rsid w:val="004F25BA"/>
    <w:rsid w:val="004F2619"/>
    <w:rsid w:val="004F2978"/>
    <w:rsid w:val="004F29BB"/>
    <w:rsid w:val="004F2A8C"/>
    <w:rsid w:val="004F2B0A"/>
    <w:rsid w:val="004F2B6D"/>
    <w:rsid w:val="004F2BCB"/>
    <w:rsid w:val="004F2F33"/>
    <w:rsid w:val="004F313A"/>
    <w:rsid w:val="004F334D"/>
    <w:rsid w:val="004F338A"/>
    <w:rsid w:val="004F3834"/>
    <w:rsid w:val="004F391B"/>
    <w:rsid w:val="004F3965"/>
    <w:rsid w:val="004F3B05"/>
    <w:rsid w:val="004F3BCF"/>
    <w:rsid w:val="004F3C47"/>
    <w:rsid w:val="004F3C92"/>
    <w:rsid w:val="004F3D8A"/>
    <w:rsid w:val="004F41FE"/>
    <w:rsid w:val="004F45C2"/>
    <w:rsid w:val="004F4737"/>
    <w:rsid w:val="004F49DD"/>
    <w:rsid w:val="004F4A3F"/>
    <w:rsid w:val="004F4A59"/>
    <w:rsid w:val="004F4A9E"/>
    <w:rsid w:val="004F4C42"/>
    <w:rsid w:val="004F4C8C"/>
    <w:rsid w:val="004F4E3C"/>
    <w:rsid w:val="004F4F04"/>
    <w:rsid w:val="004F4F9F"/>
    <w:rsid w:val="004F5132"/>
    <w:rsid w:val="004F5540"/>
    <w:rsid w:val="004F5578"/>
    <w:rsid w:val="004F5586"/>
    <w:rsid w:val="004F5657"/>
    <w:rsid w:val="004F5D2B"/>
    <w:rsid w:val="004F5DC7"/>
    <w:rsid w:val="004F5E02"/>
    <w:rsid w:val="004F6004"/>
    <w:rsid w:val="004F6111"/>
    <w:rsid w:val="004F613C"/>
    <w:rsid w:val="004F6214"/>
    <w:rsid w:val="004F648C"/>
    <w:rsid w:val="004F6679"/>
    <w:rsid w:val="004F678D"/>
    <w:rsid w:val="004F6E29"/>
    <w:rsid w:val="004F6F15"/>
    <w:rsid w:val="004F71DD"/>
    <w:rsid w:val="004F7519"/>
    <w:rsid w:val="004F7584"/>
    <w:rsid w:val="004F768B"/>
    <w:rsid w:val="004F7AF5"/>
    <w:rsid w:val="004F7BA9"/>
    <w:rsid w:val="004F7C01"/>
    <w:rsid w:val="004F7C4E"/>
    <w:rsid w:val="004F7E07"/>
    <w:rsid w:val="004F7ECF"/>
    <w:rsid w:val="004F7EFB"/>
    <w:rsid w:val="004F7F09"/>
    <w:rsid w:val="004F7FA2"/>
    <w:rsid w:val="004F7FF5"/>
    <w:rsid w:val="005001A3"/>
    <w:rsid w:val="00500272"/>
    <w:rsid w:val="00500595"/>
    <w:rsid w:val="00500A11"/>
    <w:rsid w:val="00500A6A"/>
    <w:rsid w:val="00500B12"/>
    <w:rsid w:val="00500BBB"/>
    <w:rsid w:val="00500BC0"/>
    <w:rsid w:val="00500BCE"/>
    <w:rsid w:val="00500C74"/>
    <w:rsid w:val="005011B6"/>
    <w:rsid w:val="00501232"/>
    <w:rsid w:val="00501286"/>
    <w:rsid w:val="00501405"/>
    <w:rsid w:val="00501581"/>
    <w:rsid w:val="00501630"/>
    <w:rsid w:val="005017F1"/>
    <w:rsid w:val="00501D15"/>
    <w:rsid w:val="00501F7B"/>
    <w:rsid w:val="0050222B"/>
    <w:rsid w:val="0050223C"/>
    <w:rsid w:val="005024CA"/>
    <w:rsid w:val="005024F3"/>
    <w:rsid w:val="00502512"/>
    <w:rsid w:val="00502831"/>
    <w:rsid w:val="005028FA"/>
    <w:rsid w:val="00502978"/>
    <w:rsid w:val="00502AEB"/>
    <w:rsid w:val="00502BBE"/>
    <w:rsid w:val="00502FEE"/>
    <w:rsid w:val="00503123"/>
    <w:rsid w:val="0050325A"/>
    <w:rsid w:val="00503327"/>
    <w:rsid w:val="005034E6"/>
    <w:rsid w:val="005037F8"/>
    <w:rsid w:val="00503B1F"/>
    <w:rsid w:val="00503B47"/>
    <w:rsid w:val="00503BBB"/>
    <w:rsid w:val="00503BC9"/>
    <w:rsid w:val="00503D45"/>
    <w:rsid w:val="00504085"/>
    <w:rsid w:val="005043D8"/>
    <w:rsid w:val="00504685"/>
    <w:rsid w:val="00504952"/>
    <w:rsid w:val="005049BE"/>
    <w:rsid w:val="00504B73"/>
    <w:rsid w:val="00504D5E"/>
    <w:rsid w:val="00504D91"/>
    <w:rsid w:val="00504DA8"/>
    <w:rsid w:val="00504EB2"/>
    <w:rsid w:val="0050504A"/>
    <w:rsid w:val="0050517B"/>
    <w:rsid w:val="0050525F"/>
    <w:rsid w:val="00505347"/>
    <w:rsid w:val="00505387"/>
    <w:rsid w:val="00505597"/>
    <w:rsid w:val="00505793"/>
    <w:rsid w:val="0050598A"/>
    <w:rsid w:val="005059B5"/>
    <w:rsid w:val="00505A5C"/>
    <w:rsid w:val="00505A9C"/>
    <w:rsid w:val="00505B58"/>
    <w:rsid w:val="00505B70"/>
    <w:rsid w:val="00505BFC"/>
    <w:rsid w:val="00505EC8"/>
    <w:rsid w:val="00505EE3"/>
    <w:rsid w:val="00505EE6"/>
    <w:rsid w:val="00505FC5"/>
    <w:rsid w:val="005060FE"/>
    <w:rsid w:val="00506195"/>
    <w:rsid w:val="005065DC"/>
    <w:rsid w:val="00506600"/>
    <w:rsid w:val="0050680D"/>
    <w:rsid w:val="00506873"/>
    <w:rsid w:val="005069F4"/>
    <w:rsid w:val="00506AD6"/>
    <w:rsid w:val="00506CDD"/>
    <w:rsid w:val="00506CF3"/>
    <w:rsid w:val="00506DCB"/>
    <w:rsid w:val="00506DD3"/>
    <w:rsid w:val="00506F0F"/>
    <w:rsid w:val="0050703A"/>
    <w:rsid w:val="00507137"/>
    <w:rsid w:val="0050728D"/>
    <w:rsid w:val="005072A6"/>
    <w:rsid w:val="0050761D"/>
    <w:rsid w:val="0050773E"/>
    <w:rsid w:val="00507AA0"/>
    <w:rsid w:val="00507DAD"/>
    <w:rsid w:val="00507EC8"/>
    <w:rsid w:val="00507F07"/>
    <w:rsid w:val="00510012"/>
    <w:rsid w:val="0051023C"/>
    <w:rsid w:val="00510357"/>
    <w:rsid w:val="0051044F"/>
    <w:rsid w:val="00510541"/>
    <w:rsid w:val="005109AF"/>
    <w:rsid w:val="00510A86"/>
    <w:rsid w:val="00510AFF"/>
    <w:rsid w:val="00510BB4"/>
    <w:rsid w:val="00510CC0"/>
    <w:rsid w:val="00510E12"/>
    <w:rsid w:val="00510E29"/>
    <w:rsid w:val="00510EB5"/>
    <w:rsid w:val="00510EDC"/>
    <w:rsid w:val="00510EF1"/>
    <w:rsid w:val="00510F83"/>
    <w:rsid w:val="00510F96"/>
    <w:rsid w:val="00510FD8"/>
    <w:rsid w:val="00511217"/>
    <w:rsid w:val="00511231"/>
    <w:rsid w:val="00511418"/>
    <w:rsid w:val="0051168E"/>
    <w:rsid w:val="00511926"/>
    <w:rsid w:val="00511AD2"/>
    <w:rsid w:val="00511CED"/>
    <w:rsid w:val="00511D96"/>
    <w:rsid w:val="00511E6F"/>
    <w:rsid w:val="00511F52"/>
    <w:rsid w:val="00512130"/>
    <w:rsid w:val="005121B8"/>
    <w:rsid w:val="00512228"/>
    <w:rsid w:val="005123D8"/>
    <w:rsid w:val="005125A2"/>
    <w:rsid w:val="00512664"/>
    <w:rsid w:val="00512805"/>
    <w:rsid w:val="00512B49"/>
    <w:rsid w:val="00512B70"/>
    <w:rsid w:val="00512BDA"/>
    <w:rsid w:val="00512CDE"/>
    <w:rsid w:val="00512E0E"/>
    <w:rsid w:val="00512EB9"/>
    <w:rsid w:val="005132BF"/>
    <w:rsid w:val="005134EB"/>
    <w:rsid w:val="00513623"/>
    <w:rsid w:val="005138A8"/>
    <w:rsid w:val="005139C2"/>
    <w:rsid w:val="00513A4C"/>
    <w:rsid w:val="00513CD8"/>
    <w:rsid w:val="00513D97"/>
    <w:rsid w:val="00513E18"/>
    <w:rsid w:val="00513E7D"/>
    <w:rsid w:val="0051425E"/>
    <w:rsid w:val="005142F4"/>
    <w:rsid w:val="005142FB"/>
    <w:rsid w:val="00514380"/>
    <w:rsid w:val="00514441"/>
    <w:rsid w:val="005145A0"/>
    <w:rsid w:val="005145D8"/>
    <w:rsid w:val="00514653"/>
    <w:rsid w:val="0051481D"/>
    <w:rsid w:val="00514859"/>
    <w:rsid w:val="00514B1A"/>
    <w:rsid w:val="00514C4F"/>
    <w:rsid w:val="00514F24"/>
    <w:rsid w:val="00514F99"/>
    <w:rsid w:val="0051565E"/>
    <w:rsid w:val="00515A04"/>
    <w:rsid w:val="00515B2E"/>
    <w:rsid w:val="00515DE7"/>
    <w:rsid w:val="00516088"/>
    <w:rsid w:val="0051611A"/>
    <w:rsid w:val="005161E5"/>
    <w:rsid w:val="00516437"/>
    <w:rsid w:val="00516CF4"/>
    <w:rsid w:val="00516DCD"/>
    <w:rsid w:val="00517203"/>
    <w:rsid w:val="00517455"/>
    <w:rsid w:val="00517818"/>
    <w:rsid w:val="00517895"/>
    <w:rsid w:val="00517A20"/>
    <w:rsid w:val="00517D52"/>
    <w:rsid w:val="00517FD6"/>
    <w:rsid w:val="00517FDE"/>
    <w:rsid w:val="005200E9"/>
    <w:rsid w:val="005201C3"/>
    <w:rsid w:val="00520206"/>
    <w:rsid w:val="005204D0"/>
    <w:rsid w:val="0052062B"/>
    <w:rsid w:val="005206D5"/>
    <w:rsid w:val="00520857"/>
    <w:rsid w:val="00520ACF"/>
    <w:rsid w:val="00520DA4"/>
    <w:rsid w:val="00520F6A"/>
    <w:rsid w:val="00520FD4"/>
    <w:rsid w:val="0052112F"/>
    <w:rsid w:val="0052120C"/>
    <w:rsid w:val="0052122B"/>
    <w:rsid w:val="005212B2"/>
    <w:rsid w:val="00521641"/>
    <w:rsid w:val="00521A61"/>
    <w:rsid w:val="00521E51"/>
    <w:rsid w:val="00521EC6"/>
    <w:rsid w:val="00521F02"/>
    <w:rsid w:val="00521F24"/>
    <w:rsid w:val="0052204E"/>
    <w:rsid w:val="0052222C"/>
    <w:rsid w:val="00522449"/>
    <w:rsid w:val="00522533"/>
    <w:rsid w:val="00522709"/>
    <w:rsid w:val="00522B37"/>
    <w:rsid w:val="00522B43"/>
    <w:rsid w:val="00522B51"/>
    <w:rsid w:val="00522C91"/>
    <w:rsid w:val="00522DB9"/>
    <w:rsid w:val="00522E67"/>
    <w:rsid w:val="00522F6A"/>
    <w:rsid w:val="00522F7F"/>
    <w:rsid w:val="00522FC0"/>
    <w:rsid w:val="00523160"/>
    <w:rsid w:val="005232C7"/>
    <w:rsid w:val="0052332E"/>
    <w:rsid w:val="0052363D"/>
    <w:rsid w:val="0052375A"/>
    <w:rsid w:val="005237A2"/>
    <w:rsid w:val="00523886"/>
    <w:rsid w:val="005238E2"/>
    <w:rsid w:val="005239A4"/>
    <w:rsid w:val="00523AED"/>
    <w:rsid w:val="00523B89"/>
    <w:rsid w:val="00523C46"/>
    <w:rsid w:val="005246B3"/>
    <w:rsid w:val="00524952"/>
    <w:rsid w:val="005249FA"/>
    <w:rsid w:val="00524A7D"/>
    <w:rsid w:val="00524C21"/>
    <w:rsid w:val="00524C51"/>
    <w:rsid w:val="00525033"/>
    <w:rsid w:val="00525188"/>
    <w:rsid w:val="00525197"/>
    <w:rsid w:val="0052538F"/>
    <w:rsid w:val="00525478"/>
    <w:rsid w:val="00525507"/>
    <w:rsid w:val="005258B4"/>
    <w:rsid w:val="005259DB"/>
    <w:rsid w:val="00525A50"/>
    <w:rsid w:val="00525D2D"/>
    <w:rsid w:val="00525D3C"/>
    <w:rsid w:val="00525E53"/>
    <w:rsid w:val="005260A4"/>
    <w:rsid w:val="0052650F"/>
    <w:rsid w:val="00526793"/>
    <w:rsid w:val="00526ED0"/>
    <w:rsid w:val="00527274"/>
    <w:rsid w:val="0052730A"/>
    <w:rsid w:val="005274D4"/>
    <w:rsid w:val="00527657"/>
    <w:rsid w:val="0052781B"/>
    <w:rsid w:val="00527924"/>
    <w:rsid w:val="00527AB6"/>
    <w:rsid w:val="00527CDB"/>
    <w:rsid w:val="00527ECE"/>
    <w:rsid w:val="00527F43"/>
    <w:rsid w:val="005300B1"/>
    <w:rsid w:val="005301AC"/>
    <w:rsid w:val="005303AB"/>
    <w:rsid w:val="005307C1"/>
    <w:rsid w:val="005307EE"/>
    <w:rsid w:val="00530893"/>
    <w:rsid w:val="00530975"/>
    <w:rsid w:val="005309F9"/>
    <w:rsid w:val="00530CBA"/>
    <w:rsid w:val="00530D5E"/>
    <w:rsid w:val="00530EE2"/>
    <w:rsid w:val="00531062"/>
    <w:rsid w:val="005311C2"/>
    <w:rsid w:val="00531693"/>
    <w:rsid w:val="00531878"/>
    <w:rsid w:val="00531ACE"/>
    <w:rsid w:val="00531AF1"/>
    <w:rsid w:val="00531B90"/>
    <w:rsid w:val="00531C46"/>
    <w:rsid w:val="00532005"/>
    <w:rsid w:val="00532134"/>
    <w:rsid w:val="005323AC"/>
    <w:rsid w:val="005323CA"/>
    <w:rsid w:val="005324B9"/>
    <w:rsid w:val="005325D2"/>
    <w:rsid w:val="00532986"/>
    <w:rsid w:val="00532A0E"/>
    <w:rsid w:val="00532A13"/>
    <w:rsid w:val="00532A4F"/>
    <w:rsid w:val="00532A76"/>
    <w:rsid w:val="00532BC5"/>
    <w:rsid w:val="00532D6F"/>
    <w:rsid w:val="00532FE7"/>
    <w:rsid w:val="00532FF3"/>
    <w:rsid w:val="00533062"/>
    <w:rsid w:val="005330AE"/>
    <w:rsid w:val="0053319B"/>
    <w:rsid w:val="005332EB"/>
    <w:rsid w:val="00533430"/>
    <w:rsid w:val="005334A9"/>
    <w:rsid w:val="005337F4"/>
    <w:rsid w:val="00533ADF"/>
    <w:rsid w:val="00533BFF"/>
    <w:rsid w:val="00533C0E"/>
    <w:rsid w:val="00533D9E"/>
    <w:rsid w:val="00533DB5"/>
    <w:rsid w:val="00534111"/>
    <w:rsid w:val="005342FE"/>
    <w:rsid w:val="005345B6"/>
    <w:rsid w:val="0053461F"/>
    <w:rsid w:val="00534A86"/>
    <w:rsid w:val="00534BBE"/>
    <w:rsid w:val="00534E47"/>
    <w:rsid w:val="0053515C"/>
    <w:rsid w:val="00535364"/>
    <w:rsid w:val="00535615"/>
    <w:rsid w:val="0053576F"/>
    <w:rsid w:val="005359D9"/>
    <w:rsid w:val="00535A52"/>
    <w:rsid w:val="00535AD1"/>
    <w:rsid w:val="00535E2F"/>
    <w:rsid w:val="00535F25"/>
    <w:rsid w:val="00535FD9"/>
    <w:rsid w:val="005360EC"/>
    <w:rsid w:val="005364B2"/>
    <w:rsid w:val="00536757"/>
    <w:rsid w:val="0053695F"/>
    <w:rsid w:val="00536AF1"/>
    <w:rsid w:val="00536CDD"/>
    <w:rsid w:val="00536D47"/>
    <w:rsid w:val="005370C8"/>
    <w:rsid w:val="005371A2"/>
    <w:rsid w:val="0053748D"/>
    <w:rsid w:val="00537964"/>
    <w:rsid w:val="005379B3"/>
    <w:rsid w:val="00537D32"/>
    <w:rsid w:val="005401D2"/>
    <w:rsid w:val="005405B6"/>
    <w:rsid w:val="005406A7"/>
    <w:rsid w:val="005406C6"/>
    <w:rsid w:val="005406F6"/>
    <w:rsid w:val="005409AB"/>
    <w:rsid w:val="005409AD"/>
    <w:rsid w:val="00540D93"/>
    <w:rsid w:val="00540E8B"/>
    <w:rsid w:val="00540F67"/>
    <w:rsid w:val="00540FAE"/>
    <w:rsid w:val="0054104E"/>
    <w:rsid w:val="00541079"/>
    <w:rsid w:val="005410A1"/>
    <w:rsid w:val="005410D5"/>
    <w:rsid w:val="00541105"/>
    <w:rsid w:val="00541318"/>
    <w:rsid w:val="00541956"/>
    <w:rsid w:val="005419B4"/>
    <w:rsid w:val="00541A5D"/>
    <w:rsid w:val="00541AE7"/>
    <w:rsid w:val="00541E9E"/>
    <w:rsid w:val="00542008"/>
    <w:rsid w:val="00542471"/>
    <w:rsid w:val="0054285F"/>
    <w:rsid w:val="005428E2"/>
    <w:rsid w:val="005428F8"/>
    <w:rsid w:val="00542A09"/>
    <w:rsid w:val="00542B2D"/>
    <w:rsid w:val="00542E5A"/>
    <w:rsid w:val="00542F65"/>
    <w:rsid w:val="00543104"/>
    <w:rsid w:val="0054313A"/>
    <w:rsid w:val="005438A0"/>
    <w:rsid w:val="00543C8E"/>
    <w:rsid w:val="00543CE0"/>
    <w:rsid w:val="00543E84"/>
    <w:rsid w:val="00543F2E"/>
    <w:rsid w:val="0054444D"/>
    <w:rsid w:val="0054447C"/>
    <w:rsid w:val="005446FC"/>
    <w:rsid w:val="00544874"/>
    <w:rsid w:val="005448CE"/>
    <w:rsid w:val="005448FF"/>
    <w:rsid w:val="00544AAA"/>
    <w:rsid w:val="00544C17"/>
    <w:rsid w:val="00544C66"/>
    <w:rsid w:val="00544F26"/>
    <w:rsid w:val="00544FCA"/>
    <w:rsid w:val="0054504E"/>
    <w:rsid w:val="00545561"/>
    <w:rsid w:val="005456D2"/>
    <w:rsid w:val="0054573C"/>
    <w:rsid w:val="005457D7"/>
    <w:rsid w:val="00545841"/>
    <w:rsid w:val="0054585A"/>
    <w:rsid w:val="005458AC"/>
    <w:rsid w:val="005458D4"/>
    <w:rsid w:val="00545A71"/>
    <w:rsid w:val="00545AE8"/>
    <w:rsid w:val="005461D5"/>
    <w:rsid w:val="0054625D"/>
    <w:rsid w:val="0054634E"/>
    <w:rsid w:val="0054639C"/>
    <w:rsid w:val="00546562"/>
    <w:rsid w:val="0054659E"/>
    <w:rsid w:val="005465BA"/>
    <w:rsid w:val="00546663"/>
    <w:rsid w:val="005467BA"/>
    <w:rsid w:val="00546A25"/>
    <w:rsid w:val="00546C3D"/>
    <w:rsid w:val="00546DD3"/>
    <w:rsid w:val="00546EED"/>
    <w:rsid w:val="00547198"/>
    <w:rsid w:val="0054761B"/>
    <w:rsid w:val="0054766C"/>
    <w:rsid w:val="00547676"/>
    <w:rsid w:val="00547923"/>
    <w:rsid w:val="00550109"/>
    <w:rsid w:val="0055016E"/>
    <w:rsid w:val="00550241"/>
    <w:rsid w:val="005503D1"/>
    <w:rsid w:val="005505BE"/>
    <w:rsid w:val="005508A9"/>
    <w:rsid w:val="00550A3E"/>
    <w:rsid w:val="00550C3B"/>
    <w:rsid w:val="00550CCC"/>
    <w:rsid w:val="00550D8C"/>
    <w:rsid w:val="00550E8D"/>
    <w:rsid w:val="00550EF5"/>
    <w:rsid w:val="00550F25"/>
    <w:rsid w:val="005510E1"/>
    <w:rsid w:val="005510E5"/>
    <w:rsid w:val="0055111C"/>
    <w:rsid w:val="00551144"/>
    <w:rsid w:val="0055122B"/>
    <w:rsid w:val="005513F6"/>
    <w:rsid w:val="00551537"/>
    <w:rsid w:val="00551696"/>
    <w:rsid w:val="00551729"/>
    <w:rsid w:val="005517F2"/>
    <w:rsid w:val="00551807"/>
    <w:rsid w:val="0055183A"/>
    <w:rsid w:val="00551AB7"/>
    <w:rsid w:val="00551BAF"/>
    <w:rsid w:val="00551BC7"/>
    <w:rsid w:val="00551BE7"/>
    <w:rsid w:val="00551D93"/>
    <w:rsid w:val="00551EE6"/>
    <w:rsid w:val="00551F6D"/>
    <w:rsid w:val="00551F74"/>
    <w:rsid w:val="0055214B"/>
    <w:rsid w:val="005523A3"/>
    <w:rsid w:val="0055244D"/>
    <w:rsid w:val="005526DA"/>
    <w:rsid w:val="005529D9"/>
    <w:rsid w:val="00552A33"/>
    <w:rsid w:val="00552AEE"/>
    <w:rsid w:val="00552B30"/>
    <w:rsid w:val="00552B6B"/>
    <w:rsid w:val="00552BBC"/>
    <w:rsid w:val="00552C4A"/>
    <w:rsid w:val="00552CF7"/>
    <w:rsid w:val="00552D94"/>
    <w:rsid w:val="00552E00"/>
    <w:rsid w:val="00552E3D"/>
    <w:rsid w:val="00552F0D"/>
    <w:rsid w:val="0055303B"/>
    <w:rsid w:val="005530E9"/>
    <w:rsid w:val="005531AB"/>
    <w:rsid w:val="005531DC"/>
    <w:rsid w:val="00553228"/>
    <w:rsid w:val="00553263"/>
    <w:rsid w:val="005532DB"/>
    <w:rsid w:val="0055336A"/>
    <w:rsid w:val="0055344E"/>
    <w:rsid w:val="0055347A"/>
    <w:rsid w:val="005536DD"/>
    <w:rsid w:val="0055371F"/>
    <w:rsid w:val="005537C3"/>
    <w:rsid w:val="00553971"/>
    <w:rsid w:val="00553990"/>
    <w:rsid w:val="00553AC5"/>
    <w:rsid w:val="00553CE7"/>
    <w:rsid w:val="00553D01"/>
    <w:rsid w:val="00553D94"/>
    <w:rsid w:val="00553DFB"/>
    <w:rsid w:val="00554042"/>
    <w:rsid w:val="005540B5"/>
    <w:rsid w:val="0055437C"/>
    <w:rsid w:val="005543BB"/>
    <w:rsid w:val="0055450F"/>
    <w:rsid w:val="00554510"/>
    <w:rsid w:val="0055481F"/>
    <w:rsid w:val="00554963"/>
    <w:rsid w:val="00554CA5"/>
    <w:rsid w:val="00554CB2"/>
    <w:rsid w:val="00554F08"/>
    <w:rsid w:val="00554F23"/>
    <w:rsid w:val="00555381"/>
    <w:rsid w:val="005554EE"/>
    <w:rsid w:val="00555625"/>
    <w:rsid w:val="00555A0D"/>
    <w:rsid w:val="00555A22"/>
    <w:rsid w:val="00555A65"/>
    <w:rsid w:val="00555B74"/>
    <w:rsid w:val="00555BE6"/>
    <w:rsid w:val="00555FAC"/>
    <w:rsid w:val="005561F6"/>
    <w:rsid w:val="00556285"/>
    <w:rsid w:val="0055648F"/>
    <w:rsid w:val="005564A1"/>
    <w:rsid w:val="0055665D"/>
    <w:rsid w:val="005566A3"/>
    <w:rsid w:val="00556793"/>
    <w:rsid w:val="005569BB"/>
    <w:rsid w:val="00556A23"/>
    <w:rsid w:val="00556A38"/>
    <w:rsid w:val="00556A5C"/>
    <w:rsid w:val="00556ABA"/>
    <w:rsid w:val="00556B53"/>
    <w:rsid w:val="00556DF2"/>
    <w:rsid w:val="00556EC3"/>
    <w:rsid w:val="00556F7B"/>
    <w:rsid w:val="0055726E"/>
    <w:rsid w:val="00557473"/>
    <w:rsid w:val="005577E9"/>
    <w:rsid w:val="0055799A"/>
    <w:rsid w:val="00557A57"/>
    <w:rsid w:val="00557A80"/>
    <w:rsid w:val="00557AC9"/>
    <w:rsid w:val="00557C00"/>
    <w:rsid w:val="00557C6D"/>
    <w:rsid w:val="00557C7E"/>
    <w:rsid w:val="00557CCA"/>
    <w:rsid w:val="00557E2B"/>
    <w:rsid w:val="00557F0B"/>
    <w:rsid w:val="00557FD3"/>
    <w:rsid w:val="00560070"/>
    <w:rsid w:val="005606E9"/>
    <w:rsid w:val="00560BB1"/>
    <w:rsid w:val="00560D24"/>
    <w:rsid w:val="00560FA0"/>
    <w:rsid w:val="0056126B"/>
    <w:rsid w:val="00561545"/>
    <w:rsid w:val="00561660"/>
    <w:rsid w:val="005616A2"/>
    <w:rsid w:val="00561A6A"/>
    <w:rsid w:val="00561D21"/>
    <w:rsid w:val="00561D9E"/>
    <w:rsid w:val="00561FAA"/>
    <w:rsid w:val="00562597"/>
    <w:rsid w:val="005625EC"/>
    <w:rsid w:val="0056260C"/>
    <w:rsid w:val="0056269E"/>
    <w:rsid w:val="00562E0D"/>
    <w:rsid w:val="00563034"/>
    <w:rsid w:val="00563112"/>
    <w:rsid w:val="00563521"/>
    <w:rsid w:val="005637F6"/>
    <w:rsid w:val="00563AF8"/>
    <w:rsid w:val="00563FC2"/>
    <w:rsid w:val="00563FFB"/>
    <w:rsid w:val="005640AD"/>
    <w:rsid w:val="005643B0"/>
    <w:rsid w:val="00564453"/>
    <w:rsid w:val="00564509"/>
    <w:rsid w:val="00564AE5"/>
    <w:rsid w:val="00564CF2"/>
    <w:rsid w:val="00564F85"/>
    <w:rsid w:val="00565570"/>
    <w:rsid w:val="00565973"/>
    <w:rsid w:val="005659B1"/>
    <w:rsid w:val="00565AF8"/>
    <w:rsid w:val="00565B37"/>
    <w:rsid w:val="00565C23"/>
    <w:rsid w:val="00565D2A"/>
    <w:rsid w:val="00565DA7"/>
    <w:rsid w:val="005661A8"/>
    <w:rsid w:val="005661DD"/>
    <w:rsid w:val="00566207"/>
    <w:rsid w:val="00566256"/>
    <w:rsid w:val="00566294"/>
    <w:rsid w:val="005664B2"/>
    <w:rsid w:val="00566707"/>
    <w:rsid w:val="0056678C"/>
    <w:rsid w:val="005667D8"/>
    <w:rsid w:val="00566801"/>
    <w:rsid w:val="00566978"/>
    <w:rsid w:val="00566C87"/>
    <w:rsid w:val="00566CA2"/>
    <w:rsid w:val="005672B9"/>
    <w:rsid w:val="00567606"/>
    <w:rsid w:val="0056768C"/>
    <w:rsid w:val="0056786C"/>
    <w:rsid w:val="00567B54"/>
    <w:rsid w:val="00567C5D"/>
    <w:rsid w:val="00567E89"/>
    <w:rsid w:val="00567F09"/>
    <w:rsid w:val="00567F55"/>
    <w:rsid w:val="00570000"/>
    <w:rsid w:val="005702C4"/>
    <w:rsid w:val="005702FE"/>
    <w:rsid w:val="0057031E"/>
    <w:rsid w:val="00570463"/>
    <w:rsid w:val="00570590"/>
    <w:rsid w:val="005706CE"/>
    <w:rsid w:val="005708D1"/>
    <w:rsid w:val="0057096B"/>
    <w:rsid w:val="00570A09"/>
    <w:rsid w:val="00570CB5"/>
    <w:rsid w:val="00570D72"/>
    <w:rsid w:val="00570FCE"/>
    <w:rsid w:val="00571038"/>
    <w:rsid w:val="00571236"/>
    <w:rsid w:val="0057123B"/>
    <w:rsid w:val="005712A4"/>
    <w:rsid w:val="005713AF"/>
    <w:rsid w:val="005713FF"/>
    <w:rsid w:val="0057166A"/>
    <w:rsid w:val="005716FA"/>
    <w:rsid w:val="005719D6"/>
    <w:rsid w:val="00571A9F"/>
    <w:rsid w:val="00571AC8"/>
    <w:rsid w:val="00571ACA"/>
    <w:rsid w:val="00571B65"/>
    <w:rsid w:val="00571DAD"/>
    <w:rsid w:val="00571DB5"/>
    <w:rsid w:val="00571FED"/>
    <w:rsid w:val="00572114"/>
    <w:rsid w:val="0057213D"/>
    <w:rsid w:val="00572193"/>
    <w:rsid w:val="00572323"/>
    <w:rsid w:val="00572438"/>
    <w:rsid w:val="00572496"/>
    <w:rsid w:val="00572596"/>
    <w:rsid w:val="005725C4"/>
    <w:rsid w:val="00572985"/>
    <w:rsid w:val="00572A3A"/>
    <w:rsid w:val="00572BC4"/>
    <w:rsid w:val="00572CF8"/>
    <w:rsid w:val="00573103"/>
    <w:rsid w:val="0057317E"/>
    <w:rsid w:val="00573233"/>
    <w:rsid w:val="005733D5"/>
    <w:rsid w:val="00573446"/>
    <w:rsid w:val="005734B3"/>
    <w:rsid w:val="005735E0"/>
    <w:rsid w:val="005735EC"/>
    <w:rsid w:val="005735F4"/>
    <w:rsid w:val="00573784"/>
    <w:rsid w:val="00573AAD"/>
    <w:rsid w:val="00573BF3"/>
    <w:rsid w:val="00574091"/>
    <w:rsid w:val="005740EB"/>
    <w:rsid w:val="0057417A"/>
    <w:rsid w:val="00574434"/>
    <w:rsid w:val="00574535"/>
    <w:rsid w:val="0057453A"/>
    <w:rsid w:val="00574730"/>
    <w:rsid w:val="005747A2"/>
    <w:rsid w:val="005748AA"/>
    <w:rsid w:val="00574A69"/>
    <w:rsid w:val="00574C7E"/>
    <w:rsid w:val="00574DF1"/>
    <w:rsid w:val="00574E5B"/>
    <w:rsid w:val="00574F04"/>
    <w:rsid w:val="005755C8"/>
    <w:rsid w:val="00575623"/>
    <w:rsid w:val="005757B7"/>
    <w:rsid w:val="0057589D"/>
    <w:rsid w:val="00575A6A"/>
    <w:rsid w:val="00575BE0"/>
    <w:rsid w:val="00575FCE"/>
    <w:rsid w:val="00575FE3"/>
    <w:rsid w:val="00576010"/>
    <w:rsid w:val="005760A1"/>
    <w:rsid w:val="0057616C"/>
    <w:rsid w:val="00576530"/>
    <w:rsid w:val="005766B5"/>
    <w:rsid w:val="00576712"/>
    <w:rsid w:val="00576CF8"/>
    <w:rsid w:val="00576DB9"/>
    <w:rsid w:val="00576E68"/>
    <w:rsid w:val="00576EA0"/>
    <w:rsid w:val="00576F97"/>
    <w:rsid w:val="00577018"/>
    <w:rsid w:val="00577113"/>
    <w:rsid w:val="005772AE"/>
    <w:rsid w:val="00577384"/>
    <w:rsid w:val="00577492"/>
    <w:rsid w:val="00577497"/>
    <w:rsid w:val="005777A1"/>
    <w:rsid w:val="00577865"/>
    <w:rsid w:val="005778CE"/>
    <w:rsid w:val="00577C6D"/>
    <w:rsid w:val="00577D17"/>
    <w:rsid w:val="00577E9C"/>
    <w:rsid w:val="00577F4B"/>
    <w:rsid w:val="00577F62"/>
    <w:rsid w:val="00577F6A"/>
    <w:rsid w:val="00577F72"/>
    <w:rsid w:val="00577F99"/>
    <w:rsid w:val="005800F3"/>
    <w:rsid w:val="00580328"/>
    <w:rsid w:val="0058049D"/>
    <w:rsid w:val="005804A1"/>
    <w:rsid w:val="005806F7"/>
    <w:rsid w:val="005809E2"/>
    <w:rsid w:val="00580BCD"/>
    <w:rsid w:val="00580E08"/>
    <w:rsid w:val="00580E57"/>
    <w:rsid w:val="00580E89"/>
    <w:rsid w:val="00580FFB"/>
    <w:rsid w:val="00581061"/>
    <w:rsid w:val="005812D2"/>
    <w:rsid w:val="0058134D"/>
    <w:rsid w:val="0058141E"/>
    <w:rsid w:val="00581676"/>
    <w:rsid w:val="00581804"/>
    <w:rsid w:val="00581CE4"/>
    <w:rsid w:val="00581D8B"/>
    <w:rsid w:val="00581E04"/>
    <w:rsid w:val="00581E88"/>
    <w:rsid w:val="00581EAC"/>
    <w:rsid w:val="00581F11"/>
    <w:rsid w:val="00581F2F"/>
    <w:rsid w:val="005820C6"/>
    <w:rsid w:val="00582247"/>
    <w:rsid w:val="00582264"/>
    <w:rsid w:val="00582521"/>
    <w:rsid w:val="00582706"/>
    <w:rsid w:val="00582A22"/>
    <w:rsid w:val="00582C78"/>
    <w:rsid w:val="00582D36"/>
    <w:rsid w:val="00582DE2"/>
    <w:rsid w:val="00582F0E"/>
    <w:rsid w:val="00583319"/>
    <w:rsid w:val="005835C2"/>
    <w:rsid w:val="005837A0"/>
    <w:rsid w:val="00583839"/>
    <w:rsid w:val="00583C21"/>
    <w:rsid w:val="00583C2C"/>
    <w:rsid w:val="00583C93"/>
    <w:rsid w:val="00583D23"/>
    <w:rsid w:val="00583D4F"/>
    <w:rsid w:val="00583F62"/>
    <w:rsid w:val="00583F96"/>
    <w:rsid w:val="00584260"/>
    <w:rsid w:val="00584510"/>
    <w:rsid w:val="00584681"/>
    <w:rsid w:val="005846C4"/>
    <w:rsid w:val="00584A65"/>
    <w:rsid w:val="00584B1E"/>
    <w:rsid w:val="00584B82"/>
    <w:rsid w:val="00584C51"/>
    <w:rsid w:val="00584C72"/>
    <w:rsid w:val="00584D8E"/>
    <w:rsid w:val="00584E46"/>
    <w:rsid w:val="00584EAE"/>
    <w:rsid w:val="00584F4C"/>
    <w:rsid w:val="0058513A"/>
    <w:rsid w:val="00585177"/>
    <w:rsid w:val="00585268"/>
    <w:rsid w:val="00585470"/>
    <w:rsid w:val="005854B3"/>
    <w:rsid w:val="00585670"/>
    <w:rsid w:val="00585758"/>
    <w:rsid w:val="005857DB"/>
    <w:rsid w:val="00585890"/>
    <w:rsid w:val="00585B7A"/>
    <w:rsid w:val="00585D2D"/>
    <w:rsid w:val="00585DA7"/>
    <w:rsid w:val="00585DC5"/>
    <w:rsid w:val="00585E36"/>
    <w:rsid w:val="0058610C"/>
    <w:rsid w:val="005862DC"/>
    <w:rsid w:val="005864F8"/>
    <w:rsid w:val="0058664C"/>
    <w:rsid w:val="005866D5"/>
    <w:rsid w:val="00586771"/>
    <w:rsid w:val="00586989"/>
    <w:rsid w:val="00586AAD"/>
    <w:rsid w:val="00586B33"/>
    <w:rsid w:val="00586D1E"/>
    <w:rsid w:val="00586D7E"/>
    <w:rsid w:val="00586EA4"/>
    <w:rsid w:val="00586FE3"/>
    <w:rsid w:val="0058721E"/>
    <w:rsid w:val="005874D3"/>
    <w:rsid w:val="00587526"/>
    <w:rsid w:val="0058779A"/>
    <w:rsid w:val="005877F1"/>
    <w:rsid w:val="005877F5"/>
    <w:rsid w:val="00587903"/>
    <w:rsid w:val="00587C25"/>
    <w:rsid w:val="00587D7E"/>
    <w:rsid w:val="00587EBD"/>
    <w:rsid w:val="00587ECB"/>
    <w:rsid w:val="0059037C"/>
    <w:rsid w:val="00590604"/>
    <w:rsid w:val="00590978"/>
    <w:rsid w:val="005909CE"/>
    <w:rsid w:val="005909E8"/>
    <w:rsid w:val="00590C51"/>
    <w:rsid w:val="00590D1B"/>
    <w:rsid w:val="00590EC0"/>
    <w:rsid w:val="00590F85"/>
    <w:rsid w:val="005911AE"/>
    <w:rsid w:val="00591292"/>
    <w:rsid w:val="00591802"/>
    <w:rsid w:val="0059188E"/>
    <w:rsid w:val="00591950"/>
    <w:rsid w:val="00591993"/>
    <w:rsid w:val="005919A2"/>
    <w:rsid w:val="00591A19"/>
    <w:rsid w:val="00591CB4"/>
    <w:rsid w:val="00591F8D"/>
    <w:rsid w:val="005920F2"/>
    <w:rsid w:val="00592416"/>
    <w:rsid w:val="00592457"/>
    <w:rsid w:val="005924E9"/>
    <w:rsid w:val="0059251F"/>
    <w:rsid w:val="00592521"/>
    <w:rsid w:val="0059260A"/>
    <w:rsid w:val="0059272B"/>
    <w:rsid w:val="00592778"/>
    <w:rsid w:val="0059281A"/>
    <w:rsid w:val="005929F3"/>
    <w:rsid w:val="00592A54"/>
    <w:rsid w:val="00592AEE"/>
    <w:rsid w:val="00592D79"/>
    <w:rsid w:val="00592EBF"/>
    <w:rsid w:val="00592F38"/>
    <w:rsid w:val="00592F7C"/>
    <w:rsid w:val="00592F98"/>
    <w:rsid w:val="005930BE"/>
    <w:rsid w:val="005931FE"/>
    <w:rsid w:val="00593634"/>
    <w:rsid w:val="005936C8"/>
    <w:rsid w:val="005937D6"/>
    <w:rsid w:val="00593A3F"/>
    <w:rsid w:val="00593A72"/>
    <w:rsid w:val="00593AE6"/>
    <w:rsid w:val="00593C27"/>
    <w:rsid w:val="00593E73"/>
    <w:rsid w:val="00593EFA"/>
    <w:rsid w:val="00593F4D"/>
    <w:rsid w:val="005941A4"/>
    <w:rsid w:val="005942D0"/>
    <w:rsid w:val="00594400"/>
    <w:rsid w:val="005944A0"/>
    <w:rsid w:val="00594836"/>
    <w:rsid w:val="00594847"/>
    <w:rsid w:val="005949DB"/>
    <w:rsid w:val="00594A86"/>
    <w:rsid w:val="00594ACB"/>
    <w:rsid w:val="00594CCE"/>
    <w:rsid w:val="00594D5C"/>
    <w:rsid w:val="00594E33"/>
    <w:rsid w:val="00594E3A"/>
    <w:rsid w:val="00594EF3"/>
    <w:rsid w:val="005950B5"/>
    <w:rsid w:val="005951CE"/>
    <w:rsid w:val="00595275"/>
    <w:rsid w:val="0059528B"/>
    <w:rsid w:val="0059534B"/>
    <w:rsid w:val="005955DB"/>
    <w:rsid w:val="005955E9"/>
    <w:rsid w:val="00595626"/>
    <w:rsid w:val="005956C0"/>
    <w:rsid w:val="005956C6"/>
    <w:rsid w:val="00595C4A"/>
    <w:rsid w:val="00595E6D"/>
    <w:rsid w:val="00595EB3"/>
    <w:rsid w:val="00595EDF"/>
    <w:rsid w:val="00595FD3"/>
    <w:rsid w:val="00596057"/>
    <w:rsid w:val="005962A6"/>
    <w:rsid w:val="00596570"/>
    <w:rsid w:val="005967F6"/>
    <w:rsid w:val="00596951"/>
    <w:rsid w:val="00596C22"/>
    <w:rsid w:val="00596D02"/>
    <w:rsid w:val="00596DB5"/>
    <w:rsid w:val="005972FC"/>
    <w:rsid w:val="005973D6"/>
    <w:rsid w:val="0059743C"/>
    <w:rsid w:val="0059748A"/>
    <w:rsid w:val="005974A5"/>
    <w:rsid w:val="0059775F"/>
    <w:rsid w:val="00597D25"/>
    <w:rsid w:val="00597D8E"/>
    <w:rsid w:val="00597ECB"/>
    <w:rsid w:val="005A001C"/>
    <w:rsid w:val="005A02B8"/>
    <w:rsid w:val="005A0422"/>
    <w:rsid w:val="005A065B"/>
    <w:rsid w:val="005A06DB"/>
    <w:rsid w:val="005A0843"/>
    <w:rsid w:val="005A0923"/>
    <w:rsid w:val="005A0D9B"/>
    <w:rsid w:val="005A0E64"/>
    <w:rsid w:val="005A0F4C"/>
    <w:rsid w:val="005A1390"/>
    <w:rsid w:val="005A14A0"/>
    <w:rsid w:val="005A14C8"/>
    <w:rsid w:val="005A14F5"/>
    <w:rsid w:val="005A1533"/>
    <w:rsid w:val="005A160A"/>
    <w:rsid w:val="005A17CC"/>
    <w:rsid w:val="005A1B31"/>
    <w:rsid w:val="005A1B58"/>
    <w:rsid w:val="005A1C55"/>
    <w:rsid w:val="005A1DE0"/>
    <w:rsid w:val="005A1EC0"/>
    <w:rsid w:val="005A1F54"/>
    <w:rsid w:val="005A2282"/>
    <w:rsid w:val="005A22F8"/>
    <w:rsid w:val="005A2311"/>
    <w:rsid w:val="005A25C9"/>
    <w:rsid w:val="005A2A2E"/>
    <w:rsid w:val="005A2C63"/>
    <w:rsid w:val="005A2D56"/>
    <w:rsid w:val="005A2ED0"/>
    <w:rsid w:val="005A2FCA"/>
    <w:rsid w:val="005A3049"/>
    <w:rsid w:val="005A332E"/>
    <w:rsid w:val="005A335C"/>
    <w:rsid w:val="005A3377"/>
    <w:rsid w:val="005A33FC"/>
    <w:rsid w:val="005A359A"/>
    <w:rsid w:val="005A35D3"/>
    <w:rsid w:val="005A36D8"/>
    <w:rsid w:val="005A3717"/>
    <w:rsid w:val="005A383A"/>
    <w:rsid w:val="005A3B70"/>
    <w:rsid w:val="005A4052"/>
    <w:rsid w:val="005A4268"/>
    <w:rsid w:val="005A4293"/>
    <w:rsid w:val="005A459C"/>
    <w:rsid w:val="005A4766"/>
    <w:rsid w:val="005A4A56"/>
    <w:rsid w:val="005A4FE1"/>
    <w:rsid w:val="005A50CA"/>
    <w:rsid w:val="005A50D3"/>
    <w:rsid w:val="005A5609"/>
    <w:rsid w:val="005A5AAA"/>
    <w:rsid w:val="005A5C51"/>
    <w:rsid w:val="005A5CDB"/>
    <w:rsid w:val="005A5DC3"/>
    <w:rsid w:val="005A61AE"/>
    <w:rsid w:val="005A62B9"/>
    <w:rsid w:val="005A663A"/>
    <w:rsid w:val="005A67BA"/>
    <w:rsid w:val="005A69B2"/>
    <w:rsid w:val="005A6A46"/>
    <w:rsid w:val="005A6AE3"/>
    <w:rsid w:val="005A6F3B"/>
    <w:rsid w:val="005A717F"/>
    <w:rsid w:val="005A763F"/>
    <w:rsid w:val="005A764D"/>
    <w:rsid w:val="005A77EA"/>
    <w:rsid w:val="005A7849"/>
    <w:rsid w:val="005A78B8"/>
    <w:rsid w:val="005A78CA"/>
    <w:rsid w:val="005A7991"/>
    <w:rsid w:val="005A7A72"/>
    <w:rsid w:val="005A7B9B"/>
    <w:rsid w:val="005A7C08"/>
    <w:rsid w:val="005A7C10"/>
    <w:rsid w:val="005A7C7D"/>
    <w:rsid w:val="005A7E46"/>
    <w:rsid w:val="005A7E53"/>
    <w:rsid w:val="005B0332"/>
    <w:rsid w:val="005B0883"/>
    <w:rsid w:val="005B0992"/>
    <w:rsid w:val="005B15DA"/>
    <w:rsid w:val="005B1686"/>
    <w:rsid w:val="005B195B"/>
    <w:rsid w:val="005B1ACF"/>
    <w:rsid w:val="005B1B41"/>
    <w:rsid w:val="005B1B6D"/>
    <w:rsid w:val="005B1BAF"/>
    <w:rsid w:val="005B1C38"/>
    <w:rsid w:val="005B1F07"/>
    <w:rsid w:val="005B1FE9"/>
    <w:rsid w:val="005B2302"/>
    <w:rsid w:val="005B236E"/>
    <w:rsid w:val="005B23C3"/>
    <w:rsid w:val="005B24D9"/>
    <w:rsid w:val="005B2502"/>
    <w:rsid w:val="005B280D"/>
    <w:rsid w:val="005B2841"/>
    <w:rsid w:val="005B2B46"/>
    <w:rsid w:val="005B310E"/>
    <w:rsid w:val="005B3221"/>
    <w:rsid w:val="005B3314"/>
    <w:rsid w:val="005B3376"/>
    <w:rsid w:val="005B3488"/>
    <w:rsid w:val="005B35A8"/>
    <w:rsid w:val="005B3C15"/>
    <w:rsid w:val="005B3DFD"/>
    <w:rsid w:val="005B3F4D"/>
    <w:rsid w:val="005B44C5"/>
    <w:rsid w:val="005B4522"/>
    <w:rsid w:val="005B47AC"/>
    <w:rsid w:val="005B4CCB"/>
    <w:rsid w:val="005B5167"/>
    <w:rsid w:val="005B51E6"/>
    <w:rsid w:val="005B52BB"/>
    <w:rsid w:val="005B5325"/>
    <w:rsid w:val="005B5387"/>
    <w:rsid w:val="005B5433"/>
    <w:rsid w:val="005B58B2"/>
    <w:rsid w:val="005B5AE9"/>
    <w:rsid w:val="005B5C1D"/>
    <w:rsid w:val="005B5CD0"/>
    <w:rsid w:val="005B5D4A"/>
    <w:rsid w:val="005B6007"/>
    <w:rsid w:val="005B60C4"/>
    <w:rsid w:val="005B6182"/>
    <w:rsid w:val="005B6243"/>
    <w:rsid w:val="005B63C9"/>
    <w:rsid w:val="005B63FE"/>
    <w:rsid w:val="005B64A4"/>
    <w:rsid w:val="005B64BC"/>
    <w:rsid w:val="005B65DB"/>
    <w:rsid w:val="005B66E0"/>
    <w:rsid w:val="005B6834"/>
    <w:rsid w:val="005B685D"/>
    <w:rsid w:val="005B686D"/>
    <w:rsid w:val="005B6A2A"/>
    <w:rsid w:val="005B6A7E"/>
    <w:rsid w:val="005B6DC6"/>
    <w:rsid w:val="005B6E47"/>
    <w:rsid w:val="005B6E9F"/>
    <w:rsid w:val="005B6FE6"/>
    <w:rsid w:val="005B72E8"/>
    <w:rsid w:val="005B732D"/>
    <w:rsid w:val="005B743A"/>
    <w:rsid w:val="005B75B0"/>
    <w:rsid w:val="005B769C"/>
    <w:rsid w:val="005B7710"/>
    <w:rsid w:val="005B779F"/>
    <w:rsid w:val="005B7873"/>
    <w:rsid w:val="005B790D"/>
    <w:rsid w:val="005B791B"/>
    <w:rsid w:val="005B7A0C"/>
    <w:rsid w:val="005B7D1A"/>
    <w:rsid w:val="005B7E0B"/>
    <w:rsid w:val="005B7E94"/>
    <w:rsid w:val="005B7FBF"/>
    <w:rsid w:val="005C007D"/>
    <w:rsid w:val="005C009C"/>
    <w:rsid w:val="005C01BA"/>
    <w:rsid w:val="005C0504"/>
    <w:rsid w:val="005C0555"/>
    <w:rsid w:val="005C08C6"/>
    <w:rsid w:val="005C0A4B"/>
    <w:rsid w:val="005C0BEA"/>
    <w:rsid w:val="005C0DF6"/>
    <w:rsid w:val="005C0FBD"/>
    <w:rsid w:val="005C1052"/>
    <w:rsid w:val="005C11DE"/>
    <w:rsid w:val="005C1524"/>
    <w:rsid w:val="005C159B"/>
    <w:rsid w:val="005C163C"/>
    <w:rsid w:val="005C165E"/>
    <w:rsid w:val="005C1707"/>
    <w:rsid w:val="005C17B1"/>
    <w:rsid w:val="005C17D5"/>
    <w:rsid w:val="005C18B9"/>
    <w:rsid w:val="005C1A48"/>
    <w:rsid w:val="005C1A49"/>
    <w:rsid w:val="005C1C5F"/>
    <w:rsid w:val="005C20AF"/>
    <w:rsid w:val="005C20EB"/>
    <w:rsid w:val="005C231B"/>
    <w:rsid w:val="005C233E"/>
    <w:rsid w:val="005C2409"/>
    <w:rsid w:val="005C26E0"/>
    <w:rsid w:val="005C26FD"/>
    <w:rsid w:val="005C27E9"/>
    <w:rsid w:val="005C2F3D"/>
    <w:rsid w:val="005C2F3E"/>
    <w:rsid w:val="005C3056"/>
    <w:rsid w:val="005C30DE"/>
    <w:rsid w:val="005C32D3"/>
    <w:rsid w:val="005C33CD"/>
    <w:rsid w:val="005C35ED"/>
    <w:rsid w:val="005C37BB"/>
    <w:rsid w:val="005C3830"/>
    <w:rsid w:val="005C3838"/>
    <w:rsid w:val="005C38D7"/>
    <w:rsid w:val="005C3AE0"/>
    <w:rsid w:val="005C3BCE"/>
    <w:rsid w:val="005C3C29"/>
    <w:rsid w:val="005C3C34"/>
    <w:rsid w:val="005C3D96"/>
    <w:rsid w:val="005C3E33"/>
    <w:rsid w:val="005C3E5F"/>
    <w:rsid w:val="005C3F8F"/>
    <w:rsid w:val="005C4069"/>
    <w:rsid w:val="005C417C"/>
    <w:rsid w:val="005C441F"/>
    <w:rsid w:val="005C45F7"/>
    <w:rsid w:val="005C4D4C"/>
    <w:rsid w:val="005C5282"/>
    <w:rsid w:val="005C54CD"/>
    <w:rsid w:val="005C5668"/>
    <w:rsid w:val="005C593A"/>
    <w:rsid w:val="005C59E2"/>
    <w:rsid w:val="005C5FE7"/>
    <w:rsid w:val="005C6204"/>
    <w:rsid w:val="005C62AC"/>
    <w:rsid w:val="005C6499"/>
    <w:rsid w:val="005C654B"/>
    <w:rsid w:val="005C686A"/>
    <w:rsid w:val="005C6955"/>
    <w:rsid w:val="005C6991"/>
    <w:rsid w:val="005C69D7"/>
    <w:rsid w:val="005C6A2B"/>
    <w:rsid w:val="005C6A74"/>
    <w:rsid w:val="005C6B35"/>
    <w:rsid w:val="005C6D55"/>
    <w:rsid w:val="005C6DF7"/>
    <w:rsid w:val="005C70B2"/>
    <w:rsid w:val="005C7193"/>
    <w:rsid w:val="005C7705"/>
    <w:rsid w:val="005C7741"/>
    <w:rsid w:val="005C79A0"/>
    <w:rsid w:val="005C7AAA"/>
    <w:rsid w:val="005C7AE1"/>
    <w:rsid w:val="005C7BFB"/>
    <w:rsid w:val="005C7DBE"/>
    <w:rsid w:val="005C7DDD"/>
    <w:rsid w:val="005C7DFF"/>
    <w:rsid w:val="005C7F5D"/>
    <w:rsid w:val="005D0058"/>
    <w:rsid w:val="005D0070"/>
    <w:rsid w:val="005D01E2"/>
    <w:rsid w:val="005D027D"/>
    <w:rsid w:val="005D046A"/>
    <w:rsid w:val="005D0752"/>
    <w:rsid w:val="005D088A"/>
    <w:rsid w:val="005D0B34"/>
    <w:rsid w:val="005D0BBC"/>
    <w:rsid w:val="005D10FF"/>
    <w:rsid w:val="005D160B"/>
    <w:rsid w:val="005D1689"/>
    <w:rsid w:val="005D19C4"/>
    <w:rsid w:val="005D1A82"/>
    <w:rsid w:val="005D1CE0"/>
    <w:rsid w:val="005D1D07"/>
    <w:rsid w:val="005D1EAD"/>
    <w:rsid w:val="005D2251"/>
    <w:rsid w:val="005D22E2"/>
    <w:rsid w:val="005D22EA"/>
    <w:rsid w:val="005D2577"/>
    <w:rsid w:val="005D26BE"/>
    <w:rsid w:val="005D2A4C"/>
    <w:rsid w:val="005D2BAE"/>
    <w:rsid w:val="005D2C65"/>
    <w:rsid w:val="005D2CF1"/>
    <w:rsid w:val="005D2EFF"/>
    <w:rsid w:val="005D2F8D"/>
    <w:rsid w:val="005D303A"/>
    <w:rsid w:val="005D30C2"/>
    <w:rsid w:val="005D3338"/>
    <w:rsid w:val="005D337F"/>
    <w:rsid w:val="005D33FE"/>
    <w:rsid w:val="005D351E"/>
    <w:rsid w:val="005D353C"/>
    <w:rsid w:val="005D3919"/>
    <w:rsid w:val="005D391D"/>
    <w:rsid w:val="005D39B6"/>
    <w:rsid w:val="005D39CC"/>
    <w:rsid w:val="005D3BBF"/>
    <w:rsid w:val="005D3BC0"/>
    <w:rsid w:val="005D3C0A"/>
    <w:rsid w:val="005D3D6A"/>
    <w:rsid w:val="005D4303"/>
    <w:rsid w:val="005D44EB"/>
    <w:rsid w:val="005D46C9"/>
    <w:rsid w:val="005D475D"/>
    <w:rsid w:val="005D48ED"/>
    <w:rsid w:val="005D4A5F"/>
    <w:rsid w:val="005D5034"/>
    <w:rsid w:val="005D50F9"/>
    <w:rsid w:val="005D5350"/>
    <w:rsid w:val="005D544C"/>
    <w:rsid w:val="005D54B7"/>
    <w:rsid w:val="005D57AB"/>
    <w:rsid w:val="005D58F8"/>
    <w:rsid w:val="005D596C"/>
    <w:rsid w:val="005D5AA5"/>
    <w:rsid w:val="005D5F3B"/>
    <w:rsid w:val="005D5FA8"/>
    <w:rsid w:val="005D5FBF"/>
    <w:rsid w:val="005D6042"/>
    <w:rsid w:val="005D6251"/>
    <w:rsid w:val="005D6329"/>
    <w:rsid w:val="005D6911"/>
    <w:rsid w:val="005D6AF1"/>
    <w:rsid w:val="005D6DBC"/>
    <w:rsid w:val="005D6E23"/>
    <w:rsid w:val="005D751C"/>
    <w:rsid w:val="005D7676"/>
    <w:rsid w:val="005D7998"/>
    <w:rsid w:val="005D7A2A"/>
    <w:rsid w:val="005D7B2C"/>
    <w:rsid w:val="005D7B36"/>
    <w:rsid w:val="005D7E3C"/>
    <w:rsid w:val="005D7F97"/>
    <w:rsid w:val="005D7FAD"/>
    <w:rsid w:val="005E00C7"/>
    <w:rsid w:val="005E0289"/>
    <w:rsid w:val="005E02EF"/>
    <w:rsid w:val="005E06B7"/>
    <w:rsid w:val="005E092B"/>
    <w:rsid w:val="005E0BA8"/>
    <w:rsid w:val="005E0D9B"/>
    <w:rsid w:val="005E0DD9"/>
    <w:rsid w:val="005E0E02"/>
    <w:rsid w:val="005E0EE9"/>
    <w:rsid w:val="005E0F0B"/>
    <w:rsid w:val="005E0F6D"/>
    <w:rsid w:val="005E1301"/>
    <w:rsid w:val="005E1359"/>
    <w:rsid w:val="005E15C7"/>
    <w:rsid w:val="005E171A"/>
    <w:rsid w:val="005E1DD0"/>
    <w:rsid w:val="005E1EA7"/>
    <w:rsid w:val="005E1F33"/>
    <w:rsid w:val="005E1FAF"/>
    <w:rsid w:val="005E1FD7"/>
    <w:rsid w:val="005E23FA"/>
    <w:rsid w:val="005E248E"/>
    <w:rsid w:val="005E2592"/>
    <w:rsid w:val="005E2599"/>
    <w:rsid w:val="005E2601"/>
    <w:rsid w:val="005E2694"/>
    <w:rsid w:val="005E2AA9"/>
    <w:rsid w:val="005E2D3D"/>
    <w:rsid w:val="005E301D"/>
    <w:rsid w:val="005E315E"/>
    <w:rsid w:val="005E3539"/>
    <w:rsid w:val="005E3550"/>
    <w:rsid w:val="005E357A"/>
    <w:rsid w:val="005E35ED"/>
    <w:rsid w:val="005E3660"/>
    <w:rsid w:val="005E36FB"/>
    <w:rsid w:val="005E38C2"/>
    <w:rsid w:val="005E3B28"/>
    <w:rsid w:val="005E3C0E"/>
    <w:rsid w:val="005E3E1A"/>
    <w:rsid w:val="005E43D3"/>
    <w:rsid w:val="005E4523"/>
    <w:rsid w:val="005E469A"/>
    <w:rsid w:val="005E4B65"/>
    <w:rsid w:val="005E5139"/>
    <w:rsid w:val="005E5229"/>
    <w:rsid w:val="005E5306"/>
    <w:rsid w:val="005E5386"/>
    <w:rsid w:val="005E545B"/>
    <w:rsid w:val="005E55A7"/>
    <w:rsid w:val="005E5846"/>
    <w:rsid w:val="005E58A4"/>
    <w:rsid w:val="005E58DF"/>
    <w:rsid w:val="005E59D6"/>
    <w:rsid w:val="005E5B77"/>
    <w:rsid w:val="005E5C35"/>
    <w:rsid w:val="005E5C64"/>
    <w:rsid w:val="005E5C9E"/>
    <w:rsid w:val="005E5DFC"/>
    <w:rsid w:val="005E5F2F"/>
    <w:rsid w:val="005E5F77"/>
    <w:rsid w:val="005E5FC8"/>
    <w:rsid w:val="005E629C"/>
    <w:rsid w:val="005E6533"/>
    <w:rsid w:val="005E66FF"/>
    <w:rsid w:val="005E6709"/>
    <w:rsid w:val="005E6925"/>
    <w:rsid w:val="005E69EF"/>
    <w:rsid w:val="005E6B04"/>
    <w:rsid w:val="005E6BBA"/>
    <w:rsid w:val="005E6C43"/>
    <w:rsid w:val="005E6C4F"/>
    <w:rsid w:val="005E6D92"/>
    <w:rsid w:val="005E6E0F"/>
    <w:rsid w:val="005E71CA"/>
    <w:rsid w:val="005E73A9"/>
    <w:rsid w:val="005E74AB"/>
    <w:rsid w:val="005E74AD"/>
    <w:rsid w:val="005E7510"/>
    <w:rsid w:val="005E76C7"/>
    <w:rsid w:val="005E78B4"/>
    <w:rsid w:val="005E7B2B"/>
    <w:rsid w:val="005E7CA4"/>
    <w:rsid w:val="005E7EAD"/>
    <w:rsid w:val="005E7ED6"/>
    <w:rsid w:val="005E7EFB"/>
    <w:rsid w:val="005F0113"/>
    <w:rsid w:val="005F0127"/>
    <w:rsid w:val="005F069D"/>
    <w:rsid w:val="005F06BB"/>
    <w:rsid w:val="005F0996"/>
    <w:rsid w:val="005F09D7"/>
    <w:rsid w:val="005F0B41"/>
    <w:rsid w:val="005F0C13"/>
    <w:rsid w:val="005F0FEB"/>
    <w:rsid w:val="005F1634"/>
    <w:rsid w:val="005F164E"/>
    <w:rsid w:val="005F1653"/>
    <w:rsid w:val="005F1AA5"/>
    <w:rsid w:val="005F1BF7"/>
    <w:rsid w:val="005F1E30"/>
    <w:rsid w:val="005F1F65"/>
    <w:rsid w:val="005F1FB9"/>
    <w:rsid w:val="005F1FFF"/>
    <w:rsid w:val="005F2061"/>
    <w:rsid w:val="005F20AB"/>
    <w:rsid w:val="005F2212"/>
    <w:rsid w:val="005F2235"/>
    <w:rsid w:val="005F2563"/>
    <w:rsid w:val="005F261E"/>
    <w:rsid w:val="005F273F"/>
    <w:rsid w:val="005F2789"/>
    <w:rsid w:val="005F281A"/>
    <w:rsid w:val="005F29BB"/>
    <w:rsid w:val="005F2A9B"/>
    <w:rsid w:val="005F2B22"/>
    <w:rsid w:val="005F2C60"/>
    <w:rsid w:val="005F2DE1"/>
    <w:rsid w:val="005F2EE0"/>
    <w:rsid w:val="005F31E9"/>
    <w:rsid w:val="005F3317"/>
    <w:rsid w:val="005F34DA"/>
    <w:rsid w:val="005F351C"/>
    <w:rsid w:val="005F354D"/>
    <w:rsid w:val="005F3669"/>
    <w:rsid w:val="005F3702"/>
    <w:rsid w:val="005F381A"/>
    <w:rsid w:val="005F394D"/>
    <w:rsid w:val="005F3BB9"/>
    <w:rsid w:val="005F3CA4"/>
    <w:rsid w:val="005F3D82"/>
    <w:rsid w:val="005F3ED9"/>
    <w:rsid w:val="005F3F5C"/>
    <w:rsid w:val="005F400B"/>
    <w:rsid w:val="005F4603"/>
    <w:rsid w:val="005F46AB"/>
    <w:rsid w:val="005F49E0"/>
    <w:rsid w:val="005F4A04"/>
    <w:rsid w:val="005F4B01"/>
    <w:rsid w:val="005F4D8E"/>
    <w:rsid w:val="005F4FEE"/>
    <w:rsid w:val="005F5310"/>
    <w:rsid w:val="005F5345"/>
    <w:rsid w:val="005F53E8"/>
    <w:rsid w:val="005F5425"/>
    <w:rsid w:val="005F560A"/>
    <w:rsid w:val="005F597E"/>
    <w:rsid w:val="005F5E90"/>
    <w:rsid w:val="005F5FC9"/>
    <w:rsid w:val="005F5FFE"/>
    <w:rsid w:val="005F62C4"/>
    <w:rsid w:val="005F6318"/>
    <w:rsid w:val="005F636A"/>
    <w:rsid w:val="005F63AF"/>
    <w:rsid w:val="005F66E5"/>
    <w:rsid w:val="005F6A39"/>
    <w:rsid w:val="005F6A76"/>
    <w:rsid w:val="005F6B37"/>
    <w:rsid w:val="005F6B5A"/>
    <w:rsid w:val="005F6C7E"/>
    <w:rsid w:val="005F6D95"/>
    <w:rsid w:val="005F6DDB"/>
    <w:rsid w:val="005F6F75"/>
    <w:rsid w:val="005F7104"/>
    <w:rsid w:val="005F722D"/>
    <w:rsid w:val="005F7862"/>
    <w:rsid w:val="005F78D9"/>
    <w:rsid w:val="005F7A54"/>
    <w:rsid w:val="005F7A78"/>
    <w:rsid w:val="005F7C59"/>
    <w:rsid w:val="0060008F"/>
    <w:rsid w:val="0060010D"/>
    <w:rsid w:val="0060032E"/>
    <w:rsid w:val="00600622"/>
    <w:rsid w:val="00600A3F"/>
    <w:rsid w:val="00600D2E"/>
    <w:rsid w:val="00600D7F"/>
    <w:rsid w:val="0060118F"/>
    <w:rsid w:val="0060137B"/>
    <w:rsid w:val="00601499"/>
    <w:rsid w:val="00601525"/>
    <w:rsid w:val="00601530"/>
    <w:rsid w:val="006015D0"/>
    <w:rsid w:val="00601881"/>
    <w:rsid w:val="00601962"/>
    <w:rsid w:val="006019B6"/>
    <w:rsid w:val="00601C66"/>
    <w:rsid w:val="00601EFA"/>
    <w:rsid w:val="006021A2"/>
    <w:rsid w:val="00602408"/>
    <w:rsid w:val="006027F9"/>
    <w:rsid w:val="00602A70"/>
    <w:rsid w:val="00602CF0"/>
    <w:rsid w:val="00602E0B"/>
    <w:rsid w:val="00602E10"/>
    <w:rsid w:val="006032A6"/>
    <w:rsid w:val="00603511"/>
    <w:rsid w:val="00603A3C"/>
    <w:rsid w:val="00603B27"/>
    <w:rsid w:val="00603B6F"/>
    <w:rsid w:val="00603B93"/>
    <w:rsid w:val="00603DA7"/>
    <w:rsid w:val="00603DC5"/>
    <w:rsid w:val="00603F00"/>
    <w:rsid w:val="00603F55"/>
    <w:rsid w:val="00604328"/>
    <w:rsid w:val="0060448B"/>
    <w:rsid w:val="0060473E"/>
    <w:rsid w:val="00604A1A"/>
    <w:rsid w:val="00604B2F"/>
    <w:rsid w:val="00604B63"/>
    <w:rsid w:val="00604C6B"/>
    <w:rsid w:val="00604D45"/>
    <w:rsid w:val="00604D4C"/>
    <w:rsid w:val="00604EC1"/>
    <w:rsid w:val="00605087"/>
    <w:rsid w:val="006050D7"/>
    <w:rsid w:val="00605195"/>
    <w:rsid w:val="006053AD"/>
    <w:rsid w:val="00605639"/>
    <w:rsid w:val="006058A8"/>
    <w:rsid w:val="00605A5F"/>
    <w:rsid w:val="00605BA2"/>
    <w:rsid w:val="00605C6B"/>
    <w:rsid w:val="00605DB8"/>
    <w:rsid w:val="0060616E"/>
    <w:rsid w:val="00606337"/>
    <w:rsid w:val="006063FD"/>
    <w:rsid w:val="006065FF"/>
    <w:rsid w:val="00606825"/>
    <w:rsid w:val="00606A4E"/>
    <w:rsid w:val="00606C62"/>
    <w:rsid w:val="00606D99"/>
    <w:rsid w:val="00606DFD"/>
    <w:rsid w:val="00606E24"/>
    <w:rsid w:val="006070DF"/>
    <w:rsid w:val="0060715C"/>
    <w:rsid w:val="00607432"/>
    <w:rsid w:val="006074C0"/>
    <w:rsid w:val="00607528"/>
    <w:rsid w:val="00607578"/>
    <w:rsid w:val="006077DD"/>
    <w:rsid w:val="00607837"/>
    <w:rsid w:val="00607946"/>
    <w:rsid w:val="00607971"/>
    <w:rsid w:val="00607A58"/>
    <w:rsid w:val="00607AE8"/>
    <w:rsid w:val="00607BA1"/>
    <w:rsid w:val="00607F6C"/>
    <w:rsid w:val="00610074"/>
    <w:rsid w:val="00610087"/>
    <w:rsid w:val="00610345"/>
    <w:rsid w:val="006105DD"/>
    <w:rsid w:val="0061068D"/>
    <w:rsid w:val="006107CE"/>
    <w:rsid w:val="0061081E"/>
    <w:rsid w:val="0061091E"/>
    <w:rsid w:val="00610B87"/>
    <w:rsid w:val="00610D04"/>
    <w:rsid w:val="00611175"/>
    <w:rsid w:val="00611496"/>
    <w:rsid w:val="006116AF"/>
    <w:rsid w:val="006118FF"/>
    <w:rsid w:val="00611AC4"/>
    <w:rsid w:val="00611AD6"/>
    <w:rsid w:val="00611BBD"/>
    <w:rsid w:val="00611DA4"/>
    <w:rsid w:val="00611EF7"/>
    <w:rsid w:val="006124ED"/>
    <w:rsid w:val="0061275D"/>
    <w:rsid w:val="00612A51"/>
    <w:rsid w:val="00612C00"/>
    <w:rsid w:val="00612D94"/>
    <w:rsid w:val="00612DB1"/>
    <w:rsid w:val="00612DB2"/>
    <w:rsid w:val="00613307"/>
    <w:rsid w:val="006133BA"/>
    <w:rsid w:val="00613527"/>
    <w:rsid w:val="00613D83"/>
    <w:rsid w:val="00613FB7"/>
    <w:rsid w:val="00614375"/>
    <w:rsid w:val="006143CA"/>
    <w:rsid w:val="00614815"/>
    <w:rsid w:val="00614A2E"/>
    <w:rsid w:val="00614F81"/>
    <w:rsid w:val="00615210"/>
    <w:rsid w:val="006154CC"/>
    <w:rsid w:val="00615531"/>
    <w:rsid w:val="00615DDC"/>
    <w:rsid w:val="00615E96"/>
    <w:rsid w:val="006160BF"/>
    <w:rsid w:val="00616293"/>
    <w:rsid w:val="006163F7"/>
    <w:rsid w:val="006163FF"/>
    <w:rsid w:val="00616472"/>
    <w:rsid w:val="00616803"/>
    <w:rsid w:val="0061688C"/>
    <w:rsid w:val="006169B8"/>
    <w:rsid w:val="006169C5"/>
    <w:rsid w:val="00616D31"/>
    <w:rsid w:val="00616FDD"/>
    <w:rsid w:val="0061701C"/>
    <w:rsid w:val="006170BE"/>
    <w:rsid w:val="006171CD"/>
    <w:rsid w:val="006172A6"/>
    <w:rsid w:val="006175C7"/>
    <w:rsid w:val="00617B37"/>
    <w:rsid w:val="00617C30"/>
    <w:rsid w:val="00617E56"/>
    <w:rsid w:val="00617FB1"/>
    <w:rsid w:val="00620122"/>
    <w:rsid w:val="00620222"/>
    <w:rsid w:val="0062022A"/>
    <w:rsid w:val="006202B5"/>
    <w:rsid w:val="00620321"/>
    <w:rsid w:val="006205BE"/>
    <w:rsid w:val="00620608"/>
    <w:rsid w:val="0062070F"/>
    <w:rsid w:val="00620916"/>
    <w:rsid w:val="006209C5"/>
    <w:rsid w:val="00620B8B"/>
    <w:rsid w:val="00620BC2"/>
    <w:rsid w:val="00620D16"/>
    <w:rsid w:val="00620DE5"/>
    <w:rsid w:val="00620E43"/>
    <w:rsid w:val="0062111B"/>
    <w:rsid w:val="0062113E"/>
    <w:rsid w:val="006211F5"/>
    <w:rsid w:val="00621392"/>
    <w:rsid w:val="0062140B"/>
    <w:rsid w:val="006217B4"/>
    <w:rsid w:val="00621902"/>
    <w:rsid w:val="006219F5"/>
    <w:rsid w:val="00621AB7"/>
    <w:rsid w:val="00621AC4"/>
    <w:rsid w:val="00621BC4"/>
    <w:rsid w:val="006220C8"/>
    <w:rsid w:val="006228C3"/>
    <w:rsid w:val="00622ACD"/>
    <w:rsid w:val="00622DBE"/>
    <w:rsid w:val="006230B6"/>
    <w:rsid w:val="0062315C"/>
    <w:rsid w:val="006231D3"/>
    <w:rsid w:val="00623286"/>
    <w:rsid w:val="0062370B"/>
    <w:rsid w:val="00623833"/>
    <w:rsid w:val="006239C2"/>
    <w:rsid w:val="006239C6"/>
    <w:rsid w:val="00623A7E"/>
    <w:rsid w:val="00623ABF"/>
    <w:rsid w:val="006243D2"/>
    <w:rsid w:val="00624543"/>
    <w:rsid w:val="0062476F"/>
    <w:rsid w:val="00624824"/>
    <w:rsid w:val="00624B25"/>
    <w:rsid w:val="00624D1F"/>
    <w:rsid w:val="00624DD9"/>
    <w:rsid w:val="00625010"/>
    <w:rsid w:val="00625225"/>
    <w:rsid w:val="0062534C"/>
    <w:rsid w:val="00625936"/>
    <w:rsid w:val="00625942"/>
    <w:rsid w:val="00625C17"/>
    <w:rsid w:val="00625E4F"/>
    <w:rsid w:val="00625E77"/>
    <w:rsid w:val="00625FDF"/>
    <w:rsid w:val="00626301"/>
    <w:rsid w:val="00626306"/>
    <w:rsid w:val="006264C9"/>
    <w:rsid w:val="006264ED"/>
    <w:rsid w:val="00626676"/>
    <w:rsid w:val="0062675C"/>
    <w:rsid w:val="006268F9"/>
    <w:rsid w:val="00626B1A"/>
    <w:rsid w:val="00626BE5"/>
    <w:rsid w:val="00626C6A"/>
    <w:rsid w:val="00626D32"/>
    <w:rsid w:val="006272B4"/>
    <w:rsid w:val="00627589"/>
    <w:rsid w:val="00627648"/>
    <w:rsid w:val="006301C0"/>
    <w:rsid w:val="006305B7"/>
    <w:rsid w:val="006305D0"/>
    <w:rsid w:val="00630782"/>
    <w:rsid w:val="006308C5"/>
    <w:rsid w:val="00630A9D"/>
    <w:rsid w:val="00630ADB"/>
    <w:rsid w:val="00630D4A"/>
    <w:rsid w:val="00630DBE"/>
    <w:rsid w:val="00630EFB"/>
    <w:rsid w:val="00630F52"/>
    <w:rsid w:val="00631065"/>
    <w:rsid w:val="00631090"/>
    <w:rsid w:val="0063145B"/>
    <w:rsid w:val="0063147D"/>
    <w:rsid w:val="006314DA"/>
    <w:rsid w:val="00631517"/>
    <w:rsid w:val="006316F2"/>
    <w:rsid w:val="00631828"/>
    <w:rsid w:val="00631865"/>
    <w:rsid w:val="00631900"/>
    <w:rsid w:val="00631BC6"/>
    <w:rsid w:val="00631CD9"/>
    <w:rsid w:val="00631DBA"/>
    <w:rsid w:val="00631F65"/>
    <w:rsid w:val="00631FCD"/>
    <w:rsid w:val="00632065"/>
    <w:rsid w:val="00632156"/>
    <w:rsid w:val="0063217C"/>
    <w:rsid w:val="00632594"/>
    <w:rsid w:val="006325BF"/>
    <w:rsid w:val="00632716"/>
    <w:rsid w:val="006329A6"/>
    <w:rsid w:val="00632A79"/>
    <w:rsid w:val="00632BD1"/>
    <w:rsid w:val="00632D3A"/>
    <w:rsid w:val="00632F26"/>
    <w:rsid w:val="00633193"/>
    <w:rsid w:val="00633198"/>
    <w:rsid w:val="006335CD"/>
    <w:rsid w:val="006336B2"/>
    <w:rsid w:val="00633737"/>
    <w:rsid w:val="00633809"/>
    <w:rsid w:val="0063382D"/>
    <w:rsid w:val="00633C24"/>
    <w:rsid w:val="00633FD4"/>
    <w:rsid w:val="0063416F"/>
    <w:rsid w:val="00634228"/>
    <w:rsid w:val="00634606"/>
    <w:rsid w:val="00634672"/>
    <w:rsid w:val="006346A0"/>
    <w:rsid w:val="00634A27"/>
    <w:rsid w:val="00634B4C"/>
    <w:rsid w:val="00634C3A"/>
    <w:rsid w:val="00634DF8"/>
    <w:rsid w:val="00634F22"/>
    <w:rsid w:val="006352EB"/>
    <w:rsid w:val="006354BE"/>
    <w:rsid w:val="0063568A"/>
    <w:rsid w:val="006356E3"/>
    <w:rsid w:val="00635749"/>
    <w:rsid w:val="0063574D"/>
    <w:rsid w:val="006359C7"/>
    <w:rsid w:val="00635AFE"/>
    <w:rsid w:val="00635E5A"/>
    <w:rsid w:val="006362D5"/>
    <w:rsid w:val="006362F1"/>
    <w:rsid w:val="006363EE"/>
    <w:rsid w:val="006365B2"/>
    <w:rsid w:val="00636741"/>
    <w:rsid w:val="00636A5F"/>
    <w:rsid w:val="00636B0E"/>
    <w:rsid w:val="00636B17"/>
    <w:rsid w:val="00636B5B"/>
    <w:rsid w:val="00636BD6"/>
    <w:rsid w:val="00636C3E"/>
    <w:rsid w:val="006371BA"/>
    <w:rsid w:val="0063724D"/>
    <w:rsid w:val="0063736C"/>
    <w:rsid w:val="006374AB"/>
    <w:rsid w:val="006374D7"/>
    <w:rsid w:val="006374EC"/>
    <w:rsid w:val="00637524"/>
    <w:rsid w:val="00637C1C"/>
    <w:rsid w:val="00637E33"/>
    <w:rsid w:val="00637FD1"/>
    <w:rsid w:val="006400D0"/>
    <w:rsid w:val="006400E9"/>
    <w:rsid w:val="0064018D"/>
    <w:rsid w:val="00640597"/>
    <w:rsid w:val="00640602"/>
    <w:rsid w:val="00640915"/>
    <w:rsid w:val="00640B3D"/>
    <w:rsid w:val="00640B90"/>
    <w:rsid w:val="00640C08"/>
    <w:rsid w:val="00640C5E"/>
    <w:rsid w:val="00640C82"/>
    <w:rsid w:val="00640F7A"/>
    <w:rsid w:val="00641002"/>
    <w:rsid w:val="00641245"/>
    <w:rsid w:val="00641277"/>
    <w:rsid w:val="006412A9"/>
    <w:rsid w:val="00641465"/>
    <w:rsid w:val="00641576"/>
    <w:rsid w:val="0064161E"/>
    <w:rsid w:val="0064195C"/>
    <w:rsid w:val="00641B5D"/>
    <w:rsid w:val="00641D7A"/>
    <w:rsid w:val="0064217F"/>
    <w:rsid w:val="006422A3"/>
    <w:rsid w:val="00642782"/>
    <w:rsid w:val="00642D1E"/>
    <w:rsid w:val="00642D27"/>
    <w:rsid w:val="00642E27"/>
    <w:rsid w:val="00642EE5"/>
    <w:rsid w:val="00643125"/>
    <w:rsid w:val="006433CE"/>
    <w:rsid w:val="00643415"/>
    <w:rsid w:val="00643534"/>
    <w:rsid w:val="00643838"/>
    <w:rsid w:val="0064383D"/>
    <w:rsid w:val="00643930"/>
    <w:rsid w:val="00643D6A"/>
    <w:rsid w:val="00643DFB"/>
    <w:rsid w:val="0064425E"/>
    <w:rsid w:val="006446D9"/>
    <w:rsid w:val="0064472C"/>
    <w:rsid w:val="0064486A"/>
    <w:rsid w:val="006448BB"/>
    <w:rsid w:val="00644E78"/>
    <w:rsid w:val="00644EF5"/>
    <w:rsid w:val="00644F2F"/>
    <w:rsid w:val="00645031"/>
    <w:rsid w:val="006450AD"/>
    <w:rsid w:val="0064529F"/>
    <w:rsid w:val="006452E3"/>
    <w:rsid w:val="00645338"/>
    <w:rsid w:val="006453D2"/>
    <w:rsid w:val="006457BF"/>
    <w:rsid w:val="0064586C"/>
    <w:rsid w:val="006458C2"/>
    <w:rsid w:val="0064591C"/>
    <w:rsid w:val="006459B2"/>
    <w:rsid w:val="00645B30"/>
    <w:rsid w:val="00645BBF"/>
    <w:rsid w:val="00645C9F"/>
    <w:rsid w:val="00645FE0"/>
    <w:rsid w:val="006460CC"/>
    <w:rsid w:val="00646144"/>
    <w:rsid w:val="006465C7"/>
    <w:rsid w:val="0064661B"/>
    <w:rsid w:val="006467D3"/>
    <w:rsid w:val="0064685B"/>
    <w:rsid w:val="00646A20"/>
    <w:rsid w:val="00646AB5"/>
    <w:rsid w:val="00646BCB"/>
    <w:rsid w:val="00646E94"/>
    <w:rsid w:val="00646EAA"/>
    <w:rsid w:val="00647034"/>
    <w:rsid w:val="00647435"/>
    <w:rsid w:val="00647498"/>
    <w:rsid w:val="00647516"/>
    <w:rsid w:val="0064761A"/>
    <w:rsid w:val="0064766D"/>
    <w:rsid w:val="006477C9"/>
    <w:rsid w:val="0064787F"/>
    <w:rsid w:val="00647F1B"/>
    <w:rsid w:val="0065001C"/>
    <w:rsid w:val="0065011D"/>
    <w:rsid w:val="006505A5"/>
    <w:rsid w:val="00650674"/>
    <w:rsid w:val="0065074D"/>
    <w:rsid w:val="00650784"/>
    <w:rsid w:val="006508D1"/>
    <w:rsid w:val="00650A19"/>
    <w:rsid w:val="00650C35"/>
    <w:rsid w:val="00650DC6"/>
    <w:rsid w:val="00650FFE"/>
    <w:rsid w:val="006511D3"/>
    <w:rsid w:val="00651444"/>
    <w:rsid w:val="00651609"/>
    <w:rsid w:val="006518F2"/>
    <w:rsid w:val="006518F4"/>
    <w:rsid w:val="00651A8C"/>
    <w:rsid w:val="00651C2E"/>
    <w:rsid w:val="00651C80"/>
    <w:rsid w:val="00652092"/>
    <w:rsid w:val="006520D2"/>
    <w:rsid w:val="00652140"/>
    <w:rsid w:val="00652151"/>
    <w:rsid w:val="00652484"/>
    <w:rsid w:val="0065256C"/>
    <w:rsid w:val="00652605"/>
    <w:rsid w:val="0065260A"/>
    <w:rsid w:val="0065263D"/>
    <w:rsid w:val="006526E4"/>
    <w:rsid w:val="00652899"/>
    <w:rsid w:val="0065297A"/>
    <w:rsid w:val="00653649"/>
    <w:rsid w:val="00653697"/>
    <w:rsid w:val="006536A6"/>
    <w:rsid w:val="006537A4"/>
    <w:rsid w:val="006538B1"/>
    <w:rsid w:val="00653D07"/>
    <w:rsid w:val="00653E83"/>
    <w:rsid w:val="00654159"/>
    <w:rsid w:val="0065419C"/>
    <w:rsid w:val="0065434B"/>
    <w:rsid w:val="006544BD"/>
    <w:rsid w:val="006544EE"/>
    <w:rsid w:val="00654708"/>
    <w:rsid w:val="00654AEB"/>
    <w:rsid w:val="00654B48"/>
    <w:rsid w:val="00654C6D"/>
    <w:rsid w:val="00654EF5"/>
    <w:rsid w:val="00655039"/>
    <w:rsid w:val="00655294"/>
    <w:rsid w:val="006552C3"/>
    <w:rsid w:val="0065530F"/>
    <w:rsid w:val="006555F3"/>
    <w:rsid w:val="00655756"/>
    <w:rsid w:val="00655790"/>
    <w:rsid w:val="006557CE"/>
    <w:rsid w:val="006558CE"/>
    <w:rsid w:val="006559F4"/>
    <w:rsid w:val="00655A1F"/>
    <w:rsid w:val="00655CC0"/>
    <w:rsid w:val="0065604D"/>
    <w:rsid w:val="0065628C"/>
    <w:rsid w:val="006564E0"/>
    <w:rsid w:val="00656622"/>
    <w:rsid w:val="006567AA"/>
    <w:rsid w:val="0065684D"/>
    <w:rsid w:val="006568BC"/>
    <w:rsid w:val="00656985"/>
    <w:rsid w:val="006569EA"/>
    <w:rsid w:val="00656B97"/>
    <w:rsid w:val="00656BBD"/>
    <w:rsid w:val="0065700D"/>
    <w:rsid w:val="00657077"/>
    <w:rsid w:val="006571F8"/>
    <w:rsid w:val="00657785"/>
    <w:rsid w:val="0065785B"/>
    <w:rsid w:val="0065798F"/>
    <w:rsid w:val="00657A37"/>
    <w:rsid w:val="00657AEB"/>
    <w:rsid w:val="00657B5F"/>
    <w:rsid w:val="00657B7A"/>
    <w:rsid w:val="00657D5F"/>
    <w:rsid w:val="00657D78"/>
    <w:rsid w:val="00660151"/>
    <w:rsid w:val="006601D7"/>
    <w:rsid w:val="0066022E"/>
    <w:rsid w:val="006602E8"/>
    <w:rsid w:val="00660325"/>
    <w:rsid w:val="0066038B"/>
    <w:rsid w:val="00660CF1"/>
    <w:rsid w:val="00661097"/>
    <w:rsid w:val="00661216"/>
    <w:rsid w:val="0066147E"/>
    <w:rsid w:val="0066193B"/>
    <w:rsid w:val="00661944"/>
    <w:rsid w:val="0066197F"/>
    <w:rsid w:val="00661C29"/>
    <w:rsid w:val="00661C38"/>
    <w:rsid w:val="00662173"/>
    <w:rsid w:val="00662273"/>
    <w:rsid w:val="0066245A"/>
    <w:rsid w:val="00662502"/>
    <w:rsid w:val="0066252E"/>
    <w:rsid w:val="006625A1"/>
    <w:rsid w:val="0066276A"/>
    <w:rsid w:val="00662968"/>
    <w:rsid w:val="00662B0F"/>
    <w:rsid w:val="00662B96"/>
    <w:rsid w:val="0066302F"/>
    <w:rsid w:val="0066303C"/>
    <w:rsid w:val="0066332E"/>
    <w:rsid w:val="00663388"/>
    <w:rsid w:val="0066363C"/>
    <w:rsid w:val="00663932"/>
    <w:rsid w:val="00663A8F"/>
    <w:rsid w:val="00663F6E"/>
    <w:rsid w:val="006642D5"/>
    <w:rsid w:val="0066435D"/>
    <w:rsid w:val="0066451C"/>
    <w:rsid w:val="006645B5"/>
    <w:rsid w:val="0066460E"/>
    <w:rsid w:val="00664642"/>
    <w:rsid w:val="0066466D"/>
    <w:rsid w:val="006646A0"/>
    <w:rsid w:val="00664A50"/>
    <w:rsid w:val="00664A7F"/>
    <w:rsid w:val="00664B46"/>
    <w:rsid w:val="00664F02"/>
    <w:rsid w:val="00664FC3"/>
    <w:rsid w:val="00665057"/>
    <w:rsid w:val="006650B6"/>
    <w:rsid w:val="0066518D"/>
    <w:rsid w:val="006653C5"/>
    <w:rsid w:val="006654B3"/>
    <w:rsid w:val="006654FF"/>
    <w:rsid w:val="0066571D"/>
    <w:rsid w:val="006658E9"/>
    <w:rsid w:val="00665AC9"/>
    <w:rsid w:val="00665B54"/>
    <w:rsid w:val="00665BC1"/>
    <w:rsid w:val="00665C78"/>
    <w:rsid w:val="00665D44"/>
    <w:rsid w:val="00665F25"/>
    <w:rsid w:val="00666119"/>
    <w:rsid w:val="0066615A"/>
    <w:rsid w:val="00666167"/>
    <w:rsid w:val="006661A3"/>
    <w:rsid w:val="00666239"/>
    <w:rsid w:val="006662FB"/>
    <w:rsid w:val="00666347"/>
    <w:rsid w:val="00666811"/>
    <w:rsid w:val="00666CE0"/>
    <w:rsid w:val="00666D53"/>
    <w:rsid w:val="00666F62"/>
    <w:rsid w:val="00666FD4"/>
    <w:rsid w:val="00667068"/>
    <w:rsid w:val="00667169"/>
    <w:rsid w:val="006672D0"/>
    <w:rsid w:val="00667354"/>
    <w:rsid w:val="006674E2"/>
    <w:rsid w:val="00667639"/>
    <w:rsid w:val="0066764B"/>
    <w:rsid w:val="00667869"/>
    <w:rsid w:val="0066794E"/>
    <w:rsid w:val="00667A1F"/>
    <w:rsid w:val="00667A9D"/>
    <w:rsid w:val="00667EB5"/>
    <w:rsid w:val="00667FA5"/>
    <w:rsid w:val="00667FBA"/>
    <w:rsid w:val="0067007B"/>
    <w:rsid w:val="0067009F"/>
    <w:rsid w:val="0067049B"/>
    <w:rsid w:val="00670575"/>
    <w:rsid w:val="00670CC9"/>
    <w:rsid w:val="006712D9"/>
    <w:rsid w:val="00671743"/>
    <w:rsid w:val="00671A66"/>
    <w:rsid w:val="00671AD2"/>
    <w:rsid w:val="00671C41"/>
    <w:rsid w:val="00671C97"/>
    <w:rsid w:val="00671E7C"/>
    <w:rsid w:val="00671EDB"/>
    <w:rsid w:val="00671F0A"/>
    <w:rsid w:val="00672006"/>
    <w:rsid w:val="0067278A"/>
    <w:rsid w:val="00672993"/>
    <w:rsid w:val="00672AA2"/>
    <w:rsid w:val="00672BBC"/>
    <w:rsid w:val="00672C69"/>
    <w:rsid w:val="006730D4"/>
    <w:rsid w:val="00673226"/>
    <w:rsid w:val="0067334A"/>
    <w:rsid w:val="006733EE"/>
    <w:rsid w:val="00673495"/>
    <w:rsid w:val="0067350F"/>
    <w:rsid w:val="00673888"/>
    <w:rsid w:val="0067397B"/>
    <w:rsid w:val="00673ADC"/>
    <w:rsid w:val="00673AF1"/>
    <w:rsid w:val="00673E51"/>
    <w:rsid w:val="00673E76"/>
    <w:rsid w:val="00674031"/>
    <w:rsid w:val="00674060"/>
    <w:rsid w:val="00674251"/>
    <w:rsid w:val="00674290"/>
    <w:rsid w:val="00674887"/>
    <w:rsid w:val="00674907"/>
    <w:rsid w:val="00674CA4"/>
    <w:rsid w:val="00674D65"/>
    <w:rsid w:val="00674DE9"/>
    <w:rsid w:val="00674F02"/>
    <w:rsid w:val="00674F3E"/>
    <w:rsid w:val="00675123"/>
    <w:rsid w:val="00675745"/>
    <w:rsid w:val="006757D0"/>
    <w:rsid w:val="00675804"/>
    <w:rsid w:val="00675B0D"/>
    <w:rsid w:val="00675D74"/>
    <w:rsid w:val="006760D5"/>
    <w:rsid w:val="0067629E"/>
    <w:rsid w:val="00676305"/>
    <w:rsid w:val="00676560"/>
    <w:rsid w:val="00676735"/>
    <w:rsid w:val="00676ABB"/>
    <w:rsid w:val="00676C6B"/>
    <w:rsid w:val="00676CD5"/>
    <w:rsid w:val="00676D57"/>
    <w:rsid w:val="00676D6C"/>
    <w:rsid w:val="00676D89"/>
    <w:rsid w:val="00677036"/>
    <w:rsid w:val="00677096"/>
    <w:rsid w:val="0067715D"/>
    <w:rsid w:val="006772D7"/>
    <w:rsid w:val="006775EB"/>
    <w:rsid w:val="006779D3"/>
    <w:rsid w:val="00677E27"/>
    <w:rsid w:val="0068009D"/>
    <w:rsid w:val="00680635"/>
    <w:rsid w:val="006806C6"/>
    <w:rsid w:val="00680AC9"/>
    <w:rsid w:val="00680BB0"/>
    <w:rsid w:val="006812C3"/>
    <w:rsid w:val="0068164A"/>
    <w:rsid w:val="006816A9"/>
    <w:rsid w:val="00681806"/>
    <w:rsid w:val="006819CF"/>
    <w:rsid w:val="00681B2C"/>
    <w:rsid w:val="00681C27"/>
    <w:rsid w:val="00681D4E"/>
    <w:rsid w:val="00681D97"/>
    <w:rsid w:val="00682433"/>
    <w:rsid w:val="0068249B"/>
    <w:rsid w:val="006824D2"/>
    <w:rsid w:val="006827C7"/>
    <w:rsid w:val="00682936"/>
    <w:rsid w:val="00682939"/>
    <w:rsid w:val="00682A2C"/>
    <w:rsid w:val="00682B9B"/>
    <w:rsid w:val="0068326C"/>
    <w:rsid w:val="00683539"/>
    <w:rsid w:val="0068359B"/>
    <w:rsid w:val="00683874"/>
    <w:rsid w:val="006838F4"/>
    <w:rsid w:val="0068394B"/>
    <w:rsid w:val="00683C57"/>
    <w:rsid w:val="00683C80"/>
    <w:rsid w:val="00684010"/>
    <w:rsid w:val="0068402A"/>
    <w:rsid w:val="0068410A"/>
    <w:rsid w:val="00684203"/>
    <w:rsid w:val="0068448A"/>
    <w:rsid w:val="0068454B"/>
    <w:rsid w:val="006849C6"/>
    <w:rsid w:val="00684BF5"/>
    <w:rsid w:val="00684DF0"/>
    <w:rsid w:val="00684E26"/>
    <w:rsid w:val="00684F98"/>
    <w:rsid w:val="0068537B"/>
    <w:rsid w:val="0068541D"/>
    <w:rsid w:val="00685422"/>
    <w:rsid w:val="00685581"/>
    <w:rsid w:val="006855A5"/>
    <w:rsid w:val="00685736"/>
    <w:rsid w:val="006857B7"/>
    <w:rsid w:val="006858D2"/>
    <w:rsid w:val="00685C85"/>
    <w:rsid w:val="00685CE1"/>
    <w:rsid w:val="00685E41"/>
    <w:rsid w:val="00685FEE"/>
    <w:rsid w:val="006860BD"/>
    <w:rsid w:val="00686233"/>
    <w:rsid w:val="00686253"/>
    <w:rsid w:val="00686380"/>
    <w:rsid w:val="00686645"/>
    <w:rsid w:val="006866AE"/>
    <w:rsid w:val="006868AD"/>
    <w:rsid w:val="006868C6"/>
    <w:rsid w:val="0068693D"/>
    <w:rsid w:val="00686A77"/>
    <w:rsid w:val="00686DA4"/>
    <w:rsid w:val="00686DB8"/>
    <w:rsid w:val="00686EDF"/>
    <w:rsid w:val="00686F0E"/>
    <w:rsid w:val="00687638"/>
    <w:rsid w:val="006878E4"/>
    <w:rsid w:val="00687A2E"/>
    <w:rsid w:val="00687A43"/>
    <w:rsid w:val="00687A65"/>
    <w:rsid w:val="00687B12"/>
    <w:rsid w:val="00687BDD"/>
    <w:rsid w:val="00687D5B"/>
    <w:rsid w:val="00687E9A"/>
    <w:rsid w:val="00687F02"/>
    <w:rsid w:val="00690256"/>
    <w:rsid w:val="006903D4"/>
    <w:rsid w:val="0069040C"/>
    <w:rsid w:val="006907E8"/>
    <w:rsid w:val="00690963"/>
    <w:rsid w:val="00690FC1"/>
    <w:rsid w:val="0069105C"/>
    <w:rsid w:val="0069109C"/>
    <w:rsid w:val="00691146"/>
    <w:rsid w:val="006916CF"/>
    <w:rsid w:val="006917CE"/>
    <w:rsid w:val="006919EF"/>
    <w:rsid w:val="00691ABA"/>
    <w:rsid w:val="00691D9E"/>
    <w:rsid w:val="00691DC3"/>
    <w:rsid w:val="00691DFE"/>
    <w:rsid w:val="00691FB8"/>
    <w:rsid w:val="0069206F"/>
    <w:rsid w:val="00692099"/>
    <w:rsid w:val="006920A6"/>
    <w:rsid w:val="006921C0"/>
    <w:rsid w:val="00692250"/>
    <w:rsid w:val="006922FE"/>
    <w:rsid w:val="006926A3"/>
    <w:rsid w:val="0069285A"/>
    <w:rsid w:val="00692A34"/>
    <w:rsid w:val="00692A3A"/>
    <w:rsid w:val="00692A73"/>
    <w:rsid w:val="00692C74"/>
    <w:rsid w:val="00692E2C"/>
    <w:rsid w:val="00692F1C"/>
    <w:rsid w:val="00692F86"/>
    <w:rsid w:val="00693095"/>
    <w:rsid w:val="00693238"/>
    <w:rsid w:val="00693419"/>
    <w:rsid w:val="006935B5"/>
    <w:rsid w:val="006935CC"/>
    <w:rsid w:val="006935E9"/>
    <w:rsid w:val="00693778"/>
    <w:rsid w:val="0069397F"/>
    <w:rsid w:val="00693A36"/>
    <w:rsid w:val="00693B1D"/>
    <w:rsid w:val="00693BB2"/>
    <w:rsid w:val="00693EBB"/>
    <w:rsid w:val="00693FE2"/>
    <w:rsid w:val="006941D3"/>
    <w:rsid w:val="006943C4"/>
    <w:rsid w:val="0069467C"/>
    <w:rsid w:val="00694701"/>
    <w:rsid w:val="0069470D"/>
    <w:rsid w:val="0069482D"/>
    <w:rsid w:val="00694881"/>
    <w:rsid w:val="00694CE4"/>
    <w:rsid w:val="00695087"/>
    <w:rsid w:val="0069510F"/>
    <w:rsid w:val="006951E3"/>
    <w:rsid w:val="006952B8"/>
    <w:rsid w:val="006953B0"/>
    <w:rsid w:val="006954E9"/>
    <w:rsid w:val="0069556D"/>
    <w:rsid w:val="0069587E"/>
    <w:rsid w:val="00695A11"/>
    <w:rsid w:val="00695D44"/>
    <w:rsid w:val="00695F5F"/>
    <w:rsid w:val="006960C6"/>
    <w:rsid w:val="00696223"/>
    <w:rsid w:val="00696610"/>
    <w:rsid w:val="006966C2"/>
    <w:rsid w:val="0069672B"/>
    <w:rsid w:val="00696AC4"/>
    <w:rsid w:val="00696C57"/>
    <w:rsid w:val="00696C80"/>
    <w:rsid w:val="00696EA4"/>
    <w:rsid w:val="00696F68"/>
    <w:rsid w:val="00697006"/>
    <w:rsid w:val="00697317"/>
    <w:rsid w:val="006975A6"/>
    <w:rsid w:val="00697826"/>
    <w:rsid w:val="00697998"/>
    <w:rsid w:val="00697B5E"/>
    <w:rsid w:val="00697DCF"/>
    <w:rsid w:val="00697DE6"/>
    <w:rsid w:val="00697DF2"/>
    <w:rsid w:val="00697E0F"/>
    <w:rsid w:val="00697E34"/>
    <w:rsid w:val="00697EAE"/>
    <w:rsid w:val="00697FF5"/>
    <w:rsid w:val="006A0013"/>
    <w:rsid w:val="006A0065"/>
    <w:rsid w:val="006A045E"/>
    <w:rsid w:val="006A0757"/>
    <w:rsid w:val="006A0C02"/>
    <w:rsid w:val="006A1143"/>
    <w:rsid w:val="006A13EC"/>
    <w:rsid w:val="006A14F0"/>
    <w:rsid w:val="006A1675"/>
    <w:rsid w:val="006A1741"/>
    <w:rsid w:val="006A1769"/>
    <w:rsid w:val="006A185D"/>
    <w:rsid w:val="006A18DB"/>
    <w:rsid w:val="006A19D0"/>
    <w:rsid w:val="006A1B7B"/>
    <w:rsid w:val="006A1DE8"/>
    <w:rsid w:val="006A1F70"/>
    <w:rsid w:val="006A2022"/>
    <w:rsid w:val="006A2383"/>
    <w:rsid w:val="006A2490"/>
    <w:rsid w:val="006A26D3"/>
    <w:rsid w:val="006A2866"/>
    <w:rsid w:val="006A28A3"/>
    <w:rsid w:val="006A2A90"/>
    <w:rsid w:val="006A2C47"/>
    <w:rsid w:val="006A2D42"/>
    <w:rsid w:val="006A2FD7"/>
    <w:rsid w:val="006A315D"/>
    <w:rsid w:val="006A3165"/>
    <w:rsid w:val="006A31DB"/>
    <w:rsid w:val="006A32FD"/>
    <w:rsid w:val="006A3376"/>
    <w:rsid w:val="006A33A0"/>
    <w:rsid w:val="006A3716"/>
    <w:rsid w:val="006A3B74"/>
    <w:rsid w:val="006A3DA2"/>
    <w:rsid w:val="006A41CC"/>
    <w:rsid w:val="006A424D"/>
    <w:rsid w:val="006A45FA"/>
    <w:rsid w:val="006A46B0"/>
    <w:rsid w:val="006A4AA3"/>
    <w:rsid w:val="006A4D82"/>
    <w:rsid w:val="006A4E3D"/>
    <w:rsid w:val="006A4FD7"/>
    <w:rsid w:val="006A532F"/>
    <w:rsid w:val="006A54AB"/>
    <w:rsid w:val="006A554C"/>
    <w:rsid w:val="006A580D"/>
    <w:rsid w:val="006A5B74"/>
    <w:rsid w:val="006A5E2E"/>
    <w:rsid w:val="006A5F0A"/>
    <w:rsid w:val="006A63B8"/>
    <w:rsid w:val="006A66D4"/>
    <w:rsid w:val="006A6A66"/>
    <w:rsid w:val="006A6B19"/>
    <w:rsid w:val="006A6BD0"/>
    <w:rsid w:val="006A6CE1"/>
    <w:rsid w:val="006A6D4B"/>
    <w:rsid w:val="006A6DE6"/>
    <w:rsid w:val="006A6E75"/>
    <w:rsid w:val="006A6F83"/>
    <w:rsid w:val="006A702F"/>
    <w:rsid w:val="006A756B"/>
    <w:rsid w:val="006A7722"/>
    <w:rsid w:val="006A78B6"/>
    <w:rsid w:val="006A7BC6"/>
    <w:rsid w:val="006A7E8A"/>
    <w:rsid w:val="006A7F27"/>
    <w:rsid w:val="006A7F36"/>
    <w:rsid w:val="006A7F43"/>
    <w:rsid w:val="006B0107"/>
    <w:rsid w:val="006B0154"/>
    <w:rsid w:val="006B01B5"/>
    <w:rsid w:val="006B0216"/>
    <w:rsid w:val="006B026C"/>
    <w:rsid w:val="006B026D"/>
    <w:rsid w:val="006B03A3"/>
    <w:rsid w:val="006B0763"/>
    <w:rsid w:val="006B09A3"/>
    <w:rsid w:val="006B09D7"/>
    <w:rsid w:val="006B09F7"/>
    <w:rsid w:val="006B0C04"/>
    <w:rsid w:val="006B10E8"/>
    <w:rsid w:val="006B1191"/>
    <w:rsid w:val="006B11A8"/>
    <w:rsid w:val="006B1252"/>
    <w:rsid w:val="006B12EC"/>
    <w:rsid w:val="006B13D2"/>
    <w:rsid w:val="006B178C"/>
    <w:rsid w:val="006B1ED5"/>
    <w:rsid w:val="006B1FB5"/>
    <w:rsid w:val="006B20D5"/>
    <w:rsid w:val="006B210A"/>
    <w:rsid w:val="006B2119"/>
    <w:rsid w:val="006B2521"/>
    <w:rsid w:val="006B2564"/>
    <w:rsid w:val="006B2582"/>
    <w:rsid w:val="006B2698"/>
    <w:rsid w:val="006B27B7"/>
    <w:rsid w:val="006B2809"/>
    <w:rsid w:val="006B2810"/>
    <w:rsid w:val="006B29A2"/>
    <w:rsid w:val="006B2A35"/>
    <w:rsid w:val="006B2B53"/>
    <w:rsid w:val="006B2DFA"/>
    <w:rsid w:val="006B2F7C"/>
    <w:rsid w:val="006B2FA3"/>
    <w:rsid w:val="006B2FF6"/>
    <w:rsid w:val="006B30E9"/>
    <w:rsid w:val="006B3226"/>
    <w:rsid w:val="006B33E7"/>
    <w:rsid w:val="006B3566"/>
    <w:rsid w:val="006B3657"/>
    <w:rsid w:val="006B36A5"/>
    <w:rsid w:val="006B37CC"/>
    <w:rsid w:val="006B3EBB"/>
    <w:rsid w:val="006B3F18"/>
    <w:rsid w:val="006B3F7B"/>
    <w:rsid w:val="006B42D8"/>
    <w:rsid w:val="006B4467"/>
    <w:rsid w:val="006B4543"/>
    <w:rsid w:val="006B4EAD"/>
    <w:rsid w:val="006B4F1F"/>
    <w:rsid w:val="006B4F56"/>
    <w:rsid w:val="006B4FEB"/>
    <w:rsid w:val="006B5071"/>
    <w:rsid w:val="006B51B4"/>
    <w:rsid w:val="006B5364"/>
    <w:rsid w:val="006B5378"/>
    <w:rsid w:val="006B551E"/>
    <w:rsid w:val="006B5565"/>
    <w:rsid w:val="006B55A6"/>
    <w:rsid w:val="006B56AA"/>
    <w:rsid w:val="006B5BD9"/>
    <w:rsid w:val="006B5C34"/>
    <w:rsid w:val="006B5E72"/>
    <w:rsid w:val="006B611B"/>
    <w:rsid w:val="006B6288"/>
    <w:rsid w:val="006B641E"/>
    <w:rsid w:val="006B64EB"/>
    <w:rsid w:val="006B65B9"/>
    <w:rsid w:val="006B6A0E"/>
    <w:rsid w:val="006B6A7E"/>
    <w:rsid w:val="006B6A84"/>
    <w:rsid w:val="006B6CCA"/>
    <w:rsid w:val="006B6F37"/>
    <w:rsid w:val="006B7109"/>
    <w:rsid w:val="006B7112"/>
    <w:rsid w:val="006B715F"/>
    <w:rsid w:val="006B7420"/>
    <w:rsid w:val="006B744D"/>
    <w:rsid w:val="006B7632"/>
    <w:rsid w:val="006B7772"/>
    <w:rsid w:val="006B78B1"/>
    <w:rsid w:val="006B78E9"/>
    <w:rsid w:val="006B7AEC"/>
    <w:rsid w:val="006B7D44"/>
    <w:rsid w:val="006C03C6"/>
    <w:rsid w:val="006C0633"/>
    <w:rsid w:val="006C07F2"/>
    <w:rsid w:val="006C0BB1"/>
    <w:rsid w:val="006C0CB6"/>
    <w:rsid w:val="006C0CFF"/>
    <w:rsid w:val="006C0D1B"/>
    <w:rsid w:val="006C1200"/>
    <w:rsid w:val="006C13DB"/>
    <w:rsid w:val="006C162D"/>
    <w:rsid w:val="006C1753"/>
    <w:rsid w:val="006C1785"/>
    <w:rsid w:val="006C17C0"/>
    <w:rsid w:val="006C1A45"/>
    <w:rsid w:val="006C1AC9"/>
    <w:rsid w:val="006C1C1F"/>
    <w:rsid w:val="006C1C25"/>
    <w:rsid w:val="006C1CD0"/>
    <w:rsid w:val="006C1E2E"/>
    <w:rsid w:val="006C1F01"/>
    <w:rsid w:val="006C1FEE"/>
    <w:rsid w:val="006C2067"/>
    <w:rsid w:val="006C206C"/>
    <w:rsid w:val="006C246F"/>
    <w:rsid w:val="006C2585"/>
    <w:rsid w:val="006C2819"/>
    <w:rsid w:val="006C2994"/>
    <w:rsid w:val="006C2B0A"/>
    <w:rsid w:val="006C2B89"/>
    <w:rsid w:val="006C2B9B"/>
    <w:rsid w:val="006C2C18"/>
    <w:rsid w:val="006C2CDE"/>
    <w:rsid w:val="006C2D94"/>
    <w:rsid w:val="006C2EAB"/>
    <w:rsid w:val="006C2F6A"/>
    <w:rsid w:val="006C30A1"/>
    <w:rsid w:val="006C3274"/>
    <w:rsid w:val="006C3618"/>
    <w:rsid w:val="006C366F"/>
    <w:rsid w:val="006C36DE"/>
    <w:rsid w:val="006C3A12"/>
    <w:rsid w:val="006C3B27"/>
    <w:rsid w:val="006C401D"/>
    <w:rsid w:val="006C40D6"/>
    <w:rsid w:val="006C4151"/>
    <w:rsid w:val="006C41AD"/>
    <w:rsid w:val="006C4285"/>
    <w:rsid w:val="006C49F6"/>
    <w:rsid w:val="006C4A8D"/>
    <w:rsid w:val="006C4CBF"/>
    <w:rsid w:val="006C4D79"/>
    <w:rsid w:val="006C4E6D"/>
    <w:rsid w:val="006C5030"/>
    <w:rsid w:val="006C508A"/>
    <w:rsid w:val="006C5112"/>
    <w:rsid w:val="006C526D"/>
    <w:rsid w:val="006C52C7"/>
    <w:rsid w:val="006C5343"/>
    <w:rsid w:val="006C53B1"/>
    <w:rsid w:val="006C5483"/>
    <w:rsid w:val="006C5513"/>
    <w:rsid w:val="006C558A"/>
    <w:rsid w:val="006C5707"/>
    <w:rsid w:val="006C57C2"/>
    <w:rsid w:val="006C5C0E"/>
    <w:rsid w:val="006C5DC8"/>
    <w:rsid w:val="006C5E2F"/>
    <w:rsid w:val="006C5EB8"/>
    <w:rsid w:val="006C5F17"/>
    <w:rsid w:val="006C5F9F"/>
    <w:rsid w:val="006C6077"/>
    <w:rsid w:val="006C6378"/>
    <w:rsid w:val="006C65A7"/>
    <w:rsid w:val="006C6979"/>
    <w:rsid w:val="006C6D8D"/>
    <w:rsid w:val="006C6D9E"/>
    <w:rsid w:val="006C6DAD"/>
    <w:rsid w:val="006C6E08"/>
    <w:rsid w:val="006C7095"/>
    <w:rsid w:val="006C7244"/>
    <w:rsid w:val="006C72B5"/>
    <w:rsid w:val="006C738D"/>
    <w:rsid w:val="006C768C"/>
    <w:rsid w:val="006C779E"/>
    <w:rsid w:val="006C7CFC"/>
    <w:rsid w:val="006C7D6B"/>
    <w:rsid w:val="006D0172"/>
    <w:rsid w:val="006D0487"/>
    <w:rsid w:val="006D0704"/>
    <w:rsid w:val="006D07FF"/>
    <w:rsid w:val="006D082C"/>
    <w:rsid w:val="006D093D"/>
    <w:rsid w:val="006D0B3D"/>
    <w:rsid w:val="006D0C53"/>
    <w:rsid w:val="006D0CBF"/>
    <w:rsid w:val="006D0D96"/>
    <w:rsid w:val="006D108A"/>
    <w:rsid w:val="006D1227"/>
    <w:rsid w:val="006D13E9"/>
    <w:rsid w:val="006D14E9"/>
    <w:rsid w:val="006D1678"/>
    <w:rsid w:val="006D170F"/>
    <w:rsid w:val="006D1809"/>
    <w:rsid w:val="006D186A"/>
    <w:rsid w:val="006D1C32"/>
    <w:rsid w:val="006D20E0"/>
    <w:rsid w:val="006D2114"/>
    <w:rsid w:val="006D22E4"/>
    <w:rsid w:val="006D2309"/>
    <w:rsid w:val="006D23CA"/>
    <w:rsid w:val="006D23E6"/>
    <w:rsid w:val="006D2406"/>
    <w:rsid w:val="006D24C6"/>
    <w:rsid w:val="006D2D1D"/>
    <w:rsid w:val="006D2D47"/>
    <w:rsid w:val="006D2F6E"/>
    <w:rsid w:val="006D33F9"/>
    <w:rsid w:val="006D38B9"/>
    <w:rsid w:val="006D3997"/>
    <w:rsid w:val="006D3BE8"/>
    <w:rsid w:val="006D3D12"/>
    <w:rsid w:val="006D3DED"/>
    <w:rsid w:val="006D402F"/>
    <w:rsid w:val="006D405D"/>
    <w:rsid w:val="006D4428"/>
    <w:rsid w:val="006D44B1"/>
    <w:rsid w:val="006D488E"/>
    <w:rsid w:val="006D49A6"/>
    <w:rsid w:val="006D4ADA"/>
    <w:rsid w:val="006D4B66"/>
    <w:rsid w:val="006D4D95"/>
    <w:rsid w:val="006D4F7F"/>
    <w:rsid w:val="006D4FD0"/>
    <w:rsid w:val="006D5030"/>
    <w:rsid w:val="006D507F"/>
    <w:rsid w:val="006D55F7"/>
    <w:rsid w:val="006D5691"/>
    <w:rsid w:val="006D57E5"/>
    <w:rsid w:val="006D5892"/>
    <w:rsid w:val="006D58C1"/>
    <w:rsid w:val="006D58F2"/>
    <w:rsid w:val="006D597A"/>
    <w:rsid w:val="006D59C3"/>
    <w:rsid w:val="006D5A69"/>
    <w:rsid w:val="006D5B14"/>
    <w:rsid w:val="006D5B2E"/>
    <w:rsid w:val="006D5CAE"/>
    <w:rsid w:val="006D5CE1"/>
    <w:rsid w:val="006D5D54"/>
    <w:rsid w:val="006D5E74"/>
    <w:rsid w:val="006D5F59"/>
    <w:rsid w:val="006D6232"/>
    <w:rsid w:val="006D63C3"/>
    <w:rsid w:val="006D63DD"/>
    <w:rsid w:val="006D6675"/>
    <w:rsid w:val="006D66AD"/>
    <w:rsid w:val="006D675E"/>
    <w:rsid w:val="006D67A6"/>
    <w:rsid w:val="006D6878"/>
    <w:rsid w:val="006D6948"/>
    <w:rsid w:val="006D69C4"/>
    <w:rsid w:val="006D6A29"/>
    <w:rsid w:val="006D6D36"/>
    <w:rsid w:val="006D6EB6"/>
    <w:rsid w:val="006D6EE2"/>
    <w:rsid w:val="006D6F7E"/>
    <w:rsid w:val="006D7033"/>
    <w:rsid w:val="006D7038"/>
    <w:rsid w:val="006D7053"/>
    <w:rsid w:val="006D710F"/>
    <w:rsid w:val="006D7172"/>
    <w:rsid w:val="006D72F9"/>
    <w:rsid w:val="006D759B"/>
    <w:rsid w:val="006D764B"/>
    <w:rsid w:val="006D7765"/>
    <w:rsid w:val="006D789A"/>
    <w:rsid w:val="006D793D"/>
    <w:rsid w:val="006D7A2C"/>
    <w:rsid w:val="006D7A8E"/>
    <w:rsid w:val="006D7B86"/>
    <w:rsid w:val="006D7EDE"/>
    <w:rsid w:val="006E01E4"/>
    <w:rsid w:val="006E03D0"/>
    <w:rsid w:val="006E0438"/>
    <w:rsid w:val="006E0811"/>
    <w:rsid w:val="006E08FA"/>
    <w:rsid w:val="006E09B0"/>
    <w:rsid w:val="006E0AAA"/>
    <w:rsid w:val="006E0CD7"/>
    <w:rsid w:val="006E0EC8"/>
    <w:rsid w:val="006E10A7"/>
    <w:rsid w:val="006E1193"/>
    <w:rsid w:val="006E12C1"/>
    <w:rsid w:val="006E1300"/>
    <w:rsid w:val="006E174A"/>
    <w:rsid w:val="006E176F"/>
    <w:rsid w:val="006E18F4"/>
    <w:rsid w:val="006E1AA0"/>
    <w:rsid w:val="006E1C27"/>
    <w:rsid w:val="006E1D79"/>
    <w:rsid w:val="006E1F6D"/>
    <w:rsid w:val="006E1FDD"/>
    <w:rsid w:val="006E2034"/>
    <w:rsid w:val="006E218E"/>
    <w:rsid w:val="006E21F3"/>
    <w:rsid w:val="006E23A0"/>
    <w:rsid w:val="006E244F"/>
    <w:rsid w:val="006E24A4"/>
    <w:rsid w:val="006E262B"/>
    <w:rsid w:val="006E2681"/>
    <w:rsid w:val="006E28B5"/>
    <w:rsid w:val="006E2C30"/>
    <w:rsid w:val="006E2D5D"/>
    <w:rsid w:val="006E2E13"/>
    <w:rsid w:val="006E32D3"/>
    <w:rsid w:val="006E38A1"/>
    <w:rsid w:val="006E39A8"/>
    <w:rsid w:val="006E3A52"/>
    <w:rsid w:val="006E3A9D"/>
    <w:rsid w:val="006E3F80"/>
    <w:rsid w:val="006E4049"/>
    <w:rsid w:val="006E4934"/>
    <w:rsid w:val="006E4ADF"/>
    <w:rsid w:val="006E4D4D"/>
    <w:rsid w:val="006E5099"/>
    <w:rsid w:val="006E509C"/>
    <w:rsid w:val="006E5300"/>
    <w:rsid w:val="006E532C"/>
    <w:rsid w:val="006E53D6"/>
    <w:rsid w:val="006E5538"/>
    <w:rsid w:val="006E5636"/>
    <w:rsid w:val="006E56E4"/>
    <w:rsid w:val="006E57A5"/>
    <w:rsid w:val="006E587B"/>
    <w:rsid w:val="006E5A8B"/>
    <w:rsid w:val="006E5B48"/>
    <w:rsid w:val="006E5E0D"/>
    <w:rsid w:val="006E5E28"/>
    <w:rsid w:val="006E5FE9"/>
    <w:rsid w:val="006E6077"/>
    <w:rsid w:val="006E6465"/>
    <w:rsid w:val="006E64C5"/>
    <w:rsid w:val="006E65B3"/>
    <w:rsid w:val="006E6625"/>
    <w:rsid w:val="006E676D"/>
    <w:rsid w:val="006E6A87"/>
    <w:rsid w:val="006E6B54"/>
    <w:rsid w:val="006E6DC4"/>
    <w:rsid w:val="006E6FD2"/>
    <w:rsid w:val="006E7085"/>
    <w:rsid w:val="006E7182"/>
    <w:rsid w:val="006E755A"/>
    <w:rsid w:val="006E7582"/>
    <w:rsid w:val="006E77DF"/>
    <w:rsid w:val="006E795E"/>
    <w:rsid w:val="006E79C9"/>
    <w:rsid w:val="006E7B02"/>
    <w:rsid w:val="006E7B68"/>
    <w:rsid w:val="006E7DC1"/>
    <w:rsid w:val="006F0033"/>
    <w:rsid w:val="006F00A7"/>
    <w:rsid w:val="006F02DC"/>
    <w:rsid w:val="006F0563"/>
    <w:rsid w:val="006F06EF"/>
    <w:rsid w:val="006F0A54"/>
    <w:rsid w:val="006F0C2F"/>
    <w:rsid w:val="006F0C97"/>
    <w:rsid w:val="006F0FF5"/>
    <w:rsid w:val="006F1077"/>
    <w:rsid w:val="006F11DA"/>
    <w:rsid w:val="006F1340"/>
    <w:rsid w:val="006F1364"/>
    <w:rsid w:val="006F19A4"/>
    <w:rsid w:val="006F19EB"/>
    <w:rsid w:val="006F1A2E"/>
    <w:rsid w:val="006F1B0B"/>
    <w:rsid w:val="006F1D88"/>
    <w:rsid w:val="006F1DB0"/>
    <w:rsid w:val="006F1DD5"/>
    <w:rsid w:val="006F1E04"/>
    <w:rsid w:val="006F1E79"/>
    <w:rsid w:val="006F2014"/>
    <w:rsid w:val="006F2072"/>
    <w:rsid w:val="006F228A"/>
    <w:rsid w:val="006F23CF"/>
    <w:rsid w:val="006F2425"/>
    <w:rsid w:val="006F24A4"/>
    <w:rsid w:val="006F2C18"/>
    <w:rsid w:val="006F2EAB"/>
    <w:rsid w:val="006F345D"/>
    <w:rsid w:val="006F347D"/>
    <w:rsid w:val="006F3A80"/>
    <w:rsid w:val="006F3AE7"/>
    <w:rsid w:val="006F3C40"/>
    <w:rsid w:val="006F3D76"/>
    <w:rsid w:val="006F4127"/>
    <w:rsid w:val="006F4199"/>
    <w:rsid w:val="006F4253"/>
    <w:rsid w:val="006F42B5"/>
    <w:rsid w:val="006F441F"/>
    <w:rsid w:val="006F4893"/>
    <w:rsid w:val="006F49E6"/>
    <w:rsid w:val="006F4DE9"/>
    <w:rsid w:val="006F4EE7"/>
    <w:rsid w:val="006F51B5"/>
    <w:rsid w:val="006F52F0"/>
    <w:rsid w:val="006F5586"/>
    <w:rsid w:val="006F566B"/>
    <w:rsid w:val="006F57CB"/>
    <w:rsid w:val="006F586C"/>
    <w:rsid w:val="006F5983"/>
    <w:rsid w:val="006F59D9"/>
    <w:rsid w:val="006F5DCB"/>
    <w:rsid w:val="006F5E95"/>
    <w:rsid w:val="006F5EB7"/>
    <w:rsid w:val="006F6195"/>
    <w:rsid w:val="006F68F2"/>
    <w:rsid w:val="006F68F5"/>
    <w:rsid w:val="006F6920"/>
    <w:rsid w:val="006F6B6F"/>
    <w:rsid w:val="006F6C2B"/>
    <w:rsid w:val="006F6D34"/>
    <w:rsid w:val="006F6F66"/>
    <w:rsid w:val="006F748F"/>
    <w:rsid w:val="006F7515"/>
    <w:rsid w:val="006F7792"/>
    <w:rsid w:val="006F779E"/>
    <w:rsid w:val="006F781A"/>
    <w:rsid w:val="006F790B"/>
    <w:rsid w:val="006F7E52"/>
    <w:rsid w:val="00700052"/>
    <w:rsid w:val="007000F3"/>
    <w:rsid w:val="00700139"/>
    <w:rsid w:val="007002D3"/>
    <w:rsid w:val="0070042A"/>
    <w:rsid w:val="00700484"/>
    <w:rsid w:val="007005EA"/>
    <w:rsid w:val="007007BD"/>
    <w:rsid w:val="0070080A"/>
    <w:rsid w:val="00700A16"/>
    <w:rsid w:val="00700C3C"/>
    <w:rsid w:val="00700FD3"/>
    <w:rsid w:val="0070117F"/>
    <w:rsid w:val="00701265"/>
    <w:rsid w:val="0070150D"/>
    <w:rsid w:val="007016D9"/>
    <w:rsid w:val="00701E5A"/>
    <w:rsid w:val="00701EE9"/>
    <w:rsid w:val="00701FAA"/>
    <w:rsid w:val="007020EC"/>
    <w:rsid w:val="00702220"/>
    <w:rsid w:val="007022CE"/>
    <w:rsid w:val="0070238C"/>
    <w:rsid w:val="00702A80"/>
    <w:rsid w:val="00702BD9"/>
    <w:rsid w:val="00702BFC"/>
    <w:rsid w:val="00702FB3"/>
    <w:rsid w:val="0070307F"/>
    <w:rsid w:val="00703138"/>
    <w:rsid w:val="007033BF"/>
    <w:rsid w:val="007034BF"/>
    <w:rsid w:val="007034F5"/>
    <w:rsid w:val="0070364A"/>
    <w:rsid w:val="00703685"/>
    <w:rsid w:val="007038EE"/>
    <w:rsid w:val="00703931"/>
    <w:rsid w:val="00703A6E"/>
    <w:rsid w:val="00703C15"/>
    <w:rsid w:val="00703C29"/>
    <w:rsid w:val="00703EC1"/>
    <w:rsid w:val="00703F55"/>
    <w:rsid w:val="007043E6"/>
    <w:rsid w:val="007044A7"/>
    <w:rsid w:val="00704659"/>
    <w:rsid w:val="007049AA"/>
    <w:rsid w:val="00704A36"/>
    <w:rsid w:val="00704B48"/>
    <w:rsid w:val="00704BD1"/>
    <w:rsid w:val="00704FF3"/>
    <w:rsid w:val="0070511C"/>
    <w:rsid w:val="007052CD"/>
    <w:rsid w:val="0070539F"/>
    <w:rsid w:val="0070547B"/>
    <w:rsid w:val="00705515"/>
    <w:rsid w:val="007055CA"/>
    <w:rsid w:val="00705600"/>
    <w:rsid w:val="0070578D"/>
    <w:rsid w:val="00705A0D"/>
    <w:rsid w:val="00705A3B"/>
    <w:rsid w:val="00705C39"/>
    <w:rsid w:val="00705CD6"/>
    <w:rsid w:val="00705CFD"/>
    <w:rsid w:val="00705F30"/>
    <w:rsid w:val="007060F4"/>
    <w:rsid w:val="007063B2"/>
    <w:rsid w:val="0070659E"/>
    <w:rsid w:val="0070675B"/>
    <w:rsid w:val="0070678B"/>
    <w:rsid w:val="007068DF"/>
    <w:rsid w:val="007069FA"/>
    <w:rsid w:val="00706BD1"/>
    <w:rsid w:val="00706CEC"/>
    <w:rsid w:val="00706DC8"/>
    <w:rsid w:val="00706FC0"/>
    <w:rsid w:val="00707382"/>
    <w:rsid w:val="00707680"/>
    <w:rsid w:val="0070771B"/>
    <w:rsid w:val="00707C5E"/>
    <w:rsid w:val="00707CAE"/>
    <w:rsid w:val="00707ED0"/>
    <w:rsid w:val="00707ED6"/>
    <w:rsid w:val="007101DE"/>
    <w:rsid w:val="00710232"/>
    <w:rsid w:val="007104C8"/>
    <w:rsid w:val="00710E94"/>
    <w:rsid w:val="0071100E"/>
    <w:rsid w:val="00711013"/>
    <w:rsid w:val="00711113"/>
    <w:rsid w:val="007111BF"/>
    <w:rsid w:val="007116C4"/>
    <w:rsid w:val="00711C0E"/>
    <w:rsid w:val="00711CF4"/>
    <w:rsid w:val="00711D09"/>
    <w:rsid w:val="00712026"/>
    <w:rsid w:val="007121E6"/>
    <w:rsid w:val="0071229E"/>
    <w:rsid w:val="00712457"/>
    <w:rsid w:val="0071260B"/>
    <w:rsid w:val="00712D94"/>
    <w:rsid w:val="00712E86"/>
    <w:rsid w:val="00712EEC"/>
    <w:rsid w:val="00712FA3"/>
    <w:rsid w:val="00712FEA"/>
    <w:rsid w:val="00713055"/>
    <w:rsid w:val="007132D4"/>
    <w:rsid w:val="00713D25"/>
    <w:rsid w:val="00713F25"/>
    <w:rsid w:val="0071422B"/>
    <w:rsid w:val="00714596"/>
    <w:rsid w:val="0071466C"/>
    <w:rsid w:val="00714716"/>
    <w:rsid w:val="007147D7"/>
    <w:rsid w:val="00714AAB"/>
    <w:rsid w:val="00714AD4"/>
    <w:rsid w:val="00714B5F"/>
    <w:rsid w:val="00714EC1"/>
    <w:rsid w:val="00715532"/>
    <w:rsid w:val="007155DE"/>
    <w:rsid w:val="00715A13"/>
    <w:rsid w:val="00715A95"/>
    <w:rsid w:val="00715C24"/>
    <w:rsid w:val="00715E96"/>
    <w:rsid w:val="00716033"/>
    <w:rsid w:val="007161A8"/>
    <w:rsid w:val="007162F6"/>
    <w:rsid w:val="007164B4"/>
    <w:rsid w:val="00716558"/>
    <w:rsid w:val="007165C2"/>
    <w:rsid w:val="00716600"/>
    <w:rsid w:val="00716628"/>
    <w:rsid w:val="00716785"/>
    <w:rsid w:val="007168DB"/>
    <w:rsid w:val="00716941"/>
    <w:rsid w:val="00716A43"/>
    <w:rsid w:val="007170F6"/>
    <w:rsid w:val="007171B8"/>
    <w:rsid w:val="00717548"/>
    <w:rsid w:val="007175EF"/>
    <w:rsid w:val="007175F6"/>
    <w:rsid w:val="0071795B"/>
    <w:rsid w:val="00717B54"/>
    <w:rsid w:val="00717D5E"/>
    <w:rsid w:val="007200A9"/>
    <w:rsid w:val="007200B0"/>
    <w:rsid w:val="0072011C"/>
    <w:rsid w:val="00720174"/>
    <w:rsid w:val="00720334"/>
    <w:rsid w:val="007203CE"/>
    <w:rsid w:val="007203F0"/>
    <w:rsid w:val="007205B1"/>
    <w:rsid w:val="00720673"/>
    <w:rsid w:val="00720738"/>
    <w:rsid w:val="007207D6"/>
    <w:rsid w:val="007208B5"/>
    <w:rsid w:val="00720A92"/>
    <w:rsid w:val="00720B61"/>
    <w:rsid w:val="00720BA8"/>
    <w:rsid w:val="0072101B"/>
    <w:rsid w:val="0072108A"/>
    <w:rsid w:val="007210DF"/>
    <w:rsid w:val="00721156"/>
    <w:rsid w:val="0072124A"/>
    <w:rsid w:val="0072125F"/>
    <w:rsid w:val="007213B1"/>
    <w:rsid w:val="007218BD"/>
    <w:rsid w:val="00721A8E"/>
    <w:rsid w:val="00721B2E"/>
    <w:rsid w:val="00721DC8"/>
    <w:rsid w:val="00721F41"/>
    <w:rsid w:val="00721FF4"/>
    <w:rsid w:val="007220EF"/>
    <w:rsid w:val="00722566"/>
    <w:rsid w:val="0072274D"/>
    <w:rsid w:val="00722828"/>
    <w:rsid w:val="00722894"/>
    <w:rsid w:val="007228CD"/>
    <w:rsid w:val="00722A00"/>
    <w:rsid w:val="007230B1"/>
    <w:rsid w:val="007235EA"/>
    <w:rsid w:val="00723631"/>
    <w:rsid w:val="007237B0"/>
    <w:rsid w:val="0072386E"/>
    <w:rsid w:val="00723A21"/>
    <w:rsid w:val="00723AFA"/>
    <w:rsid w:val="00723B85"/>
    <w:rsid w:val="00723D9F"/>
    <w:rsid w:val="00723E9C"/>
    <w:rsid w:val="00723FC7"/>
    <w:rsid w:val="00724030"/>
    <w:rsid w:val="00724034"/>
    <w:rsid w:val="00724247"/>
    <w:rsid w:val="00724446"/>
    <w:rsid w:val="0072460E"/>
    <w:rsid w:val="0072467C"/>
    <w:rsid w:val="007247FA"/>
    <w:rsid w:val="0072487D"/>
    <w:rsid w:val="007248CC"/>
    <w:rsid w:val="00724909"/>
    <w:rsid w:val="00724918"/>
    <w:rsid w:val="00724A21"/>
    <w:rsid w:val="00724B4B"/>
    <w:rsid w:val="00724BA0"/>
    <w:rsid w:val="00724C9E"/>
    <w:rsid w:val="00724EF8"/>
    <w:rsid w:val="00724F74"/>
    <w:rsid w:val="00724FD3"/>
    <w:rsid w:val="00725637"/>
    <w:rsid w:val="00725638"/>
    <w:rsid w:val="00725E15"/>
    <w:rsid w:val="00726054"/>
    <w:rsid w:val="007262DD"/>
    <w:rsid w:val="00726559"/>
    <w:rsid w:val="00726CFF"/>
    <w:rsid w:val="007273EF"/>
    <w:rsid w:val="007274AE"/>
    <w:rsid w:val="007275DD"/>
    <w:rsid w:val="0072777B"/>
    <w:rsid w:val="00727D8C"/>
    <w:rsid w:val="00727DFF"/>
    <w:rsid w:val="00730146"/>
    <w:rsid w:val="007301A1"/>
    <w:rsid w:val="007303FF"/>
    <w:rsid w:val="00730501"/>
    <w:rsid w:val="00730516"/>
    <w:rsid w:val="007305E3"/>
    <w:rsid w:val="00730646"/>
    <w:rsid w:val="0073088D"/>
    <w:rsid w:val="00730890"/>
    <w:rsid w:val="00730A5B"/>
    <w:rsid w:val="00730BD8"/>
    <w:rsid w:val="00730C65"/>
    <w:rsid w:val="00730C8B"/>
    <w:rsid w:val="00730CBE"/>
    <w:rsid w:val="00730CCE"/>
    <w:rsid w:val="007312CB"/>
    <w:rsid w:val="007314F9"/>
    <w:rsid w:val="00731551"/>
    <w:rsid w:val="007315F4"/>
    <w:rsid w:val="00731711"/>
    <w:rsid w:val="007317A5"/>
    <w:rsid w:val="00731C46"/>
    <w:rsid w:val="00731D21"/>
    <w:rsid w:val="00731EE2"/>
    <w:rsid w:val="00731F91"/>
    <w:rsid w:val="00732011"/>
    <w:rsid w:val="0073201C"/>
    <w:rsid w:val="00732022"/>
    <w:rsid w:val="00732098"/>
    <w:rsid w:val="00732805"/>
    <w:rsid w:val="0073282C"/>
    <w:rsid w:val="00732913"/>
    <w:rsid w:val="00732B75"/>
    <w:rsid w:val="00732F80"/>
    <w:rsid w:val="00733464"/>
    <w:rsid w:val="007334FF"/>
    <w:rsid w:val="007335E8"/>
    <w:rsid w:val="007336EB"/>
    <w:rsid w:val="00733717"/>
    <w:rsid w:val="00733814"/>
    <w:rsid w:val="0073393F"/>
    <w:rsid w:val="00733B59"/>
    <w:rsid w:val="00733DFC"/>
    <w:rsid w:val="00733E60"/>
    <w:rsid w:val="00733E99"/>
    <w:rsid w:val="00733EB9"/>
    <w:rsid w:val="00734006"/>
    <w:rsid w:val="007340CC"/>
    <w:rsid w:val="007342A0"/>
    <w:rsid w:val="00734393"/>
    <w:rsid w:val="00734571"/>
    <w:rsid w:val="007346B1"/>
    <w:rsid w:val="00734719"/>
    <w:rsid w:val="00734769"/>
    <w:rsid w:val="00734800"/>
    <w:rsid w:val="00734A93"/>
    <w:rsid w:val="00734AE8"/>
    <w:rsid w:val="00734B82"/>
    <w:rsid w:val="00734DD4"/>
    <w:rsid w:val="00734FFE"/>
    <w:rsid w:val="0073502A"/>
    <w:rsid w:val="007353E3"/>
    <w:rsid w:val="0073568E"/>
    <w:rsid w:val="007356AA"/>
    <w:rsid w:val="00735763"/>
    <w:rsid w:val="00735779"/>
    <w:rsid w:val="0073596E"/>
    <w:rsid w:val="00735A7A"/>
    <w:rsid w:val="00735B56"/>
    <w:rsid w:val="00735E8D"/>
    <w:rsid w:val="00735EC3"/>
    <w:rsid w:val="00735EDC"/>
    <w:rsid w:val="00736056"/>
    <w:rsid w:val="007362AB"/>
    <w:rsid w:val="00736912"/>
    <w:rsid w:val="007369D5"/>
    <w:rsid w:val="00736A67"/>
    <w:rsid w:val="007373C1"/>
    <w:rsid w:val="00737490"/>
    <w:rsid w:val="007374E6"/>
    <w:rsid w:val="0073754C"/>
    <w:rsid w:val="0073768A"/>
    <w:rsid w:val="00737B1A"/>
    <w:rsid w:val="00737C08"/>
    <w:rsid w:val="00737DB4"/>
    <w:rsid w:val="00737ED0"/>
    <w:rsid w:val="00737EF8"/>
    <w:rsid w:val="00737F5C"/>
    <w:rsid w:val="00737F8C"/>
    <w:rsid w:val="007402F3"/>
    <w:rsid w:val="0074078D"/>
    <w:rsid w:val="00740A31"/>
    <w:rsid w:val="00740CEA"/>
    <w:rsid w:val="00740D51"/>
    <w:rsid w:val="00741036"/>
    <w:rsid w:val="0074119B"/>
    <w:rsid w:val="00741200"/>
    <w:rsid w:val="0074122A"/>
    <w:rsid w:val="007412ED"/>
    <w:rsid w:val="007413F1"/>
    <w:rsid w:val="007414F5"/>
    <w:rsid w:val="00741500"/>
    <w:rsid w:val="007418CD"/>
    <w:rsid w:val="007418CE"/>
    <w:rsid w:val="007419C8"/>
    <w:rsid w:val="00741A05"/>
    <w:rsid w:val="00741B7B"/>
    <w:rsid w:val="00741C2A"/>
    <w:rsid w:val="00741E2A"/>
    <w:rsid w:val="007427D9"/>
    <w:rsid w:val="007427EB"/>
    <w:rsid w:val="00742821"/>
    <w:rsid w:val="00742B8C"/>
    <w:rsid w:val="00742D6F"/>
    <w:rsid w:val="00742D81"/>
    <w:rsid w:val="00742DB3"/>
    <w:rsid w:val="00743122"/>
    <w:rsid w:val="00743247"/>
    <w:rsid w:val="00743385"/>
    <w:rsid w:val="00743401"/>
    <w:rsid w:val="00743945"/>
    <w:rsid w:val="00743BFC"/>
    <w:rsid w:val="00743D43"/>
    <w:rsid w:val="00743E12"/>
    <w:rsid w:val="00743E2B"/>
    <w:rsid w:val="00744212"/>
    <w:rsid w:val="007444EB"/>
    <w:rsid w:val="00744768"/>
    <w:rsid w:val="007447C1"/>
    <w:rsid w:val="007449A6"/>
    <w:rsid w:val="00744FC8"/>
    <w:rsid w:val="007451AE"/>
    <w:rsid w:val="0074524F"/>
    <w:rsid w:val="00745311"/>
    <w:rsid w:val="0074584B"/>
    <w:rsid w:val="00745965"/>
    <w:rsid w:val="00745BCD"/>
    <w:rsid w:val="00745D33"/>
    <w:rsid w:val="00745EB6"/>
    <w:rsid w:val="00745F04"/>
    <w:rsid w:val="00746493"/>
    <w:rsid w:val="0074674C"/>
    <w:rsid w:val="00746916"/>
    <w:rsid w:val="00746975"/>
    <w:rsid w:val="00746BDA"/>
    <w:rsid w:val="00747073"/>
    <w:rsid w:val="00747121"/>
    <w:rsid w:val="00747169"/>
    <w:rsid w:val="007472A8"/>
    <w:rsid w:val="007472CF"/>
    <w:rsid w:val="0074730E"/>
    <w:rsid w:val="0074734C"/>
    <w:rsid w:val="0074747C"/>
    <w:rsid w:val="007476E5"/>
    <w:rsid w:val="0074784F"/>
    <w:rsid w:val="00747876"/>
    <w:rsid w:val="007479A7"/>
    <w:rsid w:val="0075011D"/>
    <w:rsid w:val="007501EB"/>
    <w:rsid w:val="007502DC"/>
    <w:rsid w:val="007502E5"/>
    <w:rsid w:val="0075074E"/>
    <w:rsid w:val="0075082E"/>
    <w:rsid w:val="007509A2"/>
    <w:rsid w:val="00750A6B"/>
    <w:rsid w:val="00750B69"/>
    <w:rsid w:val="00750CBE"/>
    <w:rsid w:val="00750D07"/>
    <w:rsid w:val="00750E40"/>
    <w:rsid w:val="00751033"/>
    <w:rsid w:val="0075103A"/>
    <w:rsid w:val="007510AD"/>
    <w:rsid w:val="007510D6"/>
    <w:rsid w:val="007510E0"/>
    <w:rsid w:val="0075118E"/>
    <w:rsid w:val="00751256"/>
    <w:rsid w:val="00751315"/>
    <w:rsid w:val="00751391"/>
    <w:rsid w:val="00751395"/>
    <w:rsid w:val="007513A7"/>
    <w:rsid w:val="007514D5"/>
    <w:rsid w:val="0075159E"/>
    <w:rsid w:val="0075167C"/>
    <w:rsid w:val="00751811"/>
    <w:rsid w:val="007518A4"/>
    <w:rsid w:val="00751AC1"/>
    <w:rsid w:val="00751C03"/>
    <w:rsid w:val="00751D6C"/>
    <w:rsid w:val="00751FF6"/>
    <w:rsid w:val="00752277"/>
    <w:rsid w:val="00752486"/>
    <w:rsid w:val="007527AA"/>
    <w:rsid w:val="007528D8"/>
    <w:rsid w:val="007529E3"/>
    <w:rsid w:val="00752BAD"/>
    <w:rsid w:val="00752E7C"/>
    <w:rsid w:val="00752FEC"/>
    <w:rsid w:val="007533FF"/>
    <w:rsid w:val="007539D2"/>
    <w:rsid w:val="00753A81"/>
    <w:rsid w:val="00753ADA"/>
    <w:rsid w:val="00753BD9"/>
    <w:rsid w:val="00753BDA"/>
    <w:rsid w:val="00753FAB"/>
    <w:rsid w:val="007541BA"/>
    <w:rsid w:val="0075421E"/>
    <w:rsid w:val="007542AC"/>
    <w:rsid w:val="00754302"/>
    <w:rsid w:val="007544DB"/>
    <w:rsid w:val="00754710"/>
    <w:rsid w:val="00754E7F"/>
    <w:rsid w:val="00754FCE"/>
    <w:rsid w:val="0075526A"/>
    <w:rsid w:val="00755517"/>
    <w:rsid w:val="00755684"/>
    <w:rsid w:val="00755A9B"/>
    <w:rsid w:val="00755AC5"/>
    <w:rsid w:val="00755E4C"/>
    <w:rsid w:val="0075608A"/>
    <w:rsid w:val="00756169"/>
    <w:rsid w:val="0075638E"/>
    <w:rsid w:val="00756481"/>
    <w:rsid w:val="0075695C"/>
    <w:rsid w:val="00756985"/>
    <w:rsid w:val="00756A43"/>
    <w:rsid w:val="00756B6E"/>
    <w:rsid w:val="00756DB1"/>
    <w:rsid w:val="00756FEB"/>
    <w:rsid w:val="007570C5"/>
    <w:rsid w:val="007570EC"/>
    <w:rsid w:val="00757101"/>
    <w:rsid w:val="007572CB"/>
    <w:rsid w:val="007576C5"/>
    <w:rsid w:val="00757743"/>
    <w:rsid w:val="007577F4"/>
    <w:rsid w:val="007578B7"/>
    <w:rsid w:val="00757921"/>
    <w:rsid w:val="007579F0"/>
    <w:rsid w:val="00757A51"/>
    <w:rsid w:val="00757A53"/>
    <w:rsid w:val="00757D8A"/>
    <w:rsid w:val="00757E06"/>
    <w:rsid w:val="00757FA4"/>
    <w:rsid w:val="007602E8"/>
    <w:rsid w:val="00760485"/>
    <w:rsid w:val="007604E5"/>
    <w:rsid w:val="00760776"/>
    <w:rsid w:val="00760878"/>
    <w:rsid w:val="00760955"/>
    <w:rsid w:val="00760957"/>
    <w:rsid w:val="00760CEA"/>
    <w:rsid w:val="00760D64"/>
    <w:rsid w:val="00760E97"/>
    <w:rsid w:val="00760FDF"/>
    <w:rsid w:val="00761171"/>
    <w:rsid w:val="0076117E"/>
    <w:rsid w:val="0076130B"/>
    <w:rsid w:val="00761339"/>
    <w:rsid w:val="007617A8"/>
    <w:rsid w:val="007617D0"/>
    <w:rsid w:val="00761AF2"/>
    <w:rsid w:val="00761F23"/>
    <w:rsid w:val="007620A2"/>
    <w:rsid w:val="007621DB"/>
    <w:rsid w:val="007623D5"/>
    <w:rsid w:val="0076261E"/>
    <w:rsid w:val="0076273A"/>
    <w:rsid w:val="00762757"/>
    <w:rsid w:val="0076295B"/>
    <w:rsid w:val="007629F4"/>
    <w:rsid w:val="00762A18"/>
    <w:rsid w:val="00762AEA"/>
    <w:rsid w:val="00762F85"/>
    <w:rsid w:val="0076300F"/>
    <w:rsid w:val="00763225"/>
    <w:rsid w:val="00763298"/>
    <w:rsid w:val="007633CC"/>
    <w:rsid w:val="00763413"/>
    <w:rsid w:val="007634F9"/>
    <w:rsid w:val="00763509"/>
    <w:rsid w:val="00763654"/>
    <w:rsid w:val="00763861"/>
    <w:rsid w:val="007638A3"/>
    <w:rsid w:val="00763910"/>
    <w:rsid w:val="00763A63"/>
    <w:rsid w:val="00763AC6"/>
    <w:rsid w:val="00763AEF"/>
    <w:rsid w:val="00763E3E"/>
    <w:rsid w:val="007640C9"/>
    <w:rsid w:val="00764173"/>
    <w:rsid w:val="00764835"/>
    <w:rsid w:val="00764924"/>
    <w:rsid w:val="00764A67"/>
    <w:rsid w:val="00764C9E"/>
    <w:rsid w:val="00764CD1"/>
    <w:rsid w:val="00764D52"/>
    <w:rsid w:val="00765151"/>
    <w:rsid w:val="0076516B"/>
    <w:rsid w:val="0076516C"/>
    <w:rsid w:val="007651FC"/>
    <w:rsid w:val="0076528F"/>
    <w:rsid w:val="007652C3"/>
    <w:rsid w:val="007654AB"/>
    <w:rsid w:val="00765588"/>
    <w:rsid w:val="007655E8"/>
    <w:rsid w:val="00765664"/>
    <w:rsid w:val="00765FFB"/>
    <w:rsid w:val="0076610C"/>
    <w:rsid w:val="0076628D"/>
    <w:rsid w:val="007665A3"/>
    <w:rsid w:val="0076679E"/>
    <w:rsid w:val="00766804"/>
    <w:rsid w:val="00766C8F"/>
    <w:rsid w:val="00766CF9"/>
    <w:rsid w:val="00766D58"/>
    <w:rsid w:val="00766E1E"/>
    <w:rsid w:val="00766E77"/>
    <w:rsid w:val="0076703B"/>
    <w:rsid w:val="0076721B"/>
    <w:rsid w:val="007674CE"/>
    <w:rsid w:val="007675E0"/>
    <w:rsid w:val="0076794E"/>
    <w:rsid w:val="00767968"/>
    <w:rsid w:val="00767CFC"/>
    <w:rsid w:val="00770070"/>
    <w:rsid w:val="007707EF"/>
    <w:rsid w:val="007708CB"/>
    <w:rsid w:val="00770914"/>
    <w:rsid w:val="007709B6"/>
    <w:rsid w:val="007709D4"/>
    <w:rsid w:val="00770A5F"/>
    <w:rsid w:val="00770A75"/>
    <w:rsid w:val="00770B66"/>
    <w:rsid w:val="00770C06"/>
    <w:rsid w:val="00770CFA"/>
    <w:rsid w:val="00770FB6"/>
    <w:rsid w:val="00771452"/>
    <w:rsid w:val="00771579"/>
    <w:rsid w:val="007715D0"/>
    <w:rsid w:val="00771846"/>
    <w:rsid w:val="007719B4"/>
    <w:rsid w:val="00771CD1"/>
    <w:rsid w:val="00771FFC"/>
    <w:rsid w:val="00771FFE"/>
    <w:rsid w:val="0077205E"/>
    <w:rsid w:val="00772097"/>
    <w:rsid w:val="0077210D"/>
    <w:rsid w:val="00772177"/>
    <w:rsid w:val="00772297"/>
    <w:rsid w:val="007722C0"/>
    <w:rsid w:val="007723C9"/>
    <w:rsid w:val="007724B7"/>
    <w:rsid w:val="00772608"/>
    <w:rsid w:val="007731F1"/>
    <w:rsid w:val="0077326D"/>
    <w:rsid w:val="007733A1"/>
    <w:rsid w:val="007733CF"/>
    <w:rsid w:val="00773441"/>
    <w:rsid w:val="0077361D"/>
    <w:rsid w:val="00773BFC"/>
    <w:rsid w:val="00773E89"/>
    <w:rsid w:val="00773F0A"/>
    <w:rsid w:val="00773F6C"/>
    <w:rsid w:val="00774395"/>
    <w:rsid w:val="007744F0"/>
    <w:rsid w:val="0077459B"/>
    <w:rsid w:val="00774748"/>
    <w:rsid w:val="00774D4A"/>
    <w:rsid w:val="00774D4D"/>
    <w:rsid w:val="007750CA"/>
    <w:rsid w:val="00775116"/>
    <w:rsid w:val="00775183"/>
    <w:rsid w:val="007751D2"/>
    <w:rsid w:val="00775369"/>
    <w:rsid w:val="007757B0"/>
    <w:rsid w:val="007757CB"/>
    <w:rsid w:val="0077591D"/>
    <w:rsid w:val="00775C1B"/>
    <w:rsid w:val="00775D10"/>
    <w:rsid w:val="007761DB"/>
    <w:rsid w:val="00776207"/>
    <w:rsid w:val="00776211"/>
    <w:rsid w:val="00776352"/>
    <w:rsid w:val="00776492"/>
    <w:rsid w:val="007764BF"/>
    <w:rsid w:val="00776539"/>
    <w:rsid w:val="0077663B"/>
    <w:rsid w:val="0077664C"/>
    <w:rsid w:val="007766C1"/>
    <w:rsid w:val="007766E2"/>
    <w:rsid w:val="0077676D"/>
    <w:rsid w:val="00776A96"/>
    <w:rsid w:val="00776A9F"/>
    <w:rsid w:val="00776CBF"/>
    <w:rsid w:val="00776E72"/>
    <w:rsid w:val="00776EA3"/>
    <w:rsid w:val="00777002"/>
    <w:rsid w:val="0077700B"/>
    <w:rsid w:val="007776C1"/>
    <w:rsid w:val="00777729"/>
    <w:rsid w:val="007777A7"/>
    <w:rsid w:val="0077787E"/>
    <w:rsid w:val="00777CD8"/>
    <w:rsid w:val="00777DA1"/>
    <w:rsid w:val="00777ED7"/>
    <w:rsid w:val="0078028E"/>
    <w:rsid w:val="00780314"/>
    <w:rsid w:val="00780666"/>
    <w:rsid w:val="00780677"/>
    <w:rsid w:val="0078085F"/>
    <w:rsid w:val="007808C0"/>
    <w:rsid w:val="007808C6"/>
    <w:rsid w:val="00780B32"/>
    <w:rsid w:val="00780C0A"/>
    <w:rsid w:val="00780C94"/>
    <w:rsid w:val="00780FC4"/>
    <w:rsid w:val="0078122A"/>
    <w:rsid w:val="007812A6"/>
    <w:rsid w:val="007813AF"/>
    <w:rsid w:val="007813E0"/>
    <w:rsid w:val="007819C7"/>
    <w:rsid w:val="00781B35"/>
    <w:rsid w:val="00781FE3"/>
    <w:rsid w:val="00782086"/>
    <w:rsid w:val="0078227C"/>
    <w:rsid w:val="00782291"/>
    <w:rsid w:val="00782556"/>
    <w:rsid w:val="007829D8"/>
    <w:rsid w:val="00783299"/>
    <w:rsid w:val="0078333F"/>
    <w:rsid w:val="007834EB"/>
    <w:rsid w:val="00783538"/>
    <w:rsid w:val="007836CD"/>
    <w:rsid w:val="00783B96"/>
    <w:rsid w:val="00783CA5"/>
    <w:rsid w:val="00783D31"/>
    <w:rsid w:val="00783F26"/>
    <w:rsid w:val="007841CB"/>
    <w:rsid w:val="0078453F"/>
    <w:rsid w:val="00784BF2"/>
    <w:rsid w:val="00785120"/>
    <w:rsid w:val="0078549A"/>
    <w:rsid w:val="00785669"/>
    <w:rsid w:val="007857ED"/>
    <w:rsid w:val="00785856"/>
    <w:rsid w:val="00785970"/>
    <w:rsid w:val="00785D52"/>
    <w:rsid w:val="00785DF7"/>
    <w:rsid w:val="00785EC3"/>
    <w:rsid w:val="00785FAD"/>
    <w:rsid w:val="0078617E"/>
    <w:rsid w:val="007861D7"/>
    <w:rsid w:val="00786255"/>
    <w:rsid w:val="00786561"/>
    <w:rsid w:val="00786568"/>
    <w:rsid w:val="007865F1"/>
    <w:rsid w:val="0078664A"/>
    <w:rsid w:val="0078676F"/>
    <w:rsid w:val="00786BC0"/>
    <w:rsid w:val="00786D72"/>
    <w:rsid w:val="00786D93"/>
    <w:rsid w:val="0078717C"/>
    <w:rsid w:val="0078718A"/>
    <w:rsid w:val="00787199"/>
    <w:rsid w:val="007871A0"/>
    <w:rsid w:val="00787203"/>
    <w:rsid w:val="007874A4"/>
    <w:rsid w:val="007875E0"/>
    <w:rsid w:val="00787821"/>
    <w:rsid w:val="00787849"/>
    <w:rsid w:val="00787984"/>
    <w:rsid w:val="00787C1F"/>
    <w:rsid w:val="00787D33"/>
    <w:rsid w:val="00787DB3"/>
    <w:rsid w:val="00787E86"/>
    <w:rsid w:val="00787EFD"/>
    <w:rsid w:val="0079001A"/>
    <w:rsid w:val="0079029C"/>
    <w:rsid w:val="00790733"/>
    <w:rsid w:val="007908B7"/>
    <w:rsid w:val="00790AEC"/>
    <w:rsid w:val="00790B70"/>
    <w:rsid w:val="00790E25"/>
    <w:rsid w:val="00790FAA"/>
    <w:rsid w:val="00791189"/>
    <w:rsid w:val="0079135B"/>
    <w:rsid w:val="0079143A"/>
    <w:rsid w:val="0079144A"/>
    <w:rsid w:val="00791469"/>
    <w:rsid w:val="0079150D"/>
    <w:rsid w:val="00791B58"/>
    <w:rsid w:val="00791D28"/>
    <w:rsid w:val="00792089"/>
    <w:rsid w:val="007921DA"/>
    <w:rsid w:val="00792331"/>
    <w:rsid w:val="00792373"/>
    <w:rsid w:val="00792487"/>
    <w:rsid w:val="007927D2"/>
    <w:rsid w:val="007928BB"/>
    <w:rsid w:val="007929CE"/>
    <w:rsid w:val="00792A07"/>
    <w:rsid w:val="00792C57"/>
    <w:rsid w:val="00792D34"/>
    <w:rsid w:val="00792DF6"/>
    <w:rsid w:val="00792F5E"/>
    <w:rsid w:val="007930F4"/>
    <w:rsid w:val="007936E3"/>
    <w:rsid w:val="00793829"/>
    <w:rsid w:val="00793944"/>
    <w:rsid w:val="00793A43"/>
    <w:rsid w:val="00793B62"/>
    <w:rsid w:val="00793BFB"/>
    <w:rsid w:val="00793D55"/>
    <w:rsid w:val="00793E15"/>
    <w:rsid w:val="00793EB1"/>
    <w:rsid w:val="00793EF7"/>
    <w:rsid w:val="00794299"/>
    <w:rsid w:val="0079437D"/>
    <w:rsid w:val="00794422"/>
    <w:rsid w:val="00794693"/>
    <w:rsid w:val="00794B17"/>
    <w:rsid w:val="00794B92"/>
    <w:rsid w:val="00794BE2"/>
    <w:rsid w:val="00794CA9"/>
    <w:rsid w:val="00794D5E"/>
    <w:rsid w:val="0079505F"/>
    <w:rsid w:val="007952B8"/>
    <w:rsid w:val="00795346"/>
    <w:rsid w:val="007954B5"/>
    <w:rsid w:val="00795548"/>
    <w:rsid w:val="007955DF"/>
    <w:rsid w:val="00795602"/>
    <w:rsid w:val="007957E4"/>
    <w:rsid w:val="007958AC"/>
    <w:rsid w:val="00795A08"/>
    <w:rsid w:val="00795A31"/>
    <w:rsid w:val="00795BB8"/>
    <w:rsid w:val="00795BC7"/>
    <w:rsid w:val="00795DF6"/>
    <w:rsid w:val="00795F09"/>
    <w:rsid w:val="00795FA9"/>
    <w:rsid w:val="00796035"/>
    <w:rsid w:val="00796652"/>
    <w:rsid w:val="00796BBA"/>
    <w:rsid w:val="00796CEF"/>
    <w:rsid w:val="00796DFD"/>
    <w:rsid w:val="00796F8F"/>
    <w:rsid w:val="00796F9F"/>
    <w:rsid w:val="00797175"/>
    <w:rsid w:val="00797181"/>
    <w:rsid w:val="0079724F"/>
    <w:rsid w:val="00797335"/>
    <w:rsid w:val="00797355"/>
    <w:rsid w:val="007977F6"/>
    <w:rsid w:val="00797BA6"/>
    <w:rsid w:val="00797C4D"/>
    <w:rsid w:val="00797DBC"/>
    <w:rsid w:val="00797E79"/>
    <w:rsid w:val="007A00AC"/>
    <w:rsid w:val="007A01BD"/>
    <w:rsid w:val="007A01C5"/>
    <w:rsid w:val="007A0387"/>
    <w:rsid w:val="007A0485"/>
    <w:rsid w:val="007A055F"/>
    <w:rsid w:val="007A084C"/>
    <w:rsid w:val="007A0881"/>
    <w:rsid w:val="007A0989"/>
    <w:rsid w:val="007A0A7E"/>
    <w:rsid w:val="007A0AD6"/>
    <w:rsid w:val="007A0EC1"/>
    <w:rsid w:val="007A191C"/>
    <w:rsid w:val="007A1A04"/>
    <w:rsid w:val="007A2042"/>
    <w:rsid w:val="007A21C7"/>
    <w:rsid w:val="007A261A"/>
    <w:rsid w:val="007A2740"/>
    <w:rsid w:val="007A27A9"/>
    <w:rsid w:val="007A27B7"/>
    <w:rsid w:val="007A2BCD"/>
    <w:rsid w:val="007A2CA5"/>
    <w:rsid w:val="007A2E8B"/>
    <w:rsid w:val="007A2EA0"/>
    <w:rsid w:val="007A2F9D"/>
    <w:rsid w:val="007A3172"/>
    <w:rsid w:val="007A32A9"/>
    <w:rsid w:val="007A3C70"/>
    <w:rsid w:val="007A3DBA"/>
    <w:rsid w:val="007A3FFB"/>
    <w:rsid w:val="007A4118"/>
    <w:rsid w:val="007A4179"/>
    <w:rsid w:val="007A4204"/>
    <w:rsid w:val="007A4567"/>
    <w:rsid w:val="007A462D"/>
    <w:rsid w:val="007A493F"/>
    <w:rsid w:val="007A4A1A"/>
    <w:rsid w:val="007A4AE4"/>
    <w:rsid w:val="007A4B7A"/>
    <w:rsid w:val="007A4BA9"/>
    <w:rsid w:val="007A4E92"/>
    <w:rsid w:val="007A4F19"/>
    <w:rsid w:val="007A510D"/>
    <w:rsid w:val="007A51E8"/>
    <w:rsid w:val="007A5448"/>
    <w:rsid w:val="007A552B"/>
    <w:rsid w:val="007A552D"/>
    <w:rsid w:val="007A578E"/>
    <w:rsid w:val="007A5E54"/>
    <w:rsid w:val="007A5FA0"/>
    <w:rsid w:val="007A6055"/>
    <w:rsid w:val="007A637C"/>
    <w:rsid w:val="007A65BC"/>
    <w:rsid w:val="007A65ED"/>
    <w:rsid w:val="007A6636"/>
    <w:rsid w:val="007A688C"/>
    <w:rsid w:val="007A71C5"/>
    <w:rsid w:val="007A71CC"/>
    <w:rsid w:val="007A7292"/>
    <w:rsid w:val="007A72F0"/>
    <w:rsid w:val="007A736B"/>
    <w:rsid w:val="007A7458"/>
    <w:rsid w:val="007A7547"/>
    <w:rsid w:val="007A7868"/>
    <w:rsid w:val="007A78B1"/>
    <w:rsid w:val="007A78D1"/>
    <w:rsid w:val="007A7933"/>
    <w:rsid w:val="007A7BB0"/>
    <w:rsid w:val="007A7E05"/>
    <w:rsid w:val="007B020C"/>
    <w:rsid w:val="007B03BD"/>
    <w:rsid w:val="007B0635"/>
    <w:rsid w:val="007B08D5"/>
    <w:rsid w:val="007B0A8A"/>
    <w:rsid w:val="007B0AC3"/>
    <w:rsid w:val="007B0BBF"/>
    <w:rsid w:val="007B0F03"/>
    <w:rsid w:val="007B0F2B"/>
    <w:rsid w:val="007B1644"/>
    <w:rsid w:val="007B173A"/>
    <w:rsid w:val="007B1841"/>
    <w:rsid w:val="007B1A26"/>
    <w:rsid w:val="007B1D05"/>
    <w:rsid w:val="007B1F0F"/>
    <w:rsid w:val="007B2136"/>
    <w:rsid w:val="007B2339"/>
    <w:rsid w:val="007B23A2"/>
    <w:rsid w:val="007B25D6"/>
    <w:rsid w:val="007B29EE"/>
    <w:rsid w:val="007B2A8F"/>
    <w:rsid w:val="007B2BE0"/>
    <w:rsid w:val="007B2C41"/>
    <w:rsid w:val="007B2CA6"/>
    <w:rsid w:val="007B2D0E"/>
    <w:rsid w:val="007B2E19"/>
    <w:rsid w:val="007B2E95"/>
    <w:rsid w:val="007B2FD7"/>
    <w:rsid w:val="007B3065"/>
    <w:rsid w:val="007B3171"/>
    <w:rsid w:val="007B31C0"/>
    <w:rsid w:val="007B33E8"/>
    <w:rsid w:val="007B37EC"/>
    <w:rsid w:val="007B3868"/>
    <w:rsid w:val="007B3A6B"/>
    <w:rsid w:val="007B3AAE"/>
    <w:rsid w:val="007B3AF4"/>
    <w:rsid w:val="007B3BD7"/>
    <w:rsid w:val="007B3F30"/>
    <w:rsid w:val="007B400A"/>
    <w:rsid w:val="007B4230"/>
    <w:rsid w:val="007B469B"/>
    <w:rsid w:val="007B4724"/>
    <w:rsid w:val="007B486B"/>
    <w:rsid w:val="007B48A3"/>
    <w:rsid w:val="007B490D"/>
    <w:rsid w:val="007B49F9"/>
    <w:rsid w:val="007B4D18"/>
    <w:rsid w:val="007B4E88"/>
    <w:rsid w:val="007B52F3"/>
    <w:rsid w:val="007B5306"/>
    <w:rsid w:val="007B545E"/>
    <w:rsid w:val="007B562C"/>
    <w:rsid w:val="007B57D1"/>
    <w:rsid w:val="007B5966"/>
    <w:rsid w:val="007B5A66"/>
    <w:rsid w:val="007B5B61"/>
    <w:rsid w:val="007B5C83"/>
    <w:rsid w:val="007B5D18"/>
    <w:rsid w:val="007B5FA9"/>
    <w:rsid w:val="007B634A"/>
    <w:rsid w:val="007B6AA5"/>
    <w:rsid w:val="007B6B68"/>
    <w:rsid w:val="007B6CF1"/>
    <w:rsid w:val="007B72DF"/>
    <w:rsid w:val="007B7458"/>
    <w:rsid w:val="007B74C4"/>
    <w:rsid w:val="007B758E"/>
    <w:rsid w:val="007B7625"/>
    <w:rsid w:val="007B78A1"/>
    <w:rsid w:val="007B7902"/>
    <w:rsid w:val="007B7930"/>
    <w:rsid w:val="007B7B51"/>
    <w:rsid w:val="007B7B7F"/>
    <w:rsid w:val="007C01C0"/>
    <w:rsid w:val="007C035D"/>
    <w:rsid w:val="007C0442"/>
    <w:rsid w:val="007C05BA"/>
    <w:rsid w:val="007C05D0"/>
    <w:rsid w:val="007C080D"/>
    <w:rsid w:val="007C08C6"/>
    <w:rsid w:val="007C09C7"/>
    <w:rsid w:val="007C0A18"/>
    <w:rsid w:val="007C0ADB"/>
    <w:rsid w:val="007C0EA6"/>
    <w:rsid w:val="007C0F85"/>
    <w:rsid w:val="007C1016"/>
    <w:rsid w:val="007C10CD"/>
    <w:rsid w:val="007C10CE"/>
    <w:rsid w:val="007C1367"/>
    <w:rsid w:val="007C1453"/>
    <w:rsid w:val="007C1498"/>
    <w:rsid w:val="007C14FB"/>
    <w:rsid w:val="007C15E2"/>
    <w:rsid w:val="007C196B"/>
    <w:rsid w:val="007C19CE"/>
    <w:rsid w:val="007C1BEB"/>
    <w:rsid w:val="007C1D14"/>
    <w:rsid w:val="007C20A3"/>
    <w:rsid w:val="007C2100"/>
    <w:rsid w:val="007C22F8"/>
    <w:rsid w:val="007C256E"/>
    <w:rsid w:val="007C25DA"/>
    <w:rsid w:val="007C2AB9"/>
    <w:rsid w:val="007C2ABB"/>
    <w:rsid w:val="007C2AE9"/>
    <w:rsid w:val="007C2DE5"/>
    <w:rsid w:val="007C3012"/>
    <w:rsid w:val="007C3184"/>
    <w:rsid w:val="007C3447"/>
    <w:rsid w:val="007C35AE"/>
    <w:rsid w:val="007C3873"/>
    <w:rsid w:val="007C3884"/>
    <w:rsid w:val="007C3A14"/>
    <w:rsid w:val="007C3D77"/>
    <w:rsid w:val="007C3DBD"/>
    <w:rsid w:val="007C3F3F"/>
    <w:rsid w:val="007C444C"/>
    <w:rsid w:val="007C467D"/>
    <w:rsid w:val="007C4757"/>
    <w:rsid w:val="007C4AFA"/>
    <w:rsid w:val="007C5001"/>
    <w:rsid w:val="007C50D7"/>
    <w:rsid w:val="007C5252"/>
    <w:rsid w:val="007C54CC"/>
    <w:rsid w:val="007C5521"/>
    <w:rsid w:val="007C55AF"/>
    <w:rsid w:val="007C5791"/>
    <w:rsid w:val="007C5B0C"/>
    <w:rsid w:val="007C5E78"/>
    <w:rsid w:val="007C6157"/>
    <w:rsid w:val="007C6177"/>
    <w:rsid w:val="007C655C"/>
    <w:rsid w:val="007C65FE"/>
    <w:rsid w:val="007C662A"/>
    <w:rsid w:val="007C6727"/>
    <w:rsid w:val="007C68A9"/>
    <w:rsid w:val="007C68CF"/>
    <w:rsid w:val="007C6953"/>
    <w:rsid w:val="007C6BFD"/>
    <w:rsid w:val="007C6C2B"/>
    <w:rsid w:val="007C6D58"/>
    <w:rsid w:val="007C6F41"/>
    <w:rsid w:val="007C7004"/>
    <w:rsid w:val="007C7030"/>
    <w:rsid w:val="007C7086"/>
    <w:rsid w:val="007C71D0"/>
    <w:rsid w:val="007C71D2"/>
    <w:rsid w:val="007C75A1"/>
    <w:rsid w:val="007C766C"/>
    <w:rsid w:val="007C78FF"/>
    <w:rsid w:val="007C798E"/>
    <w:rsid w:val="007C7F28"/>
    <w:rsid w:val="007C7F3A"/>
    <w:rsid w:val="007C7F64"/>
    <w:rsid w:val="007D0051"/>
    <w:rsid w:val="007D01BD"/>
    <w:rsid w:val="007D039A"/>
    <w:rsid w:val="007D0439"/>
    <w:rsid w:val="007D0484"/>
    <w:rsid w:val="007D048A"/>
    <w:rsid w:val="007D0BAC"/>
    <w:rsid w:val="007D0D43"/>
    <w:rsid w:val="007D1457"/>
    <w:rsid w:val="007D15BF"/>
    <w:rsid w:val="007D1A83"/>
    <w:rsid w:val="007D1BD9"/>
    <w:rsid w:val="007D1D8A"/>
    <w:rsid w:val="007D2062"/>
    <w:rsid w:val="007D21D3"/>
    <w:rsid w:val="007D2397"/>
    <w:rsid w:val="007D2432"/>
    <w:rsid w:val="007D2446"/>
    <w:rsid w:val="007D2531"/>
    <w:rsid w:val="007D2924"/>
    <w:rsid w:val="007D2996"/>
    <w:rsid w:val="007D29F2"/>
    <w:rsid w:val="007D2BE4"/>
    <w:rsid w:val="007D2CF9"/>
    <w:rsid w:val="007D2D5E"/>
    <w:rsid w:val="007D2EA1"/>
    <w:rsid w:val="007D3144"/>
    <w:rsid w:val="007D33E1"/>
    <w:rsid w:val="007D3660"/>
    <w:rsid w:val="007D36DF"/>
    <w:rsid w:val="007D3795"/>
    <w:rsid w:val="007D393A"/>
    <w:rsid w:val="007D3A63"/>
    <w:rsid w:val="007D3B63"/>
    <w:rsid w:val="007D3B7C"/>
    <w:rsid w:val="007D3D9C"/>
    <w:rsid w:val="007D3F50"/>
    <w:rsid w:val="007D4131"/>
    <w:rsid w:val="007D424D"/>
    <w:rsid w:val="007D4279"/>
    <w:rsid w:val="007D4AD2"/>
    <w:rsid w:val="007D4D27"/>
    <w:rsid w:val="007D50A5"/>
    <w:rsid w:val="007D5164"/>
    <w:rsid w:val="007D5243"/>
    <w:rsid w:val="007D52B5"/>
    <w:rsid w:val="007D53AC"/>
    <w:rsid w:val="007D5524"/>
    <w:rsid w:val="007D5570"/>
    <w:rsid w:val="007D5D15"/>
    <w:rsid w:val="007D5FDB"/>
    <w:rsid w:val="007D6193"/>
    <w:rsid w:val="007D627D"/>
    <w:rsid w:val="007D672A"/>
    <w:rsid w:val="007D67CD"/>
    <w:rsid w:val="007D6870"/>
    <w:rsid w:val="007D6F3A"/>
    <w:rsid w:val="007D7297"/>
    <w:rsid w:val="007D7344"/>
    <w:rsid w:val="007D7684"/>
    <w:rsid w:val="007D7705"/>
    <w:rsid w:val="007D7721"/>
    <w:rsid w:val="007D77B3"/>
    <w:rsid w:val="007D7814"/>
    <w:rsid w:val="007D78F4"/>
    <w:rsid w:val="007D7AAF"/>
    <w:rsid w:val="007E00BF"/>
    <w:rsid w:val="007E029C"/>
    <w:rsid w:val="007E0379"/>
    <w:rsid w:val="007E0601"/>
    <w:rsid w:val="007E097F"/>
    <w:rsid w:val="007E0B09"/>
    <w:rsid w:val="007E0BCB"/>
    <w:rsid w:val="007E0EF0"/>
    <w:rsid w:val="007E1175"/>
    <w:rsid w:val="007E121D"/>
    <w:rsid w:val="007E14B5"/>
    <w:rsid w:val="007E160D"/>
    <w:rsid w:val="007E17B7"/>
    <w:rsid w:val="007E17DC"/>
    <w:rsid w:val="007E17E6"/>
    <w:rsid w:val="007E194F"/>
    <w:rsid w:val="007E1B0C"/>
    <w:rsid w:val="007E1E2F"/>
    <w:rsid w:val="007E1F4A"/>
    <w:rsid w:val="007E2402"/>
    <w:rsid w:val="007E2A13"/>
    <w:rsid w:val="007E2B3C"/>
    <w:rsid w:val="007E2BF5"/>
    <w:rsid w:val="007E2CF5"/>
    <w:rsid w:val="007E2E8B"/>
    <w:rsid w:val="007E324F"/>
    <w:rsid w:val="007E3262"/>
    <w:rsid w:val="007E360B"/>
    <w:rsid w:val="007E394D"/>
    <w:rsid w:val="007E3A7C"/>
    <w:rsid w:val="007E3AA2"/>
    <w:rsid w:val="007E3AAD"/>
    <w:rsid w:val="007E3BD2"/>
    <w:rsid w:val="007E3C85"/>
    <w:rsid w:val="007E3DCC"/>
    <w:rsid w:val="007E3F8C"/>
    <w:rsid w:val="007E4078"/>
    <w:rsid w:val="007E4454"/>
    <w:rsid w:val="007E46FD"/>
    <w:rsid w:val="007E492B"/>
    <w:rsid w:val="007E4997"/>
    <w:rsid w:val="007E4B5F"/>
    <w:rsid w:val="007E4E00"/>
    <w:rsid w:val="007E5423"/>
    <w:rsid w:val="007E5600"/>
    <w:rsid w:val="007E5987"/>
    <w:rsid w:val="007E5A62"/>
    <w:rsid w:val="007E5A9A"/>
    <w:rsid w:val="007E5B5B"/>
    <w:rsid w:val="007E5CD3"/>
    <w:rsid w:val="007E5D05"/>
    <w:rsid w:val="007E5DAC"/>
    <w:rsid w:val="007E5E8D"/>
    <w:rsid w:val="007E6262"/>
    <w:rsid w:val="007E6505"/>
    <w:rsid w:val="007E6841"/>
    <w:rsid w:val="007E6998"/>
    <w:rsid w:val="007E6A22"/>
    <w:rsid w:val="007E6F85"/>
    <w:rsid w:val="007E7481"/>
    <w:rsid w:val="007E74B9"/>
    <w:rsid w:val="007E75CA"/>
    <w:rsid w:val="007E7981"/>
    <w:rsid w:val="007E79C1"/>
    <w:rsid w:val="007E79E1"/>
    <w:rsid w:val="007E79F4"/>
    <w:rsid w:val="007E7BF2"/>
    <w:rsid w:val="007E7E80"/>
    <w:rsid w:val="007F0054"/>
    <w:rsid w:val="007F035E"/>
    <w:rsid w:val="007F09A7"/>
    <w:rsid w:val="007F09DA"/>
    <w:rsid w:val="007F0AC5"/>
    <w:rsid w:val="007F0B08"/>
    <w:rsid w:val="007F0B4E"/>
    <w:rsid w:val="007F0B72"/>
    <w:rsid w:val="007F0CF8"/>
    <w:rsid w:val="007F0EF9"/>
    <w:rsid w:val="007F10A9"/>
    <w:rsid w:val="007F12E6"/>
    <w:rsid w:val="007F13CC"/>
    <w:rsid w:val="007F196E"/>
    <w:rsid w:val="007F1A21"/>
    <w:rsid w:val="007F1A4D"/>
    <w:rsid w:val="007F1C47"/>
    <w:rsid w:val="007F1E17"/>
    <w:rsid w:val="007F1EB5"/>
    <w:rsid w:val="007F1F9D"/>
    <w:rsid w:val="007F2030"/>
    <w:rsid w:val="007F2125"/>
    <w:rsid w:val="007F2247"/>
    <w:rsid w:val="007F224D"/>
    <w:rsid w:val="007F250A"/>
    <w:rsid w:val="007F266F"/>
    <w:rsid w:val="007F26A6"/>
    <w:rsid w:val="007F27EA"/>
    <w:rsid w:val="007F28AA"/>
    <w:rsid w:val="007F28C0"/>
    <w:rsid w:val="007F299B"/>
    <w:rsid w:val="007F2BCD"/>
    <w:rsid w:val="007F2C68"/>
    <w:rsid w:val="007F2D89"/>
    <w:rsid w:val="007F3529"/>
    <w:rsid w:val="007F3795"/>
    <w:rsid w:val="007F3911"/>
    <w:rsid w:val="007F3982"/>
    <w:rsid w:val="007F3A3B"/>
    <w:rsid w:val="007F3BC0"/>
    <w:rsid w:val="007F3C46"/>
    <w:rsid w:val="007F3FC7"/>
    <w:rsid w:val="007F3FCE"/>
    <w:rsid w:val="007F41F6"/>
    <w:rsid w:val="007F424F"/>
    <w:rsid w:val="007F4282"/>
    <w:rsid w:val="007F4286"/>
    <w:rsid w:val="007F431A"/>
    <w:rsid w:val="007F431B"/>
    <w:rsid w:val="007F4327"/>
    <w:rsid w:val="007F4464"/>
    <w:rsid w:val="007F486E"/>
    <w:rsid w:val="007F4989"/>
    <w:rsid w:val="007F4E5C"/>
    <w:rsid w:val="007F51A1"/>
    <w:rsid w:val="007F526F"/>
    <w:rsid w:val="007F528E"/>
    <w:rsid w:val="007F55CD"/>
    <w:rsid w:val="007F56C7"/>
    <w:rsid w:val="007F56E3"/>
    <w:rsid w:val="007F5819"/>
    <w:rsid w:val="007F58A5"/>
    <w:rsid w:val="007F5C05"/>
    <w:rsid w:val="007F5D3D"/>
    <w:rsid w:val="007F604A"/>
    <w:rsid w:val="007F60E7"/>
    <w:rsid w:val="007F623C"/>
    <w:rsid w:val="007F6311"/>
    <w:rsid w:val="007F6499"/>
    <w:rsid w:val="007F64D0"/>
    <w:rsid w:val="007F6CE3"/>
    <w:rsid w:val="007F6E64"/>
    <w:rsid w:val="007F70F7"/>
    <w:rsid w:val="007F7102"/>
    <w:rsid w:val="007F7338"/>
    <w:rsid w:val="007F73D9"/>
    <w:rsid w:val="007F74F3"/>
    <w:rsid w:val="007F7521"/>
    <w:rsid w:val="007F759D"/>
    <w:rsid w:val="007F7662"/>
    <w:rsid w:val="007F76CA"/>
    <w:rsid w:val="007F7791"/>
    <w:rsid w:val="007F7A7E"/>
    <w:rsid w:val="007F7B65"/>
    <w:rsid w:val="007F7BCE"/>
    <w:rsid w:val="007F7DC1"/>
    <w:rsid w:val="0080001C"/>
    <w:rsid w:val="0080030C"/>
    <w:rsid w:val="00800634"/>
    <w:rsid w:val="00800B69"/>
    <w:rsid w:val="00800F53"/>
    <w:rsid w:val="00801146"/>
    <w:rsid w:val="00801179"/>
    <w:rsid w:val="00801215"/>
    <w:rsid w:val="00801246"/>
    <w:rsid w:val="008013CE"/>
    <w:rsid w:val="00801611"/>
    <w:rsid w:val="00801688"/>
    <w:rsid w:val="00801A04"/>
    <w:rsid w:val="00801A2F"/>
    <w:rsid w:val="00801A36"/>
    <w:rsid w:val="00801B29"/>
    <w:rsid w:val="00801BBD"/>
    <w:rsid w:val="00801BCF"/>
    <w:rsid w:val="00801D24"/>
    <w:rsid w:val="00801DF0"/>
    <w:rsid w:val="00801EFC"/>
    <w:rsid w:val="00801F9B"/>
    <w:rsid w:val="0080200A"/>
    <w:rsid w:val="0080222E"/>
    <w:rsid w:val="008024D8"/>
    <w:rsid w:val="008025E6"/>
    <w:rsid w:val="0080270D"/>
    <w:rsid w:val="008031AD"/>
    <w:rsid w:val="008034A5"/>
    <w:rsid w:val="008037BC"/>
    <w:rsid w:val="008037BE"/>
    <w:rsid w:val="008039A7"/>
    <w:rsid w:val="00803A0F"/>
    <w:rsid w:val="00803A83"/>
    <w:rsid w:val="00803A8B"/>
    <w:rsid w:val="00803D06"/>
    <w:rsid w:val="00803E06"/>
    <w:rsid w:val="008040F0"/>
    <w:rsid w:val="0080485F"/>
    <w:rsid w:val="00804912"/>
    <w:rsid w:val="00804AB8"/>
    <w:rsid w:val="00804C71"/>
    <w:rsid w:val="00804EB6"/>
    <w:rsid w:val="00805070"/>
    <w:rsid w:val="0080511B"/>
    <w:rsid w:val="00805307"/>
    <w:rsid w:val="008053B2"/>
    <w:rsid w:val="00805616"/>
    <w:rsid w:val="00805627"/>
    <w:rsid w:val="00805CC5"/>
    <w:rsid w:val="00805D7E"/>
    <w:rsid w:val="00806341"/>
    <w:rsid w:val="0080635F"/>
    <w:rsid w:val="008064E2"/>
    <w:rsid w:val="008066D4"/>
    <w:rsid w:val="0080685C"/>
    <w:rsid w:val="00806A5E"/>
    <w:rsid w:val="00806AA1"/>
    <w:rsid w:val="00806BB2"/>
    <w:rsid w:val="00806BDE"/>
    <w:rsid w:val="00806BE3"/>
    <w:rsid w:val="00806C23"/>
    <w:rsid w:val="00806C39"/>
    <w:rsid w:val="00806EF6"/>
    <w:rsid w:val="00806F12"/>
    <w:rsid w:val="0080700D"/>
    <w:rsid w:val="0080708D"/>
    <w:rsid w:val="00807140"/>
    <w:rsid w:val="008072E5"/>
    <w:rsid w:val="008072FA"/>
    <w:rsid w:val="008073B3"/>
    <w:rsid w:val="008076E8"/>
    <w:rsid w:val="00807775"/>
    <w:rsid w:val="00807C15"/>
    <w:rsid w:val="00807C3B"/>
    <w:rsid w:val="00807E2F"/>
    <w:rsid w:val="00807F43"/>
    <w:rsid w:val="0081002E"/>
    <w:rsid w:val="00810041"/>
    <w:rsid w:val="00810113"/>
    <w:rsid w:val="0081056A"/>
    <w:rsid w:val="008105B3"/>
    <w:rsid w:val="00810741"/>
    <w:rsid w:val="00810C18"/>
    <w:rsid w:val="00810D90"/>
    <w:rsid w:val="00810EF1"/>
    <w:rsid w:val="008110B0"/>
    <w:rsid w:val="00811263"/>
    <w:rsid w:val="008112CE"/>
    <w:rsid w:val="0081140B"/>
    <w:rsid w:val="00811CF2"/>
    <w:rsid w:val="00811D1E"/>
    <w:rsid w:val="00811DBC"/>
    <w:rsid w:val="0081201A"/>
    <w:rsid w:val="0081204F"/>
    <w:rsid w:val="0081213A"/>
    <w:rsid w:val="008123B1"/>
    <w:rsid w:val="00812771"/>
    <w:rsid w:val="008127B2"/>
    <w:rsid w:val="00812823"/>
    <w:rsid w:val="0081299D"/>
    <w:rsid w:val="00812BE0"/>
    <w:rsid w:val="00812D27"/>
    <w:rsid w:val="00812D3C"/>
    <w:rsid w:val="0081356D"/>
    <w:rsid w:val="00813A66"/>
    <w:rsid w:val="00813F5B"/>
    <w:rsid w:val="00814046"/>
    <w:rsid w:val="0081409A"/>
    <w:rsid w:val="008140C8"/>
    <w:rsid w:val="00814108"/>
    <w:rsid w:val="00814122"/>
    <w:rsid w:val="00814133"/>
    <w:rsid w:val="00814281"/>
    <w:rsid w:val="0081440B"/>
    <w:rsid w:val="00814485"/>
    <w:rsid w:val="00814545"/>
    <w:rsid w:val="00814ACD"/>
    <w:rsid w:val="00814BB7"/>
    <w:rsid w:val="00814CEC"/>
    <w:rsid w:val="00814CFB"/>
    <w:rsid w:val="0081500A"/>
    <w:rsid w:val="00815340"/>
    <w:rsid w:val="00815721"/>
    <w:rsid w:val="00815885"/>
    <w:rsid w:val="00815987"/>
    <w:rsid w:val="00815EA2"/>
    <w:rsid w:val="00815EFB"/>
    <w:rsid w:val="00815F20"/>
    <w:rsid w:val="00815F48"/>
    <w:rsid w:val="00816042"/>
    <w:rsid w:val="00816316"/>
    <w:rsid w:val="0081643D"/>
    <w:rsid w:val="00816445"/>
    <w:rsid w:val="008164D0"/>
    <w:rsid w:val="0081653A"/>
    <w:rsid w:val="00816737"/>
    <w:rsid w:val="00816768"/>
    <w:rsid w:val="0081690E"/>
    <w:rsid w:val="00816983"/>
    <w:rsid w:val="008169E2"/>
    <w:rsid w:val="0081700F"/>
    <w:rsid w:val="00817242"/>
    <w:rsid w:val="008173C5"/>
    <w:rsid w:val="0081750F"/>
    <w:rsid w:val="008178D8"/>
    <w:rsid w:val="00817C81"/>
    <w:rsid w:val="00817F9B"/>
    <w:rsid w:val="008200D3"/>
    <w:rsid w:val="008200E7"/>
    <w:rsid w:val="0082019B"/>
    <w:rsid w:val="00820452"/>
    <w:rsid w:val="00820C54"/>
    <w:rsid w:val="00820D3C"/>
    <w:rsid w:val="00820EB0"/>
    <w:rsid w:val="0082112D"/>
    <w:rsid w:val="008212BA"/>
    <w:rsid w:val="00821876"/>
    <w:rsid w:val="00821A0B"/>
    <w:rsid w:val="00821A7B"/>
    <w:rsid w:val="00821E19"/>
    <w:rsid w:val="00821E1B"/>
    <w:rsid w:val="00821FC1"/>
    <w:rsid w:val="008225BA"/>
    <w:rsid w:val="008225BC"/>
    <w:rsid w:val="008227B8"/>
    <w:rsid w:val="008227EE"/>
    <w:rsid w:val="008229E5"/>
    <w:rsid w:val="00822B9B"/>
    <w:rsid w:val="00822D86"/>
    <w:rsid w:val="00822DD7"/>
    <w:rsid w:val="00822EC2"/>
    <w:rsid w:val="00822F07"/>
    <w:rsid w:val="008230A6"/>
    <w:rsid w:val="008230E8"/>
    <w:rsid w:val="00823353"/>
    <w:rsid w:val="008233BD"/>
    <w:rsid w:val="008234D1"/>
    <w:rsid w:val="008238AB"/>
    <w:rsid w:val="0082391F"/>
    <w:rsid w:val="008239A4"/>
    <w:rsid w:val="008239D2"/>
    <w:rsid w:val="00823B24"/>
    <w:rsid w:val="00823DCD"/>
    <w:rsid w:val="00823E03"/>
    <w:rsid w:val="00823E2E"/>
    <w:rsid w:val="00824026"/>
    <w:rsid w:val="008240DB"/>
    <w:rsid w:val="00824159"/>
    <w:rsid w:val="008242D0"/>
    <w:rsid w:val="00824316"/>
    <w:rsid w:val="0082439D"/>
    <w:rsid w:val="008244B8"/>
    <w:rsid w:val="008244ED"/>
    <w:rsid w:val="00824909"/>
    <w:rsid w:val="00824C9C"/>
    <w:rsid w:val="00824F84"/>
    <w:rsid w:val="00824FC2"/>
    <w:rsid w:val="00825015"/>
    <w:rsid w:val="00825198"/>
    <w:rsid w:val="00825201"/>
    <w:rsid w:val="00825D37"/>
    <w:rsid w:val="00825F69"/>
    <w:rsid w:val="00825FB6"/>
    <w:rsid w:val="00826095"/>
    <w:rsid w:val="008261C0"/>
    <w:rsid w:val="00826391"/>
    <w:rsid w:val="008263CF"/>
    <w:rsid w:val="00826466"/>
    <w:rsid w:val="0082647C"/>
    <w:rsid w:val="0082678B"/>
    <w:rsid w:val="008268E1"/>
    <w:rsid w:val="00826A39"/>
    <w:rsid w:val="00826C84"/>
    <w:rsid w:val="00826D1D"/>
    <w:rsid w:val="00826DCE"/>
    <w:rsid w:val="00826E75"/>
    <w:rsid w:val="00827022"/>
    <w:rsid w:val="0082748E"/>
    <w:rsid w:val="0082781A"/>
    <w:rsid w:val="00827A0E"/>
    <w:rsid w:val="00827B31"/>
    <w:rsid w:val="00827BA5"/>
    <w:rsid w:val="00827D4E"/>
    <w:rsid w:val="00827DC2"/>
    <w:rsid w:val="008300AF"/>
    <w:rsid w:val="008300F1"/>
    <w:rsid w:val="00830483"/>
    <w:rsid w:val="0083076C"/>
    <w:rsid w:val="0083078B"/>
    <w:rsid w:val="0083088F"/>
    <w:rsid w:val="008309D4"/>
    <w:rsid w:val="00830BC5"/>
    <w:rsid w:val="00831117"/>
    <w:rsid w:val="0083113A"/>
    <w:rsid w:val="0083114D"/>
    <w:rsid w:val="0083135D"/>
    <w:rsid w:val="0083149E"/>
    <w:rsid w:val="00831645"/>
    <w:rsid w:val="00831913"/>
    <w:rsid w:val="00831E84"/>
    <w:rsid w:val="00831EAC"/>
    <w:rsid w:val="00832156"/>
    <w:rsid w:val="008321F0"/>
    <w:rsid w:val="0083224C"/>
    <w:rsid w:val="008322AA"/>
    <w:rsid w:val="00832BC9"/>
    <w:rsid w:val="00832E3F"/>
    <w:rsid w:val="00833270"/>
    <w:rsid w:val="0083332F"/>
    <w:rsid w:val="0083339C"/>
    <w:rsid w:val="00833447"/>
    <w:rsid w:val="008335A2"/>
    <w:rsid w:val="008335DD"/>
    <w:rsid w:val="00833878"/>
    <w:rsid w:val="008339D8"/>
    <w:rsid w:val="00833BAB"/>
    <w:rsid w:val="00833C24"/>
    <w:rsid w:val="00833D6B"/>
    <w:rsid w:val="00833D8B"/>
    <w:rsid w:val="00833EE4"/>
    <w:rsid w:val="00834077"/>
    <w:rsid w:val="008341B5"/>
    <w:rsid w:val="0083424F"/>
    <w:rsid w:val="0083425E"/>
    <w:rsid w:val="0083430B"/>
    <w:rsid w:val="00834430"/>
    <w:rsid w:val="00834B6B"/>
    <w:rsid w:val="00834DAD"/>
    <w:rsid w:val="00834E43"/>
    <w:rsid w:val="00834ED8"/>
    <w:rsid w:val="008354ED"/>
    <w:rsid w:val="00835705"/>
    <w:rsid w:val="00835C1B"/>
    <w:rsid w:val="00835C93"/>
    <w:rsid w:val="00835EEB"/>
    <w:rsid w:val="00835F77"/>
    <w:rsid w:val="00836093"/>
    <w:rsid w:val="00836184"/>
    <w:rsid w:val="0083676D"/>
    <w:rsid w:val="0083697A"/>
    <w:rsid w:val="00836B8A"/>
    <w:rsid w:val="00836F7D"/>
    <w:rsid w:val="00837383"/>
    <w:rsid w:val="00837415"/>
    <w:rsid w:val="008377C7"/>
    <w:rsid w:val="0083785B"/>
    <w:rsid w:val="00837962"/>
    <w:rsid w:val="00837A63"/>
    <w:rsid w:val="00837BF4"/>
    <w:rsid w:val="00837D67"/>
    <w:rsid w:val="00837D82"/>
    <w:rsid w:val="00837E90"/>
    <w:rsid w:val="008400CA"/>
    <w:rsid w:val="00840203"/>
    <w:rsid w:val="008403F5"/>
    <w:rsid w:val="008403FD"/>
    <w:rsid w:val="00840554"/>
    <w:rsid w:val="00840681"/>
    <w:rsid w:val="00840777"/>
    <w:rsid w:val="00840C82"/>
    <w:rsid w:val="00840D7D"/>
    <w:rsid w:val="00840DCD"/>
    <w:rsid w:val="00841151"/>
    <w:rsid w:val="00841163"/>
    <w:rsid w:val="00841342"/>
    <w:rsid w:val="0084167D"/>
    <w:rsid w:val="00841742"/>
    <w:rsid w:val="00841843"/>
    <w:rsid w:val="0084188B"/>
    <w:rsid w:val="00841A2A"/>
    <w:rsid w:val="00841A2F"/>
    <w:rsid w:val="00841BFE"/>
    <w:rsid w:val="00841E4D"/>
    <w:rsid w:val="008421B6"/>
    <w:rsid w:val="008425D6"/>
    <w:rsid w:val="00842C63"/>
    <w:rsid w:val="008431C7"/>
    <w:rsid w:val="00843232"/>
    <w:rsid w:val="0084338D"/>
    <w:rsid w:val="008436C2"/>
    <w:rsid w:val="00843858"/>
    <w:rsid w:val="008439EF"/>
    <w:rsid w:val="00843D8C"/>
    <w:rsid w:val="00843F2C"/>
    <w:rsid w:val="008440E9"/>
    <w:rsid w:val="00844448"/>
    <w:rsid w:val="0084449B"/>
    <w:rsid w:val="0084459E"/>
    <w:rsid w:val="00844868"/>
    <w:rsid w:val="00844C38"/>
    <w:rsid w:val="00844DA8"/>
    <w:rsid w:val="008451F8"/>
    <w:rsid w:val="008452A2"/>
    <w:rsid w:val="00845381"/>
    <w:rsid w:val="008454F8"/>
    <w:rsid w:val="008455CF"/>
    <w:rsid w:val="0084564D"/>
    <w:rsid w:val="00845827"/>
    <w:rsid w:val="00845AC9"/>
    <w:rsid w:val="00845B92"/>
    <w:rsid w:val="00845E76"/>
    <w:rsid w:val="00845E98"/>
    <w:rsid w:val="0084644D"/>
    <w:rsid w:val="00846451"/>
    <w:rsid w:val="0084648F"/>
    <w:rsid w:val="008464AB"/>
    <w:rsid w:val="008464FE"/>
    <w:rsid w:val="00846521"/>
    <w:rsid w:val="00846592"/>
    <w:rsid w:val="008468F8"/>
    <w:rsid w:val="008468FF"/>
    <w:rsid w:val="00846A3C"/>
    <w:rsid w:val="00846D96"/>
    <w:rsid w:val="00846FB4"/>
    <w:rsid w:val="00847067"/>
    <w:rsid w:val="008470E7"/>
    <w:rsid w:val="00847155"/>
    <w:rsid w:val="0084720D"/>
    <w:rsid w:val="008473E7"/>
    <w:rsid w:val="00847682"/>
    <w:rsid w:val="008476B4"/>
    <w:rsid w:val="008479E6"/>
    <w:rsid w:val="00847A90"/>
    <w:rsid w:val="00847BAE"/>
    <w:rsid w:val="00847D51"/>
    <w:rsid w:val="00847E36"/>
    <w:rsid w:val="00847F41"/>
    <w:rsid w:val="00850055"/>
    <w:rsid w:val="008500EC"/>
    <w:rsid w:val="0085023A"/>
    <w:rsid w:val="008507FA"/>
    <w:rsid w:val="00850887"/>
    <w:rsid w:val="008508FF"/>
    <w:rsid w:val="00850992"/>
    <w:rsid w:val="00850E01"/>
    <w:rsid w:val="0085111F"/>
    <w:rsid w:val="008511D4"/>
    <w:rsid w:val="00851399"/>
    <w:rsid w:val="00851606"/>
    <w:rsid w:val="0085188E"/>
    <w:rsid w:val="008518D5"/>
    <w:rsid w:val="008519BC"/>
    <w:rsid w:val="00851B61"/>
    <w:rsid w:val="00851D9A"/>
    <w:rsid w:val="00851F50"/>
    <w:rsid w:val="00851FD3"/>
    <w:rsid w:val="008521AF"/>
    <w:rsid w:val="008521F9"/>
    <w:rsid w:val="0085251E"/>
    <w:rsid w:val="008525D8"/>
    <w:rsid w:val="0085287E"/>
    <w:rsid w:val="0085298B"/>
    <w:rsid w:val="008529E3"/>
    <w:rsid w:val="00852DB6"/>
    <w:rsid w:val="00852F76"/>
    <w:rsid w:val="0085311F"/>
    <w:rsid w:val="008534D0"/>
    <w:rsid w:val="00853623"/>
    <w:rsid w:val="008536CB"/>
    <w:rsid w:val="00853874"/>
    <w:rsid w:val="0085395B"/>
    <w:rsid w:val="00853991"/>
    <w:rsid w:val="008539B0"/>
    <w:rsid w:val="00853A4A"/>
    <w:rsid w:val="00853A5E"/>
    <w:rsid w:val="00853AEC"/>
    <w:rsid w:val="00853AF3"/>
    <w:rsid w:val="00853BE6"/>
    <w:rsid w:val="00853C05"/>
    <w:rsid w:val="00853CBA"/>
    <w:rsid w:val="00853E8B"/>
    <w:rsid w:val="0085400E"/>
    <w:rsid w:val="008543CC"/>
    <w:rsid w:val="008547E8"/>
    <w:rsid w:val="008548AA"/>
    <w:rsid w:val="0085496B"/>
    <w:rsid w:val="00854B5C"/>
    <w:rsid w:val="00854D54"/>
    <w:rsid w:val="00855050"/>
    <w:rsid w:val="0085571F"/>
    <w:rsid w:val="008557A6"/>
    <w:rsid w:val="008557DB"/>
    <w:rsid w:val="008558EF"/>
    <w:rsid w:val="00855A69"/>
    <w:rsid w:val="00855C92"/>
    <w:rsid w:val="00855DA5"/>
    <w:rsid w:val="00855FE6"/>
    <w:rsid w:val="00856171"/>
    <w:rsid w:val="00856363"/>
    <w:rsid w:val="00856367"/>
    <w:rsid w:val="00856487"/>
    <w:rsid w:val="00856581"/>
    <w:rsid w:val="008565F6"/>
    <w:rsid w:val="0085686C"/>
    <w:rsid w:val="00856D65"/>
    <w:rsid w:val="00856DD9"/>
    <w:rsid w:val="008571D8"/>
    <w:rsid w:val="00857334"/>
    <w:rsid w:val="00857404"/>
    <w:rsid w:val="0085777A"/>
    <w:rsid w:val="00857801"/>
    <w:rsid w:val="00857852"/>
    <w:rsid w:val="0085799A"/>
    <w:rsid w:val="00857A8A"/>
    <w:rsid w:val="00857B80"/>
    <w:rsid w:val="00857C5A"/>
    <w:rsid w:val="00857D8F"/>
    <w:rsid w:val="00857F1D"/>
    <w:rsid w:val="0086050B"/>
    <w:rsid w:val="00860839"/>
    <w:rsid w:val="008608F8"/>
    <w:rsid w:val="00860B51"/>
    <w:rsid w:val="00860BAE"/>
    <w:rsid w:val="00860BC1"/>
    <w:rsid w:val="00860C68"/>
    <w:rsid w:val="00861083"/>
    <w:rsid w:val="008613C2"/>
    <w:rsid w:val="00861580"/>
    <w:rsid w:val="008617C4"/>
    <w:rsid w:val="00861B16"/>
    <w:rsid w:val="00861BCE"/>
    <w:rsid w:val="00861C0F"/>
    <w:rsid w:val="00861D8E"/>
    <w:rsid w:val="00861FB4"/>
    <w:rsid w:val="008620C2"/>
    <w:rsid w:val="00862161"/>
    <w:rsid w:val="00862329"/>
    <w:rsid w:val="008624D4"/>
    <w:rsid w:val="008628C1"/>
    <w:rsid w:val="008629A9"/>
    <w:rsid w:val="00862B72"/>
    <w:rsid w:val="00862BB5"/>
    <w:rsid w:val="00862E0B"/>
    <w:rsid w:val="00862ECB"/>
    <w:rsid w:val="00862FCC"/>
    <w:rsid w:val="00862FEA"/>
    <w:rsid w:val="00863024"/>
    <w:rsid w:val="008630E1"/>
    <w:rsid w:val="00863177"/>
    <w:rsid w:val="00863267"/>
    <w:rsid w:val="0086328A"/>
    <w:rsid w:val="008633AE"/>
    <w:rsid w:val="008634FE"/>
    <w:rsid w:val="00863673"/>
    <w:rsid w:val="008638C2"/>
    <w:rsid w:val="00863B79"/>
    <w:rsid w:val="00863BDC"/>
    <w:rsid w:val="00863BE5"/>
    <w:rsid w:val="00863C8D"/>
    <w:rsid w:val="00863D9F"/>
    <w:rsid w:val="00864021"/>
    <w:rsid w:val="00864295"/>
    <w:rsid w:val="00864450"/>
    <w:rsid w:val="00864682"/>
    <w:rsid w:val="00864689"/>
    <w:rsid w:val="0086485E"/>
    <w:rsid w:val="0086489B"/>
    <w:rsid w:val="00864953"/>
    <w:rsid w:val="00864A25"/>
    <w:rsid w:val="00864B8F"/>
    <w:rsid w:val="00864BD3"/>
    <w:rsid w:val="00865085"/>
    <w:rsid w:val="00865309"/>
    <w:rsid w:val="00865326"/>
    <w:rsid w:val="008656B8"/>
    <w:rsid w:val="00865998"/>
    <w:rsid w:val="008659CE"/>
    <w:rsid w:val="00865B17"/>
    <w:rsid w:val="00865BAC"/>
    <w:rsid w:val="00865D6B"/>
    <w:rsid w:val="00865E50"/>
    <w:rsid w:val="00865E88"/>
    <w:rsid w:val="00865EC3"/>
    <w:rsid w:val="00865F9F"/>
    <w:rsid w:val="0086651A"/>
    <w:rsid w:val="00866914"/>
    <w:rsid w:val="008669E6"/>
    <w:rsid w:val="00866A2C"/>
    <w:rsid w:val="00866E41"/>
    <w:rsid w:val="00866E84"/>
    <w:rsid w:val="00866E8E"/>
    <w:rsid w:val="00866F8A"/>
    <w:rsid w:val="0086706C"/>
    <w:rsid w:val="008673D8"/>
    <w:rsid w:val="008674A5"/>
    <w:rsid w:val="008675E9"/>
    <w:rsid w:val="00867724"/>
    <w:rsid w:val="0086779C"/>
    <w:rsid w:val="008677E4"/>
    <w:rsid w:val="00867878"/>
    <w:rsid w:val="008679BF"/>
    <w:rsid w:val="00867A41"/>
    <w:rsid w:val="00867E73"/>
    <w:rsid w:val="00867ED6"/>
    <w:rsid w:val="00867F28"/>
    <w:rsid w:val="008702DB"/>
    <w:rsid w:val="008703C1"/>
    <w:rsid w:val="008705BB"/>
    <w:rsid w:val="00870618"/>
    <w:rsid w:val="00870639"/>
    <w:rsid w:val="008707D9"/>
    <w:rsid w:val="00870F62"/>
    <w:rsid w:val="00870F6F"/>
    <w:rsid w:val="008714E8"/>
    <w:rsid w:val="0087173F"/>
    <w:rsid w:val="00871791"/>
    <w:rsid w:val="00871911"/>
    <w:rsid w:val="00871B99"/>
    <w:rsid w:val="00871E21"/>
    <w:rsid w:val="00871F18"/>
    <w:rsid w:val="00872100"/>
    <w:rsid w:val="0087218A"/>
    <w:rsid w:val="0087233F"/>
    <w:rsid w:val="008724AA"/>
    <w:rsid w:val="008724BA"/>
    <w:rsid w:val="008726BB"/>
    <w:rsid w:val="008727C1"/>
    <w:rsid w:val="00872CCB"/>
    <w:rsid w:val="00872DB4"/>
    <w:rsid w:val="00872FD6"/>
    <w:rsid w:val="0087340C"/>
    <w:rsid w:val="00873505"/>
    <w:rsid w:val="00873583"/>
    <w:rsid w:val="008735C5"/>
    <w:rsid w:val="00873662"/>
    <w:rsid w:val="0087383A"/>
    <w:rsid w:val="00873A00"/>
    <w:rsid w:val="00873B9E"/>
    <w:rsid w:val="00873C3A"/>
    <w:rsid w:val="00873C65"/>
    <w:rsid w:val="00873DBA"/>
    <w:rsid w:val="00874053"/>
    <w:rsid w:val="008742E1"/>
    <w:rsid w:val="00874369"/>
    <w:rsid w:val="00874420"/>
    <w:rsid w:val="00874547"/>
    <w:rsid w:val="008747B1"/>
    <w:rsid w:val="00874B51"/>
    <w:rsid w:val="00874BCD"/>
    <w:rsid w:val="00874CCF"/>
    <w:rsid w:val="00874DC4"/>
    <w:rsid w:val="008752A0"/>
    <w:rsid w:val="008752B9"/>
    <w:rsid w:val="008753BF"/>
    <w:rsid w:val="0087542E"/>
    <w:rsid w:val="008755EB"/>
    <w:rsid w:val="008756B3"/>
    <w:rsid w:val="00875855"/>
    <w:rsid w:val="008758F7"/>
    <w:rsid w:val="00875ABD"/>
    <w:rsid w:val="00875C5B"/>
    <w:rsid w:val="00875D62"/>
    <w:rsid w:val="00875E22"/>
    <w:rsid w:val="00876233"/>
    <w:rsid w:val="00876243"/>
    <w:rsid w:val="00876407"/>
    <w:rsid w:val="008765D6"/>
    <w:rsid w:val="0087660B"/>
    <w:rsid w:val="008768B6"/>
    <w:rsid w:val="00876914"/>
    <w:rsid w:val="00876E37"/>
    <w:rsid w:val="00876F46"/>
    <w:rsid w:val="0087703C"/>
    <w:rsid w:val="008775C7"/>
    <w:rsid w:val="00877648"/>
    <w:rsid w:val="0087771A"/>
    <w:rsid w:val="00877761"/>
    <w:rsid w:val="00877A59"/>
    <w:rsid w:val="00877ADF"/>
    <w:rsid w:val="00877C65"/>
    <w:rsid w:val="00877E8B"/>
    <w:rsid w:val="008800D9"/>
    <w:rsid w:val="0088041C"/>
    <w:rsid w:val="0088045B"/>
    <w:rsid w:val="0088065E"/>
    <w:rsid w:val="00880714"/>
    <w:rsid w:val="0088075D"/>
    <w:rsid w:val="00880931"/>
    <w:rsid w:val="008809A6"/>
    <w:rsid w:val="00880A53"/>
    <w:rsid w:val="00880A8F"/>
    <w:rsid w:val="00880AF4"/>
    <w:rsid w:val="00880B36"/>
    <w:rsid w:val="00880BC6"/>
    <w:rsid w:val="00880C55"/>
    <w:rsid w:val="00880C9E"/>
    <w:rsid w:val="00880D8E"/>
    <w:rsid w:val="00880DEF"/>
    <w:rsid w:val="00881086"/>
    <w:rsid w:val="00881185"/>
    <w:rsid w:val="008812AA"/>
    <w:rsid w:val="008812CF"/>
    <w:rsid w:val="00881379"/>
    <w:rsid w:val="008815B7"/>
    <w:rsid w:val="00881671"/>
    <w:rsid w:val="0088191B"/>
    <w:rsid w:val="00881A28"/>
    <w:rsid w:val="00881BB5"/>
    <w:rsid w:val="00881C3E"/>
    <w:rsid w:val="00881E23"/>
    <w:rsid w:val="00881ED8"/>
    <w:rsid w:val="00882390"/>
    <w:rsid w:val="008823A7"/>
    <w:rsid w:val="008825CB"/>
    <w:rsid w:val="00882662"/>
    <w:rsid w:val="00882B8B"/>
    <w:rsid w:val="00882E96"/>
    <w:rsid w:val="00883120"/>
    <w:rsid w:val="008832E7"/>
    <w:rsid w:val="008834AC"/>
    <w:rsid w:val="0088351F"/>
    <w:rsid w:val="00883559"/>
    <w:rsid w:val="00883685"/>
    <w:rsid w:val="00883789"/>
    <w:rsid w:val="00883804"/>
    <w:rsid w:val="0088383A"/>
    <w:rsid w:val="0088391B"/>
    <w:rsid w:val="0088397B"/>
    <w:rsid w:val="00883C31"/>
    <w:rsid w:val="00883F49"/>
    <w:rsid w:val="0088418D"/>
    <w:rsid w:val="00884223"/>
    <w:rsid w:val="00884428"/>
    <w:rsid w:val="00884716"/>
    <w:rsid w:val="00884B67"/>
    <w:rsid w:val="00884D3D"/>
    <w:rsid w:val="00884DB0"/>
    <w:rsid w:val="00884ED0"/>
    <w:rsid w:val="00884EE2"/>
    <w:rsid w:val="00884F2E"/>
    <w:rsid w:val="00884F43"/>
    <w:rsid w:val="0088508C"/>
    <w:rsid w:val="008850F1"/>
    <w:rsid w:val="008856DB"/>
    <w:rsid w:val="00885867"/>
    <w:rsid w:val="00885A1B"/>
    <w:rsid w:val="00885A5C"/>
    <w:rsid w:val="00885B64"/>
    <w:rsid w:val="00885C9C"/>
    <w:rsid w:val="00885D1B"/>
    <w:rsid w:val="00885D20"/>
    <w:rsid w:val="00885F2D"/>
    <w:rsid w:val="0088638C"/>
    <w:rsid w:val="008864C4"/>
    <w:rsid w:val="008867A5"/>
    <w:rsid w:val="00886837"/>
    <w:rsid w:val="00886934"/>
    <w:rsid w:val="00886B18"/>
    <w:rsid w:val="00886D62"/>
    <w:rsid w:val="008872E4"/>
    <w:rsid w:val="00887494"/>
    <w:rsid w:val="00887500"/>
    <w:rsid w:val="00887529"/>
    <w:rsid w:val="008879B4"/>
    <w:rsid w:val="00887A7F"/>
    <w:rsid w:val="0089002B"/>
    <w:rsid w:val="00890064"/>
    <w:rsid w:val="0089011A"/>
    <w:rsid w:val="0089022A"/>
    <w:rsid w:val="00890265"/>
    <w:rsid w:val="008902DC"/>
    <w:rsid w:val="008903A4"/>
    <w:rsid w:val="0089061E"/>
    <w:rsid w:val="00890858"/>
    <w:rsid w:val="008908F2"/>
    <w:rsid w:val="00890982"/>
    <w:rsid w:val="00890C38"/>
    <w:rsid w:val="00890CF4"/>
    <w:rsid w:val="0089101B"/>
    <w:rsid w:val="008910A6"/>
    <w:rsid w:val="00891264"/>
    <w:rsid w:val="008915F5"/>
    <w:rsid w:val="0089193A"/>
    <w:rsid w:val="00891C20"/>
    <w:rsid w:val="00891E25"/>
    <w:rsid w:val="00891F0E"/>
    <w:rsid w:val="00891FB4"/>
    <w:rsid w:val="00892084"/>
    <w:rsid w:val="008922E7"/>
    <w:rsid w:val="00892338"/>
    <w:rsid w:val="00892366"/>
    <w:rsid w:val="00892372"/>
    <w:rsid w:val="00892565"/>
    <w:rsid w:val="008925B8"/>
    <w:rsid w:val="0089266D"/>
    <w:rsid w:val="0089275B"/>
    <w:rsid w:val="00892802"/>
    <w:rsid w:val="008928B9"/>
    <w:rsid w:val="00892943"/>
    <w:rsid w:val="008929B2"/>
    <w:rsid w:val="00892BED"/>
    <w:rsid w:val="00893069"/>
    <w:rsid w:val="008930A4"/>
    <w:rsid w:val="008931F9"/>
    <w:rsid w:val="0089336B"/>
    <w:rsid w:val="00893392"/>
    <w:rsid w:val="008936A7"/>
    <w:rsid w:val="00893859"/>
    <w:rsid w:val="008939A8"/>
    <w:rsid w:val="00893B31"/>
    <w:rsid w:val="00893BEF"/>
    <w:rsid w:val="00893D90"/>
    <w:rsid w:val="00894073"/>
    <w:rsid w:val="00894111"/>
    <w:rsid w:val="008942D1"/>
    <w:rsid w:val="00894334"/>
    <w:rsid w:val="0089439A"/>
    <w:rsid w:val="0089446B"/>
    <w:rsid w:val="008944E5"/>
    <w:rsid w:val="0089458D"/>
    <w:rsid w:val="00894875"/>
    <w:rsid w:val="00894BD4"/>
    <w:rsid w:val="008951E0"/>
    <w:rsid w:val="0089526D"/>
    <w:rsid w:val="008952EF"/>
    <w:rsid w:val="008955D2"/>
    <w:rsid w:val="008955ED"/>
    <w:rsid w:val="00895A01"/>
    <w:rsid w:val="00895B09"/>
    <w:rsid w:val="00895CBE"/>
    <w:rsid w:val="00895F00"/>
    <w:rsid w:val="00895F94"/>
    <w:rsid w:val="00895FC2"/>
    <w:rsid w:val="00896272"/>
    <w:rsid w:val="00896331"/>
    <w:rsid w:val="00896541"/>
    <w:rsid w:val="00896902"/>
    <w:rsid w:val="0089695C"/>
    <w:rsid w:val="00896C84"/>
    <w:rsid w:val="00896E60"/>
    <w:rsid w:val="00897110"/>
    <w:rsid w:val="00897221"/>
    <w:rsid w:val="0089722F"/>
    <w:rsid w:val="008974C6"/>
    <w:rsid w:val="008976D0"/>
    <w:rsid w:val="008979F1"/>
    <w:rsid w:val="00897B75"/>
    <w:rsid w:val="00897DB5"/>
    <w:rsid w:val="008A0063"/>
    <w:rsid w:val="008A06FA"/>
    <w:rsid w:val="008A074F"/>
    <w:rsid w:val="008A07E8"/>
    <w:rsid w:val="008A0EF8"/>
    <w:rsid w:val="008A0F65"/>
    <w:rsid w:val="008A1105"/>
    <w:rsid w:val="008A13A2"/>
    <w:rsid w:val="008A1559"/>
    <w:rsid w:val="008A160F"/>
    <w:rsid w:val="008A19F7"/>
    <w:rsid w:val="008A1B5A"/>
    <w:rsid w:val="008A1D56"/>
    <w:rsid w:val="008A2198"/>
    <w:rsid w:val="008A2485"/>
    <w:rsid w:val="008A24FB"/>
    <w:rsid w:val="008A2516"/>
    <w:rsid w:val="008A27F4"/>
    <w:rsid w:val="008A29D7"/>
    <w:rsid w:val="008A2B8E"/>
    <w:rsid w:val="008A2BE6"/>
    <w:rsid w:val="008A2D76"/>
    <w:rsid w:val="008A2E97"/>
    <w:rsid w:val="008A3105"/>
    <w:rsid w:val="008A33ED"/>
    <w:rsid w:val="008A36A4"/>
    <w:rsid w:val="008A3712"/>
    <w:rsid w:val="008A3771"/>
    <w:rsid w:val="008A385B"/>
    <w:rsid w:val="008A387C"/>
    <w:rsid w:val="008A3937"/>
    <w:rsid w:val="008A3A08"/>
    <w:rsid w:val="008A3A33"/>
    <w:rsid w:val="008A40D9"/>
    <w:rsid w:val="008A425C"/>
    <w:rsid w:val="008A4468"/>
    <w:rsid w:val="008A4490"/>
    <w:rsid w:val="008A47C4"/>
    <w:rsid w:val="008A48C5"/>
    <w:rsid w:val="008A52FE"/>
    <w:rsid w:val="008A556C"/>
    <w:rsid w:val="008A570D"/>
    <w:rsid w:val="008A58D6"/>
    <w:rsid w:val="008A59A5"/>
    <w:rsid w:val="008A5B1D"/>
    <w:rsid w:val="008A5B68"/>
    <w:rsid w:val="008A5CED"/>
    <w:rsid w:val="008A5D75"/>
    <w:rsid w:val="008A5DFD"/>
    <w:rsid w:val="008A5E07"/>
    <w:rsid w:val="008A5F25"/>
    <w:rsid w:val="008A61C5"/>
    <w:rsid w:val="008A6321"/>
    <w:rsid w:val="008A652A"/>
    <w:rsid w:val="008A6535"/>
    <w:rsid w:val="008A65ED"/>
    <w:rsid w:val="008A6658"/>
    <w:rsid w:val="008A675D"/>
    <w:rsid w:val="008A67A8"/>
    <w:rsid w:val="008A6836"/>
    <w:rsid w:val="008A6B5A"/>
    <w:rsid w:val="008A6D27"/>
    <w:rsid w:val="008A6ED6"/>
    <w:rsid w:val="008A6F3A"/>
    <w:rsid w:val="008A706B"/>
    <w:rsid w:val="008A7873"/>
    <w:rsid w:val="008A79ED"/>
    <w:rsid w:val="008A7E12"/>
    <w:rsid w:val="008A7E70"/>
    <w:rsid w:val="008A7FC7"/>
    <w:rsid w:val="008B0079"/>
    <w:rsid w:val="008B00D4"/>
    <w:rsid w:val="008B00FE"/>
    <w:rsid w:val="008B053D"/>
    <w:rsid w:val="008B056C"/>
    <w:rsid w:val="008B0667"/>
    <w:rsid w:val="008B073D"/>
    <w:rsid w:val="008B08A5"/>
    <w:rsid w:val="008B0983"/>
    <w:rsid w:val="008B0BCF"/>
    <w:rsid w:val="008B14AF"/>
    <w:rsid w:val="008B14CF"/>
    <w:rsid w:val="008B1622"/>
    <w:rsid w:val="008B19F4"/>
    <w:rsid w:val="008B1A7D"/>
    <w:rsid w:val="008B1B1B"/>
    <w:rsid w:val="008B1B71"/>
    <w:rsid w:val="008B1DEA"/>
    <w:rsid w:val="008B1E4E"/>
    <w:rsid w:val="008B1E5D"/>
    <w:rsid w:val="008B1F90"/>
    <w:rsid w:val="008B212F"/>
    <w:rsid w:val="008B25F3"/>
    <w:rsid w:val="008B2628"/>
    <w:rsid w:val="008B2833"/>
    <w:rsid w:val="008B2877"/>
    <w:rsid w:val="008B2A07"/>
    <w:rsid w:val="008B2A62"/>
    <w:rsid w:val="008B2AE0"/>
    <w:rsid w:val="008B2D16"/>
    <w:rsid w:val="008B304F"/>
    <w:rsid w:val="008B33EE"/>
    <w:rsid w:val="008B3528"/>
    <w:rsid w:val="008B35D6"/>
    <w:rsid w:val="008B38D1"/>
    <w:rsid w:val="008B3A8C"/>
    <w:rsid w:val="008B3B19"/>
    <w:rsid w:val="008B3E9F"/>
    <w:rsid w:val="008B4056"/>
    <w:rsid w:val="008B42E9"/>
    <w:rsid w:val="008B454B"/>
    <w:rsid w:val="008B461D"/>
    <w:rsid w:val="008B4965"/>
    <w:rsid w:val="008B49A3"/>
    <w:rsid w:val="008B49AB"/>
    <w:rsid w:val="008B4BF0"/>
    <w:rsid w:val="008B4C7A"/>
    <w:rsid w:val="008B4DBF"/>
    <w:rsid w:val="008B4E49"/>
    <w:rsid w:val="008B5055"/>
    <w:rsid w:val="008B51C3"/>
    <w:rsid w:val="008B5206"/>
    <w:rsid w:val="008B54EE"/>
    <w:rsid w:val="008B5699"/>
    <w:rsid w:val="008B5700"/>
    <w:rsid w:val="008B5824"/>
    <w:rsid w:val="008B589F"/>
    <w:rsid w:val="008B5D60"/>
    <w:rsid w:val="008B60AB"/>
    <w:rsid w:val="008B61C1"/>
    <w:rsid w:val="008B6200"/>
    <w:rsid w:val="008B6339"/>
    <w:rsid w:val="008B64C4"/>
    <w:rsid w:val="008B64CB"/>
    <w:rsid w:val="008B65D9"/>
    <w:rsid w:val="008B663D"/>
    <w:rsid w:val="008B672E"/>
    <w:rsid w:val="008B68CC"/>
    <w:rsid w:val="008B6A3D"/>
    <w:rsid w:val="008B6C35"/>
    <w:rsid w:val="008B6CAA"/>
    <w:rsid w:val="008B6D7D"/>
    <w:rsid w:val="008B6E41"/>
    <w:rsid w:val="008B6EE6"/>
    <w:rsid w:val="008B7130"/>
    <w:rsid w:val="008B732D"/>
    <w:rsid w:val="008B74D7"/>
    <w:rsid w:val="008B76BE"/>
    <w:rsid w:val="008B771F"/>
    <w:rsid w:val="008B777E"/>
    <w:rsid w:val="008B7AB1"/>
    <w:rsid w:val="008B7AE7"/>
    <w:rsid w:val="008B7B0B"/>
    <w:rsid w:val="008B7DD9"/>
    <w:rsid w:val="008B7E84"/>
    <w:rsid w:val="008B7F0E"/>
    <w:rsid w:val="008C01DC"/>
    <w:rsid w:val="008C079E"/>
    <w:rsid w:val="008C0971"/>
    <w:rsid w:val="008C09FB"/>
    <w:rsid w:val="008C0A2B"/>
    <w:rsid w:val="008C0B98"/>
    <w:rsid w:val="008C0D08"/>
    <w:rsid w:val="008C0F6D"/>
    <w:rsid w:val="008C0FC7"/>
    <w:rsid w:val="008C1174"/>
    <w:rsid w:val="008C1189"/>
    <w:rsid w:val="008C118B"/>
    <w:rsid w:val="008C134C"/>
    <w:rsid w:val="008C1707"/>
    <w:rsid w:val="008C1B12"/>
    <w:rsid w:val="008C1C15"/>
    <w:rsid w:val="008C1C72"/>
    <w:rsid w:val="008C1CC0"/>
    <w:rsid w:val="008C1D7A"/>
    <w:rsid w:val="008C1DB5"/>
    <w:rsid w:val="008C1FA8"/>
    <w:rsid w:val="008C20C3"/>
    <w:rsid w:val="008C210A"/>
    <w:rsid w:val="008C214A"/>
    <w:rsid w:val="008C21F2"/>
    <w:rsid w:val="008C2299"/>
    <w:rsid w:val="008C2587"/>
    <w:rsid w:val="008C28F1"/>
    <w:rsid w:val="008C2986"/>
    <w:rsid w:val="008C2B1A"/>
    <w:rsid w:val="008C2D45"/>
    <w:rsid w:val="008C2DD2"/>
    <w:rsid w:val="008C2DFC"/>
    <w:rsid w:val="008C2FD6"/>
    <w:rsid w:val="008C3007"/>
    <w:rsid w:val="008C3121"/>
    <w:rsid w:val="008C3340"/>
    <w:rsid w:val="008C340A"/>
    <w:rsid w:val="008C3641"/>
    <w:rsid w:val="008C36FF"/>
    <w:rsid w:val="008C3919"/>
    <w:rsid w:val="008C3ADB"/>
    <w:rsid w:val="008C3BB4"/>
    <w:rsid w:val="008C3C45"/>
    <w:rsid w:val="008C3C4A"/>
    <w:rsid w:val="008C3D6F"/>
    <w:rsid w:val="008C3DD7"/>
    <w:rsid w:val="008C3EFE"/>
    <w:rsid w:val="008C41FB"/>
    <w:rsid w:val="008C430B"/>
    <w:rsid w:val="008C433E"/>
    <w:rsid w:val="008C4383"/>
    <w:rsid w:val="008C448C"/>
    <w:rsid w:val="008C46C8"/>
    <w:rsid w:val="008C47AF"/>
    <w:rsid w:val="008C4884"/>
    <w:rsid w:val="008C49B9"/>
    <w:rsid w:val="008C49EB"/>
    <w:rsid w:val="008C4A04"/>
    <w:rsid w:val="008C4A7F"/>
    <w:rsid w:val="008C4B73"/>
    <w:rsid w:val="008C514A"/>
    <w:rsid w:val="008C516B"/>
    <w:rsid w:val="008C5267"/>
    <w:rsid w:val="008C52EF"/>
    <w:rsid w:val="008C532A"/>
    <w:rsid w:val="008C5390"/>
    <w:rsid w:val="008C53CB"/>
    <w:rsid w:val="008C542F"/>
    <w:rsid w:val="008C5632"/>
    <w:rsid w:val="008C5732"/>
    <w:rsid w:val="008C5818"/>
    <w:rsid w:val="008C59B0"/>
    <w:rsid w:val="008C59DF"/>
    <w:rsid w:val="008C5A6B"/>
    <w:rsid w:val="008C5B59"/>
    <w:rsid w:val="008C5BC2"/>
    <w:rsid w:val="008C5D41"/>
    <w:rsid w:val="008C5EEE"/>
    <w:rsid w:val="008C5FB2"/>
    <w:rsid w:val="008C60E7"/>
    <w:rsid w:val="008C6101"/>
    <w:rsid w:val="008C6258"/>
    <w:rsid w:val="008C625B"/>
    <w:rsid w:val="008C638E"/>
    <w:rsid w:val="008C6665"/>
    <w:rsid w:val="008C6A6D"/>
    <w:rsid w:val="008C6E6C"/>
    <w:rsid w:val="008C7093"/>
    <w:rsid w:val="008C763F"/>
    <w:rsid w:val="008C76D0"/>
    <w:rsid w:val="008C76F4"/>
    <w:rsid w:val="008C7758"/>
    <w:rsid w:val="008C781D"/>
    <w:rsid w:val="008C78A5"/>
    <w:rsid w:val="008C7E1F"/>
    <w:rsid w:val="008C7F86"/>
    <w:rsid w:val="008D02E6"/>
    <w:rsid w:val="008D0574"/>
    <w:rsid w:val="008D072F"/>
    <w:rsid w:val="008D086C"/>
    <w:rsid w:val="008D08B1"/>
    <w:rsid w:val="008D090D"/>
    <w:rsid w:val="008D094E"/>
    <w:rsid w:val="008D0C92"/>
    <w:rsid w:val="008D0D1F"/>
    <w:rsid w:val="008D0D9F"/>
    <w:rsid w:val="008D0DF6"/>
    <w:rsid w:val="008D0F32"/>
    <w:rsid w:val="008D11EB"/>
    <w:rsid w:val="008D125A"/>
    <w:rsid w:val="008D1BC9"/>
    <w:rsid w:val="008D1FAE"/>
    <w:rsid w:val="008D1FFA"/>
    <w:rsid w:val="008D20C5"/>
    <w:rsid w:val="008D20C9"/>
    <w:rsid w:val="008D2102"/>
    <w:rsid w:val="008D2130"/>
    <w:rsid w:val="008D22D0"/>
    <w:rsid w:val="008D2543"/>
    <w:rsid w:val="008D2628"/>
    <w:rsid w:val="008D27E6"/>
    <w:rsid w:val="008D2938"/>
    <w:rsid w:val="008D29A8"/>
    <w:rsid w:val="008D3266"/>
    <w:rsid w:val="008D345A"/>
    <w:rsid w:val="008D3469"/>
    <w:rsid w:val="008D3832"/>
    <w:rsid w:val="008D38E2"/>
    <w:rsid w:val="008D39C3"/>
    <w:rsid w:val="008D3A65"/>
    <w:rsid w:val="008D3B39"/>
    <w:rsid w:val="008D3F18"/>
    <w:rsid w:val="008D3F48"/>
    <w:rsid w:val="008D424D"/>
    <w:rsid w:val="008D433D"/>
    <w:rsid w:val="008D44A9"/>
    <w:rsid w:val="008D4758"/>
    <w:rsid w:val="008D4853"/>
    <w:rsid w:val="008D4B84"/>
    <w:rsid w:val="008D4C1E"/>
    <w:rsid w:val="008D4C29"/>
    <w:rsid w:val="008D5314"/>
    <w:rsid w:val="008D55CB"/>
    <w:rsid w:val="008D56C4"/>
    <w:rsid w:val="008D6077"/>
    <w:rsid w:val="008D6174"/>
    <w:rsid w:val="008D65DA"/>
    <w:rsid w:val="008D6786"/>
    <w:rsid w:val="008D6845"/>
    <w:rsid w:val="008D694F"/>
    <w:rsid w:val="008D6960"/>
    <w:rsid w:val="008D6F3E"/>
    <w:rsid w:val="008D707F"/>
    <w:rsid w:val="008D70D2"/>
    <w:rsid w:val="008D7554"/>
    <w:rsid w:val="008D7666"/>
    <w:rsid w:val="008D7829"/>
    <w:rsid w:val="008D789D"/>
    <w:rsid w:val="008D7AD2"/>
    <w:rsid w:val="008D7C2C"/>
    <w:rsid w:val="008E0564"/>
    <w:rsid w:val="008E0627"/>
    <w:rsid w:val="008E068A"/>
    <w:rsid w:val="008E086D"/>
    <w:rsid w:val="008E0905"/>
    <w:rsid w:val="008E0989"/>
    <w:rsid w:val="008E0C4D"/>
    <w:rsid w:val="008E0CE1"/>
    <w:rsid w:val="008E0E18"/>
    <w:rsid w:val="008E0F49"/>
    <w:rsid w:val="008E0F85"/>
    <w:rsid w:val="008E107E"/>
    <w:rsid w:val="008E10A0"/>
    <w:rsid w:val="008E110C"/>
    <w:rsid w:val="008E12F7"/>
    <w:rsid w:val="008E1439"/>
    <w:rsid w:val="008E16FF"/>
    <w:rsid w:val="008E176E"/>
    <w:rsid w:val="008E1951"/>
    <w:rsid w:val="008E19E4"/>
    <w:rsid w:val="008E1A5D"/>
    <w:rsid w:val="008E1D55"/>
    <w:rsid w:val="008E1E33"/>
    <w:rsid w:val="008E2003"/>
    <w:rsid w:val="008E2079"/>
    <w:rsid w:val="008E24CF"/>
    <w:rsid w:val="008E24E2"/>
    <w:rsid w:val="008E26E2"/>
    <w:rsid w:val="008E28F1"/>
    <w:rsid w:val="008E2A3C"/>
    <w:rsid w:val="008E2B14"/>
    <w:rsid w:val="008E2D2A"/>
    <w:rsid w:val="008E2E3F"/>
    <w:rsid w:val="008E300B"/>
    <w:rsid w:val="008E3408"/>
    <w:rsid w:val="008E38B5"/>
    <w:rsid w:val="008E3998"/>
    <w:rsid w:val="008E3BA2"/>
    <w:rsid w:val="008E3C43"/>
    <w:rsid w:val="008E3C4C"/>
    <w:rsid w:val="008E3D38"/>
    <w:rsid w:val="008E3D48"/>
    <w:rsid w:val="008E3E1F"/>
    <w:rsid w:val="008E4051"/>
    <w:rsid w:val="008E4122"/>
    <w:rsid w:val="008E4186"/>
    <w:rsid w:val="008E41A8"/>
    <w:rsid w:val="008E41C6"/>
    <w:rsid w:val="008E4214"/>
    <w:rsid w:val="008E429E"/>
    <w:rsid w:val="008E4335"/>
    <w:rsid w:val="008E4366"/>
    <w:rsid w:val="008E4377"/>
    <w:rsid w:val="008E446E"/>
    <w:rsid w:val="008E4568"/>
    <w:rsid w:val="008E45E1"/>
    <w:rsid w:val="008E45E5"/>
    <w:rsid w:val="008E468E"/>
    <w:rsid w:val="008E4804"/>
    <w:rsid w:val="008E4819"/>
    <w:rsid w:val="008E4882"/>
    <w:rsid w:val="008E4A65"/>
    <w:rsid w:val="008E4B25"/>
    <w:rsid w:val="008E4B98"/>
    <w:rsid w:val="008E4E15"/>
    <w:rsid w:val="008E4E19"/>
    <w:rsid w:val="008E5103"/>
    <w:rsid w:val="008E5194"/>
    <w:rsid w:val="008E52B2"/>
    <w:rsid w:val="008E52BB"/>
    <w:rsid w:val="008E5341"/>
    <w:rsid w:val="008E549C"/>
    <w:rsid w:val="008E578C"/>
    <w:rsid w:val="008E58FF"/>
    <w:rsid w:val="008E5ED1"/>
    <w:rsid w:val="008E60D1"/>
    <w:rsid w:val="008E6217"/>
    <w:rsid w:val="008E6238"/>
    <w:rsid w:val="008E63AE"/>
    <w:rsid w:val="008E6501"/>
    <w:rsid w:val="008E6655"/>
    <w:rsid w:val="008E6968"/>
    <w:rsid w:val="008E6A54"/>
    <w:rsid w:val="008E6A97"/>
    <w:rsid w:val="008E703C"/>
    <w:rsid w:val="008E70A5"/>
    <w:rsid w:val="008E72CC"/>
    <w:rsid w:val="008E7454"/>
    <w:rsid w:val="008E7502"/>
    <w:rsid w:val="008E751D"/>
    <w:rsid w:val="008E75FC"/>
    <w:rsid w:val="008E79AF"/>
    <w:rsid w:val="008E7C2F"/>
    <w:rsid w:val="008F00B9"/>
    <w:rsid w:val="008F014B"/>
    <w:rsid w:val="008F022A"/>
    <w:rsid w:val="008F025D"/>
    <w:rsid w:val="008F039D"/>
    <w:rsid w:val="008F0424"/>
    <w:rsid w:val="008F058A"/>
    <w:rsid w:val="008F05B9"/>
    <w:rsid w:val="008F06B0"/>
    <w:rsid w:val="008F07B7"/>
    <w:rsid w:val="008F0A01"/>
    <w:rsid w:val="008F0A17"/>
    <w:rsid w:val="008F0AA4"/>
    <w:rsid w:val="008F0BD0"/>
    <w:rsid w:val="008F0C55"/>
    <w:rsid w:val="008F0D6C"/>
    <w:rsid w:val="008F0D95"/>
    <w:rsid w:val="008F0E4B"/>
    <w:rsid w:val="008F0F9F"/>
    <w:rsid w:val="008F0FC2"/>
    <w:rsid w:val="008F0FC9"/>
    <w:rsid w:val="008F104D"/>
    <w:rsid w:val="008F10C0"/>
    <w:rsid w:val="008F1167"/>
    <w:rsid w:val="008F141C"/>
    <w:rsid w:val="008F142F"/>
    <w:rsid w:val="008F152D"/>
    <w:rsid w:val="008F1614"/>
    <w:rsid w:val="008F1696"/>
    <w:rsid w:val="008F176E"/>
    <w:rsid w:val="008F17CA"/>
    <w:rsid w:val="008F1930"/>
    <w:rsid w:val="008F1933"/>
    <w:rsid w:val="008F1A26"/>
    <w:rsid w:val="008F1AFA"/>
    <w:rsid w:val="008F1BE4"/>
    <w:rsid w:val="008F1F51"/>
    <w:rsid w:val="008F1F59"/>
    <w:rsid w:val="008F20CA"/>
    <w:rsid w:val="008F21B8"/>
    <w:rsid w:val="008F22E0"/>
    <w:rsid w:val="008F2638"/>
    <w:rsid w:val="008F2703"/>
    <w:rsid w:val="008F277D"/>
    <w:rsid w:val="008F29CB"/>
    <w:rsid w:val="008F2A96"/>
    <w:rsid w:val="008F2AAF"/>
    <w:rsid w:val="008F2B0F"/>
    <w:rsid w:val="008F2FD1"/>
    <w:rsid w:val="008F3094"/>
    <w:rsid w:val="008F339B"/>
    <w:rsid w:val="008F3477"/>
    <w:rsid w:val="008F39A9"/>
    <w:rsid w:val="008F4013"/>
    <w:rsid w:val="008F44E3"/>
    <w:rsid w:val="008F497C"/>
    <w:rsid w:val="008F4E2E"/>
    <w:rsid w:val="008F4F20"/>
    <w:rsid w:val="008F4F33"/>
    <w:rsid w:val="008F4FD1"/>
    <w:rsid w:val="008F5292"/>
    <w:rsid w:val="008F56F7"/>
    <w:rsid w:val="008F59F6"/>
    <w:rsid w:val="008F5DD9"/>
    <w:rsid w:val="008F5F14"/>
    <w:rsid w:val="008F60BF"/>
    <w:rsid w:val="008F60C3"/>
    <w:rsid w:val="008F60C5"/>
    <w:rsid w:val="008F62C9"/>
    <w:rsid w:val="008F63AC"/>
    <w:rsid w:val="008F64EA"/>
    <w:rsid w:val="008F64FE"/>
    <w:rsid w:val="008F6858"/>
    <w:rsid w:val="008F6C4C"/>
    <w:rsid w:val="008F6DA1"/>
    <w:rsid w:val="008F6DC7"/>
    <w:rsid w:val="008F71CB"/>
    <w:rsid w:val="008F71F4"/>
    <w:rsid w:val="008F7224"/>
    <w:rsid w:val="008F732E"/>
    <w:rsid w:val="008F734E"/>
    <w:rsid w:val="008F75AF"/>
    <w:rsid w:val="008F761E"/>
    <w:rsid w:val="008F77DD"/>
    <w:rsid w:val="008F79F2"/>
    <w:rsid w:val="008F7FBD"/>
    <w:rsid w:val="00900128"/>
    <w:rsid w:val="009003E6"/>
    <w:rsid w:val="00900460"/>
    <w:rsid w:val="0090050F"/>
    <w:rsid w:val="00900744"/>
    <w:rsid w:val="009008EE"/>
    <w:rsid w:val="00900929"/>
    <w:rsid w:val="0090096B"/>
    <w:rsid w:val="00900987"/>
    <w:rsid w:val="00900BEE"/>
    <w:rsid w:val="00900C69"/>
    <w:rsid w:val="00900CE6"/>
    <w:rsid w:val="00900EDD"/>
    <w:rsid w:val="009010F8"/>
    <w:rsid w:val="009014C7"/>
    <w:rsid w:val="00901647"/>
    <w:rsid w:val="009016F2"/>
    <w:rsid w:val="00901804"/>
    <w:rsid w:val="0090195E"/>
    <w:rsid w:val="00901BA2"/>
    <w:rsid w:val="00901CF9"/>
    <w:rsid w:val="00901E31"/>
    <w:rsid w:val="00902127"/>
    <w:rsid w:val="00902155"/>
    <w:rsid w:val="009022E6"/>
    <w:rsid w:val="00902747"/>
    <w:rsid w:val="00902D31"/>
    <w:rsid w:val="00902E05"/>
    <w:rsid w:val="00902E62"/>
    <w:rsid w:val="00902EDC"/>
    <w:rsid w:val="00902F75"/>
    <w:rsid w:val="00902FF0"/>
    <w:rsid w:val="0090328E"/>
    <w:rsid w:val="009033B3"/>
    <w:rsid w:val="009036D4"/>
    <w:rsid w:val="009036DB"/>
    <w:rsid w:val="00903B2B"/>
    <w:rsid w:val="00903C27"/>
    <w:rsid w:val="00903CB5"/>
    <w:rsid w:val="00903E37"/>
    <w:rsid w:val="00903ECF"/>
    <w:rsid w:val="0090422D"/>
    <w:rsid w:val="0090441D"/>
    <w:rsid w:val="00904671"/>
    <w:rsid w:val="0090470A"/>
    <w:rsid w:val="009047D4"/>
    <w:rsid w:val="009049A5"/>
    <w:rsid w:val="00904B44"/>
    <w:rsid w:val="00904BDC"/>
    <w:rsid w:val="00904CEC"/>
    <w:rsid w:val="00904D39"/>
    <w:rsid w:val="00904D5D"/>
    <w:rsid w:val="00904DEF"/>
    <w:rsid w:val="00904F2E"/>
    <w:rsid w:val="009050C1"/>
    <w:rsid w:val="00905236"/>
    <w:rsid w:val="00905263"/>
    <w:rsid w:val="009052C8"/>
    <w:rsid w:val="009056C5"/>
    <w:rsid w:val="0090582E"/>
    <w:rsid w:val="00905AC4"/>
    <w:rsid w:val="00905B3C"/>
    <w:rsid w:val="00906088"/>
    <w:rsid w:val="00906248"/>
    <w:rsid w:val="009063C9"/>
    <w:rsid w:val="0090674C"/>
    <w:rsid w:val="009067B7"/>
    <w:rsid w:val="00906A5A"/>
    <w:rsid w:val="00906BAF"/>
    <w:rsid w:val="00906BD7"/>
    <w:rsid w:val="00906D25"/>
    <w:rsid w:val="00906DE9"/>
    <w:rsid w:val="009075F6"/>
    <w:rsid w:val="009076A5"/>
    <w:rsid w:val="009078E0"/>
    <w:rsid w:val="00907979"/>
    <w:rsid w:val="00907D4A"/>
    <w:rsid w:val="00907E0F"/>
    <w:rsid w:val="00907E91"/>
    <w:rsid w:val="0091035A"/>
    <w:rsid w:val="00910488"/>
    <w:rsid w:val="009104C8"/>
    <w:rsid w:val="00910521"/>
    <w:rsid w:val="009108D7"/>
    <w:rsid w:val="00910907"/>
    <w:rsid w:val="00910D62"/>
    <w:rsid w:val="00910E1E"/>
    <w:rsid w:val="00910E33"/>
    <w:rsid w:val="00911025"/>
    <w:rsid w:val="0091119F"/>
    <w:rsid w:val="0091121B"/>
    <w:rsid w:val="009113FE"/>
    <w:rsid w:val="00911563"/>
    <w:rsid w:val="009116DB"/>
    <w:rsid w:val="0091192B"/>
    <w:rsid w:val="00911BF2"/>
    <w:rsid w:val="009120A1"/>
    <w:rsid w:val="0091238A"/>
    <w:rsid w:val="009128F9"/>
    <w:rsid w:val="009129AC"/>
    <w:rsid w:val="00912A81"/>
    <w:rsid w:val="00912A97"/>
    <w:rsid w:val="00912AB6"/>
    <w:rsid w:val="00912BE3"/>
    <w:rsid w:val="00912C75"/>
    <w:rsid w:val="00912CAD"/>
    <w:rsid w:val="00912D48"/>
    <w:rsid w:val="00912E79"/>
    <w:rsid w:val="00913158"/>
    <w:rsid w:val="00913288"/>
    <w:rsid w:val="00913341"/>
    <w:rsid w:val="0091344C"/>
    <w:rsid w:val="00913455"/>
    <w:rsid w:val="00913467"/>
    <w:rsid w:val="00913655"/>
    <w:rsid w:val="0091396F"/>
    <w:rsid w:val="00913A2C"/>
    <w:rsid w:val="00913D8F"/>
    <w:rsid w:val="00913DAB"/>
    <w:rsid w:val="00913F0B"/>
    <w:rsid w:val="00913FA7"/>
    <w:rsid w:val="00914179"/>
    <w:rsid w:val="00914639"/>
    <w:rsid w:val="00914A77"/>
    <w:rsid w:val="00914B5B"/>
    <w:rsid w:val="00914C69"/>
    <w:rsid w:val="00914D08"/>
    <w:rsid w:val="0091545B"/>
    <w:rsid w:val="00915788"/>
    <w:rsid w:val="00915A79"/>
    <w:rsid w:val="00915C86"/>
    <w:rsid w:val="00915D29"/>
    <w:rsid w:val="00915F5C"/>
    <w:rsid w:val="009167CC"/>
    <w:rsid w:val="0091696A"/>
    <w:rsid w:val="00916A8B"/>
    <w:rsid w:val="00916AB7"/>
    <w:rsid w:val="00916B61"/>
    <w:rsid w:val="00916BDF"/>
    <w:rsid w:val="009171C2"/>
    <w:rsid w:val="00917420"/>
    <w:rsid w:val="009177A0"/>
    <w:rsid w:val="00917C33"/>
    <w:rsid w:val="00917D32"/>
    <w:rsid w:val="00917E7C"/>
    <w:rsid w:val="0092016D"/>
    <w:rsid w:val="009202C5"/>
    <w:rsid w:val="0092032A"/>
    <w:rsid w:val="009205D9"/>
    <w:rsid w:val="0092066D"/>
    <w:rsid w:val="009207BD"/>
    <w:rsid w:val="00920A3D"/>
    <w:rsid w:val="00920AC7"/>
    <w:rsid w:val="00920B22"/>
    <w:rsid w:val="00920FBC"/>
    <w:rsid w:val="0092100E"/>
    <w:rsid w:val="009211DA"/>
    <w:rsid w:val="00921201"/>
    <w:rsid w:val="009212CA"/>
    <w:rsid w:val="009213E4"/>
    <w:rsid w:val="00921458"/>
    <w:rsid w:val="009215D9"/>
    <w:rsid w:val="00921622"/>
    <w:rsid w:val="00921657"/>
    <w:rsid w:val="00921720"/>
    <w:rsid w:val="0092182F"/>
    <w:rsid w:val="00921A63"/>
    <w:rsid w:val="00921B50"/>
    <w:rsid w:val="00921C30"/>
    <w:rsid w:val="00921C52"/>
    <w:rsid w:val="00922239"/>
    <w:rsid w:val="00922295"/>
    <w:rsid w:val="00922307"/>
    <w:rsid w:val="009223DA"/>
    <w:rsid w:val="009223E2"/>
    <w:rsid w:val="0092245B"/>
    <w:rsid w:val="0092248E"/>
    <w:rsid w:val="0092262F"/>
    <w:rsid w:val="009229A2"/>
    <w:rsid w:val="00922B96"/>
    <w:rsid w:val="00922ED8"/>
    <w:rsid w:val="0092308C"/>
    <w:rsid w:val="009231D5"/>
    <w:rsid w:val="009232C7"/>
    <w:rsid w:val="00923399"/>
    <w:rsid w:val="0092353D"/>
    <w:rsid w:val="0092366E"/>
    <w:rsid w:val="0092367B"/>
    <w:rsid w:val="009237C9"/>
    <w:rsid w:val="00923929"/>
    <w:rsid w:val="00923D85"/>
    <w:rsid w:val="00923E55"/>
    <w:rsid w:val="00923E74"/>
    <w:rsid w:val="0092481C"/>
    <w:rsid w:val="00924EF5"/>
    <w:rsid w:val="00925133"/>
    <w:rsid w:val="00925650"/>
    <w:rsid w:val="00925784"/>
    <w:rsid w:val="00925C71"/>
    <w:rsid w:val="00925DA6"/>
    <w:rsid w:val="00925E03"/>
    <w:rsid w:val="00925FAC"/>
    <w:rsid w:val="00926064"/>
    <w:rsid w:val="009262DF"/>
    <w:rsid w:val="0092667B"/>
    <w:rsid w:val="00926870"/>
    <w:rsid w:val="00926A4D"/>
    <w:rsid w:val="00926AD2"/>
    <w:rsid w:val="00926E55"/>
    <w:rsid w:val="00926E8A"/>
    <w:rsid w:val="00927161"/>
    <w:rsid w:val="0092785A"/>
    <w:rsid w:val="00927C6C"/>
    <w:rsid w:val="00927D38"/>
    <w:rsid w:val="00927DDC"/>
    <w:rsid w:val="0093002A"/>
    <w:rsid w:val="0093037F"/>
    <w:rsid w:val="00930518"/>
    <w:rsid w:val="009305B8"/>
    <w:rsid w:val="009306F3"/>
    <w:rsid w:val="00930758"/>
    <w:rsid w:val="009309EC"/>
    <w:rsid w:val="00930D44"/>
    <w:rsid w:val="00931036"/>
    <w:rsid w:val="009313E9"/>
    <w:rsid w:val="0093154D"/>
    <w:rsid w:val="00931781"/>
    <w:rsid w:val="00931785"/>
    <w:rsid w:val="00931E59"/>
    <w:rsid w:val="00931FCD"/>
    <w:rsid w:val="009320DF"/>
    <w:rsid w:val="0093231C"/>
    <w:rsid w:val="009324B4"/>
    <w:rsid w:val="009324DD"/>
    <w:rsid w:val="0093270F"/>
    <w:rsid w:val="00932B02"/>
    <w:rsid w:val="00932C38"/>
    <w:rsid w:val="00932EAF"/>
    <w:rsid w:val="00932FA8"/>
    <w:rsid w:val="0093300E"/>
    <w:rsid w:val="009330E6"/>
    <w:rsid w:val="009330F2"/>
    <w:rsid w:val="00933783"/>
    <w:rsid w:val="00933863"/>
    <w:rsid w:val="00933AB5"/>
    <w:rsid w:val="00933BAE"/>
    <w:rsid w:val="00933BD4"/>
    <w:rsid w:val="00933D82"/>
    <w:rsid w:val="00933DDD"/>
    <w:rsid w:val="00933EBD"/>
    <w:rsid w:val="00933FB0"/>
    <w:rsid w:val="00933FB8"/>
    <w:rsid w:val="00934191"/>
    <w:rsid w:val="0093447A"/>
    <w:rsid w:val="00934827"/>
    <w:rsid w:val="009348A7"/>
    <w:rsid w:val="00934A6C"/>
    <w:rsid w:val="00934B72"/>
    <w:rsid w:val="00934CC3"/>
    <w:rsid w:val="00934F4D"/>
    <w:rsid w:val="0093523F"/>
    <w:rsid w:val="0093569A"/>
    <w:rsid w:val="0093596B"/>
    <w:rsid w:val="00935A3B"/>
    <w:rsid w:val="00935D68"/>
    <w:rsid w:val="00935DEA"/>
    <w:rsid w:val="00935DEC"/>
    <w:rsid w:val="00935E5C"/>
    <w:rsid w:val="00935E70"/>
    <w:rsid w:val="00935FA3"/>
    <w:rsid w:val="00936093"/>
    <w:rsid w:val="0093610A"/>
    <w:rsid w:val="00936418"/>
    <w:rsid w:val="00936470"/>
    <w:rsid w:val="0093659E"/>
    <w:rsid w:val="00936BDB"/>
    <w:rsid w:val="00936E8F"/>
    <w:rsid w:val="00936FE3"/>
    <w:rsid w:val="0093700C"/>
    <w:rsid w:val="00937163"/>
    <w:rsid w:val="0093722A"/>
    <w:rsid w:val="00937680"/>
    <w:rsid w:val="00937691"/>
    <w:rsid w:val="009376CB"/>
    <w:rsid w:val="009377CF"/>
    <w:rsid w:val="00937859"/>
    <w:rsid w:val="00937907"/>
    <w:rsid w:val="0093797C"/>
    <w:rsid w:val="00937A15"/>
    <w:rsid w:val="00937ABC"/>
    <w:rsid w:val="00937DC1"/>
    <w:rsid w:val="00937EE6"/>
    <w:rsid w:val="00937F0E"/>
    <w:rsid w:val="00937FE2"/>
    <w:rsid w:val="009404B1"/>
    <w:rsid w:val="00940734"/>
    <w:rsid w:val="00940813"/>
    <w:rsid w:val="009409FF"/>
    <w:rsid w:val="00940D29"/>
    <w:rsid w:val="00941467"/>
    <w:rsid w:val="0094152E"/>
    <w:rsid w:val="00941998"/>
    <w:rsid w:val="00941A81"/>
    <w:rsid w:val="00941C84"/>
    <w:rsid w:val="00941F1F"/>
    <w:rsid w:val="00942057"/>
    <w:rsid w:val="009420E1"/>
    <w:rsid w:val="009421AA"/>
    <w:rsid w:val="00942340"/>
    <w:rsid w:val="00942754"/>
    <w:rsid w:val="0094279D"/>
    <w:rsid w:val="00942895"/>
    <w:rsid w:val="0094299F"/>
    <w:rsid w:val="009429A1"/>
    <w:rsid w:val="00942A5E"/>
    <w:rsid w:val="00942AC9"/>
    <w:rsid w:val="00942B3A"/>
    <w:rsid w:val="00942C72"/>
    <w:rsid w:val="00942C88"/>
    <w:rsid w:val="00942D3E"/>
    <w:rsid w:val="00942D74"/>
    <w:rsid w:val="00942F35"/>
    <w:rsid w:val="00943017"/>
    <w:rsid w:val="00943087"/>
    <w:rsid w:val="009436FA"/>
    <w:rsid w:val="00943758"/>
    <w:rsid w:val="00943979"/>
    <w:rsid w:val="00943995"/>
    <w:rsid w:val="00943A83"/>
    <w:rsid w:val="00943B0A"/>
    <w:rsid w:val="00943E73"/>
    <w:rsid w:val="00943FFE"/>
    <w:rsid w:val="009442BD"/>
    <w:rsid w:val="009442DB"/>
    <w:rsid w:val="00944341"/>
    <w:rsid w:val="009444EC"/>
    <w:rsid w:val="00944692"/>
    <w:rsid w:val="0094485A"/>
    <w:rsid w:val="00944877"/>
    <w:rsid w:val="0094492D"/>
    <w:rsid w:val="00944934"/>
    <w:rsid w:val="0094493D"/>
    <w:rsid w:val="00944945"/>
    <w:rsid w:val="00944D59"/>
    <w:rsid w:val="00944E64"/>
    <w:rsid w:val="0094504D"/>
    <w:rsid w:val="0094514C"/>
    <w:rsid w:val="00945220"/>
    <w:rsid w:val="009452B7"/>
    <w:rsid w:val="00945339"/>
    <w:rsid w:val="00945531"/>
    <w:rsid w:val="00945599"/>
    <w:rsid w:val="0094572F"/>
    <w:rsid w:val="0094576E"/>
    <w:rsid w:val="0094583C"/>
    <w:rsid w:val="00945997"/>
    <w:rsid w:val="00945B39"/>
    <w:rsid w:val="00945CC1"/>
    <w:rsid w:val="00945CCF"/>
    <w:rsid w:val="00945D3E"/>
    <w:rsid w:val="00945DDB"/>
    <w:rsid w:val="00945FB7"/>
    <w:rsid w:val="00946074"/>
    <w:rsid w:val="0094617B"/>
    <w:rsid w:val="009461E1"/>
    <w:rsid w:val="00946491"/>
    <w:rsid w:val="00946623"/>
    <w:rsid w:val="0094663B"/>
    <w:rsid w:val="00946838"/>
    <w:rsid w:val="00946A94"/>
    <w:rsid w:val="00946B95"/>
    <w:rsid w:val="00946E10"/>
    <w:rsid w:val="00947297"/>
    <w:rsid w:val="0094743D"/>
    <w:rsid w:val="00947483"/>
    <w:rsid w:val="0094749D"/>
    <w:rsid w:val="00947646"/>
    <w:rsid w:val="0094767E"/>
    <w:rsid w:val="00947873"/>
    <w:rsid w:val="00947E33"/>
    <w:rsid w:val="00947E8C"/>
    <w:rsid w:val="00947EE1"/>
    <w:rsid w:val="00947F4B"/>
    <w:rsid w:val="00947FC5"/>
    <w:rsid w:val="0095002A"/>
    <w:rsid w:val="00950153"/>
    <w:rsid w:val="0095034D"/>
    <w:rsid w:val="00950389"/>
    <w:rsid w:val="00950556"/>
    <w:rsid w:val="00950856"/>
    <w:rsid w:val="00950A4F"/>
    <w:rsid w:val="00950A7A"/>
    <w:rsid w:val="00950D1F"/>
    <w:rsid w:val="00951414"/>
    <w:rsid w:val="0095161E"/>
    <w:rsid w:val="009516B6"/>
    <w:rsid w:val="00951878"/>
    <w:rsid w:val="0095195E"/>
    <w:rsid w:val="00951B32"/>
    <w:rsid w:val="00951C23"/>
    <w:rsid w:val="00951C27"/>
    <w:rsid w:val="00951EB8"/>
    <w:rsid w:val="00952058"/>
    <w:rsid w:val="0095213D"/>
    <w:rsid w:val="00952377"/>
    <w:rsid w:val="0095256F"/>
    <w:rsid w:val="0095257B"/>
    <w:rsid w:val="00952789"/>
    <w:rsid w:val="009528CE"/>
    <w:rsid w:val="00952BE3"/>
    <w:rsid w:val="00952D42"/>
    <w:rsid w:val="00952DBA"/>
    <w:rsid w:val="00952F5F"/>
    <w:rsid w:val="009531CC"/>
    <w:rsid w:val="00953293"/>
    <w:rsid w:val="009534C2"/>
    <w:rsid w:val="0095350A"/>
    <w:rsid w:val="00953551"/>
    <w:rsid w:val="0095363F"/>
    <w:rsid w:val="0095375C"/>
    <w:rsid w:val="009539AC"/>
    <w:rsid w:val="00953BA2"/>
    <w:rsid w:val="00953CE0"/>
    <w:rsid w:val="00953DB2"/>
    <w:rsid w:val="00953E2D"/>
    <w:rsid w:val="00954303"/>
    <w:rsid w:val="009543C9"/>
    <w:rsid w:val="00954417"/>
    <w:rsid w:val="00954483"/>
    <w:rsid w:val="00954526"/>
    <w:rsid w:val="009547D4"/>
    <w:rsid w:val="009547E6"/>
    <w:rsid w:val="00954A85"/>
    <w:rsid w:val="00954B34"/>
    <w:rsid w:val="00954B56"/>
    <w:rsid w:val="00954BC6"/>
    <w:rsid w:val="00954EBA"/>
    <w:rsid w:val="0095561C"/>
    <w:rsid w:val="0095568F"/>
    <w:rsid w:val="009558B8"/>
    <w:rsid w:val="00955CFB"/>
    <w:rsid w:val="00955DEC"/>
    <w:rsid w:val="00955FD1"/>
    <w:rsid w:val="00956036"/>
    <w:rsid w:val="00956304"/>
    <w:rsid w:val="00956334"/>
    <w:rsid w:val="00956522"/>
    <w:rsid w:val="00956538"/>
    <w:rsid w:val="0095653E"/>
    <w:rsid w:val="00956692"/>
    <w:rsid w:val="00956724"/>
    <w:rsid w:val="00956DD2"/>
    <w:rsid w:val="00956E2E"/>
    <w:rsid w:val="00957148"/>
    <w:rsid w:val="00957514"/>
    <w:rsid w:val="0095752E"/>
    <w:rsid w:val="00957AD1"/>
    <w:rsid w:val="00957AE7"/>
    <w:rsid w:val="00957C7E"/>
    <w:rsid w:val="00957E3E"/>
    <w:rsid w:val="00957F52"/>
    <w:rsid w:val="0096008F"/>
    <w:rsid w:val="009600A1"/>
    <w:rsid w:val="009600C0"/>
    <w:rsid w:val="00960513"/>
    <w:rsid w:val="0096054B"/>
    <w:rsid w:val="0096065A"/>
    <w:rsid w:val="00960764"/>
    <w:rsid w:val="00960C09"/>
    <w:rsid w:val="00960C8B"/>
    <w:rsid w:val="00960D32"/>
    <w:rsid w:val="0096108F"/>
    <w:rsid w:val="009611D5"/>
    <w:rsid w:val="009612BC"/>
    <w:rsid w:val="00961519"/>
    <w:rsid w:val="00961573"/>
    <w:rsid w:val="009617E7"/>
    <w:rsid w:val="00961943"/>
    <w:rsid w:val="009619E4"/>
    <w:rsid w:val="00961BFA"/>
    <w:rsid w:val="00962201"/>
    <w:rsid w:val="0096232D"/>
    <w:rsid w:val="00962419"/>
    <w:rsid w:val="009625F6"/>
    <w:rsid w:val="0096262F"/>
    <w:rsid w:val="00962823"/>
    <w:rsid w:val="00962986"/>
    <w:rsid w:val="009629A8"/>
    <w:rsid w:val="00962A05"/>
    <w:rsid w:val="00962A0F"/>
    <w:rsid w:val="00962A2C"/>
    <w:rsid w:val="00962C5C"/>
    <w:rsid w:val="00962D1C"/>
    <w:rsid w:val="00962DF8"/>
    <w:rsid w:val="0096304C"/>
    <w:rsid w:val="0096305A"/>
    <w:rsid w:val="009630A6"/>
    <w:rsid w:val="00963176"/>
    <w:rsid w:val="009635DD"/>
    <w:rsid w:val="009638B6"/>
    <w:rsid w:val="009638EF"/>
    <w:rsid w:val="0096390A"/>
    <w:rsid w:val="0096397F"/>
    <w:rsid w:val="00963C33"/>
    <w:rsid w:val="00963E26"/>
    <w:rsid w:val="009641F5"/>
    <w:rsid w:val="0096436F"/>
    <w:rsid w:val="009644C5"/>
    <w:rsid w:val="009645FA"/>
    <w:rsid w:val="009647D4"/>
    <w:rsid w:val="00964836"/>
    <w:rsid w:val="00964BA8"/>
    <w:rsid w:val="00964C92"/>
    <w:rsid w:val="009650AE"/>
    <w:rsid w:val="009651E1"/>
    <w:rsid w:val="0096523E"/>
    <w:rsid w:val="0096531F"/>
    <w:rsid w:val="00965333"/>
    <w:rsid w:val="009657CE"/>
    <w:rsid w:val="0096586E"/>
    <w:rsid w:val="009658DB"/>
    <w:rsid w:val="009658E6"/>
    <w:rsid w:val="009658E7"/>
    <w:rsid w:val="00965AAC"/>
    <w:rsid w:val="00965E40"/>
    <w:rsid w:val="009663FD"/>
    <w:rsid w:val="00966503"/>
    <w:rsid w:val="00966A41"/>
    <w:rsid w:val="00966B3D"/>
    <w:rsid w:val="00966B78"/>
    <w:rsid w:val="00966BFF"/>
    <w:rsid w:val="00966D19"/>
    <w:rsid w:val="00966F20"/>
    <w:rsid w:val="00966F61"/>
    <w:rsid w:val="00967263"/>
    <w:rsid w:val="00967441"/>
    <w:rsid w:val="0096749E"/>
    <w:rsid w:val="00967544"/>
    <w:rsid w:val="00967549"/>
    <w:rsid w:val="00967554"/>
    <w:rsid w:val="00967779"/>
    <w:rsid w:val="00967AD0"/>
    <w:rsid w:val="00967F25"/>
    <w:rsid w:val="00967FCA"/>
    <w:rsid w:val="00970544"/>
    <w:rsid w:val="009705DA"/>
    <w:rsid w:val="0097065A"/>
    <w:rsid w:val="0097083A"/>
    <w:rsid w:val="00970934"/>
    <w:rsid w:val="00970A80"/>
    <w:rsid w:val="00970B2E"/>
    <w:rsid w:val="00970B49"/>
    <w:rsid w:val="00970D7C"/>
    <w:rsid w:val="00970E40"/>
    <w:rsid w:val="0097113B"/>
    <w:rsid w:val="0097131F"/>
    <w:rsid w:val="0097132D"/>
    <w:rsid w:val="009714B3"/>
    <w:rsid w:val="009715D7"/>
    <w:rsid w:val="0097164E"/>
    <w:rsid w:val="009716D4"/>
    <w:rsid w:val="00971855"/>
    <w:rsid w:val="0097198E"/>
    <w:rsid w:val="00971A49"/>
    <w:rsid w:val="00971B5E"/>
    <w:rsid w:val="00971C2C"/>
    <w:rsid w:val="00972067"/>
    <w:rsid w:val="009720DA"/>
    <w:rsid w:val="00972569"/>
    <w:rsid w:val="0097278F"/>
    <w:rsid w:val="00972C16"/>
    <w:rsid w:val="00972D48"/>
    <w:rsid w:val="00972DD5"/>
    <w:rsid w:val="00972FE7"/>
    <w:rsid w:val="00973147"/>
    <w:rsid w:val="009731AD"/>
    <w:rsid w:val="009731B6"/>
    <w:rsid w:val="00973257"/>
    <w:rsid w:val="009732CC"/>
    <w:rsid w:val="009737F1"/>
    <w:rsid w:val="00973986"/>
    <w:rsid w:val="0097398C"/>
    <w:rsid w:val="00973BC4"/>
    <w:rsid w:val="00973D1E"/>
    <w:rsid w:val="00973D33"/>
    <w:rsid w:val="00973FAC"/>
    <w:rsid w:val="009740AF"/>
    <w:rsid w:val="00974276"/>
    <w:rsid w:val="00974419"/>
    <w:rsid w:val="0097446D"/>
    <w:rsid w:val="009748F4"/>
    <w:rsid w:val="00974A94"/>
    <w:rsid w:val="00974AD5"/>
    <w:rsid w:val="00974CE1"/>
    <w:rsid w:val="00974D2C"/>
    <w:rsid w:val="00974D51"/>
    <w:rsid w:val="00974DA5"/>
    <w:rsid w:val="00974E24"/>
    <w:rsid w:val="00974FA8"/>
    <w:rsid w:val="00974FB3"/>
    <w:rsid w:val="00974FEE"/>
    <w:rsid w:val="00975137"/>
    <w:rsid w:val="00975233"/>
    <w:rsid w:val="00975438"/>
    <w:rsid w:val="0097556C"/>
    <w:rsid w:val="009755CC"/>
    <w:rsid w:val="009756A6"/>
    <w:rsid w:val="00975A9A"/>
    <w:rsid w:val="00975C27"/>
    <w:rsid w:val="00975CD8"/>
    <w:rsid w:val="00975D81"/>
    <w:rsid w:val="00975DF6"/>
    <w:rsid w:val="00975E31"/>
    <w:rsid w:val="00975E59"/>
    <w:rsid w:val="0097605E"/>
    <w:rsid w:val="0097608B"/>
    <w:rsid w:val="00976419"/>
    <w:rsid w:val="009765AB"/>
    <w:rsid w:val="0097673C"/>
    <w:rsid w:val="009768DD"/>
    <w:rsid w:val="00976944"/>
    <w:rsid w:val="00976A82"/>
    <w:rsid w:val="00976C1D"/>
    <w:rsid w:val="00976C2B"/>
    <w:rsid w:val="00976D0F"/>
    <w:rsid w:val="00976DC4"/>
    <w:rsid w:val="00976DCA"/>
    <w:rsid w:val="00976ECE"/>
    <w:rsid w:val="0097708A"/>
    <w:rsid w:val="0097708E"/>
    <w:rsid w:val="00977259"/>
    <w:rsid w:val="009772AD"/>
    <w:rsid w:val="009773AA"/>
    <w:rsid w:val="009773E2"/>
    <w:rsid w:val="0097763E"/>
    <w:rsid w:val="0097784C"/>
    <w:rsid w:val="00977B3E"/>
    <w:rsid w:val="00977C5A"/>
    <w:rsid w:val="00977F20"/>
    <w:rsid w:val="0098029D"/>
    <w:rsid w:val="009802C7"/>
    <w:rsid w:val="00980A42"/>
    <w:rsid w:val="00980B67"/>
    <w:rsid w:val="00980DF2"/>
    <w:rsid w:val="00980E43"/>
    <w:rsid w:val="00980FF3"/>
    <w:rsid w:val="00981116"/>
    <w:rsid w:val="009811B2"/>
    <w:rsid w:val="00981266"/>
    <w:rsid w:val="009814D4"/>
    <w:rsid w:val="00981576"/>
    <w:rsid w:val="00981786"/>
    <w:rsid w:val="00981A86"/>
    <w:rsid w:val="00981B3B"/>
    <w:rsid w:val="00981C67"/>
    <w:rsid w:val="00981CBD"/>
    <w:rsid w:val="00982158"/>
    <w:rsid w:val="009822C0"/>
    <w:rsid w:val="00982715"/>
    <w:rsid w:val="009828A2"/>
    <w:rsid w:val="009829BD"/>
    <w:rsid w:val="00982DF6"/>
    <w:rsid w:val="00982F56"/>
    <w:rsid w:val="00983085"/>
    <w:rsid w:val="009832DF"/>
    <w:rsid w:val="009833E9"/>
    <w:rsid w:val="00983504"/>
    <w:rsid w:val="009835D9"/>
    <w:rsid w:val="0098367C"/>
    <w:rsid w:val="009836F4"/>
    <w:rsid w:val="0098381D"/>
    <w:rsid w:val="00983CEC"/>
    <w:rsid w:val="009841BA"/>
    <w:rsid w:val="009842F3"/>
    <w:rsid w:val="00984427"/>
    <w:rsid w:val="009845A8"/>
    <w:rsid w:val="00984916"/>
    <w:rsid w:val="00984986"/>
    <w:rsid w:val="009849A1"/>
    <w:rsid w:val="009849CC"/>
    <w:rsid w:val="00984AD3"/>
    <w:rsid w:val="00984D84"/>
    <w:rsid w:val="00984E4C"/>
    <w:rsid w:val="00984E5B"/>
    <w:rsid w:val="00984ED3"/>
    <w:rsid w:val="00984F8C"/>
    <w:rsid w:val="00984FDD"/>
    <w:rsid w:val="00984FEC"/>
    <w:rsid w:val="0098522C"/>
    <w:rsid w:val="00985257"/>
    <w:rsid w:val="0098525C"/>
    <w:rsid w:val="009854D7"/>
    <w:rsid w:val="009855AF"/>
    <w:rsid w:val="00985888"/>
    <w:rsid w:val="00985B25"/>
    <w:rsid w:val="00985C08"/>
    <w:rsid w:val="00985C1A"/>
    <w:rsid w:val="00985C8A"/>
    <w:rsid w:val="00985D1F"/>
    <w:rsid w:val="00985F9E"/>
    <w:rsid w:val="0098629F"/>
    <w:rsid w:val="00986342"/>
    <w:rsid w:val="00986436"/>
    <w:rsid w:val="00986486"/>
    <w:rsid w:val="0098675B"/>
    <w:rsid w:val="00986AF7"/>
    <w:rsid w:val="00986B0E"/>
    <w:rsid w:val="00986E2C"/>
    <w:rsid w:val="00986E44"/>
    <w:rsid w:val="00986EFF"/>
    <w:rsid w:val="0098712F"/>
    <w:rsid w:val="009871BE"/>
    <w:rsid w:val="00987344"/>
    <w:rsid w:val="009873A9"/>
    <w:rsid w:val="009874C2"/>
    <w:rsid w:val="0098768D"/>
    <w:rsid w:val="009877C1"/>
    <w:rsid w:val="00987805"/>
    <w:rsid w:val="00987C9E"/>
    <w:rsid w:val="00987CE8"/>
    <w:rsid w:val="00987D9A"/>
    <w:rsid w:val="00987E84"/>
    <w:rsid w:val="00987FAF"/>
    <w:rsid w:val="00987FBB"/>
    <w:rsid w:val="009903A7"/>
    <w:rsid w:val="0099041B"/>
    <w:rsid w:val="009907EA"/>
    <w:rsid w:val="009907FB"/>
    <w:rsid w:val="00990989"/>
    <w:rsid w:val="00990B2C"/>
    <w:rsid w:val="00990C40"/>
    <w:rsid w:val="00990FAA"/>
    <w:rsid w:val="00991087"/>
    <w:rsid w:val="009910BD"/>
    <w:rsid w:val="009913C0"/>
    <w:rsid w:val="009915F1"/>
    <w:rsid w:val="009917E0"/>
    <w:rsid w:val="00991830"/>
    <w:rsid w:val="0099185E"/>
    <w:rsid w:val="00991C79"/>
    <w:rsid w:val="00991D2D"/>
    <w:rsid w:val="00991E82"/>
    <w:rsid w:val="00991EE7"/>
    <w:rsid w:val="00991EF3"/>
    <w:rsid w:val="00992094"/>
    <w:rsid w:val="00992282"/>
    <w:rsid w:val="009926DC"/>
    <w:rsid w:val="009926E6"/>
    <w:rsid w:val="00992ADE"/>
    <w:rsid w:val="00992CCA"/>
    <w:rsid w:val="00992EE8"/>
    <w:rsid w:val="00992F32"/>
    <w:rsid w:val="00992F62"/>
    <w:rsid w:val="00992FC0"/>
    <w:rsid w:val="00993070"/>
    <w:rsid w:val="009930C1"/>
    <w:rsid w:val="0099317D"/>
    <w:rsid w:val="00993A42"/>
    <w:rsid w:val="00993A71"/>
    <w:rsid w:val="00993B20"/>
    <w:rsid w:val="00993D74"/>
    <w:rsid w:val="00993F4D"/>
    <w:rsid w:val="00993F71"/>
    <w:rsid w:val="00993F72"/>
    <w:rsid w:val="0099436B"/>
    <w:rsid w:val="009945FB"/>
    <w:rsid w:val="00994625"/>
    <w:rsid w:val="009948E3"/>
    <w:rsid w:val="00994A2A"/>
    <w:rsid w:val="00994BE4"/>
    <w:rsid w:val="0099515A"/>
    <w:rsid w:val="0099516F"/>
    <w:rsid w:val="009953B5"/>
    <w:rsid w:val="009956E7"/>
    <w:rsid w:val="00995919"/>
    <w:rsid w:val="00995B79"/>
    <w:rsid w:val="00995CEC"/>
    <w:rsid w:val="00995D4C"/>
    <w:rsid w:val="00995DAA"/>
    <w:rsid w:val="00995FC0"/>
    <w:rsid w:val="009962E8"/>
    <w:rsid w:val="00996333"/>
    <w:rsid w:val="00996403"/>
    <w:rsid w:val="00996409"/>
    <w:rsid w:val="0099640B"/>
    <w:rsid w:val="0099649F"/>
    <w:rsid w:val="009964D4"/>
    <w:rsid w:val="0099662C"/>
    <w:rsid w:val="00996AC0"/>
    <w:rsid w:val="00996AFA"/>
    <w:rsid w:val="00996C33"/>
    <w:rsid w:val="00996CC9"/>
    <w:rsid w:val="00996E85"/>
    <w:rsid w:val="00996ED7"/>
    <w:rsid w:val="00996F63"/>
    <w:rsid w:val="00996FE2"/>
    <w:rsid w:val="00997111"/>
    <w:rsid w:val="0099746B"/>
    <w:rsid w:val="00997577"/>
    <w:rsid w:val="009975E1"/>
    <w:rsid w:val="009976F5"/>
    <w:rsid w:val="009977BB"/>
    <w:rsid w:val="00997A6C"/>
    <w:rsid w:val="00997B90"/>
    <w:rsid w:val="00997BA4"/>
    <w:rsid w:val="00997E4E"/>
    <w:rsid w:val="009A0157"/>
    <w:rsid w:val="009A022E"/>
    <w:rsid w:val="009A03BC"/>
    <w:rsid w:val="009A0688"/>
    <w:rsid w:val="009A06A8"/>
    <w:rsid w:val="009A0742"/>
    <w:rsid w:val="009A0760"/>
    <w:rsid w:val="009A07C1"/>
    <w:rsid w:val="009A0C2E"/>
    <w:rsid w:val="009A0CAC"/>
    <w:rsid w:val="009A0DE6"/>
    <w:rsid w:val="009A0EAD"/>
    <w:rsid w:val="009A0EE7"/>
    <w:rsid w:val="009A0F53"/>
    <w:rsid w:val="009A102F"/>
    <w:rsid w:val="009A108A"/>
    <w:rsid w:val="009A13A1"/>
    <w:rsid w:val="009A18B3"/>
    <w:rsid w:val="009A18BE"/>
    <w:rsid w:val="009A195F"/>
    <w:rsid w:val="009A1A84"/>
    <w:rsid w:val="009A1B2A"/>
    <w:rsid w:val="009A1DDC"/>
    <w:rsid w:val="009A1F04"/>
    <w:rsid w:val="009A2180"/>
    <w:rsid w:val="009A2272"/>
    <w:rsid w:val="009A2502"/>
    <w:rsid w:val="009A25AB"/>
    <w:rsid w:val="009A2651"/>
    <w:rsid w:val="009A2656"/>
    <w:rsid w:val="009A27C6"/>
    <w:rsid w:val="009A2A09"/>
    <w:rsid w:val="009A2AA3"/>
    <w:rsid w:val="009A2AB4"/>
    <w:rsid w:val="009A2BA1"/>
    <w:rsid w:val="009A2CD8"/>
    <w:rsid w:val="009A3029"/>
    <w:rsid w:val="009A30B9"/>
    <w:rsid w:val="009A30F5"/>
    <w:rsid w:val="009A32CA"/>
    <w:rsid w:val="009A3403"/>
    <w:rsid w:val="009A3702"/>
    <w:rsid w:val="009A37B5"/>
    <w:rsid w:val="009A382C"/>
    <w:rsid w:val="009A3862"/>
    <w:rsid w:val="009A3A58"/>
    <w:rsid w:val="009A3E6F"/>
    <w:rsid w:val="009A3EBF"/>
    <w:rsid w:val="009A41A8"/>
    <w:rsid w:val="009A4511"/>
    <w:rsid w:val="009A45B4"/>
    <w:rsid w:val="009A495E"/>
    <w:rsid w:val="009A4F48"/>
    <w:rsid w:val="009A4F4F"/>
    <w:rsid w:val="009A4F78"/>
    <w:rsid w:val="009A4F7A"/>
    <w:rsid w:val="009A52B1"/>
    <w:rsid w:val="009A52CD"/>
    <w:rsid w:val="009A55B8"/>
    <w:rsid w:val="009A55D0"/>
    <w:rsid w:val="009A56B3"/>
    <w:rsid w:val="009A56C8"/>
    <w:rsid w:val="009A588C"/>
    <w:rsid w:val="009A5AF3"/>
    <w:rsid w:val="009A5CC1"/>
    <w:rsid w:val="009A5D9E"/>
    <w:rsid w:val="009A5FDC"/>
    <w:rsid w:val="009A620F"/>
    <w:rsid w:val="009A6304"/>
    <w:rsid w:val="009A637D"/>
    <w:rsid w:val="009A6445"/>
    <w:rsid w:val="009A649F"/>
    <w:rsid w:val="009A65E2"/>
    <w:rsid w:val="009A669B"/>
    <w:rsid w:val="009A66F7"/>
    <w:rsid w:val="009A678E"/>
    <w:rsid w:val="009A6A8E"/>
    <w:rsid w:val="009A6B93"/>
    <w:rsid w:val="009A6F8D"/>
    <w:rsid w:val="009A7130"/>
    <w:rsid w:val="009A722F"/>
    <w:rsid w:val="009A74B1"/>
    <w:rsid w:val="009A776F"/>
    <w:rsid w:val="009A78B7"/>
    <w:rsid w:val="009A7A16"/>
    <w:rsid w:val="009A7C05"/>
    <w:rsid w:val="009A7C26"/>
    <w:rsid w:val="009A7D85"/>
    <w:rsid w:val="009B0335"/>
    <w:rsid w:val="009B0761"/>
    <w:rsid w:val="009B0A32"/>
    <w:rsid w:val="009B0A51"/>
    <w:rsid w:val="009B0C13"/>
    <w:rsid w:val="009B1683"/>
    <w:rsid w:val="009B1955"/>
    <w:rsid w:val="009B1B4B"/>
    <w:rsid w:val="009B1C04"/>
    <w:rsid w:val="009B1C32"/>
    <w:rsid w:val="009B1CD6"/>
    <w:rsid w:val="009B2010"/>
    <w:rsid w:val="009B2090"/>
    <w:rsid w:val="009B21B3"/>
    <w:rsid w:val="009B225A"/>
    <w:rsid w:val="009B2285"/>
    <w:rsid w:val="009B260A"/>
    <w:rsid w:val="009B2776"/>
    <w:rsid w:val="009B27AF"/>
    <w:rsid w:val="009B2904"/>
    <w:rsid w:val="009B29BE"/>
    <w:rsid w:val="009B2DC1"/>
    <w:rsid w:val="009B2DE8"/>
    <w:rsid w:val="009B312F"/>
    <w:rsid w:val="009B3258"/>
    <w:rsid w:val="009B3656"/>
    <w:rsid w:val="009B376A"/>
    <w:rsid w:val="009B38A5"/>
    <w:rsid w:val="009B3902"/>
    <w:rsid w:val="009B39AF"/>
    <w:rsid w:val="009B3BBE"/>
    <w:rsid w:val="009B3D35"/>
    <w:rsid w:val="009B4044"/>
    <w:rsid w:val="009B40C1"/>
    <w:rsid w:val="009B4541"/>
    <w:rsid w:val="009B461F"/>
    <w:rsid w:val="009B48E1"/>
    <w:rsid w:val="009B4B2C"/>
    <w:rsid w:val="009B4B3E"/>
    <w:rsid w:val="009B4B7C"/>
    <w:rsid w:val="009B4E0F"/>
    <w:rsid w:val="009B4F78"/>
    <w:rsid w:val="009B51C7"/>
    <w:rsid w:val="009B51E8"/>
    <w:rsid w:val="009B528B"/>
    <w:rsid w:val="009B54CA"/>
    <w:rsid w:val="009B54E6"/>
    <w:rsid w:val="009B556C"/>
    <w:rsid w:val="009B5586"/>
    <w:rsid w:val="009B5865"/>
    <w:rsid w:val="009B58F1"/>
    <w:rsid w:val="009B5A78"/>
    <w:rsid w:val="009B5ABD"/>
    <w:rsid w:val="009B5B10"/>
    <w:rsid w:val="009B5B1A"/>
    <w:rsid w:val="009B5D78"/>
    <w:rsid w:val="009B5FB9"/>
    <w:rsid w:val="009B5FE5"/>
    <w:rsid w:val="009B60D1"/>
    <w:rsid w:val="009B615B"/>
    <w:rsid w:val="009B61B5"/>
    <w:rsid w:val="009B6664"/>
    <w:rsid w:val="009B6A50"/>
    <w:rsid w:val="009B71E0"/>
    <w:rsid w:val="009B72A1"/>
    <w:rsid w:val="009B73BF"/>
    <w:rsid w:val="009B769B"/>
    <w:rsid w:val="009B783C"/>
    <w:rsid w:val="009B79D6"/>
    <w:rsid w:val="009B7A04"/>
    <w:rsid w:val="009B7BEA"/>
    <w:rsid w:val="009B7BF5"/>
    <w:rsid w:val="009B7DCE"/>
    <w:rsid w:val="009B7F07"/>
    <w:rsid w:val="009B7FC9"/>
    <w:rsid w:val="009C012D"/>
    <w:rsid w:val="009C015A"/>
    <w:rsid w:val="009C02C3"/>
    <w:rsid w:val="009C0308"/>
    <w:rsid w:val="009C03B2"/>
    <w:rsid w:val="009C0A79"/>
    <w:rsid w:val="009C0AC6"/>
    <w:rsid w:val="009C0D3A"/>
    <w:rsid w:val="009C0E90"/>
    <w:rsid w:val="009C0EB0"/>
    <w:rsid w:val="009C109F"/>
    <w:rsid w:val="009C1259"/>
    <w:rsid w:val="009C12C3"/>
    <w:rsid w:val="009C134B"/>
    <w:rsid w:val="009C1602"/>
    <w:rsid w:val="009C1771"/>
    <w:rsid w:val="009C1C82"/>
    <w:rsid w:val="009C1D94"/>
    <w:rsid w:val="009C2105"/>
    <w:rsid w:val="009C217A"/>
    <w:rsid w:val="009C2301"/>
    <w:rsid w:val="009C234B"/>
    <w:rsid w:val="009C25EC"/>
    <w:rsid w:val="009C2959"/>
    <w:rsid w:val="009C29A5"/>
    <w:rsid w:val="009C2B86"/>
    <w:rsid w:val="009C2BF4"/>
    <w:rsid w:val="009C2E73"/>
    <w:rsid w:val="009C2E79"/>
    <w:rsid w:val="009C2E9B"/>
    <w:rsid w:val="009C3056"/>
    <w:rsid w:val="009C32B3"/>
    <w:rsid w:val="009C332E"/>
    <w:rsid w:val="009C363B"/>
    <w:rsid w:val="009C3884"/>
    <w:rsid w:val="009C38C3"/>
    <w:rsid w:val="009C3949"/>
    <w:rsid w:val="009C3A34"/>
    <w:rsid w:val="009C3CAF"/>
    <w:rsid w:val="009C3E98"/>
    <w:rsid w:val="009C4125"/>
    <w:rsid w:val="009C417A"/>
    <w:rsid w:val="009C4444"/>
    <w:rsid w:val="009C4737"/>
    <w:rsid w:val="009C49E8"/>
    <w:rsid w:val="009C4C27"/>
    <w:rsid w:val="009C4C85"/>
    <w:rsid w:val="009C4E96"/>
    <w:rsid w:val="009C50E0"/>
    <w:rsid w:val="009C5292"/>
    <w:rsid w:val="009C57B0"/>
    <w:rsid w:val="009C587D"/>
    <w:rsid w:val="009C5A3E"/>
    <w:rsid w:val="009C5B06"/>
    <w:rsid w:val="009C5C1E"/>
    <w:rsid w:val="009C5C8E"/>
    <w:rsid w:val="009C5CFB"/>
    <w:rsid w:val="009C5D84"/>
    <w:rsid w:val="009C5DAD"/>
    <w:rsid w:val="009C5E51"/>
    <w:rsid w:val="009C5E9C"/>
    <w:rsid w:val="009C5EB0"/>
    <w:rsid w:val="009C5EE3"/>
    <w:rsid w:val="009C619A"/>
    <w:rsid w:val="009C6243"/>
    <w:rsid w:val="009C62BA"/>
    <w:rsid w:val="009C6344"/>
    <w:rsid w:val="009C674C"/>
    <w:rsid w:val="009C67C6"/>
    <w:rsid w:val="009C6825"/>
    <w:rsid w:val="009C6A2D"/>
    <w:rsid w:val="009C6D64"/>
    <w:rsid w:val="009C7184"/>
    <w:rsid w:val="009C72D5"/>
    <w:rsid w:val="009C733A"/>
    <w:rsid w:val="009C7699"/>
    <w:rsid w:val="009C76EA"/>
    <w:rsid w:val="009C773F"/>
    <w:rsid w:val="009C78CF"/>
    <w:rsid w:val="009C7FC6"/>
    <w:rsid w:val="009D028C"/>
    <w:rsid w:val="009D02CB"/>
    <w:rsid w:val="009D0488"/>
    <w:rsid w:val="009D087F"/>
    <w:rsid w:val="009D08C6"/>
    <w:rsid w:val="009D0B9A"/>
    <w:rsid w:val="009D0C6B"/>
    <w:rsid w:val="009D0CDC"/>
    <w:rsid w:val="009D1043"/>
    <w:rsid w:val="009D1165"/>
    <w:rsid w:val="009D12A3"/>
    <w:rsid w:val="009D1345"/>
    <w:rsid w:val="009D14C9"/>
    <w:rsid w:val="009D154B"/>
    <w:rsid w:val="009D162D"/>
    <w:rsid w:val="009D175C"/>
    <w:rsid w:val="009D17EC"/>
    <w:rsid w:val="009D1A8F"/>
    <w:rsid w:val="009D1C32"/>
    <w:rsid w:val="009D1E5A"/>
    <w:rsid w:val="009D1F13"/>
    <w:rsid w:val="009D2042"/>
    <w:rsid w:val="009D216A"/>
    <w:rsid w:val="009D2287"/>
    <w:rsid w:val="009D280A"/>
    <w:rsid w:val="009D2827"/>
    <w:rsid w:val="009D2895"/>
    <w:rsid w:val="009D2C97"/>
    <w:rsid w:val="009D3093"/>
    <w:rsid w:val="009D31CA"/>
    <w:rsid w:val="009D3224"/>
    <w:rsid w:val="009D3559"/>
    <w:rsid w:val="009D3592"/>
    <w:rsid w:val="009D3783"/>
    <w:rsid w:val="009D3AA5"/>
    <w:rsid w:val="009D3AC0"/>
    <w:rsid w:val="009D3B65"/>
    <w:rsid w:val="009D3CBC"/>
    <w:rsid w:val="009D3FD3"/>
    <w:rsid w:val="009D413D"/>
    <w:rsid w:val="009D4315"/>
    <w:rsid w:val="009D432F"/>
    <w:rsid w:val="009D43DD"/>
    <w:rsid w:val="009D4652"/>
    <w:rsid w:val="009D4847"/>
    <w:rsid w:val="009D49C7"/>
    <w:rsid w:val="009D4F40"/>
    <w:rsid w:val="009D5081"/>
    <w:rsid w:val="009D519F"/>
    <w:rsid w:val="009D58F8"/>
    <w:rsid w:val="009D594A"/>
    <w:rsid w:val="009D5A70"/>
    <w:rsid w:val="009D5AA9"/>
    <w:rsid w:val="009D5B5E"/>
    <w:rsid w:val="009D5B86"/>
    <w:rsid w:val="009D5C83"/>
    <w:rsid w:val="009D5F44"/>
    <w:rsid w:val="009D6107"/>
    <w:rsid w:val="009D64A0"/>
    <w:rsid w:val="009D675E"/>
    <w:rsid w:val="009D677B"/>
    <w:rsid w:val="009D686A"/>
    <w:rsid w:val="009D68B8"/>
    <w:rsid w:val="009D6C8F"/>
    <w:rsid w:val="009D6CCA"/>
    <w:rsid w:val="009D717A"/>
    <w:rsid w:val="009D719F"/>
    <w:rsid w:val="009D72F1"/>
    <w:rsid w:val="009D766A"/>
    <w:rsid w:val="009D7782"/>
    <w:rsid w:val="009D7896"/>
    <w:rsid w:val="009D7919"/>
    <w:rsid w:val="009D79D9"/>
    <w:rsid w:val="009D7BC3"/>
    <w:rsid w:val="009D7CAA"/>
    <w:rsid w:val="009D7D15"/>
    <w:rsid w:val="009E006C"/>
    <w:rsid w:val="009E0261"/>
    <w:rsid w:val="009E0820"/>
    <w:rsid w:val="009E0C97"/>
    <w:rsid w:val="009E1313"/>
    <w:rsid w:val="009E1320"/>
    <w:rsid w:val="009E16A9"/>
    <w:rsid w:val="009E17EA"/>
    <w:rsid w:val="009E185F"/>
    <w:rsid w:val="009E21A0"/>
    <w:rsid w:val="009E237A"/>
    <w:rsid w:val="009E2640"/>
    <w:rsid w:val="009E26D9"/>
    <w:rsid w:val="009E2904"/>
    <w:rsid w:val="009E2CE5"/>
    <w:rsid w:val="009E2E8D"/>
    <w:rsid w:val="009E2EDE"/>
    <w:rsid w:val="009E2EF1"/>
    <w:rsid w:val="009E3035"/>
    <w:rsid w:val="009E3080"/>
    <w:rsid w:val="009E336C"/>
    <w:rsid w:val="009E33BE"/>
    <w:rsid w:val="009E34F6"/>
    <w:rsid w:val="009E3B5D"/>
    <w:rsid w:val="009E3B70"/>
    <w:rsid w:val="009E3C61"/>
    <w:rsid w:val="009E3CD1"/>
    <w:rsid w:val="009E3E5A"/>
    <w:rsid w:val="009E45B8"/>
    <w:rsid w:val="009E468F"/>
    <w:rsid w:val="009E4798"/>
    <w:rsid w:val="009E4852"/>
    <w:rsid w:val="009E4C76"/>
    <w:rsid w:val="009E4FD6"/>
    <w:rsid w:val="009E50EF"/>
    <w:rsid w:val="009E54DF"/>
    <w:rsid w:val="009E557B"/>
    <w:rsid w:val="009E57D7"/>
    <w:rsid w:val="009E59CA"/>
    <w:rsid w:val="009E5C04"/>
    <w:rsid w:val="009E5CEF"/>
    <w:rsid w:val="009E5E15"/>
    <w:rsid w:val="009E5E62"/>
    <w:rsid w:val="009E5EC0"/>
    <w:rsid w:val="009E5F2E"/>
    <w:rsid w:val="009E60B4"/>
    <w:rsid w:val="009E61C7"/>
    <w:rsid w:val="009E627C"/>
    <w:rsid w:val="009E62F3"/>
    <w:rsid w:val="009E63AE"/>
    <w:rsid w:val="009E64FC"/>
    <w:rsid w:val="009E65E5"/>
    <w:rsid w:val="009E660C"/>
    <w:rsid w:val="009E6A02"/>
    <w:rsid w:val="009E6A46"/>
    <w:rsid w:val="009E6B9E"/>
    <w:rsid w:val="009E6C11"/>
    <w:rsid w:val="009E72BB"/>
    <w:rsid w:val="009E72DC"/>
    <w:rsid w:val="009E7377"/>
    <w:rsid w:val="009E75DA"/>
    <w:rsid w:val="009E770B"/>
    <w:rsid w:val="009E77B8"/>
    <w:rsid w:val="009E77DD"/>
    <w:rsid w:val="009E7CD5"/>
    <w:rsid w:val="009E7D43"/>
    <w:rsid w:val="009E7DA2"/>
    <w:rsid w:val="009E7DB5"/>
    <w:rsid w:val="009F006E"/>
    <w:rsid w:val="009F0476"/>
    <w:rsid w:val="009F079B"/>
    <w:rsid w:val="009F092B"/>
    <w:rsid w:val="009F09C5"/>
    <w:rsid w:val="009F0CEC"/>
    <w:rsid w:val="009F0DCF"/>
    <w:rsid w:val="009F0E3C"/>
    <w:rsid w:val="009F0EDF"/>
    <w:rsid w:val="009F101F"/>
    <w:rsid w:val="009F1256"/>
    <w:rsid w:val="009F12BE"/>
    <w:rsid w:val="009F12C2"/>
    <w:rsid w:val="009F133E"/>
    <w:rsid w:val="009F14D6"/>
    <w:rsid w:val="009F154E"/>
    <w:rsid w:val="009F16E2"/>
    <w:rsid w:val="009F1702"/>
    <w:rsid w:val="009F173B"/>
    <w:rsid w:val="009F1848"/>
    <w:rsid w:val="009F1FFC"/>
    <w:rsid w:val="009F2426"/>
    <w:rsid w:val="009F2450"/>
    <w:rsid w:val="009F26C7"/>
    <w:rsid w:val="009F279F"/>
    <w:rsid w:val="009F2BDA"/>
    <w:rsid w:val="009F2DAE"/>
    <w:rsid w:val="009F2ED8"/>
    <w:rsid w:val="009F2F69"/>
    <w:rsid w:val="009F3002"/>
    <w:rsid w:val="009F31E8"/>
    <w:rsid w:val="009F32C9"/>
    <w:rsid w:val="009F339F"/>
    <w:rsid w:val="009F349E"/>
    <w:rsid w:val="009F34CD"/>
    <w:rsid w:val="009F35F6"/>
    <w:rsid w:val="009F383B"/>
    <w:rsid w:val="009F3A0E"/>
    <w:rsid w:val="009F3A3E"/>
    <w:rsid w:val="009F3AE1"/>
    <w:rsid w:val="009F3BBD"/>
    <w:rsid w:val="009F3C79"/>
    <w:rsid w:val="009F3F97"/>
    <w:rsid w:val="009F45EF"/>
    <w:rsid w:val="009F48E4"/>
    <w:rsid w:val="009F4990"/>
    <w:rsid w:val="009F4B10"/>
    <w:rsid w:val="009F4CFA"/>
    <w:rsid w:val="009F5683"/>
    <w:rsid w:val="009F58C4"/>
    <w:rsid w:val="009F59A4"/>
    <w:rsid w:val="009F59D9"/>
    <w:rsid w:val="009F5B4F"/>
    <w:rsid w:val="009F5C06"/>
    <w:rsid w:val="009F5CDD"/>
    <w:rsid w:val="009F5D17"/>
    <w:rsid w:val="009F5E91"/>
    <w:rsid w:val="009F5FA7"/>
    <w:rsid w:val="009F6176"/>
    <w:rsid w:val="009F628C"/>
    <w:rsid w:val="009F63B9"/>
    <w:rsid w:val="009F646A"/>
    <w:rsid w:val="009F6472"/>
    <w:rsid w:val="009F65C5"/>
    <w:rsid w:val="009F6A13"/>
    <w:rsid w:val="009F6BF1"/>
    <w:rsid w:val="009F6F1F"/>
    <w:rsid w:val="009F71E1"/>
    <w:rsid w:val="009F72C3"/>
    <w:rsid w:val="009F72FF"/>
    <w:rsid w:val="009F754E"/>
    <w:rsid w:val="009F763F"/>
    <w:rsid w:val="009F765C"/>
    <w:rsid w:val="009F77FA"/>
    <w:rsid w:val="009F78DD"/>
    <w:rsid w:val="009F7B40"/>
    <w:rsid w:val="009F7C25"/>
    <w:rsid w:val="009F7E0A"/>
    <w:rsid w:val="00A00049"/>
    <w:rsid w:val="00A0032C"/>
    <w:rsid w:val="00A00463"/>
    <w:rsid w:val="00A004C8"/>
    <w:rsid w:val="00A00553"/>
    <w:rsid w:val="00A0060D"/>
    <w:rsid w:val="00A00757"/>
    <w:rsid w:val="00A007A9"/>
    <w:rsid w:val="00A00B21"/>
    <w:rsid w:val="00A00C0F"/>
    <w:rsid w:val="00A00CCF"/>
    <w:rsid w:val="00A00EB9"/>
    <w:rsid w:val="00A00F4D"/>
    <w:rsid w:val="00A00F50"/>
    <w:rsid w:val="00A0105C"/>
    <w:rsid w:val="00A011C9"/>
    <w:rsid w:val="00A01249"/>
    <w:rsid w:val="00A0135F"/>
    <w:rsid w:val="00A01533"/>
    <w:rsid w:val="00A019A5"/>
    <w:rsid w:val="00A01A52"/>
    <w:rsid w:val="00A01B11"/>
    <w:rsid w:val="00A01F78"/>
    <w:rsid w:val="00A01F8F"/>
    <w:rsid w:val="00A02034"/>
    <w:rsid w:val="00A02102"/>
    <w:rsid w:val="00A0221C"/>
    <w:rsid w:val="00A0236B"/>
    <w:rsid w:val="00A023BF"/>
    <w:rsid w:val="00A025A0"/>
    <w:rsid w:val="00A025F1"/>
    <w:rsid w:val="00A027A5"/>
    <w:rsid w:val="00A027E9"/>
    <w:rsid w:val="00A02872"/>
    <w:rsid w:val="00A02AF1"/>
    <w:rsid w:val="00A02C21"/>
    <w:rsid w:val="00A02C5D"/>
    <w:rsid w:val="00A02E89"/>
    <w:rsid w:val="00A02EBE"/>
    <w:rsid w:val="00A02EDC"/>
    <w:rsid w:val="00A02FCE"/>
    <w:rsid w:val="00A0306A"/>
    <w:rsid w:val="00A030A4"/>
    <w:rsid w:val="00A031C4"/>
    <w:rsid w:val="00A0326D"/>
    <w:rsid w:val="00A03902"/>
    <w:rsid w:val="00A03A3E"/>
    <w:rsid w:val="00A03D33"/>
    <w:rsid w:val="00A03D54"/>
    <w:rsid w:val="00A03E2D"/>
    <w:rsid w:val="00A0427E"/>
    <w:rsid w:val="00A046BA"/>
    <w:rsid w:val="00A046E3"/>
    <w:rsid w:val="00A04755"/>
    <w:rsid w:val="00A04887"/>
    <w:rsid w:val="00A049D7"/>
    <w:rsid w:val="00A050ED"/>
    <w:rsid w:val="00A0517B"/>
    <w:rsid w:val="00A05198"/>
    <w:rsid w:val="00A05283"/>
    <w:rsid w:val="00A05336"/>
    <w:rsid w:val="00A05476"/>
    <w:rsid w:val="00A054AD"/>
    <w:rsid w:val="00A057D7"/>
    <w:rsid w:val="00A058BA"/>
    <w:rsid w:val="00A05A4D"/>
    <w:rsid w:val="00A05A68"/>
    <w:rsid w:val="00A05A9F"/>
    <w:rsid w:val="00A05D12"/>
    <w:rsid w:val="00A05E2A"/>
    <w:rsid w:val="00A05F44"/>
    <w:rsid w:val="00A06069"/>
    <w:rsid w:val="00A06127"/>
    <w:rsid w:val="00A06193"/>
    <w:rsid w:val="00A06457"/>
    <w:rsid w:val="00A066A7"/>
    <w:rsid w:val="00A068F3"/>
    <w:rsid w:val="00A06BEC"/>
    <w:rsid w:val="00A06DD0"/>
    <w:rsid w:val="00A06F31"/>
    <w:rsid w:val="00A070BB"/>
    <w:rsid w:val="00A072B6"/>
    <w:rsid w:val="00A072D2"/>
    <w:rsid w:val="00A075FA"/>
    <w:rsid w:val="00A076D8"/>
    <w:rsid w:val="00A07BA4"/>
    <w:rsid w:val="00A07E3F"/>
    <w:rsid w:val="00A10088"/>
    <w:rsid w:val="00A100CB"/>
    <w:rsid w:val="00A1040B"/>
    <w:rsid w:val="00A10872"/>
    <w:rsid w:val="00A1090B"/>
    <w:rsid w:val="00A10C01"/>
    <w:rsid w:val="00A10C34"/>
    <w:rsid w:val="00A10E0C"/>
    <w:rsid w:val="00A10EDC"/>
    <w:rsid w:val="00A110E2"/>
    <w:rsid w:val="00A11204"/>
    <w:rsid w:val="00A11457"/>
    <w:rsid w:val="00A11475"/>
    <w:rsid w:val="00A117F7"/>
    <w:rsid w:val="00A117F8"/>
    <w:rsid w:val="00A11AD1"/>
    <w:rsid w:val="00A11BBA"/>
    <w:rsid w:val="00A11D0B"/>
    <w:rsid w:val="00A12214"/>
    <w:rsid w:val="00A122C2"/>
    <w:rsid w:val="00A1240C"/>
    <w:rsid w:val="00A124C6"/>
    <w:rsid w:val="00A12C69"/>
    <w:rsid w:val="00A12E06"/>
    <w:rsid w:val="00A12EEB"/>
    <w:rsid w:val="00A12F09"/>
    <w:rsid w:val="00A1318E"/>
    <w:rsid w:val="00A131CA"/>
    <w:rsid w:val="00A1324F"/>
    <w:rsid w:val="00A13370"/>
    <w:rsid w:val="00A13718"/>
    <w:rsid w:val="00A13A3D"/>
    <w:rsid w:val="00A13A52"/>
    <w:rsid w:val="00A13C61"/>
    <w:rsid w:val="00A13E9D"/>
    <w:rsid w:val="00A13ED2"/>
    <w:rsid w:val="00A1425A"/>
    <w:rsid w:val="00A14349"/>
    <w:rsid w:val="00A14370"/>
    <w:rsid w:val="00A14385"/>
    <w:rsid w:val="00A14480"/>
    <w:rsid w:val="00A14482"/>
    <w:rsid w:val="00A148EA"/>
    <w:rsid w:val="00A1495B"/>
    <w:rsid w:val="00A14E18"/>
    <w:rsid w:val="00A15194"/>
    <w:rsid w:val="00A1519C"/>
    <w:rsid w:val="00A154B7"/>
    <w:rsid w:val="00A15BEB"/>
    <w:rsid w:val="00A15DCF"/>
    <w:rsid w:val="00A15E83"/>
    <w:rsid w:val="00A1675D"/>
    <w:rsid w:val="00A167AE"/>
    <w:rsid w:val="00A16CA0"/>
    <w:rsid w:val="00A16E41"/>
    <w:rsid w:val="00A16E4E"/>
    <w:rsid w:val="00A1704B"/>
    <w:rsid w:val="00A1789F"/>
    <w:rsid w:val="00A178FD"/>
    <w:rsid w:val="00A17B3E"/>
    <w:rsid w:val="00A17D74"/>
    <w:rsid w:val="00A17DFD"/>
    <w:rsid w:val="00A17FDE"/>
    <w:rsid w:val="00A2038E"/>
    <w:rsid w:val="00A204BE"/>
    <w:rsid w:val="00A20648"/>
    <w:rsid w:val="00A20658"/>
    <w:rsid w:val="00A20992"/>
    <w:rsid w:val="00A20E5A"/>
    <w:rsid w:val="00A210A7"/>
    <w:rsid w:val="00A2123D"/>
    <w:rsid w:val="00A21503"/>
    <w:rsid w:val="00A215CB"/>
    <w:rsid w:val="00A2169D"/>
    <w:rsid w:val="00A21A4A"/>
    <w:rsid w:val="00A21CF9"/>
    <w:rsid w:val="00A21E9B"/>
    <w:rsid w:val="00A21EE0"/>
    <w:rsid w:val="00A22004"/>
    <w:rsid w:val="00A2255A"/>
    <w:rsid w:val="00A22676"/>
    <w:rsid w:val="00A226AB"/>
    <w:rsid w:val="00A226C7"/>
    <w:rsid w:val="00A227F7"/>
    <w:rsid w:val="00A22AB1"/>
    <w:rsid w:val="00A22B41"/>
    <w:rsid w:val="00A233A7"/>
    <w:rsid w:val="00A238F7"/>
    <w:rsid w:val="00A23A79"/>
    <w:rsid w:val="00A23C23"/>
    <w:rsid w:val="00A23C35"/>
    <w:rsid w:val="00A23D23"/>
    <w:rsid w:val="00A23D83"/>
    <w:rsid w:val="00A23D86"/>
    <w:rsid w:val="00A23EB1"/>
    <w:rsid w:val="00A23EFE"/>
    <w:rsid w:val="00A23F00"/>
    <w:rsid w:val="00A23FF8"/>
    <w:rsid w:val="00A2401A"/>
    <w:rsid w:val="00A240AC"/>
    <w:rsid w:val="00A240D5"/>
    <w:rsid w:val="00A24319"/>
    <w:rsid w:val="00A244F8"/>
    <w:rsid w:val="00A24559"/>
    <w:rsid w:val="00A24634"/>
    <w:rsid w:val="00A24699"/>
    <w:rsid w:val="00A24754"/>
    <w:rsid w:val="00A248D7"/>
    <w:rsid w:val="00A24943"/>
    <w:rsid w:val="00A249AF"/>
    <w:rsid w:val="00A249FD"/>
    <w:rsid w:val="00A24B27"/>
    <w:rsid w:val="00A24C94"/>
    <w:rsid w:val="00A25878"/>
    <w:rsid w:val="00A25920"/>
    <w:rsid w:val="00A25A3F"/>
    <w:rsid w:val="00A25CC9"/>
    <w:rsid w:val="00A25EBB"/>
    <w:rsid w:val="00A25EC4"/>
    <w:rsid w:val="00A25FDC"/>
    <w:rsid w:val="00A26101"/>
    <w:rsid w:val="00A264A9"/>
    <w:rsid w:val="00A26540"/>
    <w:rsid w:val="00A265F9"/>
    <w:rsid w:val="00A2666D"/>
    <w:rsid w:val="00A266B2"/>
    <w:rsid w:val="00A267E9"/>
    <w:rsid w:val="00A26A6A"/>
    <w:rsid w:val="00A26B46"/>
    <w:rsid w:val="00A26BB9"/>
    <w:rsid w:val="00A26E3B"/>
    <w:rsid w:val="00A27180"/>
    <w:rsid w:val="00A27226"/>
    <w:rsid w:val="00A27300"/>
    <w:rsid w:val="00A276AE"/>
    <w:rsid w:val="00A27A24"/>
    <w:rsid w:val="00A27A3A"/>
    <w:rsid w:val="00A27A9C"/>
    <w:rsid w:val="00A27B14"/>
    <w:rsid w:val="00A27C01"/>
    <w:rsid w:val="00A27C1A"/>
    <w:rsid w:val="00A27E7D"/>
    <w:rsid w:val="00A27EBC"/>
    <w:rsid w:val="00A27F00"/>
    <w:rsid w:val="00A302FF"/>
    <w:rsid w:val="00A3034A"/>
    <w:rsid w:val="00A3058F"/>
    <w:rsid w:val="00A3060D"/>
    <w:rsid w:val="00A306F2"/>
    <w:rsid w:val="00A30973"/>
    <w:rsid w:val="00A309FA"/>
    <w:rsid w:val="00A30A3C"/>
    <w:rsid w:val="00A30B6F"/>
    <w:rsid w:val="00A30C9A"/>
    <w:rsid w:val="00A30EA0"/>
    <w:rsid w:val="00A30EB8"/>
    <w:rsid w:val="00A30EE0"/>
    <w:rsid w:val="00A310DF"/>
    <w:rsid w:val="00A314B8"/>
    <w:rsid w:val="00A315AF"/>
    <w:rsid w:val="00A31611"/>
    <w:rsid w:val="00A31755"/>
    <w:rsid w:val="00A3186E"/>
    <w:rsid w:val="00A319EE"/>
    <w:rsid w:val="00A319F2"/>
    <w:rsid w:val="00A31B75"/>
    <w:rsid w:val="00A31E9B"/>
    <w:rsid w:val="00A31ED4"/>
    <w:rsid w:val="00A3200B"/>
    <w:rsid w:val="00A32053"/>
    <w:rsid w:val="00A32179"/>
    <w:rsid w:val="00A32206"/>
    <w:rsid w:val="00A32442"/>
    <w:rsid w:val="00A32A09"/>
    <w:rsid w:val="00A32A54"/>
    <w:rsid w:val="00A32BFB"/>
    <w:rsid w:val="00A32C22"/>
    <w:rsid w:val="00A32CE9"/>
    <w:rsid w:val="00A32CFF"/>
    <w:rsid w:val="00A32D4E"/>
    <w:rsid w:val="00A32ED5"/>
    <w:rsid w:val="00A32F80"/>
    <w:rsid w:val="00A3301F"/>
    <w:rsid w:val="00A33201"/>
    <w:rsid w:val="00A333BD"/>
    <w:rsid w:val="00A33478"/>
    <w:rsid w:val="00A335E8"/>
    <w:rsid w:val="00A3374F"/>
    <w:rsid w:val="00A337DD"/>
    <w:rsid w:val="00A33A8F"/>
    <w:rsid w:val="00A33AA9"/>
    <w:rsid w:val="00A33B86"/>
    <w:rsid w:val="00A33C60"/>
    <w:rsid w:val="00A33E48"/>
    <w:rsid w:val="00A33EF5"/>
    <w:rsid w:val="00A34242"/>
    <w:rsid w:val="00A342DA"/>
    <w:rsid w:val="00A34351"/>
    <w:rsid w:val="00A34372"/>
    <w:rsid w:val="00A343EA"/>
    <w:rsid w:val="00A34501"/>
    <w:rsid w:val="00A3478D"/>
    <w:rsid w:val="00A34928"/>
    <w:rsid w:val="00A34B4C"/>
    <w:rsid w:val="00A34BB1"/>
    <w:rsid w:val="00A34D4B"/>
    <w:rsid w:val="00A34D5E"/>
    <w:rsid w:val="00A35428"/>
    <w:rsid w:val="00A3566E"/>
    <w:rsid w:val="00A35775"/>
    <w:rsid w:val="00A359C3"/>
    <w:rsid w:val="00A35D69"/>
    <w:rsid w:val="00A35DF7"/>
    <w:rsid w:val="00A35FFC"/>
    <w:rsid w:val="00A362EB"/>
    <w:rsid w:val="00A36551"/>
    <w:rsid w:val="00A36976"/>
    <w:rsid w:val="00A369B6"/>
    <w:rsid w:val="00A36B0C"/>
    <w:rsid w:val="00A36E22"/>
    <w:rsid w:val="00A36E4F"/>
    <w:rsid w:val="00A36EB2"/>
    <w:rsid w:val="00A374D9"/>
    <w:rsid w:val="00A37587"/>
    <w:rsid w:val="00A37A33"/>
    <w:rsid w:val="00A37B64"/>
    <w:rsid w:val="00A37F70"/>
    <w:rsid w:val="00A404A4"/>
    <w:rsid w:val="00A405F7"/>
    <w:rsid w:val="00A40638"/>
    <w:rsid w:val="00A40867"/>
    <w:rsid w:val="00A40869"/>
    <w:rsid w:val="00A40966"/>
    <w:rsid w:val="00A409E9"/>
    <w:rsid w:val="00A40AF5"/>
    <w:rsid w:val="00A40D5F"/>
    <w:rsid w:val="00A40DE7"/>
    <w:rsid w:val="00A40E6E"/>
    <w:rsid w:val="00A40F39"/>
    <w:rsid w:val="00A41008"/>
    <w:rsid w:val="00A4112D"/>
    <w:rsid w:val="00A41535"/>
    <w:rsid w:val="00A41580"/>
    <w:rsid w:val="00A41D7D"/>
    <w:rsid w:val="00A41F1E"/>
    <w:rsid w:val="00A42001"/>
    <w:rsid w:val="00A42162"/>
    <w:rsid w:val="00A4289F"/>
    <w:rsid w:val="00A429D3"/>
    <w:rsid w:val="00A42A5F"/>
    <w:rsid w:val="00A42C26"/>
    <w:rsid w:val="00A42C2A"/>
    <w:rsid w:val="00A42DB1"/>
    <w:rsid w:val="00A42DCE"/>
    <w:rsid w:val="00A42E27"/>
    <w:rsid w:val="00A42F06"/>
    <w:rsid w:val="00A4318D"/>
    <w:rsid w:val="00A431AC"/>
    <w:rsid w:val="00A435A2"/>
    <w:rsid w:val="00A43786"/>
    <w:rsid w:val="00A43939"/>
    <w:rsid w:val="00A439DD"/>
    <w:rsid w:val="00A43D39"/>
    <w:rsid w:val="00A43E4B"/>
    <w:rsid w:val="00A43E8F"/>
    <w:rsid w:val="00A43ED6"/>
    <w:rsid w:val="00A4434F"/>
    <w:rsid w:val="00A44498"/>
    <w:rsid w:val="00A4459D"/>
    <w:rsid w:val="00A44810"/>
    <w:rsid w:val="00A44881"/>
    <w:rsid w:val="00A44957"/>
    <w:rsid w:val="00A44AF7"/>
    <w:rsid w:val="00A44F9C"/>
    <w:rsid w:val="00A452F9"/>
    <w:rsid w:val="00A45460"/>
    <w:rsid w:val="00A454BE"/>
    <w:rsid w:val="00A454EB"/>
    <w:rsid w:val="00A45568"/>
    <w:rsid w:val="00A456B4"/>
    <w:rsid w:val="00A457E1"/>
    <w:rsid w:val="00A45978"/>
    <w:rsid w:val="00A45E71"/>
    <w:rsid w:val="00A46048"/>
    <w:rsid w:val="00A46090"/>
    <w:rsid w:val="00A46147"/>
    <w:rsid w:val="00A4626C"/>
    <w:rsid w:val="00A464B5"/>
    <w:rsid w:val="00A464F1"/>
    <w:rsid w:val="00A46577"/>
    <w:rsid w:val="00A46633"/>
    <w:rsid w:val="00A46646"/>
    <w:rsid w:val="00A467C2"/>
    <w:rsid w:val="00A46AA1"/>
    <w:rsid w:val="00A46B95"/>
    <w:rsid w:val="00A46B9F"/>
    <w:rsid w:val="00A46BAD"/>
    <w:rsid w:val="00A46C35"/>
    <w:rsid w:val="00A470DE"/>
    <w:rsid w:val="00A472E1"/>
    <w:rsid w:val="00A47A56"/>
    <w:rsid w:val="00A47B58"/>
    <w:rsid w:val="00A47D0D"/>
    <w:rsid w:val="00A47D7E"/>
    <w:rsid w:val="00A47E1B"/>
    <w:rsid w:val="00A47F79"/>
    <w:rsid w:val="00A50086"/>
    <w:rsid w:val="00A5025E"/>
    <w:rsid w:val="00A506B2"/>
    <w:rsid w:val="00A50BB7"/>
    <w:rsid w:val="00A50C65"/>
    <w:rsid w:val="00A50E57"/>
    <w:rsid w:val="00A50FD6"/>
    <w:rsid w:val="00A512A4"/>
    <w:rsid w:val="00A5146B"/>
    <w:rsid w:val="00A51516"/>
    <w:rsid w:val="00A51584"/>
    <w:rsid w:val="00A517CD"/>
    <w:rsid w:val="00A519B8"/>
    <w:rsid w:val="00A51B18"/>
    <w:rsid w:val="00A51BAF"/>
    <w:rsid w:val="00A51BC0"/>
    <w:rsid w:val="00A51F73"/>
    <w:rsid w:val="00A51FA8"/>
    <w:rsid w:val="00A51FB4"/>
    <w:rsid w:val="00A51FFB"/>
    <w:rsid w:val="00A52115"/>
    <w:rsid w:val="00A5219A"/>
    <w:rsid w:val="00A521B3"/>
    <w:rsid w:val="00A5226C"/>
    <w:rsid w:val="00A5228A"/>
    <w:rsid w:val="00A522C1"/>
    <w:rsid w:val="00A524D6"/>
    <w:rsid w:val="00A52969"/>
    <w:rsid w:val="00A52C87"/>
    <w:rsid w:val="00A52E5F"/>
    <w:rsid w:val="00A531C7"/>
    <w:rsid w:val="00A5360E"/>
    <w:rsid w:val="00A53950"/>
    <w:rsid w:val="00A53A41"/>
    <w:rsid w:val="00A53ACB"/>
    <w:rsid w:val="00A53C05"/>
    <w:rsid w:val="00A53CCA"/>
    <w:rsid w:val="00A53F1F"/>
    <w:rsid w:val="00A53F91"/>
    <w:rsid w:val="00A5403A"/>
    <w:rsid w:val="00A548BC"/>
    <w:rsid w:val="00A54BA3"/>
    <w:rsid w:val="00A54F07"/>
    <w:rsid w:val="00A5526D"/>
    <w:rsid w:val="00A554F6"/>
    <w:rsid w:val="00A5557A"/>
    <w:rsid w:val="00A55734"/>
    <w:rsid w:val="00A55758"/>
    <w:rsid w:val="00A55A51"/>
    <w:rsid w:val="00A55A62"/>
    <w:rsid w:val="00A55B46"/>
    <w:rsid w:val="00A55CB5"/>
    <w:rsid w:val="00A55EF4"/>
    <w:rsid w:val="00A55FC9"/>
    <w:rsid w:val="00A560EC"/>
    <w:rsid w:val="00A561F7"/>
    <w:rsid w:val="00A5629C"/>
    <w:rsid w:val="00A562AF"/>
    <w:rsid w:val="00A56342"/>
    <w:rsid w:val="00A563EA"/>
    <w:rsid w:val="00A5687D"/>
    <w:rsid w:val="00A56A50"/>
    <w:rsid w:val="00A570E5"/>
    <w:rsid w:val="00A57667"/>
    <w:rsid w:val="00A576B2"/>
    <w:rsid w:val="00A576FD"/>
    <w:rsid w:val="00A57855"/>
    <w:rsid w:val="00A5789B"/>
    <w:rsid w:val="00A57932"/>
    <w:rsid w:val="00A57A22"/>
    <w:rsid w:val="00A57B0C"/>
    <w:rsid w:val="00A57B0F"/>
    <w:rsid w:val="00A57C2C"/>
    <w:rsid w:val="00A57C58"/>
    <w:rsid w:val="00A57D11"/>
    <w:rsid w:val="00A57D47"/>
    <w:rsid w:val="00A57E3E"/>
    <w:rsid w:val="00A60172"/>
    <w:rsid w:val="00A60252"/>
    <w:rsid w:val="00A6031F"/>
    <w:rsid w:val="00A6056E"/>
    <w:rsid w:val="00A606A3"/>
    <w:rsid w:val="00A608A5"/>
    <w:rsid w:val="00A609F4"/>
    <w:rsid w:val="00A60A00"/>
    <w:rsid w:val="00A60ADA"/>
    <w:rsid w:val="00A60D79"/>
    <w:rsid w:val="00A60EB4"/>
    <w:rsid w:val="00A6107E"/>
    <w:rsid w:val="00A613D0"/>
    <w:rsid w:val="00A61792"/>
    <w:rsid w:val="00A618AD"/>
    <w:rsid w:val="00A618E8"/>
    <w:rsid w:val="00A6194D"/>
    <w:rsid w:val="00A6198B"/>
    <w:rsid w:val="00A619D4"/>
    <w:rsid w:val="00A61A12"/>
    <w:rsid w:val="00A61DA8"/>
    <w:rsid w:val="00A62171"/>
    <w:rsid w:val="00A621C1"/>
    <w:rsid w:val="00A621ED"/>
    <w:rsid w:val="00A622C6"/>
    <w:rsid w:val="00A6234B"/>
    <w:rsid w:val="00A62916"/>
    <w:rsid w:val="00A6294D"/>
    <w:rsid w:val="00A6298D"/>
    <w:rsid w:val="00A62990"/>
    <w:rsid w:val="00A62A1F"/>
    <w:rsid w:val="00A62A67"/>
    <w:rsid w:val="00A62DF9"/>
    <w:rsid w:val="00A62FF5"/>
    <w:rsid w:val="00A63205"/>
    <w:rsid w:val="00A632FD"/>
    <w:rsid w:val="00A63318"/>
    <w:rsid w:val="00A635D8"/>
    <w:rsid w:val="00A63978"/>
    <w:rsid w:val="00A63BA3"/>
    <w:rsid w:val="00A63BCD"/>
    <w:rsid w:val="00A63EE6"/>
    <w:rsid w:val="00A6404D"/>
    <w:rsid w:val="00A645AA"/>
    <w:rsid w:val="00A646DE"/>
    <w:rsid w:val="00A648C5"/>
    <w:rsid w:val="00A64961"/>
    <w:rsid w:val="00A64A79"/>
    <w:rsid w:val="00A64AC3"/>
    <w:rsid w:val="00A64C40"/>
    <w:rsid w:val="00A64D41"/>
    <w:rsid w:val="00A64F6C"/>
    <w:rsid w:val="00A65145"/>
    <w:rsid w:val="00A652FF"/>
    <w:rsid w:val="00A65365"/>
    <w:rsid w:val="00A653AB"/>
    <w:rsid w:val="00A65621"/>
    <w:rsid w:val="00A65B36"/>
    <w:rsid w:val="00A65C64"/>
    <w:rsid w:val="00A65E42"/>
    <w:rsid w:val="00A66393"/>
    <w:rsid w:val="00A6639D"/>
    <w:rsid w:val="00A663C2"/>
    <w:rsid w:val="00A665FB"/>
    <w:rsid w:val="00A6666C"/>
    <w:rsid w:val="00A66760"/>
    <w:rsid w:val="00A66A0A"/>
    <w:rsid w:val="00A66A5D"/>
    <w:rsid w:val="00A66B84"/>
    <w:rsid w:val="00A66BB0"/>
    <w:rsid w:val="00A66CBF"/>
    <w:rsid w:val="00A66E1E"/>
    <w:rsid w:val="00A66F44"/>
    <w:rsid w:val="00A670E4"/>
    <w:rsid w:val="00A671D2"/>
    <w:rsid w:val="00A67305"/>
    <w:rsid w:val="00A67586"/>
    <w:rsid w:val="00A675D2"/>
    <w:rsid w:val="00A67721"/>
    <w:rsid w:val="00A679E3"/>
    <w:rsid w:val="00A67B20"/>
    <w:rsid w:val="00A67D48"/>
    <w:rsid w:val="00A67F6A"/>
    <w:rsid w:val="00A700D8"/>
    <w:rsid w:val="00A700F4"/>
    <w:rsid w:val="00A701E1"/>
    <w:rsid w:val="00A702DB"/>
    <w:rsid w:val="00A70316"/>
    <w:rsid w:val="00A704AC"/>
    <w:rsid w:val="00A704F4"/>
    <w:rsid w:val="00A706DB"/>
    <w:rsid w:val="00A706DF"/>
    <w:rsid w:val="00A7083F"/>
    <w:rsid w:val="00A708A1"/>
    <w:rsid w:val="00A708B8"/>
    <w:rsid w:val="00A70C86"/>
    <w:rsid w:val="00A70D17"/>
    <w:rsid w:val="00A711D2"/>
    <w:rsid w:val="00A7165C"/>
    <w:rsid w:val="00A71908"/>
    <w:rsid w:val="00A71A85"/>
    <w:rsid w:val="00A71AF6"/>
    <w:rsid w:val="00A71F2A"/>
    <w:rsid w:val="00A7229D"/>
    <w:rsid w:val="00A7258E"/>
    <w:rsid w:val="00A725D3"/>
    <w:rsid w:val="00A72759"/>
    <w:rsid w:val="00A72871"/>
    <w:rsid w:val="00A728C8"/>
    <w:rsid w:val="00A72B9C"/>
    <w:rsid w:val="00A72DE2"/>
    <w:rsid w:val="00A72DF0"/>
    <w:rsid w:val="00A72F4F"/>
    <w:rsid w:val="00A72FB5"/>
    <w:rsid w:val="00A730BB"/>
    <w:rsid w:val="00A730F6"/>
    <w:rsid w:val="00A7327C"/>
    <w:rsid w:val="00A7349A"/>
    <w:rsid w:val="00A73506"/>
    <w:rsid w:val="00A73555"/>
    <w:rsid w:val="00A739FB"/>
    <w:rsid w:val="00A73CF4"/>
    <w:rsid w:val="00A73E4D"/>
    <w:rsid w:val="00A73FD9"/>
    <w:rsid w:val="00A741C7"/>
    <w:rsid w:val="00A7426C"/>
    <w:rsid w:val="00A7437E"/>
    <w:rsid w:val="00A745CC"/>
    <w:rsid w:val="00A745DF"/>
    <w:rsid w:val="00A74795"/>
    <w:rsid w:val="00A747D3"/>
    <w:rsid w:val="00A74883"/>
    <w:rsid w:val="00A748F6"/>
    <w:rsid w:val="00A7492E"/>
    <w:rsid w:val="00A74997"/>
    <w:rsid w:val="00A74A8F"/>
    <w:rsid w:val="00A74A9B"/>
    <w:rsid w:val="00A74BB0"/>
    <w:rsid w:val="00A74D10"/>
    <w:rsid w:val="00A74E17"/>
    <w:rsid w:val="00A74E3D"/>
    <w:rsid w:val="00A7515E"/>
    <w:rsid w:val="00A75245"/>
    <w:rsid w:val="00A75274"/>
    <w:rsid w:val="00A753F8"/>
    <w:rsid w:val="00A755A5"/>
    <w:rsid w:val="00A758DB"/>
    <w:rsid w:val="00A7590E"/>
    <w:rsid w:val="00A759DB"/>
    <w:rsid w:val="00A759FD"/>
    <w:rsid w:val="00A75A77"/>
    <w:rsid w:val="00A75BDB"/>
    <w:rsid w:val="00A75C16"/>
    <w:rsid w:val="00A7613D"/>
    <w:rsid w:val="00A761CF"/>
    <w:rsid w:val="00A76387"/>
    <w:rsid w:val="00A76444"/>
    <w:rsid w:val="00A768C8"/>
    <w:rsid w:val="00A76920"/>
    <w:rsid w:val="00A76942"/>
    <w:rsid w:val="00A76A77"/>
    <w:rsid w:val="00A76A83"/>
    <w:rsid w:val="00A76AB3"/>
    <w:rsid w:val="00A76B74"/>
    <w:rsid w:val="00A76B76"/>
    <w:rsid w:val="00A77008"/>
    <w:rsid w:val="00A770E2"/>
    <w:rsid w:val="00A77103"/>
    <w:rsid w:val="00A7717C"/>
    <w:rsid w:val="00A77491"/>
    <w:rsid w:val="00A77531"/>
    <w:rsid w:val="00A775F1"/>
    <w:rsid w:val="00A77898"/>
    <w:rsid w:val="00A7797F"/>
    <w:rsid w:val="00A779A3"/>
    <w:rsid w:val="00A77CC6"/>
    <w:rsid w:val="00A77F0D"/>
    <w:rsid w:val="00A804DE"/>
    <w:rsid w:val="00A805AA"/>
    <w:rsid w:val="00A8090B"/>
    <w:rsid w:val="00A80C27"/>
    <w:rsid w:val="00A80DF0"/>
    <w:rsid w:val="00A80F14"/>
    <w:rsid w:val="00A81291"/>
    <w:rsid w:val="00A812F3"/>
    <w:rsid w:val="00A81363"/>
    <w:rsid w:val="00A8136F"/>
    <w:rsid w:val="00A81427"/>
    <w:rsid w:val="00A81716"/>
    <w:rsid w:val="00A81774"/>
    <w:rsid w:val="00A819A5"/>
    <w:rsid w:val="00A819BF"/>
    <w:rsid w:val="00A81BD7"/>
    <w:rsid w:val="00A81C24"/>
    <w:rsid w:val="00A81E14"/>
    <w:rsid w:val="00A82002"/>
    <w:rsid w:val="00A820CC"/>
    <w:rsid w:val="00A82157"/>
    <w:rsid w:val="00A8227C"/>
    <w:rsid w:val="00A8234F"/>
    <w:rsid w:val="00A8272C"/>
    <w:rsid w:val="00A82774"/>
    <w:rsid w:val="00A827F7"/>
    <w:rsid w:val="00A829F0"/>
    <w:rsid w:val="00A82D21"/>
    <w:rsid w:val="00A82DAA"/>
    <w:rsid w:val="00A83046"/>
    <w:rsid w:val="00A83396"/>
    <w:rsid w:val="00A83499"/>
    <w:rsid w:val="00A835C0"/>
    <w:rsid w:val="00A8375E"/>
    <w:rsid w:val="00A83869"/>
    <w:rsid w:val="00A8386F"/>
    <w:rsid w:val="00A83ACA"/>
    <w:rsid w:val="00A83AF5"/>
    <w:rsid w:val="00A83EE1"/>
    <w:rsid w:val="00A8405B"/>
    <w:rsid w:val="00A8413A"/>
    <w:rsid w:val="00A8418B"/>
    <w:rsid w:val="00A841DF"/>
    <w:rsid w:val="00A84255"/>
    <w:rsid w:val="00A842B4"/>
    <w:rsid w:val="00A8442C"/>
    <w:rsid w:val="00A845A8"/>
    <w:rsid w:val="00A8462E"/>
    <w:rsid w:val="00A848AE"/>
    <w:rsid w:val="00A8490E"/>
    <w:rsid w:val="00A84B53"/>
    <w:rsid w:val="00A84B8C"/>
    <w:rsid w:val="00A84D84"/>
    <w:rsid w:val="00A850E6"/>
    <w:rsid w:val="00A851B4"/>
    <w:rsid w:val="00A85268"/>
    <w:rsid w:val="00A8533E"/>
    <w:rsid w:val="00A857B4"/>
    <w:rsid w:val="00A85AAA"/>
    <w:rsid w:val="00A85B83"/>
    <w:rsid w:val="00A85D32"/>
    <w:rsid w:val="00A861B1"/>
    <w:rsid w:val="00A8632E"/>
    <w:rsid w:val="00A86498"/>
    <w:rsid w:val="00A868AD"/>
    <w:rsid w:val="00A868D4"/>
    <w:rsid w:val="00A86D5C"/>
    <w:rsid w:val="00A86F06"/>
    <w:rsid w:val="00A870B9"/>
    <w:rsid w:val="00A870FD"/>
    <w:rsid w:val="00A872A3"/>
    <w:rsid w:val="00A87344"/>
    <w:rsid w:val="00A87497"/>
    <w:rsid w:val="00A8778C"/>
    <w:rsid w:val="00A878E8"/>
    <w:rsid w:val="00A87A6C"/>
    <w:rsid w:val="00A87DAA"/>
    <w:rsid w:val="00A90132"/>
    <w:rsid w:val="00A9049E"/>
    <w:rsid w:val="00A907FA"/>
    <w:rsid w:val="00A90C66"/>
    <w:rsid w:val="00A91217"/>
    <w:rsid w:val="00A912CB"/>
    <w:rsid w:val="00A91498"/>
    <w:rsid w:val="00A9165A"/>
    <w:rsid w:val="00A917C3"/>
    <w:rsid w:val="00A9184E"/>
    <w:rsid w:val="00A9193B"/>
    <w:rsid w:val="00A91D3F"/>
    <w:rsid w:val="00A91E0A"/>
    <w:rsid w:val="00A91F44"/>
    <w:rsid w:val="00A9213C"/>
    <w:rsid w:val="00A92274"/>
    <w:rsid w:val="00A92360"/>
    <w:rsid w:val="00A92385"/>
    <w:rsid w:val="00A9280B"/>
    <w:rsid w:val="00A92980"/>
    <w:rsid w:val="00A9299B"/>
    <w:rsid w:val="00A929A4"/>
    <w:rsid w:val="00A92ADD"/>
    <w:rsid w:val="00A92D41"/>
    <w:rsid w:val="00A92D7F"/>
    <w:rsid w:val="00A92E5A"/>
    <w:rsid w:val="00A9310C"/>
    <w:rsid w:val="00A9318F"/>
    <w:rsid w:val="00A93376"/>
    <w:rsid w:val="00A93421"/>
    <w:rsid w:val="00A93703"/>
    <w:rsid w:val="00A9375B"/>
    <w:rsid w:val="00A938B6"/>
    <w:rsid w:val="00A93D50"/>
    <w:rsid w:val="00A93D8C"/>
    <w:rsid w:val="00A942C0"/>
    <w:rsid w:val="00A9463F"/>
    <w:rsid w:val="00A946CC"/>
    <w:rsid w:val="00A949EF"/>
    <w:rsid w:val="00A94A9D"/>
    <w:rsid w:val="00A94C39"/>
    <w:rsid w:val="00A94D1F"/>
    <w:rsid w:val="00A94D80"/>
    <w:rsid w:val="00A94D8C"/>
    <w:rsid w:val="00A94EB0"/>
    <w:rsid w:val="00A94FC1"/>
    <w:rsid w:val="00A951D7"/>
    <w:rsid w:val="00A95471"/>
    <w:rsid w:val="00A95683"/>
    <w:rsid w:val="00A9590D"/>
    <w:rsid w:val="00A95E85"/>
    <w:rsid w:val="00A9615E"/>
    <w:rsid w:val="00A96453"/>
    <w:rsid w:val="00A9694E"/>
    <w:rsid w:val="00A9695E"/>
    <w:rsid w:val="00A96969"/>
    <w:rsid w:val="00A96DFB"/>
    <w:rsid w:val="00A96FF4"/>
    <w:rsid w:val="00A972BE"/>
    <w:rsid w:val="00A973D8"/>
    <w:rsid w:val="00A974E1"/>
    <w:rsid w:val="00A975AE"/>
    <w:rsid w:val="00A976B4"/>
    <w:rsid w:val="00A976B5"/>
    <w:rsid w:val="00A977B4"/>
    <w:rsid w:val="00A97805"/>
    <w:rsid w:val="00A9782F"/>
    <w:rsid w:val="00A9786B"/>
    <w:rsid w:val="00A97B73"/>
    <w:rsid w:val="00A97D4E"/>
    <w:rsid w:val="00A97EB9"/>
    <w:rsid w:val="00AA0058"/>
    <w:rsid w:val="00AA00C7"/>
    <w:rsid w:val="00AA01BC"/>
    <w:rsid w:val="00AA07BA"/>
    <w:rsid w:val="00AA0811"/>
    <w:rsid w:val="00AA0A57"/>
    <w:rsid w:val="00AA0AB1"/>
    <w:rsid w:val="00AA0B44"/>
    <w:rsid w:val="00AA1122"/>
    <w:rsid w:val="00AA127D"/>
    <w:rsid w:val="00AA1291"/>
    <w:rsid w:val="00AA1705"/>
    <w:rsid w:val="00AA171E"/>
    <w:rsid w:val="00AA17C3"/>
    <w:rsid w:val="00AA1CEF"/>
    <w:rsid w:val="00AA1DBF"/>
    <w:rsid w:val="00AA1DFB"/>
    <w:rsid w:val="00AA1F32"/>
    <w:rsid w:val="00AA2208"/>
    <w:rsid w:val="00AA2565"/>
    <w:rsid w:val="00AA26F6"/>
    <w:rsid w:val="00AA27EC"/>
    <w:rsid w:val="00AA27F9"/>
    <w:rsid w:val="00AA2A83"/>
    <w:rsid w:val="00AA3194"/>
    <w:rsid w:val="00AA3332"/>
    <w:rsid w:val="00AA3525"/>
    <w:rsid w:val="00AA35D8"/>
    <w:rsid w:val="00AA361D"/>
    <w:rsid w:val="00AA370A"/>
    <w:rsid w:val="00AA373E"/>
    <w:rsid w:val="00AA383D"/>
    <w:rsid w:val="00AA38A9"/>
    <w:rsid w:val="00AA3A86"/>
    <w:rsid w:val="00AA3A9D"/>
    <w:rsid w:val="00AA3C4C"/>
    <w:rsid w:val="00AA3C60"/>
    <w:rsid w:val="00AA3C74"/>
    <w:rsid w:val="00AA42BA"/>
    <w:rsid w:val="00AA4519"/>
    <w:rsid w:val="00AA463E"/>
    <w:rsid w:val="00AA46D9"/>
    <w:rsid w:val="00AA48E2"/>
    <w:rsid w:val="00AA495E"/>
    <w:rsid w:val="00AA4A4D"/>
    <w:rsid w:val="00AA4B0B"/>
    <w:rsid w:val="00AA4C20"/>
    <w:rsid w:val="00AA4C3F"/>
    <w:rsid w:val="00AA4E2C"/>
    <w:rsid w:val="00AA506E"/>
    <w:rsid w:val="00AA51B9"/>
    <w:rsid w:val="00AA51EE"/>
    <w:rsid w:val="00AA5370"/>
    <w:rsid w:val="00AA53FD"/>
    <w:rsid w:val="00AA554E"/>
    <w:rsid w:val="00AA5869"/>
    <w:rsid w:val="00AA58C3"/>
    <w:rsid w:val="00AA5A65"/>
    <w:rsid w:val="00AA5A7A"/>
    <w:rsid w:val="00AA5AB2"/>
    <w:rsid w:val="00AA5B00"/>
    <w:rsid w:val="00AA5B90"/>
    <w:rsid w:val="00AA5D34"/>
    <w:rsid w:val="00AA5E62"/>
    <w:rsid w:val="00AA5F86"/>
    <w:rsid w:val="00AA5FEC"/>
    <w:rsid w:val="00AA6044"/>
    <w:rsid w:val="00AA6143"/>
    <w:rsid w:val="00AA667D"/>
    <w:rsid w:val="00AA66B2"/>
    <w:rsid w:val="00AA68F4"/>
    <w:rsid w:val="00AA69B3"/>
    <w:rsid w:val="00AA6A75"/>
    <w:rsid w:val="00AA6AD1"/>
    <w:rsid w:val="00AA6AD6"/>
    <w:rsid w:val="00AA6B41"/>
    <w:rsid w:val="00AA6C5E"/>
    <w:rsid w:val="00AA6CCA"/>
    <w:rsid w:val="00AA6E79"/>
    <w:rsid w:val="00AA6FE9"/>
    <w:rsid w:val="00AA708D"/>
    <w:rsid w:val="00AA73B7"/>
    <w:rsid w:val="00AA74FD"/>
    <w:rsid w:val="00AA77D4"/>
    <w:rsid w:val="00AA7AE3"/>
    <w:rsid w:val="00AA7E5F"/>
    <w:rsid w:val="00AB0079"/>
    <w:rsid w:val="00AB02CC"/>
    <w:rsid w:val="00AB030A"/>
    <w:rsid w:val="00AB03BF"/>
    <w:rsid w:val="00AB03D3"/>
    <w:rsid w:val="00AB04AF"/>
    <w:rsid w:val="00AB0566"/>
    <w:rsid w:val="00AB05FF"/>
    <w:rsid w:val="00AB0631"/>
    <w:rsid w:val="00AB0794"/>
    <w:rsid w:val="00AB098B"/>
    <w:rsid w:val="00AB0C56"/>
    <w:rsid w:val="00AB0C5D"/>
    <w:rsid w:val="00AB0D68"/>
    <w:rsid w:val="00AB0E0F"/>
    <w:rsid w:val="00AB0F85"/>
    <w:rsid w:val="00AB13AA"/>
    <w:rsid w:val="00AB1403"/>
    <w:rsid w:val="00AB1412"/>
    <w:rsid w:val="00AB1535"/>
    <w:rsid w:val="00AB161F"/>
    <w:rsid w:val="00AB162D"/>
    <w:rsid w:val="00AB172D"/>
    <w:rsid w:val="00AB17DF"/>
    <w:rsid w:val="00AB1CBF"/>
    <w:rsid w:val="00AB1EF2"/>
    <w:rsid w:val="00AB2018"/>
    <w:rsid w:val="00AB21AE"/>
    <w:rsid w:val="00AB24BA"/>
    <w:rsid w:val="00AB2726"/>
    <w:rsid w:val="00AB2792"/>
    <w:rsid w:val="00AB287E"/>
    <w:rsid w:val="00AB2955"/>
    <w:rsid w:val="00AB2B2A"/>
    <w:rsid w:val="00AB2C30"/>
    <w:rsid w:val="00AB2D13"/>
    <w:rsid w:val="00AB2D52"/>
    <w:rsid w:val="00AB2E82"/>
    <w:rsid w:val="00AB332B"/>
    <w:rsid w:val="00AB3342"/>
    <w:rsid w:val="00AB3364"/>
    <w:rsid w:val="00AB33D5"/>
    <w:rsid w:val="00AB3562"/>
    <w:rsid w:val="00AB38CA"/>
    <w:rsid w:val="00AB391E"/>
    <w:rsid w:val="00AB3B6F"/>
    <w:rsid w:val="00AB3F0A"/>
    <w:rsid w:val="00AB3FAC"/>
    <w:rsid w:val="00AB3FF7"/>
    <w:rsid w:val="00AB400C"/>
    <w:rsid w:val="00AB4040"/>
    <w:rsid w:val="00AB429C"/>
    <w:rsid w:val="00AB4541"/>
    <w:rsid w:val="00AB4673"/>
    <w:rsid w:val="00AB47D2"/>
    <w:rsid w:val="00AB4856"/>
    <w:rsid w:val="00AB49E2"/>
    <w:rsid w:val="00AB4A57"/>
    <w:rsid w:val="00AB4B63"/>
    <w:rsid w:val="00AB4C0C"/>
    <w:rsid w:val="00AB4E1B"/>
    <w:rsid w:val="00AB4E4F"/>
    <w:rsid w:val="00AB4F22"/>
    <w:rsid w:val="00AB5050"/>
    <w:rsid w:val="00AB51BE"/>
    <w:rsid w:val="00AB53B7"/>
    <w:rsid w:val="00AB5549"/>
    <w:rsid w:val="00AB55FE"/>
    <w:rsid w:val="00AB57E9"/>
    <w:rsid w:val="00AB5931"/>
    <w:rsid w:val="00AB59BE"/>
    <w:rsid w:val="00AB5AFC"/>
    <w:rsid w:val="00AB5EF1"/>
    <w:rsid w:val="00AB5FCC"/>
    <w:rsid w:val="00AB5FEB"/>
    <w:rsid w:val="00AB6078"/>
    <w:rsid w:val="00AB60FF"/>
    <w:rsid w:val="00AB62A3"/>
    <w:rsid w:val="00AB636E"/>
    <w:rsid w:val="00AB6573"/>
    <w:rsid w:val="00AB65E5"/>
    <w:rsid w:val="00AB68C5"/>
    <w:rsid w:val="00AB6DED"/>
    <w:rsid w:val="00AB6FA5"/>
    <w:rsid w:val="00AB70F8"/>
    <w:rsid w:val="00AB710A"/>
    <w:rsid w:val="00AB7510"/>
    <w:rsid w:val="00AB7604"/>
    <w:rsid w:val="00AB7770"/>
    <w:rsid w:val="00AB793A"/>
    <w:rsid w:val="00AC009F"/>
    <w:rsid w:val="00AC01B0"/>
    <w:rsid w:val="00AC034D"/>
    <w:rsid w:val="00AC04FD"/>
    <w:rsid w:val="00AC055D"/>
    <w:rsid w:val="00AC05F5"/>
    <w:rsid w:val="00AC0841"/>
    <w:rsid w:val="00AC087E"/>
    <w:rsid w:val="00AC08B6"/>
    <w:rsid w:val="00AC0CFE"/>
    <w:rsid w:val="00AC0D92"/>
    <w:rsid w:val="00AC0DAE"/>
    <w:rsid w:val="00AC0ED7"/>
    <w:rsid w:val="00AC0FBC"/>
    <w:rsid w:val="00AC10BA"/>
    <w:rsid w:val="00AC11BC"/>
    <w:rsid w:val="00AC140C"/>
    <w:rsid w:val="00AC15C6"/>
    <w:rsid w:val="00AC16D4"/>
    <w:rsid w:val="00AC18E1"/>
    <w:rsid w:val="00AC1BBB"/>
    <w:rsid w:val="00AC21C7"/>
    <w:rsid w:val="00AC2723"/>
    <w:rsid w:val="00AC280C"/>
    <w:rsid w:val="00AC29B5"/>
    <w:rsid w:val="00AC2A76"/>
    <w:rsid w:val="00AC2B7A"/>
    <w:rsid w:val="00AC2BBE"/>
    <w:rsid w:val="00AC2DCB"/>
    <w:rsid w:val="00AC2E69"/>
    <w:rsid w:val="00AC3190"/>
    <w:rsid w:val="00AC32D5"/>
    <w:rsid w:val="00AC3468"/>
    <w:rsid w:val="00AC3565"/>
    <w:rsid w:val="00AC3770"/>
    <w:rsid w:val="00AC3842"/>
    <w:rsid w:val="00AC38BC"/>
    <w:rsid w:val="00AC3C97"/>
    <w:rsid w:val="00AC3F30"/>
    <w:rsid w:val="00AC402A"/>
    <w:rsid w:val="00AC45B8"/>
    <w:rsid w:val="00AC45F8"/>
    <w:rsid w:val="00AC49FA"/>
    <w:rsid w:val="00AC4A14"/>
    <w:rsid w:val="00AC4AC1"/>
    <w:rsid w:val="00AC5219"/>
    <w:rsid w:val="00AC5273"/>
    <w:rsid w:val="00AC5353"/>
    <w:rsid w:val="00AC5455"/>
    <w:rsid w:val="00AC56BD"/>
    <w:rsid w:val="00AC57B4"/>
    <w:rsid w:val="00AC57BE"/>
    <w:rsid w:val="00AC57BF"/>
    <w:rsid w:val="00AC57EE"/>
    <w:rsid w:val="00AC5A11"/>
    <w:rsid w:val="00AC5B22"/>
    <w:rsid w:val="00AC5B49"/>
    <w:rsid w:val="00AC5BB4"/>
    <w:rsid w:val="00AC5C3F"/>
    <w:rsid w:val="00AC5ECF"/>
    <w:rsid w:val="00AC64EF"/>
    <w:rsid w:val="00AC66C0"/>
    <w:rsid w:val="00AC692B"/>
    <w:rsid w:val="00AC6975"/>
    <w:rsid w:val="00AC6CA3"/>
    <w:rsid w:val="00AC6D2C"/>
    <w:rsid w:val="00AC6D31"/>
    <w:rsid w:val="00AC6DAB"/>
    <w:rsid w:val="00AC6E37"/>
    <w:rsid w:val="00AC6EE2"/>
    <w:rsid w:val="00AC7043"/>
    <w:rsid w:val="00AC7181"/>
    <w:rsid w:val="00AC73AF"/>
    <w:rsid w:val="00AC7462"/>
    <w:rsid w:val="00AC74DA"/>
    <w:rsid w:val="00AC7644"/>
    <w:rsid w:val="00AC765A"/>
    <w:rsid w:val="00AC79E1"/>
    <w:rsid w:val="00AC7D3B"/>
    <w:rsid w:val="00AC7FB2"/>
    <w:rsid w:val="00AD0051"/>
    <w:rsid w:val="00AD02CB"/>
    <w:rsid w:val="00AD032B"/>
    <w:rsid w:val="00AD049B"/>
    <w:rsid w:val="00AD060B"/>
    <w:rsid w:val="00AD06CE"/>
    <w:rsid w:val="00AD072F"/>
    <w:rsid w:val="00AD080C"/>
    <w:rsid w:val="00AD0AC3"/>
    <w:rsid w:val="00AD0C79"/>
    <w:rsid w:val="00AD0F81"/>
    <w:rsid w:val="00AD1048"/>
    <w:rsid w:val="00AD1438"/>
    <w:rsid w:val="00AD148D"/>
    <w:rsid w:val="00AD1500"/>
    <w:rsid w:val="00AD17C8"/>
    <w:rsid w:val="00AD18BC"/>
    <w:rsid w:val="00AD1968"/>
    <w:rsid w:val="00AD1F02"/>
    <w:rsid w:val="00AD282A"/>
    <w:rsid w:val="00AD2914"/>
    <w:rsid w:val="00AD292A"/>
    <w:rsid w:val="00AD2CC3"/>
    <w:rsid w:val="00AD2F78"/>
    <w:rsid w:val="00AD31F3"/>
    <w:rsid w:val="00AD32D0"/>
    <w:rsid w:val="00AD3443"/>
    <w:rsid w:val="00AD3650"/>
    <w:rsid w:val="00AD379C"/>
    <w:rsid w:val="00AD37A5"/>
    <w:rsid w:val="00AD3927"/>
    <w:rsid w:val="00AD395D"/>
    <w:rsid w:val="00AD39C1"/>
    <w:rsid w:val="00AD3B45"/>
    <w:rsid w:val="00AD3E89"/>
    <w:rsid w:val="00AD4233"/>
    <w:rsid w:val="00AD42F2"/>
    <w:rsid w:val="00AD4325"/>
    <w:rsid w:val="00AD4467"/>
    <w:rsid w:val="00AD44FD"/>
    <w:rsid w:val="00AD464A"/>
    <w:rsid w:val="00AD482F"/>
    <w:rsid w:val="00AD495C"/>
    <w:rsid w:val="00AD4AC0"/>
    <w:rsid w:val="00AD4CC8"/>
    <w:rsid w:val="00AD4F3E"/>
    <w:rsid w:val="00AD53E4"/>
    <w:rsid w:val="00AD54B1"/>
    <w:rsid w:val="00AD5B9E"/>
    <w:rsid w:val="00AD5C31"/>
    <w:rsid w:val="00AD5F4A"/>
    <w:rsid w:val="00AD600E"/>
    <w:rsid w:val="00AD613B"/>
    <w:rsid w:val="00AD6356"/>
    <w:rsid w:val="00AD66D5"/>
    <w:rsid w:val="00AD69F0"/>
    <w:rsid w:val="00AD6B12"/>
    <w:rsid w:val="00AD6E21"/>
    <w:rsid w:val="00AD6F21"/>
    <w:rsid w:val="00AD6F8A"/>
    <w:rsid w:val="00AD7072"/>
    <w:rsid w:val="00AD734D"/>
    <w:rsid w:val="00AD74BE"/>
    <w:rsid w:val="00AD7A83"/>
    <w:rsid w:val="00AD7B1C"/>
    <w:rsid w:val="00AD7D21"/>
    <w:rsid w:val="00AD7DDC"/>
    <w:rsid w:val="00AD7EAD"/>
    <w:rsid w:val="00AD7FB2"/>
    <w:rsid w:val="00AE0535"/>
    <w:rsid w:val="00AE066A"/>
    <w:rsid w:val="00AE0733"/>
    <w:rsid w:val="00AE079B"/>
    <w:rsid w:val="00AE0B9B"/>
    <w:rsid w:val="00AE0D2B"/>
    <w:rsid w:val="00AE0E38"/>
    <w:rsid w:val="00AE0F91"/>
    <w:rsid w:val="00AE11C6"/>
    <w:rsid w:val="00AE124A"/>
    <w:rsid w:val="00AE1448"/>
    <w:rsid w:val="00AE14C6"/>
    <w:rsid w:val="00AE16A4"/>
    <w:rsid w:val="00AE16B5"/>
    <w:rsid w:val="00AE1751"/>
    <w:rsid w:val="00AE17A7"/>
    <w:rsid w:val="00AE193B"/>
    <w:rsid w:val="00AE1C92"/>
    <w:rsid w:val="00AE1D1C"/>
    <w:rsid w:val="00AE1D1E"/>
    <w:rsid w:val="00AE21A7"/>
    <w:rsid w:val="00AE21CC"/>
    <w:rsid w:val="00AE22EA"/>
    <w:rsid w:val="00AE2696"/>
    <w:rsid w:val="00AE278E"/>
    <w:rsid w:val="00AE2C27"/>
    <w:rsid w:val="00AE2CB3"/>
    <w:rsid w:val="00AE2D27"/>
    <w:rsid w:val="00AE2DF0"/>
    <w:rsid w:val="00AE2E41"/>
    <w:rsid w:val="00AE2EB3"/>
    <w:rsid w:val="00AE2FB3"/>
    <w:rsid w:val="00AE3061"/>
    <w:rsid w:val="00AE35F9"/>
    <w:rsid w:val="00AE3680"/>
    <w:rsid w:val="00AE39BD"/>
    <w:rsid w:val="00AE3AAA"/>
    <w:rsid w:val="00AE3BA4"/>
    <w:rsid w:val="00AE3C9F"/>
    <w:rsid w:val="00AE3DF6"/>
    <w:rsid w:val="00AE4118"/>
    <w:rsid w:val="00AE4411"/>
    <w:rsid w:val="00AE46A3"/>
    <w:rsid w:val="00AE46F8"/>
    <w:rsid w:val="00AE4B3F"/>
    <w:rsid w:val="00AE4D59"/>
    <w:rsid w:val="00AE50E4"/>
    <w:rsid w:val="00AE5144"/>
    <w:rsid w:val="00AE5292"/>
    <w:rsid w:val="00AE5305"/>
    <w:rsid w:val="00AE54D1"/>
    <w:rsid w:val="00AE58D4"/>
    <w:rsid w:val="00AE598F"/>
    <w:rsid w:val="00AE5A80"/>
    <w:rsid w:val="00AE5C61"/>
    <w:rsid w:val="00AE5CA1"/>
    <w:rsid w:val="00AE5CF4"/>
    <w:rsid w:val="00AE5D9C"/>
    <w:rsid w:val="00AE5DD1"/>
    <w:rsid w:val="00AE5F4C"/>
    <w:rsid w:val="00AE60DD"/>
    <w:rsid w:val="00AE61BE"/>
    <w:rsid w:val="00AE64D4"/>
    <w:rsid w:val="00AE650D"/>
    <w:rsid w:val="00AE65F8"/>
    <w:rsid w:val="00AE66CE"/>
    <w:rsid w:val="00AE6719"/>
    <w:rsid w:val="00AE6D5A"/>
    <w:rsid w:val="00AE6DCF"/>
    <w:rsid w:val="00AE6DF8"/>
    <w:rsid w:val="00AE785B"/>
    <w:rsid w:val="00AE78BB"/>
    <w:rsid w:val="00AE79CB"/>
    <w:rsid w:val="00AE7B6E"/>
    <w:rsid w:val="00AE7CD3"/>
    <w:rsid w:val="00AE7EC9"/>
    <w:rsid w:val="00AE7F95"/>
    <w:rsid w:val="00AF01D0"/>
    <w:rsid w:val="00AF07A1"/>
    <w:rsid w:val="00AF1487"/>
    <w:rsid w:val="00AF1720"/>
    <w:rsid w:val="00AF196B"/>
    <w:rsid w:val="00AF1996"/>
    <w:rsid w:val="00AF1A3C"/>
    <w:rsid w:val="00AF1C62"/>
    <w:rsid w:val="00AF1FA2"/>
    <w:rsid w:val="00AF2205"/>
    <w:rsid w:val="00AF245A"/>
    <w:rsid w:val="00AF249E"/>
    <w:rsid w:val="00AF27FE"/>
    <w:rsid w:val="00AF28A2"/>
    <w:rsid w:val="00AF28A8"/>
    <w:rsid w:val="00AF2A28"/>
    <w:rsid w:val="00AF2D12"/>
    <w:rsid w:val="00AF2D15"/>
    <w:rsid w:val="00AF2F16"/>
    <w:rsid w:val="00AF2FEE"/>
    <w:rsid w:val="00AF2FF5"/>
    <w:rsid w:val="00AF3096"/>
    <w:rsid w:val="00AF3653"/>
    <w:rsid w:val="00AF3654"/>
    <w:rsid w:val="00AF36E9"/>
    <w:rsid w:val="00AF37B8"/>
    <w:rsid w:val="00AF3B52"/>
    <w:rsid w:val="00AF3DB7"/>
    <w:rsid w:val="00AF40AD"/>
    <w:rsid w:val="00AF478C"/>
    <w:rsid w:val="00AF4C97"/>
    <w:rsid w:val="00AF4D28"/>
    <w:rsid w:val="00AF4D8A"/>
    <w:rsid w:val="00AF53F0"/>
    <w:rsid w:val="00AF559D"/>
    <w:rsid w:val="00AF55A9"/>
    <w:rsid w:val="00AF55BA"/>
    <w:rsid w:val="00AF5927"/>
    <w:rsid w:val="00AF5BC5"/>
    <w:rsid w:val="00AF5BF5"/>
    <w:rsid w:val="00AF5D2E"/>
    <w:rsid w:val="00AF5DE8"/>
    <w:rsid w:val="00AF5FEF"/>
    <w:rsid w:val="00AF60D2"/>
    <w:rsid w:val="00AF60DD"/>
    <w:rsid w:val="00AF644C"/>
    <w:rsid w:val="00AF6642"/>
    <w:rsid w:val="00AF6668"/>
    <w:rsid w:val="00AF6E42"/>
    <w:rsid w:val="00AF6FB8"/>
    <w:rsid w:val="00AF7049"/>
    <w:rsid w:val="00AF70BF"/>
    <w:rsid w:val="00AF735E"/>
    <w:rsid w:val="00AF7477"/>
    <w:rsid w:val="00AF748E"/>
    <w:rsid w:val="00AF75B6"/>
    <w:rsid w:val="00AF76B8"/>
    <w:rsid w:val="00AF77FB"/>
    <w:rsid w:val="00AF7813"/>
    <w:rsid w:val="00AF7ABC"/>
    <w:rsid w:val="00AF7ACB"/>
    <w:rsid w:val="00AF7C98"/>
    <w:rsid w:val="00AF7D5F"/>
    <w:rsid w:val="00AF7F4C"/>
    <w:rsid w:val="00B000A0"/>
    <w:rsid w:val="00B000A7"/>
    <w:rsid w:val="00B000E0"/>
    <w:rsid w:val="00B00166"/>
    <w:rsid w:val="00B001C8"/>
    <w:rsid w:val="00B00244"/>
    <w:rsid w:val="00B0027B"/>
    <w:rsid w:val="00B00448"/>
    <w:rsid w:val="00B0048E"/>
    <w:rsid w:val="00B005B5"/>
    <w:rsid w:val="00B0094D"/>
    <w:rsid w:val="00B00C28"/>
    <w:rsid w:val="00B00D30"/>
    <w:rsid w:val="00B011A8"/>
    <w:rsid w:val="00B01273"/>
    <w:rsid w:val="00B012B4"/>
    <w:rsid w:val="00B012F2"/>
    <w:rsid w:val="00B013EA"/>
    <w:rsid w:val="00B0143F"/>
    <w:rsid w:val="00B0162D"/>
    <w:rsid w:val="00B0162E"/>
    <w:rsid w:val="00B016F5"/>
    <w:rsid w:val="00B017C5"/>
    <w:rsid w:val="00B01862"/>
    <w:rsid w:val="00B01AEF"/>
    <w:rsid w:val="00B01DA6"/>
    <w:rsid w:val="00B01DDD"/>
    <w:rsid w:val="00B01FB2"/>
    <w:rsid w:val="00B02047"/>
    <w:rsid w:val="00B02359"/>
    <w:rsid w:val="00B025F2"/>
    <w:rsid w:val="00B02979"/>
    <w:rsid w:val="00B02AAC"/>
    <w:rsid w:val="00B02AD3"/>
    <w:rsid w:val="00B02C72"/>
    <w:rsid w:val="00B02D62"/>
    <w:rsid w:val="00B02F6D"/>
    <w:rsid w:val="00B02FBC"/>
    <w:rsid w:val="00B03672"/>
    <w:rsid w:val="00B03942"/>
    <w:rsid w:val="00B03A3D"/>
    <w:rsid w:val="00B03AF1"/>
    <w:rsid w:val="00B03AF4"/>
    <w:rsid w:val="00B03B0B"/>
    <w:rsid w:val="00B03B87"/>
    <w:rsid w:val="00B03D20"/>
    <w:rsid w:val="00B03FDC"/>
    <w:rsid w:val="00B04005"/>
    <w:rsid w:val="00B04130"/>
    <w:rsid w:val="00B0427B"/>
    <w:rsid w:val="00B04380"/>
    <w:rsid w:val="00B0446C"/>
    <w:rsid w:val="00B048AC"/>
    <w:rsid w:val="00B04BA6"/>
    <w:rsid w:val="00B04DBA"/>
    <w:rsid w:val="00B04EFD"/>
    <w:rsid w:val="00B04F45"/>
    <w:rsid w:val="00B04FEF"/>
    <w:rsid w:val="00B05324"/>
    <w:rsid w:val="00B055D5"/>
    <w:rsid w:val="00B055EF"/>
    <w:rsid w:val="00B05685"/>
    <w:rsid w:val="00B056D0"/>
    <w:rsid w:val="00B05799"/>
    <w:rsid w:val="00B058A1"/>
    <w:rsid w:val="00B059F9"/>
    <w:rsid w:val="00B05F8E"/>
    <w:rsid w:val="00B05F9D"/>
    <w:rsid w:val="00B0628C"/>
    <w:rsid w:val="00B06567"/>
    <w:rsid w:val="00B065F0"/>
    <w:rsid w:val="00B06695"/>
    <w:rsid w:val="00B068A0"/>
    <w:rsid w:val="00B06951"/>
    <w:rsid w:val="00B069D2"/>
    <w:rsid w:val="00B06A5B"/>
    <w:rsid w:val="00B06A9E"/>
    <w:rsid w:val="00B06D9E"/>
    <w:rsid w:val="00B07480"/>
    <w:rsid w:val="00B07504"/>
    <w:rsid w:val="00B0758B"/>
    <w:rsid w:val="00B078FF"/>
    <w:rsid w:val="00B07979"/>
    <w:rsid w:val="00B07E23"/>
    <w:rsid w:val="00B100F6"/>
    <w:rsid w:val="00B10214"/>
    <w:rsid w:val="00B102D1"/>
    <w:rsid w:val="00B102E0"/>
    <w:rsid w:val="00B10343"/>
    <w:rsid w:val="00B103E0"/>
    <w:rsid w:val="00B104CD"/>
    <w:rsid w:val="00B1088C"/>
    <w:rsid w:val="00B10939"/>
    <w:rsid w:val="00B10A26"/>
    <w:rsid w:val="00B10BBA"/>
    <w:rsid w:val="00B10C48"/>
    <w:rsid w:val="00B10D8D"/>
    <w:rsid w:val="00B111A0"/>
    <w:rsid w:val="00B116C5"/>
    <w:rsid w:val="00B117D0"/>
    <w:rsid w:val="00B118E1"/>
    <w:rsid w:val="00B11A31"/>
    <w:rsid w:val="00B11ED5"/>
    <w:rsid w:val="00B11F11"/>
    <w:rsid w:val="00B12118"/>
    <w:rsid w:val="00B1219B"/>
    <w:rsid w:val="00B123C9"/>
    <w:rsid w:val="00B124A3"/>
    <w:rsid w:val="00B12E0C"/>
    <w:rsid w:val="00B12E95"/>
    <w:rsid w:val="00B13091"/>
    <w:rsid w:val="00B130BA"/>
    <w:rsid w:val="00B130E8"/>
    <w:rsid w:val="00B13273"/>
    <w:rsid w:val="00B13487"/>
    <w:rsid w:val="00B135F3"/>
    <w:rsid w:val="00B13896"/>
    <w:rsid w:val="00B1398C"/>
    <w:rsid w:val="00B13C1C"/>
    <w:rsid w:val="00B13C29"/>
    <w:rsid w:val="00B13C42"/>
    <w:rsid w:val="00B13C45"/>
    <w:rsid w:val="00B13CF8"/>
    <w:rsid w:val="00B13E7F"/>
    <w:rsid w:val="00B14249"/>
    <w:rsid w:val="00B146B8"/>
    <w:rsid w:val="00B1481E"/>
    <w:rsid w:val="00B14829"/>
    <w:rsid w:val="00B14A03"/>
    <w:rsid w:val="00B14EBE"/>
    <w:rsid w:val="00B150DC"/>
    <w:rsid w:val="00B15325"/>
    <w:rsid w:val="00B15547"/>
    <w:rsid w:val="00B15728"/>
    <w:rsid w:val="00B1583F"/>
    <w:rsid w:val="00B1599C"/>
    <w:rsid w:val="00B15C93"/>
    <w:rsid w:val="00B161C4"/>
    <w:rsid w:val="00B1623B"/>
    <w:rsid w:val="00B1640B"/>
    <w:rsid w:val="00B164D0"/>
    <w:rsid w:val="00B1673E"/>
    <w:rsid w:val="00B168E3"/>
    <w:rsid w:val="00B16945"/>
    <w:rsid w:val="00B16AB4"/>
    <w:rsid w:val="00B16E3A"/>
    <w:rsid w:val="00B16EF5"/>
    <w:rsid w:val="00B16FA7"/>
    <w:rsid w:val="00B171ED"/>
    <w:rsid w:val="00B17282"/>
    <w:rsid w:val="00B172B6"/>
    <w:rsid w:val="00B17306"/>
    <w:rsid w:val="00B1740E"/>
    <w:rsid w:val="00B1746B"/>
    <w:rsid w:val="00B176D1"/>
    <w:rsid w:val="00B177AD"/>
    <w:rsid w:val="00B1792C"/>
    <w:rsid w:val="00B1796D"/>
    <w:rsid w:val="00B17AAB"/>
    <w:rsid w:val="00B17C75"/>
    <w:rsid w:val="00B17CC6"/>
    <w:rsid w:val="00B17D02"/>
    <w:rsid w:val="00B17D59"/>
    <w:rsid w:val="00B17F71"/>
    <w:rsid w:val="00B17FA3"/>
    <w:rsid w:val="00B20663"/>
    <w:rsid w:val="00B20A11"/>
    <w:rsid w:val="00B20E48"/>
    <w:rsid w:val="00B20F7A"/>
    <w:rsid w:val="00B20F8F"/>
    <w:rsid w:val="00B20FCE"/>
    <w:rsid w:val="00B211FB"/>
    <w:rsid w:val="00B21455"/>
    <w:rsid w:val="00B21456"/>
    <w:rsid w:val="00B2159E"/>
    <w:rsid w:val="00B215DE"/>
    <w:rsid w:val="00B21921"/>
    <w:rsid w:val="00B21A53"/>
    <w:rsid w:val="00B21DF8"/>
    <w:rsid w:val="00B21F5C"/>
    <w:rsid w:val="00B21FB4"/>
    <w:rsid w:val="00B22027"/>
    <w:rsid w:val="00B225CB"/>
    <w:rsid w:val="00B226AA"/>
    <w:rsid w:val="00B22AB9"/>
    <w:rsid w:val="00B22EF7"/>
    <w:rsid w:val="00B22FDA"/>
    <w:rsid w:val="00B2307E"/>
    <w:rsid w:val="00B230AB"/>
    <w:rsid w:val="00B2326F"/>
    <w:rsid w:val="00B23458"/>
    <w:rsid w:val="00B237A8"/>
    <w:rsid w:val="00B23989"/>
    <w:rsid w:val="00B23CF0"/>
    <w:rsid w:val="00B23D6C"/>
    <w:rsid w:val="00B23F12"/>
    <w:rsid w:val="00B23F4E"/>
    <w:rsid w:val="00B2402A"/>
    <w:rsid w:val="00B24405"/>
    <w:rsid w:val="00B244D3"/>
    <w:rsid w:val="00B2460A"/>
    <w:rsid w:val="00B24784"/>
    <w:rsid w:val="00B2484B"/>
    <w:rsid w:val="00B24856"/>
    <w:rsid w:val="00B24A90"/>
    <w:rsid w:val="00B24AF7"/>
    <w:rsid w:val="00B24DED"/>
    <w:rsid w:val="00B24E65"/>
    <w:rsid w:val="00B250B2"/>
    <w:rsid w:val="00B25134"/>
    <w:rsid w:val="00B25278"/>
    <w:rsid w:val="00B25675"/>
    <w:rsid w:val="00B25699"/>
    <w:rsid w:val="00B257A4"/>
    <w:rsid w:val="00B25904"/>
    <w:rsid w:val="00B25B35"/>
    <w:rsid w:val="00B25BC8"/>
    <w:rsid w:val="00B25E80"/>
    <w:rsid w:val="00B25F8F"/>
    <w:rsid w:val="00B26220"/>
    <w:rsid w:val="00B2628A"/>
    <w:rsid w:val="00B263BD"/>
    <w:rsid w:val="00B264BC"/>
    <w:rsid w:val="00B265B1"/>
    <w:rsid w:val="00B266BA"/>
    <w:rsid w:val="00B26ADA"/>
    <w:rsid w:val="00B26B97"/>
    <w:rsid w:val="00B26C99"/>
    <w:rsid w:val="00B26D2A"/>
    <w:rsid w:val="00B27114"/>
    <w:rsid w:val="00B27287"/>
    <w:rsid w:val="00B275CC"/>
    <w:rsid w:val="00B275CF"/>
    <w:rsid w:val="00B27652"/>
    <w:rsid w:val="00B27754"/>
    <w:rsid w:val="00B278C9"/>
    <w:rsid w:val="00B27A6C"/>
    <w:rsid w:val="00B27B3B"/>
    <w:rsid w:val="00B27D63"/>
    <w:rsid w:val="00B27E6E"/>
    <w:rsid w:val="00B27E7F"/>
    <w:rsid w:val="00B30046"/>
    <w:rsid w:val="00B300EF"/>
    <w:rsid w:val="00B3019C"/>
    <w:rsid w:val="00B3041A"/>
    <w:rsid w:val="00B3053A"/>
    <w:rsid w:val="00B309D8"/>
    <w:rsid w:val="00B30DDB"/>
    <w:rsid w:val="00B30E12"/>
    <w:rsid w:val="00B30EE0"/>
    <w:rsid w:val="00B313D5"/>
    <w:rsid w:val="00B31474"/>
    <w:rsid w:val="00B3167F"/>
    <w:rsid w:val="00B316B2"/>
    <w:rsid w:val="00B31A13"/>
    <w:rsid w:val="00B31D06"/>
    <w:rsid w:val="00B320EA"/>
    <w:rsid w:val="00B32165"/>
    <w:rsid w:val="00B321F3"/>
    <w:rsid w:val="00B322A7"/>
    <w:rsid w:val="00B32663"/>
    <w:rsid w:val="00B32B9A"/>
    <w:rsid w:val="00B32BE7"/>
    <w:rsid w:val="00B32D17"/>
    <w:rsid w:val="00B32F2E"/>
    <w:rsid w:val="00B32FB7"/>
    <w:rsid w:val="00B32FFB"/>
    <w:rsid w:val="00B333C6"/>
    <w:rsid w:val="00B334DF"/>
    <w:rsid w:val="00B3352E"/>
    <w:rsid w:val="00B33893"/>
    <w:rsid w:val="00B33B69"/>
    <w:rsid w:val="00B33C14"/>
    <w:rsid w:val="00B33C4F"/>
    <w:rsid w:val="00B3411F"/>
    <w:rsid w:val="00B345C2"/>
    <w:rsid w:val="00B345E4"/>
    <w:rsid w:val="00B34A96"/>
    <w:rsid w:val="00B34C96"/>
    <w:rsid w:val="00B34D0A"/>
    <w:rsid w:val="00B34D30"/>
    <w:rsid w:val="00B34E7C"/>
    <w:rsid w:val="00B350F3"/>
    <w:rsid w:val="00B35313"/>
    <w:rsid w:val="00B353EC"/>
    <w:rsid w:val="00B35641"/>
    <w:rsid w:val="00B35829"/>
    <w:rsid w:val="00B358C2"/>
    <w:rsid w:val="00B358D1"/>
    <w:rsid w:val="00B35ADC"/>
    <w:rsid w:val="00B35C0D"/>
    <w:rsid w:val="00B35EDE"/>
    <w:rsid w:val="00B35EF6"/>
    <w:rsid w:val="00B35F49"/>
    <w:rsid w:val="00B3612F"/>
    <w:rsid w:val="00B36491"/>
    <w:rsid w:val="00B3652D"/>
    <w:rsid w:val="00B36DA8"/>
    <w:rsid w:val="00B36E18"/>
    <w:rsid w:val="00B372F7"/>
    <w:rsid w:val="00B374CE"/>
    <w:rsid w:val="00B377F1"/>
    <w:rsid w:val="00B3794D"/>
    <w:rsid w:val="00B37951"/>
    <w:rsid w:val="00B37992"/>
    <w:rsid w:val="00B37B38"/>
    <w:rsid w:val="00B37BDB"/>
    <w:rsid w:val="00B37C7A"/>
    <w:rsid w:val="00B37CA1"/>
    <w:rsid w:val="00B404DE"/>
    <w:rsid w:val="00B40543"/>
    <w:rsid w:val="00B40BA0"/>
    <w:rsid w:val="00B40C0F"/>
    <w:rsid w:val="00B40C8E"/>
    <w:rsid w:val="00B40D19"/>
    <w:rsid w:val="00B40FF9"/>
    <w:rsid w:val="00B411AB"/>
    <w:rsid w:val="00B41228"/>
    <w:rsid w:val="00B4126D"/>
    <w:rsid w:val="00B41356"/>
    <w:rsid w:val="00B413FD"/>
    <w:rsid w:val="00B41595"/>
    <w:rsid w:val="00B41694"/>
    <w:rsid w:val="00B417E2"/>
    <w:rsid w:val="00B41A37"/>
    <w:rsid w:val="00B41A95"/>
    <w:rsid w:val="00B41C89"/>
    <w:rsid w:val="00B41C91"/>
    <w:rsid w:val="00B4225B"/>
    <w:rsid w:val="00B42425"/>
    <w:rsid w:val="00B42747"/>
    <w:rsid w:val="00B427BD"/>
    <w:rsid w:val="00B428E5"/>
    <w:rsid w:val="00B429F7"/>
    <w:rsid w:val="00B42AD1"/>
    <w:rsid w:val="00B42AF1"/>
    <w:rsid w:val="00B42C52"/>
    <w:rsid w:val="00B42E08"/>
    <w:rsid w:val="00B42E45"/>
    <w:rsid w:val="00B430E5"/>
    <w:rsid w:val="00B43452"/>
    <w:rsid w:val="00B435FF"/>
    <w:rsid w:val="00B43750"/>
    <w:rsid w:val="00B43810"/>
    <w:rsid w:val="00B438B0"/>
    <w:rsid w:val="00B4395D"/>
    <w:rsid w:val="00B43B1A"/>
    <w:rsid w:val="00B43E99"/>
    <w:rsid w:val="00B43EB4"/>
    <w:rsid w:val="00B44111"/>
    <w:rsid w:val="00B44443"/>
    <w:rsid w:val="00B44867"/>
    <w:rsid w:val="00B44B5B"/>
    <w:rsid w:val="00B45017"/>
    <w:rsid w:val="00B453FA"/>
    <w:rsid w:val="00B45517"/>
    <w:rsid w:val="00B45860"/>
    <w:rsid w:val="00B458C6"/>
    <w:rsid w:val="00B458E5"/>
    <w:rsid w:val="00B45948"/>
    <w:rsid w:val="00B45A66"/>
    <w:rsid w:val="00B45A8F"/>
    <w:rsid w:val="00B45B36"/>
    <w:rsid w:val="00B45C0D"/>
    <w:rsid w:val="00B45E73"/>
    <w:rsid w:val="00B461E2"/>
    <w:rsid w:val="00B46291"/>
    <w:rsid w:val="00B4630C"/>
    <w:rsid w:val="00B46380"/>
    <w:rsid w:val="00B46457"/>
    <w:rsid w:val="00B464B0"/>
    <w:rsid w:val="00B46825"/>
    <w:rsid w:val="00B46A56"/>
    <w:rsid w:val="00B46A68"/>
    <w:rsid w:val="00B46B33"/>
    <w:rsid w:val="00B46B3D"/>
    <w:rsid w:val="00B46B75"/>
    <w:rsid w:val="00B46C0F"/>
    <w:rsid w:val="00B46EA9"/>
    <w:rsid w:val="00B46EEB"/>
    <w:rsid w:val="00B470BD"/>
    <w:rsid w:val="00B4719B"/>
    <w:rsid w:val="00B47249"/>
    <w:rsid w:val="00B47501"/>
    <w:rsid w:val="00B4780D"/>
    <w:rsid w:val="00B47851"/>
    <w:rsid w:val="00B47C9F"/>
    <w:rsid w:val="00B47F4B"/>
    <w:rsid w:val="00B5013C"/>
    <w:rsid w:val="00B5031A"/>
    <w:rsid w:val="00B50383"/>
    <w:rsid w:val="00B5039F"/>
    <w:rsid w:val="00B504A4"/>
    <w:rsid w:val="00B50532"/>
    <w:rsid w:val="00B50638"/>
    <w:rsid w:val="00B50660"/>
    <w:rsid w:val="00B5087A"/>
    <w:rsid w:val="00B508FA"/>
    <w:rsid w:val="00B50AC5"/>
    <w:rsid w:val="00B50B8C"/>
    <w:rsid w:val="00B50D29"/>
    <w:rsid w:val="00B50D92"/>
    <w:rsid w:val="00B50E85"/>
    <w:rsid w:val="00B50F7C"/>
    <w:rsid w:val="00B51061"/>
    <w:rsid w:val="00B51395"/>
    <w:rsid w:val="00B514B1"/>
    <w:rsid w:val="00B514F7"/>
    <w:rsid w:val="00B515BD"/>
    <w:rsid w:val="00B51749"/>
    <w:rsid w:val="00B51916"/>
    <w:rsid w:val="00B519BD"/>
    <w:rsid w:val="00B51BA1"/>
    <w:rsid w:val="00B521E2"/>
    <w:rsid w:val="00B522D8"/>
    <w:rsid w:val="00B52391"/>
    <w:rsid w:val="00B524DF"/>
    <w:rsid w:val="00B52512"/>
    <w:rsid w:val="00B525CB"/>
    <w:rsid w:val="00B52640"/>
    <w:rsid w:val="00B52950"/>
    <w:rsid w:val="00B52A35"/>
    <w:rsid w:val="00B52B1D"/>
    <w:rsid w:val="00B52B66"/>
    <w:rsid w:val="00B52E69"/>
    <w:rsid w:val="00B5317C"/>
    <w:rsid w:val="00B53270"/>
    <w:rsid w:val="00B53391"/>
    <w:rsid w:val="00B533B3"/>
    <w:rsid w:val="00B533FF"/>
    <w:rsid w:val="00B5343A"/>
    <w:rsid w:val="00B536BE"/>
    <w:rsid w:val="00B538F4"/>
    <w:rsid w:val="00B53B37"/>
    <w:rsid w:val="00B53DB7"/>
    <w:rsid w:val="00B53EA6"/>
    <w:rsid w:val="00B5428A"/>
    <w:rsid w:val="00B542EE"/>
    <w:rsid w:val="00B5449F"/>
    <w:rsid w:val="00B5472E"/>
    <w:rsid w:val="00B54802"/>
    <w:rsid w:val="00B54850"/>
    <w:rsid w:val="00B5486B"/>
    <w:rsid w:val="00B54A85"/>
    <w:rsid w:val="00B54B7E"/>
    <w:rsid w:val="00B54CB9"/>
    <w:rsid w:val="00B54D1D"/>
    <w:rsid w:val="00B54E84"/>
    <w:rsid w:val="00B550D7"/>
    <w:rsid w:val="00B5536C"/>
    <w:rsid w:val="00B55492"/>
    <w:rsid w:val="00B555AF"/>
    <w:rsid w:val="00B55911"/>
    <w:rsid w:val="00B559FC"/>
    <w:rsid w:val="00B55A06"/>
    <w:rsid w:val="00B55C60"/>
    <w:rsid w:val="00B55DC1"/>
    <w:rsid w:val="00B55EAA"/>
    <w:rsid w:val="00B55FDA"/>
    <w:rsid w:val="00B5605C"/>
    <w:rsid w:val="00B56145"/>
    <w:rsid w:val="00B5616D"/>
    <w:rsid w:val="00B56351"/>
    <w:rsid w:val="00B5663A"/>
    <w:rsid w:val="00B56658"/>
    <w:rsid w:val="00B566EA"/>
    <w:rsid w:val="00B567E8"/>
    <w:rsid w:val="00B56D34"/>
    <w:rsid w:val="00B56E96"/>
    <w:rsid w:val="00B56E9B"/>
    <w:rsid w:val="00B56F89"/>
    <w:rsid w:val="00B57074"/>
    <w:rsid w:val="00B57135"/>
    <w:rsid w:val="00B57170"/>
    <w:rsid w:val="00B57542"/>
    <w:rsid w:val="00B57649"/>
    <w:rsid w:val="00B57686"/>
    <w:rsid w:val="00B576AF"/>
    <w:rsid w:val="00B57957"/>
    <w:rsid w:val="00B57A73"/>
    <w:rsid w:val="00B57ABD"/>
    <w:rsid w:val="00B57B5A"/>
    <w:rsid w:val="00B57B87"/>
    <w:rsid w:val="00B57CB6"/>
    <w:rsid w:val="00B57FCD"/>
    <w:rsid w:val="00B60053"/>
    <w:rsid w:val="00B6015A"/>
    <w:rsid w:val="00B60284"/>
    <w:rsid w:val="00B604AD"/>
    <w:rsid w:val="00B605C1"/>
    <w:rsid w:val="00B60601"/>
    <w:rsid w:val="00B60836"/>
    <w:rsid w:val="00B6089A"/>
    <w:rsid w:val="00B6095F"/>
    <w:rsid w:val="00B60D15"/>
    <w:rsid w:val="00B60E7D"/>
    <w:rsid w:val="00B6140B"/>
    <w:rsid w:val="00B614A1"/>
    <w:rsid w:val="00B616AB"/>
    <w:rsid w:val="00B616B6"/>
    <w:rsid w:val="00B617F5"/>
    <w:rsid w:val="00B6182A"/>
    <w:rsid w:val="00B619A2"/>
    <w:rsid w:val="00B61A0A"/>
    <w:rsid w:val="00B621D6"/>
    <w:rsid w:val="00B623F5"/>
    <w:rsid w:val="00B625E9"/>
    <w:rsid w:val="00B62699"/>
    <w:rsid w:val="00B6272C"/>
    <w:rsid w:val="00B628F8"/>
    <w:rsid w:val="00B62901"/>
    <w:rsid w:val="00B62A55"/>
    <w:rsid w:val="00B62BA9"/>
    <w:rsid w:val="00B62BF8"/>
    <w:rsid w:val="00B62C19"/>
    <w:rsid w:val="00B63353"/>
    <w:rsid w:val="00B63780"/>
    <w:rsid w:val="00B63928"/>
    <w:rsid w:val="00B63B86"/>
    <w:rsid w:val="00B63CA1"/>
    <w:rsid w:val="00B63F07"/>
    <w:rsid w:val="00B63F4E"/>
    <w:rsid w:val="00B6406A"/>
    <w:rsid w:val="00B640C5"/>
    <w:rsid w:val="00B641B5"/>
    <w:rsid w:val="00B641EB"/>
    <w:rsid w:val="00B64396"/>
    <w:rsid w:val="00B644D2"/>
    <w:rsid w:val="00B645E4"/>
    <w:rsid w:val="00B6475A"/>
    <w:rsid w:val="00B64903"/>
    <w:rsid w:val="00B64CBD"/>
    <w:rsid w:val="00B64F8E"/>
    <w:rsid w:val="00B65139"/>
    <w:rsid w:val="00B652FA"/>
    <w:rsid w:val="00B65308"/>
    <w:rsid w:val="00B65727"/>
    <w:rsid w:val="00B65A86"/>
    <w:rsid w:val="00B65AEF"/>
    <w:rsid w:val="00B65B92"/>
    <w:rsid w:val="00B65C47"/>
    <w:rsid w:val="00B65CA1"/>
    <w:rsid w:val="00B66029"/>
    <w:rsid w:val="00B66074"/>
    <w:rsid w:val="00B6618E"/>
    <w:rsid w:val="00B661F1"/>
    <w:rsid w:val="00B662AA"/>
    <w:rsid w:val="00B6641E"/>
    <w:rsid w:val="00B668E8"/>
    <w:rsid w:val="00B669D2"/>
    <w:rsid w:val="00B66B31"/>
    <w:rsid w:val="00B66FC1"/>
    <w:rsid w:val="00B67238"/>
    <w:rsid w:val="00B67455"/>
    <w:rsid w:val="00B674B9"/>
    <w:rsid w:val="00B6756F"/>
    <w:rsid w:val="00B6782B"/>
    <w:rsid w:val="00B679C8"/>
    <w:rsid w:val="00B67AA7"/>
    <w:rsid w:val="00B67E64"/>
    <w:rsid w:val="00B67E96"/>
    <w:rsid w:val="00B67FC5"/>
    <w:rsid w:val="00B7014A"/>
    <w:rsid w:val="00B70451"/>
    <w:rsid w:val="00B7046D"/>
    <w:rsid w:val="00B704C0"/>
    <w:rsid w:val="00B704C5"/>
    <w:rsid w:val="00B70582"/>
    <w:rsid w:val="00B7068B"/>
    <w:rsid w:val="00B709B4"/>
    <w:rsid w:val="00B709FC"/>
    <w:rsid w:val="00B70A51"/>
    <w:rsid w:val="00B70AD7"/>
    <w:rsid w:val="00B70B18"/>
    <w:rsid w:val="00B70B20"/>
    <w:rsid w:val="00B70C4A"/>
    <w:rsid w:val="00B70E58"/>
    <w:rsid w:val="00B70F8C"/>
    <w:rsid w:val="00B7104F"/>
    <w:rsid w:val="00B71267"/>
    <w:rsid w:val="00B712FB"/>
    <w:rsid w:val="00B71320"/>
    <w:rsid w:val="00B7142A"/>
    <w:rsid w:val="00B714C9"/>
    <w:rsid w:val="00B7153E"/>
    <w:rsid w:val="00B7162B"/>
    <w:rsid w:val="00B71661"/>
    <w:rsid w:val="00B71715"/>
    <w:rsid w:val="00B71930"/>
    <w:rsid w:val="00B71969"/>
    <w:rsid w:val="00B71A0C"/>
    <w:rsid w:val="00B71C32"/>
    <w:rsid w:val="00B71EC8"/>
    <w:rsid w:val="00B71F35"/>
    <w:rsid w:val="00B71F4C"/>
    <w:rsid w:val="00B721C3"/>
    <w:rsid w:val="00B722BA"/>
    <w:rsid w:val="00B72420"/>
    <w:rsid w:val="00B72491"/>
    <w:rsid w:val="00B725B8"/>
    <w:rsid w:val="00B728D1"/>
    <w:rsid w:val="00B72CD0"/>
    <w:rsid w:val="00B72D7E"/>
    <w:rsid w:val="00B72EDB"/>
    <w:rsid w:val="00B72F6C"/>
    <w:rsid w:val="00B73100"/>
    <w:rsid w:val="00B7325B"/>
    <w:rsid w:val="00B73673"/>
    <w:rsid w:val="00B73784"/>
    <w:rsid w:val="00B737C0"/>
    <w:rsid w:val="00B73D0A"/>
    <w:rsid w:val="00B7422E"/>
    <w:rsid w:val="00B74582"/>
    <w:rsid w:val="00B74660"/>
    <w:rsid w:val="00B747E2"/>
    <w:rsid w:val="00B74881"/>
    <w:rsid w:val="00B749AE"/>
    <w:rsid w:val="00B74B17"/>
    <w:rsid w:val="00B74D2D"/>
    <w:rsid w:val="00B74E96"/>
    <w:rsid w:val="00B750C7"/>
    <w:rsid w:val="00B750E3"/>
    <w:rsid w:val="00B7510E"/>
    <w:rsid w:val="00B75143"/>
    <w:rsid w:val="00B7536C"/>
    <w:rsid w:val="00B75662"/>
    <w:rsid w:val="00B75676"/>
    <w:rsid w:val="00B7586E"/>
    <w:rsid w:val="00B759A5"/>
    <w:rsid w:val="00B75B37"/>
    <w:rsid w:val="00B75C8F"/>
    <w:rsid w:val="00B75F8D"/>
    <w:rsid w:val="00B760F8"/>
    <w:rsid w:val="00B76172"/>
    <w:rsid w:val="00B76215"/>
    <w:rsid w:val="00B7625B"/>
    <w:rsid w:val="00B76366"/>
    <w:rsid w:val="00B7664C"/>
    <w:rsid w:val="00B767C3"/>
    <w:rsid w:val="00B7698B"/>
    <w:rsid w:val="00B76B7A"/>
    <w:rsid w:val="00B76B96"/>
    <w:rsid w:val="00B76C3D"/>
    <w:rsid w:val="00B76E60"/>
    <w:rsid w:val="00B770AC"/>
    <w:rsid w:val="00B772B9"/>
    <w:rsid w:val="00B773CC"/>
    <w:rsid w:val="00B77504"/>
    <w:rsid w:val="00B776EF"/>
    <w:rsid w:val="00B77776"/>
    <w:rsid w:val="00B77A36"/>
    <w:rsid w:val="00B77EDA"/>
    <w:rsid w:val="00B8019C"/>
    <w:rsid w:val="00B804FD"/>
    <w:rsid w:val="00B8098E"/>
    <w:rsid w:val="00B80A9D"/>
    <w:rsid w:val="00B80D7B"/>
    <w:rsid w:val="00B80DD3"/>
    <w:rsid w:val="00B80DDB"/>
    <w:rsid w:val="00B80F2F"/>
    <w:rsid w:val="00B8113B"/>
    <w:rsid w:val="00B811A5"/>
    <w:rsid w:val="00B812EE"/>
    <w:rsid w:val="00B814BC"/>
    <w:rsid w:val="00B8166E"/>
    <w:rsid w:val="00B81803"/>
    <w:rsid w:val="00B8187A"/>
    <w:rsid w:val="00B81D02"/>
    <w:rsid w:val="00B81D27"/>
    <w:rsid w:val="00B8245D"/>
    <w:rsid w:val="00B82480"/>
    <w:rsid w:val="00B824BB"/>
    <w:rsid w:val="00B82650"/>
    <w:rsid w:val="00B82674"/>
    <w:rsid w:val="00B827D1"/>
    <w:rsid w:val="00B827DF"/>
    <w:rsid w:val="00B829C5"/>
    <w:rsid w:val="00B82EF0"/>
    <w:rsid w:val="00B82F5A"/>
    <w:rsid w:val="00B83023"/>
    <w:rsid w:val="00B830FC"/>
    <w:rsid w:val="00B8311D"/>
    <w:rsid w:val="00B8329C"/>
    <w:rsid w:val="00B8384F"/>
    <w:rsid w:val="00B838E7"/>
    <w:rsid w:val="00B83A80"/>
    <w:rsid w:val="00B83B28"/>
    <w:rsid w:val="00B83BB7"/>
    <w:rsid w:val="00B83DE1"/>
    <w:rsid w:val="00B83DE9"/>
    <w:rsid w:val="00B8404B"/>
    <w:rsid w:val="00B84208"/>
    <w:rsid w:val="00B84247"/>
    <w:rsid w:val="00B842C0"/>
    <w:rsid w:val="00B8439A"/>
    <w:rsid w:val="00B843E7"/>
    <w:rsid w:val="00B848A1"/>
    <w:rsid w:val="00B84BBF"/>
    <w:rsid w:val="00B84DD7"/>
    <w:rsid w:val="00B851F0"/>
    <w:rsid w:val="00B8525C"/>
    <w:rsid w:val="00B85382"/>
    <w:rsid w:val="00B853A7"/>
    <w:rsid w:val="00B8553A"/>
    <w:rsid w:val="00B85A1D"/>
    <w:rsid w:val="00B85A66"/>
    <w:rsid w:val="00B85A7E"/>
    <w:rsid w:val="00B85B59"/>
    <w:rsid w:val="00B85BF6"/>
    <w:rsid w:val="00B8605D"/>
    <w:rsid w:val="00B866E1"/>
    <w:rsid w:val="00B8680E"/>
    <w:rsid w:val="00B8681C"/>
    <w:rsid w:val="00B86B7E"/>
    <w:rsid w:val="00B86E2A"/>
    <w:rsid w:val="00B872DF"/>
    <w:rsid w:val="00B873DB"/>
    <w:rsid w:val="00B87416"/>
    <w:rsid w:val="00B8765B"/>
    <w:rsid w:val="00B87AC9"/>
    <w:rsid w:val="00B87B00"/>
    <w:rsid w:val="00B87C25"/>
    <w:rsid w:val="00B87DC0"/>
    <w:rsid w:val="00B87DF1"/>
    <w:rsid w:val="00B87E8D"/>
    <w:rsid w:val="00B87EF8"/>
    <w:rsid w:val="00B9005B"/>
    <w:rsid w:val="00B901A9"/>
    <w:rsid w:val="00B90288"/>
    <w:rsid w:val="00B90463"/>
    <w:rsid w:val="00B9059E"/>
    <w:rsid w:val="00B9067C"/>
    <w:rsid w:val="00B9084D"/>
    <w:rsid w:val="00B90B7E"/>
    <w:rsid w:val="00B90FAA"/>
    <w:rsid w:val="00B91021"/>
    <w:rsid w:val="00B91314"/>
    <w:rsid w:val="00B9139B"/>
    <w:rsid w:val="00B91596"/>
    <w:rsid w:val="00B91824"/>
    <w:rsid w:val="00B918B1"/>
    <w:rsid w:val="00B9190F"/>
    <w:rsid w:val="00B919E8"/>
    <w:rsid w:val="00B91F03"/>
    <w:rsid w:val="00B920C1"/>
    <w:rsid w:val="00B920EC"/>
    <w:rsid w:val="00B92393"/>
    <w:rsid w:val="00B92644"/>
    <w:rsid w:val="00B92739"/>
    <w:rsid w:val="00B9295A"/>
    <w:rsid w:val="00B929D0"/>
    <w:rsid w:val="00B92C59"/>
    <w:rsid w:val="00B92CFF"/>
    <w:rsid w:val="00B933EF"/>
    <w:rsid w:val="00B934C7"/>
    <w:rsid w:val="00B93593"/>
    <w:rsid w:val="00B935EE"/>
    <w:rsid w:val="00B93BE5"/>
    <w:rsid w:val="00B93C4C"/>
    <w:rsid w:val="00B93F11"/>
    <w:rsid w:val="00B93F9E"/>
    <w:rsid w:val="00B93FB2"/>
    <w:rsid w:val="00B9447F"/>
    <w:rsid w:val="00B94535"/>
    <w:rsid w:val="00B94643"/>
    <w:rsid w:val="00B946C3"/>
    <w:rsid w:val="00B9472B"/>
    <w:rsid w:val="00B94AC9"/>
    <w:rsid w:val="00B94B0D"/>
    <w:rsid w:val="00B94EB5"/>
    <w:rsid w:val="00B94EEB"/>
    <w:rsid w:val="00B94EFA"/>
    <w:rsid w:val="00B94FA4"/>
    <w:rsid w:val="00B95045"/>
    <w:rsid w:val="00B953A9"/>
    <w:rsid w:val="00B954DA"/>
    <w:rsid w:val="00B95580"/>
    <w:rsid w:val="00B955C8"/>
    <w:rsid w:val="00B95642"/>
    <w:rsid w:val="00B957DA"/>
    <w:rsid w:val="00B9600A"/>
    <w:rsid w:val="00B962C1"/>
    <w:rsid w:val="00B9635C"/>
    <w:rsid w:val="00B963B5"/>
    <w:rsid w:val="00B96573"/>
    <w:rsid w:val="00B966C3"/>
    <w:rsid w:val="00B9697A"/>
    <w:rsid w:val="00B96A5F"/>
    <w:rsid w:val="00B96AA3"/>
    <w:rsid w:val="00B96B71"/>
    <w:rsid w:val="00B96F1C"/>
    <w:rsid w:val="00B973DB"/>
    <w:rsid w:val="00B97499"/>
    <w:rsid w:val="00B97C15"/>
    <w:rsid w:val="00B97E0F"/>
    <w:rsid w:val="00BA011B"/>
    <w:rsid w:val="00BA0133"/>
    <w:rsid w:val="00BA01A1"/>
    <w:rsid w:val="00BA025F"/>
    <w:rsid w:val="00BA04B7"/>
    <w:rsid w:val="00BA098C"/>
    <w:rsid w:val="00BA0AB8"/>
    <w:rsid w:val="00BA0B8B"/>
    <w:rsid w:val="00BA0C22"/>
    <w:rsid w:val="00BA0C77"/>
    <w:rsid w:val="00BA0E4D"/>
    <w:rsid w:val="00BA1081"/>
    <w:rsid w:val="00BA1387"/>
    <w:rsid w:val="00BA13F5"/>
    <w:rsid w:val="00BA159B"/>
    <w:rsid w:val="00BA16A1"/>
    <w:rsid w:val="00BA1760"/>
    <w:rsid w:val="00BA1B62"/>
    <w:rsid w:val="00BA1BDF"/>
    <w:rsid w:val="00BA1C04"/>
    <w:rsid w:val="00BA1CB3"/>
    <w:rsid w:val="00BA1CE8"/>
    <w:rsid w:val="00BA214B"/>
    <w:rsid w:val="00BA21D3"/>
    <w:rsid w:val="00BA21E3"/>
    <w:rsid w:val="00BA232E"/>
    <w:rsid w:val="00BA260E"/>
    <w:rsid w:val="00BA2914"/>
    <w:rsid w:val="00BA29C6"/>
    <w:rsid w:val="00BA2A20"/>
    <w:rsid w:val="00BA2B0E"/>
    <w:rsid w:val="00BA2D82"/>
    <w:rsid w:val="00BA2F62"/>
    <w:rsid w:val="00BA3131"/>
    <w:rsid w:val="00BA31C1"/>
    <w:rsid w:val="00BA3250"/>
    <w:rsid w:val="00BA32A9"/>
    <w:rsid w:val="00BA34F0"/>
    <w:rsid w:val="00BA35E3"/>
    <w:rsid w:val="00BA38B2"/>
    <w:rsid w:val="00BA3AD0"/>
    <w:rsid w:val="00BA3E15"/>
    <w:rsid w:val="00BA3F02"/>
    <w:rsid w:val="00BA3F98"/>
    <w:rsid w:val="00BA3FC1"/>
    <w:rsid w:val="00BA423A"/>
    <w:rsid w:val="00BA425C"/>
    <w:rsid w:val="00BA440C"/>
    <w:rsid w:val="00BA482B"/>
    <w:rsid w:val="00BA49FE"/>
    <w:rsid w:val="00BA4A79"/>
    <w:rsid w:val="00BA4A92"/>
    <w:rsid w:val="00BA4B0F"/>
    <w:rsid w:val="00BA4BB3"/>
    <w:rsid w:val="00BA4D2E"/>
    <w:rsid w:val="00BA4D92"/>
    <w:rsid w:val="00BA4DAB"/>
    <w:rsid w:val="00BA4DF1"/>
    <w:rsid w:val="00BA5048"/>
    <w:rsid w:val="00BA51A7"/>
    <w:rsid w:val="00BA5248"/>
    <w:rsid w:val="00BA5297"/>
    <w:rsid w:val="00BA52DD"/>
    <w:rsid w:val="00BA5452"/>
    <w:rsid w:val="00BA55DA"/>
    <w:rsid w:val="00BA59C5"/>
    <w:rsid w:val="00BA59C6"/>
    <w:rsid w:val="00BA5AFA"/>
    <w:rsid w:val="00BA5BAA"/>
    <w:rsid w:val="00BA5D7A"/>
    <w:rsid w:val="00BA60EA"/>
    <w:rsid w:val="00BA638D"/>
    <w:rsid w:val="00BA643B"/>
    <w:rsid w:val="00BA6658"/>
    <w:rsid w:val="00BA66C9"/>
    <w:rsid w:val="00BA6DA2"/>
    <w:rsid w:val="00BA6DFC"/>
    <w:rsid w:val="00BA75C3"/>
    <w:rsid w:val="00BA75C9"/>
    <w:rsid w:val="00BA762F"/>
    <w:rsid w:val="00BA7693"/>
    <w:rsid w:val="00BA778E"/>
    <w:rsid w:val="00BA791C"/>
    <w:rsid w:val="00BA7938"/>
    <w:rsid w:val="00BA79F8"/>
    <w:rsid w:val="00BA7C61"/>
    <w:rsid w:val="00BA7D00"/>
    <w:rsid w:val="00BA7EB3"/>
    <w:rsid w:val="00BA7F4A"/>
    <w:rsid w:val="00BB000E"/>
    <w:rsid w:val="00BB008B"/>
    <w:rsid w:val="00BB0289"/>
    <w:rsid w:val="00BB033A"/>
    <w:rsid w:val="00BB03E2"/>
    <w:rsid w:val="00BB04CF"/>
    <w:rsid w:val="00BB051A"/>
    <w:rsid w:val="00BB052C"/>
    <w:rsid w:val="00BB06A4"/>
    <w:rsid w:val="00BB06AD"/>
    <w:rsid w:val="00BB06D1"/>
    <w:rsid w:val="00BB0A74"/>
    <w:rsid w:val="00BB0E01"/>
    <w:rsid w:val="00BB0FCE"/>
    <w:rsid w:val="00BB10C9"/>
    <w:rsid w:val="00BB1207"/>
    <w:rsid w:val="00BB12D6"/>
    <w:rsid w:val="00BB14CC"/>
    <w:rsid w:val="00BB1534"/>
    <w:rsid w:val="00BB15CF"/>
    <w:rsid w:val="00BB1889"/>
    <w:rsid w:val="00BB18A0"/>
    <w:rsid w:val="00BB193F"/>
    <w:rsid w:val="00BB1AFB"/>
    <w:rsid w:val="00BB1BC8"/>
    <w:rsid w:val="00BB1E7F"/>
    <w:rsid w:val="00BB1F58"/>
    <w:rsid w:val="00BB2083"/>
    <w:rsid w:val="00BB20C9"/>
    <w:rsid w:val="00BB21EF"/>
    <w:rsid w:val="00BB241B"/>
    <w:rsid w:val="00BB243A"/>
    <w:rsid w:val="00BB25A3"/>
    <w:rsid w:val="00BB290B"/>
    <w:rsid w:val="00BB2E56"/>
    <w:rsid w:val="00BB2E62"/>
    <w:rsid w:val="00BB2F3C"/>
    <w:rsid w:val="00BB3089"/>
    <w:rsid w:val="00BB3094"/>
    <w:rsid w:val="00BB30B5"/>
    <w:rsid w:val="00BB32BA"/>
    <w:rsid w:val="00BB3560"/>
    <w:rsid w:val="00BB3828"/>
    <w:rsid w:val="00BB391E"/>
    <w:rsid w:val="00BB3A37"/>
    <w:rsid w:val="00BB3DED"/>
    <w:rsid w:val="00BB3FC3"/>
    <w:rsid w:val="00BB4090"/>
    <w:rsid w:val="00BB4281"/>
    <w:rsid w:val="00BB4304"/>
    <w:rsid w:val="00BB43BA"/>
    <w:rsid w:val="00BB44CC"/>
    <w:rsid w:val="00BB46F6"/>
    <w:rsid w:val="00BB487B"/>
    <w:rsid w:val="00BB4901"/>
    <w:rsid w:val="00BB4A30"/>
    <w:rsid w:val="00BB4C62"/>
    <w:rsid w:val="00BB4E0D"/>
    <w:rsid w:val="00BB5141"/>
    <w:rsid w:val="00BB536E"/>
    <w:rsid w:val="00BB56AA"/>
    <w:rsid w:val="00BB57CE"/>
    <w:rsid w:val="00BB5808"/>
    <w:rsid w:val="00BB58A5"/>
    <w:rsid w:val="00BB5A99"/>
    <w:rsid w:val="00BB5F13"/>
    <w:rsid w:val="00BB6063"/>
    <w:rsid w:val="00BB63A4"/>
    <w:rsid w:val="00BB6455"/>
    <w:rsid w:val="00BB656B"/>
    <w:rsid w:val="00BB6580"/>
    <w:rsid w:val="00BB6710"/>
    <w:rsid w:val="00BB6738"/>
    <w:rsid w:val="00BB676C"/>
    <w:rsid w:val="00BB6AB6"/>
    <w:rsid w:val="00BB6C59"/>
    <w:rsid w:val="00BB6E7E"/>
    <w:rsid w:val="00BB733C"/>
    <w:rsid w:val="00BB73A5"/>
    <w:rsid w:val="00BB748B"/>
    <w:rsid w:val="00BB776F"/>
    <w:rsid w:val="00BB77E5"/>
    <w:rsid w:val="00BB7E6F"/>
    <w:rsid w:val="00BB7EF0"/>
    <w:rsid w:val="00BC00B9"/>
    <w:rsid w:val="00BC0112"/>
    <w:rsid w:val="00BC01CB"/>
    <w:rsid w:val="00BC03DD"/>
    <w:rsid w:val="00BC0740"/>
    <w:rsid w:val="00BC0994"/>
    <w:rsid w:val="00BC0B22"/>
    <w:rsid w:val="00BC0C5A"/>
    <w:rsid w:val="00BC0D6D"/>
    <w:rsid w:val="00BC0E12"/>
    <w:rsid w:val="00BC0E20"/>
    <w:rsid w:val="00BC0E3B"/>
    <w:rsid w:val="00BC1025"/>
    <w:rsid w:val="00BC106E"/>
    <w:rsid w:val="00BC114F"/>
    <w:rsid w:val="00BC1346"/>
    <w:rsid w:val="00BC1421"/>
    <w:rsid w:val="00BC17EF"/>
    <w:rsid w:val="00BC17FA"/>
    <w:rsid w:val="00BC1A3F"/>
    <w:rsid w:val="00BC1CC7"/>
    <w:rsid w:val="00BC1D1E"/>
    <w:rsid w:val="00BC1DCC"/>
    <w:rsid w:val="00BC1FE1"/>
    <w:rsid w:val="00BC2092"/>
    <w:rsid w:val="00BC21D5"/>
    <w:rsid w:val="00BC2489"/>
    <w:rsid w:val="00BC2807"/>
    <w:rsid w:val="00BC286E"/>
    <w:rsid w:val="00BC28D6"/>
    <w:rsid w:val="00BC2DF3"/>
    <w:rsid w:val="00BC2F07"/>
    <w:rsid w:val="00BC2F32"/>
    <w:rsid w:val="00BC2F80"/>
    <w:rsid w:val="00BC3036"/>
    <w:rsid w:val="00BC3556"/>
    <w:rsid w:val="00BC35BC"/>
    <w:rsid w:val="00BC370F"/>
    <w:rsid w:val="00BC3987"/>
    <w:rsid w:val="00BC3A5D"/>
    <w:rsid w:val="00BC3EC0"/>
    <w:rsid w:val="00BC4132"/>
    <w:rsid w:val="00BC44B0"/>
    <w:rsid w:val="00BC4AB5"/>
    <w:rsid w:val="00BC4ACB"/>
    <w:rsid w:val="00BC4EF3"/>
    <w:rsid w:val="00BC4FB6"/>
    <w:rsid w:val="00BC5138"/>
    <w:rsid w:val="00BC5177"/>
    <w:rsid w:val="00BC5181"/>
    <w:rsid w:val="00BC529F"/>
    <w:rsid w:val="00BC5C18"/>
    <w:rsid w:val="00BC5E6C"/>
    <w:rsid w:val="00BC5EE9"/>
    <w:rsid w:val="00BC610E"/>
    <w:rsid w:val="00BC61E1"/>
    <w:rsid w:val="00BC62C9"/>
    <w:rsid w:val="00BC6417"/>
    <w:rsid w:val="00BC647E"/>
    <w:rsid w:val="00BC6B2B"/>
    <w:rsid w:val="00BC6BD3"/>
    <w:rsid w:val="00BC6D44"/>
    <w:rsid w:val="00BC6DEF"/>
    <w:rsid w:val="00BC6E10"/>
    <w:rsid w:val="00BC6E6A"/>
    <w:rsid w:val="00BC6F7A"/>
    <w:rsid w:val="00BC6FCE"/>
    <w:rsid w:val="00BC6FD7"/>
    <w:rsid w:val="00BC6FED"/>
    <w:rsid w:val="00BC704C"/>
    <w:rsid w:val="00BC7152"/>
    <w:rsid w:val="00BC73B2"/>
    <w:rsid w:val="00BC7AE2"/>
    <w:rsid w:val="00BC7B2D"/>
    <w:rsid w:val="00BC7CB7"/>
    <w:rsid w:val="00BC7F5C"/>
    <w:rsid w:val="00BC7FB3"/>
    <w:rsid w:val="00BD00E2"/>
    <w:rsid w:val="00BD01E7"/>
    <w:rsid w:val="00BD03B9"/>
    <w:rsid w:val="00BD0402"/>
    <w:rsid w:val="00BD0490"/>
    <w:rsid w:val="00BD09DE"/>
    <w:rsid w:val="00BD0A63"/>
    <w:rsid w:val="00BD0B07"/>
    <w:rsid w:val="00BD0BC7"/>
    <w:rsid w:val="00BD0C80"/>
    <w:rsid w:val="00BD0CE0"/>
    <w:rsid w:val="00BD0F11"/>
    <w:rsid w:val="00BD109C"/>
    <w:rsid w:val="00BD1439"/>
    <w:rsid w:val="00BD1536"/>
    <w:rsid w:val="00BD15B1"/>
    <w:rsid w:val="00BD1869"/>
    <w:rsid w:val="00BD1D65"/>
    <w:rsid w:val="00BD1F4D"/>
    <w:rsid w:val="00BD1FD1"/>
    <w:rsid w:val="00BD21EE"/>
    <w:rsid w:val="00BD245F"/>
    <w:rsid w:val="00BD24C0"/>
    <w:rsid w:val="00BD2685"/>
    <w:rsid w:val="00BD27B9"/>
    <w:rsid w:val="00BD2850"/>
    <w:rsid w:val="00BD289A"/>
    <w:rsid w:val="00BD290F"/>
    <w:rsid w:val="00BD293A"/>
    <w:rsid w:val="00BD296D"/>
    <w:rsid w:val="00BD2998"/>
    <w:rsid w:val="00BD2B41"/>
    <w:rsid w:val="00BD2CAD"/>
    <w:rsid w:val="00BD2D2A"/>
    <w:rsid w:val="00BD2F2E"/>
    <w:rsid w:val="00BD2FA8"/>
    <w:rsid w:val="00BD2FBE"/>
    <w:rsid w:val="00BD305F"/>
    <w:rsid w:val="00BD30C4"/>
    <w:rsid w:val="00BD331D"/>
    <w:rsid w:val="00BD34B1"/>
    <w:rsid w:val="00BD3585"/>
    <w:rsid w:val="00BD396C"/>
    <w:rsid w:val="00BD3CB4"/>
    <w:rsid w:val="00BD3DB0"/>
    <w:rsid w:val="00BD43C6"/>
    <w:rsid w:val="00BD44BD"/>
    <w:rsid w:val="00BD4646"/>
    <w:rsid w:val="00BD469E"/>
    <w:rsid w:val="00BD475A"/>
    <w:rsid w:val="00BD4A2C"/>
    <w:rsid w:val="00BD4A91"/>
    <w:rsid w:val="00BD4C03"/>
    <w:rsid w:val="00BD4C4D"/>
    <w:rsid w:val="00BD4D3A"/>
    <w:rsid w:val="00BD4FF9"/>
    <w:rsid w:val="00BD522F"/>
    <w:rsid w:val="00BD5291"/>
    <w:rsid w:val="00BD5310"/>
    <w:rsid w:val="00BD5345"/>
    <w:rsid w:val="00BD534A"/>
    <w:rsid w:val="00BD543E"/>
    <w:rsid w:val="00BD5448"/>
    <w:rsid w:val="00BD549D"/>
    <w:rsid w:val="00BD55A7"/>
    <w:rsid w:val="00BD567F"/>
    <w:rsid w:val="00BD5784"/>
    <w:rsid w:val="00BD5CA7"/>
    <w:rsid w:val="00BD5D2D"/>
    <w:rsid w:val="00BD5DE1"/>
    <w:rsid w:val="00BD5FC5"/>
    <w:rsid w:val="00BD607E"/>
    <w:rsid w:val="00BD613F"/>
    <w:rsid w:val="00BD6143"/>
    <w:rsid w:val="00BD6298"/>
    <w:rsid w:val="00BD638C"/>
    <w:rsid w:val="00BD660B"/>
    <w:rsid w:val="00BD6B28"/>
    <w:rsid w:val="00BD6C93"/>
    <w:rsid w:val="00BD6D47"/>
    <w:rsid w:val="00BD6D8E"/>
    <w:rsid w:val="00BD709E"/>
    <w:rsid w:val="00BD720D"/>
    <w:rsid w:val="00BD72DC"/>
    <w:rsid w:val="00BD7454"/>
    <w:rsid w:val="00BD754D"/>
    <w:rsid w:val="00BD7722"/>
    <w:rsid w:val="00BD79A7"/>
    <w:rsid w:val="00BD7AFA"/>
    <w:rsid w:val="00BD7C48"/>
    <w:rsid w:val="00BD7C91"/>
    <w:rsid w:val="00BD7DC5"/>
    <w:rsid w:val="00BD7EBF"/>
    <w:rsid w:val="00BE013C"/>
    <w:rsid w:val="00BE0185"/>
    <w:rsid w:val="00BE01F6"/>
    <w:rsid w:val="00BE02F6"/>
    <w:rsid w:val="00BE0612"/>
    <w:rsid w:val="00BE0761"/>
    <w:rsid w:val="00BE0A78"/>
    <w:rsid w:val="00BE0BAF"/>
    <w:rsid w:val="00BE0C7F"/>
    <w:rsid w:val="00BE0CB9"/>
    <w:rsid w:val="00BE0F26"/>
    <w:rsid w:val="00BE101D"/>
    <w:rsid w:val="00BE1144"/>
    <w:rsid w:val="00BE1694"/>
    <w:rsid w:val="00BE16C1"/>
    <w:rsid w:val="00BE1729"/>
    <w:rsid w:val="00BE1E38"/>
    <w:rsid w:val="00BE2790"/>
    <w:rsid w:val="00BE28FD"/>
    <w:rsid w:val="00BE299E"/>
    <w:rsid w:val="00BE29A9"/>
    <w:rsid w:val="00BE2AFB"/>
    <w:rsid w:val="00BE2CCC"/>
    <w:rsid w:val="00BE317A"/>
    <w:rsid w:val="00BE3189"/>
    <w:rsid w:val="00BE32D7"/>
    <w:rsid w:val="00BE3334"/>
    <w:rsid w:val="00BE360A"/>
    <w:rsid w:val="00BE39DA"/>
    <w:rsid w:val="00BE3C08"/>
    <w:rsid w:val="00BE3CC4"/>
    <w:rsid w:val="00BE3D48"/>
    <w:rsid w:val="00BE4264"/>
    <w:rsid w:val="00BE441C"/>
    <w:rsid w:val="00BE4528"/>
    <w:rsid w:val="00BE454D"/>
    <w:rsid w:val="00BE458C"/>
    <w:rsid w:val="00BE4658"/>
    <w:rsid w:val="00BE4B4A"/>
    <w:rsid w:val="00BE4DF0"/>
    <w:rsid w:val="00BE4EEA"/>
    <w:rsid w:val="00BE5056"/>
    <w:rsid w:val="00BE50B6"/>
    <w:rsid w:val="00BE50F1"/>
    <w:rsid w:val="00BE5681"/>
    <w:rsid w:val="00BE56CA"/>
    <w:rsid w:val="00BE5779"/>
    <w:rsid w:val="00BE577C"/>
    <w:rsid w:val="00BE59F7"/>
    <w:rsid w:val="00BE5BFA"/>
    <w:rsid w:val="00BE5D4F"/>
    <w:rsid w:val="00BE5DBC"/>
    <w:rsid w:val="00BE5DC9"/>
    <w:rsid w:val="00BE5DEF"/>
    <w:rsid w:val="00BE5E14"/>
    <w:rsid w:val="00BE5FB2"/>
    <w:rsid w:val="00BE62A7"/>
    <w:rsid w:val="00BE66BC"/>
    <w:rsid w:val="00BE6770"/>
    <w:rsid w:val="00BE6A4D"/>
    <w:rsid w:val="00BE6AB9"/>
    <w:rsid w:val="00BE6AFF"/>
    <w:rsid w:val="00BE6B37"/>
    <w:rsid w:val="00BE6B8B"/>
    <w:rsid w:val="00BE6BB7"/>
    <w:rsid w:val="00BE6C16"/>
    <w:rsid w:val="00BE6CA9"/>
    <w:rsid w:val="00BE6D3A"/>
    <w:rsid w:val="00BE72E8"/>
    <w:rsid w:val="00BE7511"/>
    <w:rsid w:val="00BE759D"/>
    <w:rsid w:val="00BE7660"/>
    <w:rsid w:val="00BE7867"/>
    <w:rsid w:val="00BE78BC"/>
    <w:rsid w:val="00BE7931"/>
    <w:rsid w:val="00BE7B55"/>
    <w:rsid w:val="00BE7BFA"/>
    <w:rsid w:val="00BE7C8B"/>
    <w:rsid w:val="00BE7C91"/>
    <w:rsid w:val="00BF012B"/>
    <w:rsid w:val="00BF012D"/>
    <w:rsid w:val="00BF0262"/>
    <w:rsid w:val="00BF042E"/>
    <w:rsid w:val="00BF052C"/>
    <w:rsid w:val="00BF05BB"/>
    <w:rsid w:val="00BF05EF"/>
    <w:rsid w:val="00BF0788"/>
    <w:rsid w:val="00BF0BCD"/>
    <w:rsid w:val="00BF0D75"/>
    <w:rsid w:val="00BF0E72"/>
    <w:rsid w:val="00BF0E85"/>
    <w:rsid w:val="00BF0EBE"/>
    <w:rsid w:val="00BF1056"/>
    <w:rsid w:val="00BF136B"/>
    <w:rsid w:val="00BF1450"/>
    <w:rsid w:val="00BF1B53"/>
    <w:rsid w:val="00BF1B73"/>
    <w:rsid w:val="00BF1BE2"/>
    <w:rsid w:val="00BF1DB8"/>
    <w:rsid w:val="00BF1EB7"/>
    <w:rsid w:val="00BF1EE9"/>
    <w:rsid w:val="00BF216E"/>
    <w:rsid w:val="00BF22DF"/>
    <w:rsid w:val="00BF2378"/>
    <w:rsid w:val="00BF2688"/>
    <w:rsid w:val="00BF291E"/>
    <w:rsid w:val="00BF2B5A"/>
    <w:rsid w:val="00BF2BC7"/>
    <w:rsid w:val="00BF2CA1"/>
    <w:rsid w:val="00BF2CC9"/>
    <w:rsid w:val="00BF2DB8"/>
    <w:rsid w:val="00BF2F89"/>
    <w:rsid w:val="00BF357F"/>
    <w:rsid w:val="00BF35EB"/>
    <w:rsid w:val="00BF38C0"/>
    <w:rsid w:val="00BF3952"/>
    <w:rsid w:val="00BF3ABC"/>
    <w:rsid w:val="00BF3BAB"/>
    <w:rsid w:val="00BF3D9D"/>
    <w:rsid w:val="00BF3EF1"/>
    <w:rsid w:val="00BF4017"/>
    <w:rsid w:val="00BF412E"/>
    <w:rsid w:val="00BF4382"/>
    <w:rsid w:val="00BF44F7"/>
    <w:rsid w:val="00BF456A"/>
    <w:rsid w:val="00BF46B1"/>
    <w:rsid w:val="00BF470C"/>
    <w:rsid w:val="00BF4728"/>
    <w:rsid w:val="00BF4770"/>
    <w:rsid w:val="00BF4793"/>
    <w:rsid w:val="00BF49B3"/>
    <w:rsid w:val="00BF4A1E"/>
    <w:rsid w:val="00BF4BFC"/>
    <w:rsid w:val="00BF522C"/>
    <w:rsid w:val="00BF542D"/>
    <w:rsid w:val="00BF553C"/>
    <w:rsid w:val="00BF5B6E"/>
    <w:rsid w:val="00BF5D9F"/>
    <w:rsid w:val="00BF5DA1"/>
    <w:rsid w:val="00BF5E43"/>
    <w:rsid w:val="00BF5FD9"/>
    <w:rsid w:val="00BF668E"/>
    <w:rsid w:val="00BF6A49"/>
    <w:rsid w:val="00BF6B3F"/>
    <w:rsid w:val="00BF6B7E"/>
    <w:rsid w:val="00BF6BA6"/>
    <w:rsid w:val="00BF6E61"/>
    <w:rsid w:val="00BF729F"/>
    <w:rsid w:val="00BF73B6"/>
    <w:rsid w:val="00BF779F"/>
    <w:rsid w:val="00BF797C"/>
    <w:rsid w:val="00BF7AB8"/>
    <w:rsid w:val="00BF7CCC"/>
    <w:rsid w:val="00BF7D45"/>
    <w:rsid w:val="00BF7E5C"/>
    <w:rsid w:val="00BF7F71"/>
    <w:rsid w:val="00C0027D"/>
    <w:rsid w:val="00C004C5"/>
    <w:rsid w:val="00C00881"/>
    <w:rsid w:val="00C00A89"/>
    <w:rsid w:val="00C00B73"/>
    <w:rsid w:val="00C00D19"/>
    <w:rsid w:val="00C00FE9"/>
    <w:rsid w:val="00C01050"/>
    <w:rsid w:val="00C01108"/>
    <w:rsid w:val="00C01319"/>
    <w:rsid w:val="00C01394"/>
    <w:rsid w:val="00C013CA"/>
    <w:rsid w:val="00C0143E"/>
    <w:rsid w:val="00C014E9"/>
    <w:rsid w:val="00C016EC"/>
    <w:rsid w:val="00C01755"/>
    <w:rsid w:val="00C0193D"/>
    <w:rsid w:val="00C01B6F"/>
    <w:rsid w:val="00C01D0C"/>
    <w:rsid w:val="00C01F06"/>
    <w:rsid w:val="00C01F34"/>
    <w:rsid w:val="00C01F7A"/>
    <w:rsid w:val="00C0275B"/>
    <w:rsid w:val="00C0279E"/>
    <w:rsid w:val="00C027BA"/>
    <w:rsid w:val="00C02893"/>
    <w:rsid w:val="00C02BC8"/>
    <w:rsid w:val="00C02C3C"/>
    <w:rsid w:val="00C0303C"/>
    <w:rsid w:val="00C030DA"/>
    <w:rsid w:val="00C032FF"/>
    <w:rsid w:val="00C03474"/>
    <w:rsid w:val="00C034C7"/>
    <w:rsid w:val="00C0354E"/>
    <w:rsid w:val="00C03570"/>
    <w:rsid w:val="00C037DF"/>
    <w:rsid w:val="00C038B4"/>
    <w:rsid w:val="00C038EF"/>
    <w:rsid w:val="00C03C03"/>
    <w:rsid w:val="00C03CD3"/>
    <w:rsid w:val="00C0419E"/>
    <w:rsid w:val="00C0439F"/>
    <w:rsid w:val="00C04467"/>
    <w:rsid w:val="00C04719"/>
    <w:rsid w:val="00C0497B"/>
    <w:rsid w:val="00C04BB6"/>
    <w:rsid w:val="00C04D44"/>
    <w:rsid w:val="00C04D7C"/>
    <w:rsid w:val="00C04E21"/>
    <w:rsid w:val="00C04F8C"/>
    <w:rsid w:val="00C05662"/>
    <w:rsid w:val="00C05B34"/>
    <w:rsid w:val="00C05C5B"/>
    <w:rsid w:val="00C05D68"/>
    <w:rsid w:val="00C0606F"/>
    <w:rsid w:val="00C067CF"/>
    <w:rsid w:val="00C06837"/>
    <w:rsid w:val="00C06917"/>
    <w:rsid w:val="00C06A1E"/>
    <w:rsid w:val="00C06A48"/>
    <w:rsid w:val="00C06BBF"/>
    <w:rsid w:val="00C06F3B"/>
    <w:rsid w:val="00C06FB9"/>
    <w:rsid w:val="00C06FD8"/>
    <w:rsid w:val="00C07032"/>
    <w:rsid w:val="00C070E4"/>
    <w:rsid w:val="00C0745E"/>
    <w:rsid w:val="00C07ADC"/>
    <w:rsid w:val="00C07BA5"/>
    <w:rsid w:val="00C07C46"/>
    <w:rsid w:val="00C07D3C"/>
    <w:rsid w:val="00C07D55"/>
    <w:rsid w:val="00C07FAE"/>
    <w:rsid w:val="00C10090"/>
    <w:rsid w:val="00C100DA"/>
    <w:rsid w:val="00C1049D"/>
    <w:rsid w:val="00C105AD"/>
    <w:rsid w:val="00C10679"/>
    <w:rsid w:val="00C10C4E"/>
    <w:rsid w:val="00C10C82"/>
    <w:rsid w:val="00C10DEF"/>
    <w:rsid w:val="00C10E95"/>
    <w:rsid w:val="00C10F24"/>
    <w:rsid w:val="00C10FDF"/>
    <w:rsid w:val="00C11039"/>
    <w:rsid w:val="00C11321"/>
    <w:rsid w:val="00C1135F"/>
    <w:rsid w:val="00C115BB"/>
    <w:rsid w:val="00C115CC"/>
    <w:rsid w:val="00C11609"/>
    <w:rsid w:val="00C117A4"/>
    <w:rsid w:val="00C11806"/>
    <w:rsid w:val="00C118DE"/>
    <w:rsid w:val="00C11AAF"/>
    <w:rsid w:val="00C11D29"/>
    <w:rsid w:val="00C11E24"/>
    <w:rsid w:val="00C11FF3"/>
    <w:rsid w:val="00C122BA"/>
    <w:rsid w:val="00C12952"/>
    <w:rsid w:val="00C12DF2"/>
    <w:rsid w:val="00C12E84"/>
    <w:rsid w:val="00C12EC2"/>
    <w:rsid w:val="00C13997"/>
    <w:rsid w:val="00C139BB"/>
    <w:rsid w:val="00C13A63"/>
    <w:rsid w:val="00C13A6A"/>
    <w:rsid w:val="00C13ADD"/>
    <w:rsid w:val="00C13DC5"/>
    <w:rsid w:val="00C14256"/>
    <w:rsid w:val="00C14273"/>
    <w:rsid w:val="00C142ED"/>
    <w:rsid w:val="00C14877"/>
    <w:rsid w:val="00C14B0A"/>
    <w:rsid w:val="00C14D5F"/>
    <w:rsid w:val="00C14D86"/>
    <w:rsid w:val="00C14DDA"/>
    <w:rsid w:val="00C14E15"/>
    <w:rsid w:val="00C1503E"/>
    <w:rsid w:val="00C15597"/>
    <w:rsid w:val="00C15808"/>
    <w:rsid w:val="00C16104"/>
    <w:rsid w:val="00C1615C"/>
    <w:rsid w:val="00C161D9"/>
    <w:rsid w:val="00C163A5"/>
    <w:rsid w:val="00C165F2"/>
    <w:rsid w:val="00C1671E"/>
    <w:rsid w:val="00C16B41"/>
    <w:rsid w:val="00C16D8B"/>
    <w:rsid w:val="00C170B8"/>
    <w:rsid w:val="00C171D2"/>
    <w:rsid w:val="00C1724B"/>
    <w:rsid w:val="00C172B1"/>
    <w:rsid w:val="00C1737B"/>
    <w:rsid w:val="00C174A6"/>
    <w:rsid w:val="00C17640"/>
    <w:rsid w:val="00C176D2"/>
    <w:rsid w:val="00C177BB"/>
    <w:rsid w:val="00C178B5"/>
    <w:rsid w:val="00C1793E"/>
    <w:rsid w:val="00C17DBF"/>
    <w:rsid w:val="00C17F52"/>
    <w:rsid w:val="00C200A0"/>
    <w:rsid w:val="00C20528"/>
    <w:rsid w:val="00C205E9"/>
    <w:rsid w:val="00C206FE"/>
    <w:rsid w:val="00C20AAD"/>
    <w:rsid w:val="00C20CAB"/>
    <w:rsid w:val="00C21049"/>
    <w:rsid w:val="00C212D4"/>
    <w:rsid w:val="00C21871"/>
    <w:rsid w:val="00C21BFC"/>
    <w:rsid w:val="00C2216F"/>
    <w:rsid w:val="00C2254E"/>
    <w:rsid w:val="00C2267A"/>
    <w:rsid w:val="00C227BC"/>
    <w:rsid w:val="00C227EF"/>
    <w:rsid w:val="00C22856"/>
    <w:rsid w:val="00C229B7"/>
    <w:rsid w:val="00C22AE4"/>
    <w:rsid w:val="00C22BDE"/>
    <w:rsid w:val="00C22DFF"/>
    <w:rsid w:val="00C22E58"/>
    <w:rsid w:val="00C22EFD"/>
    <w:rsid w:val="00C22F0C"/>
    <w:rsid w:val="00C22F2C"/>
    <w:rsid w:val="00C2306E"/>
    <w:rsid w:val="00C23151"/>
    <w:rsid w:val="00C231FE"/>
    <w:rsid w:val="00C2323C"/>
    <w:rsid w:val="00C23258"/>
    <w:rsid w:val="00C232C6"/>
    <w:rsid w:val="00C23590"/>
    <w:rsid w:val="00C23622"/>
    <w:rsid w:val="00C237AA"/>
    <w:rsid w:val="00C23815"/>
    <w:rsid w:val="00C23837"/>
    <w:rsid w:val="00C238B4"/>
    <w:rsid w:val="00C23AB7"/>
    <w:rsid w:val="00C23DF0"/>
    <w:rsid w:val="00C23F99"/>
    <w:rsid w:val="00C23FA3"/>
    <w:rsid w:val="00C24166"/>
    <w:rsid w:val="00C2423C"/>
    <w:rsid w:val="00C2448D"/>
    <w:rsid w:val="00C244BE"/>
    <w:rsid w:val="00C247F9"/>
    <w:rsid w:val="00C24954"/>
    <w:rsid w:val="00C24FD2"/>
    <w:rsid w:val="00C25040"/>
    <w:rsid w:val="00C25381"/>
    <w:rsid w:val="00C2555F"/>
    <w:rsid w:val="00C255CF"/>
    <w:rsid w:val="00C25603"/>
    <w:rsid w:val="00C25688"/>
    <w:rsid w:val="00C2596F"/>
    <w:rsid w:val="00C25B11"/>
    <w:rsid w:val="00C25B21"/>
    <w:rsid w:val="00C25FD5"/>
    <w:rsid w:val="00C26133"/>
    <w:rsid w:val="00C26276"/>
    <w:rsid w:val="00C26426"/>
    <w:rsid w:val="00C26758"/>
    <w:rsid w:val="00C26E91"/>
    <w:rsid w:val="00C26F1A"/>
    <w:rsid w:val="00C27044"/>
    <w:rsid w:val="00C2709A"/>
    <w:rsid w:val="00C2709C"/>
    <w:rsid w:val="00C271B4"/>
    <w:rsid w:val="00C2721A"/>
    <w:rsid w:val="00C27404"/>
    <w:rsid w:val="00C27511"/>
    <w:rsid w:val="00C27714"/>
    <w:rsid w:val="00C27816"/>
    <w:rsid w:val="00C27BC1"/>
    <w:rsid w:val="00C27D32"/>
    <w:rsid w:val="00C27D5A"/>
    <w:rsid w:val="00C27DF3"/>
    <w:rsid w:val="00C27E07"/>
    <w:rsid w:val="00C27F7C"/>
    <w:rsid w:val="00C27F80"/>
    <w:rsid w:val="00C30033"/>
    <w:rsid w:val="00C30067"/>
    <w:rsid w:val="00C30234"/>
    <w:rsid w:val="00C30333"/>
    <w:rsid w:val="00C3036F"/>
    <w:rsid w:val="00C3037A"/>
    <w:rsid w:val="00C30463"/>
    <w:rsid w:val="00C3083C"/>
    <w:rsid w:val="00C3088C"/>
    <w:rsid w:val="00C3094D"/>
    <w:rsid w:val="00C30B62"/>
    <w:rsid w:val="00C30E7B"/>
    <w:rsid w:val="00C30EC7"/>
    <w:rsid w:val="00C311B2"/>
    <w:rsid w:val="00C31882"/>
    <w:rsid w:val="00C31B0B"/>
    <w:rsid w:val="00C31E5A"/>
    <w:rsid w:val="00C31E78"/>
    <w:rsid w:val="00C31F19"/>
    <w:rsid w:val="00C31F38"/>
    <w:rsid w:val="00C32028"/>
    <w:rsid w:val="00C32187"/>
    <w:rsid w:val="00C32224"/>
    <w:rsid w:val="00C32476"/>
    <w:rsid w:val="00C32733"/>
    <w:rsid w:val="00C3277E"/>
    <w:rsid w:val="00C328CF"/>
    <w:rsid w:val="00C32939"/>
    <w:rsid w:val="00C330C9"/>
    <w:rsid w:val="00C333C2"/>
    <w:rsid w:val="00C3340E"/>
    <w:rsid w:val="00C3359A"/>
    <w:rsid w:val="00C335D8"/>
    <w:rsid w:val="00C3366A"/>
    <w:rsid w:val="00C3375D"/>
    <w:rsid w:val="00C3387E"/>
    <w:rsid w:val="00C338C6"/>
    <w:rsid w:val="00C339F3"/>
    <w:rsid w:val="00C33D13"/>
    <w:rsid w:val="00C33D76"/>
    <w:rsid w:val="00C33E27"/>
    <w:rsid w:val="00C33ED7"/>
    <w:rsid w:val="00C33FA8"/>
    <w:rsid w:val="00C34017"/>
    <w:rsid w:val="00C344C3"/>
    <w:rsid w:val="00C3453E"/>
    <w:rsid w:val="00C34858"/>
    <w:rsid w:val="00C34984"/>
    <w:rsid w:val="00C34AE7"/>
    <w:rsid w:val="00C34B69"/>
    <w:rsid w:val="00C34DB3"/>
    <w:rsid w:val="00C3505D"/>
    <w:rsid w:val="00C3518A"/>
    <w:rsid w:val="00C35422"/>
    <w:rsid w:val="00C35431"/>
    <w:rsid w:val="00C355FA"/>
    <w:rsid w:val="00C35AC7"/>
    <w:rsid w:val="00C35B70"/>
    <w:rsid w:val="00C35B84"/>
    <w:rsid w:val="00C35BFC"/>
    <w:rsid w:val="00C35C47"/>
    <w:rsid w:val="00C36043"/>
    <w:rsid w:val="00C36099"/>
    <w:rsid w:val="00C3633C"/>
    <w:rsid w:val="00C3639A"/>
    <w:rsid w:val="00C36496"/>
    <w:rsid w:val="00C364CA"/>
    <w:rsid w:val="00C36540"/>
    <w:rsid w:val="00C3655C"/>
    <w:rsid w:val="00C36995"/>
    <w:rsid w:val="00C36A7F"/>
    <w:rsid w:val="00C36BB5"/>
    <w:rsid w:val="00C36DE0"/>
    <w:rsid w:val="00C36E0A"/>
    <w:rsid w:val="00C36F48"/>
    <w:rsid w:val="00C36F50"/>
    <w:rsid w:val="00C36FBF"/>
    <w:rsid w:val="00C36FCD"/>
    <w:rsid w:val="00C36FD2"/>
    <w:rsid w:val="00C370AD"/>
    <w:rsid w:val="00C3714A"/>
    <w:rsid w:val="00C3715F"/>
    <w:rsid w:val="00C3748E"/>
    <w:rsid w:val="00C374AB"/>
    <w:rsid w:val="00C37642"/>
    <w:rsid w:val="00C37CD2"/>
    <w:rsid w:val="00C40146"/>
    <w:rsid w:val="00C4018B"/>
    <w:rsid w:val="00C40312"/>
    <w:rsid w:val="00C4061F"/>
    <w:rsid w:val="00C406BE"/>
    <w:rsid w:val="00C40723"/>
    <w:rsid w:val="00C4081D"/>
    <w:rsid w:val="00C408C9"/>
    <w:rsid w:val="00C40BED"/>
    <w:rsid w:val="00C40C57"/>
    <w:rsid w:val="00C40DD3"/>
    <w:rsid w:val="00C41209"/>
    <w:rsid w:val="00C41548"/>
    <w:rsid w:val="00C41613"/>
    <w:rsid w:val="00C417ED"/>
    <w:rsid w:val="00C41A32"/>
    <w:rsid w:val="00C41A83"/>
    <w:rsid w:val="00C41E82"/>
    <w:rsid w:val="00C421C4"/>
    <w:rsid w:val="00C42258"/>
    <w:rsid w:val="00C4232F"/>
    <w:rsid w:val="00C424B9"/>
    <w:rsid w:val="00C42681"/>
    <w:rsid w:val="00C426A2"/>
    <w:rsid w:val="00C4279B"/>
    <w:rsid w:val="00C428A7"/>
    <w:rsid w:val="00C42A23"/>
    <w:rsid w:val="00C42A6F"/>
    <w:rsid w:val="00C42AAE"/>
    <w:rsid w:val="00C42B7B"/>
    <w:rsid w:val="00C42C56"/>
    <w:rsid w:val="00C42C58"/>
    <w:rsid w:val="00C42CF3"/>
    <w:rsid w:val="00C42E2A"/>
    <w:rsid w:val="00C42E62"/>
    <w:rsid w:val="00C42F21"/>
    <w:rsid w:val="00C432FF"/>
    <w:rsid w:val="00C43456"/>
    <w:rsid w:val="00C43592"/>
    <w:rsid w:val="00C43703"/>
    <w:rsid w:val="00C43930"/>
    <w:rsid w:val="00C43993"/>
    <w:rsid w:val="00C43BF7"/>
    <w:rsid w:val="00C43D26"/>
    <w:rsid w:val="00C43E80"/>
    <w:rsid w:val="00C44060"/>
    <w:rsid w:val="00C4438F"/>
    <w:rsid w:val="00C4447A"/>
    <w:rsid w:val="00C44480"/>
    <w:rsid w:val="00C445EB"/>
    <w:rsid w:val="00C44944"/>
    <w:rsid w:val="00C44A54"/>
    <w:rsid w:val="00C44D68"/>
    <w:rsid w:val="00C44F65"/>
    <w:rsid w:val="00C45453"/>
    <w:rsid w:val="00C454AC"/>
    <w:rsid w:val="00C45558"/>
    <w:rsid w:val="00C456E6"/>
    <w:rsid w:val="00C45709"/>
    <w:rsid w:val="00C457F9"/>
    <w:rsid w:val="00C45919"/>
    <w:rsid w:val="00C45951"/>
    <w:rsid w:val="00C45B5A"/>
    <w:rsid w:val="00C45C6F"/>
    <w:rsid w:val="00C45F9A"/>
    <w:rsid w:val="00C460DB"/>
    <w:rsid w:val="00C461CA"/>
    <w:rsid w:val="00C46344"/>
    <w:rsid w:val="00C465AD"/>
    <w:rsid w:val="00C465F7"/>
    <w:rsid w:val="00C4662B"/>
    <w:rsid w:val="00C4664F"/>
    <w:rsid w:val="00C46B11"/>
    <w:rsid w:val="00C46C91"/>
    <w:rsid w:val="00C46FD6"/>
    <w:rsid w:val="00C46FFF"/>
    <w:rsid w:val="00C472C8"/>
    <w:rsid w:val="00C474E5"/>
    <w:rsid w:val="00C47695"/>
    <w:rsid w:val="00C47696"/>
    <w:rsid w:val="00C47787"/>
    <w:rsid w:val="00C4795A"/>
    <w:rsid w:val="00C47A4B"/>
    <w:rsid w:val="00C47AC8"/>
    <w:rsid w:val="00C47E1F"/>
    <w:rsid w:val="00C50073"/>
    <w:rsid w:val="00C500BB"/>
    <w:rsid w:val="00C501E1"/>
    <w:rsid w:val="00C508AC"/>
    <w:rsid w:val="00C508CD"/>
    <w:rsid w:val="00C50AC8"/>
    <w:rsid w:val="00C50D07"/>
    <w:rsid w:val="00C50EB9"/>
    <w:rsid w:val="00C50F89"/>
    <w:rsid w:val="00C51060"/>
    <w:rsid w:val="00C5119A"/>
    <w:rsid w:val="00C511B6"/>
    <w:rsid w:val="00C511F1"/>
    <w:rsid w:val="00C514C1"/>
    <w:rsid w:val="00C51650"/>
    <w:rsid w:val="00C5167B"/>
    <w:rsid w:val="00C51765"/>
    <w:rsid w:val="00C51783"/>
    <w:rsid w:val="00C519F4"/>
    <w:rsid w:val="00C51BD7"/>
    <w:rsid w:val="00C51C10"/>
    <w:rsid w:val="00C51C46"/>
    <w:rsid w:val="00C51E6D"/>
    <w:rsid w:val="00C52193"/>
    <w:rsid w:val="00C5230E"/>
    <w:rsid w:val="00C52365"/>
    <w:rsid w:val="00C523DE"/>
    <w:rsid w:val="00C52491"/>
    <w:rsid w:val="00C52510"/>
    <w:rsid w:val="00C525A2"/>
    <w:rsid w:val="00C52794"/>
    <w:rsid w:val="00C52ADD"/>
    <w:rsid w:val="00C52DDC"/>
    <w:rsid w:val="00C52E48"/>
    <w:rsid w:val="00C5302A"/>
    <w:rsid w:val="00C5319D"/>
    <w:rsid w:val="00C5330C"/>
    <w:rsid w:val="00C533C4"/>
    <w:rsid w:val="00C534EF"/>
    <w:rsid w:val="00C535F8"/>
    <w:rsid w:val="00C53656"/>
    <w:rsid w:val="00C5384C"/>
    <w:rsid w:val="00C53854"/>
    <w:rsid w:val="00C539FF"/>
    <w:rsid w:val="00C53A43"/>
    <w:rsid w:val="00C53A92"/>
    <w:rsid w:val="00C53DF0"/>
    <w:rsid w:val="00C53E8E"/>
    <w:rsid w:val="00C542DB"/>
    <w:rsid w:val="00C54532"/>
    <w:rsid w:val="00C54554"/>
    <w:rsid w:val="00C54609"/>
    <w:rsid w:val="00C5463C"/>
    <w:rsid w:val="00C54869"/>
    <w:rsid w:val="00C54B91"/>
    <w:rsid w:val="00C54BE2"/>
    <w:rsid w:val="00C54CED"/>
    <w:rsid w:val="00C54E0E"/>
    <w:rsid w:val="00C54E2A"/>
    <w:rsid w:val="00C54F36"/>
    <w:rsid w:val="00C55025"/>
    <w:rsid w:val="00C550C2"/>
    <w:rsid w:val="00C55158"/>
    <w:rsid w:val="00C555DC"/>
    <w:rsid w:val="00C557BE"/>
    <w:rsid w:val="00C55A9A"/>
    <w:rsid w:val="00C55C53"/>
    <w:rsid w:val="00C55C91"/>
    <w:rsid w:val="00C55C96"/>
    <w:rsid w:val="00C55F4F"/>
    <w:rsid w:val="00C55FA8"/>
    <w:rsid w:val="00C5637B"/>
    <w:rsid w:val="00C5652C"/>
    <w:rsid w:val="00C565D2"/>
    <w:rsid w:val="00C5668A"/>
    <w:rsid w:val="00C56748"/>
    <w:rsid w:val="00C567EE"/>
    <w:rsid w:val="00C56A16"/>
    <w:rsid w:val="00C56AB7"/>
    <w:rsid w:val="00C56B18"/>
    <w:rsid w:val="00C56DB3"/>
    <w:rsid w:val="00C56DD5"/>
    <w:rsid w:val="00C56E49"/>
    <w:rsid w:val="00C56FC5"/>
    <w:rsid w:val="00C570E7"/>
    <w:rsid w:val="00C57235"/>
    <w:rsid w:val="00C5727F"/>
    <w:rsid w:val="00C5734B"/>
    <w:rsid w:val="00C573A7"/>
    <w:rsid w:val="00C5742C"/>
    <w:rsid w:val="00C574B0"/>
    <w:rsid w:val="00C57710"/>
    <w:rsid w:val="00C5788B"/>
    <w:rsid w:val="00C57980"/>
    <w:rsid w:val="00C57C0F"/>
    <w:rsid w:val="00C57CAB"/>
    <w:rsid w:val="00C57CC4"/>
    <w:rsid w:val="00C57EF1"/>
    <w:rsid w:val="00C57F71"/>
    <w:rsid w:val="00C6005E"/>
    <w:rsid w:val="00C600A4"/>
    <w:rsid w:val="00C6019C"/>
    <w:rsid w:val="00C602D7"/>
    <w:rsid w:val="00C6034A"/>
    <w:rsid w:val="00C60385"/>
    <w:rsid w:val="00C60444"/>
    <w:rsid w:val="00C604C9"/>
    <w:rsid w:val="00C607A9"/>
    <w:rsid w:val="00C60975"/>
    <w:rsid w:val="00C60A4C"/>
    <w:rsid w:val="00C60ADE"/>
    <w:rsid w:val="00C611C6"/>
    <w:rsid w:val="00C6126B"/>
    <w:rsid w:val="00C612CF"/>
    <w:rsid w:val="00C6130C"/>
    <w:rsid w:val="00C615D6"/>
    <w:rsid w:val="00C61BAB"/>
    <w:rsid w:val="00C61C5A"/>
    <w:rsid w:val="00C61D30"/>
    <w:rsid w:val="00C61DB9"/>
    <w:rsid w:val="00C62040"/>
    <w:rsid w:val="00C62123"/>
    <w:rsid w:val="00C621A9"/>
    <w:rsid w:val="00C6242A"/>
    <w:rsid w:val="00C6244A"/>
    <w:rsid w:val="00C62555"/>
    <w:rsid w:val="00C6286D"/>
    <w:rsid w:val="00C6294C"/>
    <w:rsid w:val="00C629A4"/>
    <w:rsid w:val="00C629FE"/>
    <w:rsid w:val="00C62B29"/>
    <w:rsid w:val="00C62DF1"/>
    <w:rsid w:val="00C62EBF"/>
    <w:rsid w:val="00C6308E"/>
    <w:rsid w:val="00C63431"/>
    <w:rsid w:val="00C6344D"/>
    <w:rsid w:val="00C6353B"/>
    <w:rsid w:val="00C635B6"/>
    <w:rsid w:val="00C63821"/>
    <w:rsid w:val="00C63842"/>
    <w:rsid w:val="00C638BB"/>
    <w:rsid w:val="00C638D4"/>
    <w:rsid w:val="00C6392E"/>
    <w:rsid w:val="00C63937"/>
    <w:rsid w:val="00C63C35"/>
    <w:rsid w:val="00C63CBF"/>
    <w:rsid w:val="00C63D9E"/>
    <w:rsid w:val="00C63E3D"/>
    <w:rsid w:val="00C63EA8"/>
    <w:rsid w:val="00C63EFF"/>
    <w:rsid w:val="00C63F8E"/>
    <w:rsid w:val="00C63FB3"/>
    <w:rsid w:val="00C64292"/>
    <w:rsid w:val="00C642C5"/>
    <w:rsid w:val="00C64458"/>
    <w:rsid w:val="00C64766"/>
    <w:rsid w:val="00C64840"/>
    <w:rsid w:val="00C64895"/>
    <w:rsid w:val="00C64A7D"/>
    <w:rsid w:val="00C64D51"/>
    <w:rsid w:val="00C64E9F"/>
    <w:rsid w:val="00C650C7"/>
    <w:rsid w:val="00C65364"/>
    <w:rsid w:val="00C6542E"/>
    <w:rsid w:val="00C654F5"/>
    <w:rsid w:val="00C655A1"/>
    <w:rsid w:val="00C658A7"/>
    <w:rsid w:val="00C6597A"/>
    <w:rsid w:val="00C659AC"/>
    <w:rsid w:val="00C65A0B"/>
    <w:rsid w:val="00C65C67"/>
    <w:rsid w:val="00C65D87"/>
    <w:rsid w:val="00C65D8A"/>
    <w:rsid w:val="00C6606F"/>
    <w:rsid w:val="00C6638F"/>
    <w:rsid w:val="00C66573"/>
    <w:rsid w:val="00C66AA0"/>
    <w:rsid w:val="00C66AE1"/>
    <w:rsid w:val="00C66B34"/>
    <w:rsid w:val="00C66B4D"/>
    <w:rsid w:val="00C66C93"/>
    <w:rsid w:val="00C66F3E"/>
    <w:rsid w:val="00C66F61"/>
    <w:rsid w:val="00C670F5"/>
    <w:rsid w:val="00C67129"/>
    <w:rsid w:val="00C67266"/>
    <w:rsid w:val="00C6746F"/>
    <w:rsid w:val="00C6769F"/>
    <w:rsid w:val="00C679D6"/>
    <w:rsid w:val="00C67A55"/>
    <w:rsid w:val="00C67A62"/>
    <w:rsid w:val="00C67AD7"/>
    <w:rsid w:val="00C67BAB"/>
    <w:rsid w:val="00C67C52"/>
    <w:rsid w:val="00C67D81"/>
    <w:rsid w:val="00C67ED6"/>
    <w:rsid w:val="00C67EFF"/>
    <w:rsid w:val="00C67F02"/>
    <w:rsid w:val="00C70021"/>
    <w:rsid w:val="00C70057"/>
    <w:rsid w:val="00C7006E"/>
    <w:rsid w:val="00C70306"/>
    <w:rsid w:val="00C7030C"/>
    <w:rsid w:val="00C706FB"/>
    <w:rsid w:val="00C70751"/>
    <w:rsid w:val="00C7078F"/>
    <w:rsid w:val="00C7087A"/>
    <w:rsid w:val="00C70D4B"/>
    <w:rsid w:val="00C70E43"/>
    <w:rsid w:val="00C70EF1"/>
    <w:rsid w:val="00C70EFA"/>
    <w:rsid w:val="00C714E3"/>
    <w:rsid w:val="00C71814"/>
    <w:rsid w:val="00C718B0"/>
    <w:rsid w:val="00C71B62"/>
    <w:rsid w:val="00C71C2C"/>
    <w:rsid w:val="00C71E4B"/>
    <w:rsid w:val="00C71E8A"/>
    <w:rsid w:val="00C71EF4"/>
    <w:rsid w:val="00C720B8"/>
    <w:rsid w:val="00C720F7"/>
    <w:rsid w:val="00C72B2E"/>
    <w:rsid w:val="00C72B72"/>
    <w:rsid w:val="00C73009"/>
    <w:rsid w:val="00C731E6"/>
    <w:rsid w:val="00C7338F"/>
    <w:rsid w:val="00C73455"/>
    <w:rsid w:val="00C735C0"/>
    <w:rsid w:val="00C73873"/>
    <w:rsid w:val="00C738E7"/>
    <w:rsid w:val="00C73B32"/>
    <w:rsid w:val="00C73C6A"/>
    <w:rsid w:val="00C73E7A"/>
    <w:rsid w:val="00C73EC1"/>
    <w:rsid w:val="00C73F85"/>
    <w:rsid w:val="00C73FFA"/>
    <w:rsid w:val="00C7436E"/>
    <w:rsid w:val="00C74382"/>
    <w:rsid w:val="00C74441"/>
    <w:rsid w:val="00C744BD"/>
    <w:rsid w:val="00C7460B"/>
    <w:rsid w:val="00C746F1"/>
    <w:rsid w:val="00C74722"/>
    <w:rsid w:val="00C7483A"/>
    <w:rsid w:val="00C74C57"/>
    <w:rsid w:val="00C74C64"/>
    <w:rsid w:val="00C74CB2"/>
    <w:rsid w:val="00C74CC4"/>
    <w:rsid w:val="00C74CE1"/>
    <w:rsid w:val="00C74D95"/>
    <w:rsid w:val="00C74DEF"/>
    <w:rsid w:val="00C74E11"/>
    <w:rsid w:val="00C7504D"/>
    <w:rsid w:val="00C750F1"/>
    <w:rsid w:val="00C75313"/>
    <w:rsid w:val="00C7531F"/>
    <w:rsid w:val="00C7533F"/>
    <w:rsid w:val="00C7551C"/>
    <w:rsid w:val="00C7557A"/>
    <w:rsid w:val="00C755AF"/>
    <w:rsid w:val="00C75965"/>
    <w:rsid w:val="00C75AA0"/>
    <w:rsid w:val="00C75BE6"/>
    <w:rsid w:val="00C75CDC"/>
    <w:rsid w:val="00C75E63"/>
    <w:rsid w:val="00C7600B"/>
    <w:rsid w:val="00C7602A"/>
    <w:rsid w:val="00C76153"/>
    <w:rsid w:val="00C7631F"/>
    <w:rsid w:val="00C76684"/>
    <w:rsid w:val="00C768E3"/>
    <w:rsid w:val="00C76946"/>
    <w:rsid w:val="00C769A7"/>
    <w:rsid w:val="00C76B53"/>
    <w:rsid w:val="00C76CD6"/>
    <w:rsid w:val="00C76CEA"/>
    <w:rsid w:val="00C76DE2"/>
    <w:rsid w:val="00C76E7D"/>
    <w:rsid w:val="00C76F30"/>
    <w:rsid w:val="00C76F31"/>
    <w:rsid w:val="00C7700A"/>
    <w:rsid w:val="00C7702D"/>
    <w:rsid w:val="00C77321"/>
    <w:rsid w:val="00C7735B"/>
    <w:rsid w:val="00C7764C"/>
    <w:rsid w:val="00C776AE"/>
    <w:rsid w:val="00C776CA"/>
    <w:rsid w:val="00C77831"/>
    <w:rsid w:val="00C77871"/>
    <w:rsid w:val="00C779EB"/>
    <w:rsid w:val="00C77CEA"/>
    <w:rsid w:val="00C77E02"/>
    <w:rsid w:val="00C80334"/>
    <w:rsid w:val="00C8053D"/>
    <w:rsid w:val="00C805EA"/>
    <w:rsid w:val="00C8062B"/>
    <w:rsid w:val="00C80740"/>
    <w:rsid w:val="00C807ED"/>
    <w:rsid w:val="00C80DD6"/>
    <w:rsid w:val="00C80E53"/>
    <w:rsid w:val="00C80EDD"/>
    <w:rsid w:val="00C81098"/>
    <w:rsid w:val="00C81210"/>
    <w:rsid w:val="00C81434"/>
    <w:rsid w:val="00C8145C"/>
    <w:rsid w:val="00C815AE"/>
    <w:rsid w:val="00C8168D"/>
    <w:rsid w:val="00C816BD"/>
    <w:rsid w:val="00C818BD"/>
    <w:rsid w:val="00C81B72"/>
    <w:rsid w:val="00C81B7D"/>
    <w:rsid w:val="00C82024"/>
    <w:rsid w:val="00C8209D"/>
    <w:rsid w:val="00C820E5"/>
    <w:rsid w:val="00C822D1"/>
    <w:rsid w:val="00C8239E"/>
    <w:rsid w:val="00C825C3"/>
    <w:rsid w:val="00C8265E"/>
    <w:rsid w:val="00C82915"/>
    <w:rsid w:val="00C8299B"/>
    <w:rsid w:val="00C82D2F"/>
    <w:rsid w:val="00C82D70"/>
    <w:rsid w:val="00C82E27"/>
    <w:rsid w:val="00C830EC"/>
    <w:rsid w:val="00C83413"/>
    <w:rsid w:val="00C835D5"/>
    <w:rsid w:val="00C835DB"/>
    <w:rsid w:val="00C835F2"/>
    <w:rsid w:val="00C83615"/>
    <w:rsid w:val="00C83689"/>
    <w:rsid w:val="00C837F9"/>
    <w:rsid w:val="00C837FF"/>
    <w:rsid w:val="00C83A0E"/>
    <w:rsid w:val="00C83DE1"/>
    <w:rsid w:val="00C83EB0"/>
    <w:rsid w:val="00C843FB"/>
    <w:rsid w:val="00C8446B"/>
    <w:rsid w:val="00C84553"/>
    <w:rsid w:val="00C84627"/>
    <w:rsid w:val="00C848E9"/>
    <w:rsid w:val="00C84A86"/>
    <w:rsid w:val="00C84C3C"/>
    <w:rsid w:val="00C84DC5"/>
    <w:rsid w:val="00C85156"/>
    <w:rsid w:val="00C85300"/>
    <w:rsid w:val="00C85466"/>
    <w:rsid w:val="00C854D1"/>
    <w:rsid w:val="00C856A7"/>
    <w:rsid w:val="00C85A6D"/>
    <w:rsid w:val="00C85BEB"/>
    <w:rsid w:val="00C85CB7"/>
    <w:rsid w:val="00C85DB6"/>
    <w:rsid w:val="00C860B3"/>
    <w:rsid w:val="00C86442"/>
    <w:rsid w:val="00C86819"/>
    <w:rsid w:val="00C86917"/>
    <w:rsid w:val="00C8694D"/>
    <w:rsid w:val="00C86C1D"/>
    <w:rsid w:val="00C86C44"/>
    <w:rsid w:val="00C86E28"/>
    <w:rsid w:val="00C86EEC"/>
    <w:rsid w:val="00C8708E"/>
    <w:rsid w:val="00C873C1"/>
    <w:rsid w:val="00C87502"/>
    <w:rsid w:val="00C87808"/>
    <w:rsid w:val="00C8780F"/>
    <w:rsid w:val="00C8799E"/>
    <w:rsid w:val="00C87AAC"/>
    <w:rsid w:val="00C87ADB"/>
    <w:rsid w:val="00C87C7A"/>
    <w:rsid w:val="00C87E39"/>
    <w:rsid w:val="00C87EED"/>
    <w:rsid w:val="00C90157"/>
    <w:rsid w:val="00C9016D"/>
    <w:rsid w:val="00C9034E"/>
    <w:rsid w:val="00C903F5"/>
    <w:rsid w:val="00C905EE"/>
    <w:rsid w:val="00C90694"/>
    <w:rsid w:val="00C9077F"/>
    <w:rsid w:val="00C9088B"/>
    <w:rsid w:val="00C90D42"/>
    <w:rsid w:val="00C9109C"/>
    <w:rsid w:val="00C911BB"/>
    <w:rsid w:val="00C915DD"/>
    <w:rsid w:val="00C91752"/>
    <w:rsid w:val="00C91851"/>
    <w:rsid w:val="00C9192C"/>
    <w:rsid w:val="00C91E11"/>
    <w:rsid w:val="00C91EA4"/>
    <w:rsid w:val="00C91F94"/>
    <w:rsid w:val="00C92080"/>
    <w:rsid w:val="00C920F3"/>
    <w:rsid w:val="00C92339"/>
    <w:rsid w:val="00C9244D"/>
    <w:rsid w:val="00C92471"/>
    <w:rsid w:val="00C925CB"/>
    <w:rsid w:val="00C927A5"/>
    <w:rsid w:val="00C92C6A"/>
    <w:rsid w:val="00C9303E"/>
    <w:rsid w:val="00C933F4"/>
    <w:rsid w:val="00C9342D"/>
    <w:rsid w:val="00C93506"/>
    <w:rsid w:val="00C93697"/>
    <w:rsid w:val="00C93CED"/>
    <w:rsid w:val="00C93E6B"/>
    <w:rsid w:val="00C93E9E"/>
    <w:rsid w:val="00C93F5A"/>
    <w:rsid w:val="00C94170"/>
    <w:rsid w:val="00C9449D"/>
    <w:rsid w:val="00C94690"/>
    <w:rsid w:val="00C9491B"/>
    <w:rsid w:val="00C94CA9"/>
    <w:rsid w:val="00C94DEA"/>
    <w:rsid w:val="00C950A1"/>
    <w:rsid w:val="00C9536B"/>
    <w:rsid w:val="00C9594E"/>
    <w:rsid w:val="00C959E6"/>
    <w:rsid w:val="00C95DC4"/>
    <w:rsid w:val="00C962C1"/>
    <w:rsid w:val="00C962F6"/>
    <w:rsid w:val="00C96430"/>
    <w:rsid w:val="00C96463"/>
    <w:rsid w:val="00C9695D"/>
    <w:rsid w:val="00C96A40"/>
    <w:rsid w:val="00C96D88"/>
    <w:rsid w:val="00C96FD8"/>
    <w:rsid w:val="00C97209"/>
    <w:rsid w:val="00C972E0"/>
    <w:rsid w:val="00C973B2"/>
    <w:rsid w:val="00C97611"/>
    <w:rsid w:val="00C97705"/>
    <w:rsid w:val="00C977BD"/>
    <w:rsid w:val="00C977F3"/>
    <w:rsid w:val="00C97811"/>
    <w:rsid w:val="00C978DA"/>
    <w:rsid w:val="00C9793C"/>
    <w:rsid w:val="00C97F48"/>
    <w:rsid w:val="00C97FA5"/>
    <w:rsid w:val="00CA0243"/>
    <w:rsid w:val="00CA057E"/>
    <w:rsid w:val="00CA05C9"/>
    <w:rsid w:val="00CA0D03"/>
    <w:rsid w:val="00CA0DAB"/>
    <w:rsid w:val="00CA0DFA"/>
    <w:rsid w:val="00CA0E76"/>
    <w:rsid w:val="00CA0FFE"/>
    <w:rsid w:val="00CA14B5"/>
    <w:rsid w:val="00CA14FC"/>
    <w:rsid w:val="00CA1604"/>
    <w:rsid w:val="00CA1817"/>
    <w:rsid w:val="00CA1A7C"/>
    <w:rsid w:val="00CA1EC3"/>
    <w:rsid w:val="00CA1FCE"/>
    <w:rsid w:val="00CA2518"/>
    <w:rsid w:val="00CA2587"/>
    <w:rsid w:val="00CA2ABD"/>
    <w:rsid w:val="00CA2D1C"/>
    <w:rsid w:val="00CA2D77"/>
    <w:rsid w:val="00CA2EF7"/>
    <w:rsid w:val="00CA31BD"/>
    <w:rsid w:val="00CA37BD"/>
    <w:rsid w:val="00CA38AC"/>
    <w:rsid w:val="00CA38D9"/>
    <w:rsid w:val="00CA3933"/>
    <w:rsid w:val="00CA3C9B"/>
    <w:rsid w:val="00CA3E74"/>
    <w:rsid w:val="00CA3EE4"/>
    <w:rsid w:val="00CA41C4"/>
    <w:rsid w:val="00CA41DF"/>
    <w:rsid w:val="00CA4459"/>
    <w:rsid w:val="00CA4533"/>
    <w:rsid w:val="00CA4E3B"/>
    <w:rsid w:val="00CA5123"/>
    <w:rsid w:val="00CA5129"/>
    <w:rsid w:val="00CA5420"/>
    <w:rsid w:val="00CA5504"/>
    <w:rsid w:val="00CA577B"/>
    <w:rsid w:val="00CA57A3"/>
    <w:rsid w:val="00CA57E3"/>
    <w:rsid w:val="00CA58E9"/>
    <w:rsid w:val="00CA5972"/>
    <w:rsid w:val="00CA5CEB"/>
    <w:rsid w:val="00CA5F76"/>
    <w:rsid w:val="00CA608A"/>
    <w:rsid w:val="00CA60A5"/>
    <w:rsid w:val="00CA61D5"/>
    <w:rsid w:val="00CA629C"/>
    <w:rsid w:val="00CA6670"/>
    <w:rsid w:val="00CA66C6"/>
    <w:rsid w:val="00CA672D"/>
    <w:rsid w:val="00CA67CC"/>
    <w:rsid w:val="00CA6B02"/>
    <w:rsid w:val="00CA6C08"/>
    <w:rsid w:val="00CA6D06"/>
    <w:rsid w:val="00CA6E7F"/>
    <w:rsid w:val="00CA6F31"/>
    <w:rsid w:val="00CA6F9D"/>
    <w:rsid w:val="00CA7181"/>
    <w:rsid w:val="00CA747F"/>
    <w:rsid w:val="00CA7514"/>
    <w:rsid w:val="00CA751E"/>
    <w:rsid w:val="00CA7793"/>
    <w:rsid w:val="00CA7934"/>
    <w:rsid w:val="00CA7992"/>
    <w:rsid w:val="00CA7A80"/>
    <w:rsid w:val="00CA7A8B"/>
    <w:rsid w:val="00CA7FDB"/>
    <w:rsid w:val="00CB05E9"/>
    <w:rsid w:val="00CB0633"/>
    <w:rsid w:val="00CB0749"/>
    <w:rsid w:val="00CB077F"/>
    <w:rsid w:val="00CB0780"/>
    <w:rsid w:val="00CB0809"/>
    <w:rsid w:val="00CB0835"/>
    <w:rsid w:val="00CB0876"/>
    <w:rsid w:val="00CB090E"/>
    <w:rsid w:val="00CB09CE"/>
    <w:rsid w:val="00CB0FB7"/>
    <w:rsid w:val="00CB1386"/>
    <w:rsid w:val="00CB161A"/>
    <w:rsid w:val="00CB1D5F"/>
    <w:rsid w:val="00CB20F0"/>
    <w:rsid w:val="00CB266D"/>
    <w:rsid w:val="00CB2686"/>
    <w:rsid w:val="00CB2877"/>
    <w:rsid w:val="00CB2A7F"/>
    <w:rsid w:val="00CB2AD7"/>
    <w:rsid w:val="00CB2BEB"/>
    <w:rsid w:val="00CB2C1A"/>
    <w:rsid w:val="00CB2C5B"/>
    <w:rsid w:val="00CB2D75"/>
    <w:rsid w:val="00CB2EC6"/>
    <w:rsid w:val="00CB3180"/>
    <w:rsid w:val="00CB31E1"/>
    <w:rsid w:val="00CB3290"/>
    <w:rsid w:val="00CB33DA"/>
    <w:rsid w:val="00CB3A21"/>
    <w:rsid w:val="00CB3CE3"/>
    <w:rsid w:val="00CB3D3C"/>
    <w:rsid w:val="00CB3EA6"/>
    <w:rsid w:val="00CB4204"/>
    <w:rsid w:val="00CB4206"/>
    <w:rsid w:val="00CB43FA"/>
    <w:rsid w:val="00CB44B0"/>
    <w:rsid w:val="00CB4552"/>
    <w:rsid w:val="00CB45BC"/>
    <w:rsid w:val="00CB46A8"/>
    <w:rsid w:val="00CB4741"/>
    <w:rsid w:val="00CB4989"/>
    <w:rsid w:val="00CB4998"/>
    <w:rsid w:val="00CB4A00"/>
    <w:rsid w:val="00CB4AC3"/>
    <w:rsid w:val="00CB4BBC"/>
    <w:rsid w:val="00CB4D44"/>
    <w:rsid w:val="00CB5008"/>
    <w:rsid w:val="00CB508F"/>
    <w:rsid w:val="00CB51EA"/>
    <w:rsid w:val="00CB521C"/>
    <w:rsid w:val="00CB5424"/>
    <w:rsid w:val="00CB54C5"/>
    <w:rsid w:val="00CB5B05"/>
    <w:rsid w:val="00CB5C2C"/>
    <w:rsid w:val="00CB5CA0"/>
    <w:rsid w:val="00CB5EBD"/>
    <w:rsid w:val="00CB607A"/>
    <w:rsid w:val="00CB60B3"/>
    <w:rsid w:val="00CB6368"/>
    <w:rsid w:val="00CB6428"/>
    <w:rsid w:val="00CB65B0"/>
    <w:rsid w:val="00CB6739"/>
    <w:rsid w:val="00CB67D5"/>
    <w:rsid w:val="00CB69AB"/>
    <w:rsid w:val="00CB69D1"/>
    <w:rsid w:val="00CB6AE0"/>
    <w:rsid w:val="00CB6C9F"/>
    <w:rsid w:val="00CB6E9D"/>
    <w:rsid w:val="00CB6F14"/>
    <w:rsid w:val="00CB707C"/>
    <w:rsid w:val="00CB7136"/>
    <w:rsid w:val="00CB7730"/>
    <w:rsid w:val="00CB775C"/>
    <w:rsid w:val="00CB77DA"/>
    <w:rsid w:val="00CB78F6"/>
    <w:rsid w:val="00CB7A8A"/>
    <w:rsid w:val="00CB7E50"/>
    <w:rsid w:val="00CC00BA"/>
    <w:rsid w:val="00CC027C"/>
    <w:rsid w:val="00CC045B"/>
    <w:rsid w:val="00CC04B1"/>
    <w:rsid w:val="00CC0580"/>
    <w:rsid w:val="00CC05B1"/>
    <w:rsid w:val="00CC0729"/>
    <w:rsid w:val="00CC074D"/>
    <w:rsid w:val="00CC07FA"/>
    <w:rsid w:val="00CC0806"/>
    <w:rsid w:val="00CC0AAF"/>
    <w:rsid w:val="00CC0B1B"/>
    <w:rsid w:val="00CC0C65"/>
    <w:rsid w:val="00CC0C74"/>
    <w:rsid w:val="00CC0D8E"/>
    <w:rsid w:val="00CC0E15"/>
    <w:rsid w:val="00CC0E2E"/>
    <w:rsid w:val="00CC0EA6"/>
    <w:rsid w:val="00CC0F5D"/>
    <w:rsid w:val="00CC0F70"/>
    <w:rsid w:val="00CC1291"/>
    <w:rsid w:val="00CC13A1"/>
    <w:rsid w:val="00CC1607"/>
    <w:rsid w:val="00CC161D"/>
    <w:rsid w:val="00CC1A5E"/>
    <w:rsid w:val="00CC1BCC"/>
    <w:rsid w:val="00CC1F37"/>
    <w:rsid w:val="00CC1FD7"/>
    <w:rsid w:val="00CC24A0"/>
    <w:rsid w:val="00CC2DBC"/>
    <w:rsid w:val="00CC2ED2"/>
    <w:rsid w:val="00CC3323"/>
    <w:rsid w:val="00CC3A1C"/>
    <w:rsid w:val="00CC40DC"/>
    <w:rsid w:val="00CC41E4"/>
    <w:rsid w:val="00CC42DE"/>
    <w:rsid w:val="00CC4528"/>
    <w:rsid w:val="00CC4704"/>
    <w:rsid w:val="00CC4769"/>
    <w:rsid w:val="00CC47F1"/>
    <w:rsid w:val="00CC4897"/>
    <w:rsid w:val="00CC4992"/>
    <w:rsid w:val="00CC4A56"/>
    <w:rsid w:val="00CC4BCF"/>
    <w:rsid w:val="00CC4DB1"/>
    <w:rsid w:val="00CC4EE1"/>
    <w:rsid w:val="00CC4F29"/>
    <w:rsid w:val="00CC521D"/>
    <w:rsid w:val="00CC553B"/>
    <w:rsid w:val="00CC5CB2"/>
    <w:rsid w:val="00CC639C"/>
    <w:rsid w:val="00CC63A4"/>
    <w:rsid w:val="00CC66CF"/>
    <w:rsid w:val="00CC6777"/>
    <w:rsid w:val="00CC679D"/>
    <w:rsid w:val="00CC6886"/>
    <w:rsid w:val="00CC68F6"/>
    <w:rsid w:val="00CC6A82"/>
    <w:rsid w:val="00CC6BE2"/>
    <w:rsid w:val="00CC6D83"/>
    <w:rsid w:val="00CC7006"/>
    <w:rsid w:val="00CC73CF"/>
    <w:rsid w:val="00CC7493"/>
    <w:rsid w:val="00CC74CF"/>
    <w:rsid w:val="00CC7526"/>
    <w:rsid w:val="00CC7627"/>
    <w:rsid w:val="00CC785F"/>
    <w:rsid w:val="00CC7A08"/>
    <w:rsid w:val="00CC7A1A"/>
    <w:rsid w:val="00CC7DD2"/>
    <w:rsid w:val="00CD0021"/>
    <w:rsid w:val="00CD0055"/>
    <w:rsid w:val="00CD019F"/>
    <w:rsid w:val="00CD01A7"/>
    <w:rsid w:val="00CD0359"/>
    <w:rsid w:val="00CD0387"/>
    <w:rsid w:val="00CD057C"/>
    <w:rsid w:val="00CD05B3"/>
    <w:rsid w:val="00CD08CF"/>
    <w:rsid w:val="00CD0A72"/>
    <w:rsid w:val="00CD0E1C"/>
    <w:rsid w:val="00CD0EF8"/>
    <w:rsid w:val="00CD0F29"/>
    <w:rsid w:val="00CD10B4"/>
    <w:rsid w:val="00CD11F7"/>
    <w:rsid w:val="00CD1325"/>
    <w:rsid w:val="00CD1478"/>
    <w:rsid w:val="00CD1534"/>
    <w:rsid w:val="00CD19B2"/>
    <w:rsid w:val="00CD19BF"/>
    <w:rsid w:val="00CD1CBB"/>
    <w:rsid w:val="00CD1CF6"/>
    <w:rsid w:val="00CD1D1A"/>
    <w:rsid w:val="00CD1ECE"/>
    <w:rsid w:val="00CD1EED"/>
    <w:rsid w:val="00CD1F11"/>
    <w:rsid w:val="00CD1F31"/>
    <w:rsid w:val="00CD2438"/>
    <w:rsid w:val="00CD281B"/>
    <w:rsid w:val="00CD28D1"/>
    <w:rsid w:val="00CD2938"/>
    <w:rsid w:val="00CD2C0F"/>
    <w:rsid w:val="00CD3013"/>
    <w:rsid w:val="00CD329F"/>
    <w:rsid w:val="00CD32F0"/>
    <w:rsid w:val="00CD334C"/>
    <w:rsid w:val="00CD3425"/>
    <w:rsid w:val="00CD38BC"/>
    <w:rsid w:val="00CD3B7E"/>
    <w:rsid w:val="00CD3D72"/>
    <w:rsid w:val="00CD3EF6"/>
    <w:rsid w:val="00CD3FD4"/>
    <w:rsid w:val="00CD452F"/>
    <w:rsid w:val="00CD4531"/>
    <w:rsid w:val="00CD453E"/>
    <w:rsid w:val="00CD47BF"/>
    <w:rsid w:val="00CD4841"/>
    <w:rsid w:val="00CD4B03"/>
    <w:rsid w:val="00CD4B68"/>
    <w:rsid w:val="00CD4BE2"/>
    <w:rsid w:val="00CD4BE8"/>
    <w:rsid w:val="00CD4CC1"/>
    <w:rsid w:val="00CD4D3A"/>
    <w:rsid w:val="00CD4D99"/>
    <w:rsid w:val="00CD518A"/>
    <w:rsid w:val="00CD52C4"/>
    <w:rsid w:val="00CD53D8"/>
    <w:rsid w:val="00CD5543"/>
    <w:rsid w:val="00CD596B"/>
    <w:rsid w:val="00CD5B3F"/>
    <w:rsid w:val="00CD5BFB"/>
    <w:rsid w:val="00CD5CF1"/>
    <w:rsid w:val="00CD5D01"/>
    <w:rsid w:val="00CD5E39"/>
    <w:rsid w:val="00CD60D1"/>
    <w:rsid w:val="00CD62DD"/>
    <w:rsid w:val="00CD643C"/>
    <w:rsid w:val="00CD6739"/>
    <w:rsid w:val="00CD6A1A"/>
    <w:rsid w:val="00CD6BA4"/>
    <w:rsid w:val="00CD6C07"/>
    <w:rsid w:val="00CD6F79"/>
    <w:rsid w:val="00CD708C"/>
    <w:rsid w:val="00CD7357"/>
    <w:rsid w:val="00CD741D"/>
    <w:rsid w:val="00CD751B"/>
    <w:rsid w:val="00CD7634"/>
    <w:rsid w:val="00CD79BF"/>
    <w:rsid w:val="00CD7B1D"/>
    <w:rsid w:val="00CE01DF"/>
    <w:rsid w:val="00CE01EF"/>
    <w:rsid w:val="00CE0238"/>
    <w:rsid w:val="00CE0533"/>
    <w:rsid w:val="00CE055A"/>
    <w:rsid w:val="00CE0692"/>
    <w:rsid w:val="00CE0833"/>
    <w:rsid w:val="00CE0892"/>
    <w:rsid w:val="00CE090B"/>
    <w:rsid w:val="00CE09D1"/>
    <w:rsid w:val="00CE0A8E"/>
    <w:rsid w:val="00CE1020"/>
    <w:rsid w:val="00CE1121"/>
    <w:rsid w:val="00CE1144"/>
    <w:rsid w:val="00CE1364"/>
    <w:rsid w:val="00CE13CB"/>
    <w:rsid w:val="00CE188D"/>
    <w:rsid w:val="00CE192B"/>
    <w:rsid w:val="00CE1D27"/>
    <w:rsid w:val="00CE23CA"/>
    <w:rsid w:val="00CE244D"/>
    <w:rsid w:val="00CE260B"/>
    <w:rsid w:val="00CE2664"/>
    <w:rsid w:val="00CE26A3"/>
    <w:rsid w:val="00CE2BCD"/>
    <w:rsid w:val="00CE2C4F"/>
    <w:rsid w:val="00CE2DA0"/>
    <w:rsid w:val="00CE304E"/>
    <w:rsid w:val="00CE32A1"/>
    <w:rsid w:val="00CE32D1"/>
    <w:rsid w:val="00CE34A4"/>
    <w:rsid w:val="00CE37BC"/>
    <w:rsid w:val="00CE3805"/>
    <w:rsid w:val="00CE3807"/>
    <w:rsid w:val="00CE3D3F"/>
    <w:rsid w:val="00CE3D8A"/>
    <w:rsid w:val="00CE409D"/>
    <w:rsid w:val="00CE4390"/>
    <w:rsid w:val="00CE43DE"/>
    <w:rsid w:val="00CE43FA"/>
    <w:rsid w:val="00CE451A"/>
    <w:rsid w:val="00CE4720"/>
    <w:rsid w:val="00CE4796"/>
    <w:rsid w:val="00CE4853"/>
    <w:rsid w:val="00CE499E"/>
    <w:rsid w:val="00CE4A5F"/>
    <w:rsid w:val="00CE5482"/>
    <w:rsid w:val="00CE54CA"/>
    <w:rsid w:val="00CE5611"/>
    <w:rsid w:val="00CE5AA9"/>
    <w:rsid w:val="00CE5AB6"/>
    <w:rsid w:val="00CE5B2C"/>
    <w:rsid w:val="00CE5D77"/>
    <w:rsid w:val="00CE5D8B"/>
    <w:rsid w:val="00CE6044"/>
    <w:rsid w:val="00CE61FB"/>
    <w:rsid w:val="00CE63BB"/>
    <w:rsid w:val="00CE63DD"/>
    <w:rsid w:val="00CE63F5"/>
    <w:rsid w:val="00CE64B1"/>
    <w:rsid w:val="00CE6648"/>
    <w:rsid w:val="00CE66AD"/>
    <w:rsid w:val="00CE6883"/>
    <w:rsid w:val="00CE6A49"/>
    <w:rsid w:val="00CE6C79"/>
    <w:rsid w:val="00CE6C96"/>
    <w:rsid w:val="00CE6CCC"/>
    <w:rsid w:val="00CE6FEE"/>
    <w:rsid w:val="00CE711E"/>
    <w:rsid w:val="00CE720D"/>
    <w:rsid w:val="00CE72BA"/>
    <w:rsid w:val="00CE7329"/>
    <w:rsid w:val="00CE737D"/>
    <w:rsid w:val="00CE73A4"/>
    <w:rsid w:val="00CE7656"/>
    <w:rsid w:val="00CE7704"/>
    <w:rsid w:val="00CE7B09"/>
    <w:rsid w:val="00CE7BF1"/>
    <w:rsid w:val="00CE7C66"/>
    <w:rsid w:val="00CE7CDD"/>
    <w:rsid w:val="00CE7CFA"/>
    <w:rsid w:val="00CE7E45"/>
    <w:rsid w:val="00CE7F1F"/>
    <w:rsid w:val="00CE7F63"/>
    <w:rsid w:val="00CF00F5"/>
    <w:rsid w:val="00CF0166"/>
    <w:rsid w:val="00CF054D"/>
    <w:rsid w:val="00CF0564"/>
    <w:rsid w:val="00CF0576"/>
    <w:rsid w:val="00CF0618"/>
    <w:rsid w:val="00CF06AF"/>
    <w:rsid w:val="00CF0F1E"/>
    <w:rsid w:val="00CF103D"/>
    <w:rsid w:val="00CF10C7"/>
    <w:rsid w:val="00CF114F"/>
    <w:rsid w:val="00CF13E1"/>
    <w:rsid w:val="00CF1408"/>
    <w:rsid w:val="00CF15BD"/>
    <w:rsid w:val="00CF17B3"/>
    <w:rsid w:val="00CF17BE"/>
    <w:rsid w:val="00CF1ACC"/>
    <w:rsid w:val="00CF1E6A"/>
    <w:rsid w:val="00CF20E3"/>
    <w:rsid w:val="00CF20F2"/>
    <w:rsid w:val="00CF217D"/>
    <w:rsid w:val="00CF2264"/>
    <w:rsid w:val="00CF227F"/>
    <w:rsid w:val="00CF2632"/>
    <w:rsid w:val="00CF26C9"/>
    <w:rsid w:val="00CF27FF"/>
    <w:rsid w:val="00CF2812"/>
    <w:rsid w:val="00CF2880"/>
    <w:rsid w:val="00CF2A97"/>
    <w:rsid w:val="00CF2B0C"/>
    <w:rsid w:val="00CF2CC1"/>
    <w:rsid w:val="00CF33F5"/>
    <w:rsid w:val="00CF3403"/>
    <w:rsid w:val="00CF355B"/>
    <w:rsid w:val="00CF3734"/>
    <w:rsid w:val="00CF3952"/>
    <w:rsid w:val="00CF3974"/>
    <w:rsid w:val="00CF3A76"/>
    <w:rsid w:val="00CF3AA8"/>
    <w:rsid w:val="00CF3ADE"/>
    <w:rsid w:val="00CF3BF6"/>
    <w:rsid w:val="00CF3C0C"/>
    <w:rsid w:val="00CF3CDD"/>
    <w:rsid w:val="00CF3E38"/>
    <w:rsid w:val="00CF3EA9"/>
    <w:rsid w:val="00CF3ECA"/>
    <w:rsid w:val="00CF41B7"/>
    <w:rsid w:val="00CF425F"/>
    <w:rsid w:val="00CF43C4"/>
    <w:rsid w:val="00CF4419"/>
    <w:rsid w:val="00CF454E"/>
    <w:rsid w:val="00CF465F"/>
    <w:rsid w:val="00CF4697"/>
    <w:rsid w:val="00CF47CC"/>
    <w:rsid w:val="00CF4A56"/>
    <w:rsid w:val="00CF4A8B"/>
    <w:rsid w:val="00CF4E61"/>
    <w:rsid w:val="00CF4EDD"/>
    <w:rsid w:val="00CF50E4"/>
    <w:rsid w:val="00CF5297"/>
    <w:rsid w:val="00CF5392"/>
    <w:rsid w:val="00CF5444"/>
    <w:rsid w:val="00CF5500"/>
    <w:rsid w:val="00CF5B26"/>
    <w:rsid w:val="00CF5B31"/>
    <w:rsid w:val="00CF5D71"/>
    <w:rsid w:val="00CF5DEA"/>
    <w:rsid w:val="00CF602C"/>
    <w:rsid w:val="00CF6037"/>
    <w:rsid w:val="00CF6174"/>
    <w:rsid w:val="00CF61BF"/>
    <w:rsid w:val="00CF61D8"/>
    <w:rsid w:val="00CF62DC"/>
    <w:rsid w:val="00CF652B"/>
    <w:rsid w:val="00CF685B"/>
    <w:rsid w:val="00CF68C8"/>
    <w:rsid w:val="00CF6954"/>
    <w:rsid w:val="00CF6A31"/>
    <w:rsid w:val="00CF6B69"/>
    <w:rsid w:val="00CF6D6E"/>
    <w:rsid w:val="00CF6F07"/>
    <w:rsid w:val="00CF70A7"/>
    <w:rsid w:val="00CF7170"/>
    <w:rsid w:val="00CF72CC"/>
    <w:rsid w:val="00CF7461"/>
    <w:rsid w:val="00CF7589"/>
    <w:rsid w:val="00CF76D9"/>
    <w:rsid w:val="00CF76FF"/>
    <w:rsid w:val="00CF7D46"/>
    <w:rsid w:val="00CF7DAF"/>
    <w:rsid w:val="00CF7DDC"/>
    <w:rsid w:val="00D00042"/>
    <w:rsid w:val="00D00496"/>
    <w:rsid w:val="00D005DB"/>
    <w:rsid w:val="00D00946"/>
    <w:rsid w:val="00D009AF"/>
    <w:rsid w:val="00D009D4"/>
    <w:rsid w:val="00D00BEF"/>
    <w:rsid w:val="00D00D73"/>
    <w:rsid w:val="00D010A4"/>
    <w:rsid w:val="00D011DB"/>
    <w:rsid w:val="00D012B2"/>
    <w:rsid w:val="00D014CA"/>
    <w:rsid w:val="00D015A0"/>
    <w:rsid w:val="00D015E7"/>
    <w:rsid w:val="00D017BC"/>
    <w:rsid w:val="00D01805"/>
    <w:rsid w:val="00D0182E"/>
    <w:rsid w:val="00D01837"/>
    <w:rsid w:val="00D018C8"/>
    <w:rsid w:val="00D0198A"/>
    <w:rsid w:val="00D01A03"/>
    <w:rsid w:val="00D01A32"/>
    <w:rsid w:val="00D01D93"/>
    <w:rsid w:val="00D01DA4"/>
    <w:rsid w:val="00D01F5F"/>
    <w:rsid w:val="00D020F0"/>
    <w:rsid w:val="00D0210B"/>
    <w:rsid w:val="00D0231F"/>
    <w:rsid w:val="00D02326"/>
    <w:rsid w:val="00D02404"/>
    <w:rsid w:val="00D0241E"/>
    <w:rsid w:val="00D025FC"/>
    <w:rsid w:val="00D027A8"/>
    <w:rsid w:val="00D02906"/>
    <w:rsid w:val="00D02932"/>
    <w:rsid w:val="00D02962"/>
    <w:rsid w:val="00D02A6E"/>
    <w:rsid w:val="00D02C94"/>
    <w:rsid w:val="00D02CC7"/>
    <w:rsid w:val="00D02D46"/>
    <w:rsid w:val="00D02E55"/>
    <w:rsid w:val="00D02EB5"/>
    <w:rsid w:val="00D02EE8"/>
    <w:rsid w:val="00D02F51"/>
    <w:rsid w:val="00D030DD"/>
    <w:rsid w:val="00D0312C"/>
    <w:rsid w:val="00D0315E"/>
    <w:rsid w:val="00D031F3"/>
    <w:rsid w:val="00D03248"/>
    <w:rsid w:val="00D0366D"/>
    <w:rsid w:val="00D036AB"/>
    <w:rsid w:val="00D0387F"/>
    <w:rsid w:val="00D03948"/>
    <w:rsid w:val="00D0397B"/>
    <w:rsid w:val="00D03A15"/>
    <w:rsid w:val="00D03AC5"/>
    <w:rsid w:val="00D03B57"/>
    <w:rsid w:val="00D03E6D"/>
    <w:rsid w:val="00D03E8B"/>
    <w:rsid w:val="00D03F75"/>
    <w:rsid w:val="00D04187"/>
    <w:rsid w:val="00D0434D"/>
    <w:rsid w:val="00D04376"/>
    <w:rsid w:val="00D0447B"/>
    <w:rsid w:val="00D044F2"/>
    <w:rsid w:val="00D045D9"/>
    <w:rsid w:val="00D04603"/>
    <w:rsid w:val="00D04986"/>
    <w:rsid w:val="00D049D2"/>
    <w:rsid w:val="00D04A9B"/>
    <w:rsid w:val="00D04B8A"/>
    <w:rsid w:val="00D05456"/>
    <w:rsid w:val="00D05581"/>
    <w:rsid w:val="00D05627"/>
    <w:rsid w:val="00D057FE"/>
    <w:rsid w:val="00D058E2"/>
    <w:rsid w:val="00D059AD"/>
    <w:rsid w:val="00D05A41"/>
    <w:rsid w:val="00D05CA3"/>
    <w:rsid w:val="00D05F20"/>
    <w:rsid w:val="00D06128"/>
    <w:rsid w:val="00D06143"/>
    <w:rsid w:val="00D06156"/>
    <w:rsid w:val="00D06204"/>
    <w:rsid w:val="00D06304"/>
    <w:rsid w:val="00D06343"/>
    <w:rsid w:val="00D0635A"/>
    <w:rsid w:val="00D0663A"/>
    <w:rsid w:val="00D0683C"/>
    <w:rsid w:val="00D068EE"/>
    <w:rsid w:val="00D069B4"/>
    <w:rsid w:val="00D06A17"/>
    <w:rsid w:val="00D06C42"/>
    <w:rsid w:val="00D06ECA"/>
    <w:rsid w:val="00D06FAC"/>
    <w:rsid w:val="00D07232"/>
    <w:rsid w:val="00D07662"/>
    <w:rsid w:val="00D07EED"/>
    <w:rsid w:val="00D100CE"/>
    <w:rsid w:val="00D10195"/>
    <w:rsid w:val="00D10234"/>
    <w:rsid w:val="00D10473"/>
    <w:rsid w:val="00D106AF"/>
    <w:rsid w:val="00D1089F"/>
    <w:rsid w:val="00D10AEE"/>
    <w:rsid w:val="00D10BE3"/>
    <w:rsid w:val="00D10DA7"/>
    <w:rsid w:val="00D10E5A"/>
    <w:rsid w:val="00D110E9"/>
    <w:rsid w:val="00D112B3"/>
    <w:rsid w:val="00D112E9"/>
    <w:rsid w:val="00D1135D"/>
    <w:rsid w:val="00D113D6"/>
    <w:rsid w:val="00D1142E"/>
    <w:rsid w:val="00D11672"/>
    <w:rsid w:val="00D117E4"/>
    <w:rsid w:val="00D11846"/>
    <w:rsid w:val="00D11A67"/>
    <w:rsid w:val="00D11BED"/>
    <w:rsid w:val="00D11E7A"/>
    <w:rsid w:val="00D11E89"/>
    <w:rsid w:val="00D12190"/>
    <w:rsid w:val="00D121A4"/>
    <w:rsid w:val="00D12401"/>
    <w:rsid w:val="00D12690"/>
    <w:rsid w:val="00D12790"/>
    <w:rsid w:val="00D12810"/>
    <w:rsid w:val="00D12B4D"/>
    <w:rsid w:val="00D12E95"/>
    <w:rsid w:val="00D12EF3"/>
    <w:rsid w:val="00D12F05"/>
    <w:rsid w:val="00D12FE6"/>
    <w:rsid w:val="00D13357"/>
    <w:rsid w:val="00D138DF"/>
    <w:rsid w:val="00D138E6"/>
    <w:rsid w:val="00D13985"/>
    <w:rsid w:val="00D13A89"/>
    <w:rsid w:val="00D13C6B"/>
    <w:rsid w:val="00D13CF1"/>
    <w:rsid w:val="00D13DED"/>
    <w:rsid w:val="00D13E87"/>
    <w:rsid w:val="00D13ED8"/>
    <w:rsid w:val="00D1441F"/>
    <w:rsid w:val="00D144F5"/>
    <w:rsid w:val="00D1458F"/>
    <w:rsid w:val="00D14741"/>
    <w:rsid w:val="00D14850"/>
    <w:rsid w:val="00D1485A"/>
    <w:rsid w:val="00D1488B"/>
    <w:rsid w:val="00D14A2A"/>
    <w:rsid w:val="00D14BCF"/>
    <w:rsid w:val="00D14D4E"/>
    <w:rsid w:val="00D14DCF"/>
    <w:rsid w:val="00D14DDE"/>
    <w:rsid w:val="00D14EAA"/>
    <w:rsid w:val="00D15007"/>
    <w:rsid w:val="00D15022"/>
    <w:rsid w:val="00D151EB"/>
    <w:rsid w:val="00D15222"/>
    <w:rsid w:val="00D15455"/>
    <w:rsid w:val="00D155D7"/>
    <w:rsid w:val="00D156ED"/>
    <w:rsid w:val="00D15C8E"/>
    <w:rsid w:val="00D15DCB"/>
    <w:rsid w:val="00D15DE1"/>
    <w:rsid w:val="00D15E48"/>
    <w:rsid w:val="00D15E7E"/>
    <w:rsid w:val="00D15F20"/>
    <w:rsid w:val="00D1604E"/>
    <w:rsid w:val="00D1606D"/>
    <w:rsid w:val="00D16389"/>
    <w:rsid w:val="00D163EB"/>
    <w:rsid w:val="00D1663B"/>
    <w:rsid w:val="00D169F0"/>
    <w:rsid w:val="00D16B26"/>
    <w:rsid w:val="00D16B9C"/>
    <w:rsid w:val="00D16C49"/>
    <w:rsid w:val="00D16C4C"/>
    <w:rsid w:val="00D16E7C"/>
    <w:rsid w:val="00D17015"/>
    <w:rsid w:val="00D17029"/>
    <w:rsid w:val="00D17236"/>
    <w:rsid w:val="00D175D7"/>
    <w:rsid w:val="00D1773A"/>
    <w:rsid w:val="00D17A23"/>
    <w:rsid w:val="00D17DFD"/>
    <w:rsid w:val="00D17EEF"/>
    <w:rsid w:val="00D17F2C"/>
    <w:rsid w:val="00D201C8"/>
    <w:rsid w:val="00D201F0"/>
    <w:rsid w:val="00D20211"/>
    <w:rsid w:val="00D203AA"/>
    <w:rsid w:val="00D20578"/>
    <w:rsid w:val="00D20773"/>
    <w:rsid w:val="00D207E6"/>
    <w:rsid w:val="00D20845"/>
    <w:rsid w:val="00D2094F"/>
    <w:rsid w:val="00D2096C"/>
    <w:rsid w:val="00D20B90"/>
    <w:rsid w:val="00D21087"/>
    <w:rsid w:val="00D219F6"/>
    <w:rsid w:val="00D21C2F"/>
    <w:rsid w:val="00D21CC1"/>
    <w:rsid w:val="00D21D6A"/>
    <w:rsid w:val="00D21DE6"/>
    <w:rsid w:val="00D22022"/>
    <w:rsid w:val="00D2209A"/>
    <w:rsid w:val="00D22471"/>
    <w:rsid w:val="00D22481"/>
    <w:rsid w:val="00D225E4"/>
    <w:rsid w:val="00D2266E"/>
    <w:rsid w:val="00D2267C"/>
    <w:rsid w:val="00D2275E"/>
    <w:rsid w:val="00D22914"/>
    <w:rsid w:val="00D22934"/>
    <w:rsid w:val="00D22991"/>
    <w:rsid w:val="00D229EF"/>
    <w:rsid w:val="00D22A7C"/>
    <w:rsid w:val="00D22D82"/>
    <w:rsid w:val="00D22E28"/>
    <w:rsid w:val="00D22ECE"/>
    <w:rsid w:val="00D232B0"/>
    <w:rsid w:val="00D233AD"/>
    <w:rsid w:val="00D234DF"/>
    <w:rsid w:val="00D23513"/>
    <w:rsid w:val="00D23710"/>
    <w:rsid w:val="00D23724"/>
    <w:rsid w:val="00D237F8"/>
    <w:rsid w:val="00D23936"/>
    <w:rsid w:val="00D2395B"/>
    <w:rsid w:val="00D23973"/>
    <w:rsid w:val="00D239B5"/>
    <w:rsid w:val="00D23C3A"/>
    <w:rsid w:val="00D23DFC"/>
    <w:rsid w:val="00D242DD"/>
    <w:rsid w:val="00D2433B"/>
    <w:rsid w:val="00D24423"/>
    <w:rsid w:val="00D2450D"/>
    <w:rsid w:val="00D24597"/>
    <w:rsid w:val="00D2471C"/>
    <w:rsid w:val="00D24868"/>
    <w:rsid w:val="00D248F1"/>
    <w:rsid w:val="00D249B7"/>
    <w:rsid w:val="00D24B9E"/>
    <w:rsid w:val="00D24C5A"/>
    <w:rsid w:val="00D24C77"/>
    <w:rsid w:val="00D24D34"/>
    <w:rsid w:val="00D24DE8"/>
    <w:rsid w:val="00D25154"/>
    <w:rsid w:val="00D25195"/>
    <w:rsid w:val="00D252CF"/>
    <w:rsid w:val="00D25358"/>
    <w:rsid w:val="00D253D6"/>
    <w:rsid w:val="00D2543A"/>
    <w:rsid w:val="00D25576"/>
    <w:rsid w:val="00D2559F"/>
    <w:rsid w:val="00D25722"/>
    <w:rsid w:val="00D258CA"/>
    <w:rsid w:val="00D25E44"/>
    <w:rsid w:val="00D25F95"/>
    <w:rsid w:val="00D25FE4"/>
    <w:rsid w:val="00D262C0"/>
    <w:rsid w:val="00D2647C"/>
    <w:rsid w:val="00D26507"/>
    <w:rsid w:val="00D26521"/>
    <w:rsid w:val="00D26584"/>
    <w:rsid w:val="00D26918"/>
    <w:rsid w:val="00D269F0"/>
    <w:rsid w:val="00D26C9C"/>
    <w:rsid w:val="00D26DA1"/>
    <w:rsid w:val="00D26DE8"/>
    <w:rsid w:val="00D26F4B"/>
    <w:rsid w:val="00D26FC1"/>
    <w:rsid w:val="00D271EB"/>
    <w:rsid w:val="00D271FA"/>
    <w:rsid w:val="00D272F9"/>
    <w:rsid w:val="00D273E2"/>
    <w:rsid w:val="00D27697"/>
    <w:rsid w:val="00D27726"/>
    <w:rsid w:val="00D277DC"/>
    <w:rsid w:val="00D27E5E"/>
    <w:rsid w:val="00D27EE8"/>
    <w:rsid w:val="00D3032C"/>
    <w:rsid w:val="00D30400"/>
    <w:rsid w:val="00D30415"/>
    <w:rsid w:val="00D307A3"/>
    <w:rsid w:val="00D307E0"/>
    <w:rsid w:val="00D30897"/>
    <w:rsid w:val="00D30AEB"/>
    <w:rsid w:val="00D30B6F"/>
    <w:rsid w:val="00D30BF9"/>
    <w:rsid w:val="00D30C26"/>
    <w:rsid w:val="00D30C7F"/>
    <w:rsid w:val="00D30CB9"/>
    <w:rsid w:val="00D30D99"/>
    <w:rsid w:val="00D30DC0"/>
    <w:rsid w:val="00D30E20"/>
    <w:rsid w:val="00D3102F"/>
    <w:rsid w:val="00D313FF"/>
    <w:rsid w:val="00D3160A"/>
    <w:rsid w:val="00D31874"/>
    <w:rsid w:val="00D31A8A"/>
    <w:rsid w:val="00D31AD1"/>
    <w:rsid w:val="00D31B58"/>
    <w:rsid w:val="00D31C0E"/>
    <w:rsid w:val="00D31CF1"/>
    <w:rsid w:val="00D31EBF"/>
    <w:rsid w:val="00D31F35"/>
    <w:rsid w:val="00D32036"/>
    <w:rsid w:val="00D320F4"/>
    <w:rsid w:val="00D321D7"/>
    <w:rsid w:val="00D321DF"/>
    <w:rsid w:val="00D321EE"/>
    <w:rsid w:val="00D322D7"/>
    <w:rsid w:val="00D324CA"/>
    <w:rsid w:val="00D3266B"/>
    <w:rsid w:val="00D3267C"/>
    <w:rsid w:val="00D32917"/>
    <w:rsid w:val="00D32CEA"/>
    <w:rsid w:val="00D331C8"/>
    <w:rsid w:val="00D33250"/>
    <w:rsid w:val="00D332BF"/>
    <w:rsid w:val="00D3334D"/>
    <w:rsid w:val="00D33829"/>
    <w:rsid w:val="00D338B0"/>
    <w:rsid w:val="00D33F94"/>
    <w:rsid w:val="00D34061"/>
    <w:rsid w:val="00D342CB"/>
    <w:rsid w:val="00D34516"/>
    <w:rsid w:val="00D3451E"/>
    <w:rsid w:val="00D3464C"/>
    <w:rsid w:val="00D34DB6"/>
    <w:rsid w:val="00D34FC6"/>
    <w:rsid w:val="00D352E4"/>
    <w:rsid w:val="00D3530C"/>
    <w:rsid w:val="00D3549E"/>
    <w:rsid w:val="00D35907"/>
    <w:rsid w:val="00D3590E"/>
    <w:rsid w:val="00D35923"/>
    <w:rsid w:val="00D35BBA"/>
    <w:rsid w:val="00D35D64"/>
    <w:rsid w:val="00D36131"/>
    <w:rsid w:val="00D36175"/>
    <w:rsid w:val="00D36221"/>
    <w:rsid w:val="00D3626E"/>
    <w:rsid w:val="00D36340"/>
    <w:rsid w:val="00D363F0"/>
    <w:rsid w:val="00D36622"/>
    <w:rsid w:val="00D36677"/>
    <w:rsid w:val="00D36796"/>
    <w:rsid w:val="00D3682E"/>
    <w:rsid w:val="00D369CF"/>
    <w:rsid w:val="00D36B38"/>
    <w:rsid w:val="00D36E3E"/>
    <w:rsid w:val="00D36F00"/>
    <w:rsid w:val="00D37062"/>
    <w:rsid w:val="00D3717D"/>
    <w:rsid w:val="00D37370"/>
    <w:rsid w:val="00D37574"/>
    <w:rsid w:val="00D37614"/>
    <w:rsid w:val="00D3769D"/>
    <w:rsid w:val="00D377C6"/>
    <w:rsid w:val="00D378D6"/>
    <w:rsid w:val="00D37CA3"/>
    <w:rsid w:val="00D37D51"/>
    <w:rsid w:val="00D37ED7"/>
    <w:rsid w:val="00D402F6"/>
    <w:rsid w:val="00D4094C"/>
    <w:rsid w:val="00D40B5D"/>
    <w:rsid w:val="00D40D83"/>
    <w:rsid w:val="00D41003"/>
    <w:rsid w:val="00D411B9"/>
    <w:rsid w:val="00D413EE"/>
    <w:rsid w:val="00D4141D"/>
    <w:rsid w:val="00D414C1"/>
    <w:rsid w:val="00D41509"/>
    <w:rsid w:val="00D41552"/>
    <w:rsid w:val="00D415E7"/>
    <w:rsid w:val="00D41805"/>
    <w:rsid w:val="00D4191B"/>
    <w:rsid w:val="00D41C08"/>
    <w:rsid w:val="00D41E3F"/>
    <w:rsid w:val="00D4205A"/>
    <w:rsid w:val="00D4221E"/>
    <w:rsid w:val="00D42226"/>
    <w:rsid w:val="00D4230F"/>
    <w:rsid w:val="00D42545"/>
    <w:rsid w:val="00D42560"/>
    <w:rsid w:val="00D4279F"/>
    <w:rsid w:val="00D428ED"/>
    <w:rsid w:val="00D42A79"/>
    <w:rsid w:val="00D42DB1"/>
    <w:rsid w:val="00D42FA0"/>
    <w:rsid w:val="00D42FEB"/>
    <w:rsid w:val="00D4304C"/>
    <w:rsid w:val="00D4309E"/>
    <w:rsid w:val="00D430E2"/>
    <w:rsid w:val="00D430F2"/>
    <w:rsid w:val="00D431F8"/>
    <w:rsid w:val="00D43228"/>
    <w:rsid w:val="00D43272"/>
    <w:rsid w:val="00D43452"/>
    <w:rsid w:val="00D4367F"/>
    <w:rsid w:val="00D4379A"/>
    <w:rsid w:val="00D43AD8"/>
    <w:rsid w:val="00D43B26"/>
    <w:rsid w:val="00D43D0D"/>
    <w:rsid w:val="00D43EF5"/>
    <w:rsid w:val="00D43F0F"/>
    <w:rsid w:val="00D43FFC"/>
    <w:rsid w:val="00D440ED"/>
    <w:rsid w:val="00D4415E"/>
    <w:rsid w:val="00D4465E"/>
    <w:rsid w:val="00D4478D"/>
    <w:rsid w:val="00D44AA1"/>
    <w:rsid w:val="00D44BF8"/>
    <w:rsid w:val="00D450CA"/>
    <w:rsid w:val="00D453A6"/>
    <w:rsid w:val="00D454EB"/>
    <w:rsid w:val="00D455AE"/>
    <w:rsid w:val="00D456E2"/>
    <w:rsid w:val="00D457E2"/>
    <w:rsid w:val="00D45884"/>
    <w:rsid w:val="00D458B3"/>
    <w:rsid w:val="00D45A29"/>
    <w:rsid w:val="00D45FAF"/>
    <w:rsid w:val="00D45FE3"/>
    <w:rsid w:val="00D46037"/>
    <w:rsid w:val="00D46076"/>
    <w:rsid w:val="00D4613B"/>
    <w:rsid w:val="00D462D0"/>
    <w:rsid w:val="00D46346"/>
    <w:rsid w:val="00D46473"/>
    <w:rsid w:val="00D464F5"/>
    <w:rsid w:val="00D46640"/>
    <w:rsid w:val="00D468FA"/>
    <w:rsid w:val="00D46A09"/>
    <w:rsid w:val="00D46B14"/>
    <w:rsid w:val="00D46D10"/>
    <w:rsid w:val="00D46D9B"/>
    <w:rsid w:val="00D46EBB"/>
    <w:rsid w:val="00D46EC5"/>
    <w:rsid w:val="00D470D8"/>
    <w:rsid w:val="00D470E0"/>
    <w:rsid w:val="00D470FB"/>
    <w:rsid w:val="00D471B6"/>
    <w:rsid w:val="00D472BE"/>
    <w:rsid w:val="00D47474"/>
    <w:rsid w:val="00D47717"/>
    <w:rsid w:val="00D4775B"/>
    <w:rsid w:val="00D47E3C"/>
    <w:rsid w:val="00D500AA"/>
    <w:rsid w:val="00D50348"/>
    <w:rsid w:val="00D50527"/>
    <w:rsid w:val="00D5058A"/>
    <w:rsid w:val="00D50633"/>
    <w:rsid w:val="00D50671"/>
    <w:rsid w:val="00D5075E"/>
    <w:rsid w:val="00D50823"/>
    <w:rsid w:val="00D508BA"/>
    <w:rsid w:val="00D50B08"/>
    <w:rsid w:val="00D50B49"/>
    <w:rsid w:val="00D51808"/>
    <w:rsid w:val="00D51813"/>
    <w:rsid w:val="00D51922"/>
    <w:rsid w:val="00D51977"/>
    <w:rsid w:val="00D51A21"/>
    <w:rsid w:val="00D51A7F"/>
    <w:rsid w:val="00D51B64"/>
    <w:rsid w:val="00D51C2B"/>
    <w:rsid w:val="00D51EE8"/>
    <w:rsid w:val="00D521F4"/>
    <w:rsid w:val="00D52284"/>
    <w:rsid w:val="00D523D6"/>
    <w:rsid w:val="00D52503"/>
    <w:rsid w:val="00D5253D"/>
    <w:rsid w:val="00D52B83"/>
    <w:rsid w:val="00D52BCB"/>
    <w:rsid w:val="00D52FBA"/>
    <w:rsid w:val="00D5300A"/>
    <w:rsid w:val="00D530FA"/>
    <w:rsid w:val="00D53546"/>
    <w:rsid w:val="00D5363A"/>
    <w:rsid w:val="00D537F8"/>
    <w:rsid w:val="00D53911"/>
    <w:rsid w:val="00D53D58"/>
    <w:rsid w:val="00D53E73"/>
    <w:rsid w:val="00D53E80"/>
    <w:rsid w:val="00D53FC6"/>
    <w:rsid w:val="00D5410F"/>
    <w:rsid w:val="00D54224"/>
    <w:rsid w:val="00D545CB"/>
    <w:rsid w:val="00D54853"/>
    <w:rsid w:val="00D54AFD"/>
    <w:rsid w:val="00D54B8A"/>
    <w:rsid w:val="00D54C46"/>
    <w:rsid w:val="00D54CB4"/>
    <w:rsid w:val="00D54D7E"/>
    <w:rsid w:val="00D54F87"/>
    <w:rsid w:val="00D55042"/>
    <w:rsid w:val="00D5512F"/>
    <w:rsid w:val="00D55147"/>
    <w:rsid w:val="00D552BA"/>
    <w:rsid w:val="00D5565A"/>
    <w:rsid w:val="00D55863"/>
    <w:rsid w:val="00D55CCD"/>
    <w:rsid w:val="00D55D7D"/>
    <w:rsid w:val="00D56016"/>
    <w:rsid w:val="00D5659D"/>
    <w:rsid w:val="00D56610"/>
    <w:rsid w:val="00D56CED"/>
    <w:rsid w:val="00D56E32"/>
    <w:rsid w:val="00D5710F"/>
    <w:rsid w:val="00D572FA"/>
    <w:rsid w:val="00D57365"/>
    <w:rsid w:val="00D5738C"/>
    <w:rsid w:val="00D57410"/>
    <w:rsid w:val="00D5742E"/>
    <w:rsid w:val="00D577F4"/>
    <w:rsid w:val="00D57895"/>
    <w:rsid w:val="00D57D7C"/>
    <w:rsid w:val="00D57E09"/>
    <w:rsid w:val="00D57F86"/>
    <w:rsid w:val="00D600FF"/>
    <w:rsid w:val="00D601C4"/>
    <w:rsid w:val="00D60435"/>
    <w:rsid w:val="00D6058C"/>
    <w:rsid w:val="00D605F3"/>
    <w:rsid w:val="00D607AC"/>
    <w:rsid w:val="00D6089F"/>
    <w:rsid w:val="00D60D82"/>
    <w:rsid w:val="00D6118C"/>
    <w:rsid w:val="00D61379"/>
    <w:rsid w:val="00D6158F"/>
    <w:rsid w:val="00D616B0"/>
    <w:rsid w:val="00D618C8"/>
    <w:rsid w:val="00D61A46"/>
    <w:rsid w:val="00D61C05"/>
    <w:rsid w:val="00D61CBE"/>
    <w:rsid w:val="00D61E2A"/>
    <w:rsid w:val="00D621A1"/>
    <w:rsid w:val="00D625E0"/>
    <w:rsid w:val="00D62660"/>
    <w:rsid w:val="00D626F2"/>
    <w:rsid w:val="00D62887"/>
    <w:rsid w:val="00D62C03"/>
    <w:rsid w:val="00D62E9A"/>
    <w:rsid w:val="00D6303B"/>
    <w:rsid w:val="00D63245"/>
    <w:rsid w:val="00D632CE"/>
    <w:rsid w:val="00D6333F"/>
    <w:rsid w:val="00D63410"/>
    <w:rsid w:val="00D63515"/>
    <w:rsid w:val="00D63587"/>
    <w:rsid w:val="00D6358D"/>
    <w:rsid w:val="00D637B4"/>
    <w:rsid w:val="00D638C9"/>
    <w:rsid w:val="00D63A5C"/>
    <w:rsid w:val="00D63B42"/>
    <w:rsid w:val="00D63D47"/>
    <w:rsid w:val="00D63DB2"/>
    <w:rsid w:val="00D63F74"/>
    <w:rsid w:val="00D63F92"/>
    <w:rsid w:val="00D641A4"/>
    <w:rsid w:val="00D6424A"/>
    <w:rsid w:val="00D642B2"/>
    <w:rsid w:val="00D642B5"/>
    <w:rsid w:val="00D64345"/>
    <w:rsid w:val="00D64450"/>
    <w:rsid w:val="00D64453"/>
    <w:rsid w:val="00D64756"/>
    <w:rsid w:val="00D647FD"/>
    <w:rsid w:val="00D64803"/>
    <w:rsid w:val="00D6480B"/>
    <w:rsid w:val="00D64825"/>
    <w:rsid w:val="00D64994"/>
    <w:rsid w:val="00D64AFB"/>
    <w:rsid w:val="00D64C2D"/>
    <w:rsid w:val="00D64C47"/>
    <w:rsid w:val="00D64D2E"/>
    <w:rsid w:val="00D64DA0"/>
    <w:rsid w:val="00D64E5C"/>
    <w:rsid w:val="00D65144"/>
    <w:rsid w:val="00D65278"/>
    <w:rsid w:val="00D655CF"/>
    <w:rsid w:val="00D6578B"/>
    <w:rsid w:val="00D65893"/>
    <w:rsid w:val="00D65A17"/>
    <w:rsid w:val="00D65BA7"/>
    <w:rsid w:val="00D65D16"/>
    <w:rsid w:val="00D65DE2"/>
    <w:rsid w:val="00D65F5B"/>
    <w:rsid w:val="00D660FA"/>
    <w:rsid w:val="00D66208"/>
    <w:rsid w:val="00D665A3"/>
    <w:rsid w:val="00D666F2"/>
    <w:rsid w:val="00D66753"/>
    <w:rsid w:val="00D66F54"/>
    <w:rsid w:val="00D670C7"/>
    <w:rsid w:val="00D67149"/>
    <w:rsid w:val="00D67278"/>
    <w:rsid w:val="00D6730E"/>
    <w:rsid w:val="00D67434"/>
    <w:rsid w:val="00D67535"/>
    <w:rsid w:val="00D675B0"/>
    <w:rsid w:val="00D676E2"/>
    <w:rsid w:val="00D676F6"/>
    <w:rsid w:val="00D6789A"/>
    <w:rsid w:val="00D67936"/>
    <w:rsid w:val="00D67A9F"/>
    <w:rsid w:val="00D67D33"/>
    <w:rsid w:val="00D67DA7"/>
    <w:rsid w:val="00D706BE"/>
    <w:rsid w:val="00D70A9F"/>
    <w:rsid w:val="00D70AD3"/>
    <w:rsid w:val="00D70BC7"/>
    <w:rsid w:val="00D70D05"/>
    <w:rsid w:val="00D70D99"/>
    <w:rsid w:val="00D70DC0"/>
    <w:rsid w:val="00D7101C"/>
    <w:rsid w:val="00D71073"/>
    <w:rsid w:val="00D714F2"/>
    <w:rsid w:val="00D7150C"/>
    <w:rsid w:val="00D71640"/>
    <w:rsid w:val="00D7166F"/>
    <w:rsid w:val="00D71D61"/>
    <w:rsid w:val="00D71E3A"/>
    <w:rsid w:val="00D71F73"/>
    <w:rsid w:val="00D71FB5"/>
    <w:rsid w:val="00D7219F"/>
    <w:rsid w:val="00D724F0"/>
    <w:rsid w:val="00D725B2"/>
    <w:rsid w:val="00D727B7"/>
    <w:rsid w:val="00D727F5"/>
    <w:rsid w:val="00D72953"/>
    <w:rsid w:val="00D72999"/>
    <w:rsid w:val="00D729EE"/>
    <w:rsid w:val="00D72A37"/>
    <w:rsid w:val="00D72BCB"/>
    <w:rsid w:val="00D72D5B"/>
    <w:rsid w:val="00D72ED6"/>
    <w:rsid w:val="00D73140"/>
    <w:rsid w:val="00D733CF"/>
    <w:rsid w:val="00D73493"/>
    <w:rsid w:val="00D734C7"/>
    <w:rsid w:val="00D7363F"/>
    <w:rsid w:val="00D73893"/>
    <w:rsid w:val="00D738E3"/>
    <w:rsid w:val="00D73936"/>
    <w:rsid w:val="00D73A0C"/>
    <w:rsid w:val="00D73BDE"/>
    <w:rsid w:val="00D73D3C"/>
    <w:rsid w:val="00D73ED7"/>
    <w:rsid w:val="00D74132"/>
    <w:rsid w:val="00D745B6"/>
    <w:rsid w:val="00D7483C"/>
    <w:rsid w:val="00D7496A"/>
    <w:rsid w:val="00D74997"/>
    <w:rsid w:val="00D749A8"/>
    <w:rsid w:val="00D74E91"/>
    <w:rsid w:val="00D75076"/>
    <w:rsid w:val="00D7512E"/>
    <w:rsid w:val="00D7531C"/>
    <w:rsid w:val="00D75955"/>
    <w:rsid w:val="00D75CC3"/>
    <w:rsid w:val="00D75D46"/>
    <w:rsid w:val="00D75D8E"/>
    <w:rsid w:val="00D76046"/>
    <w:rsid w:val="00D76182"/>
    <w:rsid w:val="00D763CE"/>
    <w:rsid w:val="00D763EB"/>
    <w:rsid w:val="00D764D4"/>
    <w:rsid w:val="00D76510"/>
    <w:rsid w:val="00D765DC"/>
    <w:rsid w:val="00D765F5"/>
    <w:rsid w:val="00D768AC"/>
    <w:rsid w:val="00D768D7"/>
    <w:rsid w:val="00D769D4"/>
    <w:rsid w:val="00D76BC0"/>
    <w:rsid w:val="00D76E15"/>
    <w:rsid w:val="00D76E5F"/>
    <w:rsid w:val="00D7701F"/>
    <w:rsid w:val="00D77054"/>
    <w:rsid w:val="00D7724B"/>
    <w:rsid w:val="00D7728C"/>
    <w:rsid w:val="00D7750D"/>
    <w:rsid w:val="00D7753B"/>
    <w:rsid w:val="00D7754E"/>
    <w:rsid w:val="00D77888"/>
    <w:rsid w:val="00D77B1D"/>
    <w:rsid w:val="00D77CCA"/>
    <w:rsid w:val="00D77DD0"/>
    <w:rsid w:val="00D800A0"/>
    <w:rsid w:val="00D802A5"/>
    <w:rsid w:val="00D802EB"/>
    <w:rsid w:val="00D804B7"/>
    <w:rsid w:val="00D80707"/>
    <w:rsid w:val="00D809D6"/>
    <w:rsid w:val="00D80A1F"/>
    <w:rsid w:val="00D80E54"/>
    <w:rsid w:val="00D81892"/>
    <w:rsid w:val="00D81B9C"/>
    <w:rsid w:val="00D81FEA"/>
    <w:rsid w:val="00D82096"/>
    <w:rsid w:val="00D8213F"/>
    <w:rsid w:val="00D821C4"/>
    <w:rsid w:val="00D8276E"/>
    <w:rsid w:val="00D827D2"/>
    <w:rsid w:val="00D82A2C"/>
    <w:rsid w:val="00D82AAC"/>
    <w:rsid w:val="00D82E60"/>
    <w:rsid w:val="00D82F59"/>
    <w:rsid w:val="00D831E1"/>
    <w:rsid w:val="00D8338B"/>
    <w:rsid w:val="00D836FC"/>
    <w:rsid w:val="00D83762"/>
    <w:rsid w:val="00D83957"/>
    <w:rsid w:val="00D839A4"/>
    <w:rsid w:val="00D839BA"/>
    <w:rsid w:val="00D83B8A"/>
    <w:rsid w:val="00D83BD7"/>
    <w:rsid w:val="00D83D0A"/>
    <w:rsid w:val="00D83D74"/>
    <w:rsid w:val="00D83EFD"/>
    <w:rsid w:val="00D83F09"/>
    <w:rsid w:val="00D8408B"/>
    <w:rsid w:val="00D841BF"/>
    <w:rsid w:val="00D842A6"/>
    <w:rsid w:val="00D84359"/>
    <w:rsid w:val="00D8437A"/>
    <w:rsid w:val="00D8438E"/>
    <w:rsid w:val="00D843EA"/>
    <w:rsid w:val="00D8463B"/>
    <w:rsid w:val="00D847C4"/>
    <w:rsid w:val="00D847D7"/>
    <w:rsid w:val="00D847E7"/>
    <w:rsid w:val="00D848FC"/>
    <w:rsid w:val="00D849A2"/>
    <w:rsid w:val="00D84BAD"/>
    <w:rsid w:val="00D84E0E"/>
    <w:rsid w:val="00D84F08"/>
    <w:rsid w:val="00D8507C"/>
    <w:rsid w:val="00D851E6"/>
    <w:rsid w:val="00D853F2"/>
    <w:rsid w:val="00D85603"/>
    <w:rsid w:val="00D85B42"/>
    <w:rsid w:val="00D860A1"/>
    <w:rsid w:val="00D86246"/>
    <w:rsid w:val="00D86367"/>
    <w:rsid w:val="00D86368"/>
    <w:rsid w:val="00D866DE"/>
    <w:rsid w:val="00D86872"/>
    <w:rsid w:val="00D86982"/>
    <w:rsid w:val="00D869D0"/>
    <w:rsid w:val="00D86A79"/>
    <w:rsid w:val="00D86B73"/>
    <w:rsid w:val="00D86DFA"/>
    <w:rsid w:val="00D86E65"/>
    <w:rsid w:val="00D8700B"/>
    <w:rsid w:val="00D872F9"/>
    <w:rsid w:val="00D87351"/>
    <w:rsid w:val="00D8747A"/>
    <w:rsid w:val="00D876B3"/>
    <w:rsid w:val="00D876C1"/>
    <w:rsid w:val="00D8775B"/>
    <w:rsid w:val="00D87863"/>
    <w:rsid w:val="00D878A9"/>
    <w:rsid w:val="00D87933"/>
    <w:rsid w:val="00D87A8E"/>
    <w:rsid w:val="00D87E60"/>
    <w:rsid w:val="00D87F5F"/>
    <w:rsid w:val="00D87F6C"/>
    <w:rsid w:val="00D90134"/>
    <w:rsid w:val="00D902D1"/>
    <w:rsid w:val="00D90308"/>
    <w:rsid w:val="00D9051D"/>
    <w:rsid w:val="00D9064E"/>
    <w:rsid w:val="00D90A67"/>
    <w:rsid w:val="00D90B76"/>
    <w:rsid w:val="00D90D19"/>
    <w:rsid w:val="00D90DD4"/>
    <w:rsid w:val="00D90FBD"/>
    <w:rsid w:val="00D910C8"/>
    <w:rsid w:val="00D916A8"/>
    <w:rsid w:val="00D91807"/>
    <w:rsid w:val="00D91914"/>
    <w:rsid w:val="00D919CF"/>
    <w:rsid w:val="00D919F5"/>
    <w:rsid w:val="00D91C26"/>
    <w:rsid w:val="00D91ED8"/>
    <w:rsid w:val="00D92078"/>
    <w:rsid w:val="00D92116"/>
    <w:rsid w:val="00D922A5"/>
    <w:rsid w:val="00D9249D"/>
    <w:rsid w:val="00D924B6"/>
    <w:rsid w:val="00D9258B"/>
    <w:rsid w:val="00D9277F"/>
    <w:rsid w:val="00D92782"/>
    <w:rsid w:val="00D927EB"/>
    <w:rsid w:val="00D9298B"/>
    <w:rsid w:val="00D92C8C"/>
    <w:rsid w:val="00D92D72"/>
    <w:rsid w:val="00D92FAA"/>
    <w:rsid w:val="00D9307A"/>
    <w:rsid w:val="00D9310C"/>
    <w:rsid w:val="00D93230"/>
    <w:rsid w:val="00D93440"/>
    <w:rsid w:val="00D93484"/>
    <w:rsid w:val="00D93500"/>
    <w:rsid w:val="00D935CD"/>
    <w:rsid w:val="00D935DF"/>
    <w:rsid w:val="00D93652"/>
    <w:rsid w:val="00D937AD"/>
    <w:rsid w:val="00D93A53"/>
    <w:rsid w:val="00D93AA4"/>
    <w:rsid w:val="00D93D86"/>
    <w:rsid w:val="00D93E9C"/>
    <w:rsid w:val="00D93F0A"/>
    <w:rsid w:val="00D9411E"/>
    <w:rsid w:val="00D9459A"/>
    <w:rsid w:val="00D946BE"/>
    <w:rsid w:val="00D9478B"/>
    <w:rsid w:val="00D949DD"/>
    <w:rsid w:val="00D94D36"/>
    <w:rsid w:val="00D94E15"/>
    <w:rsid w:val="00D9522E"/>
    <w:rsid w:val="00D954E1"/>
    <w:rsid w:val="00D9567B"/>
    <w:rsid w:val="00D956C8"/>
    <w:rsid w:val="00D9584F"/>
    <w:rsid w:val="00D958D2"/>
    <w:rsid w:val="00D95AA3"/>
    <w:rsid w:val="00D95C5E"/>
    <w:rsid w:val="00D95D35"/>
    <w:rsid w:val="00D95DF6"/>
    <w:rsid w:val="00D96068"/>
    <w:rsid w:val="00D96185"/>
    <w:rsid w:val="00D963C2"/>
    <w:rsid w:val="00D964E4"/>
    <w:rsid w:val="00D965C3"/>
    <w:rsid w:val="00D965FC"/>
    <w:rsid w:val="00D96742"/>
    <w:rsid w:val="00D968EB"/>
    <w:rsid w:val="00D96AB9"/>
    <w:rsid w:val="00D96B41"/>
    <w:rsid w:val="00D96DF3"/>
    <w:rsid w:val="00D96DF7"/>
    <w:rsid w:val="00D96E4D"/>
    <w:rsid w:val="00D96FEB"/>
    <w:rsid w:val="00D97086"/>
    <w:rsid w:val="00D971CC"/>
    <w:rsid w:val="00D971D5"/>
    <w:rsid w:val="00D9727D"/>
    <w:rsid w:val="00D97285"/>
    <w:rsid w:val="00D978DC"/>
    <w:rsid w:val="00D978EE"/>
    <w:rsid w:val="00D97C55"/>
    <w:rsid w:val="00DA0005"/>
    <w:rsid w:val="00DA0117"/>
    <w:rsid w:val="00DA04B5"/>
    <w:rsid w:val="00DA07F7"/>
    <w:rsid w:val="00DA0A1D"/>
    <w:rsid w:val="00DA0A67"/>
    <w:rsid w:val="00DA0AF7"/>
    <w:rsid w:val="00DA0B5A"/>
    <w:rsid w:val="00DA0D72"/>
    <w:rsid w:val="00DA0E8D"/>
    <w:rsid w:val="00DA1316"/>
    <w:rsid w:val="00DA151A"/>
    <w:rsid w:val="00DA16D4"/>
    <w:rsid w:val="00DA16E5"/>
    <w:rsid w:val="00DA1AAE"/>
    <w:rsid w:val="00DA1BE2"/>
    <w:rsid w:val="00DA1C53"/>
    <w:rsid w:val="00DA1F56"/>
    <w:rsid w:val="00DA210E"/>
    <w:rsid w:val="00DA2259"/>
    <w:rsid w:val="00DA23DE"/>
    <w:rsid w:val="00DA25BE"/>
    <w:rsid w:val="00DA266B"/>
    <w:rsid w:val="00DA276B"/>
    <w:rsid w:val="00DA27DB"/>
    <w:rsid w:val="00DA28D4"/>
    <w:rsid w:val="00DA2F2F"/>
    <w:rsid w:val="00DA327B"/>
    <w:rsid w:val="00DA35FE"/>
    <w:rsid w:val="00DA3769"/>
    <w:rsid w:val="00DA3C09"/>
    <w:rsid w:val="00DA3D54"/>
    <w:rsid w:val="00DA3E5E"/>
    <w:rsid w:val="00DA447A"/>
    <w:rsid w:val="00DA44FA"/>
    <w:rsid w:val="00DA4505"/>
    <w:rsid w:val="00DA49D7"/>
    <w:rsid w:val="00DA4A31"/>
    <w:rsid w:val="00DA4A3B"/>
    <w:rsid w:val="00DA4AE6"/>
    <w:rsid w:val="00DA4BFE"/>
    <w:rsid w:val="00DA5014"/>
    <w:rsid w:val="00DA5046"/>
    <w:rsid w:val="00DA5161"/>
    <w:rsid w:val="00DA5317"/>
    <w:rsid w:val="00DA53BC"/>
    <w:rsid w:val="00DA5677"/>
    <w:rsid w:val="00DA5B11"/>
    <w:rsid w:val="00DA5F3C"/>
    <w:rsid w:val="00DA6026"/>
    <w:rsid w:val="00DA6081"/>
    <w:rsid w:val="00DA6135"/>
    <w:rsid w:val="00DA61F1"/>
    <w:rsid w:val="00DA654C"/>
    <w:rsid w:val="00DA65BF"/>
    <w:rsid w:val="00DA685B"/>
    <w:rsid w:val="00DA6889"/>
    <w:rsid w:val="00DA68F0"/>
    <w:rsid w:val="00DA69CA"/>
    <w:rsid w:val="00DA6CF0"/>
    <w:rsid w:val="00DA6DA1"/>
    <w:rsid w:val="00DA6DFC"/>
    <w:rsid w:val="00DA6EBC"/>
    <w:rsid w:val="00DA75D1"/>
    <w:rsid w:val="00DA77D8"/>
    <w:rsid w:val="00DA782A"/>
    <w:rsid w:val="00DA787F"/>
    <w:rsid w:val="00DA78C4"/>
    <w:rsid w:val="00DA78E9"/>
    <w:rsid w:val="00DA7B32"/>
    <w:rsid w:val="00DA7E5C"/>
    <w:rsid w:val="00DA7E7C"/>
    <w:rsid w:val="00DB002D"/>
    <w:rsid w:val="00DB0057"/>
    <w:rsid w:val="00DB0198"/>
    <w:rsid w:val="00DB01CD"/>
    <w:rsid w:val="00DB068A"/>
    <w:rsid w:val="00DB075D"/>
    <w:rsid w:val="00DB097F"/>
    <w:rsid w:val="00DB098F"/>
    <w:rsid w:val="00DB0BB4"/>
    <w:rsid w:val="00DB0FB1"/>
    <w:rsid w:val="00DB10B5"/>
    <w:rsid w:val="00DB11D3"/>
    <w:rsid w:val="00DB1377"/>
    <w:rsid w:val="00DB159F"/>
    <w:rsid w:val="00DB17F1"/>
    <w:rsid w:val="00DB1803"/>
    <w:rsid w:val="00DB1985"/>
    <w:rsid w:val="00DB1B7D"/>
    <w:rsid w:val="00DB1BBE"/>
    <w:rsid w:val="00DB1EB4"/>
    <w:rsid w:val="00DB1FBB"/>
    <w:rsid w:val="00DB202E"/>
    <w:rsid w:val="00DB24FA"/>
    <w:rsid w:val="00DB2699"/>
    <w:rsid w:val="00DB2851"/>
    <w:rsid w:val="00DB28C7"/>
    <w:rsid w:val="00DB29C4"/>
    <w:rsid w:val="00DB2C29"/>
    <w:rsid w:val="00DB300D"/>
    <w:rsid w:val="00DB32EE"/>
    <w:rsid w:val="00DB3444"/>
    <w:rsid w:val="00DB3939"/>
    <w:rsid w:val="00DB39B4"/>
    <w:rsid w:val="00DB3AB9"/>
    <w:rsid w:val="00DB3ADE"/>
    <w:rsid w:val="00DB3C4E"/>
    <w:rsid w:val="00DB3D42"/>
    <w:rsid w:val="00DB3EBF"/>
    <w:rsid w:val="00DB3FFD"/>
    <w:rsid w:val="00DB4142"/>
    <w:rsid w:val="00DB4156"/>
    <w:rsid w:val="00DB41C6"/>
    <w:rsid w:val="00DB4385"/>
    <w:rsid w:val="00DB4473"/>
    <w:rsid w:val="00DB45E6"/>
    <w:rsid w:val="00DB48CF"/>
    <w:rsid w:val="00DB491A"/>
    <w:rsid w:val="00DB4E1A"/>
    <w:rsid w:val="00DB51AB"/>
    <w:rsid w:val="00DB5255"/>
    <w:rsid w:val="00DB5574"/>
    <w:rsid w:val="00DB55A2"/>
    <w:rsid w:val="00DB5656"/>
    <w:rsid w:val="00DB5692"/>
    <w:rsid w:val="00DB574C"/>
    <w:rsid w:val="00DB5B12"/>
    <w:rsid w:val="00DB5BDF"/>
    <w:rsid w:val="00DB5CBC"/>
    <w:rsid w:val="00DB5D2E"/>
    <w:rsid w:val="00DB5DDD"/>
    <w:rsid w:val="00DB5EF6"/>
    <w:rsid w:val="00DB5FE1"/>
    <w:rsid w:val="00DB64D5"/>
    <w:rsid w:val="00DB68BF"/>
    <w:rsid w:val="00DB6925"/>
    <w:rsid w:val="00DB69AD"/>
    <w:rsid w:val="00DB6BB9"/>
    <w:rsid w:val="00DB6EC3"/>
    <w:rsid w:val="00DB6F07"/>
    <w:rsid w:val="00DB701D"/>
    <w:rsid w:val="00DB7040"/>
    <w:rsid w:val="00DB70B6"/>
    <w:rsid w:val="00DB755B"/>
    <w:rsid w:val="00DB75F3"/>
    <w:rsid w:val="00DB777B"/>
    <w:rsid w:val="00DB7781"/>
    <w:rsid w:val="00DB78A1"/>
    <w:rsid w:val="00DB78B4"/>
    <w:rsid w:val="00DB796E"/>
    <w:rsid w:val="00DB7AD8"/>
    <w:rsid w:val="00DB7C2D"/>
    <w:rsid w:val="00DC02A6"/>
    <w:rsid w:val="00DC07CB"/>
    <w:rsid w:val="00DC09B1"/>
    <w:rsid w:val="00DC0D95"/>
    <w:rsid w:val="00DC0E19"/>
    <w:rsid w:val="00DC1068"/>
    <w:rsid w:val="00DC1148"/>
    <w:rsid w:val="00DC120D"/>
    <w:rsid w:val="00DC152C"/>
    <w:rsid w:val="00DC1535"/>
    <w:rsid w:val="00DC15B9"/>
    <w:rsid w:val="00DC1825"/>
    <w:rsid w:val="00DC1C16"/>
    <w:rsid w:val="00DC1C23"/>
    <w:rsid w:val="00DC1CDE"/>
    <w:rsid w:val="00DC218F"/>
    <w:rsid w:val="00DC21CA"/>
    <w:rsid w:val="00DC247E"/>
    <w:rsid w:val="00DC2656"/>
    <w:rsid w:val="00DC26A3"/>
    <w:rsid w:val="00DC26CA"/>
    <w:rsid w:val="00DC273C"/>
    <w:rsid w:val="00DC2EC9"/>
    <w:rsid w:val="00DC3012"/>
    <w:rsid w:val="00DC303D"/>
    <w:rsid w:val="00DC3798"/>
    <w:rsid w:val="00DC4023"/>
    <w:rsid w:val="00DC42D8"/>
    <w:rsid w:val="00DC483D"/>
    <w:rsid w:val="00DC49A9"/>
    <w:rsid w:val="00DC49AE"/>
    <w:rsid w:val="00DC4BF6"/>
    <w:rsid w:val="00DC4F51"/>
    <w:rsid w:val="00DC536A"/>
    <w:rsid w:val="00DC53EE"/>
    <w:rsid w:val="00DC5421"/>
    <w:rsid w:val="00DC5685"/>
    <w:rsid w:val="00DC59A7"/>
    <w:rsid w:val="00DC59AF"/>
    <w:rsid w:val="00DC5A10"/>
    <w:rsid w:val="00DC5DE6"/>
    <w:rsid w:val="00DC5F70"/>
    <w:rsid w:val="00DC60D9"/>
    <w:rsid w:val="00DC6140"/>
    <w:rsid w:val="00DC620F"/>
    <w:rsid w:val="00DC6296"/>
    <w:rsid w:val="00DC62AF"/>
    <w:rsid w:val="00DC62CB"/>
    <w:rsid w:val="00DC6623"/>
    <w:rsid w:val="00DC683D"/>
    <w:rsid w:val="00DC6856"/>
    <w:rsid w:val="00DC68F2"/>
    <w:rsid w:val="00DC6B28"/>
    <w:rsid w:val="00DC6BC2"/>
    <w:rsid w:val="00DC6C71"/>
    <w:rsid w:val="00DC6FBF"/>
    <w:rsid w:val="00DC70C8"/>
    <w:rsid w:val="00DC72B6"/>
    <w:rsid w:val="00DC72B9"/>
    <w:rsid w:val="00DC7315"/>
    <w:rsid w:val="00DC747D"/>
    <w:rsid w:val="00DC7512"/>
    <w:rsid w:val="00DC779A"/>
    <w:rsid w:val="00DC7806"/>
    <w:rsid w:val="00DC7AA3"/>
    <w:rsid w:val="00DC7C1E"/>
    <w:rsid w:val="00DC7D15"/>
    <w:rsid w:val="00DC7D62"/>
    <w:rsid w:val="00DC7DEF"/>
    <w:rsid w:val="00DC7E97"/>
    <w:rsid w:val="00DC7ED5"/>
    <w:rsid w:val="00DD057A"/>
    <w:rsid w:val="00DD068E"/>
    <w:rsid w:val="00DD07A1"/>
    <w:rsid w:val="00DD0991"/>
    <w:rsid w:val="00DD0ACB"/>
    <w:rsid w:val="00DD0B6B"/>
    <w:rsid w:val="00DD0CBF"/>
    <w:rsid w:val="00DD0DFB"/>
    <w:rsid w:val="00DD0E4D"/>
    <w:rsid w:val="00DD0E64"/>
    <w:rsid w:val="00DD11C8"/>
    <w:rsid w:val="00DD122C"/>
    <w:rsid w:val="00DD12AE"/>
    <w:rsid w:val="00DD14B1"/>
    <w:rsid w:val="00DD1529"/>
    <w:rsid w:val="00DD1A71"/>
    <w:rsid w:val="00DD1C2D"/>
    <w:rsid w:val="00DD23B2"/>
    <w:rsid w:val="00DD25AA"/>
    <w:rsid w:val="00DD262D"/>
    <w:rsid w:val="00DD2787"/>
    <w:rsid w:val="00DD2836"/>
    <w:rsid w:val="00DD290B"/>
    <w:rsid w:val="00DD2985"/>
    <w:rsid w:val="00DD29B5"/>
    <w:rsid w:val="00DD2C5D"/>
    <w:rsid w:val="00DD2D50"/>
    <w:rsid w:val="00DD2D70"/>
    <w:rsid w:val="00DD2E1D"/>
    <w:rsid w:val="00DD30DF"/>
    <w:rsid w:val="00DD32E3"/>
    <w:rsid w:val="00DD34AE"/>
    <w:rsid w:val="00DD3526"/>
    <w:rsid w:val="00DD360E"/>
    <w:rsid w:val="00DD3625"/>
    <w:rsid w:val="00DD36BF"/>
    <w:rsid w:val="00DD3735"/>
    <w:rsid w:val="00DD38D3"/>
    <w:rsid w:val="00DD3A75"/>
    <w:rsid w:val="00DD3D8F"/>
    <w:rsid w:val="00DD3EBE"/>
    <w:rsid w:val="00DD3F4D"/>
    <w:rsid w:val="00DD3F9C"/>
    <w:rsid w:val="00DD4108"/>
    <w:rsid w:val="00DD42F6"/>
    <w:rsid w:val="00DD431F"/>
    <w:rsid w:val="00DD4553"/>
    <w:rsid w:val="00DD4797"/>
    <w:rsid w:val="00DD48D1"/>
    <w:rsid w:val="00DD49DF"/>
    <w:rsid w:val="00DD4A70"/>
    <w:rsid w:val="00DD4CD9"/>
    <w:rsid w:val="00DD4D33"/>
    <w:rsid w:val="00DD4D74"/>
    <w:rsid w:val="00DD4F0A"/>
    <w:rsid w:val="00DD4FBF"/>
    <w:rsid w:val="00DD523E"/>
    <w:rsid w:val="00DD5369"/>
    <w:rsid w:val="00DD5516"/>
    <w:rsid w:val="00DD576B"/>
    <w:rsid w:val="00DD5A5C"/>
    <w:rsid w:val="00DD5C17"/>
    <w:rsid w:val="00DD5DE5"/>
    <w:rsid w:val="00DD5E06"/>
    <w:rsid w:val="00DD5F87"/>
    <w:rsid w:val="00DD6120"/>
    <w:rsid w:val="00DD6216"/>
    <w:rsid w:val="00DD6597"/>
    <w:rsid w:val="00DD6702"/>
    <w:rsid w:val="00DD6898"/>
    <w:rsid w:val="00DD6941"/>
    <w:rsid w:val="00DD69A3"/>
    <w:rsid w:val="00DD69E2"/>
    <w:rsid w:val="00DD6BF3"/>
    <w:rsid w:val="00DD6D81"/>
    <w:rsid w:val="00DD6D85"/>
    <w:rsid w:val="00DD6F06"/>
    <w:rsid w:val="00DD709E"/>
    <w:rsid w:val="00DD7170"/>
    <w:rsid w:val="00DD71B4"/>
    <w:rsid w:val="00DD72B6"/>
    <w:rsid w:val="00DD731B"/>
    <w:rsid w:val="00DD73EB"/>
    <w:rsid w:val="00DD751B"/>
    <w:rsid w:val="00DD7736"/>
    <w:rsid w:val="00DD78F1"/>
    <w:rsid w:val="00DD7B64"/>
    <w:rsid w:val="00DD7C64"/>
    <w:rsid w:val="00DD7CCB"/>
    <w:rsid w:val="00DD7E67"/>
    <w:rsid w:val="00DE01A0"/>
    <w:rsid w:val="00DE0285"/>
    <w:rsid w:val="00DE05B5"/>
    <w:rsid w:val="00DE06DD"/>
    <w:rsid w:val="00DE07A6"/>
    <w:rsid w:val="00DE08CD"/>
    <w:rsid w:val="00DE0D3B"/>
    <w:rsid w:val="00DE0EAD"/>
    <w:rsid w:val="00DE1042"/>
    <w:rsid w:val="00DE11A3"/>
    <w:rsid w:val="00DE146C"/>
    <w:rsid w:val="00DE15FF"/>
    <w:rsid w:val="00DE1833"/>
    <w:rsid w:val="00DE18A2"/>
    <w:rsid w:val="00DE1914"/>
    <w:rsid w:val="00DE19D3"/>
    <w:rsid w:val="00DE1BFE"/>
    <w:rsid w:val="00DE1C82"/>
    <w:rsid w:val="00DE1CC8"/>
    <w:rsid w:val="00DE1CCA"/>
    <w:rsid w:val="00DE1D83"/>
    <w:rsid w:val="00DE1FCF"/>
    <w:rsid w:val="00DE2A9F"/>
    <w:rsid w:val="00DE2ADD"/>
    <w:rsid w:val="00DE2DFD"/>
    <w:rsid w:val="00DE3615"/>
    <w:rsid w:val="00DE3AA8"/>
    <w:rsid w:val="00DE4042"/>
    <w:rsid w:val="00DE40A9"/>
    <w:rsid w:val="00DE418B"/>
    <w:rsid w:val="00DE4269"/>
    <w:rsid w:val="00DE42C9"/>
    <w:rsid w:val="00DE42D1"/>
    <w:rsid w:val="00DE4419"/>
    <w:rsid w:val="00DE44BF"/>
    <w:rsid w:val="00DE470C"/>
    <w:rsid w:val="00DE47DA"/>
    <w:rsid w:val="00DE492F"/>
    <w:rsid w:val="00DE4CE6"/>
    <w:rsid w:val="00DE4D73"/>
    <w:rsid w:val="00DE4E1D"/>
    <w:rsid w:val="00DE4E3D"/>
    <w:rsid w:val="00DE4E4F"/>
    <w:rsid w:val="00DE4F87"/>
    <w:rsid w:val="00DE4F98"/>
    <w:rsid w:val="00DE50D8"/>
    <w:rsid w:val="00DE51D0"/>
    <w:rsid w:val="00DE5B75"/>
    <w:rsid w:val="00DE5EAA"/>
    <w:rsid w:val="00DE64D8"/>
    <w:rsid w:val="00DE6691"/>
    <w:rsid w:val="00DE6815"/>
    <w:rsid w:val="00DE6C41"/>
    <w:rsid w:val="00DE6CBB"/>
    <w:rsid w:val="00DE6D82"/>
    <w:rsid w:val="00DE6D88"/>
    <w:rsid w:val="00DE6DE4"/>
    <w:rsid w:val="00DE6E77"/>
    <w:rsid w:val="00DE6FAB"/>
    <w:rsid w:val="00DE6FBC"/>
    <w:rsid w:val="00DE734E"/>
    <w:rsid w:val="00DE73DA"/>
    <w:rsid w:val="00DE74CD"/>
    <w:rsid w:val="00DE77FB"/>
    <w:rsid w:val="00DE784A"/>
    <w:rsid w:val="00DE7AFF"/>
    <w:rsid w:val="00DF00A8"/>
    <w:rsid w:val="00DF04AB"/>
    <w:rsid w:val="00DF052E"/>
    <w:rsid w:val="00DF055B"/>
    <w:rsid w:val="00DF0607"/>
    <w:rsid w:val="00DF0706"/>
    <w:rsid w:val="00DF094E"/>
    <w:rsid w:val="00DF0E4D"/>
    <w:rsid w:val="00DF0F82"/>
    <w:rsid w:val="00DF0F93"/>
    <w:rsid w:val="00DF0FC3"/>
    <w:rsid w:val="00DF18A4"/>
    <w:rsid w:val="00DF1A8D"/>
    <w:rsid w:val="00DF1B8F"/>
    <w:rsid w:val="00DF1D44"/>
    <w:rsid w:val="00DF1DA6"/>
    <w:rsid w:val="00DF1ECE"/>
    <w:rsid w:val="00DF2063"/>
    <w:rsid w:val="00DF2139"/>
    <w:rsid w:val="00DF21EE"/>
    <w:rsid w:val="00DF2330"/>
    <w:rsid w:val="00DF2DE9"/>
    <w:rsid w:val="00DF320D"/>
    <w:rsid w:val="00DF328D"/>
    <w:rsid w:val="00DF3327"/>
    <w:rsid w:val="00DF33C6"/>
    <w:rsid w:val="00DF3489"/>
    <w:rsid w:val="00DF395F"/>
    <w:rsid w:val="00DF3AA7"/>
    <w:rsid w:val="00DF3AAE"/>
    <w:rsid w:val="00DF3BAE"/>
    <w:rsid w:val="00DF3F7A"/>
    <w:rsid w:val="00DF4077"/>
    <w:rsid w:val="00DF41B0"/>
    <w:rsid w:val="00DF43AB"/>
    <w:rsid w:val="00DF46E9"/>
    <w:rsid w:val="00DF470D"/>
    <w:rsid w:val="00DF4870"/>
    <w:rsid w:val="00DF4922"/>
    <w:rsid w:val="00DF496B"/>
    <w:rsid w:val="00DF49CB"/>
    <w:rsid w:val="00DF4D40"/>
    <w:rsid w:val="00DF4EE2"/>
    <w:rsid w:val="00DF531A"/>
    <w:rsid w:val="00DF5354"/>
    <w:rsid w:val="00DF559E"/>
    <w:rsid w:val="00DF5739"/>
    <w:rsid w:val="00DF597B"/>
    <w:rsid w:val="00DF5C01"/>
    <w:rsid w:val="00DF5C07"/>
    <w:rsid w:val="00DF5C3A"/>
    <w:rsid w:val="00DF5D30"/>
    <w:rsid w:val="00DF5E19"/>
    <w:rsid w:val="00DF5E4F"/>
    <w:rsid w:val="00DF5E7F"/>
    <w:rsid w:val="00DF5F71"/>
    <w:rsid w:val="00DF607F"/>
    <w:rsid w:val="00DF6225"/>
    <w:rsid w:val="00DF6399"/>
    <w:rsid w:val="00DF65D2"/>
    <w:rsid w:val="00DF6A3D"/>
    <w:rsid w:val="00DF6A98"/>
    <w:rsid w:val="00DF6C4E"/>
    <w:rsid w:val="00DF6D03"/>
    <w:rsid w:val="00DF6D39"/>
    <w:rsid w:val="00DF6DF9"/>
    <w:rsid w:val="00DF71FE"/>
    <w:rsid w:val="00DF7267"/>
    <w:rsid w:val="00DF75B1"/>
    <w:rsid w:val="00DF7663"/>
    <w:rsid w:val="00DF7A51"/>
    <w:rsid w:val="00DF7BD1"/>
    <w:rsid w:val="00DF7CD6"/>
    <w:rsid w:val="00E00059"/>
    <w:rsid w:val="00E0007A"/>
    <w:rsid w:val="00E00181"/>
    <w:rsid w:val="00E001DA"/>
    <w:rsid w:val="00E00530"/>
    <w:rsid w:val="00E00884"/>
    <w:rsid w:val="00E008DB"/>
    <w:rsid w:val="00E00925"/>
    <w:rsid w:val="00E00B7B"/>
    <w:rsid w:val="00E00B7C"/>
    <w:rsid w:val="00E00BCC"/>
    <w:rsid w:val="00E00D1F"/>
    <w:rsid w:val="00E00D38"/>
    <w:rsid w:val="00E00F8F"/>
    <w:rsid w:val="00E01070"/>
    <w:rsid w:val="00E010BD"/>
    <w:rsid w:val="00E01287"/>
    <w:rsid w:val="00E015B2"/>
    <w:rsid w:val="00E01990"/>
    <w:rsid w:val="00E01E0C"/>
    <w:rsid w:val="00E01E3C"/>
    <w:rsid w:val="00E0207E"/>
    <w:rsid w:val="00E02457"/>
    <w:rsid w:val="00E0256F"/>
    <w:rsid w:val="00E02A71"/>
    <w:rsid w:val="00E02AF6"/>
    <w:rsid w:val="00E02D51"/>
    <w:rsid w:val="00E02DB4"/>
    <w:rsid w:val="00E02FD9"/>
    <w:rsid w:val="00E03A7D"/>
    <w:rsid w:val="00E03A9A"/>
    <w:rsid w:val="00E03AF2"/>
    <w:rsid w:val="00E03B1B"/>
    <w:rsid w:val="00E03C00"/>
    <w:rsid w:val="00E03D76"/>
    <w:rsid w:val="00E03D8D"/>
    <w:rsid w:val="00E03E3D"/>
    <w:rsid w:val="00E04261"/>
    <w:rsid w:val="00E04296"/>
    <w:rsid w:val="00E043AC"/>
    <w:rsid w:val="00E0477C"/>
    <w:rsid w:val="00E04890"/>
    <w:rsid w:val="00E04978"/>
    <w:rsid w:val="00E04A68"/>
    <w:rsid w:val="00E04A6F"/>
    <w:rsid w:val="00E04D78"/>
    <w:rsid w:val="00E04E53"/>
    <w:rsid w:val="00E05048"/>
    <w:rsid w:val="00E050B7"/>
    <w:rsid w:val="00E0516D"/>
    <w:rsid w:val="00E05306"/>
    <w:rsid w:val="00E0534C"/>
    <w:rsid w:val="00E053AB"/>
    <w:rsid w:val="00E054A2"/>
    <w:rsid w:val="00E055DE"/>
    <w:rsid w:val="00E0561E"/>
    <w:rsid w:val="00E0593E"/>
    <w:rsid w:val="00E05D11"/>
    <w:rsid w:val="00E05DE1"/>
    <w:rsid w:val="00E05EE9"/>
    <w:rsid w:val="00E05F2B"/>
    <w:rsid w:val="00E06091"/>
    <w:rsid w:val="00E0656D"/>
    <w:rsid w:val="00E06584"/>
    <w:rsid w:val="00E066D8"/>
    <w:rsid w:val="00E066F6"/>
    <w:rsid w:val="00E066FD"/>
    <w:rsid w:val="00E06AAA"/>
    <w:rsid w:val="00E0716C"/>
    <w:rsid w:val="00E07221"/>
    <w:rsid w:val="00E075D5"/>
    <w:rsid w:val="00E07784"/>
    <w:rsid w:val="00E078D3"/>
    <w:rsid w:val="00E07A5E"/>
    <w:rsid w:val="00E07C37"/>
    <w:rsid w:val="00E07F6A"/>
    <w:rsid w:val="00E07FB4"/>
    <w:rsid w:val="00E10138"/>
    <w:rsid w:val="00E1046B"/>
    <w:rsid w:val="00E10549"/>
    <w:rsid w:val="00E1055E"/>
    <w:rsid w:val="00E10A14"/>
    <w:rsid w:val="00E10A94"/>
    <w:rsid w:val="00E10E20"/>
    <w:rsid w:val="00E10F7C"/>
    <w:rsid w:val="00E10F7D"/>
    <w:rsid w:val="00E11036"/>
    <w:rsid w:val="00E1153A"/>
    <w:rsid w:val="00E1159D"/>
    <w:rsid w:val="00E117D5"/>
    <w:rsid w:val="00E11817"/>
    <w:rsid w:val="00E11927"/>
    <w:rsid w:val="00E11B47"/>
    <w:rsid w:val="00E11C92"/>
    <w:rsid w:val="00E12016"/>
    <w:rsid w:val="00E120BE"/>
    <w:rsid w:val="00E12233"/>
    <w:rsid w:val="00E12950"/>
    <w:rsid w:val="00E12AF9"/>
    <w:rsid w:val="00E12E2A"/>
    <w:rsid w:val="00E12ED2"/>
    <w:rsid w:val="00E12FB6"/>
    <w:rsid w:val="00E132C1"/>
    <w:rsid w:val="00E132FD"/>
    <w:rsid w:val="00E133F1"/>
    <w:rsid w:val="00E137CC"/>
    <w:rsid w:val="00E1388A"/>
    <w:rsid w:val="00E138A3"/>
    <w:rsid w:val="00E13A8A"/>
    <w:rsid w:val="00E13B08"/>
    <w:rsid w:val="00E13CFF"/>
    <w:rsid w:val="00E13F59"/>
    <w:rsid w:val="00E13F76"/>
    <w:rsid w:val="00E142A8"/>
    <w:rsid w:val="00E14472"/>
    <w:rsid w:val="00E14791"/>
    <w:rsid w:val="00E147EB"/>
    <w:rsid w:val="00E14880"/>
    <w:rsid w:val="00E149B8"/>
    <w:rsid w:val="00E149CA"/>
    <w:rsid w:val="00E14B31"/>
    <w:rsid w:val="00E14B7A"/>
    <w:rsid w:val="00E14C22"/>
    <w:rsid w:val="00E14D23"/>
    <w:rsid w:val="00E14D9E"/>
    <w:rsid w:val="00E14E41"/>
    <w:rsid w:val="00E14FA0"/>
    <w:rsid w:val="00E14FB8"/>
    <w:rsid w:val="00E15163"/>
    <w:rsid w:val="00E1534D"/>
    <w:rsid w:val="00E15381"/>
    <w:rsid w:val="00E15643"/>
    <w:rsid w:val="00E15689"/>
    <w:rsid w:val="00E159DB"/>
    <w:rsid w:val="00E15D3D"/>
    <w:rsid w:val="00E15E1B"/>
    <w:rsid w:val="00E15E6A"/>
    <w:rsid w:val="00E15E70"/>
    <w:rsid w:val="00E161C7"/>
    <w:rsid w:val="00E161D8"/>
    <w:rsid w:val="00E161D9"/>
    <w:rsid w:val="00E16937"/>
    <w:rsid w:val="00E16C9E"/>
    <w:rsid w:val="00E1700D"/>
    <w:rsid w:val="00E17110"/>
    <w:rsid w:val="00E173A3"/>
    <w:rsid w:val="00E174FA"/>
    <w:rsid w:val="00E176D6"/>
    <w:rsid w:val="00E1786C"/>
    <w:rsid w:val="00E179A3"/>
    <w:rsid w:val="00E17A97"/>
    <w:rsid w:val="00E17AA3"/>
    <w:rsid w:val="00E17AC8"/>
    <w:rsid w:val="00E17B35"/>
    <w:rsid w:val="00E17E78"/>
    <w:rsid w:val="00E17E79"/>
    <w:rsid w:val="00E20001"/>
    <w:rsid w:val="00E201A0"/>
    <w:rsid w:val="00E201EF"/>
    <w:rsid w:val="00E2060D"/>
    <w:rsid w:val="00E20706"/>
    <w:rsid w:val="00E20A2F"/>
    <w:rsid w:val="00E20B96"/>
    <w:rsid w:val="00E20C7B"/>
    <w:rsid w:val="00E20D95"/>
    <w:rsid w:val="00E20EDE"/>
    <w:rsid w:val="00E21023"/>
    <w:rsid w:val="00E21598"/>
    <w:rsid w:val="00E216BB"/>
    <w:rsid w:val="00E2186C"/>
    <w:rsid w:val="00E218E4"/>
    <w:rsid w:val="00E2195C"/>
    <w:rsid w:val="00E21A36"/>
    <w:rsid w:val="00E21BAF"/>
    <w:rsid w:val="00E21BBA"/>
    <w:rsid w:val="00E21F06"/>
    <w:rsid w:val="00E21F18"/>
    <w:rsid w:val="00E22090"/>
    <w:rsid w:val="00E2212C"/>
    <w:rsid w:val="00E222B3"/>
    <w:rsid w:val="00E22463"/>
    <w:rsid w:val="00E226B8"/>
    <w:rsid w:val="00E22708"/>
    <w:rsid w:val="00E227C0"/>
    <w:rsid w:val="00E2285A"/>
    <w:rsid w:val="00E22983"/>
    <w:rsid w:val="00E22D65"/>
    <w:rsid w:val="00E22DC2"/>
    <w:rsid w:val="00E22E4F"/>
    <w:rsid w:val="00E23223"/>
    <w:rsid w:val="00E23375"/>
    <w:rsid w:val="00E2341C"/>
    <w:rsid w:val="00E2368F"/>
    <w:rsid w:val="00E236B9"/>
    <w:rsid w:val="00E236D0"/>
    <w:rsid w:val="00E236E8"/>
    <w:rsid w:val="00E237B8"/>
    <w:rsid w:val="00E238AE"/>
    <w:rsid w:val="00E238E3"/>
    <w:rsid w:val="00E239A1"/>
    <w:rsid w:val="00E239B6"/>
    <w:rsid w:val="00E23BD1"/>
    <w:rsid w:val="00E23D4D"/>
    <w:rsid w:val="00E23DD2"/>
    <w:rsid w:val="00E23DE6"/>
    <w:rsid w:val="00E23FC7"/>
    <w:rsid w:val="00E23FE2"/>
    <w:rsid w:val="00E24209"/>
    <w:rsid w:val="00E2437A"/>
    <w:rsid w:val="00E24470"/>
    <w:rsid w:val="00E245F0"/>
    <w:rsid w:val="00E24700"/>
    <w:rsid w:val="00E247E7"/>
    <w:rsid w:val="00E24824"/>
    <w:rsid w:val="00E249CA"/>
    <w:rsid w:val="00E249D9"/>
    <w:rsid w:val="00E24B30"/>
    <w:rsid w:val="00E24C41"/>
    <w:rsid w:val="00E24D53"/>
    <w:rsid w:val="00E24E19"/>
    <w:rsid w:val="00E24E84"/>
    <w:rsid w:val="00E2501C"/>
    <w:rsid w:val="00E25066"/>
    <w:rsid w:val="00E251DD"/>
    <w:rsid w:val="00E2536F"/>
    <w:rsid w:val="00E255D6"/>
    <w:rsid w:val="00E257DA"/>
    <w:rsid w:val="00E25982"/>
    <w:rsid w:val="00E259E4"/>
    <w:rsid w:val="00E25A29"/>
    <w:rsid w:val="00E25C12"/>
    <w:rsid w:val="00E25CBA"/>
    <w:rsid w:val="00E25DE7"/>
    <w:rsid w:val="00E25E64"/>
    <w:rsid w:val="00E25EE4"/>
    <w:rsid w:val="00E25F6C"/>
    <w:rsid w:val="00E25FD5"/>
    <w:rsid w:val="00E2603A"/>
    <w:rsid w:val="00E26567"/>
    <w:rsid w:val="00E2684A"/>
    <w:rsid w:val="00E2687A"/>
    <w:rsid w:val="00E26A91"/>
    <w:rsid w:val="00E26AB5"/>
    <w:rsid w:val="00E26AC5"/>
    <w:rsid w:val="00E26C72"/>
    <w:rsid w:val="00E26D0F"/>
    <w:rsid w:val="00E26F73"/>
    <w:rsid w:val="00E27017"/>
    <w:rsid w:val="00E270FD"/>
    <w:rsid w:val="00E27150"/>
    <w:rsid w:val="00E272A9"/>
    <w:rsid w:val="00E2771F"/>
    <w:rsid w:val="00E27AA1"/>
    <w:rsid w:val="00E27B37"/>
    <w:rsid w:val="00E27CEC"/>
    <w:rsid w:val="00E27D9C"/>
    <w:rsid w:val="00E27DFC"/>
    <w:rsid w:val="00E300CD"/>
    <w:rsid w:val="00E30147"/>
    <w:rsid w:val="00E30158"/>
    <w:rsid w:val="00E30359"/>
    <w:rsid w:val="00E303BA"/>
    <w:rsid w:val="00E304FF"/>
    <w:rsid w:val="00E30741"/>
    <w:rsid w:val="00E30790"/>
    <w:rsid w:val="00E308C5"/>
    <w:rsid w:val="00E30EA2"/>
    <w:rsid w:val="00E31013"/>
    <w:rsid w:val="00E31025"/>
    <w:rsid w:val="00E3102D"/>
    <w:rsid w:val="00E310C5"/>
    <w:rsid w:val="00E310E6"/>
    <w:rsid w:val="00E31100"/>
    <w:rsid w:val="00E3117F"/>
    <w:rsid w:val="00E31841"/>
    <w:rsid w:val="00E31AD7"/>
    <w:rsid w:val="00E31BF9"/>
    <w:rsid w:val="00E31C1B"/>
    <w:rsid w:val="00E3218A"/>
    <w:rsid w:val="00E32250"/>
    <w:rsid w:val="00E322A8"/>
    <w:rsid w:val="00E32336"/>
    <w:rsid w:val="00E3249C"/>
    <w:rsid w:val="00E324EC"/>
    <w:rsid w:val="00E325FC"/>
    <w:rsid w:val="00E3262A"/>
    <w:rsid w:val="00E32746"/>
    <w:rsid w:val="00E32966"/>
    <w:rsid w:val="00E329A3"/>
    <w:rsid w:val="00E32A9F"/>
    <w:rsid w:val="00E32BC7"/>
    <w:rsid w:val="00E32CC6"/>
    <w:rsid w:val="00E32DC7"/>
    <w:rsid w:val="00E32F4F"/>
    <w:rsid w:val="00E33339"/>
    <w:rsid w:val="00E33380"/>
    <w:rsid w:val="00E334C0"/>
    <w:rsid w:val="00E337C1"/>
    <w:rsid w:val="00E33B06"/>
    <w:rsid w:val="00E33B09"/>
    <w:rsid w:val="00E33BF1"/>
    <w:rsid w:val="00E33DF4"/>
    <w:rsid w:val="00E33F5B"/>
    <w:rsid w:val="00E340BD"/>
    <w:rsid w:val="00E34308"/>
    <w:rsid w:val="00E34313"/>
    <w:rsid w:val="00E34435"/>
    <w:rsid w:val="00E3447C"/>
    <w:rsid w:val="00E34912"/>
    <w:rsid w:val="00E3494F"/>
    <w:rsid w:val="00E349DF"/>
    <w:rsid w:val="00E34B25"/>
    <w:rsid w:val="00E34BD4"/>
    <w:rsid w:val="00E34F3E"/>
    <w:rsid w:val="00E34FD4"/>
    <w:rsid w:val="00E35165"/>
    <w:rsid w:val="00E351BF"/>
    <w:rsid w:val="00E351CC"/>
    <w:rsid w:val="00E353DF"/>
    <w:rsid w:val="00E35489"/>
    <w:rsid w:val="00E354D2"/>
    <w:rsid w:val="00E35813"/>
    <w:rsid w:val="00E35A05"/>
    <w:rsid w:val="00E35CE8"/>
    <w:rsid w:val="00E360E7"/>
    <w:rsid w:val="00E36457"/>
    <w:rsid w:val="00E36810"/>
    <w:rsid w:val="00E369B8"/>
    <w:rsid w:val="00E36A26"/>
    <w:rsid w:val="00E36A87"/>
    <w:rsid w:val="00E36C4F"/>
    <w:rsid w:val="00E36CE0"/>
    <w:rsid w:val="00E36DEB"/>
    <w:rsid w:val="00E36E91"/>
    <w:rsid w:val="00E36EE1"/>
    <w:rsid w:val="00E37009"/>
    <w:rsid w:val="00E37188"/>
    <w:rsid w:val="00E3766F"/>
    <w:rsid w:val="00E37B61"/>
    <w:rsid w:val="00E37C9A"/>
    <w:rsid w:val="00E37EFA"/>
    <w:rsid w:val="00E40690"/>
    <w:rsid w:val="00E406F3"/>
    <w:rsid w:val="00E40827"/>
    <w:rsid w:val="00E4089E"/>
    <w:rsid w:val="00E40B49"/>
    <w:rsid w:val="00E40B7E"/>
    <w:rsid w:val="00E40DD0"/>
    <w:rsid w:val="00E40E83"/>
    <w:rsid w:val="00E40E86"/>
    <w:rsid w:val="00E410E9"/>
    <w:rsid w:val="00E41260"/>
    <w:rsid w:val="00E41269"/>
    <w:rsid w:val="00E4174D"/>
    <w:rsid w:val="00E41AA6"/>
    <w:rsid w:val="00E41BCA"/>
    <w:rsid w:val="00E42096"/>
    <w:rsid w:val="00E426DD"/>
    <w:rsid w:val="00E42A72"/>
    <w:rsid w:val="00E42AD0"/>
    <w:rsid w:val="00E42B65"/>
    <w:rsid w:val="00E42B69"/>
    <w:rsid w:val="00E42C34"/>
    <w:rsid w:val="00E42C43"/>
    <w:rsid w:val="00E42C9D"/>
    <w:rsid w:val="00E42CA8"/>
    <w:rsid w:val="00E4300C"/>
    <w:rsid w:val="00E431E2"/>
    <w:rsid w:val="00E43458"/>
    <w:rsid w:val="00E435DD"/>
    <w:rsid w:val="00E437E4"/>
    <w:rsid w:val="00E438DA"/>
    <w:rsid w:val="00E439F2"/>
    <w:rsid w:val="00E43AA4"/>
    <w:rsid w:val="00E43B8E"/>
    <w:rsid w:val="00E43C13"/>
    <w:rsid w:val="00E43E1E"/>
    <w:rsid w:val="00E4409B"/>
    <w:rsid w:val="00E441E6"/>
    <w:rsid w:val="00E4422A"/>
    <w:rsid w:val="00E44255"/>
    <w:rsid w:val="00E4425D"/>
    <w:rsid w:val="00E4429F"/>
    <w:rsid w:val="00E442AA"/>
    <w:rsid w:val="00E443DD"/>
    <w:rsid w:val="00E4458E"/>
    <w:rsid w:val="00E44748"/>
    <w:rsid w:val="00E4480F"/>
    <w:rsid w:val="00E44825"/>
    <w:rsid w:val="00E448E3"/>
    <w:rsid w:val="00E449FA"/>
    <w:rsid w:val="00E44B10"/>
    <w:rsid w:val="00E44E13"/>
    <w:rsid w:val="00E44FCD"/>
    <w:rsid w:val="00E450F0"/>
    <w:rsid w:val="00E452A0"/>
    <w:rsid w:val="00E45330"/>
    <w:rsid w:val="00E4546B"/>
    <w:rsid w:val="00E45739"/>
    <w:rsid w:val="00E45982"/>
    <w:rsid w:val="00E45A66"/>
    <w:rsid w:val="00E45A72"/>
    <w:rsid w:val="00E45C23"/>
    <w:rsid w:val="00E45CBC"/>
    <w:rsid w:val="00E45CC2"/>
    <w:rsid w:val="00E45D14"/>
    <w:rsid w:val="00E45F07"/>
    <w:rsid w:val="00E46001"/>
    <w:rsid w:val="00E460F1"/>
    <w:rsid w:val="00E46115"/>
    <w:rsid w:val="00E462E8"/>
    <w:rsid w:val="00E4660C"/>
    <w:rsid w:val="00E46748"/>
    <w:rsid w:val="00E467B4"/>
    <w:rsid w:val="00E46A94"/>
    <w:rsid w:val="00E46B51"/>
    <w:rsid w:val="00E46BDE"/>
    <w:rsid w:val="00E46D7F"/>
    <w:rsid w:val="00E46DF2"/>
    <w:rsid w:val="00E47145"/>
    <w:rsid w:val="00E47244"/>
    <w:rsid w:val="00E47530"/>
    <w:rsid w:val="00E476B8"/>
    <w:rsid w:val="00E47746"/>
    <w:rsid w:val="00E477AA"/>
    <w:rsid w:val="00E4786A"/>
    <w:rsid w:val="00E47BF1"/>
    <w:rsid w:val="00E50577"/>
    <w:rsid w:val="00E50701"/>
    <w:rsid w:val="00E507E5"/>
    <w:rsid w:val="00E5093C"/>
    <w:rsid w:val="00E509A4"/>
    <w:rsid w:val="00E50AA8"/>
    <w:rsid w:val="00E50AF9"/>
    <w:rsid w:val="00E50B65"/>
    <w:rsid w:val="00E50BD1"/>
    <w:rsid w:val="00E51014"/>
    <w:rsid w:val="00E51082"/>
    <w:rsid w:val="00E510C7"/>
    <w:rsid w:val="00E5124E"/>
    <w:rsid w:val="00E51287"/>
    <w:rsid w:val="00E512B7"/>
    <w:rsid w:val="00E513D9"/>
    <w:rsid w:val="00E51537"/>
    <w:rsid w:val="00E51836"/>
    <w:rsid w:val="00E51D63"/>
    <w:rsid w:val="00E51DDE"/>
    <w:rsid w:val="00E51E9E"/>
    <w:rsid w:val="00E52176"/>
    <w:rsid w:val="00E523D8"/>
    <w:rsid w:val="00E5241C"/>
    <w:rsid w:val="00E5250B"/>
    <w:rsid w:val="00E52A39"/>
    <w:rsid w:val="00E52B97"/>
    <w:rsid w:val="00E52BF9"/>
    <w:rsid w:val="00E52FAE"/>
    <w:rsid w:val="00E52FE5"/>
    <w:rsid w:val="00E533CB"/>
    <w:rsid w:val="00E534F8"/>
    <w:rsid w:val="00E535AC"/>
    <w:rsid w:val="00E535C6"/>
    <w:rsid w:val="00E536BC"/>
    <w:rsid w:val="00E53713"/>
    <w:rsid w:val="00E53B98"/>
    <w:rsid w:val="00E53B9E"/>
    <w:rsid w:val="00E53BFB"/>
    <w:rsid w:val="00E53CF2"/>
    <w:rsid w:val="00E53CF3"/>
    <w:rsid w:val="00E53D3E"/>
    <w:rsid w:val="00E53DEA"/>
    <w:rsid w:val="00E540AD"/>
    <w:rsid w:val="00E543D8"/>
    <w:rsid w:val="00E54426"/>
    <w:rsid w:val="00E5446B"/>
    <w:rsid w:val="00E5462D"/>
    <w:rsid w:val="00E54AF1"/>
    <w:rsid w:val="00E54F03"/>
    <w:rsid w:val="00E54FD1"/>
    <w:rsid w:val="00E55067"/>
    <w:rsid w:val="00E550DD"/>
    <w:rsid w:val="00E55272"/>
    <w:rsid w:val="00E552D4"/>
    <w:rsid w:val="00E55335"/>
    <w:rsid w:val="00E55367"/>
    <w:rsid w:val="00E553EE"/>
    <w:rsid w:val="00E555D6"/>
    <w:rsid w:val="00E555E0"/>
    <w:rsid w:val="00E5598B"/>
    <w:rsid w:val="00E55A5E"/>
    <w:rsid w:val="00E55B6F"/>
    <w:rsid w:val="00E55CC4"/>
    <w:rsid w:val="00E55DE0"/>
    <w:rsid w:val="00E55EED"/>
    <w:rsid w:val="00E55F81"/>
    <w:rsid w:val="00E56094"/>
    <w:rsid w:val="00E560A9"/>
    <w:rsid w:val="00E56504"/>
    <w:rsid w:val="00E56513"/>
    <w:rsid w:val="00E56604"/>
    <w:rsid w:val="00E5679E"/>
    <w:rsid w:val="00E56A87"/>
    <w:rsid w:val="00E56BD2"/>
    <w:rsid w:val="00E56CED"/>
    <w:rsid w:val="00E56D90"/>
    <w:rsid w:val="00E573F0"/>
    <w:rsid w:val="00E574C5"/>
    <w:rsid w:val="00E5759E"/>
    <w:rsid w:val="00E575FC"/>
    <w:rsid w:val="00E5783B"/>
    <w:rsid w:val="00E57852"/>
    <w:rsid w:val="00E578D8"/>
    <w:rsid w:val="00E579B2"/>
    <w:rsid w:val="00E579CD"/>
    <w:rsid w:val="00E57A24"/>
    <w:rsid w:val="00E57BB4"/>
    <w:rsid w:val="00E57DC9"/>
    <w:rsid w:val="00E57E2D"/>
    <w:rsid w:val="00E57E89"/>
    <w:rsid w:val="00E6025A"/>
    <w:rsid w:val="00E60487"/>
    <w:rsid w:val="00E604DF"/>
    <w:rsid w:val="00E605FC"/>
    <w:rsid w:val="00E60761"/>
    <w:rsid w:val="00E6076C"/>
    <w:rsid w:val="00E60C2C"/>
    <w:rsid w:val="00E60C78"/>
    <w:rsid w:val="00E60CEE"/>
    <w:rsid w:val="00E60FE7"/>
    <w:rsid w:val="00E6137B"/>
    <w:rsid w:val="00E6144D"/>
    <w:rsid w:val="00E6182D"/>
    <w:rsid w:val="00E619D5"/>
    <w:rsid w:val="00E61B9C"/>
    <w:rsid w:val="00E61CE4"/>
    <w:rsid w:val="00E61D85"/>
    <w:rsid w:val="00E61F46"/>
    <w:rsid w:val="00E6212E"/>
    <w:rsid w:val="00E62159"/>
    <w:rsid w:val="00E62535"/>
    <w:rsid w:val="00E6257E"/>
    <w:rsid w:val="00E6276D"/>
    <w:rsid w:val="00E628E2"/>
    <w:rsid w:val="00E62C25"/>
    <w:rsid w:val="00E62CF7"/>
    <w:rsid w:val="00E62E7A"/>
    <w:rsid w:val="00E62E85"/>
    <w:rsid w:val="00E63220"/>
    <w:rsid w:val="00E6345E"/>
    <w:rsid w:val="00E63639"/>
    <w:rsid w:val="00E637AE"/>
    <w:rsid w:val="00E63843"/>
    <w:rsid w:val="00E63A51"/>
    <w:rsid w:val="00E63C98"/>
    <w:rsid w:val="00E63CAA"/>
    <w:rsid w:val="00E63D67"/>
    <w:rsid w:val="00E63DD8"/>
    <w:rsid w:val="00E63EEB"/>
    <w:rsid w:val="00E6415A"/>
    <w:rsid w:val="00E641E7"/>
    <w:rsid w:val="00E641FB"/>
    <w:rsid w:val="00E6443C"/>
    <w:rsid w:val="00E645E9"/>
    <w:rsid w:val="00E6468E"/>
    <w:rsid w:val="00E646B9"/>
    <w:rsid w:val="00E64A7F"/>
    <w:rsid w:val="00E64A94"/>
    <w:rsid w:val="00E64C2B"/>
    <w:rsid w:val="00E64CEA"/>
    <w:rsid w:val="00E64F42"/>
    <w:rsid w:val="00E64FF8"/>
    <w:rsid w:val="00E650F5"/>
    <w:rsid w:val="00E65110"/>
    <w:rsid w:val="00E651AB"/>
    <w:rsid w:val="00E6563E"/>
    <w:rsid w:val="00E659B2"/>
    <w:rsid w:val="00E65AAC"/>
    <w:rsid w:val="00E65AFB"/>
    <w:rsid w:val="00E65BA0"/>
    <w:rsid w:val="00E65E31"/>
    <w:rsid w:val="00E661E7"/>
    <w:rsid w:val="00E66319"/>
    <w:rsid w:val="00E66321"/>
    <w:rsid w:val="00E66543"/>
    <w:rsid w:val="00E6667E"/>
    <w:rsid w:val="00E6668D"/>
    <w:rsid w:val="00E6674D"/>
    <w:rsid w:val="00E667BF"/>
    <w:rsid w:val="00E66816"/>
    <w:rsid w:val="00E66867"/>
    <w:rsid w:val="00E6688A"/>
    <w:rsid w:val="00E66926"/>
    <w:rsid w:val="00E669FB"/>
    <w:rsid w:val="00E66DE3"/>
    <w:rsid w:val="00E66E27"/>
    <w:rsid w:val="00E66F06"/>
    <w:rsid w:val="00E67066"/>
    <w:rsid w:val="00E670D9"/>
    <w:rsid w:val="00E67195"/>
    <w:rsid w:val="00E674B8"/>
    <w:rsid w:val="00E674BA"/>
    <w:rsid w:val="00E674BB"/>
    <w:rsid w:val="00E67AC0"/>
    <w:rsid w:val="00E67CE9"/>
    <w:rsid w:val="00E67D37"/>
    <w:rsid w:val="00E7024C"/>
    <w:rsid w:val="00E706E7"/>
    <w:rsid w:val="00E70774"/>
    <w:rsid w:val="00E707B4"/>
    <w:rsid w:val="00E70BB7"/>
    <w:rsid w:val="00E70C24"/>
    <w:rsid w:val="00E70D07"/>
    <w:rsid w:val="00E70E14"/>
    <w:rsid w:val="00E70ED1"/>
    <w:rsid w:val="00E70F9B"/>
    <w:rsid w:val="00E71043"/>
    <w:rsid w:val="00E71066"/>
    <w:rsid w:val="00E71323"/>
    <w:rsid w:val="00E71353"/>
    <w:rsid w:val="00E71387"/>
    <w:rsid w:val="00E7138E"/>
    <w:rsid w:val="00E714C9"/>
    <w:rsid w:val="00E71994"/>
    <w:rsid w:val="00E719CE"/>
    <w:rsid w:val="00E71B57"/>
    <w:rsid w:val="00E71C47"/>
    <w:rsid w:val="00E71CEF"/>
    <w:rsid w:val="00E71E4B"/>
    <w:rsid w:val="00E71EC4"/>
    <w:rsid w:val="00E71F7B"/>
    <w:rsid w:val="00E72054"/>
    <w:rsid w:val="00E721BC"/>
    <w:rsid w:val="00E722FE"/>
    <w:rsid w:val="00E72364"/>
    <w:rsid w:val="00E725A7"/>
    <w:rsid w:val="00E72976"/>
    <w:rsid w:val="00E72C18"/>
    <w:rsid w:val="00E72C66"/>
    <w:rsid w:val="00E731C8"/>
    <w:rsid w:val="00E73451"/>
    <w:rsid w:val="00E734AE"/>
    <w:rsid w:val="00E7355E"/>
    <w:rsid w:val="00E7367B"/>
    <w:rsid w:val="00E73799"/>
    <w:rsid w:val="00E73887"/>
    <w:rsid w:val="00E739E1"/>
    <w:rsid w:val="00E73A28"/>
    <w:rsid w:val="00E73A64"/>
    <w:rsid w:val="00E73A66"/>
    <w:rsid w:val="00E73ACF"/>
    <w:rsid w:val="00E73C05"/>
    <w:rsid w:val="00E74612"/>
    <w:rsid w:val="00E74742"/>
    <w:rsid w:val="00E747E5"/>
    <w:rsid w:val="00E74900"/>
    <w:rsid w:val="00E7494F"/>
    <w:rsid w:val="00E74CA2"/>
    <w:rsid w:val="00E74D05"/>
    <w:rsid w:val="00E74D8B"/>
    <w:rsid w:val="00E74E89"/>
    <w:rsid w:val="00E74F58"/>
    <w:rsid w:val="00E74FA2"/>
    <w:rsid w:val="00E75443"/>
    <w:rsid w:val="00E7552D"/>
    <w:rsid w:val="00E75541"/>
    <w:rsid w:val="00E75575"/>
    <w:rsid w:val="00E75704"/>
    <w:rsid w:val="00E75992"/>
    <w:rsid w:val="00E75BFA"/>
    <w:rsid w:val="00E75C14"/>
    <w:rsid w:val="00E75C3A"/>
    <w:rsid w:val="00E75D00"/>
    <w:rsid w:val="00E75E04"/>
    <w:rsid w:val="00E75EEC"/>
    <w:rsid w:val="00E75F2F"/>
    <w:rsid w:val="00E75F3A"/>
    <w:rsid w:val="00E76007"/>
    <w:rsid w:val="00E760A0"/>
    <w:rsid w:val="00E760B6"/>
    <w:rsid w:val="00E76380"/>
    <w:rsid w:val="00E7638E"/>
    <w:rsid w:val="00E767A4"/>
    <w:rsid w:val="00E76940"/>
    <w:rsid w:val="00E76B85"/>
    <w:rsid w:val="00E76C55"/>
    <w:rsid w:val="00E76C7C"/>
    <w:rsid w:val="00E76CCC"/>
    <w:rsid w:val="00E77077"/>
    <w:rsid w:val="00E7708D"/>
    <w:rsid w:val="00E770C9"/>
    <w:rsid w:val="00E7725F"/>
    <w:rsid w:val="00E77273"/>
    <w:rsid w:val="00E77374"/>
    <w:rsid w:val="00E775C6"/>
    <w:rsid w:val="00E77715"/>
    <w:rsid w:val="00E77862"/>
    <w:rsid w:val="00E778F3"/>
    <w:rsid w:val="00E779CA"/>
    <w:rsid w:val="00E779DB"/>
    <w:rsid w:val="00E77CEA"/>
    <w:rsid w:val="00E77D08"/>
    <w:rsid w:val="00E77F39"/>
    <w:rsid w:val="00E80200"/>
    <w:rsid w:val="00E8048C"/>
    <w:rsid w:val="00E80987"/>
    <w:rsid w:val="00E80AB4"/>
    <w:rsid w:val="00E80C7F"/>
    <w:rsid w:val="00E80CA2"/>
    <w:rsid w:val="00E80EE1"/>
    <w:rsid w:val="00E80F40"/>
    <w:rsid w:val="00E810F4"/>
    <w:rsid w:val="00E8121B"/>
    <w:rsid w:val="00E813FF"/>
    <w:rsid w:val="00E815B8"/>
    <w:rsid w:val="00E815C0"/>
    <w:rsid w:val="00E8194C"/>
    <w:rsid w:val="00E81AD6"/>
    <w:rsid w:val="00E81B0F"/>
    <w:rsid w:val="00E81F7E"/>
    <w:rsid w:val="00E82164"/>
    <w:rsid w:val="00E8247D"/>
    <w:rsid w:val="00E8262C"/>
    <w:rsid w:val="00E82AAB"/>
    <w:rsid w:val="00E82C7F"/>
    <w:rsid w:val="00E82CAF"/>
    <w:rsid w:val="00E82E0C"/>
    <w:rsid w:val="00E8356E"/>
    <w:rsid w:val="00E83620"/>
    <w:rsid w:val="00E839A6"/>
    <w:rsid w:val="00E83A3C"/>
    <w:rsid w:val="00E83BCD"/>
    <w:rsid w:val="00E83D3E"/>
    <w:rsid w:val="00E83DA5"/>
    <w:rsid w:val="00E83E22"/>
    <w:rsid w:val="00E83E61"/>
    <w:rsid w:val="00E83FF0"/>
    <w:rsid w:val="00E8404D"/>
    <w:rsid w:val="00E84244"/>
    <w:rsid w:val="00E84324"/>
    <w:rsid w:val="00E8445F"/>
    <w:rsid w:val="00E84581"/>
    <w:rsid w:val="00E84875"/>
    <w:rsid w:val="00E84B10"/>
    <w:rsid w:val="00E84C4F"/>
    <w:rsid w:val="00E84C64"/>
    <w:rsid w:val="00E84DC5"/>
    <w:rsid w:val="00E84E77"/>
    <w:rsid w:val="00E851A8"/>
    <w:rsid w:val="00E8560C"/>
    <w:rsid w:val="00E85706"/>
    <w:rsid w:val="00E8578E"/>
    <w:rsid w:val="00E85AC7"/>
    <w:rsid w:val="00E85F21"/>
    <w:rsid w:val="00E86167"/>
    <w:rsid w:val="00E86240"/>
    <w:rsid w:val="00E86298"/>
    <w:rsid w:val="00E862FC"/>
    <w:rsid w:val="00E8645E"/>
    <w:rsid w:val="00E86514"/>
    <w:rsid w:val="00E8680F"/>
    <w:rsid w:val="00E86857"/>
    <w:rsid w:val="00E8687F"/>
    <w:rsid w:val="00E86ABA"/>
    <w:rsid w:val="00E86B91"/>
    <w:rsid w:val="00E86D24"/>
    <w:rsid w:val="00E86D56"/>
    <w:rsid w:val="00E86EB7"/>
    <w:rsid w:val="00E87077"/>
    <w:rsid w:val="00E871AC"/>
    <w:rsid w:val="00E87505"/>
    <w:rsid w:val="00E87550"/>
    <w:rsid w:val="00E87665"/>
    <w:rsid w:val="00E8774E"/>
    <w:rsid w:val="00E87841"/>
    <w:rsid w:val="00E879D0"/>
    <w:rsid w:val="00E87A00"/>
    <w:rsid w:val="00E87A02"/>
    <w:rsid w:val="00E87B28"/>
    <w:rsid w:val="00E87C12"/>
    <w:rsid w:val="00E87CEA"/>
    <w:rsid w:val="00E87D05"/>
    <w:rsid w:val="00E87EAE"/>
    <w:rsid w:val="00E90044"/>
    <w:rsid w:val="00E9029B"/>
    <w:rsid w:val="00E905DD"/>
    <w:rsid w:val="00E906FC"/>
    <w:rsid w:val="00E907B3"/>
    <w:rsid w:val="00E9085E"/>
    <w:rsid w:val="00E90887"/>
    <w:rsid w:val="00E908AF"/>
    <w:rsid w:val="00E90C45"/>
    <w:rsid w:val="00E90D1E"/>
    <w:rsid w:val="00E90F51"/>
    <w:rsid w:val="00E91256"/>
    <w:rsid w:val="00E91274"/>
    <w:rsid w:val="00E91288"/>
    <w:rsid w:val="00E91321"/>
    <w:rsid w:val="00E914D0"/>
    <w:rsid w:val="00E91694"/>
    <w:rsid w:val="00E9197D"/>
    <w:rsid w:val="00E91F3B"/>
    <w:rsid w:val="00E9207E"/>
    <w:rsid w:val="00E921CF"/>
    <w:rsid w:val="00E922A5"/>
    <w:rsid w:val="00E92378"/>
    <w:rsid w:val="00E92430"/>
    <w:rsid w:val="00E925CB"/>
    <w:rsid w:val="00E925D2"/>
    <w:rsid w:val="00E92625"/>
    <w:rsid w:val="00E9284E"/>
    <w:rsid w:val="00E92B48"/>
    <w:rsid w:val="00E92C6F"/>
    <w:rsid w:val="00E92ED7"/>
    <w:rsid w:val="00E932D1"/>
    <w:rsid w:val="00E93778"/>
    <w:rsid w:val="00E9379D"/>
    <w:rsid w:val="00E939A1"/>
    <w:rsid w:val="00E93AAF"/>
    <w:rsid w:val="00E93B10"/>
    <w:rsid w:val="00E93F39"/>
    <w:rsid w:val="00E9451A"/>
    <w:rsid w:val="00E9485F"/>
    <w:rsid w:val="00E94A3F"/>
    <w:rsid w:val="00E94B08"/>
    <w:rsid w:val="00E94B9E"/>
    <w:rsid w:val="00E94BE6"/>
    <w:rsid w:val="00E94D8E"/>
    <w:rsid w:val="00E94EF0"/>
    <w:rsid w:val="00E94F92"/>
    <w:rsid w:val="00E95000"/>
    <w:rsid w:val="00E953D9"/>
    <w:rsid w:val="00E955F7"/>
    <w:rsid w:val="00E95722"/>
    <w:rsid w:val="00E95738"/>
    <w:rsid w:val="00E957E7"/>
    <w:rsid w:val="00E95A56"/>
    <w:rsid w:val="00E95BFD"/>
    <w:rsid w:val="00E96019"/>
    <w:rsid w:val="00E9635F"/>
    <w:rsid w:val="00E964EB"/>
    <w:rsid w:val="00E9664A"/>
    <w:rsid w:val="00E96842"/>
    <w:rsid w:val="00E968C0"/>
    <w:rsid w:val="00E96A26"/>
    <w:rsid w:val="00E96A88"/>
    <w:rsid w:val="00E96D45"/>
    <w:rsid w:val="00E96D8E"/>
    <w:rsid w:val="00E96D8F"/>
    <w:rsid w:val="00E97421"/>
    <w:rsid w:val="00E97956"/>
    <w:rsid w:val="00E979AC"/>
    <w:rsid w:val="00E97B41"/>
    <w:rsid w:val="00E97BAD"/>
    <w:rsid w:val="00E97DCA"/>
    <w:rsid w:val="00E97EE6"/>
    <w:rsid w:val="00EA0184"/>
    <w:rsid w:val="00EA01AA"/>
    <w:rsid w:val="00EA01D8"/>
    <w:rsid w:val="00EA027A"/>
    <w:rsid w:val="00EA027B"/>
    <w:rsid w:val="00EA0292"/>
    <w:rsid w:val="00EA069F"/>
    <w:rsid w:val="00EA06E5"/>
    <w:rsid w:val="00EA08FA"/>
    <w:rsid w:val="00EA0A1D"/>
    <w:rsid w:val="00EA0C27"/>
    <w:rsid w:val="00EA0C98"/>
    <w:rsid w:val="00EA0CE4"/>
    <w:rsid w:val="00EA0D21"/>
    <w:rsid w:val="00EA0E78"/>
    <w:rsid w:val="00EA0F87"/>
    <w:rsid w:val="00EA1118"/>
    <w:rsid w:val="00EA1265"/>
    <w:rsid w:val="00EA1343"/>
    <w:rsid w:val="00EA16BA"/>
    <w:rsid w:val="00EA19D1"/>
    <w:rsid w:val="00EA2022"/>
    <w:rsid w:val="00EA21A1"/>
    <w:rsid w:val="00EA22DD"/>
    <w:rsid w:val="00EA2392"/>
    <w:rsid w:val="00EA2495"/>
    <w:rsid w:val="00EA26FD"/>
    <w:rsid w:val="00EA283B"/>
    <w:rsid w:val="00EA2A92"/>
    <w:rsid w:val="00EA2C04"/>
    <w:rsid w:val="00EA2C10"/>
    <w:rsid w:val="00EA2C2A"/>
    <w:rsid w:val="00EA2C55"/>
    <w:rsid w:val="00EA2FC0"/>
    <w:rsid w:val="00EA3148"/>
    <w:rsid w:val="00EA3191"/>
    <w:rsid w:val="00EA3410"/>
    <w:rsid w:val="00EA37B1"/>
    <w:rsid w:val="00EA3AD1"/>
    <w:rsid w:val="00EA3B01"/>
    <w:rsid w:val="00EA3C94"/>
    <w:rsid w:val="00EA4135"/>
    <w:rsid w:val="00EA4392"/>
    <w:rsid w:val="00EA4A3A"/>
    <w:rsid w:val="00EA4BE5"/>
    <w:rsid w:val="00EA4D61"/>
    <w:rsid w:val="00EA4D8A"/>
    <w:rsid w:val="00EA4D8C"/>
    <w:rsid w:val="00EA4F33"/>
    <w:rsid w:val="00EA50C2"/>
    <w:rsid w:val="00EA5582"/>
    <w:rsid w:val="00EA59BD"/>
    <w:rsid w:val="00EA59FB"/>
    <w:rsid w:val="00EA5C8D"/>
    <w:rsid w:val="00EA6104"/>
    <w:rsid w:val="00EA622A"/>
    <w:rsid w:val="00EA622E"/>
    <w:rsid w:val="00EA63C5"/>
    <w:rsid w:val="00EA64EE"/>
    <w:rsid w:val="00EA654F"/>
    <w:rsid w:val="00EA65FE"/>
    <w:rsid w:val="00EA67A3"/>
    <w:rsid w:val="00EA67F6"/>
    <w:rsid w:val="00EA6871"/>
    <w:rsid w:val="00EA6AB7"/>
    <w:rsid w:val="00EA6BDF"/>
    <w:rsid w:val="00EA6C77"/>
    <w:rsid w:val="00EA6F60"/>
    <w:rsid w:val="00EA6F8A"/>
    <w:rsid w:val="00EA708D"/>
    <w:rsid w:val="00EA7110"/>
    <w:rsid w:val="00EA77D2"/>
    <w:rsid w:val="00EA7DAB"/>
    <w:rsid w:val="00EA7DC9"/>
    <w:rsid w:val="00EA7DF9"/>
    <w:rsid w:val="00EA7F27"/>
    <w:rsid w:val="00EB007E"/>
    <w:rsid w:val="00EB01FD"/>
    <w:rsid w:val="00EB02B6"/>
    <w:rsid w:val="00EB0326"/>
    <w:rsid w:val="00EB09A9"/>
    <w:rsid w:val="00EB0B51"/>
    <w:rsid w:val="00EB0DBC"/>
    <w:rsid w:val="00EB1474"/>
    <w:rsid w:val="00EB1509"/>
    <w:rsid w:val="00EB155B"/>
    <w:rsid w:val="00EB181D"/>
    <w:rsid w:val="00EB19A4"/>
    <w:rsid w:val="00EB1CA6"/>
    <w:rsid w:val="00EB1D7D"/>
    <w:rsid w:val="00EB1E82"/>
    <w:rsid w:val="00EB21F9"/>
    <w:rsid w:val="00EB21FF"/>
    <w:rsid w:val="00EB2436"/>
    <w:rsid w:val="00EB2497"/>
    <w:rsid w:val="00EB2502"/>
    <w:rsid w:val="00EB2517"/>
    <w:rsid w:val="00EB2788"/>
    <w:rsid w:val="00EB27DF"/>
    <w:rsid w:val="00EB27FC"/>
    <w:rsid w:val="00EB284C"/>
    <w:rsid w:val="00EB29E7"/>
    <w:rsid w:val="00EB2B02"/>
    <w:rsid w:val="00EB2B57"/>
    <w:rsid w:val="00EB2BF3"/>
    <w:rsid w:val="00EB2D4B"/>
    <w:rsid w:val="00EB2D84"/>
    <w:rsid w:val="00EB2DCB"/>
    <w:rsid w:val="00EB3222"/>
    <w:rsid w:val="00EB345B"/>
    <w:rsid w:val="00EB3461"/>
    <w:rsid w:val="00EB348E"/>
    <w:rsid w:val="00EB3589"/>
    <w:rsid w:val="00EB3747"/>
    <w:rsid w:val="00EB39EB"/>
    <w:rsid w:val="00EB3A8B"/>
    <w:rsid w:val="00EB3F0A"/>
    <w:rsid w:val="00EB4002"/>
    <w:rsid w:val="00EB42E1"/>
    <w:rsid w:val="00EB483D"/>
    <w:rsid w:val="00EB491A"/>
    <w:rsid w:val="00EB4A0B"/>
    <w:rsid w:val="00EB4B3E"/>
    <w:rsid w:val="00EB4F04"/>
    <w:rsid w:val="00EB519A"/>
    <w:rsid w:val="00EB5323"/>
    <w:rsid w:val="00EB5381"/>
    <w:rsid w:val="00EB53BB"/>
    <w:rsid w:val="00EB55AD"/>
    <w:rsid w:val="00EB55C4"/>
    <w:rsid w:val="00EB591A"/>
    <w:rsid w:val="00EB5B00"/>
    <w:rsid w:val="00EB5C5E"/>
    <w:rsid w:val="00EB5E27"/>
    <w:rsid w:val="00EB5EDA"/>
    <w:rsid w:val="00EB5F06"/>
    <w:rsid w:val="00EB6439"/>
    <w:rsid w:val="00EB64C3"/>
    <w:rsid w:val="00EB67A7"/>
    <w:rsid w:val="00EB680D"/>
    <w:rsid w:val="00EB68AA"/>
    <w:rsid w:val="00EB6920"/>
    <w:rsid w:val="00EB6C09"/>
    <w:rsid w:val="00EB6CF6"/>
    <w:rsid w:val="00EB6D4A"/>
    <w:rsid w:val="00EB6DF0"/>
    <w:rsid w:val="00EB71EA"/>
    <w:rsid w:val="00EB7408"/>
    <w:rsid w:val="00EB74D7"/>
    <w:rsid w:val="00EB7ACC"/>
    <w:rsid w:val="00EB7ECD"/>
    <w:rsid w:val="00EB7F3C"/>
    <w:rsid w:val="00EC00A4"/>
    <w:rsid w:val="00EC00FB"/>
    <w:rsid w:val="00EC0222"/>
    <w:rsid w:val="00EC0426"/>
    <w:rsid w:val="00EC0C61"/>
    <w:rsid w:val="00EC10F7"/>
    <w:rsid w:val="00EC11DD"/>
    <w:rsid w:val="00EC120C"/>
    <w:rsid w:val="00EC144F"/>
    <w:rsid w:val="00EC1560"/>
    <w:rsid w:val="00EC1B13"/>
    <w:rsid w:val="00EC1B1D"/>
    <w:rsid w:val="00EC1BE1"/>
    <w:rsid w:val="00EC2096"/>
    <w:rsid w:val="00EC20C6"/>
    <w:rsid w:val="00EC21FC"/>
    <w:rsid w:val="00EC2B28"/>
    <w:rsid w:val="00EC2C70"/>
    <w:rsid w:val="00EC2D1A"/>
    <w:rsid w:val="00EC35EB"/>
    <w:rsid w:val="00EC3956"/>
    <w:rsid w:val="00EC3A32"/>
    <w:rsid w:val="00EC3F20"/>
    <w:rsid w:val="00EC40D6"/>
    <w:rsid w:val="00EC4500"/>
    <w:rsid w:val="00EC45D2"/>
    <w:rsid w:val="00EC4661"/>
    <w:rsid w:val="00EC4758"/>
    <w:rsid w:val="00EC47B2"/>
    <w:rsid w:val="00EC47E9"/>
    <w:rsid w:val="00EC4914"/>
    <w:rsid w:val="00EC4BD3"/>
    <w:rsid w:val="00EC4C2F"/>
    <w:rsid w:val="00EC4FB3"/>
    <w:rsid w:val="00EC5192"/>
    <w:rsid w:val="00EC52C8"/>
    <w:rsid w:val="00EC535D"/>
    <w:rsid w:val="00EC53EB"/>
    <w:rsid w:val="00EC540B"/>
    <w:rsid w:val="00EC55E2"/>
    <w:rsid w:val="00EC5612"/>
    <w:rsid w:val="00EC5778"/>
    <w:rsid w:val="00EC5808"/>
    <w:rsid w:val="00EC5960"/>
    <w:rsid w:val="00EC5993"/>
    <w:rsid w:val="00EC5BA8"/>
    <w:rsid w:val="00EC5D1D"/>
    <w:rsid w:val="00EC5D55"/>
    <w:rsid w:val="00EC5DA7"/>
    <w:rsid w:val="00EC5E4B"/>
    <w:rsid w:val="00EC5F14"/>
    <w:rsid w:val="00EC5FC9"/>
    <w:rsid w:val="00EC608A"/>
    <w:rsid w:val="00EC6514"/>
    <w:rsid w:val="00EC67E2"/>
    <w:rsid w:val="00EC6A06"/>
    <w:rsid w:val="00EC6B92"/>
    <w:rsid w:val="00EC6C00"/>
    <w:rsid w:val="00EC6D63"/>
    <w:rsid w:val="00EC6F70"/>
    <w:rsid w:val="00EC6FC6"/>
    <w:rsid w:val="00EC7151"/>
    <w:rsid w:val="00EC7318"/>
    <w:rsid w:val="00EC7481"/>
    <w:rsid w:val="00EC760D"/>
    <w:rsid w:val="00EC76EC"/>
    <w:rsid w:val="00EC7A5A"/>
    <w:rsid w:val="00EC7AFF"/>
    <w:rsid w:val="00EC7CC6"/>
    <w:rsid w:val="00EC7D76"/>
    <w:rsid w:val="00EC7E71"/>
    <w:rsid w:val="00EC7EE9"/>
    <w:rsid w:val="00ED009F"/>
    <w:rsid w:val="00ED0235"/>
    <w:rsid w:val="00ED0272"/>
    <w:rsid w:val="00ED058E"/>
    <w:rsid w:val="00ED0789"/>
    <w:rsid w:val="00ED0846"/>
    <w:rsid w:val="00ED0C73"/>
    <w:rsid w:val="00ED0C8D"/>
    <w:rsid w:val="00ED0E1B"/>
    <w:rsid w:val="00ED0EA2"/>
    <w:rsid w:val="00ED1147"/>
    <w:rsid w:val="00ED12E8"/>
    <w:rsid w:val="00ED141C"/>
    <w:rsid w:val="00ED1434"/>
    <w:rsid w:val="00ED14AF"/>
    <w:rsid w:val="00ED14D5"/>
    <w:rsid w:val="00ED17A7"/>
    <w:rsid w:val="00ED18AB"/>
    <w:rsid w:val="00ED18B5"/>
    <w:rsid w:val="00ED19DD"/>
    <w:rsid w:val="00ED1BB9"/>
    <w:rsid w:val="00ED1D89"/>
    <w:rsid w:val="00ED1ECD"/>
    <w:rsid w:val="00ED22B4"/>
    <w:rsid w:val="00ED24B9"/>
    <w:rsid w:val="00ED27C7"/>
    <w:rsid w:val="00ED288F"/>
    <w:rsid w:val="00ED28BD"/>
    <w:rsid w:val="00ED2901"/>
    <w:rsid w:val="00ED29DB"/>
    <w:rsid w:val="00ED29EA"/>
    <w:rsid w:val="00ED2ADC"/>
    <w:rsid w:val="00ED2B0B"/>
    <w:rsid w:val="00ED2C0E"/>
    <w:rsid w:val="00ED2C2D"/>
    <w:rsid w:val="00ED2CCC"/>
    <w:rsid w:val="00ED2CE1"/>
    <w:rsid w:val="00ED2CEF"/>
    <w:rsid w:val="00ED3344"/>
    <w:rsid w:val="00ED3516"/>
    <w:rsid w:val="00ED38F6"/>
    <w:rsid w:val="00ED3949"/>
    <w:rsid w:val="00ED3C10"/>
    <w:rsid w:val="00ED3C46"/>
    <w:rsid w:val="00ED3D08"/>
    <w:rsid w:val="00ED4015"/>
    <w:rsid w:val="00ED41F1"/>
    <w:rsid w:val="00ED43E9"/>
    <w:rsid w:val="00ED441F"/>
    <w:rsid w:val="00ED4846"/>
    <w:rsid w:val="00ED4848"/>
    <w:rsid w:val="00ED4888"/>
    <w:rsid w:val="00ED4966"/>
    <w:rsid w:val="00ED496C"/>
    <w:rsid w:val="00ED49D7"/>
    <w:rsid w:val="00ED4B28"/>
    <w:rsid w:val="00ED4CA4"/>
    <w:rsid w:val="00ED4FD4"/>
    <w:rsid w:val="00ED5127"/>
    <w:rsid w:val="00ED52BD"/>
    <w:rsid w:val="00ED5491"/>
    <w:rsid w:val="00ED5627"/>
    <w:rsid w:val="00ED5663"/>
    <w:rsid w:val="00ED5688"/>
    <w:rsid w:val="00ED56A0"/>
    <w:rsid w:val="00ED5B0C"/>
    <w:rsid w:val="00ED621C"/>
    <w:rsid w:val="00ED6327"/>
    <w:rsid w:val="00ED6335"/>
    <w:rsid w:val="00ED6353"/>
    <w:rsid w:val="00ED649A"/>
    <w:rsid w:val="00ED64EE"/>
    <w:rsid w:val="00ED6500"/>
    <w:rsid w:val="00ED6A44"/>
    <w:rsid w:val="00ED6B81"/>
    <w:rsid w:val="00ED6C9B"/>
    <w:rsid w:val="00ED6D6A"/>
    <w:rsid w:val="00ED6DE1"/>
    <w:rsid w:val="00ED6F42"/>
    <w:rsid w:val="00ED724A"/>
    <w:rsid w:val="00ED7322"/>
    <w:rsid w:val="00ED77B4"/>
    <w:rsid w:val="00ED7BC7"/>
    <w:rsid w:val="00EE0027"/>
    <w:rsid w:val="00EE035A"/>
    <w:rsid w:val="00EE08F8"/>
    <w:rsid w:val="00EE0AB7"/>
    <w:rsid w:val="00EE0D9C"/>
    <w:rsid w:val="00EE0EA5"/>
    <w:rsid w:val="00EE111A"/>
    <w:rsid w:val="00EE124F"/>
    <w:rsid w:val="00EE13AC"/>
    <w:rsid w:val="00EE1466"/>
    <w:rsid w:val="00EE16DF"/>
    <w:rsid w:val="00EE1786"/>
    <w:rsid w:val="00EE17B6"/>
    <w:rsid w:val="00EE1859"/>
    <w:rsid w:val="00EE1B28"/>
    <w:rsid w:val="00EE1B45"/>
    <w:rsid w:val="00EE1BE8"/>
    <w:rsid w:val="00EE1C2F"/>
    <w:rsid w:val="00EE1E62"/>
    <w:rsid w:val="00EE2278"/>
    <w:rsid w:val="00EE23E0"/>
    <w:rsid w:val="00EE240B"/>
    <w:rsid w:val="00EE27EC"/>
    <w:rsid w:val="00EE2945"/>
    <w:rsid w:val="00EE2B39"/>
    <w:rsid w:val="00EE2BE9"/>
    <w:rsid w:val="00EE2C3C"/>
    <w:rsid w:val="00EE2F6B"/>
    <w:rsid w:val="00EE2FEB"/>
    <w:rsid w:val="00EE30EB"/>
    <w:rsid w:val="00EE3152"/>
    <w:rsid w:val="00EE32B8"/>
    <w:rsid w:val="00EE33C3"/>
    <w:rsid w:val="00EE358E"/>
    <w:rsid w:val="00EE390A"/>
    <w:rsid w:val="00EE3A71"/>
    <w:rsid w:val="00EE3A74"/>
    <w:rsid w:val="00EE3B72"/>
    <w:rsid w:val="00EE3D70"/>
    <w:rsid w:val="00EE3E16"/>
    <w:rsid w:val="00EE4072"/>
    <w:rsid w:val="00EE4336"/>
    <w:rsid w:val="00EE4340"/>
    <w:rsid w:val="00EE4367"/>
    <w:rsid w:val="00EE4413"/>
    <w:rsid w:val="00EE44BF"/>
    <w:rsid w:val="00EE4570"/>
    <w:rsid w:val="00EE4622"/>
    <w:rsid w:val="00EE48A5"/>
    <w:rsid w:val="00EE4B56"/>
    <w:rsid w:val="00EE4BDD"/>
    <w:rsid w:val="00EE514A"/>
    <w:rsid w:val="00EE53FB"/>
    <w:rsid w:val="00EE53FF"/>
    <w:rsid w:val="00EE57B0"/>
    <w:rsid w:val="00EE5900"/>
    <w:rsid w:val="00EE5CEF"/>
    <w:rsid w:val="00EE5E31"/>
    <w:rsid w:val="00EE5ECD"/>
    <w:rsid w:val="00EE5FD6"/>
    <w:rsid w:val="00EE60FB"/>
    <w:rsid w:val="00EE6303"/>
    <w:rsid w:val="00EE6313"/>
    <w:rsid w:val="00EE655A"/>
    <w:rsid w:val="00EE674D"/>
    <w:rsid w:val="00EE6875"/>
    <w:rsid w:val="00EE68DA"/>
    <w:rsid w:val="00EE68F1"/>
    <w:rsid w:val="00EE69EA"/>
    <w:rsid w:val="00EE6ADE"/>
    <w:rsid w:val="00EE6C11"/>
    <w:rsid w:val="00EE6D20"/>
    <w:rsid w:val="00EE6D47"/>
    <w:rsid w:val="00EE6ED4"/>
    <w:rsid w:val="00EE7051"/>
    <w:rsid w:val="00EE72A3"/>
    <w:rsid w:val="00EE75C6"/>
    <w:rsid w:val="00EE75E7"/>
    <w:rsid w:val="00EE76D1"/>
    <w:rsid w:val="00EE798E"/>
    <w:rsid w:val="00EE7CB7"/>
    <w:rsid w:val="00EE7E8F"/>
    <w:rsid w:val="00EF0366"/>
    <w:rsid w:val="00EF06A4"/>
    <w:rsid w:val="00EF0A23"/>
    <w:rsid w:val="00EF0B7F"/>
    <w:rsid w:val="00EF151E"/>
    <w:rsid w:val="00EF19B8"/>
    <w:rsid w:val="00EF1C3E"/>
    <w:rsid w:val="00EF1C5B"/>
    <w:rsid w:val="00EF1E03"/>
    <w:rsid w:val="00EF1FAD"/>
    <w:rsid w:val="00EF2048"/>
    <w:rsid w:val="00EF213A"/>
    <w:rsid w:val="00EF2173"/>
    <w:rsid w:val="00EF22F0"/>
    <w:rsid w:val="00EF234F"/>
    <w:rsid w:val="00EF236A"/>
    <w:rsid w:val="00EF2386"/>
    <w:rsid w:val="00EF26FA"/>
    <w:rsid w:val="00EF2BD8"/>
    <w:rsid w:val="00EF3247"/>
    <w:rsid w:val="00EF32A0"/>
    <w:rsid w:val="00EF3764"/>
    <w:rsid w:val="00EF37E4"/>
    <w:rsid w:val="00EF3924"/>
    <w:rsid w:val="00EF3C41"/>
    <w:rsid w:val="00EF3D33"/>
    <w:rsid w:val="00EF3DA4"/>
    <w:rsid w:val="00EF3F81"/>
    <w:rsid w:val="00EF4032"/>
    <w:rsid w:val="00EF4077"/>
    <w:rsid w:val="00EF427B"/>
    <w:rsid w:val="00EF43F7"/>
    <w:rsid w:val="00EF44A6"/>
    <w:rsid w:val="00EF456A"/>
    <w:rsid w:val="00EF48D6"/>
    <w:rsid w:val="00EF49DE"/>
    <w:rsid w:val="00EF4AE8"/>
    <w:rsid w:val="00EF4D62"/>
    <w:rsid w:val="00EF4E7C"/>
    <w:rsid w:val="00EF4F01"/>
    <w:rsid w:val="00EF4F27"/>
    <w:rsid w:val="00EF5311"/>
    <w:rsid w:val="00EF5413"/>
    <w:rsid w:val="00EF5649"/>
    <w:rsid w:val="00EF5913"/>
    <w:rsid w:val="00EF5B5C"/>
    <w:rsid w:val="00EF5B7A"/>
    <w:rsid w:val="00EF6357"/>
    <w:rsid w:val="00EF64B8"/>
    <w:rsid w:val="00EF654A"/>
    <w:rsid w:val="00EF67B1"/>
    <w:rsid w:val="00EF67D4"/>
    <w:rsid w:val="00EF6831"/>
    <w:rsid w:val="00EF690A"/>
    <w:rsid w:val="00EF6E76"/>
    <w:rsid w:val="00EF703F"/>
    <w:rsid w:val="00EF73A3"/>
    <w:rsid w:val="00EF74F5"/>
    <w:rsid w:val="00EF7505"/>
    <w:rsid w:val="00EF7733"/>
    <w:rsid w:val="00EF7B28"/>
    <w:rsid w:val="00EF7F6C"/>
    <w:rsid w:val="00EF7F93"/>
    <w:rsid w:val="00F0007B"/>
    <w:rsid w:val="00F001AD"/>
    <w:rsid w:val="00F0035F"/>
    <w:rsid w:val="00F0046F"/>
    <w:rsid w:val="00F005AA"/>
    <w:rsid w:val="00F009CE"/>
    <w:rsid w:val="00F00CB9"/>
    <w:rsid w:val="00F00DC3"/>
    <w:rsid w:val="00F00E09"/>
    <w:rsid w:val="00F00F74"/>
    <w:rsid w:val="00F010F8"/>
    <w:rsid w:val="00F0111D"/>
    <w:rsid w:val="00F011ED"/>
    <w:rsid w:val="00F01241"/>
    <w:rsid w:val="00F01353"/>
    <w:rsid w:val="00F01360"/>
    <w:rsid w:val="00F013DF"/>
    <w:rsid w:val="00F0157B"/>
    <w:rsid w:val="00F0174E"/>
    <w:rsid w:val="00F018F9"/>
    <w:rsid w:val="00F01953"/>
    <w:rsid w:val="00F019B5"/>
    <w:rsid w:val="00F019FF"/>
    <w:rsid w:val="00F01B52"/>
    <w:rsid w:val="00F01BC6"/>
    <w:rsid w:val="00F01C6D"/>
    <w:rsid w:val="00F01CD7"/>
    <w:rsid w:val="00F01ECE"/>
    <w:rsid w:val="00F01F57"/>
    <w:rsid w:val="00F0205A"/>
    <w:rsid w:val="00F022F7"/>
    <w:rsid w:val="00F02376"/>
    <w:rsid w:val="00F02440"/>
    <w:rsid w:val="00F0252A"/>
    <w:rsid w:val="00F0253E"/>
    <w:rsid w:val="00F02822"/>
    <w:rsid w:val="00F032EE"/>
    <w:rsid w:val="00F03323"/>
    <w:rsid w:val="00F033F9"/>
    <w:rsid w:val="00F0367A"/>
    <w:rsid w:val="00F03748"/>
    <w:rsid w:val="00F039AC"/>
    <w:rsid w:val="00F039D5"/>
    <w:rsid w:val="00F039DE"/>
    <w:rsid w:val="00F03AF3"/>
    <w:rsid w:val="00F040E0"/>
    <w:rsid w:val="00F0415E"/>
    <w:rsid w:val="00F042F0"/>
    <w:rsid w:val="00F04463"/>
    <w:rsid w:val="00F045AA"/>
    <w:rsid w:val="00F048CD"/>
    <w:rsid w:val="00F04BB2"/>
    <w:rsid w:val="00F04E37"/>
    <w:rsid w:val="00F04F2D"/>
    <w:rsid w:val="00F05187"/>
    <w:rsid w:val="00F05394"/>
    <w:rsid w:val="00F05D5B"/>
    <w:rsid w:val="00F05D66"/>
    <w:rsid w:val="00F05DFB"/>
    <w:rsid w:val="00F05E32"/>
    <w:rsid w:val="00F05E66"/>
    <w:rsid w:val="00F05EA8"/>
    <w:rsid w:val="00F05FC1"/>
    <w:rsid w:val="00F0623F"/>
    <w:rsid w:val="00F06532"/>
    <w:rsid w:val="00F06605"/>
    <w:rsid w:val="00F06673"/>
    <w:rsid w:val="00F06766"/>
    <w:rsid w:val="00F0694F"/>
    <w:rsid w:val="00F06A30"/>
    <w:rsid w:val="00F06B9A"/>
    <w:rsid w:val="00F070B7"/>
    <w:rsid w:val="00F07102"/>
    <w:rsid w:val="00F07236"/>
    <w:rsid w:val="00F0723A"/>
    <w:rsid w:val="00F072FA"/>
    <w:rsid w:val="00F07418"/>
    <w:rsid w:val="00F07772"/>
    <w:rsid w:val="00F078C2"/>
    <w:rsid w:val="00F07A50"/>
    <w:rsid w:val="00F07C28"/>
    <w:rsid w:val="00F07CFD"/>
    <w:rsid w:val="00F07ED2"/>
    <w:rsid w:val="00F07F54"/>
    <w:rsid w:val="00F10001"/>
    <w:rsid w:val="00F10092"/>
    <w:rsid w:val="00F10311"/>
    <w:rsid w:val="00F107DE"/>
    <w:rsid w:val="00F1095B"/>
    <w:rsid w:val="00F109ED"/>
    <w:rsid w:val="00F10B89"/>
    <w:rsid w:val="00F10CFE"/>
    <w:rsid w:val="00F10F37"/>
    <w:rsid w:val="00F1107C"/>
    <w:rsid w:val="00F11422"/>
    <w:rsid w:val="00F11472"/>
    <w:rsid w:val="00F11694"/>
    <w:rsid w:val="00F116BA"/>
    <w:rsid w:val="00F116C1"/>
    <w:rsid w:val="00F118AA"/>
    <w:rsid w:val="00F11950"/>
    <w:rsid w:val="00F11A76"/>
    <w:rsid w:val="00F11C49"/>
    <w:rsid w:val="00F11CA4"/>
    <w:rsid w:val="00F11CAD"/>
    <w:rsid w:val="00F12011"/>
    <w:rsid w:val="00F121CA"/>
    <w:rsid w:val="00F121FF"/>
    <w:rsid w:val="00F128AF"/>
    <w:rsid w:val="00F128C5"/>
    <w:rsid w:val="00F12AA9"/>
    <w:rsid w:val="00F12B08"/>
    <w:rsid w:val="00F12BF7"/>
    <w:rsid w:val="00F12DB1"/>
    <w:rsid w:val="00F12EEC"/>
    <w:rsid w:val="00F12F9C"/>
    <w:rsid w:val="00F13080"/>
    <w:rsid w:val="00F13122"/>
    <w:rsid w:val="00F136D3"/>
    <w:rsid w:val="00F13853"/>
    <w:rsid w:val="00F1389E"/>
    <w:rsid w:val="00F138AC"/>
    <w:rsid w:val="00F138F0"/>
    <w:rsid w:val="00F13B4C"/>
    <w:rsid w:val="00F13C0A"/>
    <w:rsid w:val="00F13CFE"/>
    <w:rsid w:val="00F13EFE"/>
    <w:rsid w:val="00F140D4"/>
    <w:rsid w:val="00F1412C"/>
    <w:rsid w:val="00F14295"/>
    <w:rsid w:val="00F14480"/>
    <w:rsid w:val="00F14619"/>
    <w:rsid w:val="00F14BD8"/>
    <w:rsid w:val="00F15612"/>
    <w:rsid w:val="00F15622"/>
    <w:rsid w:val="00F15655"/>
    <w:rsid w:val="00F156B9"/>
    <w:rsid w:val="00F15C1A"/>
    <w:rsid w:val="00F15F20"/>
    <w:rsid w:val="00F1624D"/>
    <w:rsid w:val="00F164C8"/>
    <w:rsid w:val="00F1673D"/>
    <w:rsid w:val="00F1692D"/>
    <w:rsid w:val="00F16B85"/>
    <w:rsid w:val="00F16C63"/>
    <w:rsid w:val="00F16D40"/>
    <w:rsid w:val="00F16FCD"/>
    <w:rsid w:val="00F16FEA"/>
    <w:rsid w:val="00F171B0"/>
    <w:rsid w:val="00F172F2"/>
    <w:rsid w:val="00F1743E"/>
    <w:rsid w:val="00F1743F"/>
    <w:rsid w:val="00F17881"/>
    <w:rsid w:val="00F1791C"/>
    <w:rsid w:val="00F17984"/>
    <w:rsid w:val="00F17CA2"/>
    <w:rsid w:val="00F17FE1"/>
    <w:rsid w:val="00F201B1"/>
    <w:rsid w:val="00F20289"/>
    <w:rsid w:val="00F202D9"/>
    <w:rsid w:val="00F20304"/>
    <w:rsid w:val="00F2046B"/>
    <w:rsid w:val="00F2046C"/>
    <w:rsid w:val="00F204F8"/>
    <w:rsid w:val="00F20588"/>
    <w:rsid w:val="00F205C1"/>
    <w:rsid w:val="00F20654"/>
    <w:rsid w:val="00F207EA"/>
    <w:rsid w:val="00F20A6B"/>
    <w:rsid w:val="00F20BAE"/>
    <w:rsid w:val="00F20C60"/>
    <w:rsid w:val="00F20D6D"/>
    <w:rsid w:val="00F20F79"/>
    <w:rsid w:val="00F20FB1"/>
    <w:rsid w:val="00F21129"/>
    <w:rsid w:val="00F2133F"/>
    <w:rsid w:val="00F21536"/>
    <w:rsid w:val="00F216BA"/>
    <w:rsid w:val="00F21A63"/>
    <w:rsid w:val="00F21A8B"/>
    <w:rsid w:val="00F21C3A"/>
    <w:rsid w:val="00F21F66"/>
    <w:rsid w:val="00F2236D"/>
    <w:rsid w:val="00F22373"/>
    <w:rsid w:val="00F22649"/>
    <w:rsid w:val="00F226FF"/>
    <w:rsid w:val="00F22816"/>
    <w:rsid w:val="00F22828"/>
    <w:rsid w:val="00F22C38"/>
    <w:rsid w:val="00F22CA8"/>
    <w:rsid w:val="00F22DA8"/>
    <w:rsid w:val="00F23132"/>
    <w:rsid w:val="00F239E8"/>
    <w:rsid w:val="00F23F83"/>
    <w:rsid w:val="00F24164"/>
    <w:rsid w:val="00F241A4"/>
    <w:rsid w:val="00F24337"/>
    <w:rsid w:val="00F2445E"/>
    <w:rsid w:val="00F244FE"/>
    <w:rsid w:val="00F24506"/>
    <w:rsid w:val="00F2450F"/>
    <w:rsid w:val="00F248D6"/>
    <w:rsid w:val="00F24A45"/>
    <w:rsid w:val="00F24B5E"/>
    <w:rsid w:val="00F24CBF"/>
    <w:rsid w:val="00F24D07"/>
    <w:rsid w:val="00F24EF2"/>
    <w:rsid w:val="00F24F96"/>
    <w:rsid w:val="00F25199"/>
    <w:rsid w:val="00F254D1"/>
    <w:rsid w:val="00F256A6"/>
    <w:rsid w:val="00F256F9"/>
    <w:rsid w:val="00F25740"/>
    <w:rsid w:val="00F25844"/>
    <w:rsid w:val="00F258E8"/>
    <w:rsid w:val="00F25994"/>
    <w:rsid w:val="00F259EB"/>
    <w:rsid w:val="00F25E84"/>
    <w:rsid w:val="00F260B3"/>
    <w:rsid w:val="00F26250"/>
    <w:rsid w:val="00F263FE"/>
    <w:rsid w:val="00F26518"/>
    <w:rsid w:val="00F26894"/>
    <w:rsid w:val="00F268C9"/>
    <w:rsid w:val="00F26946"/>
    <w:rsid w:val="00F269CF"/>
    <w:rsid w:val="00F26A9C"/>
    <w:rsid w:val="00F26BEE"/>
    <w:rsid w:val="00F26EC7"/>
    <w:rsid w:val="00F26ED0"/>
    <w:rsid w:val="00F26EFE"/>
    <w:rsid w:val="00F26FE7"/>
    <w:rsid w:val="00F270D5"/>
    <w:rsid w:val="00F2762B"/>
    <w:rsid w:val="00F27677"/>
    <w:rsid w:val="00F2792B"/>
    <w:rsid w:val="00F27C11"/>
    <w:rsid w:val="00F27C7E"/>
    <w:rsid w:val="00F27DD2"/>
    <w:rsid w:val="00F27E82"/>
    <w:rsid w:val="00F3008A"/>
    <w:rsid w:val="00F300C0"/>
    <w:rsid w:val="00F30441"/>
    <w:rsid w:val="00F30504"/>
    <w:rsid w:val="00F30544"/>
    <w:rsid w:val="00F305D8"/>
    <w:rsid w:val="00F305E3"/>
    <w:rsid w:val="00F306FB"/>
    <w:rsid w:val="00F30936"/>
    <w:rsid w:val="00F30CF6"/>
    <w:rsid w:val="00F30F6E"/>
    <w:rsid w:val="00F30FB0"/>
    <w:rsid w:val="00F31078"/>
    <w:rsid w:val="00F31086"/>
    <w:rsid w:val="00F31106"/>
    <w:rsid w:val="00F3122C"/>
    <w:rsid w:val="00F313B4"/>
    <w:rsid w:val="00F3146A"/>
    <w:rsid w:val="00F31568"/>
    <w:rsid w:val="00F315B6"/>
    <w:rsid w:val="00F31715"/>
    <w:rsid w:val="00F317DC"/>
    <w:rsid w:val="00F31A4F"/>
    <w:rsid w:val="00F31CAB"/>
    <w:rsid w:val="00F31ED6"/>
    <w:rsid w:val="00F322D6"/>
    <w:rsid w:val="00F322EA"/>
    <w:rsid w:val="00F323C9"/>
    <w:rsid w:val="00F324E6"/>
    <w:rsid w:val="00F325A8"/>
    <w:rsid w:val="00F3273C"/>
    <w:rsid w:val="00F32903"/>
    <w:rsid w:val="00F32972"/>
    <w:rsid w:val="00F32A1A"/>
    <w:rsid w:val="00F32C86"/>
    <w:rsid w:val="00F32CE7"/>
    <w:rsid w:val="00F32D71"/>
    <w:rsid w:val="00F32E4C"/>
    <w:rsid w:val="00F32EF1"/>
    <w:rsid w:val="00F32F14"/>
    <w:rsid w:val="00F32F38"/>
    <w:rsid w:val="00F33098"/>
    <w:rsid w:val="00F33189"/>
    <w:rsid w:val="00F33412"/>
    <w:rsid w:val="00F335A0"/>
    <w:rsid w:val="00F335EF"/>
    <w:rsid w:val="00F33758"/>
    <w:rsid w:val="00F33874"/>
    <w:rsid w:val="00F339CB"/>
    <w:rsid w:val="00F33E5B"/>
    <w:rsid w:val="00F33EFD"/>
    <w:rsid w:val="00F33FB9"/>
    <w:rsid w:val="00F34053"/>
    <w:rsid w:val="00F340FF"/>
    <w:rsid w:val="00F3430C"/>
    <w:rsid w:val="00F3453F"/>
    <w:rsid w:val="00F3484E"/>
    <w:rsid w:val="00F34B20"/>
    <w:rsid w:val="00F34DB6"/>
    <w:rsid w:val="00F3535E"/>
    <w:rsid w:val="00F35407"/>
    <w:rsid w:val="00F354EE"/>
    <w:rsid w:val="00F3582F"/>
    <w:rsid w:val="00F35BBD"/>
    <w:rsid w:val="00F35BBE"/>
    <w:rsid w:val="00F35D46"/>
    <w:rsid w:val="00F35D68"/>
    <w:rsid w:val="00F35FEE"/>
    <w:rsid w:val="00F36105"/>
    <w:rsid w:val="00F361BE"/>
    <w:rsid w:val="00F362C0"/>
    <w:rsid w:val="00F364AE"/>
    <w:rsid w:val="00F365C7"/>
    <w:rsid w:val="00F36654"/>
    <w:rsid w:val="00F366CB"/>
    <w:rsid w:val="00F3683D"/>
    <w:rsid w:val="00F36989"/>
    <w:rsid w:val="00F36C36"/>
    <w:rsid w:val="00F36CD0"/>
    <w:rsid w:val="00F36D0C"/>
    <w:rsid w:val="00F36FD7"/>
    <w:rsid w:val="00F36FDC"/>
    <w:rsid w:val="00F37025"/>
    <w:rsid w:val="00F37080"/>
    <w:rsid w:val="00F37243"/>
    <w:rsid w:val="00F37318"/>
    <w:rsid w:val="00F373FF"/>
    <w:rsid w:val="00F374AE"/>
    <w:rsid w:val="00F374F8"/>
    <w:rsid w:val="00F37501"/>
    <w:rsid w:val="00F377DA"/>
    <w:rsid w:val="00F378A3"/>
    <w:rsid w:val="00F37D6B"/>
    <w:rsid w:val="00F37FF9"/>
    <w:rsid w:val="00F40006"/>
    <w:rsid w:val="00F40042"/>
    <w:rsid w:val="00F40301"/>
    <w:rsid w:val="00F40677"/>
    <w:rsid w:val="00F40690"/>
    <w:rsid w:val="00F4093A"/>
    <w:rsid w:val="00F40D72"/>
    <w:rsid w:val="00F40EAC"/>
    <w:rsid w:val="00F40FEC"/>
    <w:rsid w:val="00F41226"/>
    <w:rsid w:val="00F412ED"/>
    <w:rsid w:val="00F417A0"/>
    <w:rsid w:val="00F4187C"/>
    <w:rsid w:val="00F418CC"/>
    <w:rsid w:val="00F41A94"/>
    <w:rsid w:val="00F41B89"/>
    <w:rsid w:val="00F41C56"/>
    <w:rsid w:val="00F41DF9"/>
    <w:rsid w:val="00F42038"/>
    <w:rsid w:val="00F42090"/>
    <w:rsid w:val="00F42603"/>
    <w:rsid w:val="00F426F2"/>
    <w:rsid w:val="00F4273A"/>
    <w:rsid w:val="00F429D9"/>
    <w:rsid w:val="00F42C08"/>
    <w:rsid w:val="00F42C81"/>
    <w:rsid w:val="00F42DA9"/>
    <w:rsid w:val="00F42DF2"/>
    <w:rsid w:val="00F42F04"/>
    <w:rsid w:val="00F42FBB"/>
    <w:rsid w:val="00F430A2"/>
    <w:rsid w:val="00F43464"/>
    <w:rsid w:val="00F43547"/>
    <w:rsid w:val="00F435C3"/>
    <w:rsid w:val="00F436DC"/>
    <w:rsid w:val="00F43B15"/>
    <w:rsid w:val="00F43DDF"/>
    <w:rsid w:val="00F441A8"/>
    <w:rsid w:val="00F44354"/>
    <w:rsid w:val="00F4453A"/>
    <w:rsid w:val="00F4466A"/>
    <w:rsid w:val="00F44697"/>
    <w:rsid w:val="00F446EB"/>
    <w:rsid w:val="00F44A1A"/>
    <w:rsid w:val="00F44AFB"/>
    <w:rsid w:val="00F44DE2"/>
    <w:rsid w:val="00F45177"/>
    <w:rsid w:val="00F45190"/>
    <w:rsid w:val="00F4520D"/>
    <w:rsid w:val="00F452BC"/>
    <w:rsid w:val="00F4552F"/>
    <w:rsid w:val="00F4563A"/>
    <w:rsid w:val="00F457BB"/>
    <w:rsid w:val="00F45C37"/>
    <w:rsid w:val="00F45D71"/>
    <w:rsid w:val="00F45E64"/>
    <w:rsid w:val="00F46391"/>
    <w:rsid w:val="00F46695"/>
    <w:rsid w:val="00F468CE"/>
    <w:rsid w:val="00F46911"/>
    <w:rsid w:val="00F46BD5"/>
    <w:rsid w:val="00F46BF3"/>
    <w:rsid w:val="00F46C62"/>
    <w:rsid w:val="00F46CFC"/>
    <w:rsid w:val="00F46EB3"/>
    <w:rsid w:val="00F46FB1"/>
    <w:rsid w:val="00F471AE"/>
    <w:rsid w:val="00F471CF"/>
    <w:rsid w:val="00F47274"/>
    <w:rsid w:val="00F476B2"/>
    <w:rsid w:val="00F477F1"/>
    <w:rsid w:val="00F4799A"/>
    <w:rsid w:val="00F47DA7"/>
    <w:rsid w:val="00F47F5B"/>
    <w:rsid w:val="00F5008D"/>
    <w:rsid w:val="00F5053D"/>
    <w:rsid w:val="00F5068E"/>
    <w:rsid w:val="00F50BEC"/>
    <w:rsid w:val="00F50C57"/>
    <w:rsid w:val="00F50CA3"/>
    <w:rsid w:val="00F50E25"/>
    <w:rsid w:val="00F50F8D"/>
    <w:rsid w:val="00F5119A"/>
    <w:rsid w:val="00F51579"/>
    <w:rsid w:val="00F51CBB"/>
    <w:rsid w:val="00F51EB1"/>
    <w:rsid w:val="00F521F5"/>
    <w:rsid w:val="00F52475"/>
    <w:rsid w:val="00F529FD"/>
    <w:rsid w:val="00F52C98"/>
    <w:rsid w:val="00F52D9C"/>
    <w:rsid w:val="00F530FF"/>
    <w:rsid w:val="00F53233"/>
    <w:rsid w:val="00F532DA"/>
    <w:rsid w:val="00F53684"/>
    <w:rsid w:val="00F53712"/>
    <w:rsid w:val="00F53798"/>
    <w:rsid w:val="00F53D7B"/>
    <w:rsid w:val="00F53D9B"/>
    <w:rsid w:val="00F53DB6"/>
    <w:rsid w:val="00F53EC7"/>
    <w:rsid w:val="00F53F3C"/>
    <w:rsid w:val="00F5401B"/>
    <w:rsid w:val="00F540B8"/>
    <w:rsid w:val="00F54113"/>
    <w:rsid w:val="00F541D9"/>
    <w:rsid w:val="00F541FF"/>
    <w:rsid w:val="00F54352"/>
    <w:rsid w:val="00F54581"/>
    <w:rsid w:val="00F545D4"/>
    <w:rsid w:val="00F547BE"/>
    <w:rsid w:val="00F548DC"/>
    <w:rsid w:val="00F548DD"/>
    <w:rsid w:val="00F549FF"/>
    <w:rsid w:val="00F54A3D"/>
    <w:rsid w:val="00F54B07"/>
    <w:rsid w:val="00F54C6D"/>
    <w:rsid w:val="00F54DC8"/>
    <w:rsid w:val="00F55052"/>
    <w:rsid w:val="00F552DA"/>
    <w:rsid w:val="00F55372"/>
    <w:rsid w:val="00F55387"/>
    <w:rsid w:val="00F5555A"/>
    <w:rsid w:val="00F556F6"/>
    <w:rsid w:val="00F5590F"/>
    <w:rsid w:val="00F559A4"/>
    <w:rsid w:val="00F55AA9"/>
    <w:rsid w:val="00F55C2E"/>
    <w:rsid w:val="00F55CAC"/>
    <w:rsid w:val="00F55E3D"/>
    <w:rsid w:val="00F55E97"/>
    <w:rsid w:val="00F55EFF"/>
    <w:rsid w:val="00F56084"/>
    <w:rsid w:val="00F5635F"/>
    <w:rsid w:val="00F5638A"/>
    <w:rsid w:val="00F56551"/>
    <w:rsid w:val="00F56629"/>
    <w:rsid w:val="00F56DB6"/>
    <w:rsid w:val="00F56F71"/>
    <w:rsid w:val="00F56FA1"/>
    <w:rsid w:val="00F5705A"/>
    <w:rsid w:val="00F571F8"/>
    <w:rsid w:val="00F572DE"/>
    <w:rsid w:val="00F57580"/>
    <w:rsid w:val="00F5766B"/>
    <w:rsid w:val="00F576BC"/>
    <w:rsid w:val="00F57B70"/>
    <w:rsid w:val="00F57BCE"/>
    <w:rsid w:val="00F57C3B"/>
    <w:rsid w:val="00F57E1E"/>
    <w:rsid w:val="00F57E50"/>
    <w:rsid w:val="00F57E6B"/>
    <w:rsid w:val="00F60116"/>
    <w:rsid w:val="00F60332"/>
    <w:rsid w:val="00F604CA"/>
    <w:rsid w:val="00F606DB"/>
    <w:rsid w:val="00F60745"/>
    <w:rsid w:val="00F607F2"/>
    <w:rsid w:val="00F60B0B"/>
    <w:rsid w:val="00F60FAE"/>
    <w:rsid w:val="00F611EC"/>
    <w:rsid w:val="00F611ED"/>
    <w:rsid w:val="00F612A1"/>
    <w:rsid w:val="00F61749"/>
    <w:rsid w:val="00F61A4E"/>
    <w:rsid w:val="00F61CE7"/>
    <w:rsid w:val="00F61EE5"/>
    <w:rsid w:val="00F62158"/>
    <w:rsid w:val="00F62262"/>
    <w:rsid w:val="00F622C5"/>
    <w:rsid w:val="00F623BF"/>
    <w:rsid w:val="00F626A8"/>
    <w:rsid w:val="00F626EE"/>
    <w:rsid w:val="00F6292C"/>
    <w:rsid w:val="00F6294A"/>
    <w:rsid w:val="00F6294B"/>
    <w:rsid w:val="00F62986"/>
    <w:rsid w:val="00F62A6A"/>
    <w:rsid w:val="00F62A90"/>
    <w:rsid w:val="00F62AE4"/>
    <w:rsid w:val="00F62BD9"/>
    <w:rsid w:val="00F62C30"/>
    <w:rsid w:val="00F62FA6"/>
    <w:rsid w:val="00F6314F"/>
    <w:rsid w:val="00F63153"/>
    <w:rsid w:val="00F63410"/>
    <w:rsid w:val="00F63503"/>
    <w:rsid w:val="00F63627"/>
    <w:rsid w:val="00F63667"/>
    <w:rsid w:val="00F638DE"/>
    <w:rsid w:val="00F639DA"/>
    <w:rsid w:val="00F63D79"/>
    <w:rsid w:val="00F63FB9"/>
    <w:rsid w:val="00F640FF"/>
    <w:rsid w:val="00F642C2"/>
    <w:rsid w:val="00F643E4"/>
    <w:rsid w:val="00F644A4"/>
    <w:rsid w:val="00F644F7"/>
    <w:rsid w:val="00F64585"/>
    <w:rsid w:val="00F64977"/>
    <w:rsid w:val="00F64A6A"/>
    <w:rsid w:val="00F64A96"/>
    <w:rsid w:val="00F64C60"/>
    <w:rsid w:val="00F64EDE"/>
    <w:rsid w:val="00F65535"/>
    <w:rsid w:val="00F6582E"/>
    <w:rsid w:val="00F65CE1"/>
    <w:rsid w:val="00F66112"/>
    <w:rsid w:val="00F6683B"/>
    <w:rsid w:val="00F66A43"/>
    <w:rsid w:val="00F66AA6"/>
    <w:rsid w:val="00F66CF3"/>
    <w:rsid w:val="00F66E95"/>
    <w:rsid w:val="00F66F30"/>
    <w:rsid w:val="00F670C9"/>
    <w:rsid w:val="00F672D2"/>
    <w:rsid w:val="00F67357"/>
    <w:rsid w:val="00F6762C"/>
    <w:rsid w:val="00F6767D"/>
    <w:rsid w:val="00F67994"/>
    <w:rsid w:val="00F67B64"/>
    <w:rsid w:val="00F67BC1"/>
    <w:rsid w:val="00F67E35"/>
    <w:rsid w:val="00F701A8"/>
    <w:rsid w:val="00F701D0"/>
    <w:rsid w:val="00F702CD"/>
    <w:rsid w:val="00F7039B"/>
    <w:rsid w:val="00F70471"/>
    <w:rsid w:val="00F704D2"/>
    <w:rsid w:val="00F704F2"/>
    <w:rsid w:val="00F707F5"/>
    <w:rsid w:val="00F70BF0"/>
    <w:rsid w:val="00F70E05"/>
    <w:rsid w:val="00F70E9B"/>
    <w:rsid w:val="00F70F1F"/>
    <w:rsid w:val="00F70F82"/>
    <w:rsid w:val="00F71105"/>
    <w:rsid w:val="00F71285"/>
    <w:rsid w:val="00F716CA"/>
    <w:rsid w:val="00F71928"/>
    <w:rsid w:val="00F71A15"/>
    <w:rsid w:val="00F71B1A"/>
    <w:rsid w:val="00F71B2C"/>
    <w:rsid w:val="00F71D0D"/>
    <w:rsid w:val="00F72110"/>
    <w:rsid w:val="00F721D3"/>
    <w:rsid w:val="00F722EA"/>
    <w:rsid w:val="00F723F2"/>
    <w:rsid w:val="00F72441"/>
    <w:rsid w:val="00F725C7"/>
    <w:rsid w:val="00F725F6"/>
    <w:rsid w:val="00F72792"/>
    <w:rsid w:val="00F72A5F"/>
    <w:rsid w:val="00F72AB3"/>
    <w:rsid w:val="00F72AD6"/>
    <w:rsid w:val="00F72B5F"/>
    <w:rsid w:val="00F72FCE"/>
    <w:rsid w:val="00F7337C"/>
    <w:rsid w:val="00F7366D"/>
    <w:rsid w:val="00F73CAA"/>
    <w:rsid w:val="00F7420B"/>
    <w:rsid w:val="00F74345"/>
    <w:rsid w:val="00F74592"/>
    <w:rsid w:val="00F7459B"/>
    <w:rsid w:val="00F748D1"/>
    <w:rsid w:val="00F74A2B"/>
    <w:rsid w:val="00F750DC"/>
    <w:rsid w:val="00F751D9"/>
    <w:rsid w:val="00F7522F"/>
    <w:rsid w:val="00F75754"/>
    <w:rsid w:val="00F75869"/>
    <w:rsid w:val="00F758F1"/>
    <w:rsid w:val="00F75C47"/>
    <w:rsid w:val="00F75DE4"/>
    <w:rsid w:val="00F75DE6"/>
    <w:rsid w:val="00F76DA4"/>
    <w:rsid w:val="00F76E0E"/>
    <w:rsid w:val="00F76E54"/>
    <w:rsid w:val="00F76F91"/>
    <w:rsid w:val="00F76FEC"/>
    <w:rsid w:val="00F770BB"/>
    <w:rsid w:val="00F77121"/>
    <w:rsid w:val="00F77260"/>
    <w:rsid w:val="00F77461"/>
    <w:rsid w:val="00F7762C"/>
    <w:rsid w:val="00F776F2"/>
    <w:rsid w:val="00F77722"/>
    <w:rsid w:val="00F7774B"/>
    <w:rsid w:val="00F77A22"/>
    <w:rsid w:val="00F77B97"/>
    <w:rsid w:val="00F77DAF"/>
    <w:rsid w:val="00F77DDE"/>
    <w:rsid w:val="00F80159"/>
    <w:rsid w:val="00F80219"/>
    <w:rsid w:val="00F8021B"/>
    <w:rsid w:val="00F803B3"/>
    <w:rsid w:val="00F805F5"/>
    <w:rsid w:val="00F8063C"/>
    <w:rsid w:val="00F809FC"/>
    <w:rsid w:val="00F80B33"/>
    <w:rsid w:val="00F80F2D"/>
    <w:rsid w:val="00F81007"/>
    <w:rsid w:val="00F81566"/>
    <w:rsid w:val="00F81693"/>
    <w:rsid w:val="00F8193A"/>
    <w:rsid w:val="00F81A98"/>
    <w:rsid w:val="00F81D72"/>
    <w:rsid w:val="00F81DC5"/>
    <w:rsid w:val="00F81E21"/>
    <w:rsid w:val="00F8204F"/>
    <w:rsid w:val="00F82313"/>
    <w:rsid w:val="00F82358"/>
    <w:rsid w:val="00F827B3"/>
    <w:rsid w:val="00F8285F"/>
    <w:rsid w:val="00F82876"/>
    <w:rsid w:val="00F8292D"/>
    <w:rsid w:val="00F829B8"/>
    <w:rsid w:val="00F829FF"/>
    <w:rsid w:val="00F82A74"/>
    <w:rsid w:val="00F82AE3"/>
    <w:rsid w:val="00F82B90"/>
    <w:rsid w:val="00F82FA2"/>
    <w:rsid w:val="00F831FF"/>
    <w:rsid w:val="00F83307"/>
    <w:rsid w:val="00F83631"/>
    <w:rsid w:val="00F8375F"/>
    <w:rsid w:val="00F8387B"/>
    <w:rsid w:val="00F839E4"/>
    <w:rsid w:val="00F83A5F"/>
    <w:rsid w:val="00F83AC1"/>
    <w:rsid w:val="00F83B1A"/>
    <w:rsid w:val="00F83CAE"/>
    <w:rsid w:val="00F83DAE"/>
    <w:rsid w:val="00F840BE"/>
    <w:rsid w:val="00F840C4"/>
    <w:rsid w:val="00F84164"/>
    <w:rsid w:val="00F84506"/>
    <w:rsid w:val="00F84702"/>
    <w:rsid w:val="00F8479A"/>
    <w:rsid w:val="00F847EC"/>
    <w:rsid w:val="00F84905"/>
    <w:rsid w:val="00F8494A"/>
    <w:rsid w:val="00F84AD1"/>
    <w:rsid w:val="00F84D86"/>
    <w:rsid w:val="00F84E15"/>
    <w:rsid w:val="00F8505D"/>
    <w:rsid w:val="00F8520F"/>
    <w:rsid w:val="00F85227"/>
    <w:rsid w:val="00F8524A"/>
    <w:rsid w:val="00F8538D"/>
    <w:rsid w:val="00F853B3"/>
    <w:rsid w:val="00F8547D"/>
    <w:rsid w:val="00F85489"/>
    <w:rsid w:val="00F856E1"/>
    <w:rsid w:val="00F858B7"/>
    <w:rsid w:val="00F85917"/>
    <w:rsid w:val="00F85993"/>
    <w:rsid w:val="00F85A90"/>
    <w:rsid w:val="00F85B0A"/>
    <w:rsid w:val="00F85D3A"/>
    <w:rsid w:val="00F85FD5"/>
    <w:rsid w:val="00F86012"/>
    <w:rsid w:val="00F8617B"/>
    <w:rsid w:val="00F86290"/>
    <w:rsid w:val="00F8634D"/>
    <w:rsid w:val="00F86455"/>
    <w:rsid w:val="00F864D0"/>
    <w:rsid w:val="00F86565"/>
    <w:rsid w:val="00F8663C"/>
    <w:rsid w:val="00F866FB"/>
    <w:rsid w:val="00F867F9"/>
    <w:rsid w:val="00F8686E"/>
    <w:rsid w:val="00F86CAC"/>
    <w:rsid w:val="00F86F3C"/>
    <w:rsid w:val="00F86F4B"/>
    <w:rsid w:val="00F87018"/>
    <w:rsid w:val="00F873F0"/>
    <w:rsid w:val="00F8770F"/>
    <w:rsid w:val="00F87B57"/>
    <w:rsid w:val="00F87FCF"/>
    <w:rsid w:val="00F90025"/>
    <w:rsid w:val="00F905FA"/>
    <w:rsid w:val="00F9076D"/>
    <w:rsid w:val="00F9091C"/>
    <w:rsid w:val="00F90F83"/>
    <w:rsid w:val="00F9114F"/>
    <w:rsid w:val="00F911D0"/>
    <w:rsid w:val="00F912D1"/>
    <w:rsid w:val="00F91316"/>
    <w:rsid w:val="00F9136C"/>
    <w:rsid w:val="00F91397"/>
    <w:rsid w:val="00F913EC"/>
    <w:rsid w:val="00F91629"/>
    <w:rsid w:val="00F917BC"/>
    <w:rsid w:val="00F91ACD"/>
    <w:rsid w:val="00F9216D"/>
    <w:rsid w:val="00F921C9"/>
    <w:rsid w:val="00F922BC"/>
    <w:rsid w:val="00F925B8"/>
    <w:rsid w:val="00F92746"/>
    <w:rsid w:val="00F927B2"/>
    <w:rsid w:val="00F92BAE"/>
    <w:rsid w:val="00F92C19"/>
    <w:rsid w:val="00F92E8E"/>
    <w:rsid w:val="00F92EC8"/>
    <w:rsid w:val="00F93069"/>
    <w:rsid w:val="00F9307C"/>
    <w:rsid w:val="00F931CD"/>
    <w:rsid w:val="00F9333A"/>
    <w:rsid w:val="00F933EE"/>
    <w:rsid w:val="00F933F5"/>
    <w:rsid w:val="00F939D0"/>
    <w:rsid w:val="00F93A04"/>
    <w:rsid w:val="00F93AD4"/>
    <w:rsid w:val="00F93ADB"/>
    <w:rsid w:val="00F93CAF"/>
    <w:rsid w:val="00F93CCF"/>
    <w:rsid w:val="00F93CDC"/>
    <w:rsid w:val="00F94038"/>
    <w:rsid w:val="00F94379"/>
    <w:rsid w:val="00F9440F"/>
    <w:rsid w:val="00F944C2"/>
    <w:rsid w:val="00F9465C"/>
    <w:rsid w:val="00F947B1"/>
    <w:rsid w:val="00F949D8"/>
    <w:rsid w:val="00F94AF6"/>
    <w:rsid w:val="00F94D61"/>
    <w:rsid w:val="00F94DA9"/>
    <w:rsid w:val="00F952EA"/>
    <w:rsid w:val="00F957F8"/>
    <w:rsid w:val="00F95871"/>
    <w:rsid w:val="00F958D2"/>
    <w:rsid w:val="00F95D4B"/>
    <w:rsid w:val="00F96139"/>
    <w:rsid w:val="00F961C9"/>
    <w:rsid w:val="00F96B09"/>
    <w:rsid w:val="00F96BA5"/>
    <w:rsid w:val="00F96D5B"/>
    <w:rsid w:val="00F970C8"/>
    <w:rsid w:val="00F97454"/>
    <w:rsid w:val="00F974B1"/>
    <w:rsid w:val="00F976CA"/>
    <w:rsid w:val="00F977C0"/>
    <w:rsid w:val="00F977E8"/>
    <w:rsid w:val="00F97940"/>
    <w:rsid w:val="00F979AA"/>
    <w:rsid w:val="00F97CC5"/>
    <w:rsid w:val="00F97DB3"/>
    <w:rsid w:val="00F97DF3"/>
    <w:rsid w:val="00F97E97"/>
    <w:rsid w:val="00FA00AF"/>
    <w:rsid w:val="00FA011E"/>
    <w:rsid w:val="00FA0159"/>
    <w:rsid w:val="00FA02A8"/>
    <w:rsid w:val="00FA032F"/>
    <w:rsid w:val="00FA045D"/>
    <w:rsid w:val="00FA0498"/>
    <w:rsid w:val="00FA05C6"/>
    <w:rsid w:val="00FA05EE"/>
    <w:rsid w:val="00FA0712"/>
    <w:rsid w:val="00FA0BD3"/>
    <w:rsid w:val="00FA0E2D"/>
    <w:rsid w:val="00FA0EDD"/>
    <w:rsid w:val="00FA0EFF"/>
    <w:rsid w:val="00FA11D9"/>
    <w:rsid w:val="00FA15FB"/>
    <w:rsid w:val="00FA162F"/>
    <w:rsid w:val="00FA1699"/>
    <w:rsid w:val="00FA1B7B"/>
    <w:rsid w:val="00FA1E92"/>
    <w:rsid w:val="00FA1EEC"/>
    <w:rsid w:val="00FA1EF4"/>
    <w:rsid w:val="00FA20C4"/>
    <w:rsid w:val="00FA21B0"/>
    <w:rsid w:val="00FA2258"/>
    <w:rsid w:val="00FA2323"/>
    <w:rsid w:val="00FA24F6"/>
    <w:rsid w:val="00FA25BF"/>
    <w:rsid w:val="00FA265A"/>
    <w:rsid w:val="00FA29A7"/>
    <w:rsid w:val="00FA29D4"/>
    <w:rsid w:val="00FA29E0"/>
    <w:rsid w:val="00FA2CC1"/>
    <w:rsid w:val="00FA2D68"/>
    <w:rsid w:val="00FA2D80"/>
    <w:rsid w:val="00FA2E86"/>
    <w:rsid w:val="00FA313F"/>
    <w:rsid w:val="00FA3142"/>
    <w:rsid w:val="00FA3673"/>
    <w:rsid w:val="00FA3B48"/>
    <w:rsid w:val="00FA3C07"/>
    <w:rsid w:val="00FA3D0E"/>
    <w:rsid w:val="00FA3D1A"/>
    <w:rsid w:val="00FA4065"/>
    <w:rsid w:val="00FA4098"/>
    <w:rsid w:val="00FA4108"/>
    <w:rsid w:val="00FA4667"/>
    <w:rsid w:val="00FA4687"/>
    <w:rsid w:val="00FA4788"/>
    <w:rsid w:val="00FA4840"/>
    <w:rsid w:val="00FA488D"/>
    <w:rsid w:val="00FA49C3"/>
    <w:rsid w:val="00FA4D42"/>
    <w:rsid w:val="00FA5050"/>
    <w:rsid w:val="00FA529A"/>
    <w:rsid w:val="00FA5347"/>
    <w:rsid w:val="00FA5638"/>
    <w:rsid w:val="00FA56FD"/>
    <w:rsid w:val="00FA576E"/>
    <w:rsid w:val="00FA5899"/>
    <w:rsid w:val="00FA5934"/>
    <w:rsid w:val="00FA5983"/>
    <w:rsid w:val="00FA5B41"/>
    <w:rsid w:val="00FA5BD5"/>
    <w:rsid w:val="00FA5DFA"/>
    <w:rsid w:val="00FA5DFB"/>
    <w:rsid w:val="00FA5F1B"/>
    <w:rsid w:val="00FA5F86"/>
    <w:rsid w:val="00FA6057"/>
    <w:rsid w:val="00FA60D3"/>
    <w:rsid w:val="00FA60F7"/>
    <w:rsid w:val="00FA62F3"/>
    <w:rsid w:val="00FA63CD"/>
    <w:rsid w:val="00FA6700"/>
    <w:rsid w:val="00FA6B6F"/>
    <w:rsid w:val="00FA6C02"/>
    <w:rsid w:val="00FA72FB"/>
    <w:rsid w:val="00FA758A"/>
    <w:rsid w:val="00FA7602"/>
    <w:rsid w:val="00FA776E"/>
    <w:rsid w:val="00FA77D4"/>
    <w:rsid w:val="00FA7903"/>
    <w:rsid w:val="00FA793C"/>
    <w:rsid w:val="00FA7960"/>
    <w:rsid w:val="00FA7B78"/>
    <w:rsid w:val="00FA7D5A"/>
    <w:rsid w:val="00FB0125"/>
    <w:rsid w:val="00FB045C"/>
    <w:rsid w:val="00FB05EE"/>
    <w:rsid w:val="00FB0735"/>
    <w:rsid w:val="00FB0798"/>
    <w:rsid w:val="00FB097F"/>
    <w:rsid w:val="00FB09E3"/>
    <w:rsid w:val="00FB0CA8"/>
    <w:rsid w:val="00FB0D72"/>
    <w:rsid w:val="00FB0DD7"/>
    <w:rsid w:val="00FB10E3"/>
    <w:rsid w:val="00FB1176"/>
    <w:rsid w:val="00FB17F1"/>
    <w:rsid w:val="00FB184D"/>
    <w:rsid w:val="00FB1ABE"/>
    <w:rsid w:val="00FB1BDA"/>
    <w:rsid w:val="00FB1D7A"/>
    <w:rsid w:val="00FB1E40"/>
    <w:rsid w:val="00FB1EB8"/>
    <w:rsid w:val="00FB228B"/>
    <w:rsid w:val="00FB2397"/>
    <w:rsid w:val="00FB2758"/>
    <w:rsid w:val="00FB289A"/>
    <w:rsid w:val="00FB290E"/>
    <w:rsid w:val="00FB29EE"/>
    <w:rsid w:val="00FB2F8C"/>
    <w:rsid w:val="00FB34F6"/>
    <w:rsid w:val="00FB35AD"/>
    <w:rsid w:val="00FB35BB"/>
    <w:rsid w:val="00FB362B"/>
    <w:rsid w:val="00FB3762"/>
    <w:rsid w:val="00FB3781"/>
    <w:rsid w:val="00FB3844"/>
    <w:rsid w:val="00FB398F"/>
    <w:rsid w:val="00FB39A3"/>
    <w:rsid w:val="00FB3AA0"/>
    <w:rsid w:val="00FB3B45"/>
    <w:rsid w:val="00FB3C44"/>
    <w:rsid w:val="00FB3FD2"/>
    <w:rsid w:val="00FB40CE"/>
    <w:rsid w:val="00FB4187"/>
    <w:rsid w:val="00FB4210"/>
    <w:rsid w:val="00FB4449"/>
    <w:rsid w:val="00FB444E"/>
    <w:rsid w:val="00FB452A"/>
    <w:rsid w:val="00FB4841"/>
    <w:rsid w:val="00FB48E7"/>
    <w:rsid w:val="00FB4A0F"/>
    <w:rsid w:val="00FB4B12"/>
    <w:rsid w:val="00FB4C69"/>
    <w:rsid w:val="00FB4DE5"/>
    <w:rsid w:val="00FB4E73"/>
    <w:rsid w:val="00FB5246"/>
    <w:rsid w:val="00FB53CF"/>
    <w:rsid w:val="00FB53E0"/>
    <w:rsid w:val="00FB548B"/>
    <w:rsid w:val="00FB55BB"/>
    <w:rsid w:val="00FB573F"/>
    <w:rsid w:val="00FB58E6"/>
    <w:rsid w:val="00FB595A"/>
    <w:rsid w:val="00FB59AB"/>
    <w:rsid w:val="00FB5CBD"/>
    <w:rsid w:val="00FB5CE6"/>
    <w:rsid w:val="00FB5D48"/>
    <w:rsid w:val="00FB5D83"/>
    <w:rsid w:val="00FB5D92"/>
    <w:rsid w:val="00FB5DDB"/>
    <w:rsid w:val="00FB5F35"/>
    <w:rsid w:val="00FB6137"/>
    <w:rsid w:val="00FB6281"/>
    <w:rsid w:val="00FB6547"/>
    <w:rsid w:val="00FB6618"/>
    <w:rsid w:val="00FB6727"/>
    <w:rsid w:val="00FB684F"/>
    <w:rsid w:val="00FB68D8"/>
    <w:rsid w:val="00FB68F5"/>
    <w:rsid w:val="00FB69D1"/>
    <w:rsid w:val="00FB6A7F"/>
    <w:rsid w:val="00FB6BB5"/>
    <w:rsid w:val="00FB6FF5"/>
    <w:rsid w:val="00FB7001"/>
    <w:rsid w:val="00FB70CA"/>
    <w:rsid w:val="00FB7130"/>
    <w:rsid w:val="00FB74D6"/>
    <w:rsid w:val="00FB769F"/>
    <w:rsid w:val="00FB7859"/>
    <w:rsid w:val="00FB78B8"/>
    <w:rsid w:val="00FB78F6"/>
    <w:rsid w:val="00FB7D9B"/>
    <w:rsid w:val="00FC014A"/>
    <w:rsid w:val="00FC04A3"/>
    <w:rsid w:val="00FC0586"/>
    <w:rsid w:val="00FC060A"/>
    <w:rsid w:val="00FC0681"/>
    <w:rsid w:val="00FC069C"/>
    <w:rsid w:val="00FC0712"/>
    <w:rsid w:val="00FC0C1A"/>
    <w:rsid w:val="00FC0C8C"/>
    <w:rsid w:val="00FC0D83"/>
    <w:rsid w:val="00FC115F"/>
    <w:rsid w:val="00FC1216"/>
    <w:rsid w:val="00FC121A"/>
    <w:rsid w:val="00FC1331"/>
    <w:rsid w:val="00FC1353"/>
    <w:rsid w:val="00FC1399"/>
    <w:rsid w:val="00FC181A"/>
    <w:rsid w:val="00FC19BF"/>
    <w:rsid w:val="00FC19FC"/>
    <w:rsid w:val="00FC1C31"/>
    <w:rsid w:val="00FC1F18"/>
    <w:rsid w:val="00FC203B"/>
    <w:rsid w:val="00FC23C6"/>
    <w:rsid w:val="00FC25BA"/>
    <w:rsid w:val="00FC29AA"/>
    <w:rsid w:val="00FC2B3E"/>
    <w:rsid w:val="00FC2F3F"/>
    <w:rsid w:val="00FC32E2"/>
    <w:rsid w:val="00FC3358"/>
    <w:rsid w:val="00FC3442"/>
    <w:rsid w:val="00FC36DE"/>
    <w:rsid w:val="00FC38B6"/>
    <w:rsid w:val="00FC394D"/>
    <w:rsid w:val="00FC396C"/>
    <w:rsid w:val="00FC3983"/>
    <w:rsid w:val="00FC3B79"/>
    <w:rsid w:val="00FC3BC2"/>
    <w:rsid w:val="00FC3CCF"/>
    <w:rsid w:val="00FC3E37"/>
    <w:rsid w:val="00FC3E5E"/>
    <w:rsid w:val="00FC3EB3"/>
    <w:rsid w:val="00FC3F92"/>
    <w:rsid w:val="00FC40EE"/>
    <w:rsid w:val="00FC420F"/>
    <w:rsid w:val="00FC466B"/>
    <w:rsid w:val="00FC46A1"/>
    <w:rsid w:val="00FC49A3"/>
    <w:rsid w:val="00FC4BF9"/>
    <w:rsid w:val="00FC4C6C"/>
    <w:rsid w:val="00FC4DA8"/>
    <w:rsid w:val="00FC4DAD"/>
    <w:rsid w:val="00FC4F43"/>
    <w:rsid w:val="00FC4F8A"/>
    <w:rsid w:val="00FC5138"/>
    <w:rsid w:val="00FC521F"/>
    <w:rsid w:val="00FC55DB"/>
    <w:rsid w:val="00FC5725"/>
    <w:rsid w:val="00FC5749"/>
    <w:rsid w:val="00FC5A41"/>
    <w:rsid w:val="00FC5AD2"/>
    <w:rsid w:val="00FC5D8C"/>
    <w:rsid w:val="00FC5F59"/>
    <w:rsid w:val="00FC608F"/>
    <w:rsid w:val="00FC60BF"/>
    <w:rsid w:val="00FC6260"/>
    <w:rsid w:val="00FC6322"/>
    <w:rsid w:val="00FC63BF"/>
    <w:rsid w:val="00FC65A0"/>
    <w:rsid w:val="00FC6700"/>
    <w:rsid w:val="00FC674A"/>
    <w:rsid w:val="00FC68C8"/>
    <w:rsid w:val="00FC6A8A"/>
    <w:rsid w:val="00FC6AF3"/>
    <w:rsid w:val="00FC6BAE"/>
    <w:rsid w:val="00FC6C8B"/>
    <w:rsid w:val="00FC72E7"/>
    <w:rsid w:val="00FC752C"/>
    <w:rsid w:val="00FC779F"/>
    <w:rsid w:val="00FC7811"/>
    <w:rsid w:val="00FC787A"/>
    <w:rsid w:val="00FC787B"/>
    <w:rsid w:val="00FC78D1"/>
    <w:rsid w:val="00FC791F"/>
    <w:rsid w:val="00FC7AB2"/>
    <w:rsid w:val="00FC7AE3"/>
    <w:rsid w:val="00FC7C37"/>
    <w:rsid w:val="00FC7DE0"/>
    <w:rsid w:val="00FC7F09"/>
    <w:rsid w:val="00FC7F61"/>
    <w:rsid w:val="00FC7FBF"/>
    <w:rsid w:val="00FD018D"/>
    <w:rsid w:val="00FD019D"/>
    <w:rsid w:val="00FD04FD"/>
    <w:rsid w:val="00FD05B0"/>
    <w:rsid w:val="00FD0B8E"/>
    <w:rsid w:val="00FD0E9A"/>
    <w:rsid w:val="00FD0F24"/>
    <w:rsid w:val="00FD1135"/>
    <w:rsid w:val="00FD13C2"/>
    <w:rsid w:val="00FD146C"/>
    <w:rsid w:val="00FD1470"/>
    <w:rsid w:val="00FD1484"/>
    <w:rsid w:val="00FD1613"/>
    <w:rsid w:val="00FD1677"/>
    <w:rsid w:val="00FD1821"/>
    <w:rsid w:val="00FD18F9"/>
    <w:rsid w:val="00FD19E0"/>
    <w:rsid w:val="00FD1B58"/>
    <w:rsid w:val="00FD1BDE"/>
    <w:rsid w:val="00FD1D8D"/>
    <w:rsid w:val="00FD1FAB"/>
    <w:rsid w:val="00FD1FEC"/>
    <w:rsid w:val="00FD1FF4"/>
    <w:rsid w:val="00FD212B"/>
    <w:rsid w:val="00FD255E"/>
    <w:rsid w:val="00FD2752"/>
    <w:rsid w:val="00FD28E1"/>
    <w:rsid w:val="00FD2A0F"/>
    <w:rsid w:val="00FD2A82"/>
    <w:rsid w:val="00FD2B3C"/>
    <w:rsid w:val="00FD2C2F"/>
    <w:rsid w:val="00FD2E1A"/>
    <w:rsid w:val="00FD2E7E"/>
    <w:rsid w:val="00FD2FDC"/>
    <w:rsid w:val="00FD3476"/>
    <w:rsid w:val="00FD353E"/>
    <w:rsid w:val="00FD355B"/>
    <w:rsid w:val="00FD3713"/>
    <w:rsid w:val="00FD3732"/>
    <w:rsid w:val="00FD38E7"/>
    <w:rsid w:val="00FD3934"/>
    <w:rsid w:val="00FD3A14"/>
    <w:rsid w:val="00FD3B90"/>
    <w:rsid w:val="00FD3C94"/>
    <w:rsid w:val="00FD3E24"/>
    <w:rsid w:val="00FD41D0"/>
    <w:rsid w:val="00FD43FC"/>
    <w:rsid w:val="00FD4422"/>
    <w:rsid w:val="00FD44FC"/>
    <w:rsid w:val="00FD45D7"/>
    <w:rsid w:val="00FD4807"/>
    <w:rsid w:val="00FD487F"/>
    <w:rsid w:val="00FD4AAF"/>
    <w:rsid w:val="00FD4B9F"/>
    <w:rsid w:val="00FD4BBD"/>
    <w:rsid w:val="00FD4D31"/>
    <w:rsid w:val="00FD5438"/>
    <w:rsid w:val="00FD55B0"/>
    <w:rsid w:val="00FD56A6"/>
    <w:rsid w:val="00FD56BE"/>
    <w:rsid w:val="00FD574B"/>
    <w:rsid w:val="00FD5942"/>
    <w:rsid w:val="00FD59D6"/>
    <w:rsid w:val="00FD5A33"/>
    <w:rsid w:val="00FD5B58"/>
    <w:rsid w:val="00FD5EB0"/>
    <w:rsid w:val="00FD6010"/>
    <w:rsid w:val="00FD61AC"/>
    <w:rsid w:val="00FD63E3"/>
    <w:rsid w:val="00FD6872"/>
    <w:rsid w:val="00FD69C1"/>
    <w:rsid w:val="00FD6D1F"/>
    <w:rsid w:val="00FD6DBE"/>
    <w:rsid w:val="00FD6E03"/>
    <w:rsid w:val="00FD73BD"/>
    <w:rsid w:val="00FD73BF"/>
    <w:rsid w:val="00FD7467"/>
    <w:rsid w:val="00FD74B9"/>
    <w:rsid w:val="00FD76FF"/>
    <w:rsid w:val="00FD7763"/>
    <w:rsid w:val="00FD7A23"/>
    <w:rsid w:val="00FD7D77"/>
    <w:rsid w:val="00FD7ED0"/>
    <w:rsid w:val="00FE00C0"/>
    <w:rsid w:val="00FE0120"/>
    <w:rsid w:val="00FE0157"/>
    <w:rsid w:val="00FE016D"/>
    <w:rsid w:val="00FE0480"/>
    <w:rsid w:val="00FE0641"/>
    <w:rsid w:val="00FE0700"/>
    <w:rsid w:val="00FE0AF5"/>
    <w:rsid w:val="00FE0AFC"/>
    <w:rsid w:val="00FE0D43"/>
    <w:rsid w:val="00FE1134"/>
    <w:rsid w:val="00FE1357"/>
    <w:rsid w:val="00FE13DE"/>
    <w:rsid w:val="00FE14D5"/>
    <w:rsid w:val="00FE14F5"/>
    <w:rsid w:val="00FE1668"/>
    <w:rsid w:val="00FE1BB5"/>
    <w:rsid w:val="00FE1FA3"/>
    <w:rsid w:val="00FE212E"/>
    <w:rsid w:val="00FE2134"/>
    <w:rsid w:val="00FE229D"/>
    <w:rsid w:val="00FE2346"/>
    <w:rsid w:val="00FE23DC"/>
    <w:rsid w:val="00FE23EA"/>
    <w:rsid w:val="00FE2673"/>
    <w:rsid w:val="00FE2789"/>
    <w:rsid w:val="00FE2860"/>
    <w:rsid w:val="00FE28E1"/>
    <w:rsid w:val="00FE2B59"/>
    <w:rsid w:val="00FE2BA5"/>
    <w:rsid w:val="00FE2DAA"/>
    <w:rsid w:val="00FE3214"/>
    <w:rsid w:val="00FE34B4"/>
    <w:rsid w:val="00FE3613"/>
    <w:rsid w:val="00FE3719"/>
    <w:rsid w:val="00FE38D2"/>
    <w:rsid w:val="00FE3974"/>
    <w:rsid w:val="00FE39C2"/>
    <w:rsid w:val="00FE4473"/>
    <w:rsid w:val="00FE46E9"/>
    <w:rsid w:val="00FE4705"/>
    <w:rsid w:val="00FE4969"/>
    <w:rsid w:val="00FE4B55"/>
    <w:rsid w:val="00FE4C88"/>
    <w:rsid w:val="00FE4DF3"/>
    <w:rsid w:val="00FE5010"/>
    <w:rsid w:val="00FE5166"/>
    <w:rsid w:val="00FE524D"/>
    <w:rsid w:val="00FE55BB"/>
    <w:rsid w:val="00FE55D4"/>
    <w:rsid w:val="00FE5971"/>
    <w:rsid w:val="00FE5AEA"/>
    <w:rsid w:val="00FE6014"/>
    <w:rsid w:val="00FE622D"/>
    <w:rsid w:val="00FE65D3"/>
    <w:rsid w:val="00FE6779"/>
    <w:rsid w:val="00FE6A94"/>
    <w:rsid w:val="00FE6C07"/>
    <w:rsid w:val="00FE6CAF"/>
    <w:rsid w:val="00FE7084"/>
    <w:rsid w:val="00FE71A0"/>
    <w:rsid w:val="00FE7654"/>
    <w:rsid w:val="00FE7851"/>
    <w:rsid w:val="00FE799C"/>
    <w:rsid w:val="00FE7B0D"/>
    <w:rsid w:val="00FE7BF2"/>
    <w:rsid w:val="00FE7DBF"/>
    <w:rsid w:val="00FF0563"/>
    <w:rsid w:val="00FF056D"/>
    <w:rsid w:val="00FF0632"/>
    <w:rsid w:val="00FF08E7"/>
    <w:rsid w:val="00FF0B23"/>
    <w:rsid w:val="00FF0D3E"/>
    <w:rsid w:val="00FF0D8A"/>
    <w:rsid w:val="00FF12A6"/>
    <w:rsid w:val="00FF12F1"/>
    <w:rsid w:val="00FF14E9"/>
    <w:rsid w:val="00FF1A23"/>
    <w:rsid w:val="00FF1A32"/>
    <w:rsid w:val="00FF1AED"/>
    <w:rsid w:val="00FF1BA5"/>
    <w:rsid w:val="00FF1C0E"/>
    <w:rsid w:val="00FF1F2A"/>
    <w:rsid w:val="00FF20A4"/>
    <w:rsid w:val="00FF20E4"/>
    <w:rsid w:val="00FF2146"/>
    <w:rsid w:val="00FF230F"/>
    <w:rsid w:val="00FF2551"/>
    <w:rsid w:val="00FF2862"/>
    <w:rsid w:val="00FF2A38"/>
    <w:rsid w:val="00FF2BC8"/>
    <w:rsid w:val="00FF2CC3"/>
    <w:rsid w:val="00FF2DB4"/>
    <w:rsid w:val="00FF2EDB"/>
    <w:rsid w:val="00FF2EF9"/>
    <w:rsid w:val="00FF2F75"/>
    <w:rsid w:val="00FF300D"/>
    <w:rsid w:val="00FF3025"/>
    <w:rsid w:val="00FF32F4"/>
    <w:rsid w:val="00FF33F6"/>
    <w:rsid w:val="00FF3441"/>
    <w:rsid w:val="00FF346D"/>
    <w:rsid w:val="00FF34C9"/>
    <w:rsid w:val="00FF34F8"/>
    <w:rsid w:val="00FF38D3"/>
    <w:rsid w:val="00FF3AAB"/>
    <w:rsid w:val="00FF3BB0"/>
    <w:rsid w:val="00FF3C56"/>
    <w:rsid w:val="00FF3D3B"/>
    <w:rsid w:val="00FF3DD6"/>
    <w:rsid w:val="00FF3DEA"/>
    <w:rsid w:val="00FF3EB8"/>
    <w:rsid w:val="00FF3FC6"/>
    <w:rsid w:val="00FF3FF6"/>
    <w:rsid w:val="00FF4184"/>
    <w:rsid w:val="00FF45C6"/>
    <w:rsid w:val="00FF4728"/>
    <w:rsid w:val="00FF4825"/>
    <w:rsid w:val="00FF4883"/>
    <w:rsid w:val="00FF4BE8"/>
    <w:rsid w:val="00FF4F65"/>
    <w:rsid w:val="00FF5179"/>
    <w:rsid w:val="00FF51E9"/>
    <w:rsid w:val="00FF53DA"/>
    <w:rsid w:val="00FF5490"/>
    <w:rsid w:val="00FF590A"/>
    <w:rsid w:val="00FF5B48"/>
    <w:rsid w:val="00FF5DAF"/>
    <w:rsid w:val="00FF5EE1"/>
    <w:rsid w:val="00FF6210"/>
    <w:rsid w:val="00FF62C5"/>
    <w:rsid w:val="00FF63EE"/>
    <w:rsid w:val="00FF647E"/>
    <w:rsid w:val="00FF6493"/>
    <w:rsid w:val="00FF6674"/>
    <w:rsid w:val="00FF6828"/>
    <w:rsid w:val="00FF69A7"/>
    <w:rsid w:val="00FF6B16"/>
    <w:rsid w:val="00FF6C3F"/>
    <w:rsid w:val="00FF6ED9"/>
    <w:rsid w:val="00FF70E4"/>
    <w:rsid w:val="00FF70FF"/>
    <w:rsid w:val="00FF7138"/>
    <w:rsid w:val="00FF72D7"/>
    <w:rsid w:val="00FF74AE"/>
    <w:rsid w:val="00FF74F7"/>
    <w:rsid w:val="00FF7658"/>
    <w:rsid w:val="00FF7BBB"/>
    <w:rsid w:val="00FF7EAE"/>
    <w:rsid w:val="00FF7EFF"/>
    <w:rsid w:val="00FF7FDD"/>
    <w:rsid w:val="12884C8F"/>
    <w:rsid w:val="1938277B"/>
    <w:rsid w:val="29EFC565"/>
    <w:rsid w:val="3BC6FDE0"/>
    <w:rsid w:val="4D400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FFCE2"/>
  <w15:docId w15:val="{50B48365-94E0-434A-AE80-652CDA70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22F"/>
    <w:pPr>
      <w:spacing w:before="120" w:after="120" w:line="276" w:lineRule="auto"/>
      <w:jc w:val="both"/>
    </w:pPr>
    <w:rPr>
      <w:rFonts w:ascii="Arial" w:hAnsi="Arial"/>
      <w:sz w:val="20"/>
      <w:lang w:val="ro-RO"/>
    </w:rPr>
  </w:style>
  <w:style w:type="paragraph" w:styleId="Heading1">
    <w:name w:val="heading 1"/>
    <w:basedOn w:val="Normal"/>
    <w:next w:val="Normal"/>
    <w:link w:val="Heading1Char"/>
    <w:uiPriority w:val="9"/>
    <w:qFormat/>
    <w:rsid w:val="00BC647E"/>
    <w:pPr>
      <w:keepNext/>
      <w:keepLines/>
      <w:numPr>
        <w:numId w:val="31"/>
      </w:numPr>
      <w:spacing w:before="240"/>
      <w:outlineLvl w:val="0"/>
    </w:pPr>
    <w:rPr>
      <w:rFonts w:eastAsiaTheme="majorEastAsia" w:cs="Arial"/>
      <w:b/>
      <w:bCs/>
      <w:color w:val="7F7F7F" w:themeColor="text1" w:themeTint="80"/>
      <w:sz w:val="28"/>
      <w:szCs w:val="32"/>
    </w:rPr>
  </w:style>
  <w:style w:type="paragraph" w:styleId="Heading2">
    <w:name w:val="heading 2"/>
    <w:basedOn w:val="Normal"/>
    <w:next w:val="Normal"/>
    <w:link w:val="Heading2Char"/>
    <w:uiPriority w:val="9"/>
    <w:unhideWhenUsed/>
    <w:qFormat/>
    <w:rsid w:val="00C23622"/>
    <w:pPr>
      <w:keepNext/>
      <w:keepLines/>
      <w:numPr>
        <w:ilvl w:val="1"/>
        <w:numId w:val="31"/>
      </w:numPr>
      <w:spacing w:before="240"/>
      <w:outlineLvl w:val="1"/>
    </w:pPr>
    <w:rPr>
      <w:rFonts w:ascii="Trebuchet MS" w:eastAsiaTheme="majorEastAsia" w:hAnsi="Trebuchet MS" w:cstheme="majorBidi"/>
      <w:b/>
      <w:bCs/>
      <w:sz w:val="24"/>
      <w:szCs w:val="24"/>
    </w:rPr>
  </w:style>
  <w:style w:type="paragraph" w:styleId="Heading3">
    <w:name w:val="heading 3"/>
    <w:basedOn w:val="Normal"/>
    <w:next w:val="Normal"/>
    <w:link w:val="Heading3Char"/>
    <w:uiPriority w:val="9"/>
    <w:unhideWhenUsed/>
    <w:qFormat/>
    <w:rsid w:val="00C23622"/>
    <w:pPr>
      <w:keepNext/>
      <w:keepLines/>
      <w:numPr>
        <w:ilvl w:val="2"/>
        <w:numId w:val="31"/>
      </w:numPr>
      <w:outlineLvl w:val="2"/>
    </w:pPr>
    <w:rPr>
      <w:rFonts w:ascii="Trebuchet MS" w:eastAsiaTheme="majorEastAsia" w:hAnsi="Trebuchet MS" w:cs="Arial"/>
      <w:b/>
      <w:bCs/>
    </w:rPr>
  </w:style>
  <w:style w:type="paragraph" w:styleId="Heading4">
    <w:name w:val="heading 4"/>
    <w:basedOn w:val="Normal"/>
    <w:next w:val="Normal"/>
    <w:link w:val="Heading4Char"/>
    <w:uiPriority w:val="9"/>
    <w:unhideWhenUsed/>
    <w:qFormat/>
    <w:rsid w:val="00C23622"/>
    <w:pPr>
      <w:keepNext/>
      <w:keepLines/>
      <w:numPr>
        <w:ilvl w:val="3"/>
        <w:numId w:val="31"/>
      </w:numPr>
      <w:outlineLvl w:val="3"/>
    </w:pPr>
    <w:rPr>
      <w:rFonts w:ascii="Trebuchet MS" w:eastAsiaTheme="majorEastAsia" w:hAnsi="Trebuchet MS" w:cs="Arial"/>
      <w:i/>
      <w:iCs/>
    </w:rPr>
  </w:style>
  <w:style w:type="paragraph" w:styleId="Heading5">
    <w:name w:val="heading 5"/>
    <w:basedOn w:val="Normal"/>
    <w:next w:val="Normal"/>
    <w:link w:val="Heading5Char"/>
    <w:uiPriority w:val="9"/>
    <w:unhideWhenUsed/>
    <w:qFormat/>
    <w:rsid w:val="00C23622"/>
    <w:pPr>
      <w:keepNext/>
      <w:keepLines/>
      <w:ind w:left="1008" w:hanging="1008"/>
      <w:outlineLvl w:val="4"/>
    </w:pPr>
    <w:rPr>
      <w:rFonts w:ascii="Trebuchet MS" w:eastAsiaTheme="majorEastAsia" w:hAnsi="Trebuchet MS" w:cs="Arial"/>
      <w:b/>
      <w:bCs/>
      <w:color w:val="595959" w:themeColor="text1" w:themeTint="A6"/>
    </w:rPr>
  </w:style>
  <w:style w:type="paragraph" w:styleId="Heading6">
    <w:name w:val="heading 6"/>
    <w:basedOn w:val="Normal"/>
    <w:next w:val="Normal"/>
    <w:link w:val="Heading6Char"/>
    <w:uiPriority w:val="9"/>
    <w:unhideWhenUsed/>
    <w:qFormat/>
    <w:rsid w:val="00C23622"/>
    <w:pPr>
      <w:keepNext/>
      <w:keepLines/>
      <w:numPr>
        <w:ilvl w:val="5"/>
        <w:numId w:val="31"/>
      </w:numPr>
      <w:spacing w:before="40" w:after="0"/>
      <w:outlineLvl w:val="5"/>
    </w:pPr>
    <w:rPr>
      <w:rFonts w:ascii="Trebuchet MS" w:eastAsiaTheme="majorEastAsia" w:hAnsi="Trebuchet MS" w:cstheme="majorBidi"/>
      <w:color w:val="595959" w:themeColor="text1" w:themeTint="A6"/>
      <w:sz w:val="18"/>
    </w:rPr>
  </w:style>
  <w:style w:type="paragraph" w:styleId="Heading7">
    <w:name w:val="heading 7"/>
    <w:basedOn w:val="Normal"/>
    <w:next w:val="Normal"/>
    <w:link w:val="Heading7Char"/>
    <w:uiPriority w:val="9"/>
    <w:unhideWhenUsed/>
    <w:qFormat/>
    <w:rsid w:val="00C23622"/>
    <w:pPr>
      <w:keepNext/>
      <w:keepLines/>
      <w:numPr>
        <w:ilvl w:val="6"/>
        <w:numId w:val="31"/>
      </w:numPr>
      <w:tabs>
        <w:tab w:val="num" w:pos="360"/>
      </w:tabs>
      <w:spacing w:before="40" w:after="0"/>
      <w:ind w:left="0" w:firstLine="0"/>
      <w:outlineLvl w:val="6"/>
    </w:pPr>
    <w:rPr>
      <w:rFonts w:asciiTheme="majorHAnsi" w:eastAsiaTheme="majorEastAsia" w:hAnsiTheme="majorHAnsi" w:cstheme="majorBidi"/>
      <w:i/>
      <w:iCs/>
      <w:color w:val="7F7F7F" w:themeColor="text1" w:themeTint="80"/>
      <w:sz w:val="18"/>
    </w:rPr>
  </w:style>
  <w:style w:type="paragraph" w:styleId="Heading8">
    <w:name w:val="heading 8"/>
    <w:basedOn w:val="Normal"/>
    <w:next w:val="Normal"/>
    <w:link w:val="Heading8Char"/>
    <w:uiPriority w:val="9"/>
    <w:unhideWhenUsed/>
    <w:qFormat/>
    <w:rsid w:val="00C23622"/>
    <w:pPr>
      <w:keepNext/>
      <w:keepLines/>
      <w:numPr>
        <w:ilvl w:val="7"/>
        <w:numId w:val="31"/>
      </w:numPr>
      <w:tabs>
        <w:tab w:val="num" w:pos="360"/>
      </w:tabs>
      <w:spacing w:before="40" w:after="0"/>
      <w:ind w:left="0" w:firstLine="0"/>
      <w:outlineLvl w:val="7"/>
    </w:pPr>
    <w:rPr>
      <w:rFonts w:ascii="Trebuchet MS" w:eastAsiaTheme="majorEastAsia" w:hAnsi="Trebuchet MS"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27889"/>
    <w:pPr>
      <w:keepNext/>
      <w:keepLines/>
      <w:numPr>
        <w:ilvl w:val="8"/>
        <w:numId w:val="31"/>
      </w:numPr>
      <w:tabs>
        <w:tab w:val="num" w:pos="360"/>
      </w:tabs>
      <w:spacing w:before="40" w:after="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47E"/>
    <w:rPr>
      <w:rFonts w:ascii="Arial" w:eastAsiaTheme="majorEastAsia" w:hAnsi="Arial" w:cs="Arial"/>
      <w:b/>
      <w:bCs/>
      <w:color w:val="7F7F7F" w:themeColor="text1" w:themeTint="80"/>
      <w:sz w:val="28"/>
      <w:szCs w:val="32"/>
      <w:lang w:val="ro-RO"/>
    </w:rPr>
  </w:style>
  <w:style w:type="character" w:customStyle="1" w:styleId="Heading2Char">
    <w:name w:val="Heading 2 Char"/>
    <w:basedOn w:val="DefaultParagraphFont"/>
    <w:link w:val="Heading2"/>
    <w:uiPriority w:val="9"/>
    <w:rsid w:val="00C23622"/>
    <w:rPr>
      <w:rFonts w:ascii="Trebuchet MS" w:eastAsiaTheme="majorEastAsia" w:hAnsi="Trebuchet MS" w:cstheme="majorBidi"/>
      <w:b/>
      <w:bCs/>
      <w:sz w:val="24"/>
      <w:szCs w:val="24"/>
      <w:lang w:val="ro-RO"/>
    </w:rPr>
  </w:style>
  <w:style w:type="paragraph" w:styleId="TOCHeading">
    <w:name w:val="TOC Heading"/>
    <w:basedOn w:val="Heading1"/>
    <w:next w:val="Normal"/>
    <w:uiPriority w:val="39"/>
    <w:unhideWhenUsed/>
    <w:qFormat/>
    <w:rsid w:val="00B90FAA"/>
    <w:pPr>
      <w:outlineLvl w:val="9"/>
    </w:pPr>
  </w:style>
  <w:style w:type="paragraph" w:styleId="TOC1">
    <w:name w:val="toc 1"/>
    <w:basedOn w:val="Normal"/>
    <w:next w:val="Normal"/>
    <w:autoRedefine/>
    <w:uiPriority w:val="39"/>
    <w:unhideWhenUsed/>
    <w:rsid w:val="00C23622"/>
    <w:pPr>
      <w:tabs>
        <w:tab w:val="right" w:leader="dot" w:pos="9016"/>
      </w:tabs>
      <w:spacing w:after="100"/>
    </w:pPr>
    <w:rPr>
      <w:rFonts w:ascii="Trebuchet MS" w:hAnsi="Trebuchet MS"/>
    </w:rPr>
  </w:style>
  <w:style w:type="paragraph" w:styleId="TOC2">
    <w:name w:val="toc 2"/>
    <w:basedOn w:val="Normal"/>
    <w:next w:val="Normal"/>
    <w:autoRedefine/>
    <w:uiPriority w:val="39"/>
    <w:unhideWhenUsed/>
    <w:rsid w:val="00C23622"/>
    <w:pPr>
      <w:tabs>
        <w:tab w:val="left" w:pos="1320"/>
        <w:tab w:val="right" w:leader="dot" w:pos="9016"/>
      </w:tabs>
      <w:spacing w:after="100"/>
      <w:ind w:left="220"/>
    </w:pPr>
    <w:rPr>
      <w:rFonts w:ascii="Trebuchet MS" w:hAnsi="Trebuchet MS"/>
    </w:rPr>
  </w:style>
  <w:style w:type="character" w:styleId="Hyperlink">
    <w:name w:val="Hyperlink"/>
    <w:basedOn w:val="DefaultParagraphFont"/>
    <w:uiPriority w:val="99"/>
    <w:unhideWhenUsed/>
    <w:rsid w:val="00B90FAA"/>
    <w:rPr>
      <w:color w:val="0563C1" w:themeColor="hyperlink"/>
      <w:u w:val="single"/>
    </w:rPr>
  </w:style>
  <w:style w:type="paragraph" w:styleId="Title">
    <w:name w:val="Title"/>
    <w:basedOn w:val="Normal"/>
    <w:next w:val="Normal"/>
    <w:link w:val="TitleChar"/>
    <w:uiPriority w:val="10"/>
    <w:qFormat/>
    <w:rsid w:val="00505FC5"/>
    <w:pPr>
      <w:spacing w:before="240" w:after="240"/>
    </w:pPr>
    <w:rPr>
      <w:rFonts w:eastAsiaTheme="majorEastAsia" w:cs="Arial"/>
      <w:noProof/>
      <w:spacing w:val="-10"/>
      <w:kern w:val="28"/>
      <w:sz w:val="36"/>
      <w:szCs w:val="36"/>
    </w:rPr>
  </w:style>
  <w:style w:type="character" w:customStyle="1" w:styleId="TitleChar">
    <w:name w:val="Title Char"/>
    <w:basedOn w:val="DefaultParagraphFont"/>
    <w:link w:val="Title"/>
    <w:uiPriority w:val="10"/>
    <w:rsid w:val="00505FC5"/>
    <w:rPr>
      <w:rFonts w:ascii="Arial" w:eastAsiaTheme="majorEastAsia" w:hAnsi="Arial" w:cs="Arial"/>
      <w:noProof/>
      <w:spacing w:val="-10"/>
      <w:kern w:val="28"/>
      <w:sz w:val="36"/>
      <w:szCs w:val="36"/>
      <w:lang w:val="ro-RO"/>
    </w:rPr>
  </w:style>
  <w:style w:type="paragraph" w:styleId="Header">
    <w:name w:val="header"/>
    <w:basedOn w:val="Normal"/>
    <w:link w:val="HeaderChar"/>
    <w:uiPriority w:val="99"/>
    <w:unhideWhenUsed/>
    <w:rsid w:val="00432721"/>
    <w:pPr>
      <w:tabs>
        <w:tab w:val="center" w:pos="4680"/>
        <w:tab w:val="right" w:pos="9360"/>
      </w:tabs>
      <w:spacing w:before="0" w:after="0" w:line="240" w:lineRule="auto"/>
      <w:jc w:val="right"/>
    </w:pPr>
    <w:rPr>
      <w:b/>
      <w:i/>
      <w:color w:val="7F7F7F" w:themeColor="text1" w:themeTint="80"/>
      <w:sz w:val="18"/>
    </w:rPr>
  </w:style>
  <w:style w:type="character" w:customStyle="1" w:styleId="HeaderChar">
    <w:name w:val="Header Char"/>
    <w:basedOn w:val="DefaultParagraphFont"/>
    <w:link w:val="Header"/>
    <w:uiPriority w:val="99"/>
    <w:rsid w:val="00432721"/>
    <w:rPr>
      <w:rFonts w:ascii="Arial" w:hAnsi="Arial"/>
      <w:b/>
      <w:i/>
      <w:color w:val="7F7F7F" w:themeColor="text1" w:themeTint="80"/>
      <w:sz w:val="18"/>
      <w:lang w:val="ro-RO"/>
    </w:rPr>
  </w:style>
  <w:style w:type="paragraph" w:styleId="Footer">
    <w:name w:val="footer"/>
    <w:basedOn w:val="Normal"/>
    <w:link w:val="FooterChar"/>
    <w:uiPriority w:val="99"/>
    <w:unhideWhenUsed/>
    <w:rsid w:val="0043272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32721"/>
    <w:rPr>
      <w:rFonts w:ascii="Arial" w:hAnsi="Arial"/>
      <w:sz w:val="20"/>
      <w:lang w:val="ro-RO"/>
    </w:rPr>
  </w:style>
  <w:style w:type="character" w:customStyle="1" w:styleId="Heading3Char">
    <w:name w:val="Heading 3 Char"/>
    <w:basedOn w:val="DefaultParagraphFont"/>
    <w:link w:val="Heading3"/>
    <w:uiPriority w:val="9"/>
    <w:rsid w:val="00C23622"/>
    <w:rPr>
      <w:rFonts w:ascii="Trebuchet MS" w:eastAsiaTheme="majorEastAsia" w:hAnsi="Trebuchet MS" w:cs="Arial"/>
      <w:b/>
      <w:bCs/>
      <w:sz w:val="20"/>
      <w:lang w:val="ro-RO"/>
    </w:rPr>
  </w:style>
  <w:style w:type="character" w:customStyle="1" w:styleId="Heading4Char">
    <w:name w:val="Heading 4 Char"/>
    <w:basedOn w:val="DefaultParagraphFont"/>
    <w:link w:val="Heading4"/>
    <w:uiPriority w:val="9"/>
    <w:rsid w:val="00C23622"/>
    <w:rPr>
      <w:rFonts w:ascii="Trebuchet MS" w:eastAsiaTheme="majorEastAsia" w:hAnsi="Trebuchet MS" w:cs="Arial"/>
      <w:i/>
      <w:iCs/>
      <w:sz w:val="20"/>
      <w:lang w:val="ro-RO"/>
    </w:rPr>
  </w:style>
  <w:style w:type="character" w:customStyle="1" w:styleId="Heading5Char">
    <w:name w:val="Heading 5 Char"/>
    <w:basedOn w:val="DefaultParagraphFont"/>
    <w:link w:val="Heading5"/>
    <w:uiPriority w:val="9"/>
    <w:rsid w:val="00C23622"/>
    <w:rPr>
      <w:rFonts w:ascii="Trebuchet MS" w:eastAsiaTheme="majorEastAsia" w:hAnsi="Trebuchet MS" w:cs="Arial"/>
      <w:b/>
      <w:bCs/>
      <w:color w:val="595959" w:themeColor="text1" w:themeTint="A6"/>
      <w:sz w:val="20"/>
      <w:lang w:val="ro-RO"/>
    </w:rPr>
  </w:style>
  <w:style w:type="character" w:customStyle="1" w:styleId="Heading6Char">
    <w:name w:val="Heading 6 Char"/>
    <w:basedOn w:val="DefaultParagraphFont"/>
    <w:link w:val="Heading6"/>
    <w:uiPriority w:val="9"/>
    <w:rsid w:val="00C23622"/>
    <w:rPr>
      <w:rFonts w:ascii="Trebuchet MS" w:eastAsiaTheme="majorEastAsia" w:hAnsi="Trebuchet MS" w:cstheme="majorBidi"/>
      <w:color w:val="595959" w:themeColor="text1" w:themeTint="A6"/>
      <w:sz w:val="18"/>
      <w:lang w:val="ro-RO"/>
    </w:rPr>
  </w:style>
  <w:style w:type="character" w:customStyle="1" w:styleId="Heading7Char">
    <w:name w:val="Heading 7 Char"/>
    <w:basedOn w:val="DefaultParagraphFont"/>
    <w:link w:val="Heading7"/>
    <w:uiPriority w:val="9"/>
    <w:rsid w:val="00C23622"/>
    <w:rPr>
      <w:rFonts w:asciiTheme="majorHAnsi" w:eastAsiaTheme="majorEastAsia" w:hAnsiTheme="majorHAnsi" w:cstheme="majorBidi"/>
      <w:i/>
      <w:iCs/>
      <w:color w:val="7F7F7F" w:themeColor="text1" w:themeTint="80"/>
      <w:sz w:val="18"/>
      <w:lang w:val="ro-RO"/>
    </w:rPr>
  </w:style>
  <w:style w:type="character" w:customStyle="1" w:styleId="Heading8Char">
    <w:name w:val="Heading 8 Char"/>
    <w:basedOn w:val="DefaultParagraphFont"/>
    <w:link w:val="Heading8"/>
    <w:uiPriority w:val="9"/>
    <w:rsid w:val="00C23622"/>
    <w:rPr>
      <w:rFonts w:ascii="Trebuchet MS" w:eastAsiaTheme="majorEastAsia" w:hAnsi="Trebuchet MS" w:cstheme="majorBidi"/>
      <w:color w:val="272727" w:themeColor="text1" w:themeTint="D8"/>
      <w:sz w:val="21"/>
      <w:szCs w:val="21"/>
      <w:lang w:val="ro-RO"/>
    </w:rPr>
  </w:style>
  <w:style w:type="character" w:customStyle="1" w:styleId="Heading9Char">
    <w:name w:val="Heading 9 Char"/>
    <w:basedOn w:val="DefaultParagraphFont"/>
    <w:link w:val="Heading9"/>
    <w:uiPriority w:val="9"/>
    <w:semiHidden/>
    <w:rsid w:val="00427889"/>
    <w:rPr>
      <w:rFonts w:asciiTheme="majorHAnsi" w:eastAsiaTheme="majorEastAsia" w:hAnsiTheme="majorHAnsi" w:cstheme="majorBidi"/>
      <w:i/>
      <w:iCs/>
      <w:color w:val="272727" w:themeColor="text1" w:themeTint="D8"/>
      <w:sz w:val="21"/>
      <w:szCs w:val="21"/>
      <w:lang w:val="ro-RO"/>
    </w:rPr>
  </w:style>
  <w:style w:type="paragraph" w:styleId="TOC3">
    <w:name w:val="toc 3"/>
    <w:basedOn w:val="Normal"/>
    <w:next w:val="Normal"/>
    <w:autoRedefine/>
    <w:uiPriority w:val="39"/>
    <w:unhideWhenUsed/>
    <w:rsid w:val="00C23622"/>
    <w:pPr>
      <w:spacing w:after="100"/>
      <w:ind w:left="440"/>
    </w:pPr>
    <w:rPr>
      <w:rFonts w:ascii="Trebuchet MS" w:hAnsi="Trebuchet MS"/>
    </w:rPr>
  </w:style>
  <w:style w:type="table" w:styleId="TableGrid">
    <w:name w:val="Table Grid"/>
    <w:basedOn w:val="TableNormal"/>
    <w:uiPriority w:val="39"/>
    <w:rsid w:val="00432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43272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9773E2"/>
    <w:rPr>
      <w:color w:val="605E5C"/>
      <w:shd w:val="clear" w:color="auto" w:fill="E1DFDD"/>
    </w:rPr>
  </w:style>
  <w:style w:type="paragraph" w:customStyle="1" w:styleId="BodyTable">
    <w:name w:val="Body Table"/>
    <w:basedOn w:val="Normal"/>
    <w:qFormat/>
    <w:rsid w:val="00C23622"/>
    <w:pPr>
      <w:spacing w:before="0" w:after="0" w:line="240" w:lineRule="auto"/>
      <w:jc w:val="left"/>
    </w:pPr>
    <w:rPr>
      <w:rFonts w:ascii="Trebuchet MS" w:hAnsi="Trebuchet MS"/>
      <w:bCs/>
      <w:sz w:val="18"/>
    </w:rPr>
  </w:style>
  <w:style w:type="paragraph" w:customStyle="1" w:styleId="Bullet1table">
    <w:name w:val="Bullet 1 table"/>
    <w:basedOn w:val="BodyTable"/>
    <w:qFormat/>
    <w:rsid w:val="00412959"/>
    <w:pPr>
      <w:numPr>
        <w:numId w:val="1"/>
      </w:numPr>
      <w:spacing w:line="276" w:lineRule="auto"/>
      <w:ind w:left="331" w:hanging="187"/>
      <w:contextualSpacing/>
    </w:pPr>
    <w:rPr>
      <w:bCs w:val="0"/>
    </w:rPr>
  </w:style>
  <w:style w:type="paragraph" w:customStyle="1" w:styleId="Bullet2table">
    <w:name w:val="Bullet 2 table"/>
    <w:basedOn w:val="Bullet1table"/>
    <w:qFormat/>
    <w:rsid w:val="00412959"/>
    <w:pPr>
      <w:numPr>
        <w:ilvl w:val="1"/>
      </w:numPr>
      <w:ind w:left="518" w:hanging="187"/>
    </w:pPr>
    <w:rPr>
      <w:bCs/>
    </w:rPr>
  </w:style>
  <w:style w:type="paragraph" w:customStyle="1" w:styleId="Bulletpoint1">
    <w:name w:val="Bullet point 1"/>
    <w:basedOn w:val="ListParagraph"/>
    <w:link w:val="Bulletpoint1Char"/>
    <w:qFormat/>
    <w:rsid w:val="00C23622"/>
    <w:pPr>
      <w:numPr>
        <w:numId w:val="2"/>
      </w:numPr>
    </w:pPr>
    <w:rPr>
      <w:rFonts w:ascii="Trebuchet MS" w:hAnsi="Trebuchet MS"/>
      <w:szCs w:val="24"/>
    </w:rPr>
  </w:style>
  <w:style w:type="character" w:customStyle="1" w:styleId="Bulletpoint1Char">
    <w:name w:val="Bullet point 1 Char"/>
    <w:basedOn w:val="DefaultParagraphFont"/>
    <w:link w:val="Bulletpoint1"/>
    <w:rsid w:val="00C23622"/>
    <w:rPr>
      <w:rFonts w:ascii="Trebuchet MS" w:hAnsi="Trebuchet MS"/>
      <w:sz w:val="20"/>
      <w:szCs w:val="24"/>
      <w:lang w:val="ro-RO"/>
    </w:rPr>
  </w:style>
  <w:style w:type="paragraph" w:styleId="ListParagraph">
    <w:name w:val="List Paragraph"/>
    <w:aliases w:val="References,Numbered List Paragraph,Numbered Paragraph,Main numbered paragraph,Bullets,IBL List Paragraph,List Paragraph nowy,본문(내용),List_Paragraph,Multilevel para_II,List Paragraph1,Forth level,Normal bullet 2,body 2,Akapit z listą BS,lp1"/>
    <w:basedOn w:val="Normal"/>
    <w:link w:val="ListParagraphChar"/>
    <w:uiPriority w:val="34"/>
    <w:qFormat/>
    <w:rsid w:val="00432721"/>
    <w:pPr>
      <w:ind w:left="720"/>
      <w:contextualSpacing/>
    </w:pPr>
  </w:style>
  <w:style w:type="paragraph" w:customStyle="1" w:styleId="Bulletpoints2">
    <w:name w:val="Bullet points 2"/>
    <w:basedOn w:val="Bulletpoint1"/>
    <w:link w:val="Bulletpoints2Char"/>
    <w:qFormat/>
    <w:rsid w:val="00432721"/>
    <w:pPr>
      <w:numPr>
        <w:ilvl w:val="1"/>
        <w:numId w:val="3"/>
      </w:numPr>
      <w:tabs>
        <w:tab w:val="left" w:pos="1170"/>
      </w:tabs>
    </w:pPr>
  </w:style>
  <w:style w:type="character" w:customStyle="1" w:styleId="Bulletpoints2Char">
    <w:name w:val="Bullet points 2 Char"/>
    <w:basedOn w:val="Bulletpoint1Char"/>
    <w:link w:val="Bulletpoints2"/>
    <w:rsid w:val="00432721"/>
    <w:rPr>
      <w:rFonts w:ascii="Trebuchet MS" w:hAnsi="Trebuchet MS"/>
      <w:sz w:val="20"/>
      <w:szCs w:val="24"/>
      <w:lang w:val="ro-RO"/>
    </w:rPr>
  </w:style>
  <w:style w:type="paragraph" w:styleId="Caption">
    <w:name w:val="caption"/>
    <w:basedOn w:val="Normal"/>
    <w:next w:val="Normal"/>
    <w:uiPriority w:val="35"/>
    <w:unhideWhenUsed/>
    <w:qFormat/>
    <w:rsid w:val="00412959"/>
    <w:pPr>
      <w:keepNext/>
      <w:contextualSpacing/>
    </w:pPr>
    <w:rPr>
      <w:i/>
      <w:iCs/>
      <w:color w:val="44546A" w:themeColor="text2"/>
      <w:sz w:val="18"/>
      <w:szCs w:val="18"/>
    </w:rPr>
  </w:style>
  <w:style w:type="paragraph" w:customStyle="1" w:styleId="headingtable">
    <w:name w:val="heading table"/>
    <w:basedOn w:val="Normal"/>
    <w:qFormat/>
    <w:rsid w:val="00C23622"/>
    <w:pPr>
      <w:spacing w:before="0" w:after="0" w:line="240" w:lineRule="auto"/>
    </w:pPr>
    <w:rPr>
      <w:rFonts w:ascii="Trebuchet MS" w:hAnsi="Trebuchet MS"/>
      <w:b/>
      <w:sz w:val="18"/>
    </w:rPr>
  </w:style>
  <w:style w:type="paragraph" w:customStyle="1" w:styleId="Anexa">
    <w:name w:val="Anexa"/>
    <w:basedOn w:val="Heading2"/>
    <w:qFormat/>
    <w:rsid w:val="000E218C"/>
    <w:pPr>
      <w:numPr>
        <w:ilvl w:val="0"/>
        <w:numId w:val="4"/>
      </w:numPr>
      <w:ind w:left="1170"/>
    </w:pPr>
  </w:style>
  <w:style w:type="paragraph" w:customStyle="1" w:styleId="EYTableHeading">
    <w:name w:val="EY Table Heading"/>
    <w:basedOn w:val="Normal"/>
    <w:qFormat/>
    <w:rsid w:val="00C23622"/>
    <w:pPr>
      <w:spacing w:line="240" w:lineRule="auto"/>
      <w:jc w:val="left"/>
    </w:pPr>
    <w:rPr>
      <w:rFonts w:ascii="Trebuchet MS" w:hAnsi="Trebuchet MS"/>
      <w:b/>
      <w:color w:val="000000" w:themeColor="text1"/>
      <w:sz w:val="16"/>
      <w:szCs w:val="16"/>
      <w:lang w:val="en-US"/>
    </w:rPr>
  </w:style>
  <w:style w:type="table" w:customStyle="1" w:styleId="TableGridLight1">
    <w:name w:val="Table Grid Light1"/>
    <w:basedOn w:val="TableNormal"/>
    <w:uiPriority w:val="40"/>
    <w:rsid w:val="000406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0406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noteText">
    <w:name w:val="footnote text"/>
    <w:aliases w:val="Footnote,text,Texto nota pie Car,fn,ft,single space,FOOTNOTES,footnote text,ADB,WB-Fußnotentext,Fußnote,WB-Fuﬂnotentext,Fuﬂnote,Note de bas de page Car,ALTS FOOTNOTE,Footnote Text Char Char Char Char Char Char, Car,Car,Footnote Text Char1"/>
    <w:basedOn w:val="Normal"/>
    <w:link w:val="FootnoteTextChar"/>
    <w:uiPriority w:val="99"/>
    <w:unhideWhenUsed/>
    <w:qFormat/>
    <w:rsid w:val="003A79D3"/>
    <w:pPr>
      <w:spacing w:before="0" w:after="0" w:line="240" w:lineRule="auto"/>
    </w:pPr>
    <w:rPr>
      <w:szCs w:val="20"/>
    </w:rPr>
  </w:style>
  <w:style w:type="character" w:customStyle="1" w:styleId="FootnoteTextChar">
    <w:name w:val="Footnote Text Char"/>
    <w:aliases w:val="Footnote Char,text Char,Texto nota pie Car Char,fn Char,ft Char,single space Char,FOOTNOTES Char,footnote text Char,ADB Char,WB-Fußnotentext Char,Fußnote Char,WB-Fuﬂnotentext Char,Fuﬂnote Char,Note de bas de page Car Char, Car Char"/>
    <w:basedOn w:val="DefaultParagraphFont"/>
    <w:link w:val="FootnoteText"/>
    <w:uiPriority w:val="99"/>
    <w:qFormat/>
    <w:rsid w:val="003A79D3"/>
    <w:rPr>
      <w:rFonts w:ascii="Arial" w:hAnsi="Arial"/>
      <w:sz w:val="20"/>
      <w:szCs w:val="20"/>
      <w:lang w:val="ro-RO"/>
    </w:rPr>
  </w:style>
  <w:style w:type="character" w:styleId="FootnoteReference">
    <w:name w:val="footnote reference"/>
    <w:aliases w:val="16 Point,Superscript 6 Point,ftref,Знак сноски-FN,Footnote Reference Number,Estilo de nota al pie de Africa,Footnote Reference_LVL6,Footnote Reference_LVL61,Footnote Reference_LVL62,Footnote Reference_LVL63,f,fr,note bp,Ref,4_G"/>
    <w:basedOn w:val="DefaultParagraphFont"/>
    <w:link w:val="numberCharCar"/>
    <w:uiPriority w:val="99"/>
    <w:unhideWhenUsed/>
    <w:qFormat/>
    <w:rsid w:val="003A79D3"/>
    <w:rPr>
      <w:vertAlign w:val="superscript"/>
    </w:rPr>
  </w:style>
  <w:style w:type="character" w:styleId="FollowedHyperlink">
    <w:name w:val="FollowedHyperlink"/>
    <w:basedOn w:val="DefaultParagraphFont"/>
    <w:uiPriority w:val="99"/>
    <w:semiHidden/>
    <w:unhideWhenUsed/>
    <w:rsid w:val="00D1441F"/>
    <w:rPr>
      <w:color w:val="954F72" w:themeColor="followedHyperlink"/>
      <w:u w:val="single"/>
    </w:rPr>
  </w:style>
  <w:style w:type="character" w:styleId="CommentReference">
    <w:name w:val="annotation reference"/>
    <w:basedOn w:val="DefaultParagraphFont"/>
    <w:uiPriority w:val="99"/>
    <w:semiHidden/>
    <w:unhideWhenUsed/>
    <w:rsid w:val="008B76BE"/>
    <w:rPr>
      <w:sz w:val="16"/>
      <w:szCs w:val="16"/>
    </w:rPr>
  </w:style>
  <w:style w:type="paragraph" w:styleId="CommentText">
    <w:name w:val="annotation text"/>
    <w:basedOn w:val="Normal"/>
    <w:link w:val="CommentTextChar"/>
    <w:uiPriority w:val="99"/>
    <w:unhideWhenUsed/>
    <w:rsid w:val="008B76BE"/>
    <w:pPr>
      <w:spacing w:line="240" w:lineRule="auto"/>
    </w:pPr>
    <w:rPr>
      <w:szCs w:val="20"/>
    </w:rPr>
  </w:style>
  <w:style w:type="character" w:customStyle="1" w:styleId="CommentTextChar">
    <w:name w:val="Comment Text Char"/>
    <w:basedOn w:val="DefaultParagraphFont"/>
    <w:link w:val="CommentText"/>
    <w:uiPriority w:val="99"/>
    <w:rsid w:val="008B76BE"/>
    <w:rPr>
      <w:rFonts w:ascii="Arial" w:hAnsi="Arial"/>
      <w:sz w:val="20"/>
      <w:szCs w:val="20"/>
      <w:lang w:val="ro-RO"/>
    </w:rPr>
  </w:style>
  <w:style w:type="paragraph" w:styleId="CommentSubject">
    <w:name w:val="annotation subject"/>
    <w:basedOn w:val="CommentText"/>
    <w:next w:val="CommentText"/>
    <w:link w:val="CommentSubjectChar"/>
    <w:uiPriority w:val="99"/>
    <w:semiHidden/>
    <w:unhideWhenUsed/>
    <w:rsid w:val="008B76BE"/>
    <w:rPr>
      <w:b/>
      <w:bCs/>
    </w:rPr>
  </w:style>
  <w:style w:type="character" w:customStyle="1" w:styleId="CommentSubjectChar">
    <w:name w:val="Comment Subject Char"/>
    <w:basedOn w:val="CommentTextChar"/>
    <w:link w:val="CommentSubject"/>
    <w:uiPriority w:val="99"/>
    <w:semiHidden/>
    <w:rsid w:val="008B76BE"/>
    <w:rPr>
      <w:rFonts w:ascii="Arial" w:hAnsi="Arial"/>
      <w:b/>
      <w:bCs/>
      <w:sz w:val="20"/>
      <w:szCs w:val="20"/>
      <w:lang w:val="ro-RO"/>
    </w:rPr>
  </w:style>
  <w:style w:type="paragraph" w:customStyle="1" w:styleId="Bulletpoint3">
    <w:name w:val="Bullet point 3"/>
    <w:basedOn w:val="Bulletpoints2"/>
    <w:link w:val="Bulletpoint3Char"/>
    <w:qFormat/>
    <w:rsid w:val="00C4232F"/>
    <w:pPr>
      <w:numPr>
        <w:ilvl w:val="2"/>
        <w:numId w:val="5"/>
      </w:numPr>
    </w:pPr>
  </w:style>
  <w:style w:type="paragraph" w:customStyle="1" w:styleId="numberCharCar">
    <w:name w:val="number Char Car"/>
    <w:aliases w:val="BVI fnr Char1 Car,Footnote symbol Char1 Car,EN Footnote Reference Char Car,Times 10 Point Char Car,Exposant 3 Point Char Car,Footnote reference number Char Car,note TESI Char Car"/>
    <w:basedOn w:val="Normal"/>
    <w:next w:val="Normal"/>
    <w:link w:val="FootnoteReference"/>
    <w:uiPriority w:val="99"/>
    <w:qFormat/>
    <w:rsid w:val="00BF553C"/>
    <w:pPr>
      <w:spacing w:before="0" w:after="200" w:line="240" w:lineRule="exact"/>
      <w:jc w:val="left"/>
    </w:pPr>
    <w:rPr>
      <w:rFonts w:asciiTheme="minorHAnsi" w:hAnsiTheme="minorHAnsi"/>
      <w:sz w:val="22"/>
      <w:vertAlign w:val="superscript"/>
      <w:lang w:val="en-US"/>
    </w:rPr>
  </w:style>
  <w:style w:type="character" w:customStyle="1" w:styleId="Bulletpoint3Char">
    <w:name w:val="Bullet point 3 Char"/>
    <w:basedOn w:val="Bulletpoints2Char"/>
    <w:link w:val="Bulletpoint3"/>
    <w:rsid w:val="00C4232F"/>
    <w:rPr>
      <w:rFonts w:ascii="Trebuchet MS" w:hAnsi="Trebuchet MS"/>
      <w:sz w:val="20"/>
      <w:szCs w:val="24"/>
      <w:lang w:val="ro-RO"/>
    </w:rPr>
  </w:style>
  <w:style w:type="character" w:customStyle="1" w:styleId="ListParagraphChar">
    <w:name w:val="List Paragraph Char"/>
    <w:aliases w:val="References Char,Numbered List Paragraph Char,Numbered Paragraph Char,Main numbered paragraph Char,Bullets Char,IBL List Paragraph Char,List Paragraph nowy Char,본문(내용) Char,List_Paragraph Char,Multilevel para_II Char,Forth level Char"/>
    <w:basedOn w:val="DefaultParagraphFont"/>
    <w:link w:val="ListParagraph"/>
    <w:uiPriority w:val="34"/>
    <w:qFormat/>
    <w:rsid w:val="00D97285"/>
    <w:rPr>
      <w:rFonts w:ascii="Arial" w:hAnsi="Arial"/>
      <w:sz w:val="20"/>
      <w:lang w:val="ro-RO"/>
    </w:rPr>
  </w:style>
  <w:style w:type="character" w:styleId="Emphasis">
    <w:name w:val="Emphasis"/>
    <w:basedOn w:val="DefaultParagraphFont"/>
    <w:uiPriority w:val="20"/>
    <w:qFormat/>
    <w:rsid w:val="00967779"/>
    <w:rPr>
      <w:i/>
      <w:iCs/>
      <w:sz w:val="20"/>
    </w:rPr>
  </w:style>
  <w:style w:type="paragraph" w:customStyle="1" w:styleId="EYNumber">
    <w:name w:val="EY Number"/>
    <w:basedOn w:val="ListParagraph"/>
    <w:qFormat/>
    <w:rsid w:val="00C23622"/>
    <w:pPr>
      <w:numPr>
        <w:numId w:val="6"/>
      </w:numPr>
    </w:pPr>
    <w:rPr>
      <w:rFonts w:ascii="Trebuchet MS" w:hAnsi="Trebuchet MS" w:cs="Arial"/>
      <w:szCs w:val="20"/>
      <w:shd w:val="clear" w:color="auto" w:fill="FFFFFF"/>
      <w:lang w:val="fr-FR"/>
    </w:rPr>
  </w:style>
  <w:style w:type="table" w:customStyle="1" w:styleId="LightList-Accent21">
    <w:name w:val="Light List - Accent 21"/>
    <w:basedOn w:val="TableNormal"/>
    <w:next w:val="LightList-Accent2"/>
    <w:uiPriority w:val="61"/>
    <w:rsid w:val="009211DA"/>
    <w:pPr>
      <w:spacing w:after="0" w:line="240" w:lineRule="auto"/>
    </w:pPr>
    <w:rPr>
      <w:lang w:val="nl-BE"/>
    </w:rPr>
    <w:tblPr>
      <w:tblStyleRowBandSize w:val="1"/>
      <w:tblStyleColBandSize w:val="1"/>
      <w:tblBorders>
        <w:top w:val="single" w:sz="8" w:space="0" w:color="FFE600"/>
        <w:left w:val="single" w:sz="8" w:space="0" w:color="FFE600"/>
        <w:bottom w:val="single" w:sz="8" w:space="0" w:color="FFE600"/>
        <w:right w:val="single" w:sz="8" w:space="0" w:color="FFE600"/>
      </w:tblBorders>
    </w:tblPr>
    <w:tblStylePr w:type="firstRow">
      <w:pPr>
        <w:spacing w:before="0" w:after="0" w:line="240" w:lineRule="auto"/>
      </w:pPr>
      <w:rPr>
        <w:b/>
        <w:bCs/>
        <w:color w:val="646464"/>
      </w:rPr>
      <w:tblPr/>
      <w:tcPr>
        <w:shd w:val="clear" w:color="auto" w:fill="FFE600"/>
      </w:tcPr>
    </w:tblStylePr>
    <w:tblStylePr w:type="lastRow">
      <w:pPr>
        <w:spacing w:before="0" w:after="0" w:line="240" w:lineRule="auto"/>
      </w:pPr>
      <w:rPr>
        <w:b/>
        <w:bCs/>
      </w:rPr>
      <w:tblPr/>
      <w:tcPr>
        <w:tcBorders>
          <w:top w:val="double" w:sz="6" w:space="0" w:color="FFE600"/>
          <w:left w:val="single" w:sz="8" w:space="0" w:color="FFE600"/>
          <w:bottom w:val="single" w:sz="8" w:space="0" w:color="FFE600"/>
          <w:right w:val="single" w:sz="8" w:space="0" w:color="FFE600"/>
        </w:tcBorders>
      </w:tcPr>
    </w:tblStylePr>
    <w:tblStylePr w:type="firstCol">
      <w:rPr>
        <w:b/>
        <w:bCs/>
      </w:rPr>
    </w:tblStylePr>
    <w:tblStylePr w:type="lastCol">
      <w:rPr>
        <w:b/>
        <w:bCs/>
      </w:rPr>
    </w:tblStylePr>
    <w:tblStylePr w:type="band1Vert">
      <w:tblPr/>
      <w:tcPr>
        <w:tcBorders>
          <w:top w:val="single" w:sz="8" w:space="0" w:color="FFE600"/>
          <w:left w:val="single" w:sz="8" w:space="0" w:color="FFE600"/>
          <w:bottom w:val="single" w:sz="8" w:space="0" w:color="FFE600"/>
          <w:right w:val="single" w:sz="8" w:space="0" w:color="FFE600"/>
        </w:tcBorders>
      </w:tcPr>
    </w:tblStylePr>
    <w:tblStylePr w:type="band1Horz">
      <w:tblPr/>
      <w:tcPr>
        <w:tcBorders>
          <w:top w:val="single" w:sz="8" w:space="0" w:color="FFE600"/>
          <w:left w:val="single" w:sz="8" w:space="0" w:color="FFE600"/>
          <w:bottom w:val="single" w:sz="8" w:space="0" w:color="FFE600"/>
          <w:right w:val="single" w:sz="8" w:space="0" w:color="FFE600"/>
        </w:tcBorders>
      </w:tcPr>
    </w:tblStylePr>
  </w:style>
  <w:style w:type="table" w:styleId="LightList-Accent2">
    <w:name w:val="Light List Accent 2"/>
    <w:basedOn w:val="TableNormal"/>
    <w:uiPriority w:val="61"/>
    <w:semiHidden/>
    <w:unhideWhenUsed/>
    <w:rsid w:val="009211DA"/>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paragraph" w:customStyle="1" w:styleId="Default">
    <w:name w:val="Default"/>
    <w:rsid w:val="00B9190F"/>
    <w:pPr>
      <w:autoSpaceDE w:val="0"/>
      <w:autoSpaceDN w:val="0"/>
      <w:adjustRightInd w:val="0"/>
      <w:spacing w:after="0" w:line="240" w:lineRule="auto"/>
    </w:pPr>
    <w:rPr>
      <w:rFonts w:ascii="Trebuchet MS" w:hAnsi="Trebuchet MS" w:cs="Trebuchet MS"/>
      <w:color w:val="000000"/>
      <w:sz w:val="24"/>
      <w:szCs w:val="24"/>
    </w:rPr>
  </w:style>
  <w:style w:type="paragraph" w:customStyle="1" w:styleId="Body2">
    <w:name w:val="Body 2"/>
    <w:basedOn w:val="Normal"/>
    <w:qFormat/>
    <w:rsid w:val="00C23622"/>
    <w:pPr>
      <w:spacing w:before="0" w:after="140" w:line="290" w:lineRule="auto"/>
      <w:ind w:left="680"/>
    </w:pPr>
    <w:rPr>
      <w:rFonts w:ascii="Trebuchet MS" w:hAnsi="Trebuchet MS"/>
      <w:kern w:val="20"/>
    </w:rPr>
  </w:style>
  <w:style w:type="character" w:styleId="PlaceholderText">
    <w:name w:val="Placeholder Text"/>
    <w:basedOn w:val="DefaultParagraphFont"/>
    <w:uiPriority w:val="99"/>
    <w:semiHidden/>
    <w:rsid w:val="00227D68"/>
    <w:rPr>
      <w:color w:val="808080"/>
    </w:rPr>
  </w:style>
  <w:style w:type="character" w:customStyle="1" w:styleId="normaltextrun1">
    <w:name w:val="normaltextrun1"/>
    <w:basedOn w:val="DefaultParagraphFont"/>
    <w:rsid w:val="00504685"/>
  </w:style>
  <w:style w:type="character" w:customStyle="1" w:styleId="spar">
    <w:name w:val="s_par"/>
    <w:basedOn w:val="DefaultParagraphFont"/>
    <w:rsid w:val="00DA68F0"/>
  </w:style>
  <w:style w:type="character" w:customStyle="1" w:styleId="normaltextrun">
    <w:name w:val="normaltextrun"/>
    <w:basedOn w:val="DefaultParagraphFont"/>
    <w:rsid w:val="00467C9B"/>
  </w:style>
  <w:style w:type="table" w:customStyle="1" w:styleId="GridTable4-Accent51">
    <w:name w:val="Grid Table 4 - Accent 51"/>
    <w:basedOn w:val="TableNormal"/>
    <w:uiPriority w:val="49"/>
    <w:rsid w:val="00CE266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Revision">
    <w:name w:val="Revision"/>
    <w:hidden/>
    <w:uiPriority w:val="99"/>
    <w:semiHidden/>
    <w:rsid w:val="00E41260"/>
    <w:pPr>
      <w:spacing w:after="0" w:line="240" w:lineRule="auto"/>
    </w:pPr>
    <w:rPr>
      <w:rFonts w:ascii="Arial" w:hAnsi="Arial"/>
      <w:sz w:val="20"/>
      <w:lang w:val="ro-RO"/>
    </w:rPr>
  </w:style>
  <w:style w:type="table" w:customStyle="1" w:styleId="GridTable4-Accent11">
    <w:name w:val="Grid Table 4 - Accent 11"/>
    <w:basedOn w:val="TableNormal"/>
    <w:uiPriority w:val="49"/>
    <w:rsid w:val="00B31D0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EndnoteText">
    <w:name w:val="endnote text"/>
    <w:basedOn w:val="Normal"/>
    <w:link w:val="EndnoteTextChar"/>
    <w:uiPriority w:val="99"/>
    <w:unhideWhenUsed/>
    <w:rsid w:val="00015EA8"/>
    <w:pPr>
      <w:spacing w:before="0" w:after="0" w:line="240" w:lineRule="auto"/>
      <w:jc w:val="left"/>
    </w:pPr>
    <w:rPr>
      <w:rFonts w:ascii="Times New Roman" w:eastAsia="Times New Roman" w:hAnsi="Times New Roman" w:cs="Times New Roman"/>
      <w:szCs w:val="20"/>
      <w:lang w:val="en-US"/>
    </w:rPr>
  </w:style>
  <w:style w:type="character" w:customStyle="1" w:styleId="EndnoteTextChar">
    <w:name w:val="Endnote Text Char"/>
    <w:basedOn w:val="DefaultParagraphFont"/>
    <w:link w:val="EndnoteText"/>
    <w:uiPriority w:val="99"/>
    <w:rsid w:val="00015EA8"/>
    <w:rPr>
      <w:rFonts w:ascii="Times New Roman" w:eastAsia="Times New Roman" w:hAnsi="Times New Roman" w:cs="Times New Roman"/>
      <w:sz w:val="20"/>
      <w:szCs w:val="20"/>
    </w:rPr>
  </w:style>
  <w:style w:type="table" w:customStyle="1" w:styleId="TableGrid1">
    <w:name w:val="Table Grid1"/>
    <w:basedOn w:val="TableNormal"/>
    <w:next w:val="TableGrid"/>
    <w:uiPriority w:val="39"/>
    <w:locked/>
    <w:rsid w:val="0024650A"/>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DD5A5C"/>
    <w:rPr>
      <w:vertAlign w:val="superscript"/>
    </w:rPr>
  </w:style>
  <w:style w:type="paragraph" w:styleId="BalloonText">
    <w:name w:val="Balloon Text"/>
    <w:basedOn w:val="Normal"/>
    <w:link w:val="BalloonTextChar"/>
    <w:uiPriority w:val="99"/>
    <w:semiHidden/>
    <w:unhideWhenUsed/>
    <w:rsid w:val="00A821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157"/>
    <w:rPr>
      <w:rFonts w:ascii="Segoe UI" w:hAnsi="Segoe UI" w:cs="Segoe UI"/>
      <w:sz w:val="18"/>
      <w:szCs w:val="18"/>
      <w:lang w:val="ro-RO"/>
    </w:rPr>
  </w:style>
  <w:style w:type="paragraph" w:customStyle="1" w:styleId="pf0">
    <w:name w:val="pf0"/>
    <w:basedOn w:val="Normal"/>
    <w:rsid w:val="001B12B4"/>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cf01">
    <w:name w:val="cf01"/>
    <w:basedOn w:val="DefaultParagraphFont"/>
    <w:rsid w:val="001B12B4"/>
    <w:rPr>
      <w:rFonts w:ascii="Segoe UI" w:hAnsi="Segoe UI" w:cs="Segoe UI" w:hint="default"/>
      <w:sz w:val="18"/>
      <w:szCs w:val="18"/>
    </w:rPr>
  </w:style>
  <w:style w:type="character" w:customStyle="1" w:styleId="cf11">
    <w:name w:val="cf11"/>
    <w:basedOn w:val="DefaultParagraphFont"/>
    <w:rsid w:val="00056A92"/>
    <w:rPr>
      <w:rFonts w:ascii="Segoe UI" w:hAnsi="Segoe UI" w:cs="Segoe UI" w:hint="default"/>
      <w:sz w:val="18"/>
      <w:szCs w:val="18"/>
      <w:u w:val="single"/>
    </w:rPr>
  </w:style>
  <w:style w:type="character" w:customStyle="1" w:styleId="cf21">
    <w:name w:val="cf21"/>
    <w:basedOn w:val="DefaultParagraphFont"/>
    <w:rsid w:val="00056A92"/>
    <w:rPr>
      <w:rFonts w:ascii="Segoe UI" w:hAnsi="Segoe UI" w:cs="Segoe UI" w:hint="default"/>
      <w:i/>
      <w:iCs/>
      <w:sz w:val="18"/>
      <w:szCs w:val="18"/>
    </w:rPr>
  </w:style>
  <w:style w:type="paragraph" w:customStyle="1" w:styleId="Body">
    <w:name w:val="Body"/>
    <w:basedOn w:val="Normal"/>
    <w:qFormat/>
    <w:rsid w:val="001E1781"/>
    <w:pPr>
      <w:spacing w:line="23" w:lineRule="atLeast"/>
    </w:pPr>
    <w:rPr>
      <w:rFonts w:ascii="Trebuchet MS" w:eastAsia="Times New Roman" w:hAnsi="Trebuchet MS" w:cs="Times New Roman"/>
      <w:kern w:val="20"/>
      <w:szCs w:val="24"/>
    </w:rPr>
  </w:style>
  <w:style w:type="paragraph" w:customStyle="1" w:styleId="bullet1">
    <w:name w:val="bullet 1"/>
    <w:basedOn w:val="Normal"/>
    <w:qFormat/>
    <w:rsid w:val="00DD38D3"/>
    <w:pPr>
      <w:numPr>
        <w:numId w:val="10"/>
      </w:numPr>
      <w:spacing w:before="0" w:after="140" w:line="290" w:lineRule="auto"/>
    </w:pPr>
    <w:rPr>
      <w:rFonts w:eastAsia="Times New Roman" w:cs="Times New Roman"/>
      <w:kern w:val="20"/>
      <w:szCs w:val="24"/>
    </w:rPr>
  </w:style>
  <w:style w:type="paragraph" w:customStyle="1" w:styleId="alpha1">
    <w:name w:val="alpha 1"/>
    <w:basedOn w:val="Normal"/>
    <w:rsid w:val="00AA6E79"/>
    <w:pPr>
      <w:numPr>
        <w:numId w:val="11"/>
      </w:numPr>
      <w:spacing w:before="0" w:after="140" w:line="288" w:lineRule="auto"/>
    </w:pPr>
    <w:rPr>
      <w:rFonts w:eastAsia="Times New Roman" w:cs="Times New Roman"/>
      <w:kern w:val="20"/>
      <w:szCs w:val="20"/>
      <w:lang w:val="rm-CH"/>
    </w:rPr>
  </w:style>
  <w:style w:type="character" w:customStyle="1" w:styleId="Mention1">
    <w:name w:val="Mention1"/>
    <w:basedOn w:val="DefaultParagraphFont"/>
    <w:uiPriority w:val="99"/>
    <w:unhideWhenUsed/>
    <w:rsid w:val="008558EF"/>
    <w:rPr>
      <w:color w:val="2B579A"/>
      <w:shd w:val="clear" w:color="auto" w:fill="E1DFDD"/>
    </w:rPr>
  </w:style>
  <w:style w:type="character" w:customStyle="1" w:styleId="UnresolvedMention2">
    <w:name w:val="Unresolved Mention2"/>
    <w:basedOn w:val="DefaultParagraphFont"/>
    <w:uiPriority w:val="99"/>
    <w:semiHidden/>
    <w:unhideWhenUsed/>
    <w:rsid w:val="00A210A7"/>
    <w:rPr>
      <w:color w:val="605E5C"/>
      <w:shd w:val="clear" w:color="auto" w:fill="E1DFDD"/>
    </w:rPr>
  </w:style>
  <w:style w:type="paragraph" w:customStyle="1" w:styleId="Body1">
    <w:name w:val="Body 1"/>
    <w:basedOn w:val="Normal"/>
    <w:qFormat/>
    <w:rsid w:val="00C23622"/>
    <w:pPr>
      <w:spacing w:before="0" w:after="140" w:line="290" w:lineRule="auto"/>
      <w:ind w:left="680"/>
    </w:pPr>
    <w:rPr>
      <w:rFonts w:ascii="Trebuchet MS" w:eastAsia="Times New Roman" w:hAnsi="Trebuchet MS" w:cs="Times New Roman"/>
      <w:kern w:val="20"/>
      <w:szCs w:val="24"/>
    </w:rPr>
  </w:style>
  <w:style w:type="paragraph" w:customStyle="1" w:styleId="bullet3">
    <w:name w:val="bullet 3"/>
    <w:basedOn w:val="Normal"/>
    <w:rsid w:val="008F152D"/>
    <w:pPr>
      <w:numPr>
        <w:numId w:val="15"/>
      </w:numPr>
      <w:spacing w:before="0" w:after="140" w:line="290" w:lineRule="auto"/>
    </w:pPr>
    <w:rPr>
      <w:rFonts w:eastAsia="Times New Roman" w:cs="Times New Roman"/>
      <w:kern w:val="20"/>
      <w:szCs w:val="24"/>
    </w:rPr>
  </w:style>
  <w:style w:type="table" w:customStyle="1" w:styleId="PlainTable110">
    <w:name w:val="Plain Table 11"/>
    <w:basedOn w:val="TableNormal"/>
    <w:uiPriority w:val="41"/>
    <w:rsid w:val="00AB4B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CurrentList1">
    <w:name w:val="Current List1"/>
    <w:uiPriority w:val="99"/>
    <w:rsid w:val="00541AE7"/>
    <w:pPr>
      <w:numPr>
        <w:numId w:val="28"/>
      </w:numPr>
    </w:pPr>
  </w:style>
  <w:style w:type="numbering" w:customStyle="1" w:styleId="CurrentList2">
    <w:name w:val="Current List2"/>
    <w:uiPriority w:val="99"/>
    <w:rsid w:val="00541AE7"/>
    <w:pPr>
      <w:numPr>
        <w:numId w:val="13"/>
      </w:numPr>
    </w:pPr>
  </w:style>
  <w:style w:type="paragraph" w:styleId="TOC4">
    <w:name w:val="toc 4"/>
    <w:basedOn w:val="Normal"/>
    <w:next w:val="Normal"/>
    <w:autoRedefine/>
    <w:uiPriority w:val="39"/>
    <w:unhideWhenUsed/>
    <w:rsid w:val="00C23622"/>
    <w:pPr>
      <w:spacing w:after="100"/>
      <w:ind w:left="600"/>
    </w:pPr>
    <w:rPr>
      <w:rFonts w:ascii="Trebuchet MS" w:hAnsi="Trebuchet MS"/>
    </w:rPr>
  </w:style>
  <w:style w:type="paragraph" w:customStyle="1" w:styleId="alpha2">
    <w:name w:val="alpha 2"/>
    <w:basedOn w:val="alpha1"/>
    <w:next w:val="alpha1"/>
    <w:rsid w:val="00141B31"/>
    <w:pPr>
      <w:numPr>
        <w:numId w:val="0"/>
      </w:numPr>
      <w:spacing w:line="290" w:lineRule="auto"/>
    </w:pPr>
    <w:rPr>
      <w:lang w:val="ro-RO"/>
    </w:rPr>
  </w:style>
  <w:style w:type="paragraph" w:customStyle="1" w:styleId="alpha3">
    <w:name w:val="alpha 3"/>
    <w:basedOn w:val="Normal"/>
    <w:rsid w:val="00141B31"/>
    <w:pPr>
      <w:numPr>
        <w:numId w:val="17"/>
      </w:numPr>
      <w:spacing w:before="0" w:after="140" w:line="290" w:lineRule="auto"/>
    </w:pPr>
    <w:rPr>
      <w:rFonts w:eastAsia="Times New Roman" w:cs="Times New Roman"/>
      <w:kern w:val="20"/>
      <w:szCs w:val="20"/>
    </w:rPr>
  </w:style>
  <w:style w:type="paragraph" w:customStyle="1" w:styleId="roman3">
    <w:name w:val="roman 3"/>
    <w:basedOn w:val="Normal"/>
    <w:rsid w:val="00141B31"/>
    <w:pPr>
      <w:numPr>
        <w:numId w:val="18"/>
      </w:numPr>
      <w:spacing w:before="0" w:after="140" w:line="290" w:lineRule="auto"/>
    </w:pPr>
    <w:rPr>
      <w:rFonts w:eastAsia="Times New Roman" w:cs="Times New Roman"/>
      <w:kern w:val="20"/>
      <w:szCs w:val="20"/>
    </w:rPr>
  </w:style>
  <w:style w:type="character" w:customStyle="1" w:styleId="l5def1">
    <w:name w:val="l5def1"/>
    <w:rsid w:val="00F070B7"/>
    <w:rPr>
      <w:rFonts w:ascii="Arial" w:hAnsi="Arial" w:cs="Arial" w:hint="default"/>
      <w:color w:val="000000"/>
      <w:sz w:val="26"/>
      <w:szCs w:val="26"/>
    </w:rPr>
  </w:style>
  <w:style w:type="character" w:customStyle="1" w:styleId="alb">
    <w:name w:val="a_lb"/>
    <w:basedOn w:val="DefaultParagraphFont"/>
    <w:rsid w:val="00F070B7"/>
  </w:style>
  <w:style w:type="character" w:styleId="Strong">
    <w:name w:val="Strong"/>
    <w:basedOn w:val="DefaultParagraphFont"/>
    <w:uiPriority w:val="22"/>
    <w:qFormat/>
    <w:rsid w:val="008812AA"/>
    <w:rPr>
      <w:b/>
      <w:bCs/>
    </w:rPr>
  </w:style>
  <w:style w:type="paragraph" w:styleId="Subtitle">
    <w:name w:val="Subtitle"/>
    <w:basedOn w:val="Normal"/>
    <w:next w:val="Normal"/>
    <w:link w:val="SubtitleChar"/>
    <w:uiPriority w:val="11"/>
    <w:qFormat/>
    <w:rsid w:val="008812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2AA"/>
    <w:rPr>
      <w:rFonts w:ascii="Arial" w:eastAsiaTheme="majorEastAsia" w:hAnsi="Arial"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8812AA"/>
    <w:pPr>
      <w:spacing w:before="160"/>
      <w:jc w:val="center"/>
    </w:pPr>
    <w:rPr>
      <w:i/>
      <w:iCs/>
      <w:color w:val="404040" w:themeColor="text1" w:themeTint="BF"/>
    </w:rPr>
  </w:style>
  <w:style w:type="character" w:customStyle="1" w:styleId="QuoteChar">
    <w:name w:val="Quote Char"/>
    <w:basedOn w:val="DefaultParagraphFont"/>
    <w:link w:val="Quote"/>
    <w:uiPriority w:val="29"/>
    <w:rsid w:val="008812AA"/>
    <w:rPr>
      <w:rFonts w:ascii="Arial" w:hAnsi="Arial"/>
      <w:i/>
      <w:iCs/>
      <w:color w:val="404040" w:themeColor="text1" w:themeTint="BF"/>
      <w:sz w:val="20"/>
      <w:lang w:val="ro-RO"/>
    </w:rPr>
  </w:style>
  <w:style w:type="character" w:styleId="IntenseEmphasis">
    <w:name w:val="Intense Emphasis"/>
    <w:basedOn w:val="DefaultParagraphFont"/>
    <w:uiPriority w:val="21"/>
    <w:qFormat/>
    <w:rsid w:val="008812AA"/>
    <w:rPr>
      <w:i/>
      <w:iCs/>
      <w:color w:val="2F5496" w:themeColor="accent1" w:themeShade="BF"/>
    </w:rPr>
  </w:style>
  <w:style w:type="paragraph" w:styleId="IntenseQuote">
    <w:name w:val="Intense Quote"/>
    <w:basedOn w:val="Normal"/>
    <w:next w:val="Normal"/>
    <w:link w:val="IntenseQuoteChar"/>
    <w:uiPriority w:val="30"/>
    <w:qFormat/>
    <w:rsid w:val="008812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12AA"/>
    <w:rPr>
      <w:rFonts w:ascii="Arial" w:hAnsi="Arial"/>
      <w:i/>
      <w:iCs/>
      <w:color w:val="2F5496" w:themeColor="accent1" w:themeShade="BF"/>
      <w:sz w:val="20"/>
      <w:lang w:val="ro-RO"/>
    </w:rPr>
  </w:style>
  <w:style w:type="character" w:styleId="IntenseReference">
    <w:name w:val="Intense Reference"/>
    <w:basedOn w:val="DefaultParagraphFont"/>
    <w:uiPriority w:val="32"/>
    <w:qFormat/>
    <w:rsid w:val="008812AA"/>
    <w:rPr>
      <w:b/>
      <w:bCs/>
      <w:smallCaps/>
      <w:color w:val="2F5496" w:themeColor="accent1" w:themeShade="BF"/>
      <w:spacing w:val="5"/>
    </w:rPr>
  </w:style>
  <w:style w:type="table" w:customStyle="1" w:styleId="TableGrid2">
    <w:name w:val="Table Grid2"/>
    <w:basedOn w:val="TableNormal"/>
    <w:next w:val="TableGrid"/>
    <w:uiPriority w:val="39"/>
    <w:rsid w:val="008812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A05A68"/>
    <w:pPr>
      <w:spacing w:before="0" w:after="100" w:line="278" w:lineRule="auto"/>
      <w:ind w:left="960"/>
      <w:jc w:val="left"/>
    </w:pPr>
    <w:rPr>
      <w:rFonts w:asciiTheme="minorHAnsi" w:eastAsiaTheme="minorEastAsia" w:hAnsiTheme="minorHAnsi"/>
      <w:kern w:val="2"/>
      <w:sz w:val="24"/>
      <w:szCs w:val="24"/>
      <w:lang w:val="en-US"/>
      <w14:ligatures w14:val="standardContextual"/>
    </w:rPr>
  </w:style>
  <w:style w:type="paragraph" w:styleId="TOC6">
    <w:name w:val="toc 6"/>
    <w:basedOn w:val="Normal"/>
    <w:next w:val="Normal"/>
    <w:autoRedefine/>
    <w:uiPriority w:val="39"/>
    <w:unhideWhenUsed/>
    <w:rsid w:val="00A05A68"/>
    <w:pPr>
      <w:spacing w:before="0" w:after="100" w:line="278" w:lineRule="auto"/>
      <w:ind w:left="1200"/>
      <w:jc w:val="left"/>
    </w:pPr>
    <w:rPr>
      <w:rFonts w:asciiTheme="minorHAnsi" w:eastAsiaTheme="minorEastAsia" w:hAnsiTheme="minorHAnsi"/>
      <w:kern w:val="2"/>
      <w:sz w:val="24"/>
      <w:szCs w:val="24"/>
      <w:lang w:val="en-US"/>
      <w14:ligatures w14:val="standardContextual"/>
    </w:rPr>
  </w:style>
  <w:style w:type="paragraph" w:styleId="TOC7">
    <w:name w:val="toc 7"/>
    <w:basedOn w:val="Normal"/>
    <w:next w:val="Normal"/>
    <w:autoRedefine/>
    <w:uiPriority w:val="39"/>
    <w:unhideWhenUsed/>
    <w:rsid w:val="00A05A68"/>
    <w:pPr>
      <w:spacing w:before="0" w:after="100" w:line="278" w:lineRule="auto"/>
      <w:ind w:left="1440"/>
      <w:jc w:val="left"/>
    </w:pPr>
    <w:rPr>
      <w:rFonts w:asciiTheme="minorHAnsi" w:eastAsiaTheme="minorEastAsia" w:hAnsiTheme="minorHAnsi"/>
      <w:kern w:val="2"/>
      <w:sz w:val="24"/>
      <w:szCs w:val="24"/>
      <w:lang w:val="en-US"/>
      <w14:ligatures w14:val="standardContextual"/>
    </w:rPr>
  </w:style>
  <w:style w:type="paragraph" w:styleId="TOC8">
    <w:name w:val="toc 8"/>
    <w:basedOn w:val="Normal"/>
    <w:next w:val="Normal"/>
    <w:autoRedefine/>
    <w:uiPriority w:val="39"/>
    <w:unhideWhenUsed/>
    <w:rsid w:val="00A05A68"/>
    <w:pPr>
      <w:spacing w:before="0" w:after="100" w:line="278" w:lineRule="auto"/>
      <w:ind w:left="1680"/>
      <w:jc w:val="left"/>
    </w:pPr>
    <w:rPr>
      <w:rFonts w:asciiTheme="minorHAnsi" w:eastAsiaTheme="minorEastAsia" w:hAnsiTheme="minorHAnsi"/>
      <w:kern w:val="2"/>
      <w:sz w:val="24"/>
      <w:szCs w:val="24"/>
      <w:lang w:val="en-US"/>
      <w14:ligatures w14:val="standardContextual"/>
    </w:rPr>
  </w:style>
  <w:style w:type="paragraph" w:styleId="TOC9">
    <w:name w:val="toc 9"/>
    <w:basedOn w:val="Normal"/>
    <w:next w:val="Normal"/>
    <w:autoRedefine/>
    <w:uiPriority w:val="39"/>
    <w:unhideWhenUsed/>
    <w:rsid w:val="00A05A68"/>
    <w:pPr>
      <w:spacing w:before="0" w:after="100" w:line="278" w:lineRule="auto"/>
      <w:ind w:left="1920"/>
      <w:jc w:val="left"/>
    </w:pPr>
    <w:rPr>
      <w:rFonts w:asciiTheme="minorHAnsi" w:eastAsiaTheme="minorEastAsia" w:hAnsiTheme="minorHAnsi"/>
      <w:kern w:val="2"/>
      <w:sz w:val="24"/>
      <w:szCs w:val="24"/>
      <w:lang w:val="en-US"/>
      <w14:ligatures w14:val="standardContextual"/>
    </w:rPr>
  </w:style>
  <w:style w:type="paragraph" w:customStyle="1" w:styleId="spanwrap">
    <w:name w:val="spanwrap"/>
    <w:basedOn w:val="Normal"/>
    <w:rsid w:val="00714B5F"/>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rsid w:val="00F44A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Courier New" w:hAnsi="Courier New" w:cs="Times New Roman"/>
      <w:szCs w:val="20"/>
      <w:lang w:val="x-none" w:eastAsia="ro-RO"/>
      <w14:ligatures w14:val="standardContextual"/>
    </w:rPr>
  </w:style>
  <w:style w:type="character" w:customStyle="1" w:styleId="HTMLPreformattedChar">
    <w:name w:val="HTML Preformatted Char"/>
    <w:basedOn w:val="DefaultParagraphFont"/>
    <w:link w:val="HTMLPreformatted"/>
    <w:rsid w:val="00F44AFB"/>
    <w:rPr>
      <w:rFonts w:ascii="Courier New" w:eastAsia="Courier New" w:hAnsi="Courier New" w:cs="Times New Roman"/>
      <w:sz w:val="20"/>
      <w:szCs w:val="20"/>
      <w:lang w:val="x-none" w:eastAsia="ro-RO"/>
      <w14:ligatures w14:val="standardContextual"/>
    </w:rPr>
  </w:style>
  <w:style w:type="character" w:customStyle="1" w:styleId="l5def2">
    <w:name w:val="l5def2"/>
    <w:basedOn w:val="DefaultParagraphFont"/>
    <w:rsid w:val="00977C5A"/>
    <w:rPr>
      <w:rFonts w:ascii="Arial" w:hAnsi="Arial" w:cs="Arial" w:hint="default"/>
      <w:color w:val="000000"/>
      <w:sz w:val="26"/>
      <w:szCs w:val="26"/>
    </w:rPr>
  </w:style>
  <w:style w:type="character" w:customStyle="1" w:styleId="Mention2">
    <w:name w:val="Mention2"/>
    <w:basedOn w:val="DefaultParagraphFont"/>
    <w:uiPriority w:val="99"/>
    <w:unhideWhenUsed/>
    <w:rsid w:val="006B2119"/>
    <w:rPr>
      <w:color w:val="2B579A"/>
      <w:shd w:val="clear" w:color="auto" w:fill="E1DFDD"/>
    </w:rPr>
  </w:style>
  <w:style w:type="table" w:customStyle="1" w:styleId="PlainTable1100">
    <w:name w:val="Plain Table 110"/>
    <w:basedOn w:val="TableNormal"/>
    <w:uiPriority w:val="41"/>
    <w:rsid w:val="00EF3C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000">
    <w:name w:val="Plain Table 1100"/>
    <w:basedOn w:val="TableNormal"/>
    <w:uiPriority w:val="41"/>
    <w:rsid w:val="00112EC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9F5C06"/>
    <w:rPr>
      <w:rFonts w:ascii="Times New Roman" w:hAnsi="Times New Roman" w:cs="Times New Roman"/>
      <w:sz w:val="24"/>
      <w:szCs w:val="24"/>
    </w:rPr>
  </w:style>
  <w:style w:type="table" w:customStyle="1" w:styleId="PlainTable110000">
    <w:name w:val="Plain Table 11000"/>
    <w:basedOn w:val="TableNormal"/>
    <w:uiPriority w:val="41"/>
    <w:rsid w:val="00A976B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2">
    <w:name w:val="Plain Table 12"/>
    <w:basedOn w:val="TableNormal"/>
    <w:uiPriority w:val="41"/>
    <w:rsid w:val="00672B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3">
    <w:name w:val="Unresolved Mention3"/>
    <w:basedOn w:val="DefaultParagraphFont"/>
    <w:uiPriority w:val="99"/>
    <w:semiHidden/>
    <w:unhideWhenUsed/>
    <w:rsid w:val="0033200E"/>
    <w:rPr>
      <w:color w:val="605E5C"/>
      <w:shd w:val="clear" w:color="auto" w:fill="E1DFDD"/>
    </w:rPr>
  </w:style>
  <w:style w:type="table" w:customStyle="1" w:styleId="PlainTable1100000">
    <w:name w:val="Plain Table 110000"/>
    <w:basedOn w:val="TableNormal"/>
    <w:uiPriority w:val="41"/>
    <w:rsid w:val="00C55FA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4">
    <w:name w:val="Unresolved Mention4"/>
    <w:basedOn w:val="DefaultParagraphFont"/>
    <w:uiPriority w:val="99"/>
    <w:semiHidden/>
    <w:unhideWhenUsed/>
    <w:rsid w:val="00DA327B"/>
    <w:rPr>
      <w:color w:val="605E5C"/>
      <w:shd w:val="clear" w:color="auto" w:fill="E1DFDD"/>
    </w:rPr>
  </w:style>
  <w:style w:type="character" w:customStyle="1" w:styleId="Mention3">
    <w:name w:val="Mention3"/>
    <w:basedOn w:val="DefaultParagraphFont"/>
    <w:uiPriority w:val="99"/>
    <w:unhideWhenUsed/>
    <w:rsid w:val="00454246"/>
    <w:rPr>
      <w:color w:val="2B579A"/>
      <w:shd w:val="clear" w:color="auto" w:fill="E1DFDD"/>
    </w:rPr>
  </w:style>
  <w:style w:type="paragraph" w:styleId="NoSpacing">
    <w:name w:val="No Spacing"/>
    <w:uiPriority w:val="1"/>
    <w:qFormat/>
    <w:rsid w:val="00902F75"/>
    <w:pPr>
      <w:spacing w:after="0" w:line="240" w:lineRule="auto"/>
      <w:jc w:val="both"/>
    </w:pPr>
    <w:rPr>
      <w:rFonts w:ascii="Arial" w:hAnsi="Arial"/>
      <w:sz w:val="20"/>
      <w:lang w:val="ro-RO"/>
    </w:rPr>
  </w:style>
  <w:style w:type="numbering" w:customStyle="1" w:styleId="CurrentList3">
    <w:name w:val="Current List3"/>
    <w:uiPriority w:val="99"/>
    <w:rsid w:val="00444335"/>
    <w:pPr>
      <w:numPr>
        <w:numId w:val="30"/>
      </w:numPr>
    </w:pPr>
  </w:style>
  <w:style w:type="character" w:customStyle="1" w:styleId="Mention4">
    <w:name w:val="Mention4"/>
    <w:basedOn w:val="DefaultParagraphFont"/>
    <w:uiPriority w:val="99"/>
    <w:unhideWhenUsed/>
    <w:rsid w:val="00664642"/>
    <w:rPr>
      <w:color w:val="2B579A"/>
      <w:shd w:val="clear" w:color="auto" w:fill="E1DFDD"/>
    </w:rPr>
  </w:style>
  <w:style w:type="character" w:customStyle="1" w:styleId="UnresolvedMention5">
    <w:name w:val="Unresolved Mention5"/>
    <w:basedOn w:val="DefaultParagraphFont"/>
    <w:uiPriority w:val="99"/>
    <w:semiHidden/>
    <w:unhideWhenUsed/>
    <w:rsid w:val="005A459C"/>
    <w:rPr>
      <w:color w:val="605E5C"/>
      <w:shd w:val="clear" w:color="auto" w:fill="E1DFDD"/>
    </w:rPr>
  </w:style>
  <w:style w:type="character" w:customStyle="1" w:styleId="Mention5">
    <w:name w:val="Mention5"/>
    <w:basedOn w:val="DefaultParagraphFont"/>
    <w:uiPriority w:val="99"/>
    <w:unhideWhenUsed/>
    <w:rsid w:val="000D636B"/>
    <w:rPr>
      <w:color w:val="2B579A"/>
      <w:shd w:val="clear" w:color="auto" w:fill="E1DFDD"/>
    </w:rPr>
  </w:style>
  <w:style w:type="character" w:customStyle="1" w:styleId="UnresolvedMention6">
    <w:name w:val="Unresolved Mention6"/>
    <w:basedOn w:val="DefaultParagraphFont"/>
    <w:uiPriority w:val="99"/>
    <w:semiHidden/>
    <w:unhideWhenUsed/>
    <w:rsid w:val="006E6DC4"/>
    <w:rPr>
      <w:color w:val="605E5C"/>
      <w:shd w:val="clear" w:color="auto" w:fill="E1DFDD"/>
    </w:rPr>
  </w:style>
  <w:style w:type="character" w:customStyle="1" w:styleId="l5def3">
    <w:name w:val="l5def3"/>
    <w:basedOn w:val="DefaultParagraphFont"/>
    <w:rsid w:val="00586EA4"/>
    <w:rPr>
      <w:rFonts w:ascii="Arial" w:hAnsi="Arial" w:cs="Arial" w:hint="default"/>
      <w:color w:val="000000"/>
      <w:sz w:val="26"/>
      <w:szCs w:val="26"/>
    </w:rPr>
  </w:style>
  <w:style w:type="character" w:customStyle="1" w:styleId="l5def4">
    <w:name w:val="l5def4"/>
    <w:basedOn w:val="DefaultParagraphFont"/>
    <w:rsid w:val="00586EA4"/>
    <w:rPr>
      <w:rFonts w:ascii="Arial" w:hAnsi="Arial" w:cs="Arial" w:hint="default"/>
      <w:color w:val="000000"/>
      <w:sz w:val="26"/>
      <w:szCs w:val="26"/>
    </w:rPr>
  </w:style>
  <w:style w:type="character" w:customStyle="1" w:styleId="l5def5">
    <w:name w:val="l5def5"/>
    <w:basedOn w:val="DefaultParagraphFont"/>
    <w:rsid w:val="00586EA4"/>
    <w:rPr>
      <w:rFonts w:ascii="Arial" w:hAnsi="Arial" w:cs="Arial" w:hint="default"/>
      <w:color w:val="000000"/>
      <w:sz w:val="26"/>
      <w:szCs w:val="26"/>
    </w:rPr>
  </w:style>
  <w:style w:type="character" w:customStyle="1" w:styleId="l5def6">
    <w:name w:val="l5def6"/>
    <w:basedOn w:val="DefaultParagraphFont"/>
    <w:rsid w:val="00586EA4"/>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6996">
      <w:bodyDiv w:val="1"/>
      <w:marLeft w:val="0"/>
      <w:marRight w:val="0"/>
      <w:marTop w:val="0"/>
      <w:marBottom w:val="0"/>
      <w:divBdr>
        <w:top w:val="none" w:sz="0" w:space="0" w:color="auto"/>
        <w:left w:val="none" w:sz="0" w:space="0" w:color="auto"/>
        <w:bottom w:val="none" w:sz="0" w:space="0" w:color="auto"/>
        <w:right w:val="none" w:sz="0" w:space="0" w:color="auto"/>
      </w:divBdr>
    </w:div>
    <w:div w:id="45184998">
      <w:bodyDiv w:val="1"/>
      <w:marLeft w:val="0"/>
      <w:marRight w:val="0"/>
      <w:marTop w:val="0"/>
      <w:marBottom w:val="0"/>
      <w:divBdr>
        <w:top w:val="none" w:sz="0" w:space="0" w:color="auto"/>
        <w:left w:val="none" w:sz="0" w:space="0" w:color="auto"/>
        <w:bottom w:val="none" w:sz="0" w:space="0" w:color="auto"/>
        <w:right w:val="none" w:sz="0" w:space="0" w:color="auto"/>
      </w:divBdr>
    </w:div>
    <w:div w:id="69736923">
      <w:bodyDiv w:val="1"/>
      <w:marLeft w:val="0"/>
      <w:marRight w:val="0"/>
      <w:marTop w:val="0"/>
      <w:marBottom w:val="0"/>
      <w:divBdr>
        <w:top w:val="none" w:sz="0" w:space="0" w:color="auto"/>
        <w:left w:val="none" w:sz="0" w:space="0" w:color="auto"/>
        <w:bottom w:val="none" w:sz="0" w:space="0" w:color="auto"/>
        <w:right w:val="none" w:sz="0" w:space="0" w:color="auto"/>
      </w:divBdr>
    </w:div>
    <w:div w:id="72892711">
      <w:bodyDiv w:val="1"/>
      <w:marLeft w:val="0"/>
      <w:marRight w:val="0"/>
      <w:marTop w:val="0"/>
      <w:marBottom w:val="0"/>
      <w:divBdr>
        <w:top w:val="none" w:sz="0" w:space="0" w:color="auto"/>
        <w:left w:val="none" w:sz="0" w:space="0" w:color="auto"/>
        <w:bottom w:val="none" w:sz="0" w:space="0" w:color="auto"/>
        <w:right w:val="none" w:sz="0" w:space="0" w:color="auto"/>
      </w:divBdr>
    </w:div>
    <w:div w:id="127476895">
      <w:bodyDiv w:val="1"/>
      <w:marLeft w:val="0"/>
      <w:marRight w:val="0"/>
      <w:marTop w:val="0"/>
      <w:marBottom w:val="0"/>
      <w:divBdr>
        <w:top w:val="none" w:sz="0" w:space="0" w:color="auto"/>
        <w:left w:val="none" w:sz="0" w:space="0" w:color="auto"/>
        <w:bottom w:val="none" w:sz="0" w:space="0" w:color="auto"/>
        <w:right w:val="none" w:sz="0" w:space="0" w:color="auto"/>
      </w:divBdr>
    </w:div>
    <w:div w:id="131799507">
      <w:bodyDiv w:val="1"/>
      <w:marLeft w:val="0"/>
      <w:marRight w:val="0"/>
      <w:marTop w:val="0"/>
      <w:marBottom w:val="0"/>
      <w:divBdr>
        <w:top w:val="none" w:sz="0" w:space="0" w:color="auto"/>
        <w:left w:val="none" w:sz="0" w:space="0" w:color="auto"/>
        <w:bottom w:val="none" w:sz="0" w:space="0" w:color="auto"/>
        <w:right w:val="none" w:sz="0" w:space="0" w:color="auto"/>
      </w:divBdr>
    </w:div>
    <w:div w:id="147792092">
      <w:bodyDiv w:val="1"/>
      <w:marLeft w:val="0"/>
      <w:marRight w:val="0"/>
      <w:marTop w:val="0"/>
      <w:marBottom w:val="0"/>
      <w:divBdr>
        <w:top w:val="none" w:sz="0" w:space="0" w:color="auto"/>
        <w:left w:val="none" w:sz="0" w:space="0" w:color="auto"/>
        <w:bottom w:val="none" w:sz="0" w:space="0" w:color="auto"/>
        <w:right w:val="none" w:sz="0" w:space="0" w:color="auto"/>
      </w:divBdr>
      <w:divsChild>
        <w:div w:id="1270510273">
          <w:marLeft w:val="0"/>
          <w:marRight w:val="0"/>
          <w:marTop w:val="0"/>
          <w:marBottom w:val="0"/>
          <w:divBdr>
            <w:top w:val="none" w:sz="0" w:space="0" w:color="auto"/>
            <w:left w:val="none" w:sz="0" w:space="0" w:color="auto"/>
            <w:bottom w:val="none" w:sz="0" w:space="0" w:color="auto"/>
            <w:right w:val="none" w:sz="0" w:space="0" w:color="auto"/>
          </w:divBdr>
          <w:divsChild>
            <w:div w:id="348028659">
              <w:marLeft w:val="0"/>
              <w:marRight w:val="0"/>
              <w:marTop w:val="0"/>
              <w:marBottom w:val="0"/>
              <w:divBdr>
                <w:top w:val="none" w:sz="0" w:space="0" w:color="auto"/>
                <w:left w:val="none" w:sz="0" w:space="0" w:color="auto"/>
                <w:bottom w:val="none" w:sz="0" w:space="0" w:color="auto"/>
                <w:right w:val="none" w:sz="0" w:space="0" w:color="auto"/>
              </w:divBdr>
              <w:divsChild>
                <w:div w:id="74083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573">
      <w:bodyDiv w:val="1"/>
      <w:marLeft w:val="0"/>
      <w:marRight w:val="0"/>
      <w:marTop w:val="0"/>
      <w:marBottom w:val="0"/>
      <w:divBdr>
        <w:top w:val="none" w:sz="0" w:space="0" w:color="auto"/>
        <w:left w:val="none" w:sz="0" w:space="0" w:color="auto"/>
        <w:bottom w:val="none" w:sz="0" w:space="0" w:color="auto"/>
        <w:right w:val="none" w:sz="0" w:space="0" w:color="auto"/>
      </w:divBdr>
    </w:div>
    <w:div w:id="178659722">
      <w:bodyDiv w:val="1"/>
      <w:marLeft w:val="0"/>
      <w:marRight w:val="0"/>
      <w:marTop w:val="0"/>
      <w:marBottom w:val="0"/>
      <w:divBdr>
        <w:top w:val="none" w:sz="0" w:space="0" w:color="auto"/>
        <w:left w:val="none" w:sz="0" w:space="0" w:color="auto"/>
        <w:bottom w:val="none" w:sz="0" w:space="0" w:color="auto"/>
        <w:right w:val="none" w:sz="0" w:space="0" w:color="auto"/>
      </w:divBdr>
    </w:div>
    <w:div w:id="180097210">
      <w:bodyDiv w:val="1"/>
      <w:marLeft w:val="0"/>
      <w:marRight w:val="0"/>
      <w:marTop w:val="0"/>
      <w:marBottom w:val="0"/>
      <w:divBdr>
        <w:top w:val="none" w:sz="0" w:space="0" w:color="auto"/>
        <w:left w:val="none" w:sz="0" w:space="0" w:color="auto"/>
        <w:bottom w:val="none" w:sz="0" w:space="0" w:color="auto"/>
        <w:right w:val="none" w:sz="0" w:space="0" w:color="auto"/>
      </w:divBdr>
    </w:div>
    <w:div w:id="228729979">
      <w:bodyDiv w:val="1"/>
      <w:marLeft w:val="0"/>
      <w:marRight w:val="0"/>
      <w:marTop w:val="0"/>
      <w:marBottom w:val="0"/>
      <w:divBdr>
        <w:top w:val="none" w:sz="0" w:space="0" w:color="auto"/>
        <w:left w:val="none" w:sz="0" w:space="0" w:color="auto"/>
        <w:bottom w:val="none" w:sz="0" w:space="0" w:color="auto"/>
        <w:right w:val="none" w:sz="0" w:space="0" w:color="auto"/>
      </w:divBdr>
    </w:div>
    <w:div w:id="250547734">
      <w:bodyDiv w:val="1"/>
      <w:marLeft w:val="0"/>
      <w:marRight w:val="0"/>
      <w:marTop w:val="0"/>
      <w:marBottom w:val="0"/>
      <w:divBdr>
        <w:top w:val="none" w:sz="0" w:space="0" w:color="auto"/>
        <w:left w:val="none" w:sz="0" w:space="0" w:color="auto"/>
        <w:bottom w:val="none" w:sz="0" w:space="0" w:color="auto"/>
        <w:right w:val="none" w:sz="0" w:space="0" w:color="auto"/>
      </w:divBdr>
    </w:div>
    <w:div w:id="270749611">
      <w:bodyDiv w:val="1"/>
      <w:marLeft w:val="0"/>
      <w:marRight w:val="0"/>
      <w:marTop w:val="0"/>
      <w:marBottom w:val="0"/>
      <w:divBdr>
        <w:top w:val="none" w:sz="0" w:space="0" w:color="auto"/>
        <w:left w:val="none" w:sz="0" w:space="0" w:color="auto"/>
        <w:bottom w:val="none" w:sz="0" w:space="0" w:color="auto"/>
        <w:right w:val="none" w:sz="0" w:space="0" w:color="auto"/>
      </w:divBdr>
    </w:div>
    <w:div w:id="277104763">
      <w:bodyDiv w:val="1"/>
      <w:marLeft w:val="0"/>
      <w:marRight w:val="0"/>
      <w:marTop w:val="0"/>
      <w:marBottom w:val="0"/>
      <w:divBdr>
        <w:top w:val="none" w:sz="0" w:space="0" w:color="auto"/>
        <w:left w:val="none" w:sz="0" w:space="0" w:color="auto"/>
        <w:bottom w:val="none" w:sz="0" w:space="0" w:color="auto"/>
        <w:right w:val="none" w:sz="0" w:space="0" w:color="auto"/>
      </w:divBdr>
    </w:div>
    <w:div w:id="318465155">
      <w:bodyDiv w:val="1"/>
      <w:marLeft w:val="0"/>
      <w:marRight w:val="0"/>
      <w:marTop w:val="0"/>
      <w:marBottom w:val="0"/>
      <w:divBdr>
        <w:top w:val="none" w:sz="0" w:space="0" w:color="auto"/>
        <w:left w:val="none" w:sz="0" w:space="0" w:color="auto"/>
        <w:bottom w:val="none" w:sz="0" w:space="0" w:color="auto"/>
        <w:right w:val="none" w:sz="0" w:space="0" w:color="auto"/>
      </w:divBdr>
    </w:div>
    <w:div w:id="318772934">
      <w:bodyDiv w:val="1"/>
      <w:marLeft w:val="0"/>
      <w:marRight w:val="0"/>
      <w:marTop w:val="0"/>
      <w:marBottom w:val="0"/>
      <w:divBdr>
        <w:top w:val="none" w:sz="0" w:space="0" w:color="auto"/>
        <w:left w:val="none" w:sz="0" w:space="0" w:color="auto"/>
        <w:bottom w:val="none" w:sz="0" w:space="0" w:color="auto"/>
        <w:right w:val="none" w:sz="0" w:space="0" w:color="auto"/>
      </w:divBdr>
    </w:div>
    <w:div w:id="330067065">
      <w:bodyDiv w:val="1"/>
      <w:marLeft w:val="0"/>
      <w:marRight w:val="0"/>
      <w:marTop w:val="0"/>
      <w:marBottom w:val="0"/>
      <w:divBdr>
        <w:top w:val="none" w:sz="0" w:space="0" w:color="auto"/>
        <w:left w:val="none" w:sz="0" w:space="0" w:color="auto"/>
        <w:bottom w:val="none" w:sz="0" w:space="0" w:color="auto"/>
        <w:right w:val="none" w:sz="0" w:space="0" w:color="auto"/>
      </w:divBdr>
    </w:div>
    <w:div w:id="343098632">
      <w:bodyDiv w:val="1"/>
      <w:marLeft w:val="0"/>
      <w:marRight w:val="0"/>
      <w:marTop w:val="0"/>
      <w:marBottom w:val="0"/>
      <w:divBdr>
        <w:top w:val="none" w:sz="0" w:space="0" w:color="auto"/>
        <w:left w:val="none" w:sz="0" w:space="0" w:color="auto"/>
        <w:bottom w:val="none" w:sz="0" w:space="0" w:color="auto"/>
        <w:right w:val="none" w:sz="0" w:space="0" w:color="auto"/>
      </w:divBdr>
    </w:div>
    <w:div w:id="346255272">
      <w:bodyDiv w:val="1"/>
      <w:marLeft w:val="0"/>
      <w:marRight w:val="0"/>
      <w:marTop w:val="0"/>
      <w:marBottom w:val="0"/>
      <w:divBdr>
        <w:top w:val="none" w:sz="0" w:space="0" w:color="auto"/>
        <w:left w:val="none" w:sz="0" w:space="0" w:color="auto"/>
        <w:bottom w:val="none" w:sz="0" w:space="0" w:color="auto"/>
        <w:right w:val="none" w:sz="0" w:space="0" w:color="auto"/>
      </w:divBdr>
    </w:div>
    <w:div w:id="362828100">
      <w:bodyDiv w:val="1"/>
      <w:marLeft w:val="0"/>
      <w:marRight w:val="0"/>
      <w:marTop w:val="0"/>
      <w:marBottom w:val="0"/>
      <w:divBdr>
        <w:top w:val="none" w:sz="0" w:space="0" w:color="auto"/>
        <w:left w:val="none" w:sz="0" w:space="0" w:color="auto"/>
        <w:bottom w:val="none" w:sz="0" w:space="0" w:color="auto"/>
        <w:right w:val="none" w:sz="0" w:space="0" w:color="auto"/>
      </w:divBdr>
    </w:div>
    <w:div w:id="372461677">
      <w:bodyDiv w:val="1"/>
      <w:marLeft w:val="0"/>
      <w:marRight w:val="0"/>
      <w:marTop w:val="0"/>
      <w:marBottom w:val="0"/>
      <w:divBdr>
        <w:top w:val="none" w:sz="0" w:space="0" w:color="auto"/>
        <w:left w:val="none" w:sz="0" w:space="0" w:color="auto"/>
        <w:bottom w:val="none" w:sz="0" w:space="0" w:color="auto"/>
        <w:right w:val="none" w:sz="0" w:space="0" w:color="auto"/>
      </w:divBdr>
    </w:div>
    <w:div w:id="390034803">
      <w:bodyDiv w:val="1"/>
      <w:marLeft w:val="0"/>
      <w:marRight w:val="0"/>
      <w:marTop w:val="0"/>
      <w:marBottom w:val="0"/>
      <w:divBdr>
        <w:top w:val="none" w:sz="0" w:space="0" w:color="auto"/>
        <w:left w:val="none" w:sz="0" w:space="0" w:color="auto"/>
        <w:bottom w:val="none" w:sz="0" w:space="0" w:color="auto"/>
        <w:right w:val="none" w:sz="0" w:space="0" w:color="auto"/>
      </w:divBdr>
    </w:div>
    <w:div w:id="399446288">
      <w:bodyDiv w:val="1"/>
      <w:marLeft w:val="0"/>
      <w:marRight w:val="0"/>
      <w:marTop w:val="0"/>
      <w:marBottom w:val="0"/>
      <w:divBdr>
        <w:top w:val="none" w:sz="0" w:space="0" w:color="auto"/>
        <w:left w:val="none" w:sz="0" w:space="0" w:color="auto"/>
        <w:bottom w:val="none" w:sz="0" w:space="0" w:color="auto"/>
        <w:right w:val="none" w:sz="0" w:space="0" w:color="auto"/>
      </w:divBdr>
    </w:div>
    <w:div w:id="441997740">
      <w:bodyDiv w:val="1"/>
      <w:marLeft w:val="0"/>
      <w:marRight w:val="0"/>
      <w:marTop w:val="0"/>
      <w:marBottom w:val="0"/>
      <w:divBdr>
        <w:top w:val="none" w:sz="0" w:space="0" w:color="auto"/>
        <w:left w:val="none" w:sz="0" w:space="0" w:color="auto"/>
        <w:bottom w:val="none" w:sz="0" w:space="0" w:color="auto"/>
        <w:right w:val="none" w:sz="0" w:space="0" w:color="auto"/>
      </w:divBdr>
    </w:div>
    <w:div w:id="456795524">
      <w:bodyDiv w:val="1"/>
      <w:marLeft w:val="0"/>
      <w:marRight w:val="0"/>
      <w:marTop w:val="0"/>
      <w:marBottom w:val="0"/>
      <w:divBdr>
        <w:top w:val="none" w:sz="0" w:space="0" w:color="auto"/>
        <w:left w:val="none" w:sz="0" w:space="0" w:color="auto"/>
        <w:bottom w:val="none" w:sz="0" w:space="0" w:color="auto"/>
        <w:right w:val="none" w:sz="0" w:space="0" w:color="auto"/>
      </w:divBdr>
    </w:div>
    <w:div w:id="460004016">
      <w:bodyDiv w:val="1"/>
      <w:marLeft w:val="0"/>
      <w:marRight w:val="0"/>
      <w:marTop w:val="0"/>
      <w:marBottom w:val="0"/>
      <w:divBdr>
        <w:top w:val="none" w:sz="0" w:space="0" w:color="auto"/>
        <w:left w:val="none" w:sz="0" w:space="0" w:color="auto"/>
        <w:bottom w:val="none" w:sz="0" w:space="0" w:color="auto"/>
        <w:right w:val="none" w:sz="0" w:space="0" w:color="auto"/>
      </w:divBdr>
    </w:div>
    <w:div w:id="474643552">
      <w:bodyDiv w:val="1"/>
      <w:marLeft w:val="0"/>
      <w:marRight w:val="0"/>
      <w:marTop w:val="0"/>
      <w:marBottom w:val="0"/>
      <w:divBdr>
        <w:top w:val="none" w:sz="0" w:space="0" w:color="auto"/>
        <w:left w:val="none" w:sz="0" w:space="0" w:color="auto"/>
        <w:bottom w:val="none" w:sz="0" w:space="0" w:color="auto"/>
        <w:right w:val="none" w:sz="0" w:space="0" w:color="auto"/>
      </w:divBdr>
    </w:div>
    <w:div w:id="497623086">
      <w:bodyDiv w:val="1"/>
      <w:marLeft w:val="0"/>
      <w:marRight w:val="0"/>
      <w:marTop w:val="0"/>
      <w:marBottom w:val="0"/>
      <w:divBdr>
        <w:top w:val="none" w:sz="0" w:space="0" w:color="auto"/>
        <w:left w:val="none" w:sz="0" w:space="0" w:color="auto"/>
        <w:bottom w:val="none" w:sz="0" w:space="0" w:color="auto"/>
        <w:right w:val="none" w:sz="0" w:space="0" w:color="auto"/>
      </w:divBdr>
    </w:div>
    <w:div w:id="526404711">
      <w:bodyDiv w:val="1"/>
      <w:marLeft w:val="0"/>
      <w:marRight w:val="0"/>
      <w:marTop w:val="0"/>
      <w:marBottom w:val="0"/>
      <w:divBdr>
        <w:top w:val="none" w:sz="0" w:space="0" w:color="auto"/>
        <w:left w:val="none" w:sz="0" w:space="0" w:color="auto"/>
        <w:bottom w:val="none" w:sz="0" w:space="0" w:color="auto"/>
        <w:right w:val="none" w:sz="0" w:space="0" w:color="auto"/>
      </w:divBdr>
    </w:div>
    <w:div w:id="528177002">
      <w:bodyDiv w:val="1"/>
      <w:marLeft w:val="0"/>
      <w:marRight w:val="0"/>
      <w:marTop w:val="0"/>
      <w:marBottom w:val="0"/>
      <w:divBdr>
        <w:top w:val="none" w:sz="0" w:space="0" w:color="auto"/>
        <w:left w:val="none" w:sz="0" w:space="0" w:color="auto"/>
        <w:bottom w:val="none" w:sz="0" w:space="0" w:color="auto"/>
        <w:right w:val="none" w:sz="0" w:space="0" w:color="auto"/>
      </w:divBdr>
    </w:div>
    <w:div w:id="532427907">
      <w:bodyDiv w:val="1"/>
      <w:marLeft w:val="0"/>
      <w:marRight w:val="0"/>
      <w:marTop w:val="0"/>
      <w:marBottom w:val="0"/>
      <w:divBdr>
        <w:top w:val="none" w:sz="0" w:space="0" w:color="auto"/>
        <w:left w:val="none" w:sz="0" w:space="0" w:color="auto"/>
        <w:bottom w:val="none" w:sz="0" w:space="0" w:color="auto"/>
        <w:right w:val="none" w:sz="0" w:space="0" w:color="auto"/>
      </w:divBdr>
    </w:div>
    <w:div w:id="555777034">
      <w:bodyDiv w:val="1"/>
      <w:marLeft w:val="0"/>
      <w:marRight w:val="0"/>
      <w:marTop w:val="0"/>
      <w:marBottom w:val="0"/>
      <w:divBdr>
        <w:top w:val="none" w:sz="0" w:space="0" w:color="auto"/>
        <w:left w:val="none" w:sz="0" w:space="0" w:color="auto"/>
        <w:bottom w:val="none" w:sz="0" w:space="0" w:color="auto"/>
        <w:right w:val="none" w:sz="0" w:space="0" w:color="auto"/>
      </w:divBdr>
    </w:div>
    <w:div w:id="565339062">
      <w:bodyDiv w:val="1"/>
      <w:marLeft w:val="0"/>
      <w:marRight w:val="0"/>
      <w:marTop w:val="0"/>
      <w:marBottom w:val="0"/>
      <w:divBdr>
        <w:top w:val="none" w:sz="0" w:space="0" w:color="auto"/>
        <w:left w:val="none" w:sz="0" w:space="0" w:color="auto"/>
        <w:bottom w:val="none" w:sz="0" w:space="0" w:color="auto"/>
        <w:right w:val="none" w:sz="0" w:space="0" w:color="auto"/>
      </w:divBdr>
    </w:div>
    <w:div w:id="572551314">
      <w:bodyDiv w:val="1"/>
      <w:marLeft w:val="0"/>
      <w:marRight w:val="0"/>
      <w:marTop w:val="0"/>
      <w:marBottom w:val="0"/>
      <w:divBdr>
        <w:top w:val="none" w:sz="0" w:space="0" w:color="auto"/>
        <w:left w:val="none" w:sz="0" w:space="0" w:color="auto"/>
        <w:bottom w:val="none" w:sz="0" w:space="0" w:color="auto"/>
        <w:right w:val="none" w:sz="0" w:space="0" w:color="auto"/>
      </w:divBdr>
    </w:div>
    <w:div w:id="595870972">
      <w:bodyDiv w:val="1"/>
      <w:marLeft w:val="0"/>
      <w:marRight w:val="0"/>
      <w:marTop w:val="0"/>
      <w:marBottom w:val="0"/>
      <w:divBdr>
        <w:top w:val="none" w:sz="0" w:space="0" w:color="auto"/>
        <w:left w:val="none" w:sz="0" w:space="0" w:color="auto"/>
        <w:bottom w:val="none" w:sz="0" w:space="0" w:color="auto"/>
        <w:right w:val="none" w:sz="0" w:space="0" w:color="auto"/>
      </w:divBdr>
    </w:div>
    <w:div w:id="602492627">
      <w:bodyDiv w:val="1"/>
      <w:marLeft w:val="0"/>
      <w:marRight w:val="0"/>
      <w:marTop w:val="0"/>
      <w:marBottom w:val="0"/>
      <w:divBdr>
        <w:top w:val="none" w:sz="0" w:space="0" w:color="auto"/>
        <w:left w:val="none" w:sz="0" w:space="0" w:color="auto"/>
        <w:bottom w:val="none" w:sz="0" w:space="0" w:color="auto"/>
        <w:right w:val="none" w:sz="0" w:space="0" w:color="auto"/>
      </w:divBdr>
    </w:div>
    <w:div w:id="611203221">
      <w:bodyDiv w:val="1"/>
      <w:marLeft w:val="0"/>
      <w:marRight w:val="0"/>
      <w:marTop w:val="0"/>
      <w:marBottom w:val="0"/>
      <w:divBdr>
        <w:top w:val="none" w:sz="0" w:space="0" w:color="auto"/>
        <w:left w:val="none" w:sz="0" w:space="0" w:color="auto"/>
        <w:bottom w:val="none" w:sz="0" w:space="0" w:color="auto"/>
        <w:right w:val="none" w:sz="0" w:space="0" w:color="auto"/>
      </w:divBdr>
    </w:div>
    <w:div w:id="619533905">
      <w:bodyDiv w:val="1"/>
      <w:marLeft w:val="0"/>
      <w:marRight w:val="0"/>
      <w:marTop w:val="0"/>
      <w:marBottom w:val="0"/>
      <w:divBdr>
        <w:top w:val="none" w:sz="0" w:space="0" w:color="auto"/>
        <w:left w:val="none" w:sz="0" w:space="0" w:color="auto"/>
        <w:bottom w:val="none" w:sz="0" w:space="0" w:color="auto"/>
        <w:right w:val="none" w:sz="0" w:space="0" w:color="auto"/>
      </w:divBdr>
    </w:div>
    <w:div w:id="650447235">
      <w:bodyDiv w:val="1"/>
      <w:marLeft w:val="0"/>
      <w:marRight w:val="0"/>
      <w:marTop w:val="0"/>
      <w:marBottom w:val="0"/>
      <w:divBdr>
        <w:top w:val="none" w:sz="0" w:space="0" w:color="auto"/>
        <w:left w:val="none" w:sz="0" w:space="0" w:color="auto"/>
        <w:bottom w:val="none" w:sz="0" w:space="0" w:color="auto"/>
        <w:right w:val="none" w:sz="0" w:space="0" w:color="auto"/>
      </w:divBdr>
    </w:div>
    <w:div w:id="651325328">
      <w:bodyDiv w:val="1"/>
      <w:marLeft w:val="0"/>
      <w:marRight w:val="0"/>
      <w:marTop w:val="0"/>
      <w:marBottom w:val="0"/>
      <w:divBdr>
        <w:top w:val="none" w:sz="0" w:space="0" w:color="auto"/>
        <w:left w:val="none" w:sz="0" w:space="0" w:color="auto"/>
        <w:bottom w:val="none" w:sz="0" w:space="0" w:color="auto"/>
        <w:right w:val="none" w:sz="0" w:space="0" w:color="auto"/>
      </w:divBdr>
    </w:div>
    <w:div w:id="654720409">
      <w:bodyDiv w:val="1"/>
      <w:marLeft w:val="0"/>
      <w:marRight w:val="0"/>
      <w:marTop w:val="0"/>
      <w:marBottom w:val="0"/>
      <w:divBdr>
        <w:top w:val="none" w:sz="0" w:space="0" w:color="auto"/>
        <w:left w:val="none" w:sz="0" w:space="0" w:color="auto"/>
        <w:bottom w:val="none" w:sz="0" w:space="0" w:color="auto"/>
        <w:right w:val="none" w:sz="0" w:space="0" w:color="auto"/>
      </w:divBdr>
    </w:div>
    <w:div w:id="656420145">
      <w:bodyDiv w:val="1"/>
      <w:marLeft w:val="0"/>
      <w:marRight w:val="0"/>
      <w:marTop w:val="0"/>
      <w:marBottom w:val="0"/>
      <w:divBdr>
        <w:top w:val="none" w:sz="0" w:space="0" w:color="auto"/>
        <w:left w:val="none" w:sz="0" w:space="0" w:color="auto"/>
        <w:bottom w:val="none" w:sz="0" w:space="0" w:color="auto"/>
        <w:right w:val="none" w:sz="0" w:space="0" w:color="auto"/>
      </w:divBdr>
    </w:div>
    <w:div w:id="663508429">
      <w:bodyDiv w:val="1"/>
      <w:marLeft w:val="0"/>
      <w:marRight w:val="0"/>
      <w:marTop w:val="0"/>
      <w:marBottom w:val="0"/>
      <w:divBdr>
        <w:top w:val="none" w:sz="0" w:space="0" w:color="auto"/>
        <w:left w:val="none" w:sz="0" w:space="0" w:color="auto"/>
        <w:bottom w:val="none" w:sz="0" w:space="0" w:color="auto"/>
        <w:right w:val="none" w:sz="0" w:space="0" w:color="auto"/>
      </w:divBdr>
    </w:div>
    <w:div w:id="674461063">
      <w:bodyDiv w:val="1"/>
      <w:marLeft w:val="0"/>
      <w:marRight w:val="0"/>
      <w:marTop w:val="0"/>
      <w:marBottom w:val="0"/>
      <w:divBdr>
        <w:top w:val="none" w:sz="0" w:space="0" w:color="auto"/>
        <w:left w:val="none" w:sz="0" w:space="0" w:color="auto"/>
        <w:bottom w:val="none" w:sz="0" w:space="0" w:color="auto"/>
        <w:right w:val="none" w:sz="0" w:space="0" w:color="auto"/>
      </w:divBdr>
    </w:div>
    <w:div w:id="687147543">
      <w:bodyDiv w:val="1"/>
      <w:marLeft w:val="0"/>
      <w:marRight w:val="0"/>
      <w:marTop w:val="0"/>
      <w:marBottom w:val="0"/>
      <w:divBdr>
        <w:top w:val="none" w:sz="0" w:space="0" w:color="auto"/>
        <w:left w:val="none" w:sz="0" w:space="0" w:color="auto"/>
        <w:bottom w:val="none" w:sz="0" w:space="0" w:color="auto"/>
        <w:right w:val="none" w:sz="0" w:space="0" w:color="auto"/>
      </w:divBdr>
    </w:div>
    <w:div w:id="689720754">
      <w:bodyDiv w:val="1"/>
      <w:marLeft w:val="0"/>
      <w:marRight w:val="0"/>
      <w:marTop w:val="0"/>
      <w:marBottom w:val="0"/>
      <w:divBdr>
        <w:top w:val="none" w:sz="0" w:space="0" w:color="auto"/>
        <w:left w:val="none" w:sz="0" w:space="0" w:color="auto"/>
        <w:bottom w:val="none" w:sz="0" w:space="0" w:color="auto"/>
        <w:right w:val="none" w:sz="0" w:space="0" w:color="auto"/>
      </w:divBdr>
    </w:div>
    <w:div w:id="689911485">
      <w:bodyDiv w:val="1"/>
      <w:marLeft w:val="0"/>
      <w:marRight w:val="0"/>
      <w:marTop w:val="0"/>
      <w:marBottom w:val="0"/>
      <w:divBdr>
        <w:top w:val="none" w:sz="0" w:space="0" w:color="auto"/>
        <w:left w:val="none" w:sz="0" w:space="0" w:color="auto"/>
        <w:bottom w:val="none" w:sz="0" w:space="0" w:color="auto"/>
        <w:right w:val="none" w:sz="0" w:space="0" w:color="auto"/>
      </w:divBdr>
    </w:div>
    <w:div w:id="696660615">
      <w:bodyDiv w:val="1"/>
      <w:marLeft w:val="0"/>
      <w:marRight w:val="0"/>
      <w:marTop w:val="0"/>
      <w:marBottom w:val="0"/>
      <w:divBdr>
        <w:top w:val="none" w:sz="0" w:space="0" w:color="auto"/>
        <w:left w:val="none" w:sz="0" w:space="0" w:color="auto"/>
        <w:bottom w:val="none" w:sz="0" w:space="0" w:color="auto"/>
        <w:right w:val="none" w:sz="0" w:space="0" w:color="auto"/>
      </w:divBdr>
    </w:div>
    <w:div w:id="697893010">
      <w:bodyDiv w:val="1"/>
      <w:marLeft w:val="0"/>
      <w:marRight w:val="0"/>
      <w:marTop w:val="0"/>
      <w:marBottom w:val="0"/>
      <w:divBdr>
        <w:top w:val="none" w:sz="0" w:space="0" w:color="auto"/>
        <w:left w:val="none" w:sz="0" w:space="0" w:color="auto"/>
        <w:bottom w:val="none" w:sz="0" w:space="0" w:color="auto"/>
        <w:right w:val="none" w:sz="0" w:space="0" w:color="auto"/>
      </w:divBdr>
    </w:div>
    <w:div w:id="713693742">
      <w:bodyDiv w:val="1"/>
      <w:marLeft w:val="0"/>
      <w:marRight w:val="0"/>
      <w:marTop w:val="0"/>
      <w:marBottom w:val="0"/>
      <w:divBdr>
        <w:top w:val="none" w:sz="0" w:space="0" w:color="auto"/>
        <w:left w:val="none" w:sz="0" w:space="0" w:color="auto"/>
        <w:bottom w:val="none" w:sz="0" w:space="0" w:color="auto"/>
        <w:right w:val="none" w:sz="0" w:space="0" w:color="auto"/>
      </w:divBdr>
    </w:div>
    <w:div w:id="716860644">
      <w:bodyDiv w:val="1"/>
      <w:marLeft w:val="0"/>
      <w:marRight w:val="0"/>
      <w:marTop w:val="0"/>
      <w:marBottom w:val="0"/>
      <w:divBdr>
        <w:top w:val="none" w:sz="0" w:space="0" w:color="auto"/>
        <w:left w:val="none" w:sz="0" w:space="0" w:color="auto"/>
        <w:bottom w:val="none" w:sz="0" w:space="0" w:color="auto"/>
        <w:right w:val="none" w:sz="0" w:space="0" w:color="auto"/>
      </w:divBdr>
    </w:div>
    <w:div w:id="729769809">
      <w:bodyDiv w:val="1"/>
      <w:marLeft w:val="0"/>
      <w:marRight w:val="0"/>
      <w:marTop w:val="0"/>
      <w:marBottom w:val="0"/>
      <w:divBdr>
        <w:top w:val="none" w:sz="0" w:space="0" w:color="auto"/>
        <w:left w:val="none" w:sz="0" w:space="0" w:color="auto"/>
        <w:bottom w:val="none" w:sz="0" w:space="0" w:color="auto"/>
        <w:right w:val="none" w:sz="0" w:space="0" w:color="auto"/>
      </w:divBdr>
    </w:div>
    <w:div w:id="744497511">
      <w:bodyDiv w:val="1"/>
      <w:marLeft w:val="0"/>
      <w:marRight w:val="0"/>
      <w:marTop w:val="0"/>
      <w:marBottom w:val="0"/>
      <w:divBdr>
        <w:top w:val="none" w:sz="0" w:space="0" w:color="auto"/>
        <w:left w:val="none" w:sz="0" w:space="0" w:color="auto"/>
        <w:bottom w:val="none" w:sz="0" w:space="0" w:color="auto"/>
        <w:right w:val="none" w:sz="0" w:space="0" w:color="auto"/>
      </w:divBdr>
    </w:div>
    <w:div w:id="748816819">
      <w:bodyDiv w:val="1"/>
      <w:marLeft w:val="0"/>
      <w:marRight w:val="0"/>
      <w:marTop w:val="0"/>
      <w:marBottom w:val="0"/>
      <w:divBdr>
        <w:top w:val="none" w:sz="0" w:space="0" w:color="auto"/>
        <w:left w:val="none" w:sz="0" w:space="0" w:color="auto"/>
        <w:bottom w:val="none" w:sz="0" w:space="0" w:color="auto"/>
        <w:right w:val="none" w:sz="0" w:space="0" w:color="auto"/>
      </w:divBdr>
    </w:div>
    <w:div w:id="770080318">
      <w:bodyDiv w:val="1"/>
      <w:marLeft w:val="0"/>
      <w:marRight w:val="0"/>
      <w:marTop w:val="0"/>
      <w:marBottom w:val="0"/>
      <w:divBdr>
        <w:top w:val="none" w:sz="0" w:space="0" w:color="auto"/>
        <w:left w:val="none" w:sz="0" w:space="0" w:color="auto"/>
        <w:bottom w:val="none" w:sz="0" w:space="0" w:color="auto"/>
        <w:right w:val="none" w:sz="0" w:space="0" w:color="auto"/>
      </w:divBdr>
    </w:div>
    <w:div w:id="781001950">
      <w:bodyDiv w:val="1"/>
      <w:marLeft w:val="0"/>
      <w:marRight w:val="0"/>
      <w:marTop w:val="0"/>
      <w:marBottom w:val="0"/>
      <w:divBdr>
        <w:top w:val="none" w:sz="0" w:space="0" w:color="auto"/>
        <w:left w:val="none" w:sz="0" w:space="0" w:color="auto"/>
        <w:bottom w:val="none" w:sz="0" w:space="0" w:color="auto"/>
        <w:right w:val="none" w:sz="0" w:space="0" w:color="auto"/>
      </w:divBdr>
    </w:div>
    <w:div w:id="789592328">
      <w:bodyDiv w:val="1"/>
      <w:marLeft w:val="0"/>
      <w:marRight w:val="0"/>
      <w:marTop w:val="0"/>
      <w:marBottom w:val="0"/>
      <w:divBdr>
        <w:top w:val="none" w:sz="0" w:space="0" w:color="auto"/>
        <w:left w:val="none" w:sz="0" w:space="0" w:color="auto"/>
        <w:bottom w:val="none" w:sz="0" w:space="0" w:color="auto"/>
        <w:right w:val="none" w:sz="0" w:space="0" w:color="auto"/>
      </w:divBdr>
    </w:div>
    <w:div w:id="854345516">
      <w:bodyDiv w:val="1"/>
      <w:marLeft w:val="0"/>
      <w:marRight w:val="0"/>
      <w:marTop w:val="0"/>
      <w:marBottom w:val="0"/>
      <w:divBdr>
        <w:top w:val="none" w:sz="0" w:space="0" w:color="auto"/>
        <w:left w:val="none" w:sz="0" w:space="0" w:color="auto"/>
        <w:bottom w:val="none" w:sz="0" w:space="0" w:color="auto"/>
        <w:right w:val="none" w:sz="0" w:space="0" w:color="auto"/>
      </w:divBdr>
    </w:div>
    <w:div w:id="859048917">
      <w:bodyDiv w:val="1"/>
      <w:marLeft w:val="0"/>
      <w:marRight w:val="0"/>
      <w:marTop w:val="0"/>
      <w:marBottom w:val="0"/>
      <w:divBdr>
        <w:top w:val="none" w:sz="0" w:space="0" w:color="auto"/>
        <w:left w:val="none" w:sz="0" w:space="0" w:color="auto"/>
        <w:bottom w:val="none" w:sz="0" w:space="0" w:color="auto"/>
        <w:right w:val="none" w:sz="0" w:space="0" w:color="auto"/>
      </w:divBdr>
    </w:div>
    <w:div w:id="866991715">
      <w:bodyDiv w:val="1"/>
      <w:marLeft w:val="0"/>
      <w:marRight w:val="0"/>
      <w:marTop w:val="0"/>
      <w:marBottom w:val="0"/>
      <w:divBdr>
        <w:top w:val="none" w:sz="0" w:space="0" w:color="auto"/>
        <w:left w:val="none" w:sz="0" w:space="0" w:color="auto"/>
        <w:bottom w:val="none" w:sz="0" w:space="0" w:color="auto"/>
        <w:right w:val="none" w:sz="0" w:space="0" w:color="auto"/>
      </w:divBdr>
    </w:div>
    <w:div w:id="888685616">
      <w:bodyDiv w:val="1"/>
      <w:marLeft w:val="0"/>
      <w:marRight w:val="0"/>
      <w:marTop w:val="0"/>
      <w:marBottom w:val="0"/>
      <w:divBdr>
        <w:top w:val="none" w:sz="0" w:space="0" w:color="auto"/>
        <w:left w:val="none" w:sz="0" w:space="0" w:color="auto"/>
        <w:bottom w:val="none" w:sz="0" w:space="0" w:color="auto"/>
        <w:right w:val="none" w:sz="0" w:space="0" w:color="auto"/>
      </w:divBdr>
    </w:div>
    <w:div w:id="930118683">
      <w:bodyDiv w:val="1"/>
      <w:marLeft w:val="0"/>
      <w:marRight w:val="0"/>
      <w:marTop w:val="0"/>
      <w:marBottom w:val="0"/>
      <w:divBdr>
        <w:top w:val="none" w:sz="0" w:space="0" w:color="auto"/>
        <w:left w:val="none" w:sz="0" w:space="0" w:color="auto"/>
        <w:bottom w:val="none" w:sz="0" w:space="0" w:color="auto"/>
        <w:right w:val="none" w:sz="0" w:space="0" w:color="auto"/>
      </w:divBdr>
    </w:div>
    <w:div w:id="950622761">
      <w:bodyDiv w:val="1"/>
      <w:marLeft w:val="0"/>
      <w:marRight w:val="0"/>
      <w:marTop w:val="0"/>
      <w:marBottom w:val="0"/>
      <w:divBdr>
        <w:top w:val="none" w:sz="0" w:space="0" w:color="auto"/>
        <w:left w:val="none" w:sz="0" w:space="0" w:color="auto"/>
        <w:bottom w:val="none" w:sz="0" w:space="0" w:color="auto"/>
        <w:right w:val="none" w:sz="0" w:space="0" w:color="auto"/>
      </w:divBdr>
    </w:div>
    <w:div w:id="950748000">
      <w:bodyDiv w:val="1"/>
      <w:marLeft w:val="0"/>
      <w:marRight w:val="0"/>
      <w:marTop w:val="0"/>
      <w:marBottom w:val="0"/>
      <w:divBdr>
        <w:top w:val="none" w:sz="0" w:space="0" w:color="auto"/>
        <w:left w:val="none" w:sz="0" w:space="0" w:color="auto"/>
        <w:bottom w:val="none" w:sz="0" w:space="0" w:color="auto"/>
        <w:right w:val="none" w:sz="0" w:space="0" w:color="auto"/>
      </w:divBdr>
    </w:div>
    <w:div w:id="956988071">
      <w:bodyDiv w:val="1"/>
      <w:marLeft w:val="0"/>
      <w:marRight w:val="0"/>
      <w:marTop w:val="0"/>
      <w:marBottom w:val="0"/>
      <w:divBdr>
        <w:top w:val="none" w:sz="0" w:space="0" w:color="auto"/>
        <w:left w:val="none" w:sz="0" w:space="0" w:color="auto"/>
        <w:bottom w:val="none" w:sz="0" w:space="0" w:color="auto"/>
        <w:right w:val="none" w:sz="0" w:space="0" w:color="auto"/>
      </w:divBdr>
    </w:div>
    <w:div w:id="963191388">
      <w:bodyDiv w:val="1"/>
      <w:marLeft w:val="0"/>
      <w:marRight w:val="0"/>
      <w:marTop w:val="0"/>
      <w:marBottom w:val="0"/>
      <w:divBdr>
        <w:top w:val="none" w:sz="0" w:space="0" w:color="auto"/>
        <w:left w:val="none" w:sz="0" w:space="0" w:color="auto"/>
        <w:bottom w:val="none" w:sz="0" w:space="0" w:color="auto"/>
        <w:right w:val="none" w:sz="0" w:space="0" w:color="auto"/>
      </w:divBdr>
    </w:div>
    <w:div w:id="969556720">
      <w:bodyDiv w:val="1"/>
      <w:marLeft w:val="0"/>
      <w:marRight w:val="0"/>
      <w:marTop w:val="0"/>
      <w:marBottom w:val="0"/>
      <w:divBdr>
        <w:top w:val="none" w:sz="0" w:space="0" w:color="auto"/>
        <w:left w:val="none" w:sz="0" w:space="0" w:color="auto"/>
        <w:bottom w:val="none" w:sz="0" w:space="0" w:color="auto"/>
        <w:right w:val="none" w:sz="0" w:space="0" w:color="auto"/>
      </w:divBdr>
    </w:div>
    <w:div w:id="978148094">
      <w:bodyDiv w:val="1"/>
      <w:marLeft w:val="0"/>
      <w:marRight w:val="0"/>
      <w:marTop w:val="0"/>
      <w:marBottom w:val="0"/>
      <w:divBdr>
        <w:top w:val="none" w:sz="0" w:space="0" w:color="auto"/>
        <w:left w:val="none" w:sz="0" w:space="0" w:color="auto"/>
        <w:bottom w:val="none" w:sz="0" w:space="0" w:color="auto"/>
        <w:right w:val="none" w:sz="0" w:space="0" w:color="auto"/>
      </w:divBdr>
    </w:div>
    <w:div w:id="984701432">
      <w:bodyDiv w:val="1"/>
      <w:marLeft w:val="0"/>
      <w:marRight w:val="0"/>
      <w:marTop w:val="0"/>
      <w:marBottom w:val="0"/>
      <w:divBdr>
        <w:top w:val="none" w:sz="0" w:space="0" w:color="auto"/>
        <w:left w:val="none" w:sz="0" w:space="0" w:color="auto"/>
        <w:bottom w:val="none" w:sz="0" w:space="0" w:color="auto"/>
        <w:right w:val="none" w:sz="0" w:space="0" w:color="auto"/>
      </w:divBdr>
    </w:div>
    <w:div w:id="1002124438">
      <w:bodyDiv w:val="1"/>
      <w:marLeft w:val="0"/>
      <w:marRight w:val="0"/>
      <w:marTop w:val="0"/>
      <w:marBottom w:val="0"/>
      <w:divBdr>
        <w:top w:val="none" w:sz="0" w:space="0" w:color="auto"/>
        <w:left w:val="none" w:sz="0" w:space="0" w:color="auto"/>
        <w:bottom w:val="none" w:sz="0" w:space="0" w:color="auto"/>
        <w:right w:val="none" w:sz="0" w:space="0" w:color="auto"/>
      </w:divBdr>
    </w:div>
    <w:div w:id="1006438523">
      <w:bodyDiv w:val="1"/>
      <w:marLeft w:val="0"/>
      <w:marRight w:val="0"/>
      <w:marTop w:val="0"/>
      <w:marBottom w:val="0"/>
      <w:divBdr>
        <w:top w:val="none" w:sz="0" w:space="0" w:color="auto"/>
        <w:left w:val="none" w:sz="0" w:space="0" w:color="auto"/>
        <w:bottom w:val="none" w:sz="0" w:space="0" w:color="auto"/>
        <w:right w:val="none" w:sz="0" w:space="0" w:color="auto"/>
      </w:divBdr>
    </w:div>
    <w:div w:id="1065494600">
      <w:bodyDiv w:val="1"/>
      <w:marLeft w:val="0"/>
      <w:marRight w:val="0"/>
      <w:marTop w:val="0"/>
      <w:marBottom w:val="0"/>
      <w:divBdr>
        <w:top w:val="none" w:sz="0" w:space="0" w:color="auto"/>
        <w:left w:val="none" w:sz="0" w:space="0" w:color="auto"/>
        <w:bottom w:val="none" w:sz="0" w:space="0" w:color="auto"/>
        <w:right w:val="none" w:sz="0" w:space="0" w:color="auto"/>
      </w:divBdr>
    </w:div>
    <w:div w:id="1078593314">
      <w:bodyDiv w:val="1"/>
      <w:marLeft w:val="0"/>
      <w:marRight w:val="0"/>
      <w:marTop w:val="0"/>
      <w:marBottom w:val="0"/>
      <w:divBdr>
        <w:top w:val="none" w:sz="0" w:space="0" w:color="auto"/>
        <w:left w:val="none" w:sz="0" w:space="0" w:color="auto"/>
        <w:bottom w:val="none" w:sz="0" w:space="0" w:color="auto"/>
        <w:right w:val="none" w:sz="0" w:space="0" w:color="auto"/>
      </w:divBdr>
    </w:div>
    <w:div w:id="1082801077">
      <w:bodyDiv w:val="1"/>
      <w:marLeft w:val="0"/>
      <w:marRight w:val="0"/>
      <w:marTop w:val="0"/>
      <w:marBottom w:val="0"/>
      <w:divBdr>
        <w:top w:val="none" w:sz="0" w:space="0" w:color="auto"/>
        <w:left w:val="none" w:sz="0" w:space="0" w:color="auto"/>
        <w:bottom w:val="none" w:sz="0" w:space="0" w:color="auto"/>
        <w:right w:val="none" w:sz="0" w:space="0" w:color="auto"/>
      </w:divBdr>
    </w:div>
    <w:div w:id="1086462769">
      <w:bodyDiv w:val="1"/>
      <w:marLeft w:val="0"/>
      <w:marRight w:val="0"/>
      <w:marTop w:val="0"/>
      <w:marBottom w:val="0"/>
      <w:divBdr>
        <w:top w:val="none" w:sz="0" w:space="0" w:color="auto"/>
        <w:left w:val="none" w:sz="0" w:space="0" w:color="auto"/>
        <w:bottom w:val="none" w:sz="0" w:space="0" w:color="auto"/>
        <w:right w:val="none" w:sz="0" w:space="0" w:color="auto"/>
      </w:divBdr>
    </w:div>
    <w:div w:id="1100833348">
      <w:bodyDiv w:val="1"/>
      <w:marLeft w:val="0"/>
      <w:marRight w:val="0"/>
      <w:marTop w:val="0"/>
      <w:marBottom w:val="0"/>
      <w:divBdr>
        <w:top w:val="none" w:sz="0" w:space="0" w:color="auto"/>
        <w:left w:val="none" w:sz="0" w:space="0" w:color="auto"/>
        <w:bottom w:val="none" w:sz="0" w:space="0" w:color="auto"/>
        <w:right w:val="none" w:sz="0" w:space="0" w:color="auto"/>
      </w:divBdr>
    </w:div>
    <w:div w:id="1113549312">
      <w:bodyDiv w:val="1"/>
      <w:marLeft w:val="0"/>
      <w:marRight w:val="0"/>
      <w:marTop w:val="0"/>
      <w:marBottom w:val="0"/>
      <w:divBdr>
        <w:top w:val="none" w:sz="0" w:space="0" w:color="auto"/>
        <w:left w:val="none" w:sz="0" w:space="0" w:color="auto"/>
        <w:bottom w:val="none" w:sz="0" w:space="0" w:color="auto"/>
        <w:right w:val="none" w:sz="0" w:space="0" w:color="auto"/>
      </w:divBdr>
    </w:div>
    <w:div w:id="1128469793">
      <w:bodyDiv w:val="1"/>
      <w:marLeft w:val="0"/>
      <w:marRight w:val="0"/>
      <w:marTop w:val="0"/>
      <w:marBottom w:val="0"/>
      <w:divBdr>
        <w:top w:val="none" w:sz="0" w:space="0" w:color="auto"/>
        <w:left w:val="none" w:sz="0" w:space="0" w:color="auto"/>
        <w:bottom w:val="none" w:sz="0" w:space="0" w:color="auto"/>
        <w:right w:val="none" w:sz="0" w:space="0" w:color="auto"/>
      </w:divBdr>
    </w:div>
    <w:div w:id="1158880411">
      <w:bodyDiv w:val="1"/>
      <w:marLeft w:val="0"/>
      <w:marRight w:val="0"/>
      <w:marTop w:val="0"/>
      <w:marBottom w:val="0"/>
      <w:divBdr>
        <w:top w:val="none" w:sz="0" w:space="0" w:color="auto"/>
        <w:left w:val="none" w:sz="0" w:space="0" w:color="auto"/>
        <w:bottom w:val="none" w:sz="0" w:space="0" w:color="auto"/>
        <w:right w:val="none" w:sz="0" w:space="0" w:color="auto"/>
      </w:divBdr>
    </w:div>
    <w:div w:id="1166749692">
      <w:bodyDiv w:val="1"/>
      <w:marLeft w:val="0"/>
      <w:marRight w:val="0"/>
      <w:marTop w:val="0"/>
      <w:marBottom w:val="0"/>
      <w:divBdr>
        <w:top w:val="none" w:sz="0" w:space="0" w:color="auto"/>
        <w:left w:val="none" w:sz="0" w:space="0" w:color="auto"/>
        <w:bottom w:val="none" w:sz="0" w:space="0" w:color="auto"/>
        <w:right w:val="none" w:sz="0" w:space="0" w:color="auto"/>
      </w:divBdr>
    </w:div>
    <w:div w:id="1185480876">
      <w:bodyDiv w:val="1"/>
      <w:marLeft w:val="0"/>
      <w:marRight w:val="0"/>
      <w:marTop w:val="0"/>
      <w:marBottom w:val="0"/>
      <w:divBdr>
        <w:top w:val="none" w:sz="0" w:space="0" w:color="auto"/>
        <w:left w:val="none" w:sz="0" w:space="0" w:color="auto"/>
        <w:bottom w:val="none" w:sz="0" w:space="0" w:color="auto"/>
        <w:right w:val="none" w:sz="0" w:space="0" w:color="auto"/>
      </w:divBdr>
    </w:div>
    <w:div w:id="1192189821">
      <w:bodyDiv w:val="1"/>
      <w:marLeft w:val="0"/>
      <w:marRight w:val="0"/>
      <w:marTop w:val="0"/>
      <w:marBottom w:val="0"/>
      <w:divBdr>
        <w:top w:val="none" w:sz="0" w:space="0" w:color="auto"/>
        <w:left w:val="none" w:sz="0" w:space="0" w:color="auto"/>
        <w:bottom w:val="none" w:sz="0" w:space="0" w:color="auto"/>
        <w:right w:val="none" w:sz="0" w:space="0" w:color="auto"/>
      </w:divBdr>
    </w:div>
    <w:div w:id="1206599108">
      <w:bodyDiv w:val="1"/>
      <w:marLeft w:val="0"/>
      <w:marRight w:val="0"/>
      <w:marTop w:val="0"/>
      <w:marBottom w:val="0"/>
      <w:divBdr>
        <w:top w:val="none" w:sz="0" w:space="0" w:color="auto"/>
        <w:left w:val="none" w:sz="0" w:space="0" w:color="auto"/>
        <w:bottom w:val="none" w:sz="0" w:space="0" w:color="auto"/>
        <w:right w:val="none" w:sz="0" w:space="0" w:color="auto"/>
      </w:divBdr>
    </w:div>
    <w:div w:id="1217550520">
      <w:bodyDiv w:val="1"/>
      <w:marLeft w:val="0"/>
      <w:marRight w:val="0"/>
      <w:marTop w:val="0"/>
      <w:marBottom w:val="0"/>
      <w:divBdr>
        <w:top w:val="none" w:sz="0" w:space="0" w:color="auto"/>
        <w:left w:val="none" w:sz="0" w:space="0" w:color="auto"/>
        <w:bottom w:val="none" w:sz="0" w:space="0" w:color="auto"/>
        <w:right w:val="none" w:sz="0" w:space="0" w:color="auto"/>
      </w:divBdr>
    </w:div>
    <w:div w:id="1225600335">
      <w:bodyDiv w:val="1"/>
      <w:marLeft w:val="0"/>
      <w:marRight w:val="0"/>
      <w:marTop w:val="0"/>
      <w:marBottom w:val="0"/>
      <w:divBdr>
        <w:top w:val="none" w:sz="0" w:space="0" w:color="auto"/>
        <w:left w:val="none" w:sz="0" w:space="0" w:color="auto"/>
        <w:bottom w:val="none" w:sz="0" w:space="0" w:color="auto"/>
        <w:right w:val="none" w:sz="0" w:space="0" w:color="auto"/>
      </w:divBdr>
    </w:div>
    <w:div w:id="1232540327">
      <w:bodyDiv w:val="1"/>
      <w:marLeft w:val="0"/>
      <w:marRight w:val="0"/>
      <w:marTop w:val="0"/>
      <w:marBottom w:val="0"/>
      <w:divBdr>
        <w:top w:val="none" w:sz="0" w:space="0" w:color="auto"/>
        <w:left w:val="none" w:sz="0" w:space="0" w:color="auto"/>
        <w:bottom w:val="none" w:sz="0" w:space="0" w:color="auto"/>
        <w:right w:val="none" w:sz="0" w:space="0" w:color="auto"/>
      </w:divBdr>
    </w:div>
    <w:div w:id="1236168519">
      <w:bodyDiv w:val="1"/>
      <w:marLeft w:val="0"/>
      <w:marRight w:val="0"/>
      <w:marTop w:val="0"/>
      <w:marBottom w:val="0"/>
      <w:divBdr>
        <w:top w:val="none" w:sz="0" w:space="0" w:color="auto"/>
        <w:left w:val="none" w:sz="0" w:space="0" w:color="auto"/>
        <w:bottom w:val="none" w:sz="0" w:space="0" w:color="auto"/>
        <w:right w:val="none" w:sz="0" w:space="0" w:color="auto"/>
      </w:divBdr>
    </w:div>
    <w:div w:id="1242714917">
      <w:bodyDiv w:val="1"/>
      <w:marLeft w:val="0"/>
      <w:marRight w:val="0"/>
      <w:marTop w:val="0"/>
      <w:marBottom w:val="0"/>
      <w:divBdr>
        <w:top w:val="none" w:sz="0" w:space="0" w:color="auto"/>
        <w:left w:val="none" w:sz="0" w:space="0" w:color="auto"/>
        <w:bottom w:val="none" w:sz="0" w:space="0" w:color="auto"/>
        <w:right w:val="none" w:sz="0" w:space="0" w:color="auto"/>
      </w:divBdr>
    </w:div>
    <w:div w:id="1249198217">
      <w:bodyDiv w:val="1"/>
      <w:marLeft w:val="0"/>
      <w:marRight w:val="0"/>
      <w:marTop w:val="0"/>
      <w:marBottom w:val="0"/>
      <w:divBdr>
        <w:top w:val="none" w:sz="0" w:space="0" w:color="auto"/>
        <w:left w:val="none" w:sz="0" w:space="0" w:color="auto"/>
        <w:bottom w:val="none" w:sz="0" w:space="0" w:color="auto"/>
        <w:right w:val="none" w:sz="0" w:space="0" w:color="auto"/>
      </w:divBdr>
    </w:div>
    <w:div w:id="1259799357">
      <w:bodyDiv w:val="1"/>
      <w:marLeft w:val="0"/>
      <w:marRight w:val="0"/>
      <w:marTop w:val="0"/>
      <w:marBottom w:val="0"/>
      <w:divBdr>
        <w:top w:val="none" w:sz="0" w:space="0" w:color="auto"/>
        <w:left w:val="none" w:sz="0" w:space="0" w:color="auto"/>
        <w:bottom w:val="none" w:sz="0" w:space="0" w:color="auto"/>
        <w:right w:val="none" w:sz="0" w:space="0" w:color="auto"/>
      </w:divBdr>
    </w:div>
    <w:div w:id="1277983070">
      <w:bodyDiv w:val="1"/>
      <w:marLeft w:val="0"/>
      <w:marRight w:val="0"/>
      <w:marTop w:val="0"/>
      <w:marBottom w:val="0"/>
      <w:divBdr>
        <w:top w:val="none" w:sz="0" w:space="0" w:color="auto"/>
        <w:left w:val="none" w:sz="0" w:space="0" w:color="auto"/>
        <w:bottom w:val="none" w:sz="0" w:space="0" w:color="auto"/>
        <w:right w:val="none" w:sz="0" w:space="0" w:color="auto"/>
      </w:divBdr>
      <w:divsChild>
        <w:div w:id="355927569">
          <w:marLeft w:val="0"/>
          <w:marRight w:val="0"/>
          <w:marTop w:val="0"/>
          <w:marBottom w:val="0"/>
          <w:divBdr>
            <w:top w:val="none" w:sz="0" w:space="0" w:color="auto"/>
            <w:left w:val="none" w:sz="0" w:space="0" w:color="auto"/>
            <w:bottom w:val="none" w:sz="0" w:space="0" w:color="auto"/>
            <w:right w:val="none" w:sz="0" w:space="0" w:color="auto"/>
          </w:divBdr>
          <w:divsChild>
            <w:div w:id="253513952">
              <w:marLeft w:val="0"/>
              <w:marRight w:val="0"/>
              <w:marTop w:val="0"/>
              <w:marBottom w:val="0"/>
              <w:divBdr>
                <w:top w:val="none" w:sz="0" w:space="0" w:color="auto"/>
                <w:left w:val="none" w:sz="0" w:space="0" w:color="auto"/>
                <w:bottom w:val="none" w:sz="0" w:space="0" w:color="auto"/>
                <w:right w:val="none" w:sz="0" w:space="0" w:color="auto"/>
              </w:divBdr>
              <w:divsChild>
                <w:div w:id="357584358">
                  <w:marLeft w:val="0"/>
                  <w:marRight w:val="0"/>
                  <w:marTop w:val="0"/>
                  <w:marBottom w:val="0"/>
                  <w:divBdr>
                    <w:top w:val="none" w:sz="0" w:space="0" w:color="auto"/>
                    <w:left w:val="none" w:sz="0" w:space="0" w:color="auto"/>
                    <w:bottom w:val="none" w:sz="0" w:space="0" w:color="auto"/>
                    <w:right w:val="none" w:sz="0" w:space="0" w:color="auto"/>
                  </w:divBdr>
                </w:div>
              </w:divsChild>
            </w:div>
            <w:div w:id="414984005">
              <w:marLeft w:val="0"/>
              <w:marRight w:val="0"/>
              <w:marTop w:val="0"/>
              <w:marBottom w:val="0"/>
              <w:divBdr>
                <w:top w:val="none" w:sz="0" w:space="0" w:color="auto"/>
                <w:left w:val="none" w:sz="0" w:space="0" w:color="auto"/>
                <w:bottom w:val="none" w:sz="0" w:space="0" w:color="auto"/>
                <w:right w:val="none" w:sz="0" w:space="0" w:color="auto"/>
              </w:divBdr>
              <w:divsChild>
                <w:div w:id="369840251">
                  <w:marLeft w:val="0"/>
                  <w:marRight w:val="0"/>
                  <w:marTop w:val="0"/>
                  <w:marBottom w:val="0"/>
                  <w:divBdr>
                    <w:top w:val="none" w:sz="0" w:space="0" w:color="auto"/>
                    <w:left w:val="none" w:sz="0" w:space="0" w:color="auto"/>
                    <w:bottom w:val="none" w:sz="0" w:space="0" w:color="auto"/>
                    <w:right w:val="none" w:sz="0" w:space="0" w:color="auto"/>
                  </w:divBdr>
                </w:div>
              </w:divsChild>
            </w:div>
            <w:div w:id="664090247">
              <w:marLeft w:val="0"/>
              <w:marRight w:val="0"/>
              <w:marTop w:val="0"/>
              <w:marBottom w:val="0"/>
              <w:divBdr>
                <w:top w:val="none" w:sz="0" w:space="0" w:color="auto"/>
                <w:left w:val="none" w:sz="0" w:space="0" w:color="auto"/>
                <w:bottom w:val="none" w:sz="0" w:space="0" w:color="auto"/>
                <w:right w:val="none" w:sz="0" w:space="0" w:color="auto"/>
              </w:divBdr>
              <w:divsChild>
                <w:div w:id="2028289683">
                  <w:marLeft w:val="0"/>
                  <w:marRight w:val="0"/>
                  <w:marTop w:val="0"/>
                  <w:marBottom w:val="0"/>
                  <w:divBdr>
                    <w:top w:val="none" w:sz="0" w:space="0" w:color="auto"/>
                    <w:left w:val="none" w:sz="0" w:space="0" w:color="auto"/>
                    <w:bottom w:val="none" w:sz="0" w:space="0" w:color="auto"/>
                    <w:right w:val="none" w:sz="0" w:space="0" w:color="auto"/>
                  </w:divBdr>
                </w:div>
              </w:divsChild>
            </w:div>
            <w:div w:id="664095620">
              <w:marLeft w:val="0"/>
              <w:marRight w:val="0"/>
              <w:marTop w:val="0"/>
              <w:marBottom w:val="0"/>
              <w:divBdr>
                <w:top w:val="none" w:sz="0" w:space="0" w:color="auto"/>
                <w:left w:val="none" w:sz="0" w:space="0" w:color="auto"/>
                <w:bottom w:val="none" w:sz="0" w:space="0" w:color="auto"/>
                <w:right w:val="none" w:sz="0" w:space="0" w:color="auto"/>
              </w:divBdr>
              <w:divsChild>
                <w:div w:id="1776753970">
                  <w:marLeft w:val="0"/>
                  <w:marRight w:val="0"/>
                  <w:marTop w:val="0"/>
                  <w:marBottom w:val="0"/>
                  <w:divBdr>
                    <w:top w:val="none" w:sz="0" w:space="0" w:color="auto"/>
                    <w:left w:val="none" w:sz="0" w:space="0" w:color="auto"/>
                    <w:bottom w:val="none" w:sz="0" w:space="0" w:color="auto"/>
                    <w:right w:val="none" w:sz="0" w:space="0" w:color="auto"/>
                  </w:divBdr>
                </w:div>
              </w:divsChild>
            </w:div>
            <w:div w:id="1347826932">
              <w:marLeft w:val="0"/>
              <w:marRight w:val="0"/>
              <w:marTop w:val="0"/>
              <w:marBottom w:val="0"/>
              <w:divBdr>
                <w:top w:val="none" w:sz="0" w:space="0" w:color="auto"/>
                <w:left w:val="none" w:sz="0" w:space="0" w:color="auto"/>
                <w:bottom w:val="none" w:sz="0" w:space="0" w:color="auto"/>
                <w:right w:val="none" w:sz="0" w:space="0" w:color="auto"/>
              </w:divBdr>
              <w:divsChild>
                <w:div w:id="490415846">
                  <w:marLeft w:val="0"/>
                  <w:marRight w:val="0"/>
                  <w:marTop w:val="0"/>
                  <w:marBottom w:val="0"/>
                  <w:divBdr>
                    <w:top w:val="none" w:sz="0" w:space="0" w:color="auto"/>
                    <w:left w:val="none" w:sz="0" w:space="0" w:color="auto"/>
                    <w:bottom w:val="none" w:sz="0" w:space="0" w:color="auto"/>
                    <w:right w:val="none" w:sz="0" w:space="0" w:color="auto"/>
                  </w:divBdr>
                </w:div>
              </w:divsChild>
            </w:div>
            <w:div w:id="2056734501">
              <w:marLeft w:val="0"/>
              <w:marRight w:val="0"/>
              <w:marTop w:val="0"/>
              <w:marBottom w:val="0"/>
              <w:divBdr>
                <w:top w:val="none" w:sz="0" w:space="0" w:color="auto"/>
                <w:left w:val="none" w:sz="0" w:space="0" w:color="auto"/>
                <w:bottom w:val="none" w:sz="0" w:space="0" w:color="auto"/>
                <w:right w:val="none" w:sz="0" w:space="0" w:color="auto"/>
              </w:divBdr>
              <w:divsChild>
                <w:div w:id="118805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528559">
      <w:bodyDiv w:val="1"/>
      <w:marLeft w:val="0"/>
      <w:marRight w:val="0"/>
      <w:marTop w:val="0"/>
      <w:marBottom w:val="0"/>
      <w:divBdr>
        <w:top w:val="none" w:sz="0" w:space="0" w:color="auto"/>
        <w:left w:val="none" w:sz="0" w:space="0" w:color="auto"/>
        <w:bottom w:val="none" w:sz="0" w:space="0" w:color="auto"/>
        <w:right w:val="none" w:sz="0" w:space="0" w:color="auto"/>
      </w:divBdr>
    </w:div>
    <w:div w:id="1298074935">
      <w:bodyDiv w:val="1"/>
      <w:marLeft w:val="0"/>
      <w:marRight w:val="0"/>
      <w:marTop w:val="0"/>
      <w:marBottom w:val="0"/>
      <w:divBdr>
        <w:top w:val="none" w:sz="0" w:space="0" w:color="auto"/>
        <w:left w:val="none" w:sz="0" w:space="0" w:color="auto"/>
        <w:bottom w:val="none" w:sz="0" w:space="0" w:color="auto"/>
        <w:right w:val="none" w:sz="0" w:space="0" w:color="auto"/>
      </w:divBdr>
    </w:div>
    <w:div w:id="1316372584">
      <w:bodyDiv w:val="1"/>
      <w:marLeft w:val="0"/>
      <w:marRight w:val="0"/>
      <w:marTop w:val="0"/>
      <w:marBottom w:val="0"/>
      <w:divBdr>
        <w:top w:val="none" w:sz="0" w:space="0" w:color="auto"/>
        <w:left w:val="none" w:sz="0" w:space="0" w:color="auto"/>
        <w:bottom w:val="none" w:sz="0" w:space="0" w:color="auto"/>
        <w:right w:val="none" w:sz="0" w:space="0" w:color="auto"/>
      </w:divBdr>
    </w:div>
    <w:div w:id="1325476251">
      <w:bodyDiv w:val="1"/>
      <w:marLeft w:val="0"/>
      <w:marRight w:val="0"/>
      <w:marTop w:val="0"/>
      <w:marBottom w:val="0"/>
      <w:divBdr>
        <w:top w:val="none" w:sz="0" w:space="0" w:color="auto"/>
        <w:left w:val="none" w:sz="0" w:space="0" w:color="auto"/>
        <w:bottom w:val="none" w:sz="0" w:space="0" w:color="auto"/>
        <w:right w:val="none" w:sz="0" w:space="0" w:color="auto"/>
      </w:divBdr>
    </w:div>
    <w:div w:id="1327976904">
      <w:bodyDiv w:val="1"/>
      <w:marLeft w:val="0"/>
      <w:marRight w:val="0"/>
      <w:marTop w:val="0"/>
      <w:marBottom w:val="0"/>
      <w:divBdr>
        <w:top w:val="none" w:sz="0" w:space="0" w:color="auto"/>
        <w:left w:val="none" w:sz="0" w:space="0" w:color="auto"/>
        <w:bottom w:val="none" w:sz="0" w:space="0" w:color="auto"/>
        <w:right w:val="none" w:sz="0" w:space="0" w:color="auto"/>
      </w:divBdr>
    </w:div>
    <w:div w:id="1338077464">
      <w:bodyDiv w:val="1"/>
      <w:marLeft w:val="0"/>
      <w:marRight w:val="0"/>
      <w:marTop w:val="0"/>
      <w:marBottom w:val="0"/>
      <w:divBdr>
        <w:top w:val="none" w:sz="0" w:space="0" w:color="auto"/>
        <w:left w:val="none" w:sz="0" w:space="0" w:color="auto"/>
        <w:bottom w:val="none" w:sz="0" w:space="0" w:color="auto"/>
        <w:right w:val="none" w:sz="0" w:space="0" w:color="auto"/>
      </w:divBdr>
    </w:div>
    <w:div w:id="1366981002">
      <w:bodyDiv w:val="1"/>
      <w:marLeft w:val="0"/>
      <w:marRight w:val="0"/>
      <w:marTop w:val="0"/>
      <w:marBottom w:val="0"/>
      <w:divBdr>
        <w:top w:val="none" w:sz="0" w:space="0" w:color="auto"/>
        <w:left w:val="none" w:sz="0" w:space="0" w:color="auto"/>
        <w:bottom w:val="none" w:sz="0" w:space="0" w:color="auto"/>
        <w:right w:val="none" w:sz="0" w:space="0" w:color="auto"/>
      </w:divBdr>
    </w:div>
    <w:div w:id="1369990556">
      <w:bodyDiv w:val="1"/>
      <w:marLeft w:val="0"/>
      <w:marRight w:val="0"/>
      <w:marTop w:val="0"/>
      <w:marBottom w:val="0"/>
      <w:divBdr>
        <w:top w:val="none" w:sz="0" w:space="0" w:color="auto"/>
        <w:left w:val="none" w:sz="0" w:space="0" w:color="auto"/>
        <w:bottom w:val="none" w:sz="0" w:space="0" w:color="auto"/>
        <w:right w:val="none" w:sz="0" w:space="0" w:color="auto"/>
      </w:divBdr>
    </w:div>
    <w:div w:id="1382249945">
      <w:bodyDiv w:val="1"/>
      <w:marLeft w:val="0"/>
      <w:marRight w:val="0"/>
      <w:marTop w:val="0"/>
      <w:marBottom w:val="0"/>
      <w:divBdr>
        <w:top w:val="none" w:sz="0" w:space="0" w:color="auto"/>
        <w:left w:val="none" w:sz="0" w:space="0" w:color="auto"/>
        <w:bottom w:val="none" w:sz="0" w:space="0" w:color="auto"/>
        <w:right w:val="none" w:sz="0" w:space="0" w:color="auto"/>
      </w:divBdr>
    </w:div>
    <w:div w:id="1406486228">
      <w:bodyDiv w:val="1"/>
      <w:marLeft w:val="0"/>
      <w:marRight w:val="0"/>
      <w:marTop w:val="0"/>
      <w:marBottom w:val="0"/>
      <w:divBdr>
        <w:top w:val="none" w:sz="0" w:space="0" w:color="auto"/>
        <w:left w:val="none" w:sz="0" w:space="0" w:color="auto"/>
        <w:bottom w:val="none" w:sz="0" w:space="0" w:color="auto"/>
        <w:right w:val="none" w:sz="0" w:space="0" w:color="auto"/>
      </w:divBdr>
    </w:div>
    <w:div w:id="1413894450">
      <w:bodyDiv w:val="1"/>
      <w:marLeft w:val="0"/>
      <w:marRight w:val="0"/>
      <w:marTop w:val="0"/>
      <w:marBottom w:val="0"/>
      <w:divBdr>
        <w:top w:val="none" w:sz="0" w:space="0" w:color="auto"/>
        <w:left w:val="none" w:sz="0" w:space="0" w:color="auto"/>
        <w:bottom w:val="none" w:sz="0" w:space="0" w:color="auto"/>
        <w:right w:val="none" w:sz="0" w:space="0" w:color="auto"/>
      </w:divBdr>
    </w:div>
    <w:div w:id="1419517563">
      <w:bodyDiv w:val="1"/>
      <w:marLeft w:val="0"/>
      <w:marRight w:val="0"/>
      <w:marTop w:val="0"/>
      <w:marBottom w:val="0"/>
      <w:divBdr>
        <w:top w:val="none" w:sz="0" w:space="0" w:color="auto"/>
        <w:left w:val="none" w:sz="0" w:space="0" w:color="auto"/>
        <w:bottom w:val="none" w:sz="0" w:space="0" w:color="auto"/>
        <w:right w:val="none" w:sz="0" w:space="0" w:color="auto"/>
      </w:divBdr>
      <w:divsChild>
        <w:div w:id="198132603">
          <w:marLeft w:val="0"/>
          <w:marRight w:val="0"/>
          <w:marTop w:val="0"/>
          <w:marBottom w:val="0"/>
          <w:divBdr>
            <w:top w:val="none" w:sz="0" w:space="0" w:color="auto"/>
            <w:left w:val="none" w:sz="0" w:space="0" w:color="auto"/>
            <w:bottom w:val="none" w:sz="0" w:space="0" w:color="auto"/>
            <w:right w:val="none" w:sz="0" w:space="0" w:color="auto"/>
          </w:divBdr>
          <w:divsChild>
            <w:div w:id="178546644">
              <w:marLeft w:val="0"/>
              <w:marRight w:val="0"/>
              <w:marTop w:val="0"/>
              <w:marBottom w:val="0"/>
              <w:divBdr>
                <w:top w:val="none" w:sz="0" w:space="0" w:color="auto"/>
                <w:left w:val="none" w:sz="0" w:space="0" w:color="auto"/>
                <w:bottom w:val="none" w:sz="0" w:space="0" w:color="auto"/>
                <w:right w:val="none" w:sz="0" w:space="0" w:color="auto"/>
              </w:divBdr>
              <w:divsChild>
                <w:div w:id="1867595924">
                  <w:marLeft w:val="0"/>
                  <w:marRight w:val="0"/>
                  <w:marTop w:val="0"/>
                  <w:marBottom w:val="0"/>
                  <w:divBdr>
                    <w:top w:val="none" w:sz="0" w:space="0" w:color="auto"/>
                    <w:left w:val="none" w:sz="0" w:space="0" w:color="auto"/>
                    <w:bottom w:val="none" w:sz="0" w:space="0" w:color="auto"/>
                    <w:right w:val="none" w:sz="0" w:space="0" w:color="auto"/>
                  </w:divBdr>
                </w:div>
              </w:divsChild>
            </w:div>
            <w:div w:id="388309762">
              <w:marLeft w:val="0"/>
              <w:marRight w:val="0"/>
              <w:marTop w:val="0"/>
              <w:marBottom w:val="0"/>
              <w:divBdr>
                <w:top w:val="none" w:sz="0" w:space="0" w:color="auto"/>
                <w:left w:val="none" w:sz="0" w:space="0" w:color="auto"/>
                <w:bottom w:val="none" w:sz="0" w:space="0" w:color="auto"/>
                <w:right w:val="none" w:sz="0" w:space="0" w:color="auto"/>
              </w:divBdr>
              <w:divsChild>
                <w:div w:id="1115829269">
                  <w:marLeft w:val="0"/>
                  <w:marRight w:val="0"/>
                  <w:marTop w:val="0"/>
                  <w:marBottom w:val="0"/>
                  <w:divBdr>
                    <w:top w:val="none" w:sz="0" w:space="0" w:color="auto"/>
                    <w:left w:val="none" w:sz="0" w:space="0" w:color="auto"/>
                    <w:bottom w:val="none" w:sz="0" w:space="0" w:color="auto"/>
                    <w:right w:val="none" w:sz="0" w:space="0" w:color="auto"/>
                  </w:divBdr>
                </w:div>
              </w:divsChild>
            </w:div>
            <w:div w:id="762845010">
              <w:marLeft w:val="0"/>
              <w:marRight w:val="0"/>
              <w:marTop w:val="0"/>
              <w:marBottom w:val="0"/>
              <w:divBdr>
                <w:top w:val="none" w:sz="0" w:space="0" w:color="auto"/>
                <w:left w:val="none" w:sz="0" w:space="0" w:color="auto"/>
                <w:bottom w:val="none" w:sz="0" w:space="0" w:color="auto"/>
                <w:right w:val="none" w:sz="0" w:space="0" w:color="auto"/>
              </w:divBdr>
              <w:divsChild>
                <w:div w:id="1299263986">
                  <w:marLeft w:val="0"/>
                  <w:marRight w:val="0"/>
                  <w:marTop w:val="0"/>
                  <w:marBottom w:val="0"/>
                  <w:divBdr>
                    <w:top w:val="none" w:sz="0" w:space="0" w:color="auto"/>
                    <w:left w:val="none" w:sz="0" w:space="0" w:color="auto"/>
                    <w:bottom w:val="none" w:sz="0" w:space="0" w:color="auto"/>
                    <w:right w:val="none" w:sz="0" w:space="0" w:color="auto"/>
                  </w:divBdr>
                </w:div>
              </w:divsChild>
            </w:div>
            <w:div w:id="903832575">
              <w:marLeft w:val="0"/>
              <w:marRight w:val="0"/>
              <w:marTop w:val="0"/>
              <w:marBottom w:val="0"/>
              <w:divBdr>
                <w:top w:val="none" w:sz="0" w:space="0" w:color="auto"/>
                <w:left w:val="none" w:sz="0" w:space="0" w:color="auto"/>
                <w:bottom w:val="none" w:sz="0" w:space="0" w:color="auto"/>
                <w:right w:val="none" w:sz="0" w:space="0" w:color="auto"/>
              </w:divBdr>
              <w:divsChild>
                <w:div w:id="1844665435">
                  <w:marLeft w:val="0"/>
                  <w:marRight w:val="0"/>
                  <w:marTop w:val="0"/>
                  <w:marBottom w:val="0"/>
                  <w:divBdr>
                    <w:top w:val="none" w:sz="0" w:space="0" w:color="auto"/>
                    <w:left w:val="none" w:sz="0" w:space="0" w:color="auto"/>
                    <w:bottom w:val="none" w:sz="0" w:space="0" w:color="auto"/>
                    <w:right w:val="none" w:sz="0" w:space="0" w:color="auto"/>
                  </w:divBdr>
                </w:div>
              </w:divsChild>
            </w:div>
            <w:div w:id="957954829">
              <w:marLeft w:val="0"/>
              <w:marRight w:val="0"/>
              <w:marTop w:val="0"/>
              <w:marBottom w:val="0"/>
              <w:divBdr>
                <w:top w:val="none" w:sz="0" w:space="0" w:color="auto"/>
                <w:left w:val="none" w:sz="0" w:space="0" w:color="auto"/>
                <w:bottom w:val="none" w:sz="0" w:space="0" w:color="auto"/>
                <w:right w:val="none" w:sz="0" w:space="0" w:color="auto"/>
              </w:divBdr>
              <w:divsChild>
                <w:div w:id="1598633432">
                  <w:marLeft w:val="0"/>
                  <w:marRight w:val="0"/>
                  <w:marTop w:val="0"/>
                  <w:marBottom w:val="0"/>
                  <w:divBdr>
                    <w:top w:val="none" w:sz="0" w:space="0" w:color="auto"/>
                    <w:left w:val="none" w:sz="0" w:space="0" w:color="auto"/>
                    <w:bottom w:val="none" w:sz="0" w:space="0" w:color="auto"/>
                    <w:right w:val="none" w:sz="0" w:space="0" w:color="auto"/>
                  </w:divBdr>
                </w:div>
              </w:divsChild>
            </w:div>
            <w:div w:id="1260412573">
              <w:marLeft w:val="0"/>
              <w:marRight w:val="0"/>
              <w:marTop w:val="0"/>
              <w:marBottom w:val="0"/>
              <w:divBdr>
                <w:top w:val="none" w:sz="0" w:space="0" w:color="auto"/>
                <w:left w:val="none" w:sz="0" w:space="0" w:color="auto"/>
                <w:bottom w:val="none" w:sz="0" w:space="0" w:color="auto"/>
                <w:right w:val="none" w:sz="0" w:space="0" w:color="auto"/>
              </w:divBdr>
              <w:divsChild>
                <w:div w:id="205802483">
                  <w:marLeft w:val="0"/>
                  <w:marRight w:val="0"/>
                  <w:marTop w:val="0"/>
                  <w:marBottom w:val="0"/>
                  <w:divBdr>
                    <w:top w:val="none" w:sz="0" w:space="0" w:color="auto"/>
                    <w:left w:val="none" w:sz="0" w:space="0" w:color="auto"/>
                    <w:bottom w:val="none" w:sz="0" w:space="0" w:color="auto"/>
                    <w:right w:val="none" w:sz="0" w:space="0" w:color="auto"/>
                  </w:divBdr>
                </w:div>
              </w:divsChild>
            </w:div>
            <w:div w:id="1564681572">
              <w:marLeft w:val="0"/>
              <w:marRight w:val="0"/>
              <w:marTop w:val="0"/>
              <w:marBottom w:val="0"/>
              <w:divBdr>
                <w:top w:val="none" w:sz="0" w:space="0" w:color="auto"/>
                <w:left w:val="none" w:sz="0" w:space="0" w:color="auto"/>
                <w:bottom w:val="none" w:sz="0" w:space="0" w:color="auto"/>
                <w:right w:val="none" w:sz="0" w:space="0" w:color="auto"/>
              </w:divBdr>
              <w:divsChild>
                <w:div w:id="1656181675">
                  <w:marLeft w:val="0"/>
                  <w:marRight w:val="0"/>
                  <w:marTop w:val="0"/>
                  <w:marBottom w:val="0"/>
                  <w:divBdr>
                    <w:top w:val="none" w:sz="0" w:space="0" w:color="auto"/>
                    <w:left w:val="none" w:sz="0" w:space="0" w:color="auto"/>
                    <w:bottom w:val="none" w:sz="0" w:space="0" w:color="auto"/>
                    <w:right w:val="none" w:sz="0" w:space="0" w:color="auto"/>
                  </w:divBdr>
                </w:div>
              </w:divsChild>
            </w:div>
            <w:div w:id="1592812731">
              <w:marLeft w:val="0"/>
              <w:marRight w:val="0"/>
              <w:marTop w:val="0"/>
              <w:marBottom w:val="0"/>
              <w:divBdr>
                <w:top w:val="none" w:sz="0" w:space="0" w:color="auto"/>
                <w:left w:val="none" w:sz="0" w:space="0" w:color="auto"/>
                <w:bottom w:val="none" w:sz="0" w:space="0" w:color="auto"/>
                <w:right w:val="none" w:sz="0" w:space="0" w:color="auto"/>
              </w:divBdr>
              <w:divsChild>
                <w:div w:id="470483700">
                  <w:marLeft w:val="0"/>
                  <w:marRight w:val="0"/>
                  <w:marTop w:val="0"/>
                  <w:marBottom w:val="0"/>
                  <w:divBdr>
                    <w:top w:val="none" w:sz="0" w:space="0" w:color="auto"/>
                    <w:left w:val="none" w:sz="0" w:space="0" w:color="auto"/>
                    <w:bottom w:val="none" w:sz="0" w:space="0" w:color="auto"/>
                    <w:right w:val="none" w:sz="0" w:space="0" w:color="auto"/>
                  </w:divBdr>
                </w:div>
              </w:divsChild>
            </w:div>
            <w:div w:id="2059157374">
              <w:marLeft w:val="0"/>
              <w:marRight w:val="0"/>
              <w:marTop w:val="0"/>
              <w:marBottom w:val="0"/>
              <w:divBdr>
                <w:top w:val="none" w:sz="0" w:space="0" w:color="auto"/>
                <w:left w:val="none" w:sz="0" w:space="0" w:color="auto"/>
                <w:bottom w:val="none" w:sz="0" w:space="0" w:color="auto"/>
                <w:right w:val="none" w:sz="0" w:space="0" w:color="auto"/>
              </w:divBdr>
              <w:divsChild>
                <w:div w:id="15999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820187">
      <w:bodyDiv w:val="1"/>
      <w:marLeft w:val="0"/>
      <w:marRight w:val="0"/>
      <w:marTop w:val="0"/>
      <w:marBottom w:val="0"/>
      <w:divBdr>
        <w:top w:val="none" w:sz="0" w:space="0" w:color="auto"/>
        <w:left w:val="none" w:sz="0" w:space="0" w:color="auto"/>
        <w:bottom w:val="none" w:sz="0" w:space="0" w:color="auto"/>
        <w:right w:val="none" w:sz="0" w:space="0" w:color="auto"/>
      </w:divBdr>
    </w:div>
    <w:div w:id="1482967229">
      <w:bodyDiv w:val="1"/>
      <w:marLeft w:val="0"/>
      <w:marRight w:val="0"/>
      <w:marTop w:val="0"/>
      <w:marBottom w:val="0"/>
      <w:divBdr>
        <w:top w:val="none" w:sz="0" w:space="0" w:color="auto"/>
        <w:left w:val="none" w:sz="0" w:space="0" w:color="auto"/>
        <w:bottom w:val="none" w:sz="0" w:space="0" w:color="auto"/>
        <w:right w:val="none" w:sz="0" w:space="0" w:color="auto"/>
      </w:divBdr>
    </w:div>
    <w:div w:id="1483693392">
      <w:bodyDiv w:val="1"/>
      <w:marLeft w:val="0"/>
      <w:marRight w:val="0"/>
      <w:marTop w:val="0"/>
      <w:marBottom w:val="0"/>
      <w:divBdr>
        <w:top w:val="none" w:sz="0" w:space="0" w:color="auto"/>
        <w:left w:val="none" w:sz="0" w:space="0" w:color="auto"/>
        <w:bottom w:val="none" w:sz="0" w:space="0" w:color="auto"/>
        <w:right w:val="none" w:sz="0" w:space="0" w:color="auto"/>
      </w:divBdr>
    </w:div>
    <w:div w:id="1485707072">
      <w:bodyDiv w:val="1"/>
      <w:marLeft w:val="0"/>
      <w:marRight w:val="0"/>
      <w:marTop w:val="0"/>
      <w:marBottom w:val="0"/>
      <w:divBdr>
        <w:top w:val="none" w:sz="0" w:space="0" w:color="auto"/>
        <w:left w:val="none" w:sz="0" w:space="0" w:color="auto"/>
        <w:bottom w:val="none" w:sz="0" w:space="0" w:color="auto"/>
        <w:right w:val="none" w:sz="0" w:space="0" w:color="auto"/>
      </w:divBdr>
    </w:div>
    <w:div w:id="1511022035">
      <w:bodyDiv w:val="1"/>
      <w:marLeft w:val="0"/>
      <w:marRight w:val="0"/>
      <w:marTop w:val="0"/>
      <w:marBottom w:val="0"/>
      <w:divBdr>
        <w:top w:val="none" w:sz="0" w:space="0" w:color="auto"/>
        <w:left w:val="none" w:sz="0" w:space="0" w:color="auto"/>
        <w:bottom w:val="none" w:sz="0" w:space="0" w:color="auto"/>
        <w:right w:val="none" w:sz="0" w:space="0" w:color="auto"/>
      </w:divBdr>
    </w:div>
    <w:div w:id="1520510093">
      <w:bodyDiv w:val="1"/>
      <w:marLeft w:val="0"/>
      <w:marRight w:val="0"/>
      <w:marTop w:val="0"/>
      <w:marBottom w:val="0"/>
      <w:divBdr>
        <w:top w:val="none" w:sz="0" w:space="0" w:color="auto"/>
        <w:left w:val="none" w:sz="0" w:space="0" w:color="auto"/>
        <w:bottom w:val="none" w:sz="0" w:space="0" w:color="auto"/>
        <w:right w:val="none" w:sz="0" w:space="0" w:color="auto"/>
      </w:divBdr>
    </w:div>
    <w:div w:id="1521625124">
      <w:bodyDiv w:val="1"/>
      <w:marLeft w:val="0"/>
      <w:marRight w:val="0"/>
      <w:marTop w:val="0"/>
      <w:marBottom w:val="0"/>
      <w:divBdr>
        <w:top w:val="none" w:sz="0" w:space="0" w:color="auto"/>
        <w:left w:val="none" w:sz="0" w:space="0" w:color="auto"/>
        <w:bottom w:val="none" w:sz="0" w:space="0" w:color="auto"/>
        <w:right w:val="none" w:sz="0" w:space="0" w:color="auto"/>
      </w:divBdr>
    </w:div>
    <w:div w:id="1553886514">
      <w:bodyDiv w:val="1"/>
      <w:marLeft w:val="0"/>
      <w:marRight w:val="0"/>
      <w:marTop w:val="0"/>
      <w:marBottom w:val="0"/>
      <w:divBdr>
        <w:top w:val="none" w:sz="0" w:space="0" w:color="auto"/>
        <w:left w:val="none" w:sz="0" w:space="0" w:color="auto"/>
        <w:bottom w:val="none" w:sz="0" w:space="0" w:color="auto"/>
        <w:right w:val="none" w:sz="0" w:space="0" w:color="auto"/>
      </w:divBdr>
    </w:div>
    <w:div w:id="1572502983">
      <w:bodyDiv w:val="1"/>
      <w:marLeft w:val="0"/>
      <w:marRight w:val="0"/>
      <w:marTop w:val="0"/>
      <w:marBottom w:val="0"/>
      <w:divBdr>
        <w:top w:val="none" w:sz="0" w:space="0" w:color="auto"/>
        <w:left w:val="none" w:sz="0" w:space="0" w:color="auto"/>
        <w:bottom w:val="none" w:sz="0" w:space="0" w:color="auto"/>
        <w:right w:val="none" w:sz="0" w:space="0" w:color="auto"/>
      </w:divBdr>
    </w:div>
    <w:div w:id="1604336190">
      <w:bodyDiv w:val="1"/>
      <w:marLeft w:val="0"/>
      <w:marRight w:val="0"/>
      <w:marTop w:val="0"/>
      <w:marBottom w:val="0"/>
      <w:divBdr>
        <w:top w:val="none" w:sz="0" w:space="0" w:color="auto"/>
        <w:left w:val="none" w:sz="0" w:space="0" w:color="auto"/>
        <w:bottom w:val="none" w:sz="0" w:space="0" w:color="auto"/>
        <w:right w:val="none" w:sz="0" w:space="0" w:color="auto"/>
      </w:divBdr>
    </w:div>
    <w:div w:id="1610428098">
      <w:bodyDiv w:val="1"/>
      <w:marLeft w:val="0"/>
      <w:marRight w:val="0"/>
      <w:marTop w:val="0"/>
      <w:marBottom w:val="0"/>
      <w:divBdr>
        <w:top w:val="none" w:sz="0" w:space="0" w:color="auto"/>
        <w:left w:val="none" w:sz="0" w:space="0" w:color="auto"/>
        <w:bottom w:val="none" w:sz="0" w:space="0" w:color="auto"/>
        <w:right w:val="none" w:sz="0" w:space="0" w:color="auto"/>
      </w:divBdr>
    </w:div>
    <w:div w:id="1634747150">
      <w:bodyDiv w:val="1"/>
      <w:marLeft w:val="0"/>
      <w:marRight w:val="0"/>
      <w:marTop w:val="0"/>
      <w:marBottom w:val="0"/>
      <w:divBdr>
        <w:top w:val="none" w:sz="0" w:space="0" w:color="auto"/>
        <w:left w:val="none" w:sz="0" w:space="0" w:color="auto"/>
        <w:bottom w:val="none" w:sz="0" w:space="0" w:color="auto"/>
        <w:right w:val="none" w:sz="0" w:space="0" w:color="auto"/>
      </w:divBdr>
    </w:div>
    <w:div w:id="1641184878">
      <w:bodyDiv w:val="1"/>
      <w:marLeft w:val="0"/>
      <w:marRight w:val="0"/>
      <w:marTop w:val="0"/>
      <w:marBottom w:val="0"/>
      <w:divBdr>
        <w:top w:val="none" w:sz="0" w:space="0" w:color="auto"/>
        <w:left w:val="none" w:sz="0" w:space="0" w:color="auto"/>
        <w:bottom w:val="none" w:sz="0" w:space="0" w:color="auto"/>
        <w:right w:val="none" w:sz="0" w:space="0" w:color="auto"/>
      </w:divBdr>
    </w:div>
    <w:div w:id="1641960494">
      <w:bodyDiv w:val="1"/>
      <w:marLeft w:val="0"/>
      <w:marRight w:val="0"/>
      <w:marTop w:val="0"/>
      <w:marBottom w:val="0"/>
      <w:divBdr>
        <w:top w:val="none" w:sz="0" w:space="0" w:color="auto"/>
        <w:left w:val="none" w:sz="0" w:space="0" w:color="auto"/>
        <w:bottom w:val="none" w:sz="0" w:space="0" w:color="auto"/>
        <w:right w:val="none" w:sz="0" w:space="0" w:color="auto"/>
      </w:divBdr>
    </w:div>
    <w:div w:id="1657104904">
      <w:bodyDiv w:val="1"/>
      <w:marLeft w:val="0"/>
      <w:marRight w:val="0"/>
      <w:marTop w:val="0"/>
      <w:marBottom w:val="0"/>
      <w:divBdr>
        <w:top w:val="none" w:sz="0" w:space="0" w:color="auto"/>
        <w:left w:val="none" w:sz="0" w:space="0" w:color="auto"/>
        <w:bottom w:val="none" w:sz="0" w:space="0" w:color="auto"/>
        <w:right w:val="none" w:sz="0" w:space="0" w:color="auto"/>
      </w:divBdr>
    </w:div>
    <w:div w:id="1659111121">
      <w:bodyDiv w:val="1"/>
      <w:marLeft w:val="0"/>
      <w:marRight w:val="0"/>
      <w:marTop w:val="0"/>
      <w:marBottom w:val="0"/>
      <w:divBdr>
        <w:top w:val="none" w:sz="0" w:space="0" w:color="auto"/>
        <w:left w:val="none" w:sz="0" w:space="0" w:color="auto"/>
        <w:bottom w:val="none" w:sz="0" w:space="0" w:color="auto"/>
        <w:right w:val="none" w:sz="0" w:space="0" w:color="auto"/>
      </w:divBdr>
    </w:div>
    <w:div w:id="1663853889">
      <w:bodyDiv w:val="1"/>
      <w:marLeft w:val="0"/>
      <w:marRight w:val="0"/>
      <w:marTop w:val="0"/>
      <w:marBottom w:val="0"/>
      <w:divBdr>
        <w:top w:val="none" w:sz="0" w:space="0" w:color="auto"/>
        <w:left w:val="none" w:sz="0" w:space="0" w:color="auto"/>
        <w:bottom w:val="none" w:sz="0" w:space="0" w:color="auto"/>
        <w:right w:val="none" w:sz="0" w:space="0" w:color="auto"/>
      </w:divBdr>
    </w:div>
    <w:div w:id="1679963293">
      <w:bodyDiv w:val="1"/>
      <w:marLeft w:val="0"/>
      <w:marRight w:val="0"/>
      <w:marTop w:val="0"/>
      <w:marBottom w:val="0"/>
      <w:divBdr>
        <w:top w:val="none" w:sz="0" w:space="0" w:color="auto"/>
        <w:left w:val="none" w:sz="0" w:space="0" w:color="auto"/>
        <w:bottom w:val="none" w:sz="0" w:space="0" w:color="auto"/>
        <w:right w:val="none" w:sz="0" w:space="0" w:color="auto"/>
      </w:divBdr>
    </w:div>
    <w:div w:id="1690134917">
      <w:bodyDiv w:val="1"/>
      <w:marLeft w:val="0"/>
      <w:marRight w:val="0"/>
      <w:marTop w:val="0"/>
      <w:marBottom w:val="0"/>
      <w:divBdr>
        <w:top w:val="none" w:sz="0" w:space="0" w:color="auto"/>
        <w:left w:val="none" w:sz="0" w:space="0" w:color="auto"/>
        <w:bottom w:val="none" w:sz="0" w:space="0" w:color="auto"/>
        <w:right w:val="none" w:sz="0" w:space="0" w:color="auto"/>
      </w:divBdr>
    </w:div>
    <w:div w:id="1701082801">
      <w:bodyDiv w:val="1"/>
      <w:marLeft w:val="0"/>
      <w:marRight w:val="0"/>
      <w:marTop w:val="0"/>
      <w:marBottom w:val="0"/>
      <w:divBdr>
        <w:top w:val="none" w:sz="0" w:space="0" w:color="auto"/>
        <w:left w:val="none" w:sz="0" w:space="0" w:color="auto"/>
        <w:bottom w:val="none" w:sz="0" w:space="0" w:color="auto"/>
        <w:right w:val="none" w:sz="0" w:space="0" w:color="auto"/>
      </w:divBdr>
    </w:div>
    <w:div w:id="1719932583">
      <w:bodyDiv w:val="1"/>
      <w:marLeft w:val="0"/>
      <w:marRight w:val="0"/>
      <w:marTop w:val="0"/>
      <w:marBottom w:val="0"/>
      <w:divBdr>
        <w:top w:val="none" w:sz="0" w:space="0" w:color="auto"/>
        <w:left w:val="none" w:sz="0" w:space="0" w:color="auto"/>
        <w:bottom w:val="none" w:sz="0" w:space="0" w:color="auto"/>
        <w:right w:val="none" w:sz="0" w:space="0" w:color="auto"/>
      </w:divBdr>
    </w:div>
    <w:div w:id="1724055911">
      <w:bodyDiv w:val="1"/>
      <w:marLeft w:val="0"/>
      <w:marRight w:val="0"/>
      <w:marTop w:val="0"/>
      <w:marBottom w:val="0"/>
      <w:divBdr>
        <w:top w:val="none" w:sz="0" w:space="0" w:color="auto"/>
        <w:left w:val="none" w:sz="0" w:space="0" w:color="auto"/>
        <w:bottom w:val="none" w:sz="0" w:space="0" w:color="auto"/>
        <w:right w:val="none" w:sz="0" w:space="0" w:color="auto"/>
      </w:divBdr>
    </w:div>
    <w:div w:id="1740177600">
      <w:bodyDiv w:val="1"/>
      <w:marLeft w:val="0"/>
      <w:marRight w:val="0"/>
      <w:marTop w:val="0"/>
      <w:marBottom w:val="0"/>
      <w:divBdr>
        <w:top w:val="none" w:sz="0" w:space="0" w:color="auto"/>
        <w:left w:val="none" w:sz="0" w:space="0" w:color="auto"/>
        <w:bottom w:val="none" w:sz="0" w:space="0" w:color="auto"/>
        <w:right w:val="none" w:sz="0" w:space="0" w:color="auto"/>
      </w:divBdr>
    </w:div>
    <w:div w:id="1749036949">
      <w:bodyDiv w:val="1"/>
      <w:marLeft w:val="0"/>
      <w:marRight w:val="0"/>
      <w:marTop w:val="0"/>
      <w:marBottom w:val="0"/>
      <w:divBdr>
        <w:top w:val="none" w:sz="0" w:space="0" w:color="auto"/>
        <w:left w:val="none" w:sz="0" w:space="0" w:color="auto"/>
        <w:bottom w:val="none" w:sz="0" w:space="0" w:color="auto"/>
        <w:right w:val="none" w:sz="0" w:space="0" w:color="auto"/>
      </w:divBdr>
    </w:div>
    <w:div w:id="1785540598">
      <w:bodyDiv w:val="1"/>
      <w:marLeft w:val="0"/>
      <w:marRight w:val="0"/>
      <w:marTop w:val="0"/>
      <w:marBottom w:val="0"/>
      <w:divBdr>
        <w:top w:val="none" w:sz="0" w:space="0" w:color="auto"/>
        <w:left w:val="none" w:sz="0" w:space="0" w:color="auto"/>
        <w:bottom w:val="none" w:sz="0" w:space="0" w:color="auto"/>
        <w:right w:val="none" w:sz="0" w:space="0" w:color="auto"/>
      </w:divBdr>
    </w:div>
    <w:div w:id="1801801766">
      <w:bodyDiv w:val="1"/>
      <w:marLeft w:val="0"/>
      <w:marRight w:val="0"/>
      <w:marTop w:val="0"/>
      <w:marBottom w:val="0"/>
      <w:divBdr>
        <w:top w:val="none" w:sz="0" w:space="0" w:color="auto"/>
        <w:left w:val="none" w:sz="0" w:space="0" w:color="auto"/>
        <w:bottom w:val="none" w:sz="0" w:space="0" w:color="auto"/>
        <w:right w:val="none" w:sz="0" w:space="0" w:color="auto"/>
      </w:divBdr>
    </w:div>
    <w:div w:id="1860117351">
      <w:bodyDiv w:val="1"/>
      <w:marLeft w:val="0"/>
      <w:marRight w:val="0"/>
      <w:marTop w:val="0"/>
      <w:marBottom w:val="0"/>
      <w:divBdr>
        <w:top w:val="none" w:sz="0" w:space="0" w:color="auto"/>
        <w:left w:val="none" w:sz="0" w:space="0" w:color="auto"/>
        <w:bottom w:val="none" w:sz="0" w:space="0" w:color="auto"/>
        <w:right w:val="none" w:sz="0" w:space="0" w:color="auto"/>
      </w:divBdr>
    </w:div>
    <w:div w:id="1865708961">
      <w:bodyDiv w:val="1"/>
      <w:marLeft w:val="0"/>
      <w:marRight w:val="0"/>
      <w:marTop w:val="0"/>
      <w:marBottom w:val="0"/>
      <w:divBdr>
        <w:top w:val="none" w:sz="0" w:space="0" w:color="auto"/>
        <w:left w:val="none" w:sz="0" w:space="0" w:color="auto"/>
        <w:bottom w:val="none" w:sz="0" w:space="0" w:color="auto"/>
        <w:right w:val="none" w:sz="0" w:space="0" w:color="auto"/>
      </w:divBdr>
    </w:div>
    <w:div w:id="1875993824">
      <w:bodyDiv w:val="1"/>
      <w:marLeft w:val="0"/>
      <w:marRight w:val="0"/>
      <w:marTop w:val="0"/>
      <w:marBottom w:val="0"/>
      <w:divBdr>
        <w:top w:val="none" w:sz="0" w:space="0" w:color="auto"/>
        <w:left w:val="none" w:sz="0" w:space="0" w:color="auto"/>
        <w:bottom w:val="none" w:sz="0" w:space="0" w:color="auto"/>
        <w:right w:val="none" w:sz="0" w:space="0" w:color="auto"/>
      </w:divBdr>
    </w:div>
    <w:div w:id="1890460489">
      <w:bodyDiv w:val="1"/>
      <w:marLeft w:val="0"/>
      <w:marRight w:val="0"/>
      <w:marTop w:val="0"/>
      <w:marBottom w:val="0"/>
      <w:divBdr>
        <w:top w:val="none" w:sz="0" w:space="0" w:color="auto"/>
        <w:left w:val="none" w:sz="0" w:space="0" w:color="auto"/>
        <w:bottom w:val="none" w:sz="0" w:space="0" w:color="auto"/>
        <w:right w:val="none" w:sz="0" w:space="0" w:color="auto"/>
      </w:divBdr>
    </w:div>
    <w:div w:id="1890877235">
      <w:bodyDiv w:val="1"/>
      <w:marLeft w:val="0"/>
      <w:marRight w:val="0"/>
      <w:marTop w:val="0"/>
      <w:marBottom w:val="0"/>
      <w:divBdr>
        <w:top w:val="none" w:sz="0" w:space="0" w:color="auto"/>
        <w:left w:val="none" w:sz="0" w:space="0" w:color="auto"/>
        <w:bottom w:val="none" w:sz="0" w:space="0" w:color="auto"/>
        <w:right w:val="none" w:sz="0" w:space="0" w:color="auto"/>
      </w:divBdr>
    </w:div>
    <w:div w:id="1924531124">
      <w:bodyDiv w:val="1"/>
      <w:marLeft w:val="0"/>
      <w:marRight w:val="0"/>
      <w:marTop w:val="0"/>
      <w:marBottom w:val="0"/>
      <w:divBdr>
        <w:top w:val="none" w:sz="0" w:space="0" w:color="auto"/>
        <w:left w:val="none" w:sz="0" w:space="0" w:color="auto"/>
        <w:bottom w:val="none" w:sz="0" w:space="0" w:color="auto"/>
        <w:right w:val="none" w:sz="0" w:space="0" w:color="auto"/>
      </w:divBdr>
    </w:div>
    <w:div w:id="1934195310">
      <w:bodyDiv w:val="1"/>
      <w:marLeft w:val="0"/>
      <w:marRight w:val="0"/>
      <w:marTop w:val="0"/>
      <w:marBottom w:val="0"/>
      <w:divBdr>
        <w:top w:val="none" w:sz="0" w:space="0" w:color="auto"/>
        <w:left w:val="none" w:sz="0" w:space="0" w:color="auto"/>
        <w:bottom w:val="none" w:sz="0" w:space="0" w:color="auto"/>
        <w:right w:val="none" w:sz="0" w:space="0" w:color="auto"/>
      </w:divBdr>
    </w:div>
    <w:div w:id="1947498120">
      <w:bodyDiv w:val="1"/>
      <w:marLeft w:val="0"/>
      <w:marRight w:val="0"/>
      <w:marTop w:val="0"/>
      <w:marBottom w:val="0"/>
      <w:divBdr>
        <w:top w:val="none" w:sz="0" w:space="0" w:color="auto"/>
        <w:left w:val="none" w:sz="0" w:space="0" w:color="auto"/>
        <w:bottom w:val="none" w:sz="0" w:space="0" w:color="auto"/>
        <w:right w:val="none" w:sz="0" w:space="0" w:color="auto"/>
      </w:divBdr>
    </w:div>
    <w:div w:id="1958902653">
      <w:bodyDiv w:val="1"/>
      <w:marLeft w:val="0"/>
      <w:marRight w:val="0"/>
      <w:marTop w:val="0"/>
      <w:marBottom w:val="0"/>
      <w:divBdr>
        <w:top w:val="none" w:sz="0" w:space="0" w:color="auto"/>
        <w:left w:val="none" w:sz="0" w:space="0" w:color="auto"/>
        <w:bottom w:val="none" w:sz="0" w:space="0" w:color="auto"/>
        <w:right w:val="none" w:sz="0" w:space="0" w:color="auto"/>
      </w:divBdr>
    </w:div>
    <w:div w:id="1976912332">
      <w:bodyDiv w:val="1"/>
      <w:marLeft w:val="0"/>
      <w:marRight w:val="0"/>
      <w:marTop w:val="0"/>
      <w:marBottom w:val="0"/>
      <w:divBdr>
        <w:top w:val="none" w:sz="0" w:space="0" w:color="auto"/>
        <w:left w:val="none" w:sz="0" w:space="0" w:color="auto"/>
        <w:bottom w:val="none" w:sz="0" w:space="0" w:color="auto"/>
        <w:right w:val="none" w:sz="0" w:space="0" w:color="auto"/>
      </w:divBdr>
    </w:div>
    <w:div w:id="2004239847">
      <w:bodyDiv w:val="1"/>
      <w:marLeft w:val="0"/>
      <w:marRight w:val="0"/>
      <w:marTop w:val="0"/>
      <w:marBottom w:val="0"/>
      <w:divBdr>
        <w:top w:val="none" w:sz="0" w:space="0" w:color="auto"/>
        <w:left w:val="none" w:sz="0" w:space="0" w:color="auto"/>
        <w:bottom w:val="none" w:sz="0" w:space="0" w:color="auto"/>
        <w:right w:val="none" w:sz="0" w:space="0" w:color="auto"/>
      </w:divBdr>
    </w:div>
    <w:div w:id="2017997348">
      <w:bodyDiv w:val="1"/>
      <w:marLeft w:val="0"/>
      <w:marRight w:val="0"/>
      <w:marTop w:val="0"/>
      <w:marBottom w:val="0"/>
      <w:divBdr>
        <w:top w:val="none" w:sz="0" w:space="0" w:color="auto"/>
        <w:left w:val="none" w:sz="0" w:space="0" w:color="auto"/>
        <w:bottom w:val="none" w:sz="0" w:space="0" w:color="auto"/>
        <w:right w:val="none" w:sz="0" w:space="0" w:color="auto"/>
      </w:divBdr>
      <w:divsChild>
        <w:div w:id="1124156737">
          <w:marLeft w:val="0"/>
          <w:marRight w:val="0"/>
          <w:marTop w:val="0"/>
          <w:marBottom w:val="0"/>
          <w:divBdr>
            <w:top w:val="none" w:sz="0" w:space="0" w:color="auto"/>
            <w:left w:val="none" w:sz="0" w:space="0" w:color="auto"/>
            <w:bottom w:val="none" w:sz="0" w:space="0" w:color="auto"/>
            <w:right w:val="none" w:sz="0" w:space="0" w:color="auto"/>
          </w:divBdr>
          <w:divsChild>
            <w:div w:id="480080315">
              <w:marLeft w:val="0"/>
              <w:marRight w:val="0"/>
              <w:marTop w:val="0"/>
              <w:marBottom w:val="0"/>
              <w:divBdr>
                <w:top w:val="none" w:sz="0" w:space="0" w:color="auto"/>
                <w:left w:val="none" w:sz="0" w:space="0" w:color="auto"/>
                <w:bottom w:val="none" w:sz="0" w:space="0" w:color="auto"/>
                <w:right w:val="none" w:sz="0" w:space="0" w:color="auto"/>
              </w:divBdr>
              <w:divsChild>
                <w:div w:id="263730701">
                  <w:marLeft w:val="0"/>
                  <w:marRight w:val="0"/>
                  <w:marTop w:val="0"/>
                  <w:marBottom w:val="0"/>
                  <w:divBdr>
                    <w:top w:val="none" w:sz="0" w:space="0" w:color="auto"/>
                    <w:left w:val="none" w:sz="0" w:space="0" w:color="auto"/>
                    <w:bottom w:val="none" w:sz="0" w:space="0" w:color="auto"/>
                    <w:right w:val="none" w:sz="0" w:space="0" w:color="auto"/>
                  </w:divBdr>
                </w:div>
              </w:divsChild>
            </w:div>
            <w:div w:id="635381629">
              <w:marLeft w:val="0"/>
              <w:marRight w:val="0"/>
              <w:marTop w:val="0"/>
              <w:marBottom w:val="0"/>
              <w:divBdr>
                <w:top w:val="none" w:sz="0" w:space="0" w:color="auto"/>
                <w:left w:val="none" w:sz="0" w:space="0" w:color="auto"/>
                <w:bottom w:val="none" w:sz="0" w:space="0" w:color="auto"/>
                <w:right w:val="none" w:sz="0" w:space="0" w:color="auto"/>
              </w:divBdr>
              <w:divsChild>
                <w:div w:id="994795891">
                  <w:marLeft w:val="0"/>
                  <w:marRight w:val="0"/>
                  <w:marTop w:val="0"/>
                  <w:marBottom w:val="0"/>
                  <w:divBdr>
                    <w:top w:val="none" w:sz="0" w:space="0" w:color="auto"/>
                    <w:left w:val="none" w:sz="0" w:space="0" w:color="auto"/>
                    <w:bottom w:val="none" w:sz="0" w:space="0" w:color="auto"/>
                    <w:right w:val="none" w:sz="0" w:space="0" w:color="auto"/>
                  </w:divBdr>
                </w:div>
              </w:divsChild>
            </w:div>
            <w:div w:id="1076130239">
              <w:marLeft w:val="0"/>
              <w:marRight w:val="0"/>
              <w:marTop w:val="0"/>
              <w:marBottom w:val="0"/>
              <w:divBdr>
                <w:top w:val="none" w:sz="0" w:space="0" w:color="auto"/>
                <w:left w:val="none" w:sz="0" w:space="0" w:color="auto"/>
                <w:bottom w:val="none" w:sz="0" w:space="0" w:color="auto"/>
                <w:right w:val="none" w:sz="0" w:space="0" w:color="auto"/>
              </w:divBdr>
              <w:divsChild>
                <w:div w:id="1805461985">
                  <w:marLeft w:val="0"/>
                  <w:marRight w:val="0"/>
                  <w:marTop w:val="0"/>
                  <w:marBottom w:val="0"/>
                  <w:divBdr>
                    <w:top w:val="none" w:sz="0" w:space="0" w:color="auto"/>
                    <w:left w:val="none" w:sz="0" w:space="0" w:color="auto"/>
                    <w:bottom w:val="none" w:sz="0" w:space="0" w:color="auto"/>
                    <w:right w:val="none" w:sz="0" w:space="0" w:color="auto"/>
                  </w:divBdr>
                </w:div>
              </w:divsChild>
            </w:div>
            <w:div w:id="1300300749">
              <w:marLeft w:val="0"/>
              <w:marRight w:val="0"/>
              <w:marTop w:val="0"/>
              <w:marBottom w:val="0"/>
              <w:divBdr>
                <w:top w:val="none" w:sz="0" w:space="0" w:color="auto"/>
                <w:left w:val="none" w:sz="0" w:space="0" w:color="auto"/>
                <w:bottom w:val="none" w:sz="0" w:space="0" w:color="auto"/>
                <w:right w:val="none" w:sz="0" w:space="0" w:color="auto"/>
              </w:divBdr>
              <w:divsChild>
                <w:div w:id="340352569">
                  <w:marLeft w:val="0"/>
                  <w:marRight w:val="0"/>
                  <w:marTop w:val="0"/>
                  <w:marBottom w:val="0"/>
                  <w:divBdr>
                    <w:top w:val="none" w:sz="0" w:space="0" w:color="auto"/>
                    <w:left w:val="none" w:sz="0" w:space="0" w:color="auto"/>
                    <w:bottom w:val="none" w:sz="0" w:space="0" w:color="auto"/>
                    <w:right w:val="none" w:sz="0" w:space="0" w:color="auto"/>
                  </w:divBdr>
                </w:div>
              </w:divsChild>
            </w:div>
            <w:div w:id="1518499797">
              <w:marLeft w:val="0"/>
              <w:marRight w:val="0"/>
              <w:marTop w:val="0"/>
              <w:marBottom w:val="0"/>
              <w:divBdr>
                <w:top w:val="none" w:sz="0" w:space="0" w:color="auto"/>
                <w:left w:val="none" w:sz="0" w:space="0" w:color="auto"/>
                <w:bottom w:val="none" w:sz="0" w:space="0" w:color="auto"/>
                <w:right w:val="none" w:sz="0" w:space="0" w:color="auto"/>
              </w:divBdr>
              <w:divsChild>
                <w:div w:id="1390299003">
                  <w:marLeft w:val="0"/>
                  <w:marRight w:val="0"/>
                  <w:marTop w:val="0"/>
                  <w:marBottom w:val="0"/>
                  <w:divBdr>
                    <w:top w:val="none" w:sz="0" w:space="0" w:color="auto"/>
                    <w:left w:val="none" w:sz="0" w:space="0" w:color="auto"/>
                    <w:bottom w:val="none" w:sz="0" w:space="0" w:color="auto"/>
                    <w:right w:val="none" w:sz="0" w:space="0" w:color="auto"/>
                  </w:divBdr>
                </w:div>
              </w:divsChild>
            </w:div>
            <w:div w:id="1952279028">
              <w:marLeft w:val="0"/>
              <w:marRight w:val="0"/>
              <w:marTop w:val="0"/>
              <w:marBottom w:val="0"/>
              <w:divBdr>
                <w:top w:val="none" w:sz="0" w:space="0" w:color="auto"/>
                <w:left w:val="none" w:sz="0" w:space="0" w:color="auto"/>
                <w:bottom w:val="none" w:sz="0" w:space="0" w:color="auto"/>
                <w:right w:val="none" w:sz="0" w:space="0" w:color="auto"/>
              </w:divBdr>
              <w:divsChild>
                <w:div w:id="744378467">
                  <w:marLeft w:val="0"/>
                  <w:marRight w:val="0"/>
                  <w:marTop w:val="0"/>
                  <w:marBottom w:val="0"/>
                  <w:divBdr>
                    <w:top w:val="none" w:sz="0" w:space="0" w:color="auto"/>
                    <w:left w:val="none" w:sz="0" w:space="0" w:color="auto"/>
                    <w:bottom w:val="none" w:sz="0" w:space="0" w:color="auto"/>
                    <w:right w:val="none" w:sz="0" w:space="0" w:color="auto"/>
                  </w:divBdr>
                </w:div>
              </w:divsChild>
            </w:div>
            <w:div w:id="2056269218">
              <w:marLeft w:val="0"/>
              <w:marRight w:val="0"/>
              <w:marTop w:val="0"/>
              <w:marBottom w:val="0"/>
              <w:divBdr>
                <w:top w:val="none" w:sz="0" w:space="0" w:color="auto"/>
                <w:left w:val="none" w:sz="0" w:space="0" w:color="auto"/>
                <w:bottom w:val="none" w:sz="0" w:space="0" w:color="auto"/>
                <w:right w:val="none" w:sz="0" w:space="0" w:color="auto"/>
              </w:divBdr>
              <w:divsChild>
                <w:div w:id="1970359765">
                  <w:marLeft w:val="0"/>
                  <w:marRight w:val="0"/>
                  <w:marTop w:val="0"/>
                  <w:marBottom w:val="0"/>
                  <w:divBdr>
                    <w:top w:val="none" w:sz="0" w:space="0" w:color="auto"/>
                    <w:left w:val="none" w:sz="0" w:space="0" w:color="auto"/>
                    <w:bottom w:val="none" w:sz="0" w:space="0" w:color="auto"/>
                    <w:right w:val="none" w:sz="0" w:space="0" w:color="auto"/>
                  </w:divBdr>
                </w:div>
              </w:divsChild>
            </w:div>
            <w:div w:id="2098939700">
              <w:marLeft w:val="0"/>
              <w:marRight w:val="0"/>
              <w:marTop w:val="0"/>
              <w:marBottom w:val="0"/>
              <w:divBdr>
                <w:top w:val="none" w:sz="0" w:space="0" w:color="auto"/>
                <w:left w:val="none" w:sz="0" w:space="0" w:color="auto"/>
                <w:bottom w:val="none" w:sz="0" w:space="0" w:color="auto"/>
                <w:right w:val="none" w:sz="0" w:space="0" w:color="auto"/>
              </w:divBdr>
              <w:divsChild>
                <w:div w:id="1388723878">
                  <w:marLeft w:val="0"/>
                  <w:marRight w:val="0"/>
                  <w:marTop w:val="0"/>
                  <w:marBottom w:val="0"/>
                  <w:divBdr>
                    <w:top w:val="none" w:sz="0" w:space="0" w:color="auto"/>
                    <w:left w:val="none" w:sz="0" w:space="0" w:color="auto"/>
                    <w:bottom w:val="none" w:sz="0" w:space="0" w:color="auto"/>
                    <w:right w:val="none" w:sz="0" w:space="0" w:color="auto"/>
                  </w:divBdr>
                </w:div>
              </w:divsChild>
            </w:div>
            <w:div w:id="2131314126">
              <w:marLeft w:val="0"/>
              <w:marRight w:val="0"/>
              <w:marTop w:val="0"/>
              <w:marBottom w:val="0"/>
              <w:divBdr>
                <w:top w:val="none" w:sz="0" w:space="0" w:color="auto"/>
                <w:left w:val="none" w:sz="0" w:space="0" w:color="auto"/>
                <w:bottom w:val="none" w:sz="0" w:space="0" w:color="auto"/>
                <w:right w:val="none" w:sz="0" w:space="0" w:color="auto"/>
              </w:divBdr>
              <w:divsChild>
                <w:div w:id="165059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083248">
      <w:bodyDiv w:val="1"/>
      <w:marLeft w:val="0"/>
      <w:marRight w:val="0"/>
      <w:marTop w:val="0"/>
      <w:marBottom w:val="0"/>
      <w:divBdr>
        <w:top w:val="none" w:sz="0" w:space="0" w:color="auto"/>
        <w:left w:val="none" w:sz="0" w:space="0" w:color="auto"/>
        <w:bottom w:val="none" w:sz="0" w:space="0" w:color="auto"/>
        <w:right w:val="none" w:sz="0" w:space="0" w:color="auto"/>
      </w:divBdr>
    </w:div>
    <w:div w:id="2034454399">
      <w:bodyDiv w:val="1"/>
      <w:marLeft w:val="0"/>
      <w:marRight w:val="0"/>
      <w:marTop w:val="0"/>
      <w:marBottom w:val="0"/>
      <w:divBdr>
        <w:top w:val="none" w:sz="0" w:space="0" w:color="auto"/>
        <w:left w:val="none" w:sz="0" w:space="0" w:color="auto"/>
        <w:bottom w:val="none" w:sz="0" w:space="0" w:color="auto"/>
        <w:right w:val="none" w:sz="0" w:space="0" w:color="auto"/>
      </w:divBdr>
    </w:div>
    <w:div w:id="2045666845">
      <w:bodyDiv w:val="1"/>
      <w:marLeft w:val="0"/>
      <w:marRight w:val="0"/>
      <w:marTop w:val="0"/>
      <w:marBottom w:val="0"/>
      <w:divBdr>
        <w:top w:val="none" w:sz="0" w:space="0" w:color="auto"/>
        <w:left w:val="none" w:sz="0" w:space="0" w:color="auto"/>
        <w:bottom w:val="none" w:sz="0" w:space="0" w:color="auto"/>
        <w:right w:val="none" w:sz="0" w:space="0" w:color="auto"/>
      </w:divBdr>
    </w:div>
    <w:div w:id="2056879999">
      <w:bodyDiv w:val="1"/>
      <w:marLeft w:val="0"/>
      <w:marRight w:val="0"/>
      <w:marTop w:val="0"/>
      <w:marBottom w:val="0"/>
      <w:divBdr>
        <w:top w:val="none" w:sz="0" w:space="0" w:color="auto"/>
        <w:left w:val="none" w:sz="0" w:space="0" w:color="auto"/>
        <w:bottom w:val="none" w:sz="0" w:space="0" w:color="auto"/>
        <w:right w:val="none" w:sz="0" w:space="0" w:color="auto"/>
      </w:divBdr>
    </w:div>
    <w:div w:id="2072458745">
      <w:bodyDiv w:val="1"/>
      <w:marLeft w:val="0"/>
      <w:marRight w:val="0"/>
      <w:marTop w:val="0"/>
      <w:marBottom w:val="0"/>
      <w:divBdr>
        <w:top w:val="none" w:sz="0" w:space="0" w:color="auto"/>
        <w:left w:val="none" w:sz="0" w:space="0" w:color="auto"/>
        <w:bottom w:val="none" w:sz="0" w:space="0" w:color="auto"/>
        <w:right w:val="none" w:sz="0" w:space="0" w:color="auto"/>
      </w:divBdr>
    </w:div>
    <w:div w:id="2098407260">
      <w:bodyDiv w:val="1"/>
      <w:marLeft w:val="0"/>
      <w:marRight w:val="0"/>
      <w:marTop w:val="0"/>
      <w:marBottom w:val="0"/>
      <w:divBdr>
        <w:top w:val="none" w:sz="0" w:space="0" w:color="auto"/>
        <w:left w:val="none" w:sz="0" w:space="0" w:color="auto"/>
        <w:bottom w:val="none" w:sz="0" w:space="0" w:color="auto"/>
        <w:right w:val="none" w:sz="0" w:space="0" w:color="auto"/>
      </w:divBdr>
    </w:div>
    <w:div w:id="2100327386">
      <w:bodyDiv w:val="1"/>
      <w:marLeft w:val="0"/>
      <w:marRight w:val="0"/>
      <w:marTop w:val="0"/>
      <w:marBottom w:val="0"/>
      <w:divBdr>
        <w:top w:val="none" w:sz="0" w:space="0" w:color="auto"/>
        <w:left w:val="none" w:sz="0" w:space="0" w:color="auto"/>
        <w:bottom w:val="none" w:sz="0" w:space="0" w:color="auto"/>
        <w:right w:val="none" w:sz="0" w:space="0" w:color="auto"/>
      </w:divBdr>
    </w:div>
    <w:div w:id="2120027731">
      <w:bodyDiv w:val="1"/>
      <w:marLeft w:val="0"/>
      <w:marRight w:val="0"/>
      <w:marTop w:val="0"/>
      <w:marBottom w:val="0"/>
      <w:divBdr>
        <w:top w:val="none" w:sz="0" w:space="0" w:color="auto"/>
        <w:left w:val="none" w:sz="0" w:space="0" w:color="auto"/>
        <w:bottom w:val="none" w:sz="0" w:space="0" w:color="auto"/>
        <w:right w:val="none" w:sz="0" w:space="0" w:color="auto"/>
      </w:divBdr>
    </w:div>
    <w:div w:id="2135517277">
      <w:bodyDiv w:val="1"/>
      <w:marLeft w:val="0"/>
      <w:marRight w:val="0"/>
      <w:marTop w:val="0"/>
      <w:marBottom w:val="0"/>
      <w:divBdr>
        <w:top w:val="none" w:sz="0" w:space="0" w:color="auto"/>
        <w:left w:val="none" w:sz="0" w:space="0" w:color="auto"/>
        <w:bottom w:val="none" w:sz="0" w:space="0" w:color="auto"/>
        <w:right w:val="none" w:sz="0" w:space="0" w:color="auto"/>
      </w:divBdr>
    </w:div>
    <w:div w:id="2144076643">
      <w:bodyDiv w:val="1"/>
      <w:marLeft w:val="0"/>
      <w:marRight w:val="0"/>
      <w:marTop w:val="0"/>
      <w:marBottom w:val="0"/>
      <w:divBdr>
        <w:top w:val="none" w:sz="0" w:space="0" w:color="auto"/>
        <w:left w:val="none" w:sz="0" w:space="0" w:color="auto"/>
        <w:bottom w:val="none" w:sz="0" w:space="0" w:color="auto"/>
        <w:right w:val="none" w:sz="0" w:space="0" w:color="auto"/>
      </w:divBdr>
    </w:div>
    <w:div w:id="214430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6.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10.png"/><Relationship Id="rId27" Type="http://schemas.openxmlformats.org/officeDocument/2006/relationships/header" Target="header4.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f81d30-73e5-41aa-8d91-1cba5112e18c">
      <Terms xmlns="http://schemas.microsoft.com/office/infopath/2007/PartnerControls"/>
    </lcf76f155ced4ddcb4097134ff3c332f>
    <TaxCatchAll xmlns="25381d8f-15f5-4f89-bf77-3fce948347c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5BDB64C5C84594B892DC633ECB625D8" ma:contentTypeVersion="13" ma:contentTypeDescription="Create a new document." ma:contentTypeScope="" ma:versionID="a6ded7a78c3cfd63307c6a7f4bd592b4">
  <xsd:schema xmlns:xsd="http://www.w3.org/2001/XMLSchema" xmlns:xs="http://www.w3.org/2001/XMLSchema" xmlns:p="http://schemas.microsoft.com/office/2006/metadata/properties" xmlns:ns2="23f81d30-73e5-41aa-8d91-1cba5112e18c" xmlns:ns3="25381d8f-15f5-4f89-bf77-3fce948347c8" targetNamespace="http://schemas.microsoft.com/office/2006/metadata/properties" ma:root="true" ma:fieldsID="d629864e80795f3df10bca7a357f15a5" ns2:_="" ns3:_="">
    <xsd:import namespace="23f81d30-73e5-41aa-8d91-1cba5112e18c"/>
    <xsd:import namespace="25381d8f-15f5-4f89-bf77-3fce948347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81d30-73e5-41aa-8d91-1cba5112e1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381d8f-15f5-4f89-bf77-3fce948347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a52771-3820-4f0f-847a-1e8e0d09b7b0}" ma:internalName="TaxCatchAll" ma:showField="CatchAllData" ma:web="25381d8f-15f5-4f89-bf77-3fce948347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3A7F6-0689-45E1-A7C1-2482FAE24E14}">
  <ds:schemaRefs>
    <ds:schemaRef ds:uri="http://schemas.microsoft.com/sharepoint/v3/contenttype/forms"/>
  </ds:schemaRefs>
</ds:datastoreItem>
</file>

<file path=customXml/itemProps2.xml><?xml version="1.0" encoding="utf-8"?>
<ds:datastoreItem xmlns:ds="http://schemas.openxmlformats.org/officeDocument/2006/customXml" ds:itemID="{C3C8F81E-F2A9-4621-8422-509C9DF5B420}">
  <ds:schemaRefs>
    <ds:schemaRef ds:uri="http://schemas.openxmlformats.org/officeDocument/2006/bibliography"/>
  </ds:schemaRefs>
</ds:datastoreItem>
</file>

<file path=customXml/itemProps3.xml><?xml version="1.0" encoding="utf-8"?>
<ds:datastoreItem xmlns:ds="http://schemas.openxmlformats.org/officeDocument/2006/customXml" ds:itemID="{C455244F-8282-4107-A9AB-6C399A8389BF}">
  <ds:schemaRefs>
    <ds:schemaRef ds:uri="http://schemas.microsoft.com/office/2006/metadata/properties"/>
    <ds:schemaRef ds:uri="http://schemas.microsoft.com/office/infopath/2007/PartnerControls"/>
    <ds:schemaRef ds:uri="23f81d30-73e5-41aa-8d91-1cba5112e18c"/>
    <ds:schemaRef ds:uri="25381d8f-15f5-4f89-bf77-3fce948347c8"/>
  </ds:schemaRefs>
</ds:datastoreItem>
</file>

<file path=customXml/itemProps4.xml><?xml version="1.0" encoding="utf-8"?>
<ds:datastoreItem xmlns:ds="http://schemas.openxmlformats.org/officeDocument/2006/customXml" ds:itemID="{E36640B6-9414-4B75-9B93-DD309E6AC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81d30-73e5-41aa-8d91-1cba5112e18c"/>
    <ds:schemaRef ds:uri="25381d8f-15f5-4f89-bf77-3fce94834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50</Pages>
  <Words>21566</Words>
  <Characters>122930</Characters>
  <Application>Microsoft Office Word</Application>
  <DocSecurity>0</DocSecurity>
  <Lines>1024</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Banu</dc:creator>
  <cp:keywords/>
  <cp:lastModifiedBy>Ariana Drăgoiu</cp:lastModifiedBy>
  <cp:revision>93</cp:revision>
  <cp:lastPrinted>2025-01-15T05:56:00Z</cp:lastPrinted>
  <dcterms:created xsi:type="dcterms:W3CDTF">2025-02-13T04:57:00Z</dcterms:created>
  <dcterms:modified xsi:type="dcterms:W3CDTF">2025-03-31T12:40:00Z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0x01010025BDB64C5C84594B892DC633ECB625D8</vt:lpwstr>
  </property>
  <property fmtid="{D5CDD505-2E9C-101B-9397-08002B2CF9AE}" pid="3" name="MediaServiceImageTags">
    <vt:lpwstr/>
  </property>
</Properties>
</file>