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A" w:rsidRPr="00194800" w:rsidRDefault="005611EA" w:rsidP="0062485D">
      <w:pPr>
        <w:rPr>
          <w:rFonts w:ascii="Times New Roman" w:hAnsi="Times New Roman" w:cs="Times New Roman"/>
          <w:lang w:val="en-US"/>
        </w:rPr>
      </w:pPr>
    </w:p>
    <w:p w:rsidR="005611EA" w:rsidRPr="00194800" w:rsidRDefault="005611EA" w:rsidP="0062485D">
      <w:pPr>
        <w:rPr>
          <w:rFonts w:ascii="Times New Roman" w:hAnsi="Times New Roman" w:cs="Times New Roman"/>
          <w:lang w:val="en-US"/>
        </w:rPr>
      </w:pPr>
    </w:p>
    <w:p w:rsidR="005611EA" w:rsidRPr="00194800" w:rsidRDefault="005611EA" w:rsidP="0062485D">
      <w:pPr>
        <w:rPr>
          <w:rFonts w:ascii="Times New Roman" w:hAnsi="Times New Roman" w:cs="Times New Roman"/>
          <w:lang w:val="en-US"/>
        </w:rPr>
      </w:pPr>
    </w:p>
    <w:p w:rsidR="005611EA" w:rsidRPr="00194800" w:rsidRDefault="005611EA" w:rsidP="00B74DA5">
      <w:pPr>
        <w:pStyle w:val="BodyText2"/>
        <w:jc w:val="center"/>
        <w:rPr>
          <w:rFonts w:ascii="Times New Roman" w:hAnsi="Times New Roman" w:cs="Times New Roman"/>
          <w:u w:val="single"/>
          <w:lang w:val="ro-RO"/>
        </w:rPr>
      </w:pPr>
      <w:r w:rsidRPr="00194800">
        <w:rPr>
          <w:rFonts w:ascii="Times New Roman" w:hAnsi="Times New Roman" w:cs="Times New Roman"/>
          <w:u w:val="single"/>
          <w:lang w:val="ro-RO"/>
        </w:rPr>
        <w:t>Rezultatul probei interviu sus</w:t>
      </w:r>
      <w:r w:rsidRPr="00194800">
        <w:rPr>
          <w:rFonts w:ascii="Cambria Math" w:hAnsi="Cambria Math" w:cs="Cambria Math"/>
          <w:u w:val="single"/>
          <w:lang w:val="ro-RO"/>
        </w:rPr>
        <w:t>ț</w:t>
      </w:r>
      <w:r w:rsidRPr="00194800">
        <w:rPr>
          <w:rFonts w:ascii="Times New Roman" w:hAnsi="Times New Roman" w:cs="Times New Roman"/>
          <w:u w:val="single"/>
          <w:lang w:val="ro-RO"/>
        </w:rPr>
        <w:t>inut în 14.12.2015</w:t>
      </w:r>
    </w:p>
    <w:p w:rsidR="005611EA" w:rsidRPr="00194800" w:rsidRDefault="005611EA" w:rsidP="00C64BC3">
      <w:pPr>
        <w:pStyle w:val="Heading7"/>
        <w:tabs>
          <w:tab w:val="left" w:pos="720"/>
          <w:tab w:val="left" w:pos="6120"/>
        </w:tabs>
        <w:jc w:val="center"/>
        <w:rPr>
          <w:b/>
          <w:bCs/>
          <w:lang w:val="fr-FR"/>
        </w:rPr>
      </w:pPr>
      <w:proofErr w:type="gramStart"/>
      <w:r w:rsidRPr="00194800">
        <w:rPr>
          <w:b/>
          <w:bCs/>
          <w:lang w:val="fr-FR"/>
        </w:rPr>
        <w:t>la</w:t>
      </w:r>
      <w:proofErr w:type="gram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concursul</w:t>
      </w:r>
      <w:proofErr w:type="spellEnd"/>
      <w:r w:rsidRPr="00194800">
        <w:rPr>
          <w:b/>
          <w:bCs/>
          <w:lang w:val="fr-FR"/>
        </w:rPr>
        <w:t xml:space="preserve"> de </w:t>
      </w:r>
      <w:proofErr w:type="spellStart"/>
      <w:r w:rsidRPr="00194800">
        <w:rPr>
          <w:b/>
          <w:bCs/>
          <w:lang w:val="fr-FR"/>
        </w:rPr>
        <w:t>promovare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în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vederea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ocupării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funcţiilor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publice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specifice</w:t>
      </w:r>
      <w:proofErr w:type="spellEnd"/>
      <w:r w:rsidRPr="00194800">
        <w:rPr>
          <w:b/>
          <w:bCs/>
          <w:lang w:val="fr-FR"/>
        </w:rPr>
        <w:t xml:space="preserve"> de </w:t>
      </w:r>
      <w:proofErr w:type="spellStart"/>
      <w:r w:rsidRPr="00194800">
        <w:rPr>
          <w:b/>
          <w:bCs/>
          <w:lang w:val="fr-FR"/>
        </w:rPr>
        <w:t>conducere</w:t>
      </w:r>
      <w:proofErr w:type="spellEnd"/>
      <w:r w:rsidRPr="00194800">
        <w:rPr>
          <w:b/>
          <w:bCs/>
          <w:lang w:val="fr-FR"/>
        </w:rPr>
        <w:t xml:space="preserve"> vacante de </w:t>
      </w:r>
      <w:proofErr w:type="spellStart"/>
      <w:r w:rsidRPr="00194800">
        <w:rPr>
          <w:b/>
          <w:bCs/>
          <w:lang w:val="fr-FR"/>
        </w:rPr>
        <w:t>inspector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şef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antifraudă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din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cadrul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Agenţiei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Naţionale</w:t>
      </w:r>
      <w:proofErr w:type="spellEnd"/>
      <w:r w:rsidRPr="00194800">
        <w:rPr>
          <w:b/>
          <w:bCs/>
          <w:lang w:val="fr-FR"/>
        </w:rPr>
        <w:t xml:space="preserve"> de </w:t>
      </w:r>
      <w:proofErr w:type="spellStart"/>
      <w:r w:rsidRPr="00194800">
        <w:rPr>
          <w:b/>
          <w:bCs/>
          <w:lang w:val="fr-FR"/>
        </w:rPr>
        <w:t>Administrare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Fiscală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organizat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în</w:t>
      </w:r>
      <w:proofErr w:type="spellEnd"/>
      <w:r w:rsidRPr="00194800">
        <w:rPr>
          <w:b/>
          <w:bCs/>
          <w:lang w:val="fr-FR"/>
        </w:rPr>
        <w:t xml:space="preserve"> data de 03.12.2015 - </w:t>
      </w:r>
      <w:proofErr w:type="spellStart"/>
      <w:r w:rsidRPr="00194800">
        <w:rPr>
          <w:b/>
          <w:bCs/>
          <w:lang w:val="fr-FR"/>
        </w:rPr>
        <w:t>proba</w:t>
      </w:r>
      <w:proofErr w:type="spellEnd"/>
      <w:r w:rsidRPr="00194800">
        <w:rPr>
          <w:b/>
          <w:bCs/>
          <w:lang w:val="fr-FR"/>
        </w:rPr>
        <w:t xml:space="preserve"> </w:t>
      </w:r>
      <w:proofErr w:type="spellStart"/>
      <w:r w:rsidRPr="00194800">
        <w:rPr>
          <w:b/>
          <w:bCs/>
          <w:lang w:val="fr-FR"/>
        </w:rPr>
        <w:t>scrisă</w:t>
      </w:r>
      <w:proofErr w:type="spellEnd"/>
    </w:p>
    <w:p w:rsidR="005611EA" w:rsidRPr="00194800" w:rsidRDefault="005611EA" w:rsidP="00C64BC3">
      <w:pPr>
        <w:spacing w:line="240" w:lineRule="auto"/>
        <w:jc w:val="both"/>
        <w:rPr>
          <w:rFonts w:ascii="Times New Roman" w:hAnsi="Times New Roman" w:cs="Times New Roman"/>
          <w:lang w:eastAsia="ro-RO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3"/>
        <w:gridCol w:w="2553"/>
        <w:gridCol w:w="3969"/>
        <w:gridCol w:w="2161"/>
      </w:tblGrid>
      <w:tr w:rsidR="005611EA" w:rsidRPr="00194800">
        <w:trPr>
          <w:trHeight w:val="654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şi</w:t>
            </w:r>
          </w:p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prenumele candidatului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Functia publica de conducere vacantă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Rezultatul probei interviu</w:t>
            </w:r>
          </w:p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(admis/respins)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Iliescu Marius Valentin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TVA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Stoian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Cătălina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TVA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Aoncioaie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alcool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tutun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accizabile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nearmonizate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Petcu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Adriana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alcool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tutun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accizabile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nearmonizate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Paraschiv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Gabriela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sinteză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raportări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Stanciu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Alexandru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sinteză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raportări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Aurică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Ionu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Manta George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Vasile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Corneliu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Octavian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sesizare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organelor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urmărire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penală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Constantinescu Gheorghe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intracomunitare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Gheorghiu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Drago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Biroul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coordonare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trafic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Cîmpan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Mihai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importuri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vamale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Voicu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Elena Laura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energetice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Hosciuc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Adrian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Mihăi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operativ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inopinat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itei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Georgeta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Marilena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operativ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inopinat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2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Dinu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Iuliean</w:t>
            </w:r>
            <w:proofErr w:type="spellEnd"/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tematic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programat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Cîmpean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Emil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programare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Brujan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Marius Emilian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proceduri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5611EA" w:rsidRPr="00194800">
        <w:trPr>
          <w:trHeight w:val="607"/>
          <w:jc w:val="center"/>
        </w:trPr>
        <w:tc>
          <w:tcPr>
            <w:tcW w:w="743" w:type="dxa"/>
          </w:tcPr>
          <w:p w:rsidR="005611EA" w:rsidRPr="00194800" w:rsidRDefault="005611EA" w:rsidP="00872751">
            <w:pPr>
              <w:pStyle w:val="BodyTextIndent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3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Vlad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Sorin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Mihai</w:t>
            </w:r>
          </w:p>
        </w:tc>
        <w:tc>
          <w:tcPr>
            <w:tcW w:w="3969" w:type="dxa"/>
          </w:tcPr>
          <w:p w:rsidR="005611EA" w:rsidRPr="00194800" w:rsidRDefault="005611EA" w:rsidP="008727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Inspector 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antifraudă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ș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-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Serviciul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cooperare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administrativă</w:t>
            </w:r>
            <w:proofErr w:type="spellEnd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</w:t>
            </w:r>
            <w:r w:rsidRPr="00194800">
              <w:rPr>
                <w:rFonts w:ascii="Cambria Math" w:hAnsi="Cambria Math" w:cs="Cambria Math"/>
                <w:sz w:val="24"/>
                <w:szCs w:val="24"/>
                <w:lang w:val="en-US"/>
              </w:rPr>
              <w:t>ț</w:t>
            </w:r>
            <w:r w:rsidRPr="00194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ională</w:t>
            </w:r>
            <w:proofErr w:type="spellEnd"/>
          </w:p>
        </w:tc>
        <w:tc>
          <w:tcPr>
            <w:tcW w:w="2161" w:type="dxa"/>
          </w:tcPr>
          <w:p w:rsidR="005611EA" w:rsidRPr="00194800" w:rsidRDefault="005611EA" w:rsidP="00872751">
            <w:pPr>
              <w:pStyle w:val="BodyTextIndent3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:rsidR="005611EA" w:rsidRPr="00194800" w:rsidRDefault="005611EA" w:rsidP="00C64BC3">
      <w:pPr>
        <w:pStyle w:val="BodyText"/>
        <w:ind w:firstLine="567"/>
        <w:jc w:val="both"/>
      </w:pPr>
    </w:p>
    <w:p w:rsidR="005611EA" w:rsidRPr="00194800" w:rsidRDefault="005611EA" w:rsidP="00C64BC3">
      <w:pPr>
        <w:pStyle w:val="BodyText"/>
        <w:ind w:firstLine="567"/>
        <w:jc w:val="both"/>
      </w:pPr>
    </w:p>
    <w:p w:rsidR="00CA326D" w:rsidRPr="00CA326D" w:rsidRDefault="00CA326D" w:rsidP="00CA326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A326D">
        <w:rPr>
          <w:rFonts w:ascii="Times New Roman" w:eastAsia="Times New Roman" w:hAnsi="Times New Roman" w:cs="Times New Roman"/>
          <w:sz w:val="24"/>
          <w:szCs w:val="24"/>
          <w:lang w:eastAsia="ro-RO"/>
        </w:rPr>
        <w:t>Afi</w:t>
      </w:r>
      <w:r w:rsidRPr="00CA326D">
        <w:rPr>
          <w:rFonts w:ascii="Cambria Math" w:eastAsia="Times New Roman" w:hAnsi="Cambria Math" w:cs="Cambria Math"/>
          <w:sz w:val="24"/>
          <w:szCs w:val="24"/>
          <w:lang w:eastAsia="ro-RO"/>
        </w:rPr>
        <w:t>ș</w:t>
      </w:r>
      <w:r w:rsidRPr="00CA326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at astăzi, </w:t>
      </w:r>
      <w:r w:rsidRPr="00CA326D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15.12.2015, ora 13.00</w:t>
      </w:r>
      <w:r w:rsidRPr="00CA326D">
        <w:rPr>
          <w:rFonts w:ascii="Times New Roman" w:eastAsia="Times New Roman" w:hAnsi="Times New Roman" w:cs="Times New Roman"/>
          <w:sz w:val="24"/>
          <w:szCs w:val="24"/>
          <w:lang w:eastAsia="ro-RO"/>
        </w:rPr>
        <w:t>, la sediul Agen</w:t>
      </w:r>
      <w:r w:rsidRPr="00CA326D">
        <w:rPr>
          <w:rFonts w:ascii="Cambria Math" w:eastAsia="Times New Roman" w:hAnsi="Cambria Math" w:cs="Cambria Math"/>
          <w:sz w:val="24"/>
          <w:szCs w:val="24"/>
          <w:lang w:eastAsia="ro-RO"/>
        </w:rPr>
        <w:t>ț</w:t>
      </w:r>
      <w:r w:rsidRPr="00CA326D">
        <w:rPr>
          <w:rFonts w:ascii="Times New Roman" w:eastAsia="Times New Roman" w:hAnsi="Times New Roman" w:cs="Times New Roman"/>
          <w:sz w:val="24"/>
          <w:szCs w:val="24"/>
          <w:lang w:eastAsia="ro-RO"/>
        </w:rPr>
        <w:t>iei Na</w:t>
      </w:r>
      <w:r w:rsidRPr="00CA326D">
        <w:rPr>
          <w:rFonts w:ascii="Cambria Math" w:eastAsia="Times New Roman" w:hAnsi="Cambria Math" w:cs="Cambria Math"/>
          <w:sz w:val="24"/>
          <w:szCs w:val="24"/>
          <w:lang w:eastAsia="ro-RO"/>
        </w:rPr>
        <w:t>ț</w:t>
      </w:r>
      <w:r w:rsidRPr="00CA326D">
        <w:rPr>
          <w:rFonts w:ascii="Times New Roman" w:eastAsia="Times New Roman" w:hAnsi="Times New Roman" w:cs="Times New Roman"/>
          <w:sz w:val="24"/>
          <w:szCs w:val="24"/>
          <w:lang w:eastAsia="ro-RO"/>
        </w:rPr>
        <w:t>ionale a Func</w:t>
      </w:r>
      <w:r w:rsidRPr="00CA326D">
        <w:rPr>
          <w:rFonts w:ascii="Cambria Math" w:eastAsia="Times New Roman" w:hAnsi="Cambria Math" w:cs="Cambria Math"/>
          <w:sz w:val="24"/>
          <w:szCs w:val="24"/>
          <w:lang w:eastAsia="ro-RO"/>
        </w:rPr>
        <w:t>ț</w:t>
      </w:r>
      <w:r w:rsidRPr="00CA326D">
        <w:rPr>
          <w:rFonts w:ascii="Times New Roman" w:eastAsia="Times New Roman" w:hAnsi="Times New Roman" w:cs="Times New Roman"/>
          <w:sz w:val="24"/>
          <w:szCs w:val="24"/>
          <w:lang w:eastAsia="ro-RO"/>
        </w:rPr>
        <w:t>ionarilor Publici, Bd. Mircea Vodă, nr. 44, tronsonul III, sector 3 Bucure</w:t>
      </w:r>
      <w:r w:rsidRPr="00CA326D">
        <w:rPr>
          <w:rFonts w:ascii="Cambria Math" w:eastAsia="Times New Roman" w:hAnsi="Cambria Math" w:cs="Cambria Math"/>
          <w:sz w:val="24"/>
          <w:szCs w:val="24"/>
          <w:lang w:eastAsia="ro-RO"/>
        </w:rPr>
        <w:t>ș</w:t>
      </w:r>
      <w:r w:rsidRPr="00CA326D">
        <w:rPr>
          <w:rFonts w:ascii="Times New Roman" w:eastAsia="Times New Roman" w:hAnsi="Times New Roman" w:cs="Times New Roman"/>
          <w:sz w:val="24"/>
          <w:szCs w:val="24"/>
          <w:lang w:eastAsia="ro-RO"/>
        </w:rPr>
        <w:t>ti.</w:t>
      </w:r>
    </w:p>
    <w:p w:rsidR="00CA326D" w:rsidRPr="00CA326D" w:rsidRDefault="00CA326D" w:rsidP="00CA32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A326D" w:rsidRPr="00CA326D" w:rsidRDefault="00CA326D" w:rsidP="00CA32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11EA" w:rsidRPr="00194800" w:rsidRDefault="005611EA" w:rsidP="00A46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5611EA" w:rsidRPr="00194800" w:rsidSect="0062485D">
      <w:footerReference w:type="default" r:id="rId7"/>
      <w:headerReference w:type="first" r:id="rId8"/>
      <w:footerReference w:type="first" r:id="rId9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EC5" w:rsidRDefault="00622EC5" w:rsidP="001F1EB0">
      <w:pPr>
        <w:spacing w:after="0" w:line="240" w:lineRule="auto"/>
      </w:pPr>
      <w:r>
        <w:separator/>
      </w:r>
    </w:p>
  </w:endnote>
  <w:endnote w:type="continuationSeparator" w:id="0">
    <w:p w:rsidR="00622EC5" w:rsidRDefault="00622EC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EA" w:rsidRDefault="005611EA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begin"/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instrText xml:space="preserve"> PAGE   \* MERGEFORMAT </w:instrTex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separate"/>
    </w:r>
    <w:r w:rsidR="00CA326D">
      <w:rPr>
        <w:rFonts w:ascii="Arial Narrow" w:hAnsi="Arial Narrow" w:cs="Arial Narrow"/>
        <w:b/>
        <w:bCs/>
        <w:i/>
        <w:iCs/>
        <w:noProof/>
        <w:sz w:val="16"/>
        <w:szCs w:val="16"/>
        <w:lang w:val="en-US"/>
      </w:rPr>
      <w:t>2</w:t>
    </w:r>
    <w:r w:rsidRPr="0062485D">
      <w:rPr>
        <w:rFonts w:ascii="Arial Narrow" w:hAnsi="Arial Narrow" w:cs="Arial Narrow"/>
        <w:b/>
        <w:bCs/>
        <w:i/>
        <w:iCs/>
        <w:sz w:val="16"/>
        <w:szCs w:val="16"/>
        <w:lang w:val="en-US"/>
      </w:rPr>
      <w:fldChar w:fldCharType="end"/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EA" w:rsidRDefault="005611EA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</w:r>
    <w:r>
      <w:rPr>
        <w:rFonts w:ascii="Arial Narrow" w:hAnsi="Arial Narrow" w:cs="Arial Narrow"/>
        <w:b/>
        <w:bCs/>
        <w:i/>
        <w:iCs/>
        <w:sz w:val="16"/>
        <w:szCs w:val="16"/>
        <w:lang w:val="en-US"/>
      </w:rPr>
      <w:t>1</w:t>
    </w:r>
    <w:r w:rsidRPr="00472BA5">
      <w:rPr>
        <w:rFonts w:ascii="Arial Narrow" w:hAnsi="Arial Narrow" w:cs="Arial Narrow"/>
        <w:b/>
        <w:bCs/>
        <w:i/>
        <w:iCs/>
        <w:sz w:val="16"/>
        <w:szCs w:val="16"/>
        <w:lang w:val="en-US"/>
      </w:rPr>
      <w:tab/>
      <w:t>www.anfp.gov.ro; tel. 0374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EC5" w:rsidRDefault="00622EC5" w:rsidP="001F1EB0">
      <w:pPr>
        <w:spacing w:after="0" w:line="240" w:lineRule="auto"/>
      </w:pPr>
      <w:r>
        <w:separator/>
      </w:r>
    </w:p>
  </w:footnote>
  <w:footnote w:type="continuationSeparator" w:id="0">
    <w:p w:rsidR="00622EC5" w:rsidRDefault="00622EC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EA" w:rsidRDefault="00622EC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9" o:spid="_x0000_s2049" type="#_x0000_t75" style="position:absolute;left:0;text-align:left;margin-left:-71.7pt;margin-top:-48.7pt;width:595.2pt;height:109.75pt;z-index:-1;mso-position-horizontal-relative:margin;mso-position-vertical-relative:margin" o:allowincell="f">
          <v:imagedata r:id="rId1" o:title="" cropbottom="56991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BC3"/>
    <w:rsid w:val="00010937"/>
    <w:rsid w:val="000151F5"/>
    <w:rsid w:val="00035B86"/>
    <w:rsid w:val="00076119"/>
    <w:rsid w:val="00097E88"/>
    <w:rsid w:val="000B20F4"/>
    <w:rsid w:val="00110E8E"/>
    <w:rsid w:val="001176E8"/>
    <w:rsid w:val="00121085"/>
    <w:rsid w:val="00147D2E"/>
    <w:rsid w:val="00182D06"/>
    <w:rsid w:val="00194800"/>
    <w:rsid w:val="001B0BA7"/>
    <w:rsid w:val="001B6478"/>
    <w:rsid w:val="001D61C4"/>
    <w:rsid w:val="001F1EB0"/>
    <w:rsid w:val="001F65CD"/>
    <w:rsid w:val="00200EFE"/>
    <w:rsid w:val="00246032"/>
    <w:rsid w:val="00253A6E"/>
    <w:rsid w:val="002B0425"/>
    <w:rsid w:val="002B2523"/>
    <w:rsid w:val="002E0C07"/>
    <w:rsid w:val="002F40DF"/>
    <w:rsid w:val="00327B8C"/>
    <w:rsid w:val="0033511D"/>
    <w:rsid w:val="0035715D"/>
    <w:rsid w:val="00360078"/>
    <w:rsid w:val="00360998"/>
    <w:rsid w:val="003E2BD4"/>
    <w:rsid w:val="003F0955"/>
    <w:rsid w:val="003F1B12"/>
    <w:rsid w:val="004162D3"/>
    <w:rsid w:val="00470E88"/>
    <w:rsid w:val="00472BA5"/>
    <w:rsid w:val="00484531"/>
    <w:rsid w:val="004A0695"/>
    <w:rsid w:val="004B28CB"/>
    <w:rsid w:val="004B4033"/>
    <w:rsid w:val="004F2BFA"/>
    <w:rsid w:val="00533F71"/>
    <w:rsid w:val="005611EA"/>
    <w:rsid w:val="006131E4"/>
    <w:rsid w:val="00622EC5"/>
    <w:rsid w:val="0062485D"/>
    <w:rsid w:val="006512FB"/>
    <w:rsid w:val="00657E2A"/>
    <w:rsid w:val="00660460"/>
    <w:rsid w:val="00674BE8"/>
    <w:rsid w:val="006D2CA1"/>
    <w:rsid w:val="006E552E"/>
    <w:rsid w:val="00756ED0"/>
    <w:rsid w:val="00761600"/>
    <w:rsid w:val="007D2662"/>
    <w:rsid w:val="007D4CF2"/>
    <w:rsid w:val="007E3112"/>
    <w:rsid w:val="007E611A"/>
    <w:rsid w:val="007F2E60"/>
    <w:rsid w:val="008365FB"/>
    <w:rsid w:val="00842AFF"/>
    <w:rsid w:val="00872751"/>
    <w:rsid w:val="00896E93"/>
    <w:rsid w:val="008D30DC"/>
    <w:rsid w:val="008F7FAC"/>
    <w:rsid w:val="00917979"/>
    <w:rsid w:val="00922925"/>
    <w:rsid w:val="009A499E"/>
    <w:rsid w:val="009E1492"/>
    <w:rsid w:val="00A46686"/>
    <w:rsid w:val="00A91525"/>
    <w:rsid w:val="00AD67C5"/>
    <w:rsid w:val="00B17573"/>
    <w:rsid w:val="00B211C6"/>
    <w:rsid w:val="00B74DA5"/>
    <w:rsid w:val="00B75237"/>
    <w:rsid w:val="00BA49C5"/>
    <w:rsid w:val="00BA53FE"/>
    <w:rsid w:val="00BD780B"/>
    <w:rsid w:val="00BE4947"/>
    <w:rsid w:val="00C43FB8"/>
    <w:rsid w:val="00C64404"/>
    <w:rsid w:val="00C64BC3"/>
    <w:rsid w:val="00C95BF3"/>
    <w:rsid w:val="00CA326D"/>
    <w:rsid w:val="00CD7882"/>
    <w:rsid w:val="00D235FA"/>
    <w:rsid w:val="00D77E53"/>
    <w:rsid w:val="00DB501E"/>
    <w:rsid w:val="00DB6628"/>
    <w:rsid w:val="00DE5690"/>
    <w:rsid w:val="00E03F7C"/>
    <w:rsid w:val="00E23337"/>
    <w:rsid w:val="00E23D0E"/>
    <w:rsid w:val="00E535EB"/>
    <w:rsid w:val="00E62F2B"/>
    <w:rsid w:val="00E72D49"/>
    <w:rsid w:val="00EC498B"/>
    <w:rsid w:val="00EE67A0"/>
    <w:rsid w:val="00EE7A7F"/>
    <w:rsid w:val="00EF1E3D"/>
    <w:rsid w:val="00F04E53"/>
    <w:rsid w:val="00F2086D"/>
    <w:rsid w:val="00F92413"/>
    <w:rsid w:val="00FB2A7E"/>
    <w:rsid w:val="00FD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C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4BC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9"/>
    <w:locked/>
    <w:rsid w:val="00C64BC3"/>
    <w:rPr>
      <w:rFonts w:ascii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1F1EB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F1EB0"/>
  </w:style>
  <w:style w:type="paragraph" w:styleId="Footer">
    <w:name w:val="footer"/>
    <w:basedOn w:val="Normal"/>
    <w:link w:val="FooterChar"/>
    <w:uiPriority w:val="99"/>
    <w:rsid w:val="001F1EB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F1EB0"/>
  </w:style>
  <w:style w:type="paragraph" w:styleId="BodyText2">
    <w:name w:val="Body Text 2"/>
    <w:basedOn w:val="Normal"/>
    <w:link w:val="BodyText2Char"/>
    <w:uiPriority w:val="99"/>
    <w:rsid w:val="00C64BC3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8"/>
      <w:lang w:val="fr-FR" w:eastAsia="ro-RO"/>
    </w:rPr>
  </w:style>
  <w:style w:type="character" w:customStyle="1" w:styleId="BodyText2Char">
    <w:name w:val="Body Text 2 Char"/>
    <w:link w:val="BodyText2"/>
    <w:uiPriority w:val="99"/>
    <w:locked/>
    <w:rsid w:val="00C64BC3"/>
    <w:rPr>
      <w:rFonts w:ascii="Tahoma" w:hAnsi="Tahoma" w:cs="Tahoma"/>
      <w:b/>
      <w:bCs/>
      <w:sz w:val="24"/>
      <w:szCs w:val="24"/>
      <w:lang w:val="fr-FR" w:eastAsia="ro-RO"/>
    </w:rPr>
  </w:style>
  <w:style w:type="paragraph" w:styleId="BodyTextIndent3">
    <w:name w:val="Body Text Indent 3"/>
    <w:basedOn w:val="Normal"/>
    <w:link w:val="BodyTextIndent3Char"/>
    <w:uiPriority w:val="99"/>
    <w:rsid w:val="00C64BC3"/>
    <w:pPr>
      <w:spacing w:after="0" w:line="240" w:lineRule="auto"/>
      <w:ind w:firstLine="708"/>
    </w:pPr>
    <w:rPr>
      <w:rFonts w:ascii="Tahoma" w:eastAsia="Times New Roman" w:hAnsi="Tahoma" w:cs="Tahoma"/>
      <w:lang w:eastAsia="ro-RO"/>
    </w:rPr>
  </w:style>
  <w:style w:type="character" w:customStyle="1" w:styleId="BodyTextIndent3Char">
    <w:name w:val="Body Text Indent 3 Char"/>
    <w:link w:val="BodyTextIndent3"/>
    <w:uiPriority w:val="99"/>
    <w:locked/>
    <w:rsid w:val="00C64BC3"/>
    <w:rPr>
      <w:rFonts w:ascii="Tahoma" w:hAnsi="Tahoma" w:cs="Tahoma"/>
      <w:sz w:val="24"/>
      <w:szCs w:val="24"/>
      <w:lang w:eastAsia="ro-RO"/>
    </w:rPr>
  </w:style>
  <w:style w:type="paragraph" w:styleId="BodyText">
    <w:name w:val="Body Text"/>
    <w:basedOn w:val="Normal"/>
    <w:link w:val="BodyTextChar"/>
    <w:uiPriority w:val="99"/>
    <w:rsid w:val="00C64BC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link w:val="BodyText"/>
    <w:uiPriority w:val="99"/>
    <w:locked/>
    <w:rsid w:val="00C64BC3"/>
    <w:rPr>
      <w:rFonts w:ascii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2288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probei interviu susținut în 14</dc:title>
  <dc:subject/>
  <dc:creator>Veronica Cristea</dc:creator>
  <cp:keywords/>
  <dc:description/>
  <cp:lastModifiedBy>Mihaela Vintila</cp:lastModifiedBy>
  <cp:revision>5</cp:revision>
  <cp:lastPrinted>2015-10-02T08:55:00Z</cp:lastPrinted>
  <dcterms:created xsi:type="dcterms:W3CDTF">2015-12-15T10:18:00Z</dcterms:created>
  <dcterms:modified xsi:type="dcterms:W3CDTF">2015-12-15T10:49:00Z</dcterms:modified>
</cp:coreProperties>
</file>