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A8" w:rsidRPr="003D2471" w:rsidRDefault="003D2471" w:rsidP="003D2471">
      <w:pPr>
        <w:jc w:val="left"/>
        <w:rPr>
          <w:rFonts w:ascii="Times New Roman" w:hAnsi="Times New Roman"/>
          <w:b/>
          <w:sz w:val="24"/>
          <w:szCs w:val="24"/>
        </w:rPr>
      </w:pPr>
      <w:r w:rsidRPr="003D2471">
        <w:rPr>
          <w:rFonts w:ascii="Times New Roman" w:hAnsi="Times New Roman"/>
          <w:b/>
          <w:sz w:val="24"/>
          <w:szCs w:val="24"/>
        </w:rPr>
        <w:t xml:space="preserve">Nr. ANFP </w:t>
      </w:r>
      <w:r w:rsidR="00631E2B" w:rsidRPr="00631E2B">
        <w:rPr>
          <w:rFonts w:ascii="Times New Roman" w:hAnsi="Times New Roman"/>
          <w:b/>
          <w:sz w:val="24"/>
          <w:szCs w:val="24"/>
        </w:rPr>
        <w:t>9623</w:t>
      </w:r>
      <w:r w:rsidR="00631E2B">
        <w:rPr>
          <w:rFonts w:ascii="Times New Roman" w:hAnsi="Times New Roman"/>
          <w:b/>
          <w:sz w:val="24"/>
          <w:szCs w:val="24"/>
        </w:rPr>
        <w:t>/</w:t>
      </w:r>
      <w:r w:rsidR="001770DB">
        <w:rPr>
          <w:rFonts w:ascii="Times New Roman" w:hAnsi="Times New Roman"/>
          <w:b/>
          <w:sz w:val="24"/>
          <w:szCs w:val="24"/>
        </w:rPr>
        <w:t xml:space="preserve"> </w:t>
      </w:r>
      <w:r w:rsidR="00631E2B">
        <w:rPr>
          <w:rFonts w:ascii="Times New Roman" w:hAnsi="Times New Roman"/>
          <w:b/>
          <w:sz w:val="24"/>
          <w:szCs w:val="24"/>
        </w:rPr>
        <w:t>20.02.2019</w:t>
      </w:r>
    </w:p>
    <w:p w:rsidR="003D2471" w:rsidRDefault="003D2471" w:rsidP="00BE484C">
      <w:pPr>
        <w:spacing w:line="240" w:lineRule="auto"/>
        <w:jc w:val="center"/>
        <w:rPr>
          <w:rFonts w:ascii="Times New Roman" w:hAnsi="Times New Roman"/>
          <w:b/>
          <w:sz w:val="24"/>
          <w:szCs w:val="24"/>
        </w:rPr>
      </w:pPr>
    </w:p>
    <w:p w:rsidR="00BE484C" w:rsidRDefault="00BE484C" w:rsidP="00BE484C">
      <w:pPr>
        <w:spacing w:line="240" w:lineRule="auto"/>
        <w:jc w:val="center"/>
        <w:rPr>
          <w:rFonts w:ascii="Times New Roman" w:hAnsi="Times New Roman"/>
          <w:b/>
          <w:sz w:val="24"/>
          <w:szCs w:val="24"/>
        </w:rPr>
      </w:pPr>
      <w:r w:rsidRPr="00BE484C">
        <w:rPr>
          <w:rFonts w:ascii="Times New Roman" w:hAnsi="Times New Roman"/>
          <w:b/>
          <w:sz w:val="24"/>
          <w:szCs w:val="24"/>
        </w:rPr>
        <w:t xml:space="preserve">ŞTIRE </w:t>
      </w:r>
    </w:p>
    <w:p w:rsidR="003D2471" w:rsidRDefault="003D2471" w:rsidP="007273EC">
      <w:pPr>
        <w:spacing w:line="240" w:lineRule="auto"/>
        <w:jc w:val="left"/>
        <w:rPr>
          <w:rFonts w:ascii="Times New Roman" w:hAnsi="Times New Roman"/>
          <w:b/>
          <w:sz w:val="24"/>
          <w:szCs w:val="24"/>
        </w:rPr>
      </w:pPr>
    </w:p>
    <w:p w:rsidR="007273EC" w:rsidRPr="00785F5F" w:rsidRDefault="007273EC" w:rsidP="007273EC">
      <w:pPr>
        <w:spacing w:line="240" w:lineRule="auto"/>
        <w:jc w:val="center"/>
        <w:rPr>
          <w:rFonts w:ascii="Times New Roman" w:hAnsi="Times New Roman"/>
          <w:b/>
          <w:sz w:val="24"/>
          <w:szCs w:val="24"/>
        </w:rPr>
      </w:pPr>
      <w:r w:rsidRPr="007273EC">
        <w:rPr>
          <w:rFonts w:ascii="Times New Roman" w:hAnsi="Times New Roman"/>
          <w:b/>
          <w:i/>
          <w:sz w:val="24"/>
          <w:szCs w:val="24"/>
        </w:rPr>
        <w:t xml:space="preserve">Noi </w:t>
      </w:r>
      <w:r>
        <w:rPr>
          <w:rFonts w:ascii="Times New Roman" w:hAnsi="Times New Roman"/>
          <w:b/>
          <w:i/>
          <w:sz w:val="24"/>
          <w:szCs w:val="24"/>
        </w:rPr>
        <w:t>modalităţi</w:t>
      </w:r>
      <w:r w:rsidRPr="007273EC">
        <w:rPr>
          <w:rFonts w:ascii="Times New Roman" w:hAnsi="Times New Roman"/>
          <w:b/>
          <w:i/>
          <w:sz w:val="24"/>
          <w:szCs w:val="24"/>
        </w:rPr>
        <w:t xml:space="preserve"> de lucru în administraţia publică</w:t>
      </w:r>
      <w:r w:rsidR="00785F5F">
        <w:rPr>
          <w:rFonts w:ascii="Times New Roman" w:hAnsi="Times New Roman"/>
          <w:b/>
          <w:i/>
          <w:sz w:val="24"/>
          <w:szCs w:val="24"/>
        </w:rPr>
        <w:t xml:space="preserve"> – </w:t>
      </w:r>
      <w:r w:rsidR="00785F5F" w:rsidRPr="00785F5F">
        <w:rPr>
          <w:rFonts w:ascii="Times New Roman" w:hAnsi="Times New Roman"/>
          <w:b/>
          <w:sz w:val="24"/>
          <w:szCs w:val="24"/>
        </w:rPr>
        <w:t>studiu</w:t>
      </w:r>
      <w:r w:rsidR="00785F5F">
        <w:rPr>
          <w:rFonts w:ascii="Times New Roman" w:hAnsi="Times New Roman"/>
          <w:b/>
          <w:i/>
          <w:sz w:val="24"/>
          <w:szCs w:val="24"/>
        </w:rPr>
        <w:t xml:space="preserve"> </w:t>
      </w:r>
      <w:r w:rsidR="00785F5F">
        <w:rPr>
          <w:rFonts w:ascii="Times New Roman" w:hAnsi="Times New Roman"/>
          <w:b/>
          <w:sz w:val="24"/>
          <w:szCs w:val="24"/>
        </w:rPr>
        <w:t>EUPAN</w:t>
      </w:r>
    </w:p>
    <w:p w:rsidR="007273EC" w:rsidRDefault="007273EC" w:rsidP="007273EC">
      <w:pPr>
        <w:spacing w:line="240" w:lineRule="auto"/>
        <w:jc w:val="center"/>
        <w:rPr>
          <w:rFonts w:ascii="Times New Roman" w:hAnsi="Times New Roman"/>
          <w:b/>
          <w:sz w:val="24"/>
          <w:szCs w:val="24"/>
        </w:rPr>
      </w:pPr>
    </w:p>
    <w:p w:rsidR="00383FDD" w:rsidRDefault="00EF033D" w:rsidP="00EF033D">
      <w:pPr>
        <w:spacing w:line="240" w:lineRule="auto"/>
        <w:rPr>
          <w:rFonts w:ascii="Times New Roman" w:hAnsi="Times New Roman"/>
          <w:sz w:val="24"/>
          <w:szCs w:val="24"/>
        </w:rPr>
      </w:pPr>
      <w:r>
        <w:rPr>
          <w:rFonts w:ascii="Times New Roman" w:hAnsi="Times New Roman"/>
          <w:sz w:val="24"/>
          <w:szCs w:val="24"/>
        </w:rPr>
        <w:tab/>
      </w:r>
      <w:r w:rsidR="00383FDD">
        <w:rPr>
          <w:rFonts w:ascii="Times New Roman" w:hAnsi="Times New Roman"/>
          <w:sz w:val="24"/>
          <w:szCs w:val="24"/>
        </w:rPr>
        <w:t xml:space="preserve">În cadrul </w:t>
      </w:r>
      <w:r w:rsidR="00785F5F">
        <w:rPr>
          <w:rFonts w:ascii="Times New Roman" w:hAnsi="Times New Roman"/>
          <w:sz w:val="24"/>
          <w:szCs w:val="24"/>
        </w:rPr>
        <w:t>Reţelei Europene</w:t>
      </w:r>
      <w:r w:rsidR="00383FDD" w:rsidRPr="00383FDD">
        <w:rPr>
          <w:rFonts w:ascii="Times New Roman" w:hAnsi="Times New Roman"/>
          <w:sz w:val="24"/>
          <w:szCs w:val="24"/>
        </w:rPr>
        <w:t xml:space="preserve"> de Administraţie Publică</w:t>
      </w:r>
      <w:r w:rsidR="00383FDD">
        <w:rPr>
          <w:rFonts w:ascii="Times New Roman" w:hAnsi="Times New Roman"/>
          <w:sz w:val="24"/>
          <w:szCs w:val="24"/>
        </w:rPr>
        <w:t xml:space="preserve"> </w:t>
      </w:r>
      <w:r w:rsidR="00785F5F">
        <w:rPr>
          <w:rFonts w:ascii="Times New Roman" w:hAnsi="Times New Roman"/>
          <w:sz w:val="24"/>
          <w:szCs w:val="24"/>
        </w:rPr>
        <w:t xml:space="preserve">(EUPAN), din care face parte şi </w:t>
      </w:r>
      <w:r w:rsidR="00383FDD">
        <w:rPr>
          <w:rFonts w:ascii="Times New Roman" w:hAnsi="Times New Roman"/>
          <w:sz w:val="24"/>
          <w:szCs w:val="24"/>
        </w:rPr>
        <w:t xml:space="preserve"> ANFP, a fost realizat, p</w:t>
      </w:r>
      <w:r w:rsidR="00383FDD" w:rsidRPr="00861906">
        <w:rPr>
          <w:rFonts w:ascii="Times New Roman" w:hAnsi="Times New Roman"/>
          <w:sz w:val="24"/>
          <w:szCs w:val="24"/>
        </w:rPr>
        <w:t xml:space="preserve">e perioada </w:t>
      </w:r>
      <w:r w:rsidR="00785F5F">
        <w:rPr>
          <w:rFonts w:ascii="Times New Roman" w:hAnsi="Times New Roman"/>
          <w:sz w:val="24"/>
          <w:szCs w:val="24"/>
        </w:rPr>
        <w:t>exercitării P</w:t>
      </w:r>
      <w:r w:rsidR="00383FDD" w:rsidRPr="00861906">
        <w:rPr>
          <w:rFonts w:ascii="Times New Roman" w:hAnsi="Times New Roman"/>
          <w:sz w:val="24"/>
          <w:szCs w:val="24"/>
        </w:rPr>
        <w:t xml:space="preserve">reşedinţiei Consiliului Uniunii Europene </w:t>
      </w:r>
      <w:r w:rsidR="00383FDD">
        <w:rPr>
          <w:rFonts w:ascii="Times New Roman" w:hAnsi="Times New Roman"/>
          <w:sz w:val="24"/>
          <w:szCs w:val="24"/>
        </w:rPr>
        <w:t>de către Austria, s</w:t>
      </w:r>
      <w:r w:rsidR="00383FDD" w:rsidRPr="00861906">
        <w:rPr>
          <w:rFonts w:ascii="Times New Roman" w:hAnsi="Times New Roman"/>
          <w:sz w:val="24"/>
          <w:szCs w:val="24"/>
        </w:rPr>
        <w:t xml:space="preserve">tudiul </w:t>
      </w:r>
      <w:r w:rsidR="00383FDD" w:rsidRPr="00861906">
        <w:rPr>
          <w:rFonts w:ascii="Times New Roman" w:hAnsi="Times New Roman"/>
          <w:i/>
          <w:sz w:val="24"/>
          <w:szCs w:val="24"/>
        </w:rPr>
        <w:t>Noi modalităţi de lucru în administraţia publică</w:t>
      </w:r>
      <w:r w:rsidR="00383FDD">
        <w:rPr>
          <w:rFonts w:ascii="Times New Roman" w:hAnsi="Times New Roman"/>
          <w:sz w:val="24"/>
          <w:szCs w:val="24"/>
        </w:rPr>
        <w:t xml:space="preserve">. </w:t>
      </w:r>
    </w:p>
    <w:p w:rsidR="00383FDD" w:rsidRDefault="00383FDD" w:rsidP="00EF033D">
      <w:pPr>
        <w:spacing w:line="240" w:lineRule="auto"/>
        <w:rPr>
          <w:rFonts w:ascii="Times New Roman" w:hAnsi="Times New Roman"/>
          <w:sz w:val="24"/>
          <w:szCs w:val="24"/>
        </w:rPr>
      </w:pPr>
      <w:r>
        <w:rPr>
          <w:rFonts w:ascii="Times New Roman" w:hAnsi="Times New Roman"/>
          <w:sz w:val="24"/>
          <w:szCs w:val="24"/>
        </w:rPr>
        <w:tab/>
        <w:t>În contextul în care fenomenul digitalizării influenţează tot mai mult viaţa cotidiană sub diverse aspecte şi în special modalităţile de lucru, acest studiu îşi propune să prezinte publicului larg rezultatele unei analize asupra noilor modalităţi de lucru implementate la nivelul diferitelor administraţii publice.</w:t>
      </w:r>
    </w:p>
    <w:p w:rsidR="00383FDD" w:rsidRDefault="00383FDD" w:rsidP="00EF033D">
      <w:pPr>
        <w:spacing w:line="240" w:lineRule="auto"/>
        <w:rPr>
          <w:rFonts w:ascii="Times New Roman" w:hAnsi="Times New Roman"/>
          <w:sz w:val="24"/>
          <w:szCs w:val="24"/>
        </w:rPr>
      </w:pPr>
      <w:r>
        <w:rPr>
          <w:rFonts w:ascii="Times New Roman" w:hAnsi="Times New Roman"/>
          <w:sz w:val="24"/>
          <w:szCs w:val="24"/>
        </w:rPr>
        <w:tab/>
      </w:r>
      <w:r w:rsidR="007273EC" w:rsidRPr="007273EC">
        <w:rPr>
          <w:rFonts w:ascii="Times New Roman" w:hAnsi="Times New Roman"/>
          <w:sz w:val="24"/>
          <w:szCs w:val="24"/>
        </w:rPr>
        <w:t xml:space="preserve">Direcţia </w:t>
      </w:r>
      <w:r w:rsidR="007273EC">
        <w:rPr>
          <w:rFonts w:ascii="Times New Roman" w:hAnsi="Times New Roman"/>
          <w:sz w:val="24"/>
          <w:szCs w:val="24"/>
        </w:rPr>
        <w:t>Generală pentru Serviciul Public şi Inovare Administrativă din cadrul Ministerului Federal p</w:t>
      </w:r>
      <w:r w:rsidR="00861906">
        <w:rPr>
          <w:rFonts w:ascii="Times New Roman" w:hAnsi="Times New Roman"/>
          <w:sz w:val="24"/>
          <w:szCs w:val="24"/>
        </w:rPr>
        <w:t xml:space="preserve">entru Serviciul Public şi Sport </w:t>
      </w:r>
      <w:r>
        <w:rPr>
          <w:rFonts w:ascii="Times New Roman" w:hAnsi="Times New Roman"/>
          <w:sz w:val="24"/>
          <w:szCs w:val="24"/>
        </w:rPr>
        <w:t>din Austria a gestionat realizarea acestui studiu, în colaborare cu Universitatea din Viena ş</w:t>
      </w:r>
      <w:r w:rsidR="00785F5F">
        <w:rPr>
          <w:rFonts w:ascii="Times New Roman" w:hAnsi="Times New Roman"/>
          <w:sz w:val="24"/>
          <w:szCs w:val="24"/>
        </w:rPr>
        <w:t>i U</w:t>
      </w:r>
      <w:r>
        <w:rPr>
          <w:rFonts w:ascii="Times New Roman" w:hAnsi="Times New Roman"/>
          <w:sz w:val="24"/>
          <w:szCs w:val="24"/>
        </w:rPr>
        <w:t xml:space="preserve">niversitatea din Graz. </w:t>
      </w:r>
    </w:p>
    <w:p w:rsidR="00861906" w:rsidRDefault="00383FDD" w:rsidP="00EF033D">
      <w:pPr>
        <w:spacing w:line="240" w:lineRule="auto"/>
        <w:rPr>
          <w:rFonts w:ascii="Times New Roman" w:hAnsi="Times New Roman"/>
          <w:sz w:val="24"/>
          <w:szCs w:val="24"/>
        </w:rPr>
      </w:pPr>
      <w:r>
        <w:rPr>
          <w:rFonts w:ascii="Times New Roman" w:hAnsi="Times New Roman"/>
          <w:sz w:val="24"/>
          <w:szCs w:val="24"/>
        </w:rPr>
        <w:tab/>
        <w:t xml:space="preserve">Având la bază contribuţia membrilor reţelei, care au fost implicaţi în realizarea cercetării, studiul </w:t>
      </w:r>
      <w:r w:rsidR="00D5524F">
        <w:rPr>
          <w:rFonts w:ascii="Times New Roman" w:hAnsi="Times New Roman"/>
          <w:sz w:val="24"/>
          <w:szCs w:val="24"/>
        </w:rPr>
        <w:t>explorează principalele tendinţe în ceea ce priveşte gestionarea munc</w:t>
      </w:r>
      <w:r w:rsidR="000E3023">
        <w:rPr>
          <w:rFonts w:ascii="Times New Roman" w:hAnsi="Times New Roman"/>
          <w:sz w:val="24"/>
          <w:szCs w:val="24"/>
        </w:rPr>
        <w:t xml:space="preserve">ii, </w:t>
      </w:r>
      <w:r w:rsidR="00D5524F">
        <w:rPr>
          <w:rFonts w:ascii="Times New Roman" w:hAnsi="Times New Roman"/>
          <w:sz w:val="24"/>
          <w:szCs w:val="24"/>
        </w:rPr>
        <w:t xml:space="preserve">atât din perspectivă organizaţională cât şi legală. </w:t>
      </w:r>
    </w:p>
    <w:p w:rsidR="00383FDD" w:rsidRDefault="00EF033D" w:rsidP="00D5524F">
      <w:pPr>
        <w:spacing w:line="240" w:lineRule="auto"/>
        <w:rPr>
          <w:rFonts w:ascii="Times New Roman" w:hAnsi="Times New Roman"/>
          <w:sz w:val="24"/>
          <w:szCs w:val="24"/>
        </w:rPr>
      </w:pPr>
      <w:r>
        <w:rPr>
          <w:rFonts w:ascii="Times New Roman" w:hAnsi="Times New Roman"/>
          <w:sz w:val="24"/>
          <w:szCs w:val="24"/>
        </w:rPr>
        <w:tab/>
      </w:r>
    </w:p>
    <w:p w:rsidR="007A468F" w:rsidRDefault="007A468F" w:rsidP="00D5524F">
      <w:pPr>
        <w:spacing w:line="240" w:lineRule="auto"/>
        <w:rPr>
          <w:rFonts w:ascii="Times New Roman" w:hAnsi="Times New Roman"/>
          <w:sz w:val="24"/>
          <w:szCs w:val="24"/>
        </w:rPr>
      </w:pPr>
    </w:p>
    <w:p w:rsidR="007A468F" w:rsidRPr="007273EC" w:rsidRDefault="00383FDD" w:rsidP="00D5524F">
      <w:pPr>
        <w:spacing w:line="240" w:lineRule="auto"/>
        <w:rPr>
          <w:rFonts w:ascii="Times New Roman" w:hAnsi="Times New Roman"/>
          <w:sz w:val="24"/>
          <w:szCs w:val="24"/>
        </w:rPr>
      </w:pPr>
      <w:r>
        <w:rPr>
          <w:rFonts w:ascii="Times New Roman" w:hAnsi="Times New Roman"/>
          <w:sz w:val="24"/>
          <w:szCs w:val="24"/>
        </w:rPr>
        <w:tab/>
      </w:r>
      <w:r w:rsidR="00EF033D">
        <w:rPr>
          <w:rFonts w:ascii="Times New Roman" w:hAnsi="Times New Roman"/>
          <w:sz w:val="24"/>
          <w:szCs w:val="24"/>
        </w:rPr>
        <w:t xml:space="preserve">Studiul poate fi accesat </w:t>
      </w:r>
      <w:r w:rsidR="00785F5F">
        <w:rPr>
          <w:rFonts w:ascii="Times New Roman" w:hAnsi="Times New Roman"/>
          <w:sz w:val="24"/>
          <w:szCs w:val="24"/>
        </w:rPr>
        <w:t>aici</w:t>
      </w:r>
      <w:r w:rsidR="007A468F">
        <w:rPr>
          <w:rFonts w:ascii="Times New Roman" w:hAnsi="Times New Roman"/>
          <w:sz w:val="24"/>
          <w:szCs w:val="24"/>
        </w:rPr>
        <w:t xml:space="preserve">: </w:t>
      </w:r>
      <w:hyperlink r:id="rId8" w:history="1">
        <w:r w:rsidR="007A468F" w:rsidRPr="00A20A3F">
          <w:rPr>
            <w:rStyle w:val="Hyperlink"/>
            <w:rFonts w:ascii="Times New Roman" w:hAnsi="Times New Roman"/>
            <w:sz w:val="24"/>
            <w:szCs w:val="24"/>
          </w:rPr>
          <w:t>New Way of Working in Public Administration</w:t>
        </w:r>
      </w:hyperlink>
      <w:bookmarkStart w:id="0" w:name="_GoBack"/>
      <w:bookmarkEnd w:id="0"/>
    </w:p>
    <w:p w:rsidR="003D2471" w:rsidRPr="00D5524F" w:rsidRDefault="00EF033D" w:rsidP="00BE484C">
      <w:pPr>
        <w:spacing w:line="240" w:lineRule="auto"/>
        <w:ind w:firstLine="708"/>
        <w:rPr>
          <w:rFonts w:ascii="Times New Roman" w:hAnsi="Times New Roman"/>
          <w:sz w:val="24"/>
          <w:szCs w:val="24"/>
        </w:rPr>
      </w:pPr>
      <w:r>
        <w:rPr>
          <w:rFonts w:ascii="Times New Roman" w:hAnsi="Times New Roman"/>
          <w:sz w:val="24"/>
          <w:szCs w:val="24"/>
        </w:rPr>
        <w:t xml:space="preserve">Vă dorim lectură plăcută! </w:t>
      </w:r>
    </w:p>
    <w:p w:rsidR="00BE484C" w:rsidRDefault="00BE484C" w:rsidP="00BE484C">
      <w:pPr>
        <w:spacing w:after="200"/>
        <w:rPr>
          <w:rFonts w:ascii="Times New Roman" w:hAnsi="Times New Roman"/>
          <w:sz w:val="24"/>
          <w:szCs w:val="24"/>
        </w:rPr>
      </w:pPr>
    </w:p>
    <w:p w:rsidR="001770DB" w:rsidRDefault="001770DB" w:rsidP="00BE484C">
      <w:pPr>
        <w:tabs>
          <w:tab w:val="left" w:pos="5235"/>
        </w:tabs>
        <w:spacing w:after="0" w:line="240" w:lineRule="auto"/>
        <w:ind w:left="181"/>
        <w:jc w:val="left"/>
        <w:rPr>
          <w:rFonts w:ascii="Times New Roman" w:hAnsi="Times New Roman"/>
          <w:b/>
          <w:bCs/>
        </w:rPr>
      </w:pPr>
    </w:p>
    <w:p w:rsidR="001770DB" w:rsidRPr="001770DB" w:rsidRDefault="001770DB" w:rsidP="001770DB">
      <w:pPr>
        <w:rPr>
          <w:rFonts w:ascii="Times New Roman" w:hAnsi="Times New Roman"/>
        </w:rPr>
      </w:pPr>
    </w:p>
    <w:p w:rsidR="001770DB" w:rsidRPr="001770DB" w:rsidRDefault="001770DB" w:rsidP="001770DB">
      <w:pPr>
        <w:rPr>
          <w:rFonts w:ascii="Times New Roman" w:hAnsi="Times New Roman"/>
        </w:rPr>
      </w:pPr>
    </w:p>
    <w:p w:rsidR="001770DB" w:rsidRPr="001770DB" w:rsidRDefault="001770DB" w:rsidP="001770DB">
      <w:pPr>
        <w:rPr>
          <w:rFonts w:ascii="Times New Roman" w:hAnsi="Times New Roman"/>
        </w:rPr>
      </w:pPr>
    </w:p>
    <w:p w:rsidR="001770DB" w:rsidRPr="001770DB" w:rsidRDefault="001770DB" w:rsidP="001770DB">
      <w:pPr>
        <w:rPr>
          <w:rFonts w:ascii="Times New Roman" w:hAnsi="Times New Roman"/>
        </w:rPr>
      </w:pPr>
    </w:p>
    <w:p w:rsidR="001770DB" w:rsidRPr="001770DB" w:rsidRDefault="001770DB" w:rsidP="001770DB">
      <w:pPr>
        <w:rPr>
          <w:rFonts w:ascii="Times New Roman" w:hAnsi="Times New Roman"/>
        </w:rPr>
      </w:pPr>
    </w:p>
    <w:p w:rsidR="001770DB" w:rsidRPr="001770DB" w:rsidRDefault="001770DB" w:rsidP="001770DB">
      <w:pPr>
        <w:rPr>
          <w:rFonts w:ascii="Times New Roman" w:hAnsi="Times New Roman"/>
        </w:rPr>
      </w:pPr>
    </w:p>
    <w:p w:rsidR="001770DB" w:rsidRPr="001770DB" w:rsidRDefault="001770DB" w:rsidP="001770DB">
      <w:pPr>
        <w:rPr>
          <w:rFonts w:ascii="Times New Roman" w:hAnsi="Times New Roman"/>
        </w:rPr>
      </w:pPr>
    </w:p>
    <w:p w:rsidR="001770DB" w:rsidRPr="001770DB" w:rsidRDefault="001770DB" w:rsidP="001770DB">
      <w:pPr>
        <w:rPr>
          <w:rFonts w:ascii="Times New Roman" w:hAnsi="Times New Roman"/>
        </w:rPr>
      </w:pPr>
    </w:p>
    <w:p w:rsidR="001770DB" w:rsidRPr="001770DB" w:rsidRDefault="001770DB" w:rsidP="001770DB">
      <w:pPr>
        <w:rPr>
          <w:rFonts w:ascii="Times New Roman" w:hAnsi="Times New Roman"/>
        </w:rPr>
      </w:pPr>
    </w:p>
    <w:p w:rsidR="001770DB" w:rsidRDefault="001770DB" w:rsidP="001770DB">
      <w:pPr>
        <w:rPr>
          <w:rFonts w:ascii="Times New Roman" w:hAnsi="Times New Roman"/>
        </w:rPr>
      </w:pPr>
    </w:p>
    <w:p w:rsidR="001770DB" w:rsidRDefault="001770DB" w:rsidP="001770DB">
      <w:pPr>
        <w:rPr>
          <w:rFonts w:ascii="Times New Roman" w:hAnsi="Times New Roman"/>
        </w:rPr>
      </w:pPr>
      <w:r>
        <w:rPr>
          <w:rFonts w:ascii="Times New Roman" w:hAnsi="Times New Roman"/>
          <w:noProof/>
          <w:sz w:val="24"/>
          <w:szCs w:val="24"/>
          <w:lang w:eastAsia="ro-RO"/>
        </w:rPr>
        <w:drawing>
          <wp:anchor distT="0" distB="0" distL="114300" distR="114300" simplePos="0" relativeHeight="251659264" behindDoc="0" locked="0" layoutInCell="1" allowOverlap="1" wp14:anchorId="5DA1DEAE" wp14:editId="25E8A808">
            <wp:simplePos x="0" y="0"/>
            <wp:positionH relativeFrom="column">
              <wp:posOffset>15875</wp:posOffset>
            </wp:positionH>
            <wp:positionV relativeFrom="paragraph">
              <wp:posOffset>179705</wp:posOffset>
            </wp:positionV>
            <wp:extent cx="3219450" cy="571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57150"/>
                    </a:xfrm>
                    <a:prstGeom prst="rect">
                      <a:avLst/>
                    </a:prstGeom>
                    <a:noFill/>
                  </pic:spPr>
                </pic:pic>
              </a:graphicData>
            </a:graphic>
            <wp14:sizeRelH relativeFrom="page">
              <wp14:pctWidth>0</wp14:pctWidth>
            </wp14:sizeRelH>
            <wp14:sizeRelV relativeFrom="page">
              <wp14:pctHeight>0</wp14:pctHeight>
            </wp14:sizeRelV>
          </wp:anchor>
        </w:drawing>
      </w:r>
    </w:p>
    <w:p w:rsidR="001770DB" w:rsidRPr="001770DB" w:rsidRDefault="001770DB" w:rsidP="001770DB">
      <w:pPr>
        <w:spacing w:after="0"/>
        <w:rPr>
          <w:rFonts w:ascii="Times New Roman" w:hAnsi="Times New Roman"/>
        </w:rPr>
      </w:pPr>
      <w:r w:rsidRPr="001770DB">
        <w:rPr>
          <w:rFonts w:eastAsiaTheme="minorHAnsi"/>
          <w:b/>
          <w:i/>
          <w:sz w:val="24"/>
          <w:szCs w:val="24"/>
        </w:rPr>
        <w:t>Direcţia Comunicare şi Relaţii Internaţionale</w:t>
      </w:r>
    </w:p>
    <w:p w:rsidR="001770DB" w:rsidRPr="001770DB" w:rsidRDefault="00B03109" w:rsidP="001770DB">
      <w:pPr>
        <w:shd w:val="clear" w:color="auto" w:fill="FFFFFF"/>
        <w:spacing w:after="0" w:line="240" w:lineRule="auto"/>
        <w:rPr>
          <w:rFonts w:eastAsiaTheme="minorHAnsi"/>
          <w:b/>
          <w:i/>
          <w:sz w:val="24"/>
          <w:szCs w:val="24"/>
        </w:rPr>
      </w:pPr>
      <w:hyperlink r:id="rId10" w:history="1">
        <w:r w:rsidR="001770DB" w:rsidRPr="001770DB">
          <w:rPr>
            <w:rFonts w:eastAsiaTheme="minorHAnsi"/>
            <w:b/>
            <w:i/>
            <w:color w:val="0000FF" w:themeColor="hyperlink"/>
            <w:sz w:val="24"/>
            <w:szCs w:val="24"/>
            <w:u w:val="single"/>
          </w:rPr>
          <w:t>comunicare@anfp.gov.ro</w:t>
        </w:r>
      </w:hyperlink>
      <w:r w:rsidR="001770DB" w:rsidRPr="001770DB">
        <w:rPr>
          <w:rFonts w:eastAsiaTheme="minorHAnsi"/>
          <w:b/>
          <w:i/>
          <w:sz w:val="24"/>
          <w:szCs w:val="24"/>
        </w:rPr>
        <w:t xml:space="preserve"> </w:t>
      </w:r>
    </w:p>
    <w:p w:rsidR="003D2471" w:rsidRPr="007A468F" w:rsidRDefault="001770DB" w:rsidP="007A468F">
      <w:pPr>
        <w:shd w:val="clear" w:color="auto" w:fill="FFFFFF"/>
        <w:spacing w:after="0" w:line="240" w:lineRule="auto"/>
        <w:rPr>
          <w:rFonts w:eastAsiaTheme="minorHAnsi"/>
          <w:b/>
          <w:i/>
          <w:sz w:val="24"/>
          <w:szCs w:val="24"/>
        </w:rPr>
      </w:pPr>
      <w:r w:rsidRPr="001770DB">
        <w:rPr>
          <w:rFonts w:eastAsiaTheme="minorHAnsi"/>
          <w:b/>
          <w:i/>
          <w:sz w:val="24"/>
          <w:szCs w:val="24"/>
        </w:rPr>
        <w:t>Tel. 0374 112 749</w:t>
      </w:r>
    </w:p>
    <w:sectPr w:rsidR="003D2471" w:rsidRPr="007A468F" w:rsidSect="00390BAC">
      <w:headerReference w:type="even" r:id="rId11"/>
      <w:footerReference w:type="default" r:id="rId12"/>
      <w:headerReference w:type="first" r:id="rId13"/>
      <w:footerReference w:type="first" r:id="rId14"/>
      <w:pgSz w:w="11906" w:h="16838" w:code="9"/>
      <w:pgMar w:top="709" w:right="1418" w:bottom="709" w:left="1418" w:header="142"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109" w:rsidRDefault="00B03109" w:rsidP="001F1EB0">
      <w:pPr>
        <w:spacing w:after="0" w:line="240" w:lineRule="auto"/>
      </w:pPr>
      <w:r>
        <w:separator/>
      </w:r>
    </w:p>
  </w:endnote>
  <w:endnote w:type="continuationSeparator" w:id="0">
    <w:p w:rsidR="00B03109" w:rsidRDefault="00B03109"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nr</w:t>
    </w:r>
    <w:proofErr w:type="spellEnd"/>
    <w:r w:rsidRPr="00147D2E">
      <w:rPr>
        <w:rFonts w:ascii="Arial Narrow" w:hAnsi="Arial Narrow" w:cs="Arial"/>
        <w:b/>
        <w:i/>
        <w:sz w:val="16"/>
        <w:szCs w:val="16"/>
        <w:lang w:val="en-US"/>
      </w:rPr>
      <w:t xml:space="preserve">.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00DE5690" w:rsidRPr="00472BA5">
      <w:rPr>
        <w:rFonts w:ascii="Arial Narrow" w:hAnsi="Arial Narrow" w:cs="Arial"/>
        <w:b/>
        <w:i/>
        <w:sz w:val="16"/>
        <w:szCs w:val="16"/>
        <w:lang w:val="en-US"/>
      </w:rPr>
      <w:tab/>
    </w:r>
    <w:r w:rsidR="0062485D"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62485D" w:rsidRPr="0062485D">
      <w:rPr>
        <w:rFonts w:ascii="Arial Narrow" w:hAnsi="Arial Narrow" w:cs="Arial"/>
        <w:b/>
        <w:i/>
        <w:sz w:val="16"/>
        <w:szCs w:val="16"/>
        <w:lang w:val="en-US"/>
      </w:rPr>
      <w:fldChar w:fldCharType="separate"/>
    </w:r>
    <w:r w:rsidR="007A468F">
      <w:rPr>
        <w:rFonts w:ascii="Arial Narrow" w:hAnsi="Arial Narrow" w:cs="Arial"/>
        <w:b/>
        <w:i/>
        <w:noProof/>
        <w:sz w:val="16"/>
        <w:szCs w:val="16"/>
        <w:lang w:val="en-US"/>
      </w:rPr>
      <w:t>2</w:t>
    </w:r>
    <w:r w:rsidR="0062485D"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t>www.anfp.gov.ro; tel. 0374 112 714; fax 021 312 44 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nr</w:t>
    </w:r>
    <w:proofErr w:type="spellEnd"/>
    <w:r w:rsidRPr="00147D2E">
      <w:rPr>
        <w:rFonts w:ascii="Arial Narrow" w:hAnsi="Arial Narrow" w:cs="Arial"/>
        <w:b/>
        <w:i/>
        <w:sz w:val="16"/>
        <w:szCs w:val="16"/>
        <w:lang w:val="en-US"/>
      </w:rPr>
      <w:t xml:space="preserve">.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A650E0" w:rsidRPr="00A650E0">
      <w:rPr>
        <w:rFonts w:ascii="Arial Narrow" w:hAnsi="Arial Narrow" w:cs="Arial"/>
        <w:b/>
        <w:i/>
        <w:sz w:val="16"/>
        <w:szCs w:val="16"/>
        <w:lang w:val="en-US"/>
      </w:rPr>
      <w:t>tel</w:t>
    </w:r>
    <w:proofErr w:type="spellEnd"/>
    <w:r w:rsidR="00A650E0" w:rsidRPr="00A650E0">
      <w:rPr>
        <w:rFonts w:ascii="Arial Narrow" w:hAnsi="Arial Narrow" w:cs="Arial"/>
        <w:b/>
        <w:i/>
        <w:sz w:val="16"/>
        <w:szCs w:val="16"/>
        <w:lang w:val="en-US"/>
      </w:rPr>
      <w:t>: 0374 112 741</w:t>
    </w:r>
    <w:proofErr w:type="gramStart"/>
    <w:r w:rsidR="00A650E0" w:rsidRPr="00A650E0">
      <w:rPr>
        <w:rFonts w:ascii="Arial Narrow" w:hAnsi="Arial Narrow" w:cs="Arial"/>
        <w:b/>
        <w:i/>
        <w:sz w:val="16"/>
        <w:szCs w:val="16"/>
        <w:lang w:val="en-US"/>
      </w:rPr>
      <w:t xml:space="preserve">,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109" w:rsidRDefault="00B03109" w:rsidP="001F1EB0">
      <w:pPr>
        <w:spacing w:after="0" w:line="240" w:lineRule="auto"/>
      </w:pPr>
      <w:r>
        <w:separator/>
      </w:r>
    </w:p>
  </w:footnote>
  <w:footnote w:type="continuationSeparator" w:id="0">
    <w:p w:rsidR="00B03109" w:rsidRDefault="00B03109"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B0" w:rsidRDefault="00B03109">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37" w:rsidRDefault="00390BAC" w:rsidP="009A6974">
    <w:pPr>
      <w:pStyle w:val="Header"/>
      <w:ind w:left="-709" w:hanging="425"/>
    </w:pPr>
    <w:r>
      <w:rPr>
        <w:noProof/>
        <w:lang w:eastAsia="ro-RO"/>
      </w:rPr>
      <w:drawing>
        <wp:inline distT="0" distB="0" distL="0" distR="0" wp14:anchorId="15B0945B" wp14:editId="3238222E">
          <wp:extent cx="7251531" cy="994587"/>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 ro.jpg"/>
                  <pic:cNvPicPr/>
                </pic:nvPicPr>
                <pic:blipFill>
                  <a:blip r:embed="rId1">
                    <a:extLst>
                      <a:ext uri="{28A0092B-C50C-407E-A947-70E740481C1C}">
                        <a14:useLocalDpi xmlns:a14="http://schemas.microsoft.com/office/drawing/2010/main" val="0"/>
                      </a:ext>
                    </a:extLst>
                  </a:blip>
                  <a:stretch>
                    <a:fillRect/>
                  </a:stretch>
                </pic:blipFill>
                <pic:spPr>
                  <a:xfrm>
                    <a:off x="0" y="0"/>
                    <a:ext cx="7263569" cy="9962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444D0"/>
    <w:multiLevelType w:val="hybridMultilevel"/>
    <w:tmpl w:val="34F85D5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C1E"/>
    <w:rsid w:val="00076119"/>
    <w:rsid w:val="00097E88"/>
    <w:rsid w:val="000E3023"/>
    <w:rsid w:val="000F66D9"/>
    <w:rsid w:val="00100057"/>
    <w:rsid w:val="001008F8"/>
    <w:rsid w:val="00121085"/>
    <w:rsid w:val="00124CA6"/>
    <w:rsid w:val="00127541"/>
    <w:rsid w:val="00147D2E"/>
    <w:rsid w:val="00151922"/>
    <w:rsid w:val="001770DB"/>
    <w:rsid w:val="001B0BA7"/>
    <w:rsid w:val="001B6478"/>
    <w:rsid w:val="001C72DD"/>
    <w:rsid w:val="001F1EB0"/>
    <w:rsid w:val="00212E9A"/>
    <w:rsid w:val="00246032"/>
    <w:rsid w:val="002612F9"/>
    <w:rsid w:val="00290C8B"/>
    <w:rsid w:val="002F40DF"/>
    <w:rsid w:val="00302116"/>
    <w:rsid w:val="00327B8C"/>
    <w:rsid w:val="003317A2"/>
    <w:rsid w:val="0035715D"/>
    <w:rsid w:val="00360998"/>
    <w:rsid w:val="00374874"/>
    <w:rsid w:val="00383FDD"/>
    <w:rsid w:val="00390BAC"/>
    <w:rsid w:val="003C0AA0"/>
    <w:rsid w:val="003D2471"/>
    <w:rsid w:val="003F0955"/>
    <w:rsid w:val="00480A90"/>
    <w:rsid w:val="004A35C2"/>
    <w:rsid w:val="00533831"/>
    <w:rsid w:val="005D7137"/>
    <w:rsid w:val="005E69E7"/>
    <w:rsid w:val="0062485D"/>
    <w:rsid w:val="00631E2B"/>
    <w:rsid w:val="00641853"/>
    <w:rsid w:val="00646B2E"/>
    <w:rsid w:val="00651088"/>
    <w:rsid w:val="006512FB"/>
    <w:rsid w:val="006A4CA0"/>
    <w:rsid w:val="00701093"/>
    <w:rsid w:val="007273EC"/>
    <w:rsid w:val="007575F6"/>
    <w:rsid w:val="00785F5F"/>
    <w:rsid w:val="007A468F"/>
    <w:rsid w:val="007E611A"/>
    <w:rsid w:val="00861906"/>
    <w:rsid w:val="00896E93"/>
    <w:rsid w:val="008D30DC"/>
    <w:rsid w:val="00924F50"/>
    <w:rsid w:val="009408C5"/>
    <w:rsid w:val="009A6974"/>
    <w:rsid w:val="00A17E41"/>
    <w:rsid w:val="00A20A3F"/>
    <w:rsid w:val="00A650E0"/>
    <w:rsid w:val="00A91525"/>
    <w:rsid w:val="00AC48FE"/>
    <w:rsid w:val="00B03109"/>
    <w:rsid w:val="00B211C6"/>
    <w:rsid w:val="00B57CAF"/>
    <w:rsid w:val="00B75237"/>
    <w:rsid w:val="00BE484C"/>
    <w:rsid w:val="00C407DA"/>
    <w:rsid w:val="00C43FB8"/>
    <w:rsid w:val="00C64404"/>
    <w:rsid w:val="00CB69AC"/>
    <w:rsid w:val="00CD7882"/>
    <w:rsid w:val="00D020CF"/>
    <w:rsid w:val="00D5524F"/>
    <w:rsid w:val="00D77E53"/>
    <w:rsid w:val="00DE5690"/>
    <w:rsid w:val="00E03F7C"/>
    <w:rsid w:val="00EA59C1"/>
    <w:rsid w:val="00EE7A7F"/>
    <w:rsid w:val="00EF033D"/>
    <w:rsid w:val="00EF1E3D"/>
    <w:rsid w:val="00F2086D"/>
    <w:rsid w:val="00F51FA8"/>
    <w:rsid w:val="00F9005D"/>
    <w:rsid w:val="00F92413"/>
    <w:rsid w:val="00FB1C1E"/>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5D71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7137"/>
    <w:rPr>
      <w:rFonts w:ascii="Tahoma" w:hAnsi="Tahoma" w:cs="Tahoma"/>
      <w:sz w:val="16"/>
      <w:szCs w:val="16"/>
    </w:rPr>
  </w:style>
  <w:style w:type="character" w:styleId="Hyperlink">
    <w:name w:val="Hyperlink"/>
    <w:basedOn w:val="DefaultParagraphFont"/>
    <w:uiPriority w:val="99"/>
    <w:unhideWhenUsed/>
    <w:rsid w:val="00A20A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5D71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7137"/>
    <w:rPr>
      <w:rFonts w:ascii="Tahoma" w:hAnsi="Tahoma" w:cs="Tahoma"/>
      <w:sz w:val="16"/>
      <w:szCs w:val="16"/>
    </w:rPr>
  </w:style>
  <w:style w:type="character" w:styleId="Hyperlink">
    <w:name w:val="Hyperlink"/>
    <w:basedOn w:val="DefaultParagraphFont"/>
    <w:uiPriority w:val="99"/>
    <w:unhideWhenUsed/>
    <w:rsid w:val="00A20A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ffentlicherdienst.gv.at/moderner_arbeitgeber/personalentwicklung/international/Study_New_Way_of_Working_in_Public_Administration.pdf?6tssy4"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unicare@anfp.gov.r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231</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Duta</dc:creator>
  <cp:lastModifiedBy>Ioan Vodopeanu</cp:lastModifiedBy>
  <cp:revision>10</cp:revision>
  <cp:lastPrinted>2019-02-20T14:37:00Z</cp:lastPrinted>
  <dcterms:created xsi:type="dcterms:W3CDTF">2019-02-20T10:05:00Z</dcterms:created>
  <dcterms:modified xsi:type="dcterms:W3CDTF">2019-02-21T13:07:00Z</dcterms:modified>
</cp:coreProperties>
</file>