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52A" w:rsidRDefault="003E152A" w:rsidP="00517E1C">
      <w:pPr>
        <w:spacing w:after="0" w:line="240" w:lineRule="auto"/>
        <w:jc w:val="left"/>
        <w:rPr>
          <w:lang w:val="en-US"/>
        </w:rPr>
      </w:pPr>
    </w:p>
    <w:p w:rsidR="003E152A" w:rsidRPr="003E152A" w:rsidRDefault="003E152A" w:rsidP="003E152A">
      <w:pPr>
        <w:rPr>
          <w:lang w:val="en-US"/>
        </w:rPr>
      </w:pPr>
    </w:p>
    <w:p w:rsidR="00930B27" w:rsidRDefault="00140878" w:rsidP="003E152A">
      <w:pPr>
        <w:rPr>
          <w:rFonts w:ascii="Times New Roman" w:hAnsi="Times New Roman"/>
          <w:b/>
          <w:sz w:val="24"/>
          <w:szCs w:val="24"/>
          <w:lang w:val="en-US"/>
        </w:rPr>
      </w:pPr>
      <w:r w:rsidRPr="00140878">
        <w:rPr>
          <w:rFonts w:ascii="Times New Roman" w:hAnsi="Times New Roman"/>
          <w:b/>
          <w:sz w:val="24"/>
          <w:szCs w:val="24"/>
          <w:lang w:val="en-US"/>
        </w:rPr>
        <w:t>06.09.2018</w:t>
      </w:r>
    </w:p>
    <w:p w:rsidR="00140878" w:rsidRPr="00140878" w:rsidRDefault="00140878" w:rsidP="003E152A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140878" w:rsidRDefault="00140878" w:rsidP="0014087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en-US"/>
        </w:rPr>
      </w:pPr>
      <w:r w:rsidRPr="00140878">
        <w:rPr>
          <w:rFonts w:ascii="Times New Roman" w:eastAsia="Calibri" w:hAnsi="Times New Roman"/>
          <w:b/>
          <w:sz w:val="24"/>
          <w:szCs w:val="24"/>
          <w:lang w:val="en-US"/>
        </w:rPr>
        <w:t>ŞTIRE</w:t>
      </w:r>
    </w:p>
    <w:p w:rsidR="00930B27" w:rsidRPr="00140878" w:rsidRDefault="00930B27" w:rsidP="0014087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930B27" w:rsidRDefault="00930B27" w:rsidP="00140878">
      <w:pPr>
        <w:jc w:val="center"/>
        <w:rPr>
          <w:rFonts w:ascii="Times New Roman" w:eastAsia="Calibri" w:hAnsi="Times New Roman"/>
          <w:b/>
          <w:sz w:val="24"/>
          <w:szCs w:val="24"/>
        </w:rPr>
      </w:pPr>
      <w:r w:rsidRPr="00930B27">
        <w:rPr>
          <w:rFonts w:ascii="Times New Roman" w:eastAsia="Calibri" w:hAnsi="Times New Roman"/>
          <w:b/>
          <w:sz w:val="24"/>
          <w:szCs w:val="24"/>
        </w:rPr>
        <w:t>Litigii</w:t>
      </w:r>
      <w:r>
        <w:rPr>
          <w:rFonts w:ascii="Times New Roman" w:eastAsia="Calibri" w:hAnsi="Times New Roman"/>
          <w:b/>
          <w:sz w:val="24"/>
          <w:szCs w:val="24"/>
        </w:rPr>
        <w:t>le</w:t>
      </w:r>
      <w:r w:rsidRPr="00930B27">
        <w:rPr>
          <w:rFonts w:ascii="Times New Roman" w:eastAsia="Calibri" w:hAnsi="Times New Roman"/>
          <w:b/>
          <w:sz w:val="24"/>
          <w:szCs w:val="24"/>
        </w:rPr>
        <w:t xml:space="preserve"> pe Fonduri Europene</w:t>
      </w:r>
      <w:r>
        <w:rPr>
          <w:rFonts w:ascii="Times New Roman" w:eastAsia="Calibri" w:hAnsi="Times New Roman"/>
          <w:b/>
          <w:sz w:val="24"/>
          <w:szCs w:val="24"/>
        </w:rPr>
        <w:t xml:space="preserve"> – dezbătute în cadrul unei conferințe </w:t>
      </w:r>
    </w:p>
    <w:p w:rsidR="00140878" w:rsidRPr="00140878" w:rsidRDefault="00930B27" w:rsidP="00140878">
      <w:pPr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organizate de </w:t>
      </w:r>
      <w:r w:rsidRPr="00930B27">
        <w:rPr>
          <w:rFonts w:ascii="Times New Roman" w:eastAsia="Calibri" w:hAnsi="Times New Roman"/>
          <w:b/>
          <w:sz w:val="24"/>
          <w:szCs w:val="24"/>
        </w:rPr>
        <w:t>Freedom House România</w:t>
      </w:r>
    </w:p>
    <w:p w:rsidR="003E152A" w:rsidRDefault="003E152A" w:rsidP="003E152A">
      <w:pPr>
        <w:rPr>
          <w:lang w:val="en-US"/>
        </w:rPr>
      </w:pPr>
    </w:p>
    <w:p w:rsidR="003E152A" w:rsidRPr="003E152A" w:rsidRDefault="003E152A" w:rsidP="003E152A">
      <w:pPr>
        <w:rPr>
          <w:lang w:val="en-US"/>
        </w:rPr>
      </w:pPr>
    </w:p>
    <w:p w:rsidR="00140878" w:rsidRPr="00140878" w:rsidRDefault="00140878" w:rsidP="00140878">
      <w:pPr>
        <w:spacing w:after="0" w:line="240" w:lineRule="auto"/>
        <w:ind w:firstLine="708"/>
        <w:rPr>
          <w:rFonts w:ascii="Times New Roman" w:eastAsia="Calibri" w:hAnsi="Times New Roman"/>
          <w:bCs/>
          <w:sz w:val="24"/>
          <w:szCs w:val="24"/>
          <w:lang w:val="en-US"/>
        </w:rPr>
      </w:pPr>
      <w:r w:rsidRPr="00140878">
        <w:rPr>
          <w:rFonts w:ascii="Times New Roman" w:eastAsia="Calibri" w:hAnsi="Times New Roman"/>
          <w:b/>
          <w:sz w:val="24"/>
          <w:szCs w:val="24"/>
        </w:rPr>
        <w:t>Agenția Națională a Funcționarilor Publici</w:t>
      </w:r>
      <w:r w:rsidRPr="00140878">
        <w:rPr>
          <w:rFonts w:ascii="Times New Roman" w:eastAsia="Calibri" w:hAnsi="Times New Roman"/>
          <w:sz w:val="24"/>
          <w:szCs w:val="24"/>
        </w:rPr>
        <w:t xml:space="preserve"> susţine proiectul </w:t>
      </w:r>
      <w:r w:rsidRPr="00140878">
        <w:rPr>
          <w:rFonts w:ascii="Times New Roman" w:eastAsia="Calibri" w:hAnsi="Times New Roman"/>
          <w:b/>
          <w:sz w:val="24"/>
          <w:szCs w:val="24"/>
        </w:rPr>
        <w:t>“</w:t>
      </w:r>
      <w:r w:rsidRPr="00140878">
        <w:rPr>
          <w:rFonts w:ascii="Times New Roman" w:eastAsia="Calibri" w:hAnsi="Times New Roman"/>
          <w:b/>
          <w:i/>
          <w:sz w:val="24"/>
          <w:szCs w:val="24"/>
        </w:rPr>
        <w:t>Enhancing the Legal Protection for EU Financial Interests in Romania</w:t>
      </w:r>
      <w:r w:rsidRPr="00140878">
        <w:rPr>
          <w:rFonts w:ascii="Times New Roman" w:eastAsia="Calibri" w:hAnsi="Times New Roman"/>
          <w:b/>
          <w:i/>
          <w:sz w:val="24"/>
          <w:szCs w:val="24"/>
          <w:lang w:val="en-US"/>
        </w:rPr>
        <w:t xml:space="preserve">”, </w:t>
      </w:r>
      <w:r w:rsidRPr="00140878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140878">
        <w:rPr>
          <w:rFonts w:ascii="Times New Roman" w:eastAsia="Calibri" w:hAnsi="Times New Roman"/>
          <w:sz w:val="24"/>
          <w:szCs w:val="24"/>
        </w:rPr>
        <w:t>implementat de</w:t>
      </w:r>
      <w:r w:rsidRPr="00140878">
        <w:rPr>
          <w:rFonts w:ascii="Times New Roman" w:eastAsia="Calibri" w:hAnsi="Times New Roman"/>
          <w:b/>
          <w:sz w:val="24"/>
          <w:szCs w:val="24"/>
        </w:rPr>
        <w:t xml:space="preserve"> Freedom House România </w:t>
      </w:r>
      <w:r w:rsidRPr="00140878">
        <w:rPr>
          <w:rFonts w:ascii="Times New Roman" w:eastAsia="Calibri" w:hAnsi="Times New Roman"/>
          <w:sz w:val="24"/>
          <w:szCs w:val="24"/>
        </w:rPr>
        <w:t xml:space="preserve">şi finanţat de </w:t>
      </w:r>
      <w:r w:rsidRPr="00140878">
        <w:rPr>
          <w:rFonts w:ascii="Times New Roman" w:eastAsia="Calibri" w:hAnsi="Times New Roman"/>
          <w:bCs/>
          <w:sz w:val="24"/>
          <w:szCs w:val="24"/>
        </w:rPr>
        <w:t xml:space="preserve">Comisia Europeană, în cadrul Directorate D – Policy, OLAF D.1 – Policy Development &amp; Hercule. </w:t>
      </w:r>
    </w:p>
    <w:p w:rsidR="00140878" w:rsidRPr="00140878" w:rsidRDefault="00140878" w:rsidP="00140878">
      <w:pPr>
        <w:rPr>
          <w:rFonts w:ascii="Times New Roman" w:eastAsia="Calibri" w:hAnsi="Times New Roman"/>
          <w:sz w:val="24"/>
          <w:szCs w:val="24"/>
        </w:rPr>
      </w:pPr>
      <w:r w:rsidRPr="00140878">
        <w:rPr>
          <w:rFonts w:ascii="Times New Roman" w:eastAsia="Calibri" w:hAnsi="Times New Roman"/>
          <w:bCs/>
          <w:sz w:val="24"/>
          <w:szCs w:val="24"/>
        </w:rPr>
        <w:tab/>
        <w:t xml:space="preserve">În cadrul acestui proiect, </w:t>
      </w:r>
      <w:r w:rsidRPr="00140878">
        <w:rPr>
          <w:rFonts w:ascii="Times New Roman" w:eastAsia="Calibri" w:hAnsi="Times New Roman"/>
          <w:sz w:val="24"/>
          <w:szCs w:val="24"/>
        </w:rPr>
        <w:t>Freedom House România deschide înscrierile pentru al doilea eveniment din seria de conferințe organizate în cadrul Programului OLAF - Hercule III, „Litigii pe Fonduri Europene”, eveniment care vizează protecția intereselor financiare ale Uniunii Europene în România.</w:t>
      </w:r>
    </w:p>
    <w:p w:rsidR="00140878" w:rsidRPr="00140878" w:rsidRDefault="00140878" w:rsidP="00140878">
      <w:pPr>
        <w:rPr>
          <w:rFonts w:ascii="Times New Roman" w:eastAsia="Calibri" w:hAnsi="Times New Roman"/>
          <w:sz w:val="24"/>
          <w:szCs w:val="24"/>
        </w:rPr>
      </w:pPr>
      <w:r w:rsidRPr="00140878">
        <w:rPr>
          <w:rFonts w:ascii="Times New Roman" w:eastAsia="Calibri" w:hAnsi="Times New Roman"/>
          <w:sz w:val="24"/>
          <w:szCs w:val="24"/>
        </w:rPr>
        <w:tab/>
        <w:t xml:space="preserve">Cea de a doua conferință cu tema „Litigii pe Fonduri Europene” are loc la Cluj-Napoca, în perioada </w:t>
      </w:r>
      <w:r w:rsidRPr="00140878">
        <w:rPr>
          <w:rFonts w:ascii="Times New Roman" w:eastAsia="Calibri" w:hAnsi="Times New Roman"/>
          <w:b/>
          <w:sz w:val="24"/>
          <w:szCs w:val="24"/>
        </w:rPr>
        <w:t>27-28 septembrie</w:t>
      </w:r>
      <w:r w:rsidRPr="00140878">
        <w:rPr>
          <w:rFonts w:ascii="Times New Roman" w:eastAsia="Calibri" w:hAnsi="Times New Roman"/>
          <w:sz w:val="24"/>
          <w:szCs w:val="24"/>
        </w:rPr>
        <w:t xml:space="preserve"> </w:t>
      </w:r>
      <w:r w:rsidRPr="00140878">
        <w:rPr>
          <w:rFonts w:ascii="Times New Roman" w:eastAsia="Calibri" w:hAnsi="Times New Roman"/>
          <w:b/>
          <w:sz w:val="24"/>
          <w:szCs w:val="24"/>
        </w:rPr>
        <w:t>2018</w:t>
      </w:r>
      <w:r w:rsidRPr="00140878">
        <w:rPr>
          <w:rFonts w:ascii="Times New Roman" w:eastAsia="Calibri" w:hAnsi="Times New Roman"/>
          <w:sz w:val="24"/>
          <w:szCs w:val="24"/>
        </w:rPr>
        <w:t xml:space="preserve">. Detalii privind înscrierea sunt disponibile accesând link-ul: </w:t>
      </w:r>
      <w:hyperlink r:id="rId7" w:history="1">
        <w:r w:rsidRPr="00140878">
          <w:rPr>
            <w:rFonts w:ascii="Times New Roman" w:eastAsia="Calibri" w:hAnsi="Times New Roman"/>
            <w:color w:val="0000FF"/>
            <w:sz w:val="24"/>
            <w:szCs w:val="24"/>
            <w:u w:val="single"/>
          </w:rPr>
          <w:t>http://freedomhouse.ro/conferinta/</w:t>
        </w:r>
      </w:hyperlink>
      <w:r w:rsidRPr="00140878">
        <w:rPr>
          <w:rFonts w:ascii="Times New Roman" w:eastAsia="Calibri" w:hAnsi="Times New Roman"/>
          <w:sz w:val="24"/>
          <w:szCs w:val="24"/>
        </w:rPr>
        <w:t xml:space="preserve"> .</w:t>
      </w:r>
    </w:p>
    <w:p w:rsidR="00140878" w:rsidRPr="00140878" w:rsidRDefault="00140878" w:rsidP="00140878">
      <w:pPr>
        <w:rPr>
          <w:rFonts w:ascii="Times New Roman" w:eastAsia="Calibri" w:hAnsi="Times New Roman"/>
          <w:sz w:val="24"/>
          <w:szCs w:val="24"/>
        </w:rPr>
      </w:pPr>
      <w:r w:rsidRPr="00140878">
        <w:rPr>
          <w:rFonts w:ascii="Times New Roman" w:eastAsia="Calibri" w:hAnsi="Times New Roman"/>
          <w:sz w:val="24"/>
          <w:szCs w:val="24"/>
        </w:rPr>
        <w:tab/>
      </w:r>
      <w:r w:rsidR="00CB3B80">
        <w:rPr>
          <w:rFonts w:ascii="Times New Roman" w:eastAsia="Calibri" w:hAnsi="Times New Roman"/>
          <w:sz w:val="24"/>
          <w:szCs w:val="24"/>
        </w:rPr>
        <w:t xml:space="preserve">Toate înscrierile realizate </w:t>
      </w:r>
      <w:r w:rsidR="00CB3B80" w:rsidRPr="00140878">
        <w:rPr>
          <w:rFonts w:ascii="Times New Roman" w:eastAsia="Calibri" w:hAnsi="Times New Roman"/>
          <w:sz w:val="24"/>
          <w:szCs w:val="24"/>
        </w:rPr>
        <w:t xml:space="preserve">până în data de </w:t>
      </w:r>
      <w:r w:rsidR="00CB3B80" w:rsidRPr="00140878">
        <w:rPr>
          <w:rFonts w:ascii="Times New Roman" w:eastAsia="Calibri" w:hAnsi="Times New Roman"/>
          <w:b/>
          <w:sz w:val="24"/>
          <w:szCs w:val="24"/>
        </w:rPr>
        <w:t>7 septembrie 2018</w:t>
      </w:r>
      <w:r w:rsidR="00CB3B80" w:rsidRPr="00140878">
        <w:rPr>
          <w:rFonts w:ascii="Times New Roman" w:eastAsia="Calibri" w:hAnsi="Times New Roman"/>
          <w:sz w:val="24"/>
          <w:szCs w:val="24"/>
        </w:rPr>
        <w:t xml:space="preserve"> pentru conferința de la Cluj-Napoca </w:t>
      </w:r>
      <w:r w:rsidR="00CB3B80">
        <w:rPr>
          <w:rFonts w:ascii="Times New Roman" w:eastAsia="Calibri" w:hAnsi="Times New Roman"/>
          <w:sz w:val="24"/>
          <w:szCs w:val="24"/>
        </w:rPr>
        <w:t xml:space="preserve">beneficiază de oferta </w:t>
      </w:r>
      <w:proofErr w:type="spellStart"/>
      <w:r w:rsidR="00CB3B80">
        <w:rPr>
          <w:rFonts w:ascii="Times New Roman" w:eastAsia="Calibri" w:hAnsi="Times New Roman"/>
          <w:sz w:val="24"/>
          <w:szCs w:val="24"/>
        </w:rPr>
        <w:t>Early</w:t>
      </w:r>
      <w:proofErr w:type="spellEnd"/>
      <w:r w:rsidR="00CB3B80">
        <w:rPr>
          <w:rFonts w:ascii="Times New Roman" w:eastAsia="Calibri" w:hAnsi="Times New Roman"/>
          <w:sz w:val="24"/>
          <w:szCs w:val="24"/>
        </w:rPr>
        <w:t xml:space="preserve"> Bird (400 de lei</w:t>
      </w:r>
      <w:r w:rsidR="00CB3B80" w:rsidRPr="00140878">
        <w:rPr>
          <w:rFonts w:ascii="Times New Roman" w:eastAsia="Calibri" w:hAnsi="Times New Roman"/>
          <w:sz w:val="24"/>
          <w:szCs w:val="24"/>
        </w:rPr>
        <w:t>, sumă care include: participarea la 2 zile de conferință, prânz, cină și mapă de participant</w:t>
      </w:r>
      <w:r w:rsidR="00CB3B80">
        <w:rPr>
          <w:rFonts w:ascii="Times New Roman" w:eastAsia="Calibri" w:hAnsi="Times New Roman"/>
          <w:sz w:val="24"/>
          <w:szCs w:val="24"/>
        </w:rPr>
        <w:t>)</w:t>
      </w:r>
      <w:bookmarkStart w:id="0" w:name="_GoBack"/>
      <w:bookmarkEnd w:id="0"/>
      <w:r w:rsidR="00CB3B80" w:rsidRPr="00140878">
        <w:rPr>
          <w:rFonts w:ascii="Times New Roman" w:eastAsia="Calibri" w:hAnsi="Times New Roman"/>
          <w:sz w:val="24"/>
          <w:szCs w:val="24"/>
        </w:rPr>
        <w:t>.</w:t>
      </w:r>
      <w:r w:rsidRPr="00140878">
        <w:rPr>
          <w:rFonts w:ascii="Times New Roman" w:eastAsia="Calibri" w:hAnsi="Times New Roman"/>
          <w:sz w:val="24"/>
          <w:szCs w:val="24"/>
        </w:rPr>
        <w:t xml:space="preserve"> </w:t>
      </w:r>
    </w:p>
    <w:p w:rsidR="00140878" w:rsidRPr="00140878" w:rsidRDefault="00140878" w:rsidP="00140878">
      <w:pPr>
        <w:rPr>
          <w:rFonts w:ascii="Times New Roman" w:eastAsia="Calibri" w:hAnsi="Times New Roman"/>
          <w:sz w:val="24"/>
          <w:szCs w:val="24"/>
        </w:rPr>
      </w:pPr>
      <w:r w:rsidRPr="00140878">
        <w:rPr>
          <w:rFonts w:ascii="Times New Roman" w:eastAsia="Calibri" w:hAnsi="Times New Roman"/>
          <w:sz w:val="24"/>
          <w:szCs w:val="24"/>
        </w:rPr>
        <w:tab/>
        <w:t xml:space="preserve">Evenimentul se constituie într-o oportunitate de a participa activ la discutarea unor probleme esențiale din domeniul fondurilor europene, alături de reprezentanţi ai autorităților de management, magistrați, avocați, experți în fonduri europene, funcţionari publici. </w:t>
      </w:r>
    </w:p>
    <w:p w:rsidR="00140878" w:rsidRPr="00140878" w:rsidRDefault="00140878" w:rsidP="00140878">
      <w:pPr>
        <w:rPr>
          <w:rFonts w:ascii="Times New Roman" w:eastAsia="Calibri" w:hAnsi="Times New Roman"/>
          <w:sz w:val="24"/>
          <w:szCs w:val="24"/>
        </w:rPr>
      </w:pPr>
      <w:r w:rsidRPr="00140878">
        <w:rPr>
          <w:rFonts w:ascii="Times New Roman" w:eastAsia="Calibri" w:hAnsi="Times New Roman"/>
          <w:sz w:val="24"/>
          <w:szCs w:val="24"/>
        </w:rPr>
        <w:tab/>
        <w:t xml:space="preserve">Informații suplimentare: Alexandra Văduva, </w:t>
      </w:r>
      <w:hyperlink r:id="rId8" w:history="1">
        <w:r w:rsidRPr="00140878">
          <w:rPr>
            <w:rFonts w:ascii="Times New Roman" w:eastAsia="Calibri" w:hAnsi="Times New Roman"/>
            <w:color w:val="0000FF"/>
            <w:sz w:val="24"/>
            <w:szCs w:val="24"/>
            <w:u w:val="single"/>
          </w:rPr>
          <w:t>alexandra.vaduva@freedomhouse.ro</w:t>
        </w:r>
      </w:hyperlink>
      <w:r w:rsidRPr="00140878">
        <w:rPr>
          <w:rFonts w:ascii="Times New Roman" w:eastAsia="Calibri" w:hAnsi="Times New Roman"/>
          <w:sz w:val="24"/>
          <w:szCs w:val="24"/>
        </w:rPr>
        <w:t xml:space="preserve">. </w:t>
      </w:r>
    </w:p>
    <w:p w:rsidR="003E152A" w:rsidRPr="003E152A" w:rsidRDefault="003E152A" w:rsidP="003E152A">
      <w:pPr>
        <w:rPr>
          <w:lang w:val="en-US"/>
        </w:rPr>
      </w:pPr>
    </w:p>
    <w:p w:rsidR="003E152A" w:rsidRDefault="003E152A" w:rsidP="003E152A">
      <w:pPr>
        <w:rPr>
          <w:lang w:val="en-US"/>
        </w:rPr>
      </w:pPr>
    </w:p>
    <w:p w:rsidR="00140878" w:rsidRPr="00140878" w:rsidRDefault="003E152A" w:rsidP="00140878">
      <w:pPr>
        <w:tabs>
          <w:tab w:val="left" w:pos="2325"/>
        </w:tabs>
        <w:rPr>
          <w:lang w:val="en-US"/>
        </w:rPr>
      </w:pPr>
      <w:r>
        <w:rPr>
          <w:lang w:val="en-US"/>
        </w:rPr>
        <w:tab/>
      </w:r>
    </w:p>
    <w:p w:rsidR="00140878" w:rsidRPr="00140878" w:rsidRDefault="00140878" w:rsidP="00140878">
      <w:pPr>
        <w:rPr>
          <w:lang w:val="en-US"/>
        </w:rPr>
      </w:pPr>
    </w:p>
    <w:p w:rsidR="00140878" w:rsidRPr="00140878" w:rsidRDefault="00140878" w:rsidP="00140878">
      <w:pPr>
        <w:rPr>
          <w:lang w:val="en-US"/>
        </w:rPr>
      </w:pPr>
    </w:p>
    <w:p w:rsidR="00140878" w:rsidRDefault="00140878" w:rsidP="00140878">
      <w:pPr>
        <w:rPr>
          <w:lang w:val="en-US"/>
        </w:rPr>
      </w:pPr>
    </w:p>
    <w:p w:rsidR="00140878" w:rsidRPr="00E50964" w:rsidRDefault="00140878" w:rsidP="00140878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/>
          <w:bCs/>
          <w:sz w:val="20"/>
          <w:szCs w:val="24"/>
          <w:lang w:eastAsia="ro-RO" w:bidi="ro-RO"/>
        </w:rPr>
      </w:pPr>
      <w:r w:rsidRPr="00E50964">
        <w:rPr>
          <w:rFonts w:ascii="Times New Roman" w:eastAsia="Times New Roman" w:hAnsi="Times New Roman"/>
          <w:bCs/>
          <w:noProof/>
          <w:sz w:val="20"/>
          <w:szCs w:val="24"/>
          <w:lang w:eastAsia="ro-RO"/>
        </w:rPr>
        <w:drawing>
          <wp:inline distT="0" distB="0" distL="0" distR="0" wp14:anchorId="64F1F7A7" wp14:editId="31B69C68">
            <wp:extent cx="3275965" cy="85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0878" w:rsidRPr="00E50964" w:rsidRDefault="00140878" w:rsidP="00140878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/>
          <w:i/>
          <w:noProof/>
          <w:lang w:eastAsia="ro-RO" w:bidi="ro-RO"/>
        </w:rPr>
      </w:pPr>
      <w:r w:rsidRPr="00E50964">
        <w:rPr>
          <w:rFonts w:ascii="Trebuchet MS" w:eastAsia="Times New Roman" w:hAnsi="Trebuchet MS"/>
          <w:b/>
          <w:bCs/>
          <w:i/>
          <w:lang w:val="it-IT" w:eastAsia="ro-RO" w:bidi="ro-RO"/>
        </w:rPr>
        <w:t>Direcţia Comunicare şi Relaţii Internaţionale</w:t>
      </w:r>
    </w:p>
    <w:p w:rsidR="00140878" w:rsidRPr="00E50964" w:rsidRDefault="00D358CC" w:rsidP="00140878">
      <w:pPr>
        <w:widowControl w:val="0"/>
        <w:autoSpaceDE w:val="0"/>
        <w:autoSpaceDN w:val="0"/>
        <w:spacing w:after="0" w:line="240" w:lineRule="auto"/>
        <w:jc w:val="left"/>
        <w:rPr>
          <w:rFonts w:ascii="Trebuchet MS" w:eastAsia="Times New Roman" w:hAnsi="Trebuchet MS"/>
          <w:b/>
          <w:bCs/>
          <w:i/>
          <w:lang w:val="it-IT" w:eastAsia="ro-RO" w:bidi="ro-RO"/>
        </w:rPr>
      </w:pPr>
      <w:hyperlink r:id="rId10" w:history="1">
        <w:r w:rsidR="00140878" w:rsidRPr="00E50964">
          <w:rPr>
            <w:rFonts w:ascii="Trebuchet MS" w:eastAsia="Times New Roman" w:hAnsi="Trebuchet MS"/>
            <w:b/>
            <w:bCs/>
            <w:i/>
            <w:color w:val="0000FF"/>
            <w:u w:val="single"/>
            <w:lang w:val="it-IT" w:eastAsia="ro-RO" w:bidi="ro-RO"/>
          </w:rPr>
          <w:t>comunicare@anfp.gov.ro</w:t>
        </w:r>
      </w:hyperlink>
    </w:p>
    <w:p w:rsidR="0062485D" w:rsidRPr="00140878" w:rsidRDefault="00140878" w:rsidP="00140878">
      <w:pPr>
        <w:rPr>
          <w:b/>
          <w:bCs/>
          <w:sz w:val="23"/>
          <w:szCs w:val="23"/>
        </w:rPr>
      </w:pPr>
      <w:r w:rsidRPr="00E50964">
        <w:rPr>
          <w:rFonts w:ascii="Trebuchet MS" w:eastAsia="Times New Roman" w:hAnsi="Trebuchet MS"/>
          <w:b/>
          <w:bCs/>
          <w:lang w:eastAsia="ro-RO" w:bidi="ro-RO"/>
        </w:rPr>
        <w:t>Tel.0374112749</w:t>
      </w:r>
    </w:p>
    <w:sectPr w:rsidR="0062485D" w:rsidRPr="00140878" w:rsidSect="00C25068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8CC" w:rsidRDefault="00D358CC" w:rsidP="001F1EB0">
      <w:pPr>
        <w:spacing w:after="0" w:line="240" w:lineRule="auto"/>
      </w:pPr>
      <w:r>
        <w:separator/>
      </w:r>
    </w:p>
  </w:endnote>
  <w:endnote w:type="continuationSeparator" w:id="0">
    <w:p w:rsidR="00D358CC" w:rsidRDefault="00D358CC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140878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C82655"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www.anfp.gov.ro; </w:t>
    </w:r>
    <w:proofErr w:type="spellStart"/>
    <w:r w:rsidR="00C82655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C82655">
      <w:rPr>
        <w:rFonts w:ascii="Arial Narrow" w:hAnsi="Arial Narrow" w:cs="Arial"/>
        <w:b/>
        <w:i/>
        <w:sz w:val="16"/>
        <w:szCs w:val="16"/>
        <w:lang w:val="en-US"/>
      </w:rPr>
      <w:t>: 0374 112 726</w:t>
    </w:r>
    <w:proofErr w:type="gramStart"/>
    <w:r w:rsidR="00C82655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="00C82655"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="00C82655"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 xml:space="preserve">www.anfp.gov.ro; </w:t>
    </w:r>
    <w:proofErr w:type="spellStart"/>
    <w:r w:rsidR="00C8320A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C8320A">
      <w:rPr>
        <w:rFonts w:ascii="Arial Narrow" w:hAnsi="Arial Narrow" w:cs="Arial"/>
        <w:b/>
        <w:i/>
        <w:sz w:val="16"/>
        <w:szCs w:val="16"/>
        <w:lang w:val="en-US"/>
      </w:rPr>
      <w:t>: 0374 112 726</w:t>
    </w:r>
    <w:proofErr w:type="gram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8CC" w:rsidRDefault="00D358CC" w:rsidP="001F1EB0">
      <w:pPr>
        <w:spacing w:after="0" w:line="240" w:lineRule="auto"/>
      </w:pPr>
      <w:r>
        <w:separator/>
      </w:r>
    </w:p>
  </w:footnote>
  <w:footnote w:type="continuationSeparator" w:id="0">
    <w:p w:rsidR="00D358CC" w:rsidRDefault="00D358CC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B0" w:rsidRDefault="001F1EB0">
    <w:pPr>
      <w:pStyle w:val="Header"/>
      <w:rPr>
        <w:lang w:val="en-US"/>
      </w:rPr>
    </w:pPr>
  </w:p>
  <w:p w:rsidR="003E152A" w:rsidRPr="003E152A" w:rsidRDefault="003E152A" w:rsidP="003E152A">
    <w:pPr>
      <w:pStyle w:val="Header"/>
      <w:ind w:hanging="284"/>
      <w:rPr>
        <w:lang w:val="en-US"/>
      </w:rPr>
    </w:pPr>
    <w:r>
      <w:rPr>
        <w:noProof/>
        <w:lang w:eastAsia="ro-RO"/>
      </w:rPr>
      <w:drawing>
        <wp:inline distT="0" distB="0" distL="0" distR="0" wp14:anchorId="182FD834" wp14:editId="7E85FF48">
          <wp:extent cx="6418905" cy="914400"/>
          <wp:effectExtent l="0" t="0" r="127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100 a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9172" cy="915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85D" w:rsidRDefault="0062485D" w:rsidP="00B85716">
    <w:pPr>
      <w:pStyle w:val="Header"/>
      <w:ind w:hanging="567"/>
      <w:rPr>
        <w:noProof/>
        <w:lang w:val="en-US" w:eastAsia="ro-RO"/>
      </w:rPr>
    </w:pPr>
  </w:p>
  <w:p w:rsidR="00B85716" w:rsidRPr="00B85716" w:rsidRDefault="00517E1C" w:rsidP="00517E1C">
    <w:pPr>
      <w:pStyle w:val="Header"/>
      <w:ind w:hanging="709"/>
      <w:rPr>
        <w:lang w:val="en-US"/>
      </w:rPr>
    </w:pPr>
    <w:r>
      <w:rPr>
        <w:noProof/>
        <w:lang w:eastAsia="ro-RO"/>
      </w:rPr>
      <w:drawing>
        <wp:inline distT="0" distB="0" distL="0" distR="0" wp14:anchorId="759F566D" wp14:editId="7CC39BBD">
          <wp:extent cx="6753527" cy="962025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100 a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3527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4B"/>
    <w:rsid w:val="000375E9"/>
    <w:rsid w:val="00076119"/>
    <w:rsid w:val="00097E88"/>
    <w:rsid w:val="00121085"/>
    <w:rsid w:val="00127541"/>
    <w:rsid w:val="00140878"/>
    <w:rsid w:val="00147D2E"/>
    <w:rsid w:val="001B0BA7"/>
    <w:rsid w:val="001B6478"/>
    <w:rsid w:val="001F1EB0"/>
    <w:rsid w:val="00246032"/>
    <w:rsid w:val="002C434B"/>
    <w:rsid w:val="002D4332"/>
    <w:rsid w:val="002F40DF"/>
    <w:rsid w:val="00327B8C"/>
    <w:rsid w:val="00350E18"/>
    <w:rsid w:val="0035715D"/>
    <w:rsid w:val="00360998"/>
    <w:rsid w:val="003E152A"/>
    <w:rsid w:val="003F0955"/>
    <w:rsid w:val="00454093"/>
    <w:rsid w:val="00517E1C"/>
    <w:rsid w:val="0062485D"/>
    <w:rsid w:val="006512FB"/>
    <w:rsid w:val="00651570"/>
    <w:rsid w:val="00660285"/>
    <w:rsid w:val="007575F6"/>
    <w:rsid w:val="007627C0"/>
    <w:rsid w:val="00771680"/>
    <w:rsid w:val="007B1E8B"/>
    <w:rsid w:val="007B44B9"/>
    <w:rsid w:val="007E611A"/>
    <w:rsid w:val="00896E93"/>
    <w:rsid w:val="008C150E"/>
    <w:rsid w:val="008D30DC"/>
    <w:rsid w:val="00930B27"/>
    <w:rsid w:val="009B3684"/>
    <w:rsid w:val="00A650E0"/>
    <w:rsid w:val="00A91525"/>
    <w:rsid w:val="00B211C6"/>
    <w:rsid w:val="00B75237"/>
    <w:rsid w:val="00B85716"/>
    <w:rsid w:val="00C25068"/>
    <w:rsid w:val="00C43FB8"/>
    <w:rsid w:val="00C64404"/>
    <w:rsid w:val="00C82655"/>
    <w:rsid w:val="00C8320A"/>
    <w:rsid w:val="00CB3B80"/>
    <w:rsid w:val="00CC5CBB"/>
    <w:rsid w:val="00CD7882"/>
    <w:rsid w:val="00D1043E"/>
    <w:rsid w:val="00D358CC"/>
    <w:rsid w:val="00D77E53"/>
    <w:rsid w:val="00DA3D47"/>
    <w:rsid w:val="00DE5690"/>
    <w:rsid w:val="00E03F7C"/>
    <w:rsid w:val="00E71C1A"/>
    <w:rsid w:val="00EC055F"/>
    <w:rsid w:val="00EE7A7F"/>
    <w:rsid w:val="00EF1E3D"/>
    <w:rsid w:val="00F2086D"/>
    <w:rsid w:val="00F92413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BA1CD"/>
  <w15:docId w15:val="{D2CD4CC1-B999-4F9D-9A4D-EF754B04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B85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7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ra.vaduva@freedomhouse.ro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freedomhouse.ro/conferinta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omunicare@anfp.gov.r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E79B8-78AC-4B5D-A585-97C63E136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Vodopeanu</dc:creator>
  <cp:keywords/>
  <dc:description/>
  <cp:lastModifiedBy>Catalina Burcea</cp:lastModifiedBy>
  <cp:revision>2</cp:revision>
  <cp:lastPrinted>2018-09-07T08:14:00Z</cp:lastPrinted>
  <dcterms:created xsi:type="dcterms:W3CDTF">2018-09-07T09:11:00Z</dcterms:created>
  <dcterms:modified xsi:type="dcterms:W3CDTF">2018-09-07T09:11:00Z</dcterms:modified>
</cp:coreProperties>
</file>