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6D" w:rsidRDefault="00F2086D" w:rsidP="0062485D">
      <w:pPr>
        <w:rPr>
          <w:lang w:val="en-US"/>
        </w:rPr>
      </w:pPr>
    </w:p>
    <w:p w:rsidR="0062485D" w:rsidRDefault="0062485D" w:rsidP="0062485D">
      <w:pPr>
        <w:rPr>
          <w:lang w:val="en-US"/>
        </w:rPr>
      </w:pPr>
    </w:p>
    <w:p w:rsidR="0062485D" w:rsidRDefault="0062485D" w:rsidP="0062485D">
      <w:pPr>
        <w:rPr>
          <w:lang w:val="en-US"/>
        </w:rPr>
      </w:pPr>
    </w:p>
    <w:p w:rsidR="00BC6396" w:rsidRDefault="00DF1998" w:rsidP="00BC6396">
      <w:pPr>
        <w:spacing w:after="0" w:line="240" w:lineRule="auto"/>
        <w:rPr>
          <w:rFonts w:ascii="Times New Roman" w:hAnsi="Times New Roman"/>
          <w:sz w:val="24"/>
          <w:szCs w:val="24"/>
          <w:lang w:val="en-US"/>
        </w:rPr>
      </w:pPr>
      <w:r>
        <w:rPr>
          <w:rFonts w:ascii="Times New Roman" w:hAnsi="Times New Roman"/>
          <w:sz w:val="24"/>
          <w:szCs w:val="24"/>
          <w:lang w:val="en-US"/>
        </w:rPr>
        <w:t>11</w:t>
      </w:r>
      <w:bookmarkStart w:id="0" w:name="_GoBack"/>
      <w:bookmarkEnd w:id="0"/>
      <w:r w:rsidR="00BC6396">
        <w:rPr>
          <w:rFonts w:ascii="Times New Roman" w:hAnsi="Times New Roman"/>
          <w:sz w:val="24"/>
          <w:szCs w:val="24"/>
          <w:lang w:val="en-US"/>
        </w:rPr>
        <w:t>.0</w:t>
      </w:r>
      <w:r w:rsidR="0041644B">
        <w:rPr>
          <w:rFonts w:ascii="Times New Roman" w:hAnsi="Times New Roman"/>
          <w:sz w:val="24"/>
          <w:szCs w:val="24"/>
          <w:lang w:val="en-US"/>
        </w:rPr>
        <w:t>4</w:t>
      </w:r>
      <w:r w:rsidR="00BC6396">
        <w:rPr>
          <w:rFonts w:ascii="Times New Roman" w:hAnsi="Times New Roman"/>
          <w:sz w:val="24"/>
          <w:szCs w:val="24"/>
          <w:lang w:val="en-US"/>
        </w:rPr>
        <w:t>.2017</w:t>
      </w:r>
    </w:p>
    <w:p w:rsidR="00BC6396" w:rsidRDefault="00BC6396" w:rsidP="00BC6396">
      <w:pPr>
        <w:spacing w:after="0" w:line="240" w:lineRule="auto"/>
        <w:rPr>
          <w:rFonts w:ascii="Times New Roman" w:hAnsi="Times New Roman"/>
          <w:sz w:val="24"/>
          <w:szCs w:val="24"/>
          <w:lang w:val="en-US"/>
        </w:rPr>
      </w:pPr>
    </w:p>
    <w:p w:rsidR="00BC6396" w:rsidRDefault="00BC6396" w:rsidP="00BC6396">
      <w:pPr>
        <w:spacing w:after="0" w:line="240" w:lineRule="auto"/>
        <w:jc w:val="right"/>
        <w:rPr>
          <w:rFonts w:ascii="Times New Roman" w:hAnsi="Times New Roman"/>
          <w:b/>
          <w:sz w:val="24"/>
          <w:szCs w:val="24"/>
          <w:lang w:val="it-IT"/>
        </w:rPr>
      </w:pPr>
      <w:r>
        <w:rPr>
          <w:rFonts w:ascii="Times New Roman" w:hAnsi="Times New Roman"/>
          <w:b/>
          <w:sz w:val="24"/>
          <w:szCs w:val="24"/>
          <w:lang w:val="it-IT"/>
        </w:rPr>
        <w:t xml:space="preserve"> </w:t>
      </w:r>
    </w:p>
    <w:p w:rsidR="00BC6396" w:rsidRDefault="00BC6396" w:rsidP="00BC6396">
      <w:pPr>
        <w:jc w:val="center"/>
        <w:rPr>
          <w:rFonts w:ascii="Times New Roman" w:hAnsi="Times New Roman"/>
          <w:sz w:val="24"/>
          <w:szCs w:val="24"/>
          <w:lang w:val="it-IT"/>
        </w:rPr>
      </w:pPr>
    </w:p>
    <w:p w:rsidR="00BC6396" w:rsidRDefault="00BC6396" w:rsidP="00BC6396">
      <w:pPr>
        <w:spacing w:after="0" w:line="240" w:lineRule="auto"/>
        <w:jc w:val="center"/>
        <w:rPr>
          <w:rFonts w:ascii="Times New Roman" w:hAnsi="Times New Roman"/>
          <w:b/>
          <w:sz w:val="24"/>
          <w:szCs w:val="24"/>
        </w:rPr>
      </w:pPr>
      <w:r w:rsidRPr="00BD730C">
        <w:rPr>
          <w:rFonts w:ascii="Times New Roman" w:hAnsi="Times New Roman"/>
          <w:b/>
          <w:sz w:val="24"/>
          <w:szCs w:val="24"/>
        </w:rPr>
        <w:t>Ştire</w:t>
      </w:r>
    </w:p>
    <w:p w:rsidR="00BC6396" w:rsidRDefault="00BC6396" w:rsidP="00BC6396">
      <w:pPr>
        <w:spacing w:after="0" w:line="240" w:lineRule="auto"/>
        <w:jc w:val="center"/>
        <w:rPr>
          <w:rFonts w:ascii="Times New Roman" w:hAnsi="Times New Roman"/>
          <w:b/>
          <w:sz w:val="24"/>
          <w:szCs w:val="24"/>
        </w:rPr>
      </w:pPr>
    </w:p>
    <w:p w:rsidR="00DF1998" w:rsidRPr="009B3104" w:rsidRDefault="00DF1998" w:rsidP="00DF1998">
      <w:pPr>
        <w:pStyle w:val="Default"/>
        <w:jc w:val="center"/>
        <w:rPr>
          <w:rFonts w:ascii="Times New Roman" w:hAnsi="Times New Roman" w:cs="Times New Roman"/>
          <w:b/>
        </w:rPr>
      </w:pPr>
      <w:r>
        <w:rPr>
          <w:rFonts w:ascii="Times New Roman" w:hAnsi="Times New Roman" w:cs="Times New Roman"/>
          <w:b/>
        </w:rPr>
        <w:t>Academia Timişeană AntiCorupţie – la prima ediţie</w:t>
      </w:r>
    </w:p>
    <w:p w:rsidR="00DF1998" w:rsidRDefault="00DF1998" w:rsidP="00DF1998">
      <w:pPr>
        <w:spacing w:after="0" w:line="240" w:lineRule="auto"/>
        <w:jc w:val="both"/>
        <w:rPr>
          <w:rFonts w:ascii="Times New Roman" w:hAnsi="Times New Roman"/>
          <w:sz w:val="24"/>
          <w:szCs w:val="24"/>
        </w:rPr>
      </w:pPr>
      <w:r w:rsidRPr="002413E6">
        <w:rPr>
          <w:rFonts w:ascii="Times New Roman" w:hAnsi="Times New Roman"/>
          <w:sz w:val="24"/>
          <w:szCs w:val="24"/>
        </w:rPr>
        <w:t xml:space="preserve"> </w:t>
      </w:r>
      <w:r>
        <w:rPr>
          <w:rFonts w:ascii="Times New Roman" w:hAnsi="Times New Roman"/>
          <w:sz w:val="24"/>
          <w:szCs w:val="24"/>
        </w:rPr>
        <w:tab/>
      </w:r>
    </w:p>
    <w:p w:rsidR="00DF1998" w:rsidRDefault="00DF1998" w:rsidP="00DF1998">
      <w:pPr>
        <w:spacing w:after="0" w:line="240" w:lineRule="auto"/>
        <w:ind w:firstLine="708"/>
        <w:jc w:val="both"/>
        <w:rPr>
          <w:rFonts w:ascii="Times New Roman" w:hAnsi="Times New Roman"/>
          <w:sz w:val="24"/>
          <w:szCs w:val="24"/>
        </w:rPr>
      </w:pPr>
    </w:p>
    <w:p w:rsidR="00DF1998" w:rsidRDefault="00DF1998" w:rsidP="00DF1998">
      <w:pPr>
        <w:spacing w:after="0" w:line="240" w:lineRule="auto"/>
        <w:ind w:firstLine="708"/>
        <w:jc w:val="both"/>
        <w:rPr>
          <w:rFonts w:ascii="Times New Roman" w:hAnsi="Times New Roman"/>
          <w:sz w:val="24"/>
          <w:szCs w:val="24"/>
        </w:rPr>
      </w:pPr>
      <w:r>
        <w:rPr>
          <w:rFonts w:ascii="Times New Roman" w:hAnsi="Times New Roman"/>
          <w:sz w:val="24"/>
          <w:szCs w:val="24"/>
        </w:rPr>
        <w:t>Î</w:t>
      </w:r>
      <w:r w:rsidRPr="002413E6">
        <w:rPr>
          <w:rFonts w:ascii="Times New Roman" w:hAnsi="Times New Roman"/>
          <w:sz w:val="24"/>
          <w:szCs w:val="24"/>
        </w:rPr>
        <w:t xml:space="preserve">n perioada </w:t>
      </w:r>
      <w:r>
        <w:rPr>
          <w:rFonts w:ascii="Times New Roman" w:hAnsi="Times New Roman"/>
          <w:sz w:val="24"/>
          <w:szCs w:val="24"/>
        </w:rPr>
        <w:t xml:space="preserve">25 - 28 mai 2017 </w:t>
      </w:r>
      <w:r w:rsidRPr="002413E6">
        <w:rPr>
          <w:rFonts w:ascii="Times New Roman" w:hAnsi="Times New Roman"/>
          <w:sz w:val="24"/>
          <w:szCs w:val="24"/>
        </w:rPr>
        <w:t>se va desfăşura</w:t>
      </w:r>
      <w:r>
        <w:rPr>
          <w:rFonts w:ascii="Times New Roman" w:hAnsi="Times New Roman"/>
          <w:sz w:val="24"/>
          <w:szCs w:val="24"/>
        </w:rPr>
        <w:t>,</w:t>
      </w:r>
      <w:r w:rsidRPr="002413E6">
        <w:rPr>
          <w:rFonts w:ascii="Times New Roman" w:hAnsi="Times New Roman"/>
          <w:sz w:val="24"/>
          <w:szCs w:val="24"/>
        </w:rPr>
        <w:t xml:space="preserve"> la Timişoara</w:t>
      </w:r>
      <w:r>
        <w:rPr>
          <w:rFonts w:ascii="Times New Roman" w:hAnsi="Times New Roman"/>
          <w:sz w:val="24"/>
          <w:szCs w:val="24"/>
        </w:rPr>
        <w:t xml:space="preserve">, prima ediţie a </w:t>
      </w:r>
      <w:r w:rsidRPr="009B3104">
        <w:rPr>
          <w:rFonts w:ascii="Times New Roman" w:hAnsi="Times New Roman"/>
          <w:i/>
          <w:sz w:val="24"/>
          <w:szCs w:val="24"/>
        </w:rPr>
        <w:t>proiectul</w:t>
      </w:r>
      <w:r>
        <w:rPr>
          <w:rFonts w:ascii="Times New Roman" w:hAnsi="Times New Roman"/>
          <w:i/>
          <w:sz w:val="24"/>
          <w:szCs w:val="24"/>
        </w:rPr>
        <w:t>ui</w:t>
      </w:r>
      <w:r w:rsidRPr="009B3104">
        <w:rPr>
          <w:rFonts w:ascii="Times New Roman" w:hAnsi="Times New Roman"/>
          <w:i/>
          <w:sz w:val="24"/>
          <w:szCs w:val="24"/>
        </w:rPr>
        <w:t xml:space="preserve"> Academia Timișeană AntiCorupție (A</w:t>
      </w:r>
      <w:r>
        <w:rPr>
          <w:rFonts w:ascii="Times New Roman" w:hAnsi="Times New Roman"/>
          <w:i/>
          <w:sz w:val="24"/>
          <w:szCs w:val="24"/>
        </w:rPr>
        <w:t>.</w:t>
      </w:r>
      <w:r w:rsidRPr="009B3104">
        <w:rPr>
          <w:rFonts w:ascii="Times New Roman" w:hAnsi="Times New Roman"/>
          <w:i/>
          <w:sz w:val="24"/>
          <w:szCs w:val="24"/>
        </w:rPr>
        <w:t>T</w:t>
      </w:r>
      <w:r>
        <w:rPr>
          <w:rFonts w:ascii="Times New Roman" w:hAnsi="Times New Roman"/>
          <w:i/>
          <w:sz w:val="24"/>
          <w:szCs w:val="24"/>
        </w:rPr>
        <w:t>.</w:t>
      </w:r>
      <w:r w:rsidRPr="009B3104">
        <w:rPr>
          <w:rFonts w:ascii="Times New Roman" w:hAnsi="Times New Roman"/>
          <w:i/>
          <w:sz w:val="24"/>
          <w:szCs w:val="24"/>
        </w:rPr>
        <w:t>A</w:t>
      </w:r>
      <w:r>
        <w:rPr>
          <w:rFonts w:ascii="Times New Roman" w:hAnsi="Times New Roman"/>
          <w:i/>
          <w:sz w:val="24"/>
          <w:szCs w:val="24"/>
        </w:rPr>
        <w:t>.</w:t>
      </w:r>
      <w:r w:rsidRPr="009B3104">
        <w:rPr>
          <w:rFonts w:ascii="Times New Roman" w:hAnsi="Times New Roman"/>
          <w:i/>
          <w:sz w:val="24"/>
          <w:szCs w:val="24"/>
        </w:rPr>
        <w:t>C</w:t>
      </w:r>
      <w:r>
        <w:rPr>
          <w:rFonts w:ascii="Times New Roman" w:hAnsi="Times New Roman"/>
          <w:i/>
          <w:sz w:val="24"/>
          <w:szCs w:val="24"/>
        </w:rPr>
        <w:t>.</w:t>
      </w:r>
      <w:r w:rsidRPr="009B3104">
        <w:rPr>
          <w:rFonts w:ascii="Times New Roman" w:hAnsi="Times New Roman"/>
          <w:i/>
          <w:sz w:val="24"/>
          <w:szCs w:val="24"/>
        </w:rPr>
        <w:t>),</w:t>
      </w:r>
      <w:r>
        <w:rPr>
          <w:rFonts w:ascii="Times New Roman" w:hAnsi="Times New Roman"/>
          <w:sz w:val="24"/>
          <w:szCs w:val="24"/>
        </w:rPr>
        <w:t xml:space="preserve"> cu sprijinul Ambasadei Canadei, Ambasadei Marii Britanii şi Fundaţiei Konrad-Adenauer-Stiftung prin Programul Statul de Drept Europa de Sud-Est.</w:t>
      </w:r>
    </w:p>
    <w:p w:rsidR="00DF1998" w:rsidRDefault="00DF1998" w:rsidP="00DF1998">
      <w:pPr>
        <w:spacing w:after="0" w:line="240" w:lineRule="auto"/>
        <w:ind w:firstLine="708"/>
        <w:jc w:val="both"/>
        <w:rPr>
          <w:rFonts w:ascii="Times New Roman" w:hAnsi="Times New Roman"/>
          <w:sz w:val="24"/>
          <w:szCs w:val="24"/>
        </w:rPr>
      </w:pPr>
      <w:r>
        <w:rPr>
          <w:rFonts w:ascii="Times New Roman" w:hAnsi="Times New Roman"/>
          <w:sz w:val="24"/>
          <w:szCs w:val="24"/>
        </w:rPr>
        <w:t>Proiectul ATAC este organizat de Asociaţia LiderJust, cu scopul de a îmbunătăţi mediul juridic din România prin dezvoltarea cunoştinţelor juridice în rândul cetăţenilor şi prin promovarea leadership-ului în justiţie.</w:t>
      </w:r>
    </w:p>
    <w:p w:rsidR="00DF1998" w:rsidRDefault="00DF1998" w:rsidP="00DF1998">
      <w:pPr>
        <w:spacing w:after="0" w:line="240" w:lineRule="auto"/>
        <w:ind w:firstLine="708"/>
        <w:jc w:val="both"/>
        <w:rPr>
          <w:rFonts w:ascii="Times New Roman" w:hAnsi="Times New Roman"/>
          <w:sz w:val="24"/>
          <w:szCs w:val="24"/>
          <w:lang w:val="en-US"/>
        </w:rPr>
      </w:pPr>
      <w:r>
        <w:rPr>
          <w:rFonts w:ascii="Times New Roman" w:hAnsi="Times New Roman"/>
          <w:sz w:val="24"/>
          <w:szCs w:val="24"/>
        </w:rPr>
        <w:t>Prima ediţie a proiectului ATAC se va desfăşura sub forma unei şcoli de vară şi îşi propune să reunească 20 de tineri funcţionari publici şi profesionişti din serviciile publice din judeţele Timiş, Arad şi Caraş Severin. Persoanele selectate vor participa la training-uri interactive, ateliere şi dezbateri concentrate asupra identificării cauzelor corupţiei şi soluţiilor pentru reducerea</w:t>
      </w:r>
      <w:r>
        <w:rPr>
          <w:rFonts w:ascii="Times New Roman" w:hAnsi="Times New Roman"/>
          <w:sz w:val="24"/>
          <w:szCs w:val="24"/>
          <w:lang w:val="en-US"/>
        </w:rPr>
        <w:t>/ eliminarea acesteia.</w:t>
      </w:r>
    </w:p>
    <w:p w:rsidR="00DF1998" w:rsidRDefault="00DF1998" w:rsidP="00DF1998">
      <w:pPr>
        <w:spacing w:after="0" w:line="240" w:lineRule="auto"/>
        <w:ind w:firstLine="708"/>
        <w:jc w:val="both"/>
        <w:rPr>
          <w:rFonts w:ascii="Times New Roman" w:hAnsi="Times New Roman"/>
          <w:sz w:val="24"/>
          <w:szCs w:val="24"/>
        </w:rPr>
      </w:pPr>
    </w:p>
    <w:p w:rsidR="00DF1998" w:rsidRDefault="00DF1998" w:rsidP="00DF1998">
      <w:pPr>
        <w:spacing w:after="0" w:line="240" w:lineRule="auto"/>
        <w:ind w:firstLine="708"/>
        <w:jc w:val="both"/>
        <w:rPr>
          <w:rFonts w:ascii="Times New Roman" w:hAnsi="Times New Roman"/>
          <w:sz w:val="24"/>
          <w:szCs w:val="24"/>
        </w:rPr>
      </w:pPr>
      <w:r>
        <w:rPr>
          <w:rFonts w:ascii="Times New Roman" w:hAnsi="Times New Roman"/>
          <w:sz w:val="24"/>
          <w:szCs w:val="24"/>
        </w:rPr>
        <w:t>Persoanele interesate</w:t>
      </w:r>
      <w:r w:rsidRPr="002413E6">
        <w:rPr>
          <w:rFonts w:ascii="Times New Roman" w:hAnsi="Times New Roman"/>
          <w:sz w:val="24"/>
          <w:szCs w:val="24"/>
        </w:rPr>
        <w:t xml:space="preserve"> trebuie</w:t>
      </w:r>
      <w:r>
        <w:rPr>
          <w:rFonts w:ascii="Times New Roman" w:hAnsi="Times New Roman"/>
          <w:sz w:val="24"/>
          <w:szCs w:val="24"/>
        </w:rPr>
        <w:t xml:space="preserve"> să transmită până la data de 30</w:t>
      </w:r>
      <w:r w:rsidRPr="002413E6">
        <w:rPr>
          <w:rFonts w:ascii="Times New Roman" w:hAnsi="Times New Roman"/>
          <w:sz w:val="24"/>
          <w:szCs w:val="24"/>
        </w:rPr>
        <w:t xml:space="preserve"> </w:t>
      </w:r>
      <w:r>
        <w:rPr>
          <w:rFonts w:ascii="Times New Roman" w:hAnsi="Times New Roman"/>
          <w:sz w:val="24"/>
          <w:szCs w:val="24"/>
        </w:rPr>
        <w:t>aprilie</w:t>
      </w:r>
      <w:r w:rsidRPr="002413E6">
        <w:rPr>
          <w:rFonts w:ascii="Times New Roman" w:hAnsi="Times New Roman"/>
          <w:sz w:val="24"/>
          <w:szCs w:val="24"/>
        </w:rPr>
        <w:t xml:space="preserve"> 201</w:t>
      </w:r>
      <w:r>
        <w:rPr>
          <w:rFonts w:ascii="Times New Roman" w:hAnsi="Times New Roman"/>
          <w:sz w:val="24"/>
          <w:szCs w:val="24"/>
        </w:rPr>
        <w:t>7</w:t>
      </w:r>
      <w:r w:rsidRPr="002413E6">
        <w:rPr>
          <w:rFonts w:ascii="Times New Roman" w:hAnsi="Times New Roman"/>
          <w:sz w:val="24"/>
          <w:szCs w:val="24"/>
        </w:rPr>
        <w:t xml:space="preserve">, la adresa de </w:t>
      </w:r>
      <w:r>
        <w:rPr>
          <w:rFonts w:ascii="Times New Roman" w:hAnsi="Times New Roman"/>
          <w:sz w:val="24"/>
          <w:szCs w:val="24"/>
        </w:rPr>
        <w:t xml:space="preserve">email </w:t>
      </w:r>
      <w:hyperlink r:id="rId6" w:history="1">
        <w:r w:rsidRPr="00221B9C">
          <w:rPr>
            <w:rStyle w:val="Hyperlink"/>
            <w:rFonts w:ascii="Times New Roman" w:hAnsi="Times New Roman"/>
            <w:sz w:val="24"/>
            <w:szCs w:val="24"/>
          </w:rPr>
          <w:t>atac</w:t>
        </w:r>
        <w:r w:rsidRPr="00221B9C">
          <w:rPr>
            <w:rStyle w:val="Hyperlink"/>
            <w:rFonts w:ascii="Times New Roman" w:hAnsi="Times New Roman"/>
            <w:sz w:val="24"/>
            <w:szCs w:val="24"/>
            <w:lang w:val="en-US"/>
          </w:rPr>
          <w:t>@liderjust.ro</w:t>
        </w:r>
      </w:hyperlink>
      <w:r w:rsidRPr="002413E6">
        <w:rPr>
          <w:rFonts w:ascii="Times New Roman" w:hAnsi="Times New Roman"/>
          <w:sz w:val="24"/>
          <w:szCs w:val="24"/>
        </w:rPr>
        <w:t xml:space="preserve">, un CV însoţit de un eseu </w:t>
      </w:r>
      <w:r>
        <w:rPr>
          <w:rFonts w:ascii="Times New Roman" w:hAnsi="Times New Roman"/>
          <w:sz w:val="24"/>
          <w:szCs w:val="24"/>
        </w:rPr>
        <w:t xml:space="preserve">în limba română </w:t>
      </w:r>
      <w:r w:rsidRPr="002413E6">
        <w:rPr>
          <w:rFonts w:ascii="Times New Roman" w:hAnsi="Times New Roman"/>
          <w:sz w:val="24"/>
          <w:szCs w:val="24"/>
        </w:rPr>
        <w:t xml:space="preserve">de maxim 2 pagini în care să prezinte schimbarea pe care vor să o realizeze în cadrul organizației în care îşi desfăşoară activitatea. </w:t>
      </w:r>
    </w:p>
    <w:p w:rsidR="00DF1998" w:rsidRDefault="00DF1998" w:rsidP="00DF1998">
      <w:pPr>
        <w:pStyle w:val="Default"/>
        <w:ind w:firstLine="708"/>
        <w:jc w:val="both"/>
        <w:rPr>
          <w:rFonts w:ascii="Times New Roman" w:hAnsi="Times New Roman" w:cs="Times New Roman"/>
        </w:rPr>
      </w:pPr>
      <w:r>
        <w:rPr>
          <w:rFonts w:ascii="Times New Roman" w:hAnsi="Times New Roman" w:cs="Times New Roman"/>
        </w:rPr>
        <w:t>T</w:t>
      </w:r>
      <w:r w:rsidRPr="002413E6">
        <w:rPr>
          <w:rFonts w:ascii="Times New Roman" w:hAnsi="Times New Roman" w:cs="Times New Roman"/>
        </w:rPr>
        <w:t>oate costurile aferente cursurilor (cazare, masă, materiale de lucru) vor fi acoperite  de către organizatori, urmând ca participanții să suporte cheltuieli</w:t>
      </w:r>
      <w:r>
        <w:rPr>
          <w:rFonts w:ascii="Times New Roman" w:hAnsi="Times New Roman" w:cs="Times New Roman"/>
        </w:rPr>
        <w:t>le</w:t>
      </w:r>
      <w:r w:rsidRPr="002413E6">
        <w:rPr>
          <w:rFonts w:ascii="Times New Roman" w:hAnsi="Times New Roman" w:cs="Times New Roman"/>
        </w:rPr>
        <w:t xml:space="preserve"> de transport.</w:t>
      </w:r>
    </w:p>
    <w:p w:rsidR="00DF1998" w:rsidRPr="00D34C7C" w:rsidRDefault="00DF1998" w:rsidP="00DF1998">
      <w:pPr>
        <w:pStyle w:val="Default"/>
        <w:ind w:firstLine="708"/>
        <w:jc w:val="both"/>
        <w:rPr>
          <w:rFonts w:ascii="Times New Roman" w:hAnsi="Times New Roman" w:cs="Times New Roman"/>
          <w:lang w:val="en-US"/>
        </w:rPr>
      </w:pPr>
      <w:r>
        <w:rPr>
          <w:rFonts w:ascii="Times New Roman" w:hAnsi="Times New Roman" w:cs="Times New Roman"/>
        </w:rPr>
        <w:t xml:space="preserve">Mai multe informaţii se regăsesc pe site-ul LiderJust: </w:t>
      </w:r>
      <w:hyperlink r:id="rId7" w:history="1">
        <w:r w:rsidRPr="00221B9C">
          <w:rPr>
            <w:rStyle w:val="Hyperlink"/>
            <w:rFonts w:ascii="Times New Roman" w:hAnsi="Times New Roman" w:cs="Times New Roman"/>
          </w:rPr>
          <w:t>www.atac.liderjust.ro</w:t>
        </w:r>
      </w:hyperlink>
      <w:r>
        <w:rPr>
          <w:rFonts w:ascii="Times New Roman" w:hAnsi="Times New Roman" w:cs="Times New Roman"/>
        </w:rPr>
        <w:t xml:space="preserve"> sau pe pagina de Facebook: </w:t>
      </w:r>
      <w:hyperlink r:id="rId8" w:history="1">
        <w:r w:rsidRPr="00221B9C">
          <w:rPr>
            <w:rStyle w:val="Hyperlink"/>
            <w:rFonts w:ascii="Times New Roman" w:hAnsi="Times New Roman" w:cs="Times New Roman"/>
          </w:rPr>
          <w:t>https:</w:t>
        </w:r>
        <w:r w:rsidRPr="00221B9C">
          <w:rPr>
            <w:rStyle w:val="Hyperlink"/>
            <w:rFonts w:ascii="Times New Roman" w:hAnsi="Times New Roman" w:cs="Times New Roman"/>
            <w:lang w:val="en-US"/>
          </w:rPr>
          <w:t>//www.facebook.com/AcademiaTM/</w:t>
        </w:r>
      </w:hyperlink>
      <w:r>
        <w:rPr>
          <w:rFonts w:ascii="Times New Roman" w:hAnsi="Times New Roman" w:cs="Times New Roman"/>
        </w:rPr>
        <w:t>.</w:t>
      </w:r>
      <w:r>
        <w:rPr>
          <w:rFonts w:ascii="Times New Roman" w:hAnsi="Times New Roman" w:cs="Times New Roman"/>
          <w:lang w:val="en-US"/>
        </w:rPr>
        <w:t xml:space="preserve"> </w:t>
      </w:r>
    </w:p>
    <w:p w:rsidR="00BC6396" w:rsidRDefault="00BC6396" w:rsidP="00BC6396">
      <w:pPr>
        <w:spacing w:after="0" w:line="240" w:lineRule="auto"/>
        <w:jc w:val="center"/>
        <w:rPr>
          <w:rFonts w:ascii="Times New Roman" w:hAnsi="Times New Roman"/>
          <w:b/>
          <w:i/>
          <w:sz w:val="24"/>
          <w:szCs w:val="24"/>
        </w:rPr>
      </w:pPr>
    </w:p>
    <w:p w:rsidR="00BC6396" w:rsidRDefault="00BC6396" w:rsidP="00BC6396">
      <w:pPr>
        <w:spacing w:after="0" w:line="240" w:lineRule="auto"/>
        <w:jc w:val="center"/>
        <w:rPr>
          <w:rFonts w:ascii="Times New Roman" w:hAnsi="Times New Roman"/>
          <w:b/>
          <w:i/>
          <w:sz w:val="24"/>
          <w:szCs w:val="24"/>
        </w:rPr>
      </w:pPr>
    </w:p>
    <w:p w:rsidR="00BC6396" w:rsidRDefault="00BC6396" w:rsidP="00BC6396">
      <w:pPr>
        <w:spacing w:after="0" w:line="240" w:lineRule="auto"/>
        <w:jc w:val="center"/>
        <w:rPr>
          <w:rFonts w:ascii="Times New Roman" w:hAnsi="Times New Roman"/>
          <w:b/>
          <w:i/>
          <w:sz w:val="24"/>
          <w:szCs w:val="24"/>
        </w:rPr>
      </w:pPr>
    </w:p>
    <w:p w:rsidR="00BC6396" w:rsidRDefault="00BC6396" w:rsidP="00BC6396">
      <w:pPr>
        <w:spacing w:after="0" w:line="240" w:lineRule="auto"/>
        <w:jc w:val="center"/>
        <w:rPr>
          <w:rFonts w:ascii="Times New Roman" w:hAnsi="Times New Roman"/>
          <w:b/>
          <w:i/>
          <w:sz w:val="24"/>
          <w:szCs w:val="24"/>
        </w:rPr>
      </w:pPr>
    </w:p>
    <w:p w:rsidR="00BC6396" w:rsidRDefault="00BC6396" w:rsidP="00BC6396">
      <w:pPr>
        <w:spacing w:after="0" w:line="240" w:lineRule="auto"/>
        <w:jc w:val="center"/>
        <w:rPr>
          <w:rFonts w:ascii="Times New Roman" w:hAnsi="Times New Roman"/>
          <w:b/>
          <w:i/>
          <w:sz w:val="24"/>
          <w:szCs w:val="24"/>
        </w:rPr>
      </w:pPr>
    </w:p>
    <w:p w:rsidR="00A91917" w:rsidRDefault="00A91917" w:rsidP="00BC6396">
      <w:pPr>
        <w:spacing w:after="0" w:line="240" w:lineRule="auto"/>
        <w:jc w:val="center"/>
        <w:rPr>
          <w:rFonts w:ascii="Times New Roman" w:hAnsi="Times New Roman"/>
          <w:b/>
          <w:i/>
          <w:sz w:val="24"/>
          <w:szCs w:val="24"/>
        </w:rPr>
      </w:pPr>
    </w:p>
    <w:p w:rsidR="00A91917" w:rsidRDefault="00A91917" w:rsidP="00BC6396">
      <w:pPr>
        <w:spacing w:after="0" w:line="240" w:lineRule="auto"/>
        <w:jc w:val="center"/>
        <w:rPr>
          <w:rFonts w:ascii="Times New Roman" w:hAnsi="Times New Roman"/>
          <w:b/>
          <w:i/>
          <w:sz w:val="24"/>
          <w:szCs w:val="24"/>
        </w:rPr>
      </w:pPr>
    </w:p>
    <w:p w:rsidR="00A91917" w:rsidRDefault="00A91917" w:rsidP="00BC6396">
      <w:pPr>
        <w:spacing w:after="0" w:line="240" w:lineRule="auto"/>
        <w:jc w:val="center"/>
        <w:rPr>
          <w:rFonts w:ascii="Times New Roman" w:hAnsi="Times New Roman"/>
          <w:b/>
          <w:i/>
          <w:sz w:val="24"/>
          <w:szCs w:val="24"/>
        </w:rPr>
      </w:pPr>
    </w:p>
    <w:p w:rsidR="00A91917" w:rsidRDefault="00A91917" w:rsidP="00BC6396">
      <w:pPr>
        <w:spacing w:after="0" w:line="240" w:lineRule="auto"/>
        <w:jc w:val="center"/>
        <w:rPr>
          <w:rFonts w:ascii="Times New Roman" w:hAnsi="Times New Roman"/>
          <w:b/>
          <w:i/>
          <w:sz w:val="24"/>
          <w:szCs w:val="24"/>
        </w:rPr>
      </w:pPr>
    </w:p>
    <w:p w:rsidR="00A91917" w:rsidRDefault="00A91917" w:rsidP="00BC6396">
      <w:pPr>
        <w:spacing w:after="0" w:line="240" w:lineRule="auto"/>
        <w:jc w:val="center"/>
        <w:rPr>
          <w:rFonts w:ascii="Times New Roman" w:hAnsi="Times New Roman"/>
          <w:b/>
          <w:i/>
          <w:sz w:val="24"/>
          <w:szCs w:val="24"/>
        </w:rPr>
      </w:pPr>
    </w:p>
    <w:p w:rsidR="00BC6396" w:rsidRDefault="00BC6396" w:rsidP="00BC6396">
      <w:pPr>
        <w:spacing w:after="0" w:line="240" w:lineRule="auto"/>
        <w:jc w:val="center"/>
        <w:rPr>
          <w:rFonts w:ascii="Times New Roman" w:hAnsi="Times New Roman"/>
          <w:b/>
          <w:i/>
          <w:sz w:val="24"/>
          <w:szCs w:val="24"/>
        </w:rPr>
      </w:pPr>
    </w:p>
    <w:p w:rsidR="00BC6396" w:rsidRDefault="00BC6396" w:rsidP="00BC6396">
      <w:pPr>
        <w:spacing w:after="0" w:line="240" w:lineRule="auto"/>
        <w:jc w:val="center"/>
        <w:rPr>
          <w:rFonts w:ascii="Times New Roman" w:hAnsi="Times New Roman"/>
          <w:b/>
          <w:i/>
          <w:sz w:val="24"/>
          <w:szCs w:val="24"/>
        </w:rPr>
      </w:pPr>
    </w:p>
    <w:p w:rsidR="00BC6396" w:rsidRDefault="00BC6396" w:rsidP="00BC6396">
      <w:pPr>
        <w:tabs>
          <w:tab w:val="left" w:pos="540"/>
        </w:tabs>
        <w:spacing w:after="0" w:line="240" w:lineRule="auto"/>
        <w:jc w:val="both"/>
        <w:rPr>
          <w:rFonts w:ascii="Times New Roman" w:hAnsi="Times New Roman"/>
          <w:bCs/>
        </w:rPr>
      </w:pPr>
    </w:p>
    <w:p w:rsidR="00BC6396" w:rsidRDefault="00DF1998" w:rsidP="00BC6396">
      <w:pPr>
        <w:spacing w:after="0" w:line="240" w:lineRule="auto"/>
        <w:ind w:left="181"/>
        <w:rPr>
          <w:b/>
          <w:bCs/>
        </w:rPr>
      </w:pPr>
      <w:r>
        <w:rPr>
          <w:noProof/>
          <w:lang w:eastAsia="ro-RO"/>
        </w:rPr>
        <mc:AlternateContent>
          <mc:Choice Requires="wps">
            <w:drawing>
              <wp:anchor distT="4294967295" distB="4294967295" distL="114300" distR="114300" simplePos="0" relativeHeight="251657728" behindDoc="0" locked="0" layoutInCell="1" allowOverlap="1">
                <wp:simplePos x="0" y="0"/>
                <wp:positionH relativeFrom="column">
                  <wp:posOffset>114300</wp:posOffset>
                </wp:positionH>
                <wp:positionV relativeFrom="paragraph">
                  <wp:posOffset>51434</wp:posOffset>
                </wp:positionV>
                <wp:extent cx="32004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57150" cmpd="thinThick">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19AEB"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0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" strokecolor="#333" strokeweight="4.5pt">
                <v:stroke linestyle="thinThick"/>
              </v:line>
            </w:pict>
          </mc:Fallback>
        </mc:AlternateContent>
      </w:r>
    </w:p>
    <w:p w:rsidR="00BC6396" w:rsidRDefault="00BC6396" w:rsidP="00BC6396">
      <w:pPr>
        <w:spacing w:after="0" w:line="240" w:lineRule="auto"/>
        <w:ind w:left="181"/>
        <w:rPr>
          <w:rFonts w:ascii="Trebuchet MS" w:hAnsi="Trebuchet MS"/>
          <w:b/>
          <w:bCs/>
          <w:i/>
          <w:lang w:val="it-IT"/>
        </w:rPr>
      </w:pPr>
      <w:r>
        <w:rPr>
          <w:rFonts w:ascii="Trebuchet MS" w:hAnsi="Trebuchet MS"/>
          <w:b/>
          <w:bCs/>
          <w:i/>
          <w:lang w:val="it-IT"/>
        </w:rPr>
        <w:t>Direcţia Comunicare şi Relaţii Internaţionale</w:t>
      </w:r>
    </w:p>
    <w:p w:rsidR="00BC6396" w:rsidRDefault="00BC6396" w:rsidP="00BC6396">
      <w:pPr>
        <w:spacing w:after="0" w:line="240" w:lineRule="auto"/>
        <w:ind w:left="181"/>
        <w:rPr>
          <w:rFonts w:ascii="Trebuchet MS" w:hAnsi="Trebuchet MS"/>
          <w:b/>
          <w:bCs/>
          <w:lang w:val="it-IT"/>
        </w:rPr>
      </w:pPr>
      <w:smartTag w:uri="urn:schemas-microsoft-com:office:smarttags" w:element="PersonName">
        <w:r>
          <w:rPr>
            <w:rFonts w:ascii="Trebuchet MS" w:hAnsi="Trebuchet MS"/>
            <w:b/>
            <w:bCs/>
            <w:lang w:val="it-IT"/>
          </w:rPr>
          <w:t>comunicare@anfp.gov.ro</w:t>
        </w:r>
      </w:smartTag>
    </w:p>
    <w:p w:rsidR="00BC6396" w:rsidRDefault="00BC6396" w:rsidP="00BC6396">
      <w:pPr>
        <w:spacing w:after="0" w:line="240" w:lineRule="auto"/>
        <w:ind w:left="181"/>
        <w:rPr>
          <w:rFonts w:ascii="Trebuchet MS" w:hAnsi="Trebuchet MS"/>
          <w:b/>
          <w:bCs/>
        </w:rPr>
      </w:pPr>
      <w:r>
        <w:rPr>
          <w:rFonts w:ascii="Trebuchet MS" w:hAnsi="Trebuchet MS"/>
          <w:b/>
          <w:bCs/>
        </w:rPr>
        <w:t xml:space="preserve">Tel./fax: 0374 11 27 </w:t>
      </w:r>
      <w:r w:rsidR="001A3C39">
        <w:rPr>
          <w:rFonts w:ascii="Trebuchet MS" w:hAnsi="Trebuchet MS"/>
          <w:b/>
          <w:bCs/>
        </w:rPr>
        <w:t>55</w:t>
      </w:r>
    </w:p>
    <w:p w:rsidR="0062485D" w:rsidRPr="0062485D" w:rsidRDefault="0062485D" w:rsidP="0062485D">
      <w:pPr>
        <w:rPr>
          <w:lang w:val="en-US"/>
        </w:rPr>
      </w:pPr>
    </w:p>
    <w:sectPr w:rsidR="0062485D" w:rsidRPr="0062485D" w:rsidSect="0062485D">
      <w:headerReference w:type="even" r:id="rId9"/>
      <w:footerReference w:type="default" r:id="rId10"/>
      <w:headerReference w:type="first" r:id="rId11"/>
      <w:footerReference w:type="first" r:id="rId12"/>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C9E" w:rsidRDefault="00221C9E" w:rsidP="001F1EB0">
      <w:pPr>
        <w:spacing w:after="0" w:line="240" w:lineRule="auto"/>
      </w:pPr>
      <w:r>
        <w:separator/>
      </w:r>
    </w:p>
  </w:endnote>
  <w:endnote w:type="continuationSeparator" w:id="0">
    <w:p w:rsidR="00221C9E" w:rsidRDefault="00221C9E"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00DE5690" w:rsidRPr="00472BA5">
      <w:rPr>
        <w:rFonts w:ascii="Arial Narrow" w:hAnsi="Arial Narrow" w:cs="Arial"/>
        <w:b/>
        <w:i/>
        <w:sz w:val="16"/>
        <w:szCs w:val="16"/>
        <w:lang w:val="en-US"/>
      </w:rPr>
      <w:tab/>
    </w:r>
    <w:r w:rsidR="0062485D"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62485D" w:rsidRPr="0062485D">
      <w:rPr>
        <w:rFonts w:ascii="Arial Narrow" w:hAnsi="Arial Narrow" w:cs="Arial"/>
        <w:b/>
        <w:i/>
        <w:sz w:val="16"/>
        <w:szCs w:val="16"/>
        <w:lang w:val="en-US"/>
      </w:rPr>
      <w:fldChar w:fldCharType="separate"/>
    </w:r>
    <w:r w:rsidR="00DF1998">
      <w:rPr>
        <w:rFonts w:ascii="Arial Narrow" w:hAnsi="Arial Narrow" w:cs="Arial"/>
        <w:b/>
        <w:i/>
        <w:noProof/>
        <w:sz w:val="16"/>
        <w:szCs w:val="16"/>
        <w:lang w:val="en-US"/>
      </w:rPr>
      <w:t>2</w:t>
    </w:r>
    <w:r w:rsidR="0062485D"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Bd. Mircea Vodă, nr. 44, tronsonul III, sector 3, Bucureşti</w:t>
    </w:r>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C9E" w:rsidRDefault="00221C9E" w:rsidP="001F1EB0">
      <w:pPr>
        <w:spacing w:after="0" w:line="240" w:lineRule="auto"/>
      </w:pPr>
      <w:r>
        <w:separator/>
      </w:r>
    </w:p>
  </w:footnote>
  <w:footnote w:type="continuationSeparator" w:id="0">
    <w:p w:rsidR="00221C9E" w:rsidRDefault="00221C9E"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B0" w:rsidRDefault="00357C28">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margin-left:0;margin-top:0;width:595.2pt;height:841.7pt;z-index:-251658240;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5D" w:rsidRDefault="00DF1998">
    <w:pPr>
      <w:pStyle w:val="Header"/>
    </w:pPr>
    <w:r>
      <w:rPr>
        <w:noProof/>
        <w:lang w:eastAsia="ro-RO"/>
      </w:rPr>
      <w:drawing>
        <wp:anchor distT="0" distB="0" distL="114300" distR="114300" simplePos="0" relativeHeight="251657216" behindDoc="0" locked="0" layoutInCell="1" allowOverlap="1">
          <wp:simplePos x="0" y="0"/>
          <wp:positionH relativeFrom="column">
            <wp:posOffset>-556260</wp:posOffset>
          </wp:positionH>
          <wp:positionV relativeFrom="paragraph">
            <wp:posOffset>247650</wp:posOffset>
          </wp:positionV>
          <wp:extent cx="7004685" cy="1125220"/>
          <wp:effectExtent l="0" t="0" r="0" b="0"/>
          <wp:wrapNone/>
          <wp:docPr id="3" name="Picture 1" descr="antet anfp mdrap5-1 f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anfp mdrap5-1 fin 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68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96"/>
    <w:rsid w:val="00076119"/>
    <w:rsid w:val="00097E88"/>
    <w:rsid w:val="00121085"/>
    <w:rsid w:val="00127541"/>
    <w:rsid w:val="00147D2E"/>
    <w:rsid w:val="001A3C39"/>
    <w:rsid w:val="001B0BA7"/>
    <w:rsid w:val="001B6478"/>
    <w:rsid w:val="001F1EB0"/>
    <w:rsid w:val="00221C9E"/>
    <w:rsid w:val="00246032"/>
    <w:rsid w:val="002F40DF"/>
    <w:rsid w:val="00327B8C"/>
    <w:rsid w:val="0035715D"/>
    <w:rsid w:val="00357C28"/>
    <w:rsid w:val="00360998"/>
    <w:rsid w:val="003F0955"/>
    <w:rsid w:val="0041644B"/>
    <w:rsid w:val="0062485D"/>
    <w:rsid w:val="006512FB"/>
    <w:rsid w:val="007E611A"/>
    <w:rsid w:val="00896E93"/>
    <w:rsid w:val="008D30DC"/>
    <w:rsid w:val="00A91525"/>
    <w:rsid w:val="00A91917"/>
    <w:rsid w:val="00AD2B9E"/>
    <w:rsid w:val="00B211C6"/>
    <w:rsid w:val="00B75237"/>
    <w:rsid w:val="00BC6396"/>
    <w:rsid w:val="00C43FB8"/>
    <w:rsid w:val="00C64404"/>
    <w:rsid w:val="00CD7882"/>
    <w:rsid w:val="00D77E53"/>
    <w:rsid w:val="00DE5690"/>
    <w:rsid w:val="00DF1998"/>
    <w:rsid w:val="00E03F7C"/>
    <w:rsid w:val="00E56E55"/>
    <w:rsid w:val="00EE44D2"/>
    <w:rsid w:val="00EE7A7F"/>
    <w:rsid w:val="00EF1E3D"/>
    <w:rsid w:val="00F2086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0BCCE96B"/>
  <w15:chartTrackingRefBased/>
  <w15:docId w15:val="{8FB7F104-BB53-43C8-8ADF-24E5AED0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39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styleId="Hyperlink">
    <w:name w:val="Hyperlink"/>
    <w:uiPriority w:val="99"/>
    <w:unhideWhenUsed/>
    <w:rsid w:val="00BC6396"/>
    <w:rPr>
      <w:color w:val="0000FF"/>
      <w:u w:val="single"/>
    </w:rPr>
  </w:style>
  <w:style w:type="paragraph" w:customStyle="1" w:styleId="Default">
    <w:name w:val="Default"/>
    <w:rsid w:val="00DF199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cademia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tac.liderjust.ro"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ac@liderjust.ro"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1838</CharactersWithSpaces>
  <SharedDoc>false</SharedDoc>
  <HLinks>
    <vt:vector size="12" baseType="variant">
      <vt:variant>
        <vt:i4>6160496</vt:i4>
      </vt:variant>
      <vt:variant>
        <vt:i4>3</vt:i4>
      </vt:variant>
      <vt:variant>
        <vt:i4>0</vt:i4>
      </vt:variant>
      <vt:variant>
        <vt:i4>5</vt:i4>
      </vt:variant>
      <vt:variant>
        <vt:lpwstr>mailto:info@epsa2017.eu</vt:lpwstr>
      </vt:variant>
      <vt:variant>
        <vt:lpwstr/>
      </vt:variant>
      <vt:variant>
        <vt:i4>6619171</vt:i4>
      </vt:variant>
      <vt:variant>
        <vt:i4>0</vt:i4>
      </vt:variant>
      <vt:variant>
        <vt:i4>0</vt:i4>
      </vt:variant>
      <vt:variant>
        <vt:i4>5</vt:i4>
      </vt:variant>
      <vt:variant>
        <vt:lpwstr>http://www.epsa2017.eu/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Burcea</dc:creator>
  <cp:keywords/>
  <dc:description/>
  <cp:lastModifiedBy>Catalina Burcea</cp:lastModifiedBy>
  <cp:revision>2</cp:revision>
  <dcterms:created xsi:type="dcterms:W3CDTF">2017-04-11T07:13:00Z</dcterms:created>
  <dcterms:modified xsi:type="dcterms:W3CDTF">2017-04-11T07:13:00Z</dcterms:modified>
</cp:coreProperties>
</file>