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AFE" w:rsidRPr="00AE4DB8" w:rsidRDefault="00DC4AFE" w:rsidP="002C4CA3">
      <w:pPr>
        <w:jc w:val="both"/>
        <w:rPr>
          <w:b/>
          <w:noProof/>
          <w:lang w:val="ro-RO"/>
        </w:rPr>
      </w:pPr>
    </w:p>
    <w:p w:rsidR="00DC4AFE" w:rsidRDefault="00DC4AFE" w:rsidP="00DC4AFE">
      <w:pPr>
        <w:jc w:val="right"/>
        <w:rPr>
          <w:noProof/>
          <w:lang w:val="ro-RO"/>
        </w:rPr>
      </w:pPr>
      <w:r>
        <w:rPr>
          <w:noProof/>
          <w:lang w:val="ro-RO"/>
        </w:rPr>
        <w:t>Anexa 3</w:t>
      </w:r>
    </w:p>
    <w:p w:rsidR="00DC4AFE" w:rsidRPr="00DC4AFE" w:rsidRDefault="00DC4AFE" w:rsidP="00DC4AFE">
      <w:pPr>
        <w:jc w:val="center"/>
        <w:rPr>
          <w:b/>
          <w:noProof/>
          <w:sz w:val="24"/>
          <w:szCs w:val="24"/>
          <w:lang w:val="ro-RO"/>
        </w:rPr>
      </w:pPr>
      <w:r w:rsidRPr="00DC4AFE">
        <w:rPr>
          <w:b/>
          <w:noProof/>
          <w:sz w:val="24"/>
          <w:szCs w:val="24"/>
          <w:lang w:val="ro-RO"/>
        </w:rPr>
        <w:t xml:space="preserve">DOCUMENTELE NECESARE PENTRU DEPUNEREA CANDIDATURII </w:t>
      </w:r>
    </w:p>
    <w:p w:rsidR="00AD76F9" w:rsidRPr="0085462F" w:rsidRDefault="0085462F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85462F">
        <w:rPr>
          <w:rFonts w:eastAsia="Calibri"/>
          <w:lang w:val="ro-RO"/>
        </w:rPr>
        <w:t>Formular de înscriere</w:t>
      </w:r>
      <w:r w:rsidR="00AD76F9" w:rsidRPr="0085462F">
        <w:rPr>
          <w:noProof/>
          <w:lang w:val="ro-RO"/>
        </w:rPr>
        <w:t xml:space="preserve"> </w:t>
      </w:r>
    </w:p>
    <w:p w:rsidR="00AD13DE" w:rsidRPr="0085462F" w:rsidRDefault="0085462F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85462F">
        <w:rPr>
          <w:noProof/>
          <w:lang w:val="ro-RO"/>
        </w:rPr>
        <w:t>Scrisoare de intenție</w:t>
      </w:r>
    </w:p>
    <w:p w:rsidR="001F61A6" w:rsidRPr="00103B5B" w:rsidRDefault="0085462F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103B5B">
        <w:rPr>
          <w:noProof/>
          <w:lang w:val="ro-RO"/>
        </w:rPr>
        <w:t xml:space="preserve">Propunere de plan de acțiune pentru </w:t>
      </w:r>
      <w:r w:rsidR="00821AF5" w:rsidRPr="00103B5B">
        <w:rPr>
          <w:lang w:val="ro-RO"/>
        </w:rPr>
        <w:t>implementare</w:t>
      </w:r>
      <w:r w:rsidRPr="00103B5B">
        <w:rPr>
          <w:lang w:val="ro-RO"/>
        </w:rPr>
        <w:t>a parteneriatului</w:t>
      </w:r>
      <w:r w:rsidR="00821AF5" w:rsidRPr="00103B5B">
        <w:rPr>
          <w:lang w:val="ro-RO"/>
        </w:rPr>
        <w:t xml:space="preserve"> (activități, resurse)</w:t>
      </w:r>
    </w:p>
    <w:p w:rsidR="0085462F" w:rsidRDefault="00712770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5A760D">
        <w:rPr>
          <w:noProof/>
          <w:lang w:val="ro-RO"/>
        </w:rPr>
        <w:t>Statutul organizaţiei/actul constitutiv</w:t>
      </w:r>
      <w:r w:rsidR="0085462F">
        <w:rPr>
          <w:noProof/>
          <w:lang w:val="ro-RO"/>
        </w:rPr>
        <w:t xml:space="preserve"> </w:t>
      </w:r>
      <w:r w:rsidR="002024C3">
        <w:rPr>
          <w:noProof/>
          <w:lang w:val="ro-RO"/>
        </w:rPr>
        <w:t xml:space="preserve">(forma actualizată, acolo unde există modificări și completări față de data înființării) </w:t>
      </w:r>
      <w:r w:rsidR="0085462F">
        <w:rPr>
          <w:noProof/>
          <w:lang w:val="ro-RO"/>
        </w:rPr>
        <w:t>și certificat</w:t>
      </w:r>
      <w:r>
        <w:rPr>
          <w:noProof/>
          <w:lang w:val="ro-RO"/>
        </w:rPr>
        <w:t>ul</w:t>
      </w:r>
      <w:r w:rsidR="0085462F">
        <w:rPr>
          <w:noProof/>
          <w:lang w:val="ro-RO"/>
        </w:rPr>
        <w:t xml:space="preserve"> de înscriere în Registrul asociațiilor și fundațiilor </w:t>
      </w:r>
    </w:p>
    <w:p w:rsidR="0085462F" w:rsidRDefault="00712770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>
        <w:rPr>
          <w:noProof/>
          <w:lang w:val="ro-RO"/>
        </w:rPr>
        <w:t xml:space="preserve">Extras </w:t>
      </w:r>
      <w:r w:rsidR="002024C3">
        <w:rPr>
          <w:noProof/>
          <w:lang w:val="ro-RO"/>
        </w:rPr>
        <w:t xml:space="preserve">actualizat din </w:t>
      </w:r>
      <w:r w:rsidR="002024C3" w:rsidRPr="002024C3">
        <w:rPr>
          <w:rStyle w:val="l5def1"/>
          <w:rFonts w:asciiTheme="minorHAnsi" w:hAnsiTheme="minorHAnsi"/>
          <w:sz w:val="22"/>
          <w:szCs w:val="22"/>
          <w:lang w:val="ro-RO"/>
        </w:rPr>
        <w:t>Registrul naţional al persoanelor juridice fără scop</w:t>
      </w:r>
      <w:r w:rsidR="002024C3" w:rsidRPr="00020E1A">
        <w:rPr>
          <w:rStyle w:val="l5def1"/>
          <w:rFonts w:asciiTheme="minorHAnsi" w:hAnsiTheme="minorHAnsi"/>
          <w:sz w:val="22"/>
          <w:szCs w:val="22"/>
          <w:lang w:val="ro-RO"/>
        </w:rPr>
        <w:t xml:space="preserve"> patrimonial</w:t>
      </w:r>
      <w:r w:rsidR="00CF4F9C" w:rsidRPr="00020E1A">
        <w:rPr>
          <w:rStyle w:val="l5def1"/>
          <w:rFonts w:asciiTheme="minorHAnsi" w:hAnsiTheme="minorHAnsi"/>
          <w:sz w:val="22"/>
          <w:szCs w:val="22"/>
          <w:lang w:val="ro-RO"/>
        </w:rPr>
        <w:t>, gestionat de Ministerul Justiției,</w:t>
      </w:r>
      <w:r w:rsidR="002024C3" w:rsidRPr="00020E1A">
        <w:rPr>
          <w:rStyle w:val="l5def1"/>
          <w:rFonts w:asciiTheme="minorHAnsi" w:hAnsiTheme="minorHAnsi"/>
          <w:sz w:val="22"/>
          <w:szCs w:val="22"/>
          <w:lang w:val="ro-RO"/>
        </w:rPr>
        <w:t xml:space="preserve"> </w:t>
      </w:r>
      <w:r w:rsidR="002024C3" w:rsidRPr="002024C3">
        <w:rPr>
          <w:rStyle w:val="l5def1"/>
          <w:rFonts w:asciiTheme="minorHAnsi" w:hAnsiTheme="minorHAnsi"/>
          <w:sz w:val="22"/>
          <w:szCs w:val="22"/>
          <w:lang w:val="ro-RO"/>
        </w:rPr>
        <w:t>sau, după caz,</w:t>
      </w:r>
      <w:r w:rsidR="00CF4F9C">
        <w:rPr>
          <w:rStyle w:val="l5def1"/>
          <w:rFonts w:asciiTheme="minorHAnsi" w:hAnsiTheme="minorHAnsi"/>
          <w:sz w:val="22"/>
          <w:szCs w:val="22"/>
          <w:lang w:val="ro-RO"/>
        </w:rPr>
        <w:t xml:space="preserve"> un extras</w:t>
      </w:r>
      <w:r w:rsidR="002024C3" w:rsidRPr="00020E1A">
        <w:rPr>
          <w:rStyle w:val="l5def1"/>
          <w:lang w:val="ro-RO"/>
        </w:rPr>
        <w:t xml:space="preserve"> </w:t>
      </w:r>
      <w:r>
        <w:rPr>
          <w:noProof/>
          <w:lang w:val="ro-RO"/>
        </w:rPr>
        <w:t xml:space="preserve">din </w:t>
      </w:r>
      <w:hyperlink r:id="rId7" w:history="1">
        <w:r w:rsidRPr="002024C3">
          <w:rPr>
            <w:rStyle w:val="Hyperlink"/>
            <w:noProof/>
            <w:lang w:val="ro-RO"/>
          </w:rPr>
          <w:t>Indexul persoanelor juridice fără scop patrimonial</w:t>
        </w:r>
      </w:hyperlink>
      <w:r>
        <w:rPr>
          <w:noProof/>
          <w:lang w:val="ro-RO"/>
        </w:rPr>
        <w:t xml:space="preserve"> de pe pagina de internet a Min</w:t>
      </w:r>
      <w:r w:rsidR="002024C3">
        <w:rPr>
          <w:noProof/>
          <w:lang w:val="ro-RO"/>
        </w:rPr>
        <w:t>isterului Justiției (în acest din urmă caz</w:t>
      </w:r>
      <w:r w:rsidR="00CF4F9C">
        <w:rPr>
          <w:noProof/>
          <w:lang w:val="ro-RO"/>
        </w:rPr>
        <w:t xml:space="preserve"> fiind necesară menționarea datei de actualizare indicată pe pagina de internet și certificarea conformității cu realitatea prin semnarea extrasului de către reprezentantul legal al organizației sau, după caz, persoana împuternicită</w:t>
      </w:r>
      <w:r>
        <w:rPr>
          <w:noProof/>
          <w:lang w:val="ro-RO"/>
        </w:rPr>
        <w:t xml:space="preserve"> </w:t>
      </w:r>
      <w:r w:rsidR="00CF4F9C">
        <w:rPr>
          <w:noProof/>
          <w:lang w:val="ro-RO"/>
        </w:rPr>
        <w:t>de acesta)</w:t>
      </w:r>
    </w:p>
    <w:p w:rsidR="00CF4F9C" w:rsidRDefault="00CF4F9C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CF4F9C">
        <w:rPr>
          <w:noProof/>
          <w:lang w:val="ro-RO"/>
        </w:rPr>
        <w:t xml:space="preserve">Situaţiile financiare aferente exerciţiilor financiare din ultimii doi ani, din care să rezulte că persoana juridică nu </w:t>
      </w:r>
      <w:r>
        <w:rPr>
          <w:noProof/>
          <w:lang w:val="ro-RO"/>
        </w:rPr>
        <w:t>are datorii la bugetul statului</w:t>
      </w:r>
    </w:p>
    <w:p w:rsidR="00CF4F9C" w:rsidRPr="00103B5B" w:rsidRDefault="00AB423C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103B5B">
        <w:rPr>
          <w:noProof/>
          <w:lang w:val="ro-RO"/>
        </w:rPr>
        <w:t>Documente justificative care atestă experienţa organizației și a persoanelor care vor fi implicate în implementarea proiectului</w:t>
      </w:r>
      <w:r w:rsidR="00953A45" w:rsidRPr="00103B5B">
        <w:rPr>
          <w:noProof/>
          <w:lang w:val="ro-RO"/>
        </w:rPr>
        <w:t>, menționat</w:t>
      </w:r>
      <w:r w:rsidRPr="00103B5B">
        <w:rPr>
          <w:noProof/>
          <w:lang w:val="ro-RO"/>
        </w:rPr>
        <w:t>e</w:t>
      </w:r>
      <w:r w:rsidR="00953A45" w:rsidRPr="00103B5B">
        <w:rPr>
          <w:noProof/>
          <w:lang w:val="ro-RO"/>
        </w:rPr>
        <w:t xml:space="preserve"> în formularul de înscriere</w:t>
      </w:r>
      <w:r w:rsidR="006932BB" w:rsidRPr="00103B5B">
        <w:rPr>
          <w:noProof/>
          <w:lang w:val="ro-RO"/>
        </w:rPr>
        <w:t xml:space="preserve"> (</w:t>
      </w:r>
      <w:r w:rsidR="00821AF5" w:rsidRPr="00103B5B">
        <w:rPr>
          <w:noProof/>
          <w:lang w:val="ro-RO"/>
        </w:rPr>
        <w:t>corelate cu acele condiții specifice prevăzute la Criteriul I</w:t>
      </w:r>
      <w:r w:rsidR="006932BB" w:rsidRPr="00103B5B">
        <w:rPr>
          <w:noProof/>
          <w:lang w:val="ro-RO"/>
        </w:rPr>
        <w:t>I</w:t>
      </w:r>
      <w:r w:rsidR="00821AF5" w:rsidRPr="00103B5B">
        <w:rPr>
          <w:noProof/>
          <w:lang w:val="ro-RO"/>
        </w:rPr>
        <w:t>.2 din Anex</w:t>
      </w:r>
      <w:r w:rsidR="007F4F11" w:rsidRPr="00103B5B">
        <w:rPr>
          <w:noProof/>
          <w:lang w:val="ro-RO"/>
        </w:rPr>
        <w:t>a</w:t>
      </w:r>
      <w:r w:rsidR="00821AF5" w:rsidRPr="00103B5B">
        <w:rPr>
          <w:noProof/>
          <w:lang w:val="ro-RO"/>
        </w:rPr>
        <w:t xml:space="preserve"> 2)</w:t>
      </w:r>
    </w:p>
    <w:p w:rsidR="00CF4F9C" w:rsidRDefault="00CF4F9C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5A760D">
        <w:rPr>
          <w:noProof/>
          <w:lang w:val="ro-RO"/>
        </w:rPr>
        <w:t>Declaraţie pe propria răspundere (semnată şi ştampilată de către reprezentantul legal</w:t>
      </w:r>
      <w:r>
        <w:rPr>
          <w:noProof/>
          <w:lang w:val="ro-RO"/>
        </w:rPr>
        <w:t xml:space="preserve"> al organizației sau, după caz, persoana împuternicită de acesta</w:t>
      </w:r>
      <w:r w:rsidRPr="005A760D">
        <w:rPr>
          <w:noProof/>
          <w:lang w:val="ro-RO"/>
        </w:rPr>
        <w:t>) privind îndeplinirea obligaţiilor de plată la bugetul de stat/local</w:t>
      </w:r>
    </w:p>
    <w:p w:rsidR="00CF4F9C" w:rsidRPr="00436821" w:rsidRDefault="00436821" w:rsidP="00CF4F9C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5A760D">
        <w:rPr>
          <w:noProof/>
          <w:lang w:val="ro-RO"/>
        </w:rPr>
        <w:t>Declaraţie pe propria răspundere (semnată şi ştampilată de către reprezentantul legal</w:t>
      </w:r>
      <w:r>
        <w:rPr>
          <w:noProof/>
          <w:lang w:val="ro-RO"/>
        </w:rPr>
        <w:t xml:space="preserve"> al organizației sau, după caz, persoana împuternicită de acesta</w:t>
      </w:r>
      <w:r w:rsidRPr="005A760D">
        <w:rPr>
          <w:noProof/>
          <w:lang w:val="ro-RO"/>
        </w:rPr>
        <w:t>)</w:t>
      </w:r>
      <w:r>
        <w:rPr>
          <w:noProof/>
          <w:lang w:val="ro-RO"/>
        </w:rPr>
        <w:t xml:space="preserve"> că nu se află în niciuna dintre situațiile de excludere prevăzute la pag. 15 din </w:t>
      </w:r>
      <w:hyperlink r:id="rId8" w:history="1">
        <w:r w:rsidRPr="00AD7A23">
          <w:rPr>
            <w:rStyle w:val="Hyperlink"/>
            <w:noProof/>
            <w:sz w:val="24"/>
            <w:szCs w:val="24"/>
            <w:lang w:val="ro-RO"/>
          </w:rPr>
          <w:t>Ghidul solicitantului – Cererea de proiecte IP7/2017</w:t>
        </w:r>
      </w:hyperlink>
      <w:r w:rsidR="00953A45" w:rsidRPr="00020E1A">
        <w:rPr>
          <w:lang w:val="ro-RO"/>
        </w:rPr>
        <w:t>, preluate la</w:t>
      </w:r>
      <w:r w:rsidRPr="00020E1A">
        <w:rPr>
          <w:lang w:val="ro-RO"/>
        </w:rPr>
        <w:t xml:space="preserve"> punctul I, sub-punctele 3 și 4 din Anexa 2 </w:t>
      </w:r>
      <w:r>
        <w:rPr>
          <w:noProof/>
          <w:sz w:val="24"/>
          <w:szCs w:val="24"/>
          <w:lang w:val="ro-RO"/>
        </w:rPr>
        <w:t>C</w:t>
      </w:r>
      <w:r w:rsidRPr="00436821">
        <w:rPr>
          <w:noProof/>
          <w:sz w:val="24"/>
          <w:szCs w:val="24"/>
          <w:lang w:val="ro-RO"/>
        </w:rPr>
        <w:t>ondițiile generale de eligibilitate și condițiile specifice</w:t>
      </w:r>
    </w:p>
    <w:p w:rsidR="00436821" w:rsidRPr="001B167B" w:rsidRDefault="00436821" w:rsidP="00436821">
      <w:pPr>
        <w:pStyle w:val="ListParagraph"/>
        <w:numPr>
          <w:ilvl w:val="0"/>
          <w:numId w:val="23"/>
        </w:numPr>
        <w:jc w:val="both"/>
        <w:rPr>
          <w:noProof/>
          <w:lang w:val="ro-RO"/>
        </w:rPr>
      </w:pPr>
      <w:r w:rsidRPr="006932BB">
        <w:rPr>
          <w:noProof/>
          <w:lang w:val="ro-RO"/>
        </w:rPr>
        <w:t>Declaraţie pe propria răspundere (semnată şi ştampilată de către reprezentantul legal al organizației sau, după caz, persoana împuternicită de acesta)  prin care îşi asumă să depună toate diligenţele de a asigura resursele financiare şi</w:t>
      </w:r>
      <w:r w:rsidRPr="005A760D">
        <w:rPr>
          <w:noProof/>
          <w:lang w:val="ro-RO"/>
        </w:rPr>
        <w:t xml:space="preserve"> umane necesare în </w:t>
      </w:r>
      <w:r w:rsidR="00103B5B" w:rsidRPr="006932BB">
        <w:rPr>
          <w:noProof/>
          <w:lang w:val="ro-RO"/>
        </w:rPr>
        <w:t>dezvoltarea cererii de finanțare a proiectului</w:t>
      </w:r>
      <w:r w:rsidR="00103B5B">
        <w:rPr>
          <w:noProof/>
          <w:lang w:val="ro-RO"/>
        </w:rPr>
        <w:t>, respectiv</w:t>
      </w:r>
      <w:r w:rsidR="00103B5B" w:rsidRPr="005A760D">
        <w:rPr>
          <w:noProof/>
          <w:lang w:val="ro-RO"/>
        </w:rPr>
        <w:t xml:space="preserve"> </w:t>
      </w:r>
      <w:r w:rsidR="00103B5B">
        <w:rPr>
          <w:noProof/>
          <w:lang w:val="ro-RO"/>
        </w:rPr>
        <w:t xml:space="preserve">în </w:t>
      </w:r>
      <w:r w:rsidRPr="005A760D">
        <w:rPr>
          <w:noProof/>
          <w:lang w:val="ro-RO"/>
        </w:rPr>
        <w:t>implementarea proiectului, pe toată dura</w:t>
      </w:r>
      <w:r w:rsidR="00103B5B">
        <w:rPr>
          <w:noProof/>
          <w:lang w:val="ro-RO"/>
        </w:rPr>
        <w:t>ta de implementare a acestuia,</w:t>
      </w:r>
      <w:r>
        <w:rPr>
          <w:noProof/>
          <w:lang w:val="ro-RO"/>
        </w:rPr>
        <w:t xml:space="preserve"> conform P</w:t>
      </w:r>
      <w:r w:rsidRPr="0085462F">
        <w:rPr>
          <w:noProof/>
          <w:lang w:val="ro-RO"/>
        </w:rPr>
        <w:t>lan</w:t>
      </w:r>
      <w:r>
        <w:rPr>
          <w:noProof/>
          <w:lang w:val="ro-RO"/>
        </w:rPr>
        <w:t>ului</w:t>
      </w:r>
      <w:r w:rsidRPr="0085462F">
        <w:rPr>
          <w:noProof/>
          <w:lang w:val="ro-RO"/>
        </w:rPr>
        <w:t xml:space="preserve"> de acțiune pentru </w:t>
      </w:r>
      <w:r w:rsidR="00103B5B">
        <w:rPr>
          <w:noProof/>
          <w:lang w:val="ro-RO"/>
        </w:rPr>
        <w:t>implementarea parteneriatului.</w:t>
      </w:r>
    </w:p>
    <w:p w:rsidR="00163A9D" w:rsidRDefault="00163A9D" w:rsidP="001F61A6">
      <w:pPr>
        <w:jc w:val="both"/>
        <w:rPr>
          <w:noProof/>
          <w:sz w:val="24"/>
          <w:szCs w:val="24"/>
          <w:lang w:val="ro-RO"/>
        </w:rPr>
      </w:pPr>
    </w:p>
    <w:p w:rsidR="00163A9D" w:rsidRDefault="00163A9D" w:rsidP="001F61A6">
      <w:pPr>
        <w:jc w:val="both"/>
        <w:rPr>
          <w:noProof/>
          <w:sz w:val="24"/>
          <w:szCs w:val="24"/>
          <w:lang w:val="ro-RO"/>
        </w:rPr>
      </w:pPr>
      <w:r>
        <w:rPr>
          <w:noProof/>
          <w:sz w:val="24"/>
          <w:szCs w:val="24"/>
          <w:lang w:val="ro-RO"/>
        </w:rPr>
        <w:t xml:space="preserve">Documentația de la pct. 1 și </w:t>
      </w:r>
      <w:r w:rsidR="001B167B">
        <w:rPr>
          <w:noProof/>
          <w:sz w:val="24"/>
          <w:szCs w:val="24"/>
          <w:lang w:val="ro-RO"/>
        </w:rPr>
        <w:t>3</w:t>
      </w:r>
      <w:r>
        <w:rPr>
          <w:noProof/>
          <w:sz w:val="24"/>
          <w:szCs w:val="24"/>
          <w:lang w:val="ro-RO"/>
        </w:rPr>
        <w:t xml:space="preserve"> se întocmește conform modelului standard </w:t>
      </w:r>
      <w:r w:rsidR="00D20131">
        <w:rPr>
          <w:noProof/>
          <w:sz w:val="24"/>
          <w:szCs w:val="24"/>
          <w:lang w:val="ro-RO"/>
        </w:rPr>
        <w:t>anexat</w:t>
      </w:r>
      <w:r w:rsidRPr="00103B5B">
        <w:rPr>
          <w:noProof/>
          <w:sz w:val="24"/>
          <w:szCs w:val="24"/>
          <w:lang w:val="ro-RO"/>
        </w:rPr>
        <w:t>.</w:t>
      </w:r>
    </w:p>
    <w:p w:rsidR="00DC4AFE" w:rsidRDefault="00DC4AFE" w:rsidP="001F61A6">
      <w:pPr>
        <w:jc w:val="both"/>
        <w:rPr>
          <w:noProof/>
          <w:sz w:val="24"/>
          <w:szCs w:val="24"/>
          <w:lang w:val="ro-RO"/>
        </w:rPr>
      </w:pPr>
    </w:p>
    <w:sectPr w:rsidR="00DC4AFE" w:rsidSect="001920FC">
      <w:footerReference w:type="default" r:id="rId9"/>
      <w:pgSz w:w="11906" w:h="16838"/>
      <w:pgMar w:top="1260" w:right="1196" w:bottom="135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190D" w:rsidRDefault="0081190D" w:rsidP="003101AF">
      <w:pPr>
        <w:spacing w:after="0" w:line="240" w:lineRule="auto"/>
      </w:pPr>
      <w:r>
        <w:separator/>
      </w:r>
    </w:p>
  </w:endnote>
  <w:endnote w:type="continuationSeparator" w:id="0">
    <w:p w:rsidR="0081190D" w:rsidRDefault="0081190D" w:rsidP="00310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CB" w:rsidRDefault="008064CB">
    <w:pPr>
      <w:pStyle w:val="Footer"/>
      <w:jc w:val="center"/>
    </w:pPr>
  </w:p>
  <w:p w:rsidR="008064CB" w:rsidRDefault="008064C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190D" w:rsidRDefault="0081190D" w:rsidP="003101AF">
      <w:pPr>
        <w:spacing w:after="0" w:line="240" w:lineRule="auto"/>
      </w:pPr>
      <w:r>
        <w:separator/>
      </w:r>
    </w:p>
  </w:footnote>
  <w:footnote w:type="continuationSeparator" w:id="0">
    <w:p w:rsidR="0081190D" w:rsidRDefault="0081190D" w:rsidP="003101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059C"/>
    <w:multiLevelType w:val="hybridMultilevel"/>
    <w:tmpl w:val="A1C0E668"/>
    <w:lvl w:ilvl="0" w:tplc="A34E96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A27184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5A1995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10407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A6072"/>
    <w:multiLevelType w:val="hybridMultilevel"/>
    <w:tmpl w:val="E5FCAA96"/>
    <w:lvl w:ilvl="0" w:tplc="9AE0188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40A7E35"/>
    <w:multiLevelType w:val="hybridMultilevel"/>
    <w:tmpl w:val="0CB61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32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43B5CA3"/>
    <w:multiLevelType w:val="hybridMultilevel"/>
    <w:tmpl w:val="CF209B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5516E71"/>
    <w:multiLevelType w:val="hybridMultilevel"/>
    <w:tmpl w:val="6AAE1C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81B7456"/>
    <w:multiLevelType w:val="hybridMultilevel"/>
    <w:tmpl w:val="BEF408BA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614561"/>
    <w:multiLevelType w:val="hybridMultilevel"/>
    <w:tmpl w:val="4274D772"/>
    <w:lvl w:ilvl="0" w:tplc="041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1FC0B1C"/>
    <w:multiLevelType w:val="hybridMultilevel"/>
    <w:tmpl w:val="D0CCA04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C0B58"/>
    <w:multiLevelType w:val="hybridMultilevel"/>
    <w:tmpl w:val="B0367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3F44F9"/>
    <w:multiLevelType w:val="hybridMultilevel"/>
    <w:tmpl w:val="6A8CF29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5614D2"/>
    <w:multiLevelType w:val="hybridMultilevel"/>
    <w:tmpl w:val="BD781EA0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15642F"/>
    <w:multiLevelType w:val="hybridMultilevel"/>
    <w:tmpl w:val="826617FE"/>
    <w:lvl w:ilvl="0" w:tplc="D3782F4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6051D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0A0C6D"/>
    <w:multiLevelType w:val="hybridMultilevel"/>
    <w:tmpl w:val="B284FD4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0A2920"/>
    <w:multiLevelType w:val="hybridMultilevel"/>
    <w:tmpl w:val="E20C6136"/>
    <w:lvl w:ilvl="0" w:tplc="0409000D">
      <w:start w:val="1"/>
      <w:numFmt w:val="bullet"/>
      <w:lvlText w:val="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>
    <w:nsid w:val="3E26771E"/>
    <w:multiLevelType w:val="hybridMultilevel"/>
    <w:tmpl w:val="343E9B2E"/>
    <w:lvl w:ilvl="0" w:tplc="BCB60D62">
      <w:numFmt w:val="bullet"/>
      <w:lvlText w:val=""/>
      <w:lvlJc w:val="left"/>
      <w:pPr>
        <w:ind w:left="927" w:hanging="360"/>
      </w:pPr>
      <w:rPr>
        <w:rFonts w:ascii="Symbol" w:eastAsia="MS Mincho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9">
    <w:nsid w:val="40820483"/>
    <w:multiLevelType w:val="hybridMultilevel"/>
    <w:tmpl w:val="7C7E5D0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45A6B41"/>
    <w:multiLevelType w:val="hybridMultilevel"/>
    <w:tmpl w:val="F82C7852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67B17AC"/>
    <w:multiLevelType w:val="hybridMultilevel"/>
    <w:tmpl w:val="B2B0B9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EF0AFF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E031A60"/>
    <w:multiLevelType w:val="hybridMultilevel"/>
    <w:tmpl w:val="0F26A428"/>
    <w:lvl w:ilvl="0" w:tplc="0418000F">
      <w:start w:val="1"/>
      <w:numFmt w:val="decimal"/>
      <w:lvlText w:val="%1."/>
      <w:lvlJc w:val="left"/>
      <w:pPr>
        <w:ind w:left="1440" w:hanging="360"/>
      </w:p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2E149BB"/>
    <w:multiLevelType w:val="hybridMultilevel"/>
    <w:tmpl w:val="980A272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70131A"/>
    <w:multiLevelType w:val="hybridMultilevel"/>
    <w:tmpl w:val="0590CA4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735ED7"/>
    <w:multiLevelType w:val="hybridMultilevel"/>
    <w:tmpl w:val="834A1B64"/>
    <w:lvl w:ilvl="0" w:tplc="7EAE3CD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A4A22B2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8056086"/>
    <w:multiLevelType w:val="hybridMultilevel"/>
    <w:tmpl w:val="BFE40F72"/>
    <w:lvl w:ilvl="0" w:tplc="52B8D278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9F53089"/>
    <w:multiLevelType w:val="hybridMultilevel"/>
    <w:tmpl w:val="07A468C4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247BB7"/>
    <w:multiLevelType w:val="hybridMultilevel"/>
    <w:tmpl w:val="4D54235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6D867F33"/>
    <w:multiLevelType w:val="hybridMultilevel"/>
    <w:tmpl w:val="1C9CE88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DDA2099"/>
    <w:multiLevelType w:val="hybridMultilevel"/>
    <w:tmpl w:val="AB1AA90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530DD2"/>
    <w:multiLevelType w:val="hybridMultilevel"/>
    <w:tmpl w:val="C700F8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3"/>
  </w:num>
  <w:num w:numId="3">
    <w:abstractNumId w:val="10"/>
  </w:num>
  <w:num w:numId="4">
    <w:abstractNumId w:val="6"/>
  </w:num>
  <w:num w:numId="5">
    <w:abstractNumId w:val="5"/>
  </w:num>
  <w:num w:numId="6">
    <w:abstractNumId w:val="17"/>
  </w:num>
  <w:num w:numId="7">
    <w:abstractNumId w:val="7"/>
  </w:num>
  <w:num w:numId="8">
    <w:abstractNumId w:val="24"/>
  </w:num>
  <w:num w:numId="9">
    <w:abstractNumId w:val="22"/>
  </w:num>
  <w:num w:numId="10">
    <w:abstractNumId w:val="14"/>
  </w:num>
  <w:num w:numId="11">
    <w:abstractNumId w:val="19"/>
  </w:num>
  <w:num w:numId="12">
    <w:abstractNumId w:val="20"/>
  </w:num>
  <w:num w:numId="13">
    <w:abstractNumId w:val="18"/>
  </w:num>
  <w:num w:numId="14">
    <w:abstractNumId w:val="21"/>
  </w:num>
  <w:num w:numId="15">
    <w:abstractNumId w:val="0"/>
  </w:num>
  <w:num w:numId="16">
    <w:abstractNumId w:val="11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26"/>
  </w:num>
  <w:num w:numId="20">
    <w:abstractNumId w:val="16"/>
  </w:num>
  <w:num w:numId="21">
    <w:abstractNumId w:val="25"/>
  </w:num>
  <w:num w:numId="22">
    <w:abstractNumId w:val="13"/>
  </w:num>
  <w:num w:numId="23">
    <w:abstractNumId w:val="31"/>
  </w:num>
  <w:num w:numId="24">
    <w:abstractNumId w:val="27"/>
  </w:num>
  <w:num w:numId="25">
    <w:abstractNumId w:val="4"/>
  </w:num>
  <w:num w:numId="26">
    <w:abstractNumId w:val="3"/>
  </w:num>
  <w:num w:numId="27">
    <w:abstractNumId w:val="15"/>
  </w:num>
  <w:num w:numId="28">
    <w:abstractNumId w:val="32"/>
  </w:num>
  <w:num w:numId="29">
    <w:abstractNumId w:val="29"/>
  </w:num>
  <w:num w:numId="30">
    <w:abstractNumId w:val="9"/>
  </w:num>
  <w:num w:numId="31">
    <w:abstractNumId w:val="30"/>
  </w:num>
  <w:num w:numId="32">
    <w:abstractNumId w:val="2"/>
  </w:num>
  <w:num w:numId="33">
    <w:abstractNumId w:val="1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0265"/>
    <w:rsid w:val="00000B0C"/>
    <w:rsid w:val="0000722C"/>
    <w:rsid w:val="00015494"/>
    <w:rsid w:val="0001671E"/>
    <w:rsid w:val="00020913"/>
    <w:rsid w:val="00020E1A"/>
    <w:rsid w:val="00026D24"/>
    <w:rsid w:val="00034C0D"/>
    <w:rsid w:val="00035DCC"/>
    <w:rsid w:val="0004704B"/>
    <w:rsid w:val="00050C01"/>
    <w:rsid w:val="0005425A"/>
    <w:rsid w:val="000A2953"/>
    <w:rsid w:val="000A32F1"/>
    <w:rsid w:val="000B7D12"/>
    <w:rsid w:val="000C4921"/>
    <w:rsid w:val="000D6F04"/>
    <w:rsid w:val="000E5E6E"/>
    <w:rsid w:val="000F1741"/>
    <w:rsid w:val="000F4FC5"/>
    <w:rsid w:val="00103473"/>
    <w:rsid w:val="00103B5B"/>
    <w:rsid w:val="00107212"/>
    <w:rsid w:val="00126695"/>
    <w:rsid w:val="00146215"/>
    <w:rsid w:val="001506B2"/>
    <w:rsid w:val="00156184"/>
    <w:rsid w:val="00163A9D"/>
    <w:rsid w:val="00163E7C"/>
    <w:rsid w:val="00183A02"/>
    <w:rsid w:val="001920FC"/>
    <w:rsid w:val="00197FC9"/>
    <w:rsid w:val="001B167B"/>
    <w:rsid w:val="001B318B"/>
    <w:rsid w:val="001B4173"/>
    <w:rsid w:val="001C0C1A"/>
    <w:rsid w:val="001D03C3"/>
    <w:rsid w:val="001D0B5E"/>
    <w:rsid w:val="001D772D"/>
    <w:rsid w:val="001D77FC"/>
    <w:rsid w:val="001E485A"/>
    <w:rsid w:val="001F28C7"/>
    <w:rsid w:val="001F54D7"/>
    <w:rsid w:val="001F61A6"/>
    <w:rsid w:val="001F6C41"/>
    <w:rsid w:val="002024C3"/>
    <w:rsid w:val="00205D6B"/>
    <w:rsid w:val="00205F54"/>
    <w:rsid w:val="0021131D"/>
    <w:rsid w:val="0021639C"/>
    <w:rsid w:val="002221BA"/>
    <w:rsid w:val="00253B8A"/>
    <w:rsid w:val="0025565B"/>
    <w:rsid w:val="0026119F"/>
    <w:rsid w:val="002656B5"/>
    <w:rsid w:val="00270790"/>
    <w:rsid w:val="00276F4F"/>
    <w:rsid w:val="00276F98"/>
    <w:rsid w:val="0027771F"/>
    <w:rsid w:val="00277911"/>
    <w:rsid w:val="00291D6A"/>
    <w:rsid w:val="0029353E"/>
    <w:rsid w:val="002942B0"/>
    <w:rsid w:val="002A564E"/>
    <w:rsid w:val="002B66D6"/>
    <w:rsid w:val="002C4CA3"/>
    <w:rsid w:val="002D4DFA"/>
    <w:rsid w:val="002D64D2"/>
    <w:rsid w:val="002E7CE6"/>
    <w:rsid w:val="002F556C"/>
    <w:rsid w:val="002F5D37"/>
    <w:rsid w:val="0030707A"/>
    <w:rsid w:val="003101AF"/>
    <w:rsid w:val="00312C1C"/>
    <w:rsid w:val="00321AC7"/>
    <w:rsid w:val="00333D21"/>
    <w:rsid w:val="00341F7B"/>
    <w:rsid w:val="00365217"/>
    <w:rsid w:val="0037611A"/>
    <w:rsid w:val="00376C30"/>
    <w:rsid w:val="003A2C1F"/>
    <w:rsid w:val="003A41EB"/>
    <w:rsid w:val="003C6E58"/>
    <w:rsid w:val="003E5F40"/>
    <w:rsid w:val="003F3A19"/>
    <w:rsid w:val="004073C1"/>
    <w:rsid w:val="00416F88"/>
    <w:rsid w:val="004213C6"/>
    <w:rsid w:val="004234BA"/>
    <w:rsid w:val="0042402B"/>
    <w:rsid w:val="00425C8B"/>
    <w:rsid w:val="004328C0"/>
    <w:rsid w:val="00436143"/>
    <w:rsid w:val="00436821"/>
    <w:rsid w:val="004403A6"/>
    <w:rsid w:val="00441452"/>
    <w:rsid w:val="00447815"/>
    <w:rsid w:val="004514D6"/>
    <w:rsid w:val="00461913"/>
    <w:rsid w:val="004772BC"/>
    <w:rsid w:val="0048118E"/>
    <w:rsid w:val="004874B7"/>
    <w:rsid w:val="00497F10"/>
    <w:rsid w:val="004A0019"/>
    <w:rsid w:val="004A0A77"/>
    <w:rsid w:val="004A2687"/>
    <w:rsid w:val="004B4DC8"/>
    <w:rsid w:val="004C5435"/>
    <w:rsid w:val="004C582B"/>
    <w:rsid w:val="004D5334"/>
    <w:rsid w:val="004D5B78"/>
    <w:rsid w:val="004E31CB"/>
    <w:rsid w:val="004E670B"/>
    <w:rsid w:val="004E751B"/>
    <w:rsid w:val="004F09AA"/>
    <w:rsid w:val="004F2549"/>
    <w:rsid w:val="004F40A2"/>
    <w:rsid w:val="004F51AB"/>
    <w:rsid w:val="004F531B"/>
    <w:rsid w:val="00516AE0"/>
    <w:rsid w:val="00525292"/>
    <w:rsid w:val="00530EB3"/>
    <w:rsid w:val="0053437D"/>
    <w:rsid w:val="0054320C"/>
    <w:rsid w:val="00545ACC"/>
    <w:rsid w:val="005510E2"/>
    <w:rsid w:val="005517EE"/>
    <w:rsid w:val="00582397"/>
    <w:rsid w:val="00586691"/>
    <w:rsid w:val="00591B91"/>
    <w:rsid w:val="00593C35"/>
    <w:rsid w:val="005A288F"/>
    <w:rsid w:val="005A3721"/>
    <w:rsid w:val="005A3C20"/>
    <w:rsid w:val="005A5074"/>
    <w:rsid w:val="005A760D"/>
    <w:rsid w:val="005C5989"/>
    <w:rsid w:val="005D0860"/>
    <w:rsid w:val="005D2C89"/>
    <w:rsid w:val="005D3CBC"/>
    <w:rsid w:val="005D617B"/>
    <w:rsid w:val="005D6EBF"/>
    <w:rsid w:val="005E3D6A"/>
    <w:rsid w:val="005F0F48"/>
    <w:rsid w:val="005F34AC"/>
    <w:rsid w:val="005F7B7A"/>
    <w:rsid w:val="00604247"/>
    <w:rsid w:val="00611706"/>
    <w:rsid w:val="006128F8"/>
    <w:rsid w:val="00624675"/>
    <w:rsid w:val="00627D67"/>
    <w:rsid w:val="00641051"/>
    <w:rsid w:val="00662B3C"/>
    <w:rsid w:val="0067149B"/>
    <w:rsid w:val="006729B4"/>
    <w:rsid w:val="006871F3"/>
    <w:rsid w:val="006904F6"/>
    <w:rsid w:val="0069242E"/>
    <w:rsid w:val="006932BB"/>
    <w:rsid w:val="006A2420"/>
    <w:rsid w:val="006A3AB9"/>
    <w:rsid w:val="006B1EA2"/>
    <w:rsid w:val="006B2E21"/>
    <w:rsid w:val="006B5D6B"/>
    <w:rsid w:val="006C5773"/>
    <w:rsid w:val="006C6252"/>
    <w:rsid w:val="006F0CC2"/>
    <w:rsid w:val="006F435D"/>
    <w:rsid w:val="007106F2"/>
    <w:rsid w:val="00712770"/>
    <w:rsid w:val="00714E5C"/>
    <w:rsid w:val="00723975"/>
    <w:rsid w:val="00726FA5"/>
    <w:rsid w:val="00735692"/>
    <w:rsid w:val="00740BFF"/>
    <w:rsid w:val="00743DF8"/>
    <w:rsid w:val="007528C3"/>
    <w:rsid w:val="00765F3E"/>
    <w:rsid w:val="00776C1D"/>
    <w:rsid w:val="00794443"/>
    <w:rsid w:val="00796AFF"/>
    <w:rsid w:val="007A0760"/>
    <w:rsid w:val="007A16B6"/>
    <w:rsid w:val="007C1CB2"/>
    <w:rsid w:val="007D34F1"/>
    <w:rsid w:val="007E571E"/>
    <w:rsid w:val="007E616B"/>
    <w:rsid w:val="007F4F11"/>
    <w:rsid w:val="008029ED"/>
    <w:rsid w:val="008064CB"/>
    <w:rsid w:val="00810304"/>
    <w:rsid w:val="0081190D"/>
    <w:rsid w:val="0082005C"/>
    <w:rsid w:val="00821AF5"/>
    <w:rsid w:val="00831DDD"/>
    <w:rsid w:val="00832207"/>
    <w:rsid w:val="00837287"/>
    <w:rsid w:val="00840265"/>
    <w:rsid w:val="0084332C"/>
    <w:rsid w:val="008465B7"/>
    <w:rsid w:val="0085183D"/>
    <w:rsid w:val="0085462F"/>
    <w:rsid w:val="008674FB"/>
    <w:rsid w:val="00877BBC"/>
    <w:rsid w:val="00887A3D"/>
    <w:rsid w:val="008913DE"/>
    <w:rsid w:val="008946E1"/>
    <w:rsid w:val="00897628"/>
    <w:rsid w:val="008A06D2"/>
    <w:rsid w:val="008A0F26"/>
    <w:rsid w:val="008A23B4"/>
    <w:rsid w:val="008B143E"/>
    <w:rsid w:val="008C3EA2"/>
    <w:rsid w:val="008F4949"/>
    <w:rsid w:val="00914982"/>
    <w:rsid w:val="009201FC"/>
    <w:rsid w:val="00924D27"/>
    <w:rsid w:val="00926CC8"/>
    <w:rsid w:val="0093558F"/>
    <w:rsid w:val="00953A45"/>
    <w:rsid w:val="00956962"/>
    <w:rsid w:val="009629E0"/>
    <w:rsid w:val="00966943"/>
    <w:rsid w:val="009702C8"/>
    <w:rsid w:val="00974F71"/>
    <w:rsid w:val="00977BAA"/>
    <w:rsid w:val="009805BD"/>
    <w:rsid w:val="00980E88"/>
    <w:rsid w:val="0098416A"/>
    <w:rsid w:val="00991C28"/>
    <w:rsid w:val="009A68D3"/>
    <w:rsid w:val="009B07C6"/>
    <w:rsid w:val="009C7905"/>
    <w:rsid w:val="009D2E45"/>
    <w:rsid w:val="009D559E"/>
    <w:rsid w:val="00A0306F"/>
    <w:rsid w:val="00A07985"/>
    <w:rsid w:val="00A07F7B"/>
    <w:rsid w:val="00A13778"/>
    <w:rsid w:val="00A149E7"/>
    <w:rsid w:val="00A20AC4"/>
    <w:rsid w:val="00A225EA"/>
    <w:rsid w:val="00A23327"/>
    <w:rsid w:val="00A3550F"/>
    <w:rsid w:val="00A36FD1"/>
    <w:rsid w:val="00A413DC"/>
    <w:rsid w:val="00A63C4B"/>
    <w:rsid w:val="00A70D6F"/>
    <w:rsid w:val="00A8393C"/>
    <w:rsid w:val="00A914A3"/>
    <w:rsid w:val="00A95E69"/>
    <w:rsid w:val="00AA5B37"/>
    <w:rsid w:val="00AB423C"/>
    <w:rsid w:val="00AB76A6"/>
    <w:rsid w:val="00AC465E"/>
    <w:rsid w:val="00AD1092"/>
    <w:rsid w:val="00AD13DE"/>
    <w:rsid w:val="00AD3759"/>
    <w:rsid w:val="00AD533D"/>
    <w:rsid w:val="00AD76F9"/>
    <w:rsid w:val="00AD7A23"/>
    <w:rsid w:val="00AE4DB8"/>
    <w:rsid w:val="00AE68AC"/>
    <w:rsid w:val="00AF561C"/>
    <w:rsid w:val="00B23EB3"/>
    <w:rsid w:val="00B2411A"/>
    <w:rsid w:val="00B25F5D"/>
    <w:rsid w:val="00B341DF"/>
    <w:rsid w:val="00B46430"/>
    <w:rsid w:val="00B50311"/>
    <w:rsid w:val="00B51062"/>
    <w:rsid w:val="00B51E27"/>
    <w:rsid w:val="00B543C0"/>
    <w:rsid w:val="00B60D30"/>
    <w:rsid w:val="00B61302"/>
    <w:rsid w:val="00B919B7"/>
    <w:rsid w:val="00B927C4"/>
    <w:rsid w:val="00BA345F"/>
    <w:rsid w:val="00BB0EED"/>
    <w:rsid w:val="00BB5247"/>
    <w:rsid w:val="00BB661A"/>
    <w:rsid w:val="00BB7F5B"/>
    <w:rsid w:val="00BC06FE"/>
    <w:rsid w:val="00BC55EE"/>
    <w:rsid w:val="00BD4906"/>
    <w:rsid w:val="00BE15DD"/>
    <w:rsid w:val="00BE4807"/>
    <w:rsid w:val="00BE6F86"/>
    <w:rsid w:val="00BF5A65"/>
    <w:rsid w:val="00C17B1B"/>
    <w:rsid w:val="00C46907"/>
    <w:rsid w:val="00C46F93"/>
    <w:rsid w:val="00C51005"/>
    <w:rsid w:val="00C551F3"/>
    <w:rsid w:val="00C65926"/>
    <w:rsid w:val="00C70769"/>
    <w:rsid w:val="00C90B6E"/>
    <w:rsid w:val="00CA08C2"/>
    <w:rsid w:val="00CA35C1"/>
    <w:rsid w:val="00CA5A91"/>
    <w:rsid w:val="00CA7178"/>
    <w:rsid w:val="00CA7B70"/>
    <w:rsid w:val="00CB5846"/>
    <w:rsid w:val="00CC4601"/>
    <w:rsid w:val="00CD0767"/>
    <w:rsid w:val="00CD7526"/>
    <w:rsid w:val="00CE7A18"/>
    <w:rsid w:val="00CF0194"/>
    <w:rsid w:val="00CF4F9C"/>
    <w:rsid w:val="00CF73C4"/>
    <w:rsid w:val="00D0058D"/>
    <w:rsid w:val="00D070B5"/>
    <w:rsid w:val="00D10F31"/>
    <w:rsid w:val="00D1272F"/>
    <w:rsid w:val="00D20131"/>
    <w:rsid w:val="00D205D0"/>
    <w:rsid w:val="00D21D19"/>
    <w:rsid w:val="00D52816"/>
    <w:rsid w:val="00D53C3E"/>
    <w:rsid w:val="00D551E7"/>
    <w:rsid w:val="00D62D5E"/>
    <w:rsid w:val="00D65C3B"/>
    <w:rsid w:val="00D70871"/>
    <w:rsid w:val="00D72B42"/>
    <w:rsid w:val="00D74679"/>
    <w:rsid w:val="00D75859"/>
    <w:rsid w:val="00D80C52"/>
    <w:rsid w:val="00D85402"/>
    <w:rsid w:val="00D9146A"/>
    <w:rsid w:val="00D9731A"/>
    <w:rsid w:val="00DB4200"/>
    <w:rsid w:val="00DB4C2A"/>
    <w:rsid w:val="00DC4AFE"/>
    <w:rsid w:val="00DC57FE"/>
    <w:rsid w:val="00DD6BBB"/>
    <w:rsid w:val="00DF067B"/>
    <w:rsid w:val="00E00C1A"/>
    <w:rsid w:val="00E03923"/>
    <w:rsid w:val="00E06ABF"/>
    <w:rsid w:val="00E16A83"/>
    <w:rsid w:val="00E33F21"/>
    <w:rsid w:val="00E43B84"/>
    <w:rsid w:val="00E4664E"/>
    <w:rsid w:val="00E65851"/>
    <w:rsid w:val="00E77935"/>
    <w:rsid w:val="00E80A62"/>
    <w:rsid w:val="00E823E7"/>
    <w:rsid w:val="00E8479D"/>
    <w:rsid w:val="00E903FE"/>
    <w:rsid w:val="00E918E7"/>
    <w:rsid w:val="00E95F19"/>
    <w:rsid w:val="00EC499F"/>
    <w:rsid w:val="00ED1623"/>
    <w:rsid w:val="00ED22BD"/>
    <w:rsid w:val="00EE05A5"/>
    <w:rsid w:val="00EE32EA"/>
    <w:rsid w:val="00EE5F3C"/>
    <w:rsid w:val="00EF1E1E"/>
    <w:rsid w:val="00EF4265"/>
    <w:rsid w:val="00EF7C77"/>
    <w:rsid w:val="00F20F33"/>
    <w:rsid w:val="00F3079E"/>
    <w:rsid w:val="00F37BE4"/>
    <w:rsid w:val="00F419A7"/>
    <w:rsid w:val="00F420D1"/>
    <w:rsid w:val="00F906D5"/>
    <w:rsid w:val="00F94DAE"/>
    <w:rsid w:val="00F97972"/>
    <w:rsid w:val="00FB7039"/>
    <w:rsid w:val="00FB7641"/>
    <w:rsid w:val="00FC637A"/>
    <w:rsid w:val="00FE0D26"/>
    <w:rsid w:val="00FE1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68AC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93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01AF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10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01AF"/>
    <w:rPr>
      <w:lang w:val="en-GB"/>
    </w:rPr>
  </w:style>
  <w:style w:type="paragraph" w:styleId="BodyText">
    <w:name w:val="Body Text"/>
    <w:basedOn w:val="Normal"/>
    <w:link w:val="BodyTextChar"/>
    <w:uiPriority w:val="99"/>
    <w:unhideWhenUsed/>
    <w:rsid w:val="008F4949"/>
    <w:pPr>
      <w:spacing w:after="120"/>
    </w:pPr>
    <w:rPr>
      <w:rFonts w:ascii="Calibri" w:eastAsia="Times New Roman" w:hAnsi="Calibri" w:cs="Times New Roman"/>
      <w:lang w:val="ro-RO" w:eastAsia="ro-RO"/>
    </w:rPr>
  </w:style>
  <w:style w:type="character" w:customStyle="1" w:styleId="BodyTextChar">
    <w:name w:val="Body Text Char"/>
    <w:basedOn w:val="DefaultParagraphFont"/>
    <w:link w:val="BodyText"/>
    <w:uiPriority w:val="99"/>
    <w:rsid w:val="008F4949"/>
    <w:rPr>
      <w:rFonts w:ascii="Calibri" w:eastAsia="Times New Roman" w:hAnsi="Calibri" w:cs="Times New Roman"/>
      <w:lang w:eastAsia="ro-RO"/>
    </w:rPr>
  </w:style>
  <w:style w:type="character" w:styleId="Hyperlink">
    <w:name w:val="Hyperlink"/>
    <w:basedOn w:val="DefaultParagraphFont"/>
    <w:uiPriority w:val="99"/>
    <w:unhideWhenUsed/>
    <w:rsid w:val="00627D6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0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0FC"/>
    <w:rPr>
      <w:rFonts w:ascii="Segoe UI" w:hAnsi="Segoe UI" w:cs="Segoe UI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2C4CA3"/>
    <w:rPr>
      <w:color w:val="800080" w:themeColor="followedHyperlink"/>
      <w:u w:val="single"/>
    </w:rPr>
  </w:style>
  <w:style w:type="paragraph" w:customStyle="1" w:styleId="Default">
    <w:name w:val="Default"/>
    <w:rsid w:val="00591B91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l5def2">
    <w:name w:val="l5def2"/>
    <w:basedOn w:val="DefaultParagraphFont"/>
    <w:rsid w:val="00AD76F9"/>
    <w:rPr>
      <w:rFonts w:ascii="Arial" w:hAnsi="Arial" w:cs="Arial" w:hint="default"/>
      <w:color w:val="000000"/>
      <w:sz w:val="26"/>
      <w:szCs w:val="26"/>
    </w:rPr>
  </w:style>
  <w:style w:type="character" w:customStyle="1" w:styleId="l5def1">
    <w:name w:val="l5def1"/>
    <w:basedOn w:val="DefaultParagraphFont"/>
    <w:rsid w:val="002024C3"/>
    <w:rPr>
      <w:rFonts w:ascii="Arial" w:hAnsi="Arial" w:cs="Arial" w:hint="default"/>
      <w:color w:val="000000"/>
      <w:sz w:val="26"/>
      <w:szCs w:val="26"/>
    </w:rPr>
  </w:style>
  <w:style w:type="paragraph" w:styleId="CommentText">
    <w:name w:val="annotation text"/>
    <w:basedOn w:val="Normal"/>
    <w:link w:val="CommentTextChar"/>
    <w:unhideWhenUsed/>
    <w:rsid w:val="00197FC9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ro-RO"/>
    </w:rPr>
  </w:style>
  <w:style w:type="character" w:customStyle="1" w:styleId="CommentTextChar">
    <w:name w:val="Comment Text Char"/>
    <w:basedOn w:val="DefaultParagraphFont"/>
    <w:link w:val="CommentText"/>
    <w:rsid w:val="00197FC9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rsid w:val="00AF56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oca.ro/solicitare-finantare/cererea-de-proiecte-ip-72017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ust.ro/registrul-national-o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Lupescu</dc:creator>
  <cp:lastModifiedBy>alina.sandu</cp:lastModifiedBy>
  <cp:revision>3</cp:revision>
  <cp:lastPrinted>2016-01-20T08:08:00Z</cp:lastPrinted>
  <dcterms:created xsi:type="dcterms:W3CDTF">2017-03-07T09:07:00Z</dcterms:created>
  <dcterms:modified xsi:type="dcterms:W3CDTF">2017-03-07T09:08:00Z</dcterms:modified>
</cp:coreProperties>
</file>