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75" w:rsidRPr="00E95719" w:rsidRDefault="00362575" w:rsidP="00E95719">
      <w:pPr>
        <w:pStyle w:val="Heading1"/>
        <w:jc w:val="center"/>
        <w:rPr>
          <w:lang w:val="ro-RO"/>
        </w:rPr>
      </w:pPr>
      <w:bookmarkStart w:id="0" w:name="_Toc415489533"/>
      <w:r w:rsidRPr="00E95719">
        <w:rPr>
          <w:lang w:val="ro-RO"/>
        </w:rPr>
        <w:t xml:space="preserve">Proces verbal de </w:t>
      </w:r>
      <w:proofErr w:type="spellStart"/>
      <w:r w:rsidRPr="00E95719">
        <w:t>predare</w:t>
      </w:r>
      <w:proofErr w:type="spellEnd"/>
      <w:r w:rsidRPr="00E95719">
        <w:rPr>
          <w:lang w:val="ro-RO"/>
        </w:rPr>
        <w:t xml:space="preserve"> primire certificate digitale calificate</w:t>
      </w:r>
      <w:bookmarkEnd w:id="0"/>
    </w:p>
    <w:p w:rsidR="00362575" w:rsidRPr="00E95719" w:rsidRDefault="00362575" w:rsidP="00362575">
      <w:pPr>
        <w:jc w:val="center"/>
        <w:rPr>
          <w:rFonts w:ascii="Verdana" w:hAnsi="Verdana" w:cs="Arial"/>
          <w:b/>
          <w:bCs/>
          <w:lang w:val="ro-RO"/>
        </w:rPr>
      </w:pPr>
    </w:p>
    <w:p w:rsidR="00362575" w:rsidRPr="00E95719" w:rsidRDefault="00362575" w:rsidP="00362575">
      <w:pPr>
        <w:jc w:val="center"/>
        <w:rPr>
          <w:rFonts w:ascii="Verdana" w:hAnsi="Verdana" w:cs="Arial"/>
          <w:b/>
          <w:bCs/>
          <w:lang w:val="ro-RO"/>
        </w:rPr>
      </w:pPr>
      <w:r w:rsidRPr="00E95719">
        <w:rPr>
          <w:rFonts w:ascii="Verdana" w:hAnsi="Verdana" w:cs="Arial"/>
          <w:b/>
          <w:bCs/>
          <w:lang w:val="ro-RO"/>
        </w:rPr>
        <w:t> </w:t>
      </w:r>
    </w:p>
    <w:p w:rsidR="00362575" w:rsidRPr="00E95719" w:rsidRDefault="00362575" w:rsidP="00362575">
      <w:pPr>
        <w:rPr>
          <w:rFonts w:ascii="Verdana" w:hAnsi="Verdana" w:cs="Arial"/>
          <w:lang w:val="ro-RO"/>
        </w:rPr>
      </w:pPr>
      <w:r w:rsidRPr="00E95719">
        <w:rPr>
          <w:rFonts w:ascii="Verdana" w:hAnsi="Verdana" w:cs="Arial"/>
          <w:lang w:val="ro-RO"/>
        </w:rPr>
        <w:t> </w:t>
      </w:r>
    </w:p>
    <w:p w:rsidR="00362575" w:rsidRPr="00E95719" w:rsidRDefault="00362575" w:rsidP="00362575">
      <w:pPr>
        <w:spacing w:line="360" w:lineRule="auto"/>
        <w:ind w:firstLine="720"/>
        <w:rPr>
          <w:rFonts w:ascii="Verdana" w:hAnsi="Verdana" w:cs="Arial"/>
          <w:b/>
          <w:bCs/>
          <w:sz w:val="24"/>
          <w:szCs w:val="24"/>
          <w:lang w:val="ro-RO"/>
        </w:rPr>
      </w:pPr>
      <w:r w:rsidRPr="00E95719">
        <w:rPr>
          <w:rFonts w:ascii="Verdana" w:hAnsi="Verdana" w:cs="Arial"/>
          <w:sz w:val="24"/>
          <w:szCs w:val="24"/>
          <w:lang w:val="ro-RO"/>
        </w:rPr>
        <w:t xml:space="preserve">Încheiat astăzi </w:t>
      </w:r>
      <w:r w:rsidR="00E721B4">
        <w:rPr>
          <w:rFonts w:ascii="Verdana" w:hAnsi="Verdana" w:cs="Arial"/>
          <w:sz w:val="24"/>
          <w:szCs w:val="24"/>
          <w:lang w:val="ro-RO"/>
        </w:rPr>
        <w:t>......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 / </w:t>
      </w:r>
      <w:r w:rsidR="00E721B4">
        <w:rPr>
          <w:rFonts w:ascii="Verdana" w:hAnsi="Verdana" w:cs="Arial"/>
          <w:sz w:val="24"/>
          <w:szCs w:val="24"/>
          <w:lang w:val="ro-RO"/>
        </w:rPr>
        <w:t>........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 / </w:t>
      </w:r>
      <w:r w:rsidR="004C462C">
        <w:rPr>
          <w:rFonts w:ascii="Verdana" w:hAnsi="Verdana" w:cs="Arial"/>
          <w:sz w:val="24"/>
          <w:szCs w:val="24"/>
          <w:lang w:val="ro-RO"/>
        </w:rPr>
        <w:t>2015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 între</w:t>
      </w:r>
      <w:r w:rsidRPr="00E95719">
        <w:rPr>
          <w:rFonts w:ascii="Verdana" w:hAnsi="Verdana" w:cs="Arial"/>
          <w:bCs/>
          <w:sz w:val="24"/>
          <w:szCs w:val="24"/>
          <w:lang w:val="ro-RO"/>
        </w:rPr>
        <w:t xml:space="preserve"> SC CERTSIGN SA, 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reprezentată de </w:t>
      </w:r>
      <w:r w:rsidR="00DC5367">
        <w:rPr>
          <w:rFonts w:ascii="Verdana" w:hAnsi="Verdana" w:cs="Arial"/>
          <w:sz w:val="24"/>
          <w:szCs w:val="24"/>
          <w:lang w:val="ro-RO"/>
        </w:rPr>
        <w:t>...............................</w:t>
      </w:r>
      <w:r w:rsidR="0021760F">
        <w:rPr>
          <w:rFonts w:ascii="Verdana" w:hAnsi="Verdana" w:cs="Arial"/>
          <w:sz w:val="24"/>
          <w:szCs w:val="24"/>
          <w:lang w:val="ro-RO"/>
        </w:rPr>
        <w:t xml:space="preserve"> și u</w:t>
      </w:r>
      <w:r w:rsidRPr="00E95719">
        <w:rPr>
          <w:rFonts w:ascii="Verdana" w:hAnsi="Verdana" w:cs="Arial"/>
          <w:sz w:val="24"/>
          <w:szCs w:val="24"/>
          <w:lang w:val="ro-RO"/>
        </w:rPr>
        <w:t>tilizator</w:t>
      </w:r>
      <w:r w:rsidR="004C462C">
        <w:rPr>
          <w:rFonts w:ascii="Verdana" w:hAnsi="Verdana" w:cs="Arial"/>
          <w:sz w:val="24"/>
          <w:szCs w:val="24"/>
          <w:lang w:val="ro-RO"/>
        </w:rPr>
        <w:t>ul</w:t>
      </w:r>
      <w:r w:rsidR="00367C13" w:rsidRPr="00E95719">
        <w:rPr>
          <w:rFonts w:ascii="Verdana" w:hAnsi="Verdana" w:cs="Arial"/>
          <w:sz w:val="24"/>
          <w:szCs w:val="24"/>
          <w:lang w:val="ro-RO"/>
        </w:rPr>
        <w:t xml:space="preserve"> final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 de certificat digital</w:t>
      </w:r>
      <w:r w:rsidR="00DC5367">
        <w:rPr>
          <w:rFonts w:ascii="Verdana" w:hAnsi="Verdana" w:cs="Arial"/>
          <w:sz w:val="24"/>
          <w:szCs w:val="24"/>
          <w:lang w:val="ro-RO"/>
        </w:rPr>
        <w:t xml:space="preserve"> </w:t>
      </w:r>
      <w:r w:rsidR="004C462C">
        <w:rPr>
          <w:rFonts w:ascii="Verdana" w:hAnsi="Verdana" w:cs="Arial"/>
          <w:sz w:val="24"/>
          <w:szCs w:val="24"/>
          <w:lang w:val="ro-RO"/>
        </w:rPr>
        <w:t>calificat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, personal </w:t>
      </w:r>
      <w:r w:rsidR="004C462C">
        <w:rPr>
          <w:rFonts w:ascii="Verdana" w:hAnsi="Verdana" w:cs="Arial"/>
          <w:sz w:val="24"/>
          <w:szCs w:val="24"/>
          <w:lang w:val="ro-RO"/>
        </w:rPr>
        <w:t xml:space="preserve">al </w:t>
      </w:r>
      <w:r w:rsidR="00E721B4">
        <w:rPr>
          <w:rFonts w:ascii="Verdana" w:hAnsi="Verdana" w:cs="Arial"/>
          <w:sz w:val="24"/>
          <w:szCs w:val="24"/>
          <w:lang w:val="ro-RO"/>
        </w:rPr>
        <w:t>....................................</w:t>
      </w:r>
      <w:r w:rsidR="0021760F">
        <w:rPr>
          <w:rFonts w:ascii="Verdana" w:hAnsi="Verdana" w:cs="Arial"/>
          <w:sz w:val="24"/>
          <w:szCs w:val="24"/>
          <w:lang w:val="ro-RO"/>
        </w:rPr>
        <w:t>.............</w:t>
      </w:r>
      <w:r w:rsidR="00E721B4">
        <w:rPr>
          <w:rFonts w:ascii="Verdana" w:hAnsi="Verdana" w:cs="Arial"/>
          <w:sz w:val="24"/>
          <w:szCs w:val="24"/>
          <w:lang w:val="ro-RO"/>
        </w:rPr>
        <w:t>..................................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, </w:t>
      </w:r>
      <w:r w:rsidRPr="00E95719">
        <w:rPr>
          <w:rFonts w:ascii="Verdana" w:hAnsi="Verdana" w:cs="Arial"/>
          <w:bCs/>
          <w:sz w:val="24"/>
          <w:szCs w:val="24"/>
          <w:lang w:val="ro-RO"/>
        </w:rPr>
        <w:t>pro</w:t>
      </w:r>
      <w:r w:rsidRPr="00E95719">
        <w:rPr>
          <w:rFonts w:ascii="Verdana" w:hAnsi="Verdana" w:cs="Arial"/>
          <w:sz w:val="24"/>
          <w:szCs w:val="24"/>
          <w:lang w:val="ro-RO"/>
        </w:rPr>
        <w:t>cedând primul la predarea şi al doilea la primirea următoarelor:</w:t>
      </w:r>
    </w:p>
    <w:p w:rsidR="00362575" w:rsidRPr="00E95719" w:rsidRDefault="00362575" w:rsidP="00362575">
      <w:pPr>
        <w:rPr>
          <w:rFonts w:ascii="Verdana" w:hAnsi="Verdana" w:cs="Arial"/>
          <w:b/>
          <w:bCs/>
          <w:sz w:val="24"/>
          <w:szCs w:val="24"/>
          <w:lang w:val="ro-RO"/>
        </w:rPr>
      </w:pPr>
      <w:r w:rsidRPr="00E95719">
        <w:rPr>
          <w:rFonts w:ascii="Verdana" w:hAnsi="Verdana" w:cs="Arial"/>
          <w:b/>
          <w:bCs/>
          <w:sz w:val="24"/>
          <w:szCs w:val="24"/>
          <w:lang w:val="ro-RO"/>
        </w:rPr>
        <w:t> </w:t>
      </w:r>
    </w:p>
    <w:p w:rsidR="00362575" w:rsidRPr="00E95719" w:rsidRDefault="00362575" w:rsidP="00362575">
      <w:pPr>
        <w:rPr>
          <w:rFonts w:ascii="Verdana" w:hAnsi="Verdana" w:cs="Arial"/>
          <w:b/>
          <w:bCs/>
          <w:sz w:val="24"/>
          <w:szCs w:val="24"/>
          <w:lang w:val="ro-RO"/>
        </w:rPr>
      </w:pPr>
      <w:r w:rsidRPr="00E95719">
        <w:rPr>
          <w:rFonts w:ascii="Verdana" w:hAnsi="Verdana" w:cs="Arial"/>
          <w:b/>
          <w:bCs/>
          <w:sz w:val="24"/>
          <w:szCs w:val="24"/>
          <w:lang w:val="ro-RO"/>
        </w:rPr>
        <w:t> </w:t>
      </w:r>
    </w:p>
    <w:tbl>
      <w:tblPr>
        <w:tblW w:w="111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27"/>
        <w:gridCol w:w="1800"/>
        <w:gridCol w:w="1620"/>
        <w:gridCol w:w="990"/>
        <w:gridCol w:w="1336"/>
        <w:gridCol w:w="1200"/>
        <w:gridCol w:w="1138"/>
      </w:tblGrid>
      <w:tr w:rsidR="0021760F" w:rsidRPr="00E95719" w:rsidTr="0021760F">
        <w:trPr>
          <w:trHeight w:val="525"/>
          <w:tblHeader/>
        </w:trPr>
        <w:tc>
          <w:tcPr>
            <w:tcW w:w="848" w:type="dxa"/>
            <w:shd w:val="clear" w:color="auto" w:fill="BFBFBF"/>
            <w:noWrap/>
            <w:vAlign w:val="center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95719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  <w:t xml:space="preserve">Nr. </w:t>
            </w:r>
            <w:proofErr w:type="spellStart"/>
            <w:r w:rsidRPr="00E95719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  <w:t>crt</w:t>
            </w:r>
            <w:proofErr w:type="spellEnd"/>
            <w:r w:rsidRPr="00E95719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227" w:type="dxa"/>
            <w:shd w:val="clear" w:color="auto" w:fill="BFBFBF"/>
            <w:vAlign w:val="center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95719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/>
              </w:rPr>
              <w:t>Nume</w:t>
            </w:r>
            <w:proofErr w:type="spellEnd"/>
          </w:p>
        </w:tc>
        <w:tc>
          <w:tcPr>
            <w:tcW w:w="1800" w:type="dxa"/>
            <w:shd w:val="clear" w:color="auto" w:fill="BFBFBF"/>
            <w:vAlign w:val="center"/>
          </w:tcPr>
          <w:p w:rsidR="00362575" w:rsidRPr="00E95719" w:rsidRDefault="00362575" w:rsidP="0022325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</w:pP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Prenume</w:t>
            </w:r>
          </w:p>
        </w:tc>
        <w:tc>
          <w:tcPr>
            <w:tcW w:w="1620" w:type="dxa"/>
            <w:shd w:val="clear" w:color="auto" w:fill="BFBFBF"/>
            <w:vAlign w:val="center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Certificat digital calificat profesional</w:t>
            </w:r>
          </w:p>
        </w:tc>
        <w:tc>
          <w:tcPr>
            <w:tcW w:w="990" w:type="dxa"/>
            <w:shd w:val="clear" w:color="auto" w:fill="BFBFBF"/>
            <w:vAlign w:val="center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Token</w:t>
            </w:r>
          </w:p>
        </w:tc>
        <w:tc>
          <w:tcPr>
            <w:tcW w:w="1336" w:type="dxa"/>
            <w:shd w:val="clear" w:color="auto" w:fill="BFBFBF"/>
            <w:vAlign w:val="center"/>
            <w:hideMark/>
          </w:tcPr>
          <w:p w:rsidR="00362575" w:rsidRPr="00E95719" w:rsidRDefault="00362575" w:rsidP="00F953D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 xml:space="preserve">CD 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aplicaț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i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e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 xml:space="preserve"> 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semnare ș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 xml:space="preserve">i 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g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>hiduri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ro-RO" w:eastAsia="en-US"/>
              </w:rPr>
              <w:t xml:space="preserve"> de utilizare</w:t>
            </w:r>
          </w:p>
        </w:tc>
        <w:tc>
          <w:tcPr>
            <w:tcW w:w="1200" w:type="dxa"/>
            <w:shd w:val="clear" w:color="auto" w:fill="BFBFBF"/>
            <w:noWrap/>
            <w:vAlign w:val="center"/>
            <w:hideMark/>
          </w:tcPr>
          <w:p w:rsidR="00362575" w:rsidRPr="00E95719" w:rsidRDefault="00362575" w:rsidP="00F953D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Semn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ă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tura</w:t>
            </w:r>
            <w:proofErr w:type="spellEnd"/>
          </w:p>
        </w:tc>
        <w:tc>
          <w:tcPr>
            <w:tcW w:w="1138" w:type="dxa"/>
            <w:shd w:val="clear" w:color="auto" w:fill="BFBFBF"/>
            <w:vAlign w:val="center"/>
          </w:tcPr>
          <w:p w:rsidR="00362575" w:rsidRPr="00E95719" w:rsidRDefault="00362575" w:rsidP="00F953D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Observa</w:t>
            </w:r>
            <w:r w:rsidR="00F953D7"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ț</w:t>
            </w:r>
            <w:r w:rsidRPr="00E9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en-US"/>
              </w:rPr>
              <w:t>ii</w:t>
            </w:r>
            <w:proofErr w:type="spellEnd"/>
          </w:p>
        </w:tc>
      </w:tr>
      <w:tr w:rsidR="00F953D7" w:rsidRPr="00E95719" w:rsidTr="0021760F">
        <w:trPr>
          <w:trHeight w:val="300"/>
          <w:tblHeader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719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62575" w:rsidRPr="00E95719" w:rsidRDefault="00362575" w:rsidP="0022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800" w:type="dxa"/>
            <w:vAlign w:val="center"/>
          </w:tcPr>
          <w:p w:rsidR="00362575" w:rsidRPr="00E95719" w:rsidRDefault="00362575" w:rsidP="0022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  <w:r w:rsidRPr="00E95719"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  <w:r w:rsidRPr="00E95719"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  <w:r w:rsidRPr="00E95719"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62575" w:rsidRPr="00E95719" w:rsidRDefault="00362575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  <w:r w:rsidRPr="00E95719"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8" w:type="dxa"/>
          </w:tcPr>
          <w:p w:rsidR="00362575" w:rsidRDefault="00362575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</w:p>
          <w:p w:rsidR="0021760F" w:rsidRDefault="0021760F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</w:p>
          <w:p w:rsidR="0021760F" w:rsidRPr="00E95719" w:rsidRDefault="0021760F" w:rsidP="0022325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62575" w:rsidRPr="00E95719" w:rsidRDefault="00362575" w:rsidP="00362575">
      <w:pPr>
        <w:rPr>
          <w:rFonts w:ascii="Verdana" w:hAnsi="Verdana" w:cs="Arial"/>
          <w:b/>
          <w:bCs/>
          <w:sz w:val="24"/>
          <w:szCs w:val="24"/>
          <w:lang w:val="ro-RO"/>
        </w:rPr>
      </w:pPr>
    </w:p>
    <w:p w:rsidR="00362575" w:rsidRPr="00E95719" w:rsidRDefault="00362575" w:rsidP="00F953D7">
      <w:pPr>
        <w:ind w:firstLine="720"/>
        <w:rPr>
          <w:rFonts w:ascii="Verdana" w:hAnsi="Verdana" w:cs="Arial"/>
          <w:sz w:val="24"/>
          <w:szCs w:val="24"/>
          <w:lang w:val="ro-RO"/>
        </w:rPr>
      </w:pPr>
      <w:r w:rsidRPr="00E95719">
        <w:rPr>
          <w:rFonts w:ascii="Verdana" w:hAnsi="Verdana" w:cs="Arial"/>
          <w:b/>
          <w:bCs/>
          <w:sz w:val="24"/>
          <w:szCs w:val="24"/>
          <w:lang w:val="ro-RO"/>
        </w:rPr>
        <w:t xml:space="preserve"> </w:t>
      </w:r>
      <w:r w:rsidRPr="00E95719">
        <w:rPr>
          <w:rFonts w:ascii="Verdana" w:hAnsi="Verdana" w:cs="Arial"/>
          <w:sz w:val="24"/>
          <w:szCs w:val="24"/>
          <w:lang w:val="ro-RO"/>
        </w:rPr>
        <w:tab/>
      </w:r>
      <w:r w:rsidRPr="00E95719">
        <w:rPr>
          <w:rFonts w:ascii="Verdana" w:hAnsi="Verdana" w:cs="Arial"/>
          <w:sz w:val="24"/>
          <w:szCs w:val="24"/>
          <w:lang w:val="ro-RO"/>
        </w:rPr>
        <w:tab/>
      </w:r>
    </w:p>
    <w:p w:rsidR="00F953D7" w:rsidRPr="00E95719" w:rsidRDefault="00F953D7" w:rsidP="00F953D7">
      <w:pPr>
        <w:ind w:firstLine="720"/>
        <w:rPr>
          <w:rFonts w:ascii="Verdana" w:hAnsi="Verdana" w:cs="Arial"/>
          <w:sz w:val="24"/>
          <w:szCs w:val="24"/>
          <w:lang w:val="ro-RO"/>
        </w:rPr>
      </w:pPr>
      <w:r w:rsidRPr="00E95719">
        <w:rPr>
          <w:rFonts w:ascii="Verdana" w:hAnsi="Verdana" w:cs="Arial"/>
          <w:sz w:val="24"/>
          <w:szCs w:val="24"/>
          <w:lang w:val="ro-RO"/>
        </w:rPr>
        <w:t>Prin semnarea prezentului Proces verbal de predare-primire dreptul de proprietate asupra livrabilelor de mai sus este transferat de la certSIGN către ANFP, utilizatori</w:t>
      </w:r>
      <w:r w:rsidR="00367C13" w:rsidRPr="00E95719">
        <w:rPr>
          <w:rFonts w:ascii="Verdana" w:hAnsi="Verdana" w:cs="Arial"/>
          <w:sz w:val="24"/>
          <w:szCs w:val="24"/>
          <w:lang w:val="ro-RO"/>
        </w:rPr>
        <w:t>lor</w:t>
      </w:r>
      <w:r w:rsidRPr="00E95719">
        <w:rPr>
          <w:rFonts w:ascii="Verdana" w:hAnsi="Verdana" w:cs="Arial"/>
          <w:sz w:val="24"/>
          <w:szCs w:val="24"/>
          <w:lang w:val="ro-RO"/>
        </w:rPr>
        <w:t xml:space="preserve"> finali</w:t>
      </w:r>
      <w:r w:rsidR="00367C13" w:rsidRPr="00E95719">
        <w:rPr>
          <w:rFonts w:ascii="Verdana" w:hAnsi="Verdana" w:cs="Arial"/>
          <w:sz w:val="24"/>
          <w:szCs w:val="24"/>
          <w:lang w:val="ro-RO"/>
        </w:rPr>
        <w:t xml:space="preserve"> din tabelul de mai sus fiindu-le transferat doar dreptul de utilizare al acestora.</w:t>
      </w:r>
    </w:p>
    <w:p w:rsidR="00362575" w:rsidRPr="00E95719" w:rsidRDefault="00362575" w:rsidP="00362575">
      <w:pPr>
        <w:rPr>
          <w:rFonts w:ascii="Verdana" w:hAnsi="Verdana"/>
          <w:lang w:val="ro-RO"/>
        </w:rPr>
      </w:pPr>
    </w:p>
    <w:p w:rsidR="00362575" w:rsidRPr="00E95719" w:rsidRDefault="00362575" w:rsidP="00362575">
      <w:pPr>
        <w:rPr>
          <w:rFonts w:ascii="Verdana" w:hAnsi="Verdana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953D7" w:rsidRPr="00E95719" w:rsidTr="00F953D7"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 w:cs="Arial"/>
                <w:bCs/>
                <w:sz w:val="22"/>
                <w:szCs w:val="22"/>
                <w:lang w:val="ro-RO"/>
              </w:rPr>
              <w:t>Am predat,</w:t>
            </w:r>
          </w:p>
        </w:tc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/>
                <w:sz w:val="22"/>
                <w:szCs w:val="22"/>
                <w:lang w:val="ro-RO"/>
              </w:rPr>
              <w:t>Avizat,</w:t>
            </w:r>
          </w:p>
        </w:tc>
      </w:tr>
      <w:tr w:rsidR="00F953D7" w:rsidRPr="00E95719" w:rsidTr="00F953D7"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 w:cs="Arial"/>
                <w:sz w:val="22"/>
                <w:szCs w:val="22"/>
                <w:lang w:val="ro-RO"/>
              </w:rPr>
              <w:t xml:space="preserve">Reprezentant </w:t>
            </w:r>
            <w:r w:rsidRPr="00E95719">
              <w:rPr>
                <w:rFonts w:ascii="Verdana" w:hAnsi="Verdana" w:cs="Arial"/>
                <w:bCs/>
                <w:sz w:val="22"/>
                <w:szCs w:val="22"/>
                <w:lang w:val="ro-RO"/>
              </w:rPr>
              <w:t>CERTSIGN SA</w:t>
            </w:r>
          </w:p>
        </w:tc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/>
                <w:sz w:val="22"/>
                <w:szCs w:val="22"/>
                <w:lang w:val="ro-RO"/>
              </w:rPr>
              <w:t>Reprezentant ANFP</w:t>
            </w:r>
          </w:p>
        </w:tc>
      </w:tr>
      <w:tr w:rsidR="00F953D7" w:rsidRPr="00E95719" w:rsidTr="00F953D7"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 w:cs="Arial"/>
                <w:sz w:val="22"/>
                <w:szCs w:val="22"/>
                <w:lang w:val="ro-RO"/>
              </w:rPr>
              <w:t>________________</w:t>
            </w:r>
          </w:p>
        </w:tc>
        <w:tc>
          <w:tcPr>
            <w:tcW w:w="5508" w:type="dxa"/>
          </w:tcPr>
          <w:p w:rsidR="00F953D7" w:rsidRPr="00E95719" w:rsidRDefault="00F953D7" w:rsidP="00F953D7">
            <w:pPr>
              <w:jc w:val="center"/>
              <w:rPr>
                <w:rFonts w:ascii="Verdana" w:hAnsi="Verdana"/>
                <w:sz w:val="22"/>
                <w:szCs w:val="22"/>
                <w:lang w:val="ro-RO"/>
              </w:rPr>
            </w:pPr>
            <w:r w:rsidRPr="00E95719">
              <w:rPr>
                <w:rFonts w:ascii="Verdana" w:hAnsi="Verdana" w:cs="Arial"/>
                <w:sz w:val="22"/>
                <w:szCs w:val="22"/>
                <w:lang w:val="ro-RO"/>
              </w:rPr>
              <w:t>________________</w:t>
            </w:r>
          </w:p>
        </w:tc>
      </w:tr>
    </w:tbl>
    <w:p w:rsidR="00362575" w:rsidRPr="00E95719" w:rsidRDefault="00362575" w:rsidP="00362575">
      <w:pPr>
        <w:rPr>
          <w:rFonts w:ascii="Verdana" w:hAnsi="Verdana"/>
          <w:lang w:val="ro-RO"/>
        </w:rPr>
      </w:pPr>
    </w:p>
    <w:p w:rsidR="00362575" w:rsidRPr="00E95719" w:rsidRDefault="00362575" w:rsidP="00362575">
      <w:pPr>
        <w:rPr>
          <w:rFonts w:ascii="Verdana" w:hAnsi="Verdana"/>
          <w:lang w:val="ro-RO"/>
        </w:rPr>
      </w:pPr>
    </w:p>
    <w:p w:rsidR="00362575" w:rsidRPr="00E95719" w:rsidRDefault="00362575" w:rsidP="00362575">
      <w:pPr>
        <w:rPr>
          <w:rFonts w:ascii="Verdana" w:hAnsi="Verdana"/>
          <w:lang w:val="ro-RO"/>
        </w:rPr>
      </w:pPr>
    </w:p>
    <w:p w:rsidR="00362575" w:rsidRDefault="00362575" w:rsidP="00362575">
      <w:pPr>
        <w:rPr>
          <w:rFonts w:ascii="Verdana" w:hAnsi="Verdana"/>
          <w:lang w:val="ro-RO"/>
        </w:rPr>
      </w:pPr>
    </w:p>
    <w:p w:rsidR="001A3C38" w:rsidRDefault="001A3C38" w:rsidP="00362575">
      <w:pPr>
        <w:rPr>
          <w:rFonts w:ascii="Verdana" w:hAnsi="Verdana"/>
          <w:lang w:val="ro-RO"/>
        </w:rPr>
      </w:pPr>
    </w:p>
    <w:sectPr w:rsidR="001A3C38" w:rsidSect="00362575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634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B7" w:rsidRDefault="007571B7" w:rsidP="00110B93">
      <w:r>
        <w:separator/>
      </w:r>
    </w:p>
  </w:endnote>
  <w:endnote w:type="continuationSeparator" w:id="0">
    <w:p w:rsidR="007571B7" w:rsidRDefault="007571B7" w:rsidP="001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2" w:rsidRDefault="008723D2" w:rsidP="002232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3D2" w:rsidRDefault="008723D2" w:rsidP="002232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2" w:rsidRDefault="008723D2" w:rsidP="00362575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8992" behindDoc="0" locked="0" layoutInCell="1" allowOverlap="1" wp14:anchorId="2347B163" wp14:editId="106CDEC3">
          <wp:simplePos x="0" y="0"/>
          <wp:positionH relativeFrom="column">
            <wp:posOffset>5873115</wp:posOffset>
          </wp:positionH>
          <wp:positionV relativeFrom="paragraph">
            <wp:posOffset>216535</wp:posOffset>
          </wp:positionV>
          <wp:extent cx="895350" cy="384175"/>
          <wp:effectExtent l="0" t="0" r="0" b="0"/>
          <wp:wrapNone/>
          <wp:docPr id="33" name="Picture 415847" descr="sigla E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415847" descr="sigla E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71040" behindDoc="0" locked="0" layoutInCell="1" allowOverlap="1" wp14:anchorId="3BAA905E" wp14:editId="19714276">
          <wp:simplePos x="0" y="0"/>
          <wp:positionH relativeFrom="column">
            <wp:posOffset>4391660</wp:posOffset>
          </wp:positionH>
          <wp:positionV relativeFrom="paragraph">
            <wp:posOffset>162560</wp:posOffset>
          </wp:positionV>
          <wp:extent cx="666750" cy="500380"/>
          <wp:effectExtent l="0" t="0" r="0" b="0"/>
          <wp:wrapNone/>
          <wp:docPr id="34" name="Picture 415848" descr="Sigla-Stefadina-osim-2010-patra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415848" descr="Sigla-Stefadina-osim-2010-patra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70016" behindDoc="0" locked="0" layoutInCell="1" allowOverlap="1" wp14:anchorId="290F7A51" wp14:editId="51D439E9">
          <wp:simplePos x="0" y="0"/>
          <wp:positionH relativeFrom="column">
            <wp:posOffset>2661285</wp:posOffset>
          </wp:positionH>
          <wp:positionV relativeFrom="paragraph">
            <wp:posOffset>203835</wp:posOffset>
          </wp:positionV>
          <wp:extent cx="835025" cy="341630"/>
          <wp:effectExtent l="0" t="0" r="3175" b="1270"/>
          <wp:wrapNone/>
          <wp:docPr id="35" name="Picture 35" descr="antet ro uti grup oltenitei s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ntet ro uti grup oltenitei su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735"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72064" behindDoc="0" locked="0" layoutInCell="1" allowOverlap="1" wp14:anchorId="55BE7A3B" wp14:editId="07641A6E">
          <wp:simplePos x="0" y="0"/>
          <wp:positionH relativeFrom="column">
            <wp:posOffset>1048385</wp:posOffset>
          </wp:positionH>
          <wp:positionV relativeFrom="paragraph">
            <wp:posOffset>221615</wp:posOffset>
          </wp:positionV>
          <wp:extent cx="1199515" cy="344170"/>
          <wp:effectExtent l="0" t="0" r="635" b="0"/>
          <wp:wrapNone/>
          <wp:docPr id="36" name="Picture 415849" descr="sigla CERTSIGN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15849" descr="sigla CERTSIGN.b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eastAsia="en-US"/>
      </w:rPr>
      <w:drawing>
        <wp:inline distT="0" distB="0" distL="0" distR="0" wp14:anchorId="26569E24" wp14:editId="63FD9D0C">
          <wp:extent cx="533400" cy="674594"/>
          <wp:effectExtent l="0" t="0" r="0" b="0"/>
          <wp:docPr id="37" name="Picture 37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4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23D2" w:rsidRDefault="008723D2" w:rsidP="002232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B7" w:rsidRDefault="007571B7" w:rsidP="00110B93">
      <w:r>
        <w:separator/>
      </w:r>
    </w:p>
  </w:footnote>
  <w:footnote w:type="continuationSeparator" w:id="0">
    <w:p w:rsidR="007571B7" w:rsidRDefault="007571B7" w:rsidP="0011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3102"/>
      <w:gridCol w:w="3103"/>
      <w:gridCol w:w="3623"/>
    </w:tblGrid>
    <w:tr w:rsidR="008723D2" w:rsidRPr="00DE1309" w:rsidTr="00223259">
      <w:trPr>
        <w:trHeight w:val="1797"/>
      </w:trPr>
      <w:tc>
        <w:tcPr>
          <w:tcW w:w="3102" w:type="dxa"/>
          <w:vAlign w:val="center"/>
        </w:tcPr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</w:pP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</w:pP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20"/>
              <w:lang w:val="ro-RO" w:eastAsia="ar-SA"/>
            </w:rPr>
          </w:pPr>
          <w:r>
            <w:rPr>
              <w:rFonts w:ascii="Arial" w:eastAsia="Times New Roman" w:hAnsi="Arial" w:cs="Arial"/>
              <w:b/>
              <w:noProof/>
              <w:color w:val="0000FF"/>
              <w:sz w:val="20"/>
              <w:lang w:eastAsia="en-US"/>
            </w:rPr>
            <w:drawing>
              <wp:inline distT="0" distB="0" distL="0" distR="0" wp14:anchorId="76B6C1BD" wp14:editId="5C337601">
                <wp:extent cx="752475" cy="457200"/>
                <wp:effectExtent l="0" t="0" r="9525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20"/>
              <w:lang w:val="ro-RO" w:eastAsia="ar-SA"/>
            </w:rPr>
          </w:pP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>UNIUNEA EUROPEANĂ</w:t>
          </w: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20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>Fondul Social European</w:t>
          </w:r>
        </w:p>
      </w:tc>
      <w:tc>
        <w:tcPr>
          <w:tcW w:w="3103" w:type="dxa"/>
          <w:vAlign w:val="center"/>
        </w:tcPr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</w:pP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</w:pPr>
          <w:r w:rsidRPr="00DE1309"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  <w:t xml:space="preserve">           </w:t>
          </w: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20"/>
              <w:lang w:val="ro-RO" w:eastAsia="rm-CH"/>
            </w:rPr>
          </w:pPr>
          <w:r w:rsidRPr="00DE1309"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  <w:t xml:space="preserve">             </w:t>
          </w:r>
          <w:r>
            <w:rPr>
              <w:rFonts w:eastAsia="Times New Roman" w:cs="Calibri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6944" behindDoc="1" locked="0" layoutInCell="1" allowOverlap="1" wp14:anchorId="3D42F86D" wp14:editId="4D41554C">
                <wp:simplePos x="0" y="0"/>
                <wp:positionH relativeFrom="column">
                  <wp:posOffset>1508125</wp:posOffset>
                </wp:positionH>
                <wp:positionV relativeFrom="paragraph">
                  <wp:posOffset>210185</wp:posOffset>
                </wp:positionV>
                <wp:extent cx="1315085" cy="402590"/>
                <wp:effectExtent l="0" t="0" r="0" b="0"/>
                <wp:wrapNone/>
                <wp:docPr id="29" name="Picture 29" descr="Logo_PPODC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ODC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b/>
              <w:noProof/>
              <w:color w:val="0000FF"/>
              <w:sz w:val="20"/>
              <w:lang w:eastAsia="en-US"/>
            </w:rPr>
            <w:drawing>
              <wp:inline distT="0" distB="0" distL="0" distR="0" wp14:anchorId="5E722D6F" wp14:editId="5D45D995">
                <wp:extent cx="457200" cy="59055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E1309"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  <w:t xml:space="preserve"> </w:t>
          </w: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val="ro-RO" w:eastAsia="rm-CH"/>
            </w:rPr>
          </w:pPr>
          <w:r w:rsidRPr="00DE1309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val="ro-RO" w:eastAsia="rm-CH"/>
            </w:rPr>
            <w:t xml:space="preserve">   </w:t>
          </w: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val="ro-RO" w:eastAsia="rm-CH"/>
            </w:rPr>
            <w:t xml:space="preserve">     GUVERNUL ROMÂNIEI</w:t>
          </w: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>Ministerul Dezvoltării Regionale</w:t>
          </w:r>
        </w:p>
        <w:p w:rsidR="008723D2" w:rsidRPr="00DE1309" w:rsidRDefault="008723D2" w:rsidP="00223259">
          <w:pPr>
            <w:suppressAutoHyphens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 xml:space="preserve">    şi Administraţiei Publice</w:t>
          </w:r>
        </w:p>
      </w:tc>
      <w:tc>
        <w:tcPr>
          <w:tcW w:w="3623" w:type="dxa"/>
          <w:vAlign w:val="center"/>
        </w:tcPr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</w:pP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20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noProof/>
              <w:color w:val="0000FF"/>
              <w:sz w:val="20"/>
              <w:lang w:val="ro-RO"/>
            </w:rPr>
            <w:t xml:space="preserve">                                 </w:t>
          </w:r>
          <w:r>
            <w:rPr>
              <w:rFonts w:ascii="Arial" w:eastAsia="Times New Roman" w:hAnsi="Arial" w:cs="Arial"/>
              <w:b/>
              <w:noProof/>
              <w:color w:val="0000FF"/>
              <w:sz w:val="20"/>
              <w:lang w:eastAsia="en-US"/>
            </w:rPr>
            <w:drawing>
              <wp:inline distT="0" distB="0" distL="0" distR="0" wp14:anchorId="5BB9164C" wp14:editId="66995466">
                <wp:extent cx="666750" cy="657225"/>
                <wp:effectExtent l="0" t="0" r="0" b="9525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 xml:space="preserve">                                  </w:t>
          </w: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 xml:space="preserve">                                    Instrumente Structurale</w:t>
          </w:r>
        </w:p>
        <w:p w:rsidR="008723D2" w:rsidRPr="00DE1309" w:rsidRDefault="008723D2" w:rsidP="00223259">
          <w:pPr>
            <w:suppressAutoHyphens/>
            <w:jc w:val="center"/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</w:pPr>
          <w:r w:rsidRPr="00DE1309">
            <w:rPr>
              <w:rFonts w:ascii="Arial" w:eastAsia="Times New Roman" w:hAnsi="Arial" w:cs="Arial"/>
              <w:b/>
              <w:color w:val="0000FF"/>
              <w:sz w:val="16"/>
              <w:szCs w:val="16"/>
              <w:lang w:val="ro-RO" w:eastAsia="ar-SA"/>
            </w:rPr>
            <w:t xml:space="preserve">                                     2007-2013</w:t>
          </w:r>
        </w:p>
      </w:tc>
    </w:tr>
  </w:tbl>
  <w:p w:rsidR="008723D2" w:rsidRPr="00DE1309" w:rsidRDefault="008723D2" w:rsidP="00362575">
    <w:pPr>
      <w:pBdr>
        <w:top w:val="single" w:sz="4" w:space="1" w:color="C0C0C0"/>
      </w:pBdr>
      <w:tabs>
        <w:tab w:val="center" w:pos="4320"/>
        <w:tab w:val="right" w:pos="8640"/>
      </w:tabs>
      <w:jc w:val="center"/>
      <w:rPr>
        <w:rFonts w:ascii="Calibri" w:eastAsia="Times New Roman" w:hAnsi="Calibri"/>
        <w:sz w:val="16"/>
        <w:szCs w:val="16"/>
        <w:lang w:val="ro-RO"/>
      </w:rPr>
    </w:pPr>
    <w:r w:rsidRPr="00DE1309">
      <w:rPr>
        <w:rFonts w:ascii="Calibri" w:eastAsia="Times New Roman" w:hAnsi="Calibri"/>
        <w:sz w:val="16"/>
        <w:szCs w:val="16"/>
        <w:lang w:val="ro-RO"/>
      </w:rPr>
      <w:t xml:space="preserve"> „ e - ANFP -  Întărirea capacităţii instituţionale a ANFP în vederea asigurării unui management performant al funcţiei publice şi funcţionarilor publici </w:t>
    </w:r>
  </w:p>
  <w:p w:rsidR="008723D2" w:rsidRPr="00DE1309" w:rsidRDefault="008723D2" w:rsidP="00362575">
    <w:pPr>
      <w:pBdr>
        <w:top w:val="single" w:sz="4" w:space="1" w:color="C0C0C0"/>
      </w:pBdr>
      <w:tabs>
        <w:tab w:val="center" w:pos="4320"/>
        <w:tab w:val="right" w:pos="8640"/>
      </w:tabs>
      <w:jc w:val="center"/>
      <w:rPr>
        <w:rFonts w:ascii="Calibri" w:eastAsia="Times New Roman" w:hAnsi="Calibri"/>
        <w:sz w:val="16"/>
        <w:szCs w:val="16"/>
        <w:lang w:val="ro-RO"/>
      </w:rPr>
    </w:pPr>
    <w:r w:rsidRPr="00DE1309">
      <w:rPr>
        <w:rFonts w:ascii="Calibri" w:eastAsia="Times New Roman" w:hAnsi="Calibri"/>
        <w:sz w:val="16"/>
        <w:szCs w:val="16"/>
        <w:lang w:val="ro-RO"/>
      </w:rPr>
      <w:t xml:space="preserve">la nivelul administraţiei publice centrale şi al serviciilor publice din subordinea/coordonarea autorităţilor publice centrale şi locale prin </w:t>
    </w:r>
  </w:p>
  <w:p w:rsidR="008723D2" w:rsidRPr="00DE1309" w:rsidRDefault="008723D2" w:rsidP="00362575">
    <w:pPr>
      <w:pBdr>
        <w:top w:val="single" w:sz="4" w:space="1" w:color="C0C0C0"/>
      </w:pBdr>
      <w:tabs>
        <w:tab w:val="center" w:pos="4320"/>
        <w:tab w:val="right" w:pos="8640"/>
      </w:tabs>
      <w:jc w:val="center"/>
      <w:rPr>
        <w:rFonts w:ascii="Calibri" w:eastAsia="Times New Roman" w:hAnsi="Calibri"/>
        <w:sz w:val="16"/>
        <w:szCs w:val="16"/>
        <w:lang w:val="ro-RO"/>
      </w:rPr>
    </w:pPr>
    <w:r w:rsidRPr="00DE1309">
      <w:rPr>
        <w:rFonts w:ascii="Calibri" w:eastAsia="Times New Roman" w:hAnsi="Calibri"/>
        <w:sz w:val="16"/>
        <w:szCs w:val="16"/>
        <w:lang w:val="ro-RO"/>
      </w:rPr>
      <w:t>implementarea de instrumente inovatoare” Cod SMIS 36675</w:t>
    </w:r>
  </w:p>
  <w:p w:rsidR="008723D2" w:rsidRPr="00DE1309" w:rsidRDefault="008723D2" w:rsidP="00362575">
    <w:pPr>
      <w:pBdr>
        <w:top w:val="single" w:sz="4" w:space="1" w:color="C0C0C0"/>
      </w:pBdr>
      <w:tabs>
        <w:tab w:val="center" w:pos="4320"/>
        <w:tab w:val="right" w:pos="8640"/>
      </w:tabs>
      <w:jc w:val="center"/>
      <w:rPr>
        <w:rFonts w:ascii="Calibri" w:eastAsia="Times New Roman" w:hAnsi="Calibri"/>
        <w:sz w:val="16"/>
        <w:szCs w:val="16"/>
        <w:lang w:val="ro-RO"/>
      </w:rPr>
    </w:pPr>
    <w:r w:rsidRPr="00DE1309">
      <w:rPr>
        <w:rFonts w:ascii="Calibri" w:eastAsia="Times New Roman" w:hAnsi="Calibri"/>
        <w:sz w:val="16"/>
        <w:szCs w:val="16"/>
        <w:lang w:val="ro-RO"/>
      </w:rPr>
      <w:t xml:space="preserve"> Proiect finanţat din Fondul Social European prin Programul Operaţional Dezvoltarea Capacităţii Administrative</w:t>
    </w:r>
  </w:p>
  <w:p w:rsidR="008723D2" w:rsidRDefault="008723D2" w:rsidP="00362575">
    <w:pPr>
      <w:pStyle w:val="Header"/>
    </w:pPr>
  </w:p>
  <w:p w:rsidR="008723D2" w:rsidRPr="00362575" w:rsidRDefault="008723D2" w:rsidP="00362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F97"/>
    <w:multiLevelType w:val="hybridMultilevel"/>
    <w:tmpl w:val="72F8F6D2"/>
    <w:lvl w:ilvl="0" w:tplc="6D62E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01E3"/>
    <w:multiLevelType w:val="hybridMultilevel"/>
    <w:tmpl w:val="94841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1E00"/>
    <w:multiLevelType w:val="hybridMultilevel"/>
    <w:tmpl w:val="353A6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B7D01"/>
    <w:multiLevelType w:val="hybridMultilevel"/>
    <w:tmpl w:val="F8F0B7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A11"/>
    <w:multiLevelType w:val="hybridMultilevel"/>
    <w:tmpl w:val="7ABAAFB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646503"/>
    <w:multiLevelType w:val="multilevel"/>
    <w:tmpl w:val="F2A6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hint="default"/>
        <w:lang w:val="it-I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02E30C1"/>
    <w:multiLevelType w:val="hybridMultilevel"/>
    <w:tmpl w:val="4BF2FA98"/>
    <w:lvl w:ilvl="0" w:tplc="22DCDCB4">
      <w:start w:val="2"/>
      <w:numFmt w:val="decimal"/>
      <w:lvlText w:val="%1."/>
      <w:lvlJc w:val="left"/>
      <w:pPr>
        <w:ind w:left="81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200DE"/>
    <w:multiLevelType w:val="hybridMultilevel"/>
    <w:tmpl w:val="0142BF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B3332"/>
    <w:multiLevelType w:val="multilevel"/>
    <w:tmpl w:val="216B33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480EF5"/>
    <w:multiLevelType w:val="hybridMultilevel"/>
    <w:tmpl w:val="1BDC3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D25D8"/>
    <w:multiLevelType w:val="multilevel"/>
    <w:tmpl w:val="35CD2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F5571"/>
    <w:multiLevelType w:val="hybridMultilevel"/>
    <w:tmpl w:val="306E3D26"/>
    <w:lvl w:ilvl="0" w:tplc="4CBE9FB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61DE"/>
    <w:multiLevelType w:val="hybridMultilevel"/>
    <w:tmpl w:val="B8DE9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D90B4"/>
    <w:multiLevelType w:val="singleLevel"/>
    <w:tmpl w:val="54FD90B4"/>
    <w:lvl w:ilvl="0">
      <w:start w:val="1"/>
      <w:numFmt w:val="decimal"/>
      <w:suff w:val="space"/>
      <w:lvlText w:val="%1."/>
      <w:lvlJc w:val="left"/>
    </w:lvl>
  </w:abstractNum>
  <w:abstractNum w:abstractNumId="14">
    <w:nsid w:val="54FD90DA"/>
    <w:multiLevelType w:val="multilevel"/>
    <w:tmpl w:val="1CC86BAC"/>
    <w:lvl w:ilvl="0">
      <w:start w:val="2"/>
      <w:numFmt w:val="decimal"/>
      <w:suff w:val="space"/>
      <w:lvlText w:val="%1."/>
      <w:lvlJc w:val="left"/>
    </w:lvl>
    <w:lvl w:ilvl="1">
      <w:start w:val="3"/>
      <w:numFmt w:val="decimalZero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4FD9225"/>
    <w:multiLevelType w:val="singleLevel"/>
    <w:tmpl w:val="54FD9225"/>
    <w:lvl w:ilvl="0">
      <w:start w:val="1"/>
      <w:numFmt w:val="decimal"/>
      <w:suff w:val="space"/>
      <w:lvlText w:val="%1."/>
      <w:lvlJc w:val="left"/>
    </w:lvl>
  </w:abstractNum>
  <w:abstractNum w:abstractNumId="16">
    <w:nsid w:val="54FD92DF"/>
    <w:multiLevelType w:val="singleLevel"/>
    <w:tmpl w:val="54FD92DF"/>
    <w:lvl w:ilvl="0">
      <w:start w:val="1"/>
      <w:numFmt w:val="decimal"/>
      <w:suff w:val="space"/>
      <w:lvlText w:val="%1."/>
      <w:lvlJc w:val="left"/>
    </w:lvl>
  </w:abstractNum>
  <w:abstractNum w:abstractNumId="17">
    <w:nsid w:val="54FD92F7"/>
    <w:multiLevelType w:val="singleLevel"/>
    <w:tmpl w:val="54FD92F7"/>
    <w:lvl w:ilvl="0">
      <w:start w:val="2"/>
      <w:numFmt w:val="decimal"/>
      <w:suff w:val="space"/>
      <w:lvlText w:val="%1."/>
      <w:lvlJc w:val="left"/>
    </w:lvl>
  </w:abstractNum>
  <w:abstractNum w:abstractNumId="18">
    <w:nsid w:val="54FD9621"/>
    <w:multiLevelType w:val="singleLevel"/>
    <w:tmpl w:val="54FD9621"/>
    <w:lvl w:ilvl="0">
      <w:start w:val="1"/>
      <w:numFmt w:val="decimal"/>
      <w:suff w:val="space"/>
      <w:lvlText w:val="%1."/>
      <w:lvlJc w:val="left"/>
    </w:lvl>
  </w:abstractNum>
  <w:abstractNum w:abstractNumId="19">
    <w:nsid w:val="54FD96DE"/>
    <w:multiLevelType w:val="singleLevel"/>
    <w:tmpl w:val="54FD96DE"/>
    <w:lvl w:ilvl="0">
      <w:start w:val="1"/>
      <w:numFmt w:val="decimal"/>
      <w:suff w:val="space"/>
      <w:lvlText w:val="%1."/>
      <w:lvlJc w:val="left"/>
    </w:lvl>
  </w:abstractNum>
  <w:abstractNum w:abstractNumId="20">
    <w:nsid w:val="54FE9C80"/>
    <w:multiLevelType w:val="singleLevel"/>
    <w:tmpl w:val="54FE9C8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1">
    <w:nsid w:val="54FE9CB7"/>
    <w:multiLevelType w:val="singleLevel"/>
    <w:tmpl w:val="54FE9CB7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2">
    <w:nsid w:val="54FEBD70"/>
    <w:multiLevelType w:val="singleLevel"/>
    <w:tmpl w:val="54FEBD70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3">
    <w:nsid w:val="57E40DFF"/>
    <w:multiLevelType w:val="multilevel"/>
    <w:tmpl w:val="57E40D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56492"/>
    <w:multiLevelType w:val="hybridMultilevel"/>
    <w:tmpl w:val="8DA22164"/>
    <w:lvl w:ilvl="0" w:tplc="5BEC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3312E0"/>
    <w:multiLevelType w:val="hybridMultilevel"/>
    <w:tmpl w:val="9A38FCC8"/>
    <w:lvl w:ilvl="0" w:tplc="4CBE9FB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9471E75"/>
    <w:multiLevelType w:val="hybridMultilevel"/>
    <w:tmpl w:val="DC18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01E1F"/>
    <w:multiLevelType w:val="hybridMultilevel"/>
    <w:tmpl w:val="6DA86748"/>
    <w:lvl w:ilvl="0" w:tplc="39142D3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7F203F52"/>
    <w:multiLevelType w:val="hybridMultilevel"/>
    <w:tmpl w:val="8EEA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24"/>
  </w:num>
  <w:num w:numId="5">
    <w:abstractNumId w:val="4"/>
  </w:num>
  <w:num w:numId="6">
    <w:abstractNumId w:val="23"/>
  </w:num>
  <w:num w:numId="7">
    <w:abstractNumId w:val="10"/>
  </w:num>
  <w:num w:numId="8">
    <w:abstractNumId w:val="20"/>
  </w:num>
  <w:num w:numId="9">
    <w:abstractNumId w:val="8"/>
  </w:num>
  <w:num w:numId="10">
    <w:abstractNumId w:val="21"/>
  </w:num>
  <w:num w:numId="11">
    <w:abstractNumId w:val="2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1"/>
  </w:num>
  <w:num w:numId="20">
    <w:abstractNumId w:val="3"/>
  </w:num>
  <w:num w:numId="21">
    <w:abstractNumId w:val="6"/>
  </w:num>
  <w:num w:numId="22">
    <w:abstractNumId w:val="0"/>
  </w:num>
  <w:num w:numId="23">
    <w:abstractNumId w:val="25"/>
  </w:num>
  <w:num w:numId="24">
    <w:abstractNumId w:val="1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3C"/>
    <w:rsid w:val="00003B24"/>
    <w:rsid w:val="00003F88"/>
    <w:rsid w:val="00005AC4"/>
    <w:rsid w:val="00005B5A"/>
    <w:rsid w:val="00013624"/>
    <w:rsid w:val="00017622"/>
    <w:rsid w:val="00024066"/>
    <w:rsid w:val="0003388C"/>
    <w:rsid w:val="0003584E"/>
    <w:rsid w:val="000553C3"/>
    <w:rsid w:val="00083C5B"/>
    <w:rsid w:val="00091178"/>
    <w:rsid w:val="00096D4D"/>
    <w:rsid w:val="000A09AD"/>
    <w:rsid w:val="000B0785"/>
    <w:rsid w:val="000B1284"/>
    <w:rsid w:val="000C568E"/>
    <w:rsid w:val="000D4B45"/>
    <w:rsid w:val="000F383C"/>
    <w:rsid w:val="00102A45"/>
    <w:rsid w:val="00103CDA"/>
    <w:rsid w:val="00105B79"/>
    <w:rsid w:val="00110B93"/>
    <w:rsid w:val="00113E35"/>
    <w:rsid w:val="001149C3"/>
    <w:rsid w:val="0011757E"/>
    <w:rsid w:val="0012143C"/>
    <w:rsid w:val="00125DE1"/>
    <w:rsid w:val="0013348F"/>
    <w:rsid w:val="00133B2A"/>
    <w:rsid w:val="00135CE2"/>
    <w:rsid w:val="00157FD6"/>
    <w:rsid w:val="00164F63"/>
    <w:rsid w:val="00165BF7"/>
    <w:rsid w:val="0017403C"/>
    <w:rsid w:val="001761AD"/>
    <w:rsid w:val="00176452"/>
    <w:rsid w:val="00182CFA"/>
    <w:rsid w:val="00187156"/>
    <w:rsid w:val="00187F2D"/>
    <w:rsid w:val="001A21AA"/>
    <w:rsid w:val="001A3C38"/>
    <w:rsid w:val="001B4CF3"/>
    <w:rsid w:val="001C6B4D"/>
    <w:rsid w:val="001D1409"/>
    <w:rsid w:val="001D41AE"/>
    <w:rsid w:val="001E368A"/>
    <w:rsid w:val="00201273"/>
    <w:rsid w:val="00210178"/>
    <w:rsid w:val="00213480"/>
    <w:rsid w:val="00216C5C"/>
    <w:rsid w:val="0021760F"/>
    <w:rsid w:val="00223259"/>
    <w:rsid w:val="002261FD"/>
    <w:rsid w:val="00242BD9"/>
    <w:rsid w:val="0024714D"/>
    <w:rsid w:val="002627C1"/>
    <w:rsid w:val="002714FC"/>
    <w:rsid w:val="00274BF4"/>
    <w:rsid w:val="002931BB"/>
    <w:rsid w:val="00294255"/>
    <w:rsid w:val="002A55C6"/>
    <w:rsid w:val="002B17CE"/>
    <w:rsid w:val="002D3214"/>
    <w:rsid w:val="002D5698"/>
    <w:rsid w:val="002F551D"/>
    <w:rsid w:val="0030031E"/>
    <w:rsid w:val="00305DF1"/>
    <w:rsid w:val="00311530"/>
    <w:rsid w:val="00316EE5"/>
    <w:rsid w:val="00317143"/>
    <w:rsid w:val="0033005C"/>
    <w:rsid w:val="00334F6D"/>
    <w:rsid w:val="00336A03"/>
    <w:rsid w:val="00343442"/>
    <w:rsid w:val="00345C1E"/>
    <w:rsid w:val="0035211B"/>
    <w:rsid w:val="00352E81"/>
    <w:rsid w:val="0035615E"/>
    <w:rsid w:val="0036197B"/>
    <w:rsid w:val="00362575"/>
    <w:rsid w:val="00365B6E"/>
    <w:rsid w:val="00367C13"/>
    <w:rsid w:val="00377B91"/>
    <w:rsid w:val="00393E3E"/>
    <w:rsid w:val="00394D42"/>
    <w:rsid w:val="003A5AFC"/>
    <w:rsid w:val="003C6B89"/>
    <w:rsid w:val="003D0893"/>
    <w:rsid w:val="003D5B5E"/>
    <w:rsid w:val="003D785C"/>
    <w:rsid w:val="003E3807"/>
    <w:rsid w:val="00424EA5"/>
    <w:rsid w:val="00425D49"/>
    <w:rsid w:val="00427218"/>
    <w:rsid w:val="00450BA8"/>
    <w:rsid w:val="004530E6"/>
    <w:rsid w:val="004651AB"/>
    <w:rsid w:val="00475CCC"/>
    <w:rsid w:val="0049123B"/>
    <w:rsid w:val="004942A6"/>
    <w:rsid w:val="004B47DC"/>
    <w:rsid w:val="004B4AD4"/>
    <w:rsid w:val="004C462C"/>
    <w:rsid w:val="004C5C97"/>
    <w:rsid w:val="004D07CB"/>
    <w:rsid w:val="004D1581"/>
    <w:rsid w:val="004D585E"/>
    <w:rsid w:val="004D6E2C"/>
    <w:rsid w:val="004E29EF"/>
    <w:rsid w:val="004E2BB4"/>
    <w:rsid w:val="004E4AF3"/>
    <w:rsid w:val="004E729F"/>
    <w:rsid w:val="004E73DB"/>
    <w:rsid w:val="004F0EFF"/>
    <w:rsid w:val="0050260B"/>
    <w:rsid w:val="00512366"/>
    <w:rsid w:val="005136CC"/>
    <w:rsid w:val="00515EED"/>
    <w:rsid w:val="0052578D"/>
    <w:rsid w:val="005332B4"/>
    <w:rsid w:val="00535B90"/>
    <w:rsid w:val="00542EC2"/>
    <w:rsid w:val="0054463A"/>
    <w:rsid w:val="00550233"/>
    <w:rsid w:val="0055229C"/>
    <w:rsid w:val="0055463A"/>
    <w:rsid w:val="0055640C"/>
    <w:rsid w:val="00556AEC"/>
    <w:rsid w:val="00560BE4"/>
    <w:rsid w:val="005616BE"/>
    <w:rsid w:val="00562182"/>
    <w:rsid w:val="00580BDC"/>
    <w:rsid w:val="005844A0"/>
    <w:rsid w:val="00586074"/>
    <w:rsid w:val="00590858"/>
    <w:rsid w:val="005A4E7C"/>
    <w:rsid w:val="005A5A13"/>
    <w:rsid w:val="005B76DD"/>
    <w:rsid w:val="005C3ED9"/>
    <w:rsid w:val="005C721D"/>
    <w:rsid w:val="005D4875"/>
    <w:rsid w:val="005E05CC"/>
    <w:rsid w:val="005E38E1"/>
    <w:rsid w:val="005E7553"/>
    <w:rsid w:val="005E7BD3"/>
    <w:rsid w:val="006044E0"/>
    <w:rsid w:val="006110D7"/>
    <w:rsid w:val="00613430"/>
    <w:rsid w:val="00614FDB"/>
    <w:rsid w:val="00617E1F"/>
    <w:rsid w:val="006340EC"/>
    <w:rsid w:val="006400CC"/>
    <w:rsid w:val="006933FC"/>
    <w:rsid w:val="006A5373"/>
    <w:rsid w:val="006B4B35"/>
    <w:rsid w:val="006C0590"/>
    <w:rsid w:val="006E0BFA"/>
    <w:rsid w:val="006F511A"/>
    <w:rsid w:val="006F5702"/>
    <w:rsid w:val="006F6588"/>
    <w:rsid w:val="00701468"/>
    <w:rsid w:val="007102D4"/>
    <w:rsid w:val="00712189"/>
    <w:rsid w:val="00716482"/>
    <w:rsid w:val="0071747A"/>
    <w:rsid w:val="00747163"/>
    <w:rsid w:val="0075099B"/>
    <w:rsid w:val="007571B7"/>
    <w:rsid w:val="00757DCD"/>
    <w:rsid w:val="007648F4"/>
    <w:rsid w:val="00765C85"/>
    <w:rsid w:val="00766769"/>
    <w:rsid w:val="0078071B"/>
    <w:rsid w:val="00786FDC"/>
    <w:rsid w:val="00793224"/>
    <w:rsid w:val="007B23E8"/>
    <w:rsid w:val="007B4797"/>
    <w:rsid w:val="007B4D16"/>
    <w:rsid w:val="007B67FF"/>
    <w:rsid w:val="007C121D"/>
    <w:rsid w:val="007C252F"/>
    <w:rsid w:val="007C32C5"/>
    <w:rsid w:val="007C6FB8"/>
    <w:rsid w:val="007D1E71"/>
    <w:rsid w:val="007D7B01"/>
    <w:rsid w:val="007E22E8"/>
    <w:rsid w:val="007E549E"/>
    <w:rsid w:val="007E669F"/>
    <w:rsid w:val="007E743F"/>
    <w:rsid w:val="007E79EC"/>
    <w:rsid w:val="007F37A0"/>
    <w:rsid w:val="007F43A3"/>
    <w:rsid w:val="007F64E6"/>
    <w:rsid w:val="008030AB"/>
    <w:rsid w:val="008075B7"/>
    <w:rsid w:val="008142BA"/>
    <w:rsid w:val="00820E74"/>
    <w:rsid w:val="008334BE"/>
    <w:rsid w:val="00844FF6"/>
    <w:rsid w:val="00852021"/>
    <w:rsid w:val="00857A2E"/>
    <w:rsid w:val="0086647A"/>
    <w:rsid w:val="0086767B"/>
    <w:rsid w:val="008723D2"/>
    <w:rsid w:val="008736D5"/>
    <w:rsid w:val="008743EF"/>
    <w:rsid w:val="00876FCB"/>
    <w:rsid w:val="0088201A"/>
    <w:rsid w:val="00890B02"/>
    <w:rsid w:val="00891C9D"/>
    <w:rsid w:val="008A2C1D"/>
    <w:rsid w:val="008B0F6D"/>
    <w:rsid w:val="008B2894"/>
    <w:rsid w:val="008B3350"/>
    <w:rsid w:val="008B789C"/>
    <w:rsid w:val="008C097D"/>
    <w:rsid w:val="008C15EE"/>
    <w:rsid w:val="008C2630"/>
    <w:rsid w:val="008C4CD5"/>
    <w:rsid w:val="008C6544"/>
    <w:rsid w:val="008D0F03"/>
    <w:rsid w:val="008D21AC"/>
    <w:rsid w:val="008D7A94"/>
    <w:rsid w:val="008E4302"/>
    <w:rsid w:val="008E4F09"/>
    <w:rsid w:val="00915060"/>
    <w:rsid w:val="00916890"/>
    <w:rsid w:val="00924208"/>
    <w:rsid w:val="0092773F"/>
    <w:rsid w:val="009306C2"/>
    <w:rsid w:val="00933BD3"/>
    <w:rsid w:val="00941E4B"/>
    <w:rsid w:val="00946533"/>
    <w:rsid w:val="00966056"/>
    <w:rsid w:val="00966858"/>
    <w:rsid w:val="00971346"/>
    <w:rsid w:val="00971FFF"/>
    <w:rsid w:val="009A0258"/>
    <w:rsid w:val="009A258D"/>
    <w:rsid w:val="009A4506"/>
    <w:rsid w:val="009C5DCE"/>
    <w:rsid w:val="009C6144"/>
    <w:rsid w:val="009D1140"/>
    <w:rsid w:val="009D5E31"/>
    <w:rsid w:val="009E1963"/>
    <w:rsid w:val="009E76A6"/>
    <w:rsid w:val="009F5E34"/>
    <w:rsid w:val="00A06F57"/>
    <w:rsid w:val="00A152B7"/>
    <w:rsid w:val="00A313BF"/>
    <w:rsid w:val="00A44959"/>
    <w:rsid w:val="00A470B0"/>
    <w:rsid w:val="00A5360F"/>
    <w:rsid w:val="00A54B16"/>
    <w:rsid w:val="00A65E3C"/>
    <w:rsid w:val="00A7636B"/>
    <w:rsid w:val="00A805C1"/>
    <w:rsid w:val="00A93652"/>
    <w:rsid w:val="00AA1853"/>
    <w:rsid w:val="00AA7927"/>
    <w:rsid w:val="00AD5C6C"/>
    <w:rsid w:val="00AD68A5"/>
    <w:rsid w:val="00AE4F1F"/>
    <w:rsid w:val="00AF4E63"/>
    <w:rsid w:val="00B00B80"/>
    <w:rsid w:val="00B079F9"/>
    <w:rsid w:val="00B10848"/>
    <w:rsid w:val="00B1245A"/>
    <w:rsid w:val="00B178A5"/>
    <w:rsid w:val="00B22ADD"/>
    <w:rsid w:val="00B3178C"/>
    <w:rsid w:val="00B42709"/>
    <w:rsid w:val="00B46898"/>
    <w:rsid w:val="00B46E85"/>
    <w:rsid w:val="00B54D1E"/>
    <w:rsid w:val="00B63F2B"/>
    <w:rsid w:val="00B64127"/>
    <w:rsid w:val="00B65597"/>
    <w:rsid w:val="00B66204"/>
    <w:rsid w:val="00B725E6"/>
    <w:rsid w:val="00B80D32"/>
    <w:rsid w:val="00B82705"/>
    <w:rsid w:val="00B86763"/>
    <w:rsid w:val="00BA2150"/>
    <w:rsid w:val="00BB43DB"/>
    <w:rsid w:val="00BC1B21"/>
    <w:rsid w:val="00BC706C"/>
    <w:rsid w:val="00BC7983"/>
    <w:rsid w:val="00BD1F3F"/>
    <w:rsid w:val="00BD352F"/>
    <w:rsid w:val="00BD41E1"/>
    <w:rsid w:val="00BD7439"/>
    <w:rsid w:val="00BD7D06"/>
    <w:rsid w:val="00BE02E6"/>
    <w:rsid w:val="00BE1316"/>
    <w:rsid w:val="00BF3549"/>
    <w:rsid w:val="00C04E3E"/>
    <w:rsid w:val="00C12CDE"/>
    <w:rsid w:val="00C15F5E"/>
    <w:rsid w:val="00C260B8"/>
    <w:rsid w:val="00C56BDC"/>
    <w:rsid w:val="00C701D6"/>
    <w:rsid w:val="00C87244"/>
    <w:rsid w:val="00C973AB"/>
    <w:rsid w:val="00C97D82"/>
    <w:rsid w:val="00CA159E"/>
    <w:rsid w:val="00CA1CF9"/>
    <w:rsid w:val="00CA1EB0"/>
    <w:rsid w:val="00CA6A91"/>
    <w:rsid w:val="00CB1842"/>
    <w:rsid w:val="00CC04AB"/>
    <w:rsid w:val="00CC3D27"/>
    <w:rsid w:val="00CC6E64"/>
    <w:rsid w:val="00CD0544"/>
    <w:rsid w:val="00CE3BCC"/>
    <w:rsid w:val="00CF0A6D"/>
    <w:rsid w:val="00CF22D2"/>
    <w:rsid w:val="00CF46D1"/>
    <w:rsid w:val="00CF60D4"/>
    <w:rsid w:val="00D040FB"/>
    <w:rsid w:val="00D10121"/>
    <w:rsid w:val="00D103E7"/>
    <w:rsid w:val="00D2245F"/>
    <w:rsid w:val="00D24240"/>
    <w:rsid w:val="00D32E42"/>
    <w:rsid w:val="00D34C13"/>
    <w:rsid w:val="00D41010"/>
    <w:rsid w:val="00D43273"/>
    <w:rsid w:val="00D52338"/>
    <w:rsid w:val="00D66C19"/>
    <w:rsid w:val="00D7550E"/>
    <w:rsid w:val="00D755E2"/>
    <w:rsid w:val="00D86F20"/>
    <w:rsid w:val="00D92E33"/>
    <w:rsid w:val="00D94338"/>
    <w:rsid w:val="00DA43BD"/>
    <w:rsid w:val="00DB640B"/>
    <w:rsid w:val="00DB677F"/>
    <w:rsid w:val="00DB6903"/>
    <w:rsid w:val="00DC1ACA"/>
    <w:rsid w:val="00DC5367"/>
    <w:rsid w:val="00DC6425"/>
    <w:rsid w:val="00DD039F"/>
    <w:rsid w:val="00DE1309"/>
    <w:rsid w:val="00DE506B"/>
    <w:rsid w:val="00DE791B"/>
    <w:rsid w:val="00DF2484"/>
    <w:rsid w:val="00DF3D01"/>
    <w:rsid w:val="00E150EE"/>
    <w:rsid w:val="00E17351"/>
    <w:rsid w:val="00E3139F"/>
    <w:rsid w:val="00E320F4"/>
    <w:rsid w:val="00E332B5"/>
    <w:rsid w:val="00E33361"/>
    <w:rsid w:val="00E3611A"/>
    <w:rsid w:val="00E36822"/>
    <w:rsid w:val="00E45C86"/>
    <w:rsid w:val="00E47797"/>
    <w:rsid w:val="00E52A0A"/>
    <w:rsid w:val="00E54A5F"/>
    <w:rsid w:val="00E721B4"/>
    <w:rsid w:val="00E73120"/>
    <w:rsid w:val="00E75EE5"/>
    <w:rsid w:val="00E80788"/>
    <w:rsid w:val="00E84C0D"/>
    <w:rsid w:val="00E859FE"/>
    <w:rsid w:val="00E95719"/>
    <w:rsid w:val="00EA63EF"/>
    <w:rsid w:val="00EB09C2"/>
    <w:rsid w:val="00ED2074"/>
    <w:rsid w:val="00ED73F3"/>
    <w:rsid w:val="00EE2950"/>
    <w:rsid w:val="00EE3016"/>
    <w:rsid w:val="00EE5181"/>
    <w:rsid w:val="00EE78AE"/>
    <w:rsid w:val="00EF24E3"/>
    <w:rsid w:val="00F01615"/>
    <w:rsid w:val="00F035A2"/>
    <w:rsid w:val="00F7517F"/>
    <w:rsid w:val="00F77FD0"/>
    <w:rsid w:val="00F87D5C"/>
    <w:rsid w:val="00F94A70"/>
    <w:rsid w:val="00F953D7"/>
    <w:rsid w:val="00FC1D5C"/>
    <w:rsid w:val="00FD11F8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214"/>
    <w:pPr>
      <w:keepNext/>
      <w:widowControl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5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0B93"/>
  </w:style>
  <w:style w:type="paragraph" w:styleId="Footer">
    <w:name w:val="footer"/>
    <w:basedOn w:val="Normal"/>
    <w:link w:val="FooterChar"/>
    <w:uiPriority w:val="99"/>
    <w:unhideWhenUsed/>
    <w:rsid w:val="001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B93"/>
  </w:style>
  <w:style w:type="paragraph" w:styleId="BalloonText">
    <w:name w:val="Balloon Text"/>
    <w:basedOn w:val="Normal"/>
    <w:link w:val="BalloonTextChar"/>
    <w:uiPriority w:val="99"/>
    <w:semiHidden/>
    <w:unhideWhenUsed/>
    <w:rsid w:val="00110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D4B45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D4B45"/>
  </w:style>
  <w:style w:type="character" w:customStyle="1" w:styleId="Heading1Char">
    <w:name w:val="Heading 1 Char"/>
    <w:basedOn w:val="DefaultParagraphFont"/>
    <w:link w:val="Heading1"/>
    <w:uiPriority w:val="9"/>
    <w:rsid w:val="002D321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DC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25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52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C252F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TableTextChar">
    <w:name w:val="Table Text Char"/>
    <w:link w:val="TableText"/>
    <w:locked/>
    <w:rsid w:val="007C252F"/>
    <w:rPr>
      <w:lang w:val="en-GB"/>
    </w:rPr>
  </w:style>
  <w:style w:type="paragraph" w:customStyle="1" w:styleId="TableText">
    <w:name w:val="Table Text"/>
    <w:basedOn w:val="Normal"/>
    <w:link w:val="TableTextChar"/>
    <w:rsid w:val="007C252F"/>
    <w:pPr>
      <w:widowControl/>
      <w:spacing w:before="40" w:after="40"/>
      <w:jc w:val="left"/>
    </w:pPr>
    <w:rPr>
      <w:rFonts w:asciiTheme="minorHAnsi" w:eastAsiaTheme="minorHAnsi" w:hAnsiTheme="minorHAnsi" w:cstheme="minorBidi"/>
      <w:kern w:val="0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C25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52F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7C25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F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F2B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F2B"/>
    <w:rPr>
      <w:rFonts w:ascii="Times New Roman" w:eastAsia="SimSun" w:hAnsi="Times New Roman" w:cs="Times New Roman"/>
      <w:b/>
      <w:bCs/>
      <w:kern w:val="2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003F88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003F88"/>
    <w:pPr>
      <w:widowControl/>
      <w:jc w:val="left"/>
    </w:pPr>
    <w:rPr>
      <w:rFonts w:eastAsia="Times New Roman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03F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003F88"/>
    <w:rPr>
      <w:vertAlign w:val="superscript"/>
    </w:rPr>
  </w:style>
  <w:style w:type="paragraph" w:styleId="NormalWeb">
    <w:name w:val="Normal (Web)"/>
    <w:basedOn w:val="Normal"/>
    <w:rsid w:val="00362575"/>
    <w:pPr>
      <w:widowControl/>
      <w:spacing w:before="100" w:beforeAutospacing="1" w:after="100" w:afterAutospacing="1"/>
    </w:pPr>
    <w:rPr>
      <w:rFonts w:ascii="Arial" w:eastAsia="Times New Roman" w:hAnsi="Arial" w:cs="Arial"/>
      <w:kern w:val="0"/>
      <w:sz w:val="20"/>
      <w:lang w:eastAsia="en-US"/>
    </w:rPr>
  </w:style>
  <w:style w:type="paragraph" w:styleId="BodyText">
    <w:name w:val="Body Text"/>
    <w:basedOn w:val="Normal"/>
    <w:link w:val="BodyTextChar"/>
    <w:rsid w:val="00362575"/>
    <w:pPr>
      <w:widowControl/>
      <w:spacing w:after="120"/>
    </w:pPr>
    <w:rPr>
      <w:rFonts w:eastAsia="Batang"/>
      <w:kern w:val="0"/>
      <w:sz w:val="24"/>
      <w:szCs w:val="24"/>
      <w:lang w:val="ro-RO" w:eastAsia="ko-KR"/>
    </w:rPr>
  </w:style>
  <w:style w:type="character" w:customStyle="1" w:styleId="BodyTextChar">
    <w:name w:val="Body Text Char"/>
    <w:basedOn w:val="DefaultParagraphFont"/>
    <w:link w:val="BodyText"/>
    <w:rsid w:val="00362575"/>
    <w:rPr>
      <w:rFonts w:ascii="Times New Roman" w:eastAsia="Batang" w:hAnsi="Times New Roman" w:cs="Times New Roman"/>
      <w:sz w:val="24"/>
      <w:szCs w:val="24"/>
      <w:lang w:val="ro-RO" w:eastAsia="ko-KR"/>
    </w:rPr>
  </w:style>
  <w:style w:type="character" w:styleId="PageNumber">
    <w:name w:val="page number"/>
    <w:basedOn w:val="DefaultParagraphFont"/>
    <w:rsid w:val="00362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214"/>
    <w:pPr>
      <w:keepNext/>
      <w:widowControl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5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0B93"/>
  </w:style>
  <w:style w:type="paragraph" w:styleId="Footer">
    <w:name w:val="footer"/>
    <w:basedOn w:val="Normal"/>
    <w:link w:val="FooterChar"/>
    <w:uiPriority w:val="99"/>
    <w:unhideWhenUsed/>
    <w:rsid w:val="001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B93"/>
  </w:style>
  <w:style w:type="paragraph" w:styleId="BalloonText">
    <w:name w:val="Balloon Text"/>
    <w:basedOn w:val="Normal"/>
    <w:link w:val="BalloonTextChar"/>
    <w:uiPriority w:val="99"/>
    <w:semiHidden/>
    <w:unhideWhenUsed/>
    <w:rsid w:val="00110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D4B45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D4B45"/>
  </w:style>
  <w:style w:type="character" w:customStyle="1" w:styleId="Heading1Char">
    <w:name w:val="Heading 1 Char"/>
    <w:basedOn w:val="DefaultParagraphFont"/>
    <w:link w:val="Heading1"/>
    <w:uiPriority w:val="9"/>
    <w:rsid w:val="002D321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DC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25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52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C252F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TableTextChar">
    <w:name w:val="Table Text Char"/>
    <w:link w:val="TableText"/>
    <w:locked/>
    <w:rsid w:val="007C252F"/>
    <w:rPr>
      <w:lang w:val="en-GB"/>
    </w:rPr>
  </w:style>
  <w:style w:type="paragraph" w:customStyle="1" w:styleId="TableText">
    <w:name w:val="Table Text"/>
    <w:basedOn w:val="Normal"/>
    <w:link w:val="TableTextChar"/>
    <w:rsid w:val="007C252F"/>
    <w:pPr>
      <w:widowControl/>
      <w:spacing w:before="40" w:after="40"/>
      <w:jc w:val="left"/>
    </w:pPr>
    <w:rPr>
      <w:rFonts w:asciiTheme="minorHAnsi" w:eastAsiaTheme="minorHAnsi" w:hAnsiTheme="minorHAnsi" w:cstheme="minorBidi"/>
      <w:kern w:val="0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C25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52F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7C25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F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F2B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F2B"/>
    <w:rPr>
      <w:rFonts w:ascii="Times New Roman" w:eastAsia="SimSun" w:hAnsi="Times New Roman" w:cs="Times New Roman"/>
      <w:b/>
      <w:bCs/>
      <w:kern w:val="2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003F88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003F88"/>
    <w:pPr>
      <w:widowControl/>
      <w:jc w:val="left"/>
    </w:pPr>
    <w:rPr>
      <w:rFonts w:eastAsia="Times New Roman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03F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003F88"/>
    <w:rPr>
      <w:vertAlign w:val="superscript"/>
    </w:rPr>
  </w:style>
  <w:style w:type="paragraph" w:styleId="NormalWeb">
    <w:name w:val="Normal (Web)"/>
    <w:basedOn w:val="Normal"/>
    <w:rsid w:val="00362575"/>
    <w:pPr>
      <w:widowControl/>
      <w:spacing w:before="100" w:beforeAutospacing="1" w:after="100" w:afterAutospacing="1"/>
    </w:pPr>
    <w:rPr>
      <w:rFonts w:ascii="Arial" w:eastAsia="Times New Roman" w:hAnsi="Arial" w:cs="Arial"/>
      <w:kern w:val="0"/>
      <w:sz w:val="20"/>
      <w:lang w:eastAsia="en-US"/>
    </w:rPr>
  </w:style>
  <w:style w:type="paragraph" w:styleId="BodyText">
    <w:name w:val="Body Text"/>
    <w:basedOn w:val="Normal"/>
    <w:link w:val="BodyTextChar"/>
    <w:rsid w:val="00362575"/>
    <w:pPr>
      <w:widowControl/>
      <w:spacing w:after="120"/>
    </w:pPr>
    <w:rPr>
      <w:rFonts w:eastAsia="Batang"/>
      <w:kern w:val="0"/>
      <w:sz w:val="24"/>
      <w:szCs w:val="24"/>
      <w:lang w:val="ro-RO" w:eastAsia="ko-KR"/>
    </w:rPr>
  </w:style>
  <w:style w:type="character" w:customStyle="1" w:styleId="BodyTextChar">
    <w:name w:val="Body Text Char"/>
    <w:basedOn w:val="DefaultParagraphFont"/>
    <w:link w:val="BodyText"/>
    <w:rsid w:val="00362575"/>
    <w:rPr>
      <w:rFonts w:ascii="Times New Roman" w:eastAsia="Batang" w:hAnsi="Times New Roman" w:cs="Times New Roman"/>
      <w:sz w:val="24"/>
      <w:szCs w:val="24"/>
      <w:lang w:val="ro-RO" w:eastAsia="ko-KR"/>
    </w:rPr>
  </w:style>
  <w:style w:type="character" w:styleId="PageNumber">
    <w:name w:val="page number"/>
    <w:basedOn w:val="DefaultParagraphFont"/>
    <w:rsid w:val="0036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6378-AA24-416F-ADE3-7298A749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CERTSIGN SA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Teodorescu</dc:creator>
  <cp:lastModifiedBy>Veronica Mitroi</cp:lastModifiedBy>
  <cp:revision>6</cp:revision>
  <dcterms:created xsi:type="dcterms:W3CDTF">2015-10-27T12:01:00Z</dcterms:created>
  <dcterms:modified xsi:type="dcterms:W3CDTF">2015-10-27T12:40:00Z</dcterms:modified>
</cp:coreProperties>
</file>