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79" w:rsidRDefault="00D41F79" w:rsidP="0062485D">
      <w:pPr>
        <w:rPr>
          <w:lang w:val="en-US"/>
        </w:rPr>
      </w:pPr>
    </w:p>
    <w:p w:rsidR="00D41F79" w:rsidRDefault="00D41F79" w:rsidP="0062485D">
      <w:pPr>
        <w:rPr>
          <w:lang w:val="en-US"/>
        </w:rPr>
      </w:pPr>
    </w:p>
    <w:p w:rsidR="00D41F79" w:rsidRDefault="00D41F79" w:rsidP="0062485D">
      <w:pPr>
        <w:rPr>
          <w:lang w:val="en-US"/>
        </w:rPr>
      </w:pPr>
    </w:p>
    <w:p w:rsidR="00D41F79" w:rsidRPr="004806F2" w:rsidRDefault="00D41F79" w:rsidP="00652399">
      <w:pPr>
        <w:spacing w:after="0" w:line="240" w:lineRule="auto"/>
        <w:rPr>
          <w:rFonts w:ascii="Times New Roman" w:hAnsi="Times New Roman"/>
        </w:rPr>
      </w:pPr>
      <w:bookmarkStart w:id="0" w:name="_GoBack"/>
      <w:bookmarkEnd w:id="0"/>
      <w:r>
        <w:rPr>
          <w:rFonts w:ascii="Times New Roman" w:hAnsi="Times New Roman"/>
          <w:sz w:val="24"/>
          <w:szCs w:val="24"/>
        </w:rPr>
        <w:t>1</w:t>
      </w:r>
      <w:r w:rsidR="00ED30CD">
        <w:rPr>
          <w:rFonts w:ascii="Times New Roman" w:hAnsi="Times New Roman"/>
          <w:sz w:val="24"/>
          <w:szCs w:val="24"/>
        </w:rPr>
        <w:t>9</w:t>
      </w:r>
      <w:r>
        <w:rPr>
          <w:rFonts w:ascii="Times New Roman" w:hAnsi="Times New Roman"/>
          <w:sz w:val="24"/>
          <w:szCs w:val="24"/>
        </w:rPr>
        <w:t>.12.2014</w:t>
      </w:r>
      <w:r w:rsidRPr="00D61E75">
        <w:rPr>
          <w:rFonts w:ascii="Times New Roman" w:hAnsi="Times New Roman"/>
        </w:rPr>
        <w:t xml:space="preserve"> </w:t>
      </w:r>
    </w:p>
    <w:p w:rsidR="00D41F79" w:rsidRDefault="00D41F79" w:rsidP="00652399">
      <w:pPr>
        <w:ind w:left="720" w:firstLine="720"/>
        <w:rPr>
          <w:rFonts w:ascii="Times New Roman" w:hAnsi="Times New Roman"/>
          <w:sz w:val="24"/>
          <w:szCs w:val="24"/>
        </w:rPr>
      </w:pPr>
    </w:p>
    <w:p w:rsidR="00D41F79" w:rsidRDefault="00D41F79" w:rsidP="00652399">
      <w:pPr>
        <w:spacing w:after="0" w:line="240" w:lineRule="auto"/>
        <w:ind w:firstLine="708"/>
        <w:jc w:val="center"/>
        <w:rPr>
          <w:rFonts w:ascii="Times New Roman" w:hAnsi="Times New Roman"/>
          <w:sz w:val="24"/>
          <w:szCs w:val="24"/>
        </w:rPr>
      </w:pPr>
    </w:p>
    <w:p w:rsidR="00D41F79" w:rsidRDefault="00D41F79" w:rsidP="00044372">
      <w:pPr>
        <w:spacing w:after="0" w:line="240" w:lineRule="auto"/>
        <w:ind w:firstLine="708"/>
        <w:jc w:val="center"/>
        <w:rPr>
          <w:rFonts w:ascii="Times New Roman" w:hAnsi="Times New Roman"/>
          <w:b/>
          <w:sz w:val="24"/>
          <w:szCs w:val="24"/>
        </w:rPr>
      </w:pPr>
      <w:r>
        <w:rPr>
          <w:rFonts w:ascii="Times New Roman" w:hAnsi="Times New Roman"/>
          <w:b/>
          <w:sz w:val="24"/>
          <w:szCs w:val="24"/>
        </w:rPr>
        <w:t>ANFP lansează un nou website</w:t>
      </w:r>
    </w:p>
    <w:p w:rsidR="00D41F79" w:rsidRDefault="00D41F79" w:rsidP="00652399">
      <w:pPr>
        <w:spacing w:after="0" w:line="240" w:lineRule="auto"/>
        <w:ind w:firstLine="708"/>
        <w:jc w:val="center"/>
        <w:rPr>
          <w:rFonts w:ascii="Times New Roman" w:hAnsi="Times New Roman"/>
          <w:sz w:val="24"/>
          <w:szCs w:val="24"/>
        </w:rPr>
      </w:pPr>
    </w:p>
    <w:p w:rsidR="00D41F79" w:rsidRPr="00044372" w:rsidRDefault="00D41F79" w:rsidP="00652399">
      <w:pPr>
        <w:spacing w:after="0" w:line="240" w:lineRule="auto"/>
        <w:ind w:firstLine="708"/>
        <w:jc w:val="center"/>
        <w:rPr>
          <w:rFonts w:ascii="Times New Roman" w:hAnsi="Times New Roman"/>
        </w:rPr>
      </w:pPr>
      <w:r w:rsidRPr="00044372">
        <w:rPr>
          <w:rFonts w:ascii="Times New Roman" w:hAnsi="Times New Roman"/>
        </w:rPr>
        <w:t>COMUNICAT  DE PRESĂ</w:t>
      </w:r>
    </w:p>
    <w:p w:rsidR="00D41F79" w:rsidRPr="00D61E75" w:rsidRDefault="00D41F79" w:rsidP="00652399">
      <w:pPr>
        <w:spacing w:after="0" w:line="240" w:lineRule="auto"/>
        <w:ind w:firstLine="708"/>
        <w:jc w:val="center"/>
        <w:rPr>
          <w:rFonts w:ascii="Times New Roman" w:hAnsi="Times New Roman"/>
          <w:sz w:val="24"/>
          <w:szCs w:val="24"/>
        </w:rPr>
      </w:pPr>
    </w:p>
    <w:p w:rsidR="00D41F79" w:rsidRDefault="00D41F79" w:rsidP="00652399">
      <w:pPr>
        <w:spacing w:after="0" w:line="240" w:lineRule="auto"/>
        <w:ind w:firstLine="708"/>
        <w:jc w:val="both"/>
        <w:rPr>
          <w:rFonts w:ascii="Times New Roman" w:hAnsi="Times New Roman"/>
          <w:sz w:val="24"/>
          <w:szCs w:val="24"/>
        </w:rPr>
      </w:pPr>
    </w:p>
    <w:p w:rsidR="00D41F79" w:rsidRPr="002C587D" w:rsidRDefault="00D41F79" w:rsidP="002C587D">
      <w:pPr>
        <w:ind w:firstLine="708"/>
        <w:jc w:val="both"/>
        <w:rPr>
          <w:rFonts w:ascii="Times New Roman" w:hAnsi="Times New Roman"/>
          <w:sz w:val="24"/>
          <w:szCs w:val="24"/>
        </w:rPr>
      </w:pPr>
      <w:r w:rsidRPr="002C587D">
        <w:rPr>
          <w:rFonts w:ascii="Times New Roman" w:hAnsi="Times New Roman"/>
          <w:b/>
          <w:sz w:val="24"/>
          <w:szCs w:val="24"/>
        </w:rPr>
        <w:t>Noul site al Agen</w:t>
      </w:r>
      <w:r w:rsidRPr="002C587D">
        <w:rPr>
          <w:b/>
          <w:sz w:val="24"/>
          <w:szCs w:val="24"/>
        </w:rPr>
        <w:t>ț</w:t>
      </w:r>
      <w:r w:rsidRPr="002C587D">
        <w:rPr>
          <w:rFonts w:ascii="Times New Roman" w:hAnsi="Times New Roman"/>
          <w:b/>
          <w:sz w:val="24"/>
          <w:szCs w:val="24"/>
        </w:rPr>
        <w:t>iei Na</w:t>
      </w:r>
      <w:r w:rsidRPr="002C587D">
        <w:rPr>
          <w:b/>
          <w:sz w:val="24"/>
          <w:szCs w:val="24"/>
        </w:rPr>
        <w:t>ț</w:t>
      </w:r>
      <w:r w:rsidRPr="002C587D">
        <w:rPr>
          <w:rFonts w:ascii="Times New Roman" w:hAnsi="Times New Roman"/>
          <w:b/>
          <w:sz w:val="24"/>
          <w:szCs w:val="24"/>
        </w:rPr>
        <w:t>ionale a Func</w:t>
      </w:r>
      <w:r w:rsidRPr="002C587D">
        <w:rPr>
          <w:b/>
          <w:sz w:val="24"/>
          <w:szCs w:val="24"/>
        </w:rPr>
        <w:t>ț</w:t>
      </w:r>
      <w:r w:rsidRPr="002C587D">
        <w:rPr>
          <w:rFonts w:ascii="Times New Roman" w:hAnsi="Times New Roman"/>
          <w:b/>
          <w:sz w:val="24"/>
          <w:szCs w:val="24"/>
        </w:rPr>
        <w:t>ionarilor Publici</w:t>
      </w:r>
      <w:r w:rsidRPr="002C587D">
        <w:rPr>
          <w:rFonts w:ascii="Times New Roman" w:hAnsi="Times New Roman"/>
          <w:sz w:val="24"/>
          <w:szCs w:val="24"/>
        </w:rPr>
        <w:t xml:space="preserve"> poate fi vizitat, la adresa </w:t>
      </w:r>
      <w:hyperlink r:id="rId7" w:history="1">
        <w:r w:rsidRPr="002C587D">
          <w:rPr>
            <w:rStyle w:val="Hyperlink"/>
            <w:rFonts w:ascii="Times New Roman" w:hAnsi="Times New Roman"/>
            <w:sz w:val="24"/>
            <w:szCs w:val="24"/>
          </w:rPr>
          <w:t>www.anfp.gov.ro</w:t>
        </w:r>
      </w:hyperlink>
      <w:r w:rsidRPr="002C587D">
        <w:rPr>
          <w:rFonts w:ascii="Times New Roman" w:hAnsi="Times New Roman"/>
          <w:sz w:val="24"/>
          <w:szCs w:val="24"/>
        </w:rPr>
        <w:t xml:space="preserve">, </w:t>
      </w:r>
      <w:r w:rsidRPr="002C587D">
        <w:rPr>
          <w:rFonts w:ascii="Times New Roman" w:hAnsi="Times New Roman"/>
          <w:b/>
          <w:sz w:val="24"/>
          <w:szCs w:val="24"/>
        </w:rPr>
        <w:t>începând de luni, 22 decembrie 2014</w:t>
      </w:r>
      <w:r w:rsidRPr="002C587D">
        <w:rPr>
          <w:rFonts w:ascii="Times New Roman" w:hAnsi="Times New Roman"/>
          <w:sz w:val="24"/>
          <w:szCs w:val="24"/>
        </w:rPr>
        <w:t xml:space="preserve">. </w:t>
      </w:r>
    </w:p>
    <w:p w:rsidR="00D41F79" w:rsidRPr="002C587D" w:rsidRDefault="00D41F79" w:rsidP="002C587D">
      <w:pPr>
        <w:ind w:firstLine="708"/>
        <w:jc w:val="both"/>
        <w:rPr>
          <w:rFonts w:ascii="Times New Roman" w:hAnsi="Times New Roman"/>
          <w:sz w:val="24"/>
          <w:szCs w:val="24"/>
        </w:rPr>
      </w:pPr>
      <w:r w:rsidRPr="002C587D">
        <w:rPr>
          <w:rFonts w:ascii="Times New Roman" w:hAnsi="Times New Roman"/>
          <w:sz w:val="24"/>
          <w:szCs w:val="24"/>
        </w:rPr>
        <w:t xml:space="preserve">Cu un </w:t>
      </w:r>
      <w:r>
        <w:rPr>
          <w:rFonts w:ascii="Times New Roman" w:hAnsi="Times New Roman"/>
          <w:sz w:val="24"/>
          <w:szCs w:val="24"/>
        </w:rPr>
        <w:t>format prietenos şi o dispunere</w:t>
      </w:r>
      <w:r w:rsidRPr="002C587D">
        <w:rPr>
          <w:rFonts w:ascii="Times New Roman" w:hAnsi="Times New Roman"/>
          <w:sz w:val="24"/>
          <w:szCs w:val="24"/>
        </w:rPr>
        <w:t xml:space="preserve"> facilă a sec</w:t>
      </w:r>
      <w:r w:rsidRPr="002C587D">
        <w:rPr>
          <w:sz w:val="24"/>
          <w:szCs w:val="24"/>
        </w:rPr>
        <w:t>ț</w:t>
      </w:r>
      <w:r w:rsidRPr="002C587D">
        <w:rPr>
          <w:rFonts w:ascii="Times New Roman" w:hAnsi="Times New Roman"/>
          <w:sz w:val="24"/>
          <w:szCs w:val="24"/>
        </w:rPr>
        <w:t>iunilor de navigare, structurat astfel încât să răspundă nevoilor de informare ale beneficiarilor serviciilor ANFP, noul site con</w:t>
      </w:r>
      <w:r w:rsidRPr="002C587D">
        <w:rPr>
          <w:sz w:val="24"/>
          <w:szCs w:val="24"/>
        </w:rPr>
        <w:t>ț</w:t>
      </w:r>
      <w:r w:rsidRPr="002C587D">
        <w:rPr>
          <w:rFonts w:ascii="Times New Roman" w:hAnsi="Times New Roman"/>
          <w:sz w:val="24"/>
          <w:szCs w:val="24"/>
        </w:rPr>
        <w:t xml:space="preserve">ine meniuri care permit utilizatorilor extragerea eficientă </w:t>
      </w:r>
      <w:r w:rsidRPr="002C587D">
        <w:rPr>
          <w:sz w:val="24"/>
          <w:szCs w:val="24"/>
        </w:rPr>
        <w:t>ș</w:t>
      </w:r>
      <w:r w:rsidRPr="002C587D">
        <w:rPr>
          <w:rFonts w:ascii="Times New Roman" w:hAnsi="Times New Roman"/>
          <w:sz w:val="24"/>
          <w:szCs w:val="24"/>
        </w:rPr>
        <w:t>i eficace a informa</w:t>
      </w:r>
      <w:r w:rsidRPr="002C587D">
        <w:rPr>
          <w:sz w:val="24"/>
          <w:szCs w:val="24"/>
        </w:rPr>
        <w:t>ț</w:t>
      </w:r>
      <w:r w:rsidRPr="002C587D">
        <w:rPr>
          <w:rFonts w:ascii="Times New Roman" w:hAnsi="Times New Roman"/>
          <w:sz w:val="24"/>
          <w:szCs w:val="24"/>
        </w:rPr>
        <w:t>iilor, cum ar fi: date despre concursurile pentru ocuparea func</w:t>
      </w:r>
      <w:r w:rsidRPr="002C587D">
        <w:rPr>
          <w:sz w:val="24"/>
          <w:szCs w:val="24"/>
        </w:rPr>
        <w:t>ț</w:t>
      </w:r>
      <w:r w:rsidRPr="002C587D">
        <w:rPr>
          <w:rFonts w:ascii="Times New Roman" w:hAnsi="Times New Roman"/>
          <w:sz w:val="24"/>
          <w:szCs w:val="24"/>
        </w:rPr>
        <w:t>iilor publice, portalul de management al func</w:t>
      </w:r>
      <w:r w:rsidRPr="002C587D">
        <w:rPr>
          <w:sz w:val="24"/>
          <w:szCs w:val="24"/>
        </w:rPr>
        <w:t>ț</w:t>
      </w:r>
      <w:r w:rsidRPr="002C587D">
        <w:rPr>
          <w:rFonts w:ascii="Times New Roman" w:hAnsi="Times New Roman"/>
          <w:sz w:val="24"/>
          <w:szCs w:val="24"/>
        </w:rPr>
        <w:t xml:space="preserve">iilor publice </w:t>
      </w:r>
      <w:r w:rsidRPr="002C587D">
        <w:rPr>
          <w:sz w:val="24"/>
          <w:szCs w:val="24"/>
        </w:rPr>
        <w:t>ș</w:t>
      </w:r>
      <w:r w:rsidRPr="002C587D">
        <w:rPr>
          <w:rFonts w:ascii="Times New Roman" w:hAnsi="Times New Roman"/>
          <w:sz w:val="24"/>
          <w:szCs w:val="24"/>
        </w:rPr>
        <w:t>i al func</w:t>
      </w:r>
      <w:r w:rsidRPr="002C587D">
        <w:rPr>
          <w:sz w:val="24"/>
          <w:szCs w:val="24"/>
        </w:rPr>
        <w:t>ț</w:t>
      </w:r>
      <w:r w:rsidRPr="002C587D">
        <w:rPr>
          <w:rFonts w:ascii="Times New Roman" w:hAnsi="Times New Roman"/>
          <w:sz w:val="24"/>
          <w:szCs w:val="24"/>
        </w:rPr>
        <w:t xml:space="preserve">ionarilor publici, cele mai recente </w:t>
      </w:r>
      <w:r w:rsidRPr="002C587D">
        <w:rPr>
          <w:sz w:val="24"/>
          <w:szCs w:val="24"/>
        </w:rPr>
        <w:t>ș</w:t>
      </w:r>
      <w:r w:rsidRPr="002C587D">
        <w:rPr>
          <w:rFonts w:ascii="Times New Roman" w:hAnsi="Times New Roman"/>
          <w:sz w:val="24"/>
          <w:szCs w:val="24"/>
        </w:rPr>
        <w:t xml:space="preserve">tiri </w:t>
      </w:r>
      <w:r w:rsidRPr="002C587D">
        <w:rPr>
          <w:sz w:val="24"/>
          <w:szCs w:val="24"/>
        </w:rPr>
        <w:t>ș</w:t>
      </w:r>
      <w:r w:rsidRPr="002C587D">
        <w:rPr>
          <w:rFonts w:ascii="Times New Roman" w:hAnsi="Times New Roman"/>
          <w:sz w:val="24"/>
          <w:szCs w:val="24"/>
        </w:rPr>
        <w:t>i anun</w:t>
      </w:r>
      <w:r w:rsidRPr="002C587D">
        <w:rPr>
          <w:sz w:val="24"/>
          <w:szCs w:val="24"/>
        </w:rPr>
        <w:t>ț</w:t>
      </w:r>
      <w:r w:rsidRPr="002C587D">
        <w:rPr>
          <w:rFonts w:ascii="Times New Roman" w:hAnsi="Times New Roman"/>
          <w:sz w:val="24"/>
          <w:szCs w:val="24"/>
        </w:rPr>
        <w:t>uri despre activitatea Agen</w:t>
      </w:r>
      <w:r w:rsidRPr="002C587D">
        <w:rPr>
          <w:sz w:val="24"/>
          <w:szCs w:val="24"/>
        </w:rPr>
        <w:t>ț</w:t>
      </w:r>
      <w:r w:rsidRPr="002C587D">
        <w:rPr>
          <w:rFonts w:ascii="Times New Roman" w:hAnsi="Times New Roman"/>
          <w:sz w:val="24"/>
          <w:szCs w:val="24"/>
        </w:rPr>
        <w:t xml:space="preserve">iei. </w:t>
      </w:r>
    </w:p>
    <w:p w:rsidR="00D41F79" w:rsidRPr="002C587D" w:rsidRDefault="00D41F79" w:rsidP="002C587D">
      <w:pPr>
        <w:ind w:firstLine="708"/>
        <w:jc w:val="both"/>
        <w:rPr>
          <w:rFonts w:ascii="Times New Roman" w:hAnsi="Times New Roman"/>
          <w:sz w:val="24"/>
          <w:szCs w:val="24"/>
        </w:rPr>
      </w:pPr>
      <w:r>
        <w:rPr>
          <w:rFonts w:ascii="Times New Roman" w:hAnsi="Times New Roman"/>
          <w:sz w:val="24"/>
          <w:szCs w:val="24"/>
        </w:rPr>
        <w:t>Pentru a asigura maximă vizibilitate tuturor demersurilor</w:t>
      </w:r>
      <w:r w:rsidRPr="002C587D">
        <w:rPr>
          <w:rFonts w:ascii="Times New Roman" w:hAnsi="Times New Roman"/>
          <w:sz w:val="24"/>
          <w:szCs w:val="24"/>
        </w:rPr>
        <w:t xml:space="preserve"> instituţiei, ANFP a demarat o campanie de consultare cu cetăţenii. Astfel, orice sugestie privind structura şi conţinutul paginii web a ANFP poate fi transmisă prin intermediul secţiunii special create.</w:t>
      </w:r>
    </w:p>
    <w:p w:rsidR="00D41F79" w:rsidRPr="002C587D" w:rsidRDefault="00D41F79" w:rsidP="002C587D">
      <w:pPr>
        <w:ind w:firstLine="708"/>
        <w:jc w:val="both"/>
        <w:rPr>
          <w:rFonts w:ascii="Times New Roman" w:hAnsi="Times New Roman"/>
          <w:sz w:val="24"/>
          <w:szCs w:val="24"/>
        </w:rPr>
      </w:pPr>
      <w:r w:rsidRPr="002C587D">
        <w:rPr>
          <w:rFonts w:ascii="Times New Roman" w:hAnsi="Times New Roman"/>
          <w:sz w:val="24"/>
          <w:szCs w:val="24"/>
        </w:rPr>
        <w:t xml:space="preserve">“ </w:t>
      </w:r>
      <w:r w:rsidRPr="002C587D">
        <w:rPr>
          <w:rFonts w:ascii="Times New Roman" w:hAnsi="Times New Roman"/>
          <w:b/>
          <w:i/>
          <w:sz w:val="24"/>
          <w:szCs w:val="24"/>
        </w:rPr>
        <w:t>Agen</w:t>
      </w:r>
      <w:r w:rsidRPr="002C587D">
        <w:rPr>
          <w:b/>
          <w:i/>
          <w:sz w:val="24"/>
          <w:szCs w:val="24"/>
        </w:rPr>
        <w:t>ț</w:t>
      </w:r>
      <w:r w:rsidRPr="002C587D">
        <w:rPr>
          <w:rFonts w:ascii="Times New Roman" w:hAnsi="Times New Roman"/>
          <w:b/>
          <w:i/>
          <w:sz w:val="24"/>
          <w:szCs w:val="24"/>
        </w:rPr>
        <w:t>ia Na</w:t>
      </w:r>
      <w:r w:rsidRPr="002C587D">
        <w:rPr>
          <w:b/>
          <w:i/>
          <w:sz w:val="24"/>
          <w:szCs w:val="24"/>
        </w:rPr>
        <w:t>ț</w:t>
      </w:r>
      <w:r w:rsidRPr="002C587D">
        <w:rPr>
          <w:rFonts w:ascii="Times New Roman" w:hAnsi="Times New Roman"/>
          <w:b/>
          <w:i/>
          <w:sz w:val="24"/>
          <w:szCs w:val="24"/>
        </w:rPr>
        <w:t>ională a Func</w:t>
      </w:r>
      <w:r w:rsidRPr="002C587D">
        <w:rPr>
          <w:b/>
          <w:i/>
          <w:sz w:val="24"/>
          <w:szCs w:val="24"/>
        </w:rPr>
        <w:t>ț</w:t>
      </w:r>
      <w:r w:rsidRPr="002C587D">
        <w:rPr>
          <w:rFonts w:ascii="Times New Roman" w:hAnsi="Times New Roman"/>
          <w:b/>
          <w:i/>
          <w:sz w:val="24"/>
          <w:szCs w:val="24"/>
        </w:rPr>
        <w:t xml:space="preserve">ionarilor Publici </w:t>
      </w:r>
      <w:r w:rsidRPr="002C587D">
        <w:rPr>
          <w:b/>
          <w:i/>
          <w:sz w:val="24"/>
          <w:szCs w:val="24"/>
        </w:rPr>
        <w:t>ș</w:t>
      </w:r>
      <w:r w:rsidRPr="002C587D">
        <w:rPr>
          <w:rFonts w:ascii="Times New Roman" w:hAnsi="Times New Roman"/>
          <w:b/>
          <w:i/>
          <w:sz w:val="24"/>
          <w:szCs w:val="24"/>
        </w:rPr>
        <w:t>i-a propus să utilizeze toate canalele de informare, pentru a veni în întâmpinarea a</w:t>
      </w:r>
      <w:r w:rsidRPr="002C587D">
        <w:rPr>
          <w:b/>
          <w:i/>
          <w:sz w:val="24"/>
          <w:szCs w:val="24"/>
        </w:rPr>
        <w:t>ș</w:t>
      </w:r>
      <w:r w:rsidRPr="002C587D">
        <w:rPr>
          <w:rFonts w:ascii="Times New Roman" w:hAnsi="Times New Roman"/>
          <w:b/>
          <w:i/>
          <w:sz w:val="24"/>
          <w:szCs w:val="24"/>
        </w:rPr>
        <w:t>teptărilor func</w:t>
      </w:r>
      <w:r w:rsidRPr="002C587D">
        <w:rPr>
          <w:b/>
          <w:i/>
          <w:sz w:val="24"/>
          <w:szCs w:val="24"/>
        </w:rPr>
        <w:t>ț</w:t>
      </w:r>
      <w:r w:rsidRPr="002C587D">
        <w:rPr>
          <w:rFonts w:ascii="Times New Roman" w:hAnsi="Times New Roman"/>
          <w:b/>
          <w:i/>
          <w:sz w:val="24"/>
          <w:szCs w:val="24"/>
        </w:rPr>
        <w:t xml:space="preserve">ionarilor publici şi a celorlalţi cetăţeni. Feedback-ul dumneavoastră este foarte important pentru noi, având în vedere că interesul nostru trebuie să se suprapună peste aşteptările dumneavoastră. Vă încurajez, aşadar, să intraţi în dialog cu noi, fiind convinşi că </w:t>
      </w:r>
      <w:r>
        <w:rPr>
          <w:rFonts w:ascii="Times New Roman" w:hAnsi="Times New Roman"/>
          <w:b/>
          <w:i/>
          <w:sz w:val="24"/>
          <w:szCs w:val="24"/>
        </w:rPr>
        <w:t>p</w:t>
      </w:r>
      <w:r w:rsidRPr="002C587D">
        <w:rPr>
          <w:rFonts w:ascii="Times New Roman" w:hAnsi="Times New Roman"/>
          <w:b/>
          <w:i/>
          <w:sz w:val="24"/>
          <w:szCs w:val="24"/>
        </w:rPr>
        <w:t>ărerea dumneavoastră contează</w:t>
      </w:r>
      <w:r w:rsidRPr="002C587D">
        <w:rPr>
          <w:rFonts w:ascii="Times New Roman" w:hAnsi="Times New Roman"/>
          <w:sz w:val="24"/>
          <w:szCs w:val="24"/>
        </w:rPr>
        <w:t>! ’’, este mesajul lui József Birtalan, preşedintele ANFP.</w:t>
      </w:r>
    </w:p>
    <w:p w:rsidR="00D41F79" w:rsidRDefault="00D41F79" w:rsidP="0052784C">
      <w:pPr>
        <w:spacing w:after="0" w:line="240" w:lineRule="auto"/>
        <w:ind w:firstLine="708"/>
        <w:jc w:val="both"/>
        <w:rPr>
          <w:rFonts w:ascii="Times New Roman" w:hAnsi="Times New Roman"/>
          <w:sz w:val="24"/>
          <w:szCs w:val="24"/>
        </w:rPr>
      </w:pPr>
      <w:r>
        <w:rPr>
          <w:rFonts w:ascii="Times New Roman" w:hAnsi="Times New Roman"/>
          <w:sz w:val="24"/>
          <w:szCs w:val="24"/>
        </w:rPr>
        <w:t xml:space="preserve">Subliniem că, lunar, aproximativ </w:t>
      </w:r>
      <w:r>
        <w:rPr>
          <w:rFonts w:ascii="Times New Roman" w:hAnsi="Times New Roman"/>
          <w:b/>
          <w:sz w:val="24"/>
          <w:szCs w:val="24"/>
        </w:rPr>
        <w:t>30</w:t>
      </w:r>
      <w:r w:rsidRPr="00A4424F">
        <w:rPr>
          <w:rFonts w:ascii="Times New Roman" w:hAnsi="Times New Roman"/>
          <w:b/>
          <w:sz w:val="24"/>
          <w:szCs w:val="24"/>
        </w:rPr>
        <w:t>.000 de vizitatori</w:t>
      </w:r>
      <w:r>
        <w:rPr>
          <w:rFonts w:ascii="Times New Roman" w:hAnsi="Times New Roman"/>
          <w:sz w:val="24"/>
          <w:szCs w:val="24"/>
        </w:rPr>
        <w:t xml:space="preserve"> accesează con</w:t>
      </w:r>
      <w:r>
        <w:rPr>
          <w:rFonts w:ascii="Tahoma" w:hAnsi="Tahoma" w:cs="Tahoma"/>
          <w:sz w:val="24"/>
          <w:szCs w:val="24"/>
        </w:rPr>
        <w:t>ț</w:t>
      </w:r>
      <w:r>
        <w:rPr>
          <w:rFonts w:ascii="Times New Roman" w:hAnsi="Times New Roman"/>
          <w:sz w:val="24"/>
          <w:szCs w:val="24"/>
        </w:rPr>
        <w:t>inutul website-ului Agen</w:t>
      </w:r>
      <w:r w:rsidRPr="001D3D6E">
        <w:t>ți</w:t>
      </w:r>
      <w:r>
        <w:rPr>
          <w:rFonts w:ascii="Times New Roman" w:hAnsi="Times New Roman"/>
          <w:sz w:val="24"/>
          <w:szCs w:val="24"/>
        </w:rPr>
        <w:t>ei.</w:t>
      </w:r>
    </w:p>
    <w:p w:rsidR="00D41F79" w:rsidRDefault="00D41F79" w:rsidP="00652399">
      <w:pPr>
        <w:spacing w:after="0" w:line="240" w:lineRule="auto"/>
        <w:ind w:firstLine="720"/>
        <w:jc w:val="both"/>
        <w:rPr>
          <w:rFonts w:ascii="Times New Roman" w:hAnsi="Times New Roman"/>
          <w:sz w:val="20"/>
          <w:szCs w:val="20"/>
        </w:rPr>
      </w:pPr>
    </w:p>
    <w:p w:rsidR="00D41F79" w:rsidRDefault="00D41F79" w:rsidP="00652399">
      <w:pPr>
        <w:spacing w:after="0" w:line="240" w:lineRule="auto"/>
        <w:ind w:firstLine="720"/>
        <w:jc w:val="both"/>
        <w:rPr>
          <w:rFonts w:ascii="Times New Roman" w:hAnsi="Times New Roman"/>
          <w:sz w:val="20"/>
          <w:szCs w:val="20"/>
        </w:rPr>
      </w:pPr>
    </w:p>
    <w:p w:rsidR="00D41F79" w:rsidRDefault="00D41F79" w:rsidP="00652399">
      <w:pPr>
        <w:spacing w:after="0" w:line="240" w:lineRule="auto"/>
        <w:ind w:firstLine="720"/>
        <w:jc w:val="both"/>
        <w:rPr>
          <w:rFonts w:ascii="Times New Roman" w:hAnsi="Times New Roman"/>
          <w:sz w:val="20"/>
          <w:szCs w:val="20"/>
        </w:rPr>
      </w:pPr>
    </w:p>
    <w:p w:rsidR="00D41F79" w:rsidRDefault="00D41F79" w:rsidP="00652399">
      <w:pPr>
        <w:spacing w:after="0" w:line="240" w:lineRule="auto"/>
        <w:ind w:firstLine="720"/>
        <w:jc w:val="both"/>
        <w:rPr>
          <w:rFonts w:ascii="Times New Roman" w:hAnsi="Times New Roman"/>
          <w:sz w:val="20"/>
          <w:szCs w:val="20"/>
        </w:rPr>
      </w:pPr>
    </w:p>
    <w:p w:rsidR="00D41F79" w:rsidRDefault="00D41F79" w:rsidP="00652399">
      <w:pPr>
        <w:spacing w:after="0" w:line="240" w:lineRule="auto"/>
        <w:ind w:firstLine="720"/>
        <w:jc w:val="both"/>
        <w:rPr>
          <w:rFonts w:ascii="Times New Roman" w:hAnsi="Times New Roman"/>
          <w:sz w:val="20"/>
          <w:szCs w:val="20"/>
        </w:rPr>
      </w:pPr>
    </w:p>
    <w:p w:rsidR="00D41F79" w:rsidRPr="00123A5C" w:rsidRDefault="00D41F79" w:rsidP="00652399">
      <w:pPr>
        <w:spacing w:after="0" w:line="240" w:lineRule="auto"/>
        <w:ind w:firstLine="720"/>
        <w:jc w:val="both"/>
        <w:rPr>
          <w:rFonts w:ascii="Times New Roman" w:hAnsi="Times New Roman"/>
          <w:sz w:val="20"/>
          <w:szCs w:val="20"/>
        </w:rPr>
      </w:pPr>
    </w:p>
    <w:p w:rsidR="00E94DFA" w:rsidRDefault="00E94DFA" w:rsidP="00E94DFA"/>
    <w:p w:rsidR="00E94DFA" w:rsidRDefault="00E94DFA" w:rsidP="00E94DFA">
      <w:pPr>
        <w:tabs>
          <w:tab w:val="left" w:pos="540"/>
        </w:tabs>
        <w:spacing w:after="0" w:line="240" w:lineRule="auto"/>
        <w:jc w:val="both"/>
        <w:rPr>
          <w:rFonts w:ascii="Times New Roman" w:hAnsi="Times New Roman"/>
          <w:bCs/>
        </w:rPr>
      </w:pPr>
    </w:p>
    <w:p w:rsidR="00E94DFA" w:rsidRDefault="00E94DFA" w:rsidP="00E94DFA">
      <w:pPr>
        <w:spacing w:after="0" w:line="240" w:lineRule="auto"/>
        <w:ind w:left="181"/>
        <w:rPr>
          <w:b/>
          <w:bCs/>
        </w:rPr>
      </w:pPr>
      <w:r>
        <w:rPr>
          <w:noProof/>
        </w:rPr>
        <w:pict>
          <v:line id="_x0000_s1026" style="position:absolute;left:0;text-align:left;z-index:1" from="9pt,4.05pt" to="261pt,4.05pt" strokecolor="#333" strokeweight="4.5pt">
            <v:stroke linestyle="thinThick"/>
          </v:line>
        </w:pict>
      </w:r>
    </w:p>
    <w:p w:rsidR="00E94DFA" w:rsidRPr="00FB6DEF" w:rsidRDefault="00E94DFA" w:rsidP="00E94DFA">
      <w:pPr>
        <w:spacing w:after="0" w:line="240" w:lineRule="auto"/>
        <w:ind w:left="181"/>
        <w:rPr>
          <w:rFonts w:ascii="Trebuchet MS" w:hAnsi="Trebuchet MS"/>
          <w:b/>
          <w:bCs/>
          <w:i/>
          <w:lang w:val="it-IT"/>
        </w:rPr>
      </w:pPr>
      <w:r w:rsidRPr="00FB6DEF">
        <w:rPr>
          <w:rFonts w:ascii="Trebuchet MS" w:hAnsi="Trebuchet MS"/>
          <w:b/>
          <w:bCs/>
          <w:i/>
          <w:lang w:val="it-IT"/>
        </w:rPr>
        <w:t>Direcţia Comunicare şi Relaţii Internaţionale</w:t>
      </w:r>
    </w:p>
    <w:p w:rsidR="00E94DFA" w:rsidRPr="00D0716C" w:rsidRDefault="00E94DFA" w:rsidP="00E94DFA">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E94DFA" w:rsidRPr="008B5672" w:rsidRDefault="00E94DFA" w:rsidP="00E94DFA">
      <w:pPr>
        <w:spacing w:after="0" w:line="240" w:lineRule="auto"/>
        <w:ind w:left="181"/>
        <w:rPr>
          <w:rFonts w:ascii="Trebuchet MS" w:hAnsi="Trebuchet MS"/>
          <w:b/>
          <w:bCs/>
        </w:rPr>
      </w:pPr>
      <w:r w:rsidRPr="008B5672">
        <w:rPr>
          <w:rFonts w:ascii="Trebuchet MS" w:hAnsi="Trebuchet MS"/>
          <w:b/>
          <w:bCs/>
        </w:rPr>
        <w:t>Tel./fax: 0374 11 28 32</w:t>
      </w:r>
    </w:p>
    <w:p w:rsidR="00D41F79" w:rsidRPr="0062485D" w:rsidRDefault="00D41F79" w:rsidP="0062485D">
      <w:pPr>
        <w:rPr>
          <w:lang w:val="en-US"/>
        </w:rPr>
      </w:pPr>
    </w:p>
    <w:sectPr w:rsidR="00D41F79" w:rsidRPr="0062485D" w:rsidSect="0062485D">
      <w:headerReference w:type="even" r:id="rId8"/>
      <w:footerReference w:type="default" r:id="rId9"/>
      <w:headerReference w:type="first" r:id="rId10"/>
      <w:footerReference w:type="first" r:id="rId11"/>
      <w:pgSz w:w="11906" w:h="16838" w:code="9"/>
      <w:pgMar w:top="956"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105" w:rsidRDefault="00CF5105" w:rsidP="001F1EB0">
      <w:pPr>
        <w:spacing w:after="0" w:line="240" w:lineRule="auto"/>
      </w:pPr>
      <w:r>
        <w:separator/>
      </w:r>
    </w:p>
  </w:endnote>
  <w:endnote w:type="continuationSeparator" w:id="0">
    <w:p w:rsidR="00CF5105" w:rsidRDefault="00CF5105"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9" w:rsidRDefault="00D41F79"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002978E1" w:rsidRPr="0062485D">
      <w:rPr>
        <w:rFonts w:ascii="Arial Narrow" w:hAnsi="Arial Narrow" w:cs="Arial"/>
        <w:b/>
        <w:i/>
        <w:sz w:val="16"/>
        <w:szCs w:val="16"/>
        <w:lang w:val="en-US"/>
      </w:rPr>
      <w:fldChar w:fldCharType="begin"/>
    </w:r>
    <w:r w:rsidRPr="0062485D">
      <w:rPr>
        <w:rFonts w:ascii="Arial Narrow" w:hAnsi="Arial Narrow" w:cs="Arial"/>
        <w:b/>
        <w:i/>
        <w:sz w:val="16"/>
        <w:szCs w:val="16"/>
        <w:lang w:val="en-US"/>
      </w:rPr>
      <w:instrText xml:space="preserve"> PAGE   \* MERGEFORMAT </w:instrText>
    </w:r>
    <w:r w:rsidR="002978E1" w:rsidRPr="0062485D">
      <w:rPr>
        <w:rFonts w:ascii="Arial Narrow" w:hAnsi="Arial Narrow" w:cs="Arial"/>
        <w:b/>
        <w:i/>
        <w:sz w:val="16"/>
        <w:szCs w:val="16"/>
        <w:lang w:val="en-US"/>
      </w:rPr>
      <w:fldChar w:fldCharType="separate"/>
    </w:r>
    <w:r>
      <w:rPr>
        <w:rFonts w:ascii="Arial Narrow" w:hAnsi="Arial Narrow" w:cs="Arial"/>
        <w:b/>
        <w:i/>
        <w:noProof/>
        <w:sz w:val="16"/>
        <w:szCs w:val="16"/>
        <w:lang w:val="en-US"/>
      </w:rPr>
      <w:t>2</w:t>
    </w:r>
    <w:r w:rsidR="002978E1" w:rsidRPr="0062485D">
      <w:rPr>
        <w:rFonts w:ascii="Arial Narrow" w:hAnsi="Arial Narrow" w:cs="Arial"/>
        <w:b/>
        <w:i/>
        <w:sz w:val="16"/>
        <w:szCs w:val="16"/>
        <w:lang w:val="en-US"/>
      </w:rPr>
      <w:fldChar w:fldCharType="end"/>
    </w:r>
    <w:r w:rsidRPr="00472BA5">
      <w:rPr>
        <w:rFonts w:ascii="Arial Narrow" w:hAnsi="Arial Narrow" w:cs="Arial"/>
        <w:b/>
        <w:i/>
        <w:sz w:val="16"/>
        <w:szCs w:val="16"/>
        <w:lang w:val="en-US"/>
      </w:rPr>
      <w:tab/>
      <w:t>www.anfp.gov.ro; tel. 0374 112 714; fax 021 312 44 04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9" w:rsidRDefault="00D41F79"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105" w:rsidRDefault="00CF5105" w:rsidP="001F1EB0">
      <w:pPr>
        <w:spacing w:after="0" w:line="240" w:lineRule="auto"/>
      </w:pPr>
      <w:r>
        <w:separator/>
      </w:r>
    </w:p>
  </w:footnote>
  <w:footnote w:type="continuationSeparator" w:id="0">
    <w:p w:rsidR="00CF5105" w:rsidRDefault="00CF5105"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9" w:rsidRDefault="002978E1">
    <w:pPr>
      <w:pStyle w:val="Header"/>
    </w:pPr>
    <w:r w:rsidRPr="002978E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49" type="#_x0000_t75" style="position:absolute;left:0;text-align:left;margin-left:0;margin-top:0;width:595.2pt;height:841.7pt;z-index:-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79" w:rsidRDefault="002978E1">
    <w:pPr>
      <w:pStyle w:val="Header"/>
    </w:pPr>
    <w:r w:rsidRPr="002978E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9" o:spid="_x0000_s2050" type="#_x0000_t75" style="position:absolute;left:0;text-align:left;margin-left:-71.7pt;margin-top:-48.7pt;width:595.2pt;height:109.75pt;z-index:-1;mso-position-horizontal-relative:margin;mso-position-vertical-relative:margin" o:allowincell="f">
          <v:imagedata r:id="rId1" o:title="" cropbottom="56991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62EDE"/>
    <w:multiLevelType w:val="multilevel"/>
    <w:tmpl w:val="1446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2A2"/>
    <w:rsid w:val="00044372"/>
    <w:rsid w:val="00076119"/>
    <w:rsid w:val="00097E88"/>
    <w:rsid w:val="000C07D8"/>
    <w:rsid w:val="00121085"/>
    <w:rsid w:val="00123A5C"/>
    <w:rsid w:val="00147D2E"/>
    <w:rsid w:val="001B0BA7"/>
    <w:rsid w:val="001B6478"/>
    <w:rsid w:val="001B7EE2"/>
    <w:rsid w:val="001D3D6E"/>
    <w:rsid w:val="001F1EB0"/>
    <w:rsid w:val="001F62A2"/>
    <w:rsid w:val="00243238"/>
    <w:rsid w:val="00246032"/>
    <w:rsid w:val="00251711"/>
    <w:rsid w:val="002978E1"/>
    <w:rsid w:val="002C587D"/>
    <w:rsid w:val="002F40DF"/>
    <w:rsid w:val="00316B65"/>
    <w:rsid w:val="00327B8C"/>
    <w:rsid w:val="0035715D"/>
    <w:rsid w:val="00360998"/>
    <w:rsid w:val="003616D8"/>
    <w:rsid w:val="003B4D99"/>
    <w:rsid w:val="003D08E8"/>
    <w:rsid w:val="003F0955"/>
    <w:rsid w:val="004066FF"/>
    <w:rsid w:val="00463481"/>
    <w:rsid w:val="004641B8"/>
    <w:rsid w:val="00472BA5"/>
    <w:rsid w:val="004806F2"/>
    <w:rsid w:val="004B74A4"/>
    <w:rsid w:val="004D7129"/>
    <w:rsid w:val="0052784C"/>
    <w:rsid w:val="00584490"/>
    <w:rsid w:val="00621821"/>
    <w:rsid w:val="0062485D"/>
    <w:rsid w:val="006512FB"/>
    <w:rsid w:val="00652399"/>
    <w:rsid w:val="00691B04"/>
    <w:rsid w:val="006A730F"/>
    <w:rsid w:val="006D625C"/>
    <w:rsid w:val="007B0E9B"/>
    <w:rsid w:val="007B1424"/>
    <w:rsid w:val="007E611A"/>
    <w:rsid w:val="0086451C"/>
    <w:rsid w:val="00896E93"/>
    <w:rsid w:val="008B4423"/>
    <w:rsid w:val="008D30DC"/>
    <w:rsid w:val="009E236E"/>
    <w:rsid w:val="00A22A35"/>
    <w:rsid w:val="00A4424F"/>
    <w:rsid w:val="00A861A8"/>
    <w:rsid w:val="00A91525"/>
    <w:rsid w:val="00AB0353"/>
    <w:rsid w:val="00AB4AA0"/>
    <w:rsid w:val="00AD381C"/>
    <w:rsid w:val="00AE3AD6"/>
    <w:rsid w:val="00B211C6"/>
    <w:rsid w:val="00B618E4"/>
    <w:rsid w:val="00B7477C"/>
    <w:rsid w:val="00B75237"/>
    <w:rsid w:val="00B85A28"/>
    <w:rsid w:val="00BA24AF"/>
    <w:rsid w:val="00BC6C63"/>
    <w:rsid w:val="00BE28C2"/>
    <w:rsid w:val="00C43FB8"/>
    <w:rsid w:val="00C64404"/>
    <w:rsid w:val="00CB5C32"/>
    <w:rsid w:val="00CD7882"/>
    <w:rsid w:val="00CE4630"/>
    <w:rsid w:val="00CF5105"/>
    <w:rsid w:val="00D41F79"/>
    <w:rsid w:val="00D61E75"/>
    <w:rsid w:val="00D77E53"/>
    <w:rsid w:val="00DB442A"/>
    <w:rsid w:val="00DE5690"/>
    <w:rsid w:val="00E02D39"/>
    <w:rsid w:val="00E03F7C"/>
    <w:rsid w:val="00E94DFA"/>
    <w:rsid w:val="00ED30CD"/>
    <w:rsid w:val="00EE7A7F"/>
    <w:rsid w:val="00EF1E3D"/>
    <w:rsid w:val="00EF282C"/>
    <w:rsid w:val="00F2086D"/>
    <w:rsid w:val="00F36615"/>
    <w:rsid w:val="00F661C8"/>
    <w:rsid w:val="00F72D97"/>
    <w:rsid w:val="00F92413"/>
    <w:rsid w:val="00FB2A7E"/>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99"/>
    <w:pPr>
      <w:spacing w:after="200" w:line="276" w:lineRule="auto"/>
    </w:pPr>
    <w:rPr>
      <w:sz w:val="22"/>
      <w:szCs w:val="22"/>
      <w:lang w:eastAsia="en-US"/>
    </w:rPr>
  </w:style>
  <w:style w:type="paragraph" w:styleId="Heading1">
    <w:name w:val="heading 1"/>
    <w:basedOn w:val="Normal"/>
    <w:link w:val="Heading1Char"/>
    <w:uiPriority w:val="99"/>
    <w:qFormat/>
    <w:rsid w:val="001F62A2"/>
    <w:pPr>
      <w:spacing w:after="0" w:line="450" w:lineRule="atLeast"/>
      <w:outlineLvl w:val="0"/>
    </w:pPr>
    <w:rPr>
      <w:rFonts w:ascii="Georgia" w:eastAsia="Times New Roman" w:hAnsi="Georgia"/>
      <w:b/>
      <w:bCs/>
      <w:color w:val="000000"/>
      <w:kern w:val="36"/>
      <w:sz w:val="38"/>
      <w:szCs w:val="3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62A2"/>
    <w:rPr>
      <w:rFonts w:ascii="Georgia" w:hAnsi="Georgia" w:cs="Times New Roman"/>
      <w:b/>
      <w:bCs/>
      <w:color w:val="000000"/>
      <w:kern w:val="36"/>
      <w:sz w:val="38"/>
      <w:szCs w:val="38"/>
      <w:lang w:eastAsia="ro-RO"/>
    </w:rPr>
  </w:style>
  <w:style w:type="paragraph" w:styleId="Header">
    <w:name w:val="header"/>
    <w:basedOn w:val="Normal"/>
    <w:link w:val="HeaderChar"/>
    <w:uiPriority w:val="99"/>
    <w:rsid w:val="001F1EB0"/>
    <w:pPr>
      <w:tabs>
        <w:tab w:val="center" w:pos="4536"/>
        <w:tab w:val="right" w:pos="9072"/>
      </w:tabs>
      <w:spacing w:after="0" w:line="240" w:lineRule="auto"/>
      <w:jc w:val="both"/>
    </w:pPr>
  </w:style>
  <w:style w:type="character" w:customStyle="1" w:styleId="HeaderChar">
    <w:name w:val="Header Char"/>
    <w:basedOn w:val="DefaultParagraphFont"/>
    <w:link w:val="Header"/>
    <w:uiPriority w:val="99"/>
    <w:locked/>
    <w:rsid w:val="001F1EB0"/>
    <w:rPr>
      <w:rFonts w:cs="Times New Roman"/>
    </w:rPr>
  </w:style>
  <w:style w:type="paragraph" w:styleId="Footer">
    <w:name w:val="footer"/>
    <w:basedOn w:val="Normal"/>
    <w:link w:val="FooterChar"/>
    <w:uiPriority w:val="99"/>
    <w:rsid w:val="001F1EB0"/>
    <w:pPr>
      <w:tabs>
        <w:tab w:val="center" w:pos="4536"/>
        <w:tab w:val="right" w:pos="9072"/>
      </w:tabs>
      <w:spacing w:after="0" w:line="240" w:lineRule="auto"/>
      <w:jc w:val="both"/>
    </w:pPr>
  </w:style>
  <w:style w:type="character" w:customStyle="1" w:styleId="FooterChar">
    <w:name w:val="Footer Char"/>
    <w:basedOn w:val="DefaultParagraphFont"/>
    <w:link w:val="Footer"/>
    <w:uiPriority w:val="99"/>
    <w:locked/>
    <w:rsid w:val="001F1EB0"/>
    <w:rPr>
      <w:rFonts w:cs="Times New Roman"/>
    </w:rPr>
  </w:style>
  <w:style w:type="character" w:styleId="Hyperlink">
    <w:name w:val="Hyperlink"/>
    <w:basedOn w:val="DefaultParagraphFont"/>
    <w:uiPriority w:val="99"/>
    <w:rsid w:val="001F62A2"/>
    <w:rPr>
      <w:rFonts w:cs="Times New Roman"/>
      <w:color w:val="000000"/>
      <w:u w:val="none"/>
      <w:effect w:val="none"/>
    </w:rPr>
  </w:style>
  <w:style w:type="paragraph" w:styleId="NormalWeb">
    <w:name w:val="Normal (Web)"/>
    <w:basedOn w:val="Normal"/>
    <w:uiPriority w:val="99"/>
    <w:semiHidden/>
    <w:rsid w:val="001F62A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ta11y1">
    <w:name w:val="at_a11y1"/>
    <w:basedOn w:val="DefaultParagraphFont"/>
    <w:uiPriority w:val="99"/>
    <w:rsid w:val="001F62A2"/>
    <w:rPr>
      <w:rFonts w:cs="Times New Roman"/>
    </w:rPr>
  </w:style>
  <w:style w:type="paragraph" w:styleId="BalloonText">
    <w:name w:val="Balloon Text"/>
    <w:basedOn w:val="Normal"/>
    <w:link w:val="BalloonTextChar"/>
    <w:uiPriority w:val="99"/>
    <w:semiHidden/>
    <w:rsid w:val="001F62A2"/>
    <w:pPr>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6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879204">
      <w:marLeft w:val="0"/>
      <w:marRight w:val="0"/>
      <w:marTop w:val="0"/>
      <w:marBottom w:val="0"/>
      <w:divBdr>
        <w:top w:val="none" w:sz="0" w:space="0" w:color="auto"/>
        <w:left w:val="none" w:sz="0" w:space="0" w:color="auto"/>
        <w:bottom w:val="none" w:sz="0" w:space="0" w:color="auto"/>
        <w:right w:val="none" w:sz="0" w:space="0" w:color="auto"/>
      </w:divBdr>
      <w:divsChild>
        <w:div w:id="1727879210">
          <w:marLeft w:val="0"/>
          <w:marRight w:val="0"/>
          <w:marTop w:val="100"/>
          <w:marBottom w:val="100"/>
          <w:divBdr>
            <w:top w:val="none" w:sz="0" w:space="0" w:color="auto"/>
            <w:left w:val="single" w:sz="6" w:space="8" w:color="D4D4D4"/>
            <w:bottom w:val="none" w:sz="0" w:space="0" w:color="auto"/>
            <w:right w:val="single" w:sz="6" w:space="8" w:color="D4D4D4"/>
          </w:divBdr>
          <w:divsChild>
            <w:div w:id="1727879195">
              <w:marLeft w:val="0"/>
              <w:marRight w:val="0"/>
              <w:marTop w:val="0"/>
              <w:marBottom w:val="0"/>
              <w:divBdr>
                <w:top w:val="none" w:sz="0" w:space="0" w:color="auto"/>
                <w:left w:val="none" w:sz="0" w:space="0" w:color="auto"/>
                <w:bottom w:val="none" w:sz="0" w:space="0" w:color="auto"/>
                <w:right w:val="none" w:sz="0" w:space="0" w:color="auto"/>
              </w:divBdr>
              <w:divsChild>
                <w:div w:id="1727879186">
                  <w:marLeft w:val="0"/>
                  <w:marRight w:val="0"/>
                  <w:marTop w:val="0"/>
                  <w:marBottom w:val="0"/>
                  <w:divBdr>
                    <w:top w:val="none" w:sz="0" w:space="0" w:color="auto"/>
                    <w:left w:val="none" w:sz="0" w:space="0" w:color="auto"/>
                    <w:bottom w:val="none" w:sz="0" w:space="0" w:color="auto"/>
                    <w:right w:val="none" w:sz="0" w:space="0" w:color="auto"/>
                  </w:divBdr>
                  <w:divsChild>
                    <w:div w:id="1727879200">
                      <w:marLeft w:val="0"/>
                      <w:marRight w:val="0"/>
                      <w:marTop w:val="0"/>
                      <w:marBottom w:val="0"/>
                      <w:divBdr>
                        <w:top w:val="none" w:sz="0" w:space="0" w:color="auto"/>
                        <w:left w:val="none" w:sz="0" w:space="0" w:color="auto"/>
                        <w:bottom w:val="none" w:sz="0" w:space="0" w:color="auto"/>
                        <w:right w:val="none" w:sz="0" w:space="0" w:color="auto"/>
                      </w:divBdr>
                    </w:div>
                  </w:divsChild>
                </w:div>
                <w:div w:id="1727879211">
                  <w:marLeft w:val="0"/>
                  <w:marRight w:val="0"/>
                  <w:marTop w:val="0"/>
                  <w:marBottom w:val="0"/>
                  <w:divBdr>
                    <w:top w:val="none" w:sz="0" w:space="0" w:color="auto"/>
                    <w:left w:val="none" w:sz="0" w:space="0" w:color="auto"/>
                    <w:bottom w:val="none" w:sz="0" w:space="0" w:color="auto"/>
                    <w:right w:val="none" w:sz="0" w:space="0" w:color="auto"/>
                  </w:divBdr>
                  <w:divsChild>
                    <w:div w:id="1727879194">
                      <w:marLeft w:val="0"/>
                      <w:marRight w:val="0"/>
                      <w:marTop w:val="0"/>
                      <w:marBottom w:val="0"/>
                      <w:divBdr>
                        <w:top w:val="none" w:sz="0" w:space="0" w:color="auto"/>
                        <w:left w:val="none" w:sz="0" w:space="0" w:color="auto"/>
                        <w:bottom w:val="none" w:sz="0" w:space="0" w:color="auto"/>
                        <w:right w:val="none" w:sz="0" w:space="0" w:color="auto"/>
                      </w:divBdr>
                      <w:divsChild>
                        <w:div w:id="1727879188">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727879196">
                      <w:marLeft w:val="0"/>
                      <w:marRight w:val="0"/>
                      <w:marTop w:val="0"/>
                      <w:marBottom w:val="0"/>
                      <w:divBdr>
                        <w:top w:val="none" w:sz="0" w:space="0" w:color="auto"/>
                        <w:left w:val="none" w:sz="0" w:space="0" w:color="auto"/>
                        <w:bottom w:val="none" w:sz="0" w:space="0" w:color="auto"/>
                        <w:right w:val="none" w:sz="0" w:space="0" w:color="auto"/>
                      </w:divBdr>
                      <w:divsChild>
                        <w:div w:id="1727879190">
                          <w:marLeft w:val="0"/>
                          <w:marRight w:val="0"/>
                          <w:marTop w:val="0"/>
                          <w:marBottom w:val="0"/>
                          <w:divBdr>
                            <w:top w:val="none" w:sz="0" w:space="0" w:color="auto"/>
                            <w:left w:val="none" w:sz="0" w:space="0" w:color="auto"/>
                            <w:bottom w:val="none" w:sz="0" w:space="0" w:color="auto"/>
                            <w:right w:val="none" w:sz="0" w:space="0" w:color="auto"/>
                          </w:divBdr>
                          <w:divsChild>
                            <w:div w:id="1727879191">
                              <w:marLeft w:val="0"/>
                              <w:marRight w:val="0"/>
                              <w:marTop w:val="0"/>
                              <w:marBottom w:val="0"/>
                              <w:divBdr>
                                <w:top w:val="none" w:sz="0" w:space="0" w:color="auto"/>
                                <w:left w:val="none" w:sz="0" w:space="0" w:color="auto"/>
                                <w:bottom w:val="single" w:sz="24" w:space="0" w:color="3C4952"/>
                                <w:right w:val="none" w:sz="0" w:space="0" w:color="auto"/>
                              </w:divBdr>
                            </w:div>
                            <w:div w:id="1727879192">
                              <w:marLeft w:val="0"/>
                              <w:marRight w:val="0"/>
                              <w:marTop w:val="0"/>
                              <w:marBottom w:val="0"/>
                              <w:divBdr>
                                <w:top w:val="single" w:sz="2" w:space="0" w:color="DD0000"/>
                                <w:left w:val="none" w:sz="0" w:space="0" w:color="auto"/>
                                <w:bottom w:val="none" w:sz="0" w:space="0" w:color="auto"/>
                                <w:right w:val="none" w:sz="0" w:space="0" w:color="auto"/>
                              </w:divBdr>
                              <w:divsChild>
                                <w:div w:id="1727879193">
                                  <w:marLeft w:val="0"/>
                                  <w:marRight w:val="0"/>
                                  <w:marTop w:val="0"/>
                                  <w:marBottom w:val="75"/>
                                  <w:divBdr>
                                    <w:top w:val="none" w:sz="0" w:space="0" w:color="auto"/>
                                    <w:left w:val="none" w:sz="0" w:space="0" w:color="auto"/>
                                    <w:bottom w:val="none" w:sz="0" w:space="0" w:color="auto"/>
                                    <w:right w:val="none" w:sz="0" w:space="0" w:color="auto"/>
                                  </w:divBdr>
                                  <w:divsChild>
                                    <w:div w:id="1727879187">
                                      <w:marLeft w:val="0"/>
                                      <w:marRight w:val="0"/>
                                      <w:marTop w:val="0"/>
                                      <w:marBottom w:val="0"/>
                                      <w:divBdr>
                                        <w:top w:val="none" w:sz="0" w:space="0" w:color="auto"/>
                                        <w:left w:val="none" w:sz="0" w:space="0" w:color="auto"/>
                                        <w:bottom w:val="none" w:sz="0" w:space="0" w:color="auto"/>
                                        <w:right w:val="none" w:sz="0" w:space="0" w:color="auto"/>
                                      </w:divBdr>
                                    </w:div>
                                  </w:divsChild>
                                </w:div>
                                <w:div w:id="1727879197">
                                  <w:marLeft w:val="0"/>
                                  <w:marRight w:val="0"/>
                                  <w:marTop w:val="0"/>
                                  <w:marBottom w:val="75"/>
                                  <w:divBdr>
                                    <w:top w:val="none" w:sz="0" w:space="0" w:color="auto"/>
                                    <w:left w:val="none" w:sz="0" w:space="0" w:color="auto"/>
                                    <w:bottom w:val="none" w:sz="0" w:space="0" w:color="auto"/>
                                    <w:right w:val="none" w:sz="0" w:space="0" w:color="auto"/>
                                  </w:divBdr>
                                  <w:divsChild>
                                    <w:div w:id="1727879198">
                                      <w:marLeft w:val="0"/>
                                      <w:marRight w:val="0"/>
                                      <w:marTop w:val="0"/>
                                      <w:marBottom w:val="0"/>
                                      <w:divBdr>
                                        <w:top w:val="none" w:sz="0" w:space="0" w:color="auto"/>
                                        <w:left w:val="none" w:sz="0" w:space="0" w:color="auto"/>
                                        <w:bottom w:val="none" w:sz="0" w:space="0" w:color="auto"/>
                                        <w:right w:val="none" w:sz="0" w:space="0" w:color="auto"/>
                                      </w:divBdr>
                                    </w:div>
                                  </w:divsChild>
                                </w:div>
                                <w:div w:id="1727879205">
                                  <w:marLeft w:val="0"/>
                                  <w:marRight w:val="0"/>
                                  <w:marTop w:val="0"/>
                                  <w:marBottom w:val="75"/>
                                  <w:divBdr>
                                    <w:top w:val="none" w:sz="0" w:space="0" w:color="auto"/>
                                    <w:left w:val="none" w:sz="0" w:space="0" w:color="auto"/>
                                    <w:bottom w:val="none" w:sz="0" w:space="0" w:color="auto"/>
                                    <w:right w:val="none" w:sz="0" w:space="0" w:color="auto"/>
                                  </w:divBdr>
                                  <w:divsChild>
                                    <w:div w:id="1727879206">
                                      <w:marLeft w:val="0"/>
                                      <w:marRight w:val="0"/>
                                      <w:marTop w:val="0"/>
                                      <w:marBottom w:val="0"/>
                                      <w:divBdr>
                                        <w:top w:val="none" w:sz="0" w:space="0" w:color="auto"/>
                                        <w:left w:val="none" w:sz="0" w:space="0" w:color="auto"/>
                                        <w:bottom w:val="none" w:sz="0" w:space="0" w:color="auto"/>
                                        <w:right w:val="none" w:sz="0" w:space="0" w:color="auto"/>
                                      </w:divBdr>
                                    </w:div>
                                  </w:divsChild>
                                </w:div>
                                <w:div w:id="1727879207">
                                  <w:marLeft w:val="0"/>
                                  <w:marRight w:val="0"/>
                                  <w:marTop w:val="0"/>
                                  <w:marBottom w:val="75"/>
                                  <w:divBdr>
                                    <w:top w:val="none" w:sz="0" w:space="0" w:color="auto"/>
                                    <w:left w:val="none" w:sz="0" w:space="0" w:color="auto"/>
                                    <w:bottom w:val="none" w:sz="0" w:space="0" w:color="auto"/>
                                    <w:right w:val="none" w:sz="0" w:space="0" w:color="auto"/>
                                  </w:divBdr>
                                  <w:divsChild>
                                    <w:div w:id="17278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9201">
                              <w:marLeft w:val="0"/>
                              <w:marRight w:val="0"/>
                              <w:marTop w:val="0"/>
                              <w:marBottom w:val="0"/>
                              <w:divBdr>
                                <w:top w:val="single" w:sz="6" w:space="8" w:color="CCCCCC"/>
                                <w:left w:val="none" w:sz="0" w:space="0" w:color="auto"/>
                                <w:bottom w:val="none" w:sz="0" w:space="0" w:color="auto"/>
                                <w:right w:val="none" w:sz="0" w:space="0" w:color="auto"/>
                              </w:divBdr>
                            </w:div>
                            <w:div w:id="1727879203">
                              <w:marLeft w:val="0"/>
                              <w:marRight w:val="0"/>
                              <w:marTop w:val="0"/>
                              <w:marBottom w:val="0"/>
                              <w:divBdr>
                                <w:top w:val="none" w:sz="0" w:space="0" w:color="auto"/>
                                <w:left w:val="none" w:sz="0" w:space="0" w:color="auto"/>
                                <w:bottom w:val="none" w:sz="0" w:space="0" w:color="auto"/>
                                <w:right w:val="none" w:sz="0" w:space="0" w:color="auto"/>
                              </w:divBdr>
                              <w:divsChild>
                                <w:div w:id="1727879199">
                                  <w:marLeft w:val="0"/>
                                  <w:marRight w:val="0"/>
                                  <w:marTop w:val="0"/>
                                  <w:marBottom w:val="0"/>
                                  <w:divBdr>
                                    <w:top w:val="none" w:sz="0" w:space="0" w:color="auto"/>
                                    <w:left w:val="none" w:sz="0" w:space="0" w:color="auto"/>
                                    <w:bottom w:val="none" w:sz="0" w:space="0" w:color="auto"/>
                                    <w:right w:val="none" w:sz="0" w:space="0" w:color="auto"/>
                                  </w:divBdr>
                                  <w:divsChild>
                                    <w:div w:id="1727879202">
                                      <w:marLeft w:val="0"/>
                                      <w:marRight w:val="0"/>
                                      <w:marTop w:val="0"/>
                                      <w:marBottom w:val="0"/>
                                      <w:divBdr>
                                        <w:top w:val="none" w:sz="0" w:space="0" w:color="auto"/>
                                        <w:left w:val="none" w:sz="0" w:space="0" w:color="auto"/>
                                        <w:bottom w:val="none" w:sz="0" w:space="0" w:color="auto"/>
                                        <w:right w:val="none" w:sz="0" w:space="0" w:color="auto"/>
                                      </w:divBdr>
                                    </w:div>
                                  </w:divsChild>
                                </w:div>
                                <w:div w:id="1727879208">
                                  <w:marLeft w:val="0"/>
                                  <w:marRight w:val="0"/>
                                  <w:marTop w:val="0"/>
                                  <w:marBottom w:val="0"/>
                                  <w:divBdr>
                                    <w:top w:val="none" w:sz="0" w:space="0" w:color="auto"/>
                                    <w:left w:val="none" w:sz="0" w:space="0" w:color="auto"/>
                                    <w:bottom w:val="none" w:sz="0" w:space="0" w:color="auto"/>
                                    <w:right w:val="none" w:sz="0" w:space="0" w:color="auto"/>
                                  </w:divBdr>
                                </w:div>
                              </w:divsChild>
                            </w:div>
                            <w:div w:id="17278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fp.gov.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248</Words>
  <Characters>1444</Characters>
  <Application>Microsoft Office Word</Application>
  <DocSecurity>0</DocSecurity>
  <Lines>12</Lines>
  <Paragraphs>3</Paragraphs>
  <ScaleCrop>false</ScaleCrop>
  <Company>Hewlett-Packard Company</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alina.sandu</dc:creator>
  <cp:keywords/>
  <dc:description/>
  <cp:lastModifiedBy>alina.sandu</cp:lastModifiedBy>
  <cp:revision>10</cp:revision>
  <cp:lastPrinted>2014-12-17T14:18:00Z</cp:lastPrinted>
  <dcterms:created xsi:type="dcterms:W3CDTF">2014-12-17T09:41:00Z</dcterms:created>
  <dcterms:modified xsi:type="dcterms:W3CDTF">2014-12-19T06:33:00Z</dcterms:modified>
</cp:coreProperties>
</file>