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9A" w:rsidRPr="00124202" w:rsidRDefault="00644E9A" w:rsidP="00124202">
      <w:pPr>
        <w:spacing w:line="276" w:lineRule="auto"/>
        <w:jc w:val="both"/>
        <w:rPr>
          <w:bCs/>
          <w:color w:val="404040"/>
          <w:sz w:val="20"/>
          <w:szCs w:val="20"/>
          <w:lang w:val="ro-RO"/>
        </w:rPr>
      </w:pPr>
      <w:r>
        <w:rPr>
          <w:bCs/>
          <w:color w:val="404040"/>
          <w:sz w:val="20"/>
          <w:szCs w:val="20"/>
          <w:lang w:val="ro-RO"/>
        </w:rPr>
        <w:t>1</w:t>
      </w:r>
      <w:r w:rsidR="00D53179">
        <w:rPr>
          <w:bCs/>
          <w:color w:val="404040"/>
          <w:sz w:val="20"/>
          <w:szCs w:val="20"/>
          <w:lang w:val="ro-RO"/>
        </w:rPr>
        <w:t>2</w:t>
      </w:r>
      <w:r w:rsidRPr="00124202">
        <w:rPr>
          <w:bCs/>
          <w:color w:val="404040"/>
          <w:sz w:val="20"/>
          <w:szCs w:val="20"/>
          <w:lang w:val="ro-RO"/>
        </w:rPr>
        <w:t>.12.2014</w:t>
      </w:r>
    </w:p>
    <w:p w:rsidR="00644E9A" w:rsidRDefault="00644E9A" w:rsidP="007646F9">
      <w:pPr>
        <w:rPr>
          <w:rFonts w:cs="Tahoma"/>
          <w:b/>
          <w:lang w:eastAsia="ro-RO"/>
        </w:rPr>
      </w:pPr>
    </w:p>
    <w:p w:rsidR="00644E9A" w:rsidRDefault="00644E9A" w:rsidP="00B60950">
      <w:pPr>
        <w:spacing w:line="276" w:lineRule="auto"/>
        <w:rPr>
          <w:b/>
          <w:bCs/>
          <w:color w:val="404040"/>
          <w:sz w:val="22"/>
          <w:szCs w:val="22"/>
          <w:lang w:val="ro-RO"/>
        </w:rPr>
      </w:pPr>
    </w:p>
    <w:p w:rsidR="00644E9A" w:rsidRDefault="00644E9A" w:rsidP="00B60950">
      <w:pPr>
        <w:spacing w:line="276" w:lineRule="auto"/>
        <w:rPr>
          <w:b/>
          <w:bCs/>
          <w:color w:val="404040"/>
          <w:sz w:val="22"/>
          <w:szCs w:val="22"/>
          <w:lang w:val="ro-RO"/>
        </w:rPr>
      </w:pPr>
    </w:p>
    <w:p w:rsidR="00644E9A" w:rsidRPr="00C63CF2" w:rsidRDefault="00644E9A" w:rsidP="00B60950">
      <w:pPr>
        <w:spacing w:line="276" w:lineRule="auto"/>
        <w:rPr>
          <w:b/>
          <w:bCs/>
          <w:color w:val="404040"/>
          <w:sz w:val="22"/>
          <w:szCs w:val="22"/>
          <w:lang w:val="ro-RO"/>
        </w:rPr>
      </w:pPr>
    </w:p>
    <w:p w:rsidR="00644E9A" w:rsidRPr="00C63CF2" w:rsidRDefault="00967611" w:rsidP="00124202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I</w:t>
      </w:r>
      <w:r w:rsidRPr="00C63CF2">
        <w:rPr>
          <w:b/>
          <w:lang w:val="ro-RO"/>
        </w:rPr>
        <w:t>ntoleranța te afectează și pe tine!</w:t>
      </w:r>
    </w:p>
    <w:p w:rsidR="00644E9A" w:rsidRPr="00C63CF2" w:rsidRDefault="00644E9A" w:rsidP="00124202">
      <w:pPr>
        <w:spacing w:line="276" w:lineRule="auto"/>
        <w:jc w:val="center"/>
        <w:rPr>
          <w:b/>
          <w:bCs/>
          <w:color w:val="404040"/>
          <w:sz w:val="22"/>
          <w:szCs w:val="22"/>
          <w:lang w:val="ro-RO"/>
        </w:rPr>
      </w:pPr>
      <w:r w:rsidRPr="00C63CF2">
        <w:rPr>
          <w:b/>
          <w:lang w:val="ro-RO"/>
        </w:rPr>
        <w:t>Comunicat de presă</w:t>
      </w:r>
    </w:p>
    <w:p w:rsidR="00644E9A" w:rsidRPr="00C63CF2" w:rsidRDefault="00644E9A" w:rsidP="00560CA2">
      <w:pPr>
        <w:ind w:firstLine="720"/>
        <w:jc w:val="both"/>
        <w:rPr>
          <w:b/>
          <w:lang w:val="ro-RO"/>
        </w:rPr>
      </w:pPr>
    </w:p>
    <w:p w:rsidR="00644E9A" w:rsidRPr="00C63CF2" w:rsidRDefault="00644E9A" w:rsidP="00560CA2">
      <w:pPr>
        <w:ind w:firstLine="720"/>
        <w:jc w:val="both"/>
        <w:rPr>
          <w:b/>
          <w:lang w:val="ro-RO"/>
        </w:rPr>
      </w:pPr>
    </w:p>
    <w:p w:rsidR="00644E9A" w:rsidRPr="00C63CF2" w:rsidRDefault="00644E9A" w:rsidP="00D86070">
      <w:pPr>
        <w:jc w:val="both"/>
        <w:rPr>
          <w:lang w:val="ro-RO"/>
        </w:rPr>
      </w:pPr>
      <w:r w:rsidRPr="00C63CF2">
        <w:rPr>
          <w:lang w:val="ro-RO"/>
        </w:rPr>
        <w:t xml:space="preserve">Agenţia Naţională a Funcţionarilor Publici se alătură </w:t>
      </w:r>
      <w:r w:rsidRPr="00C63CF2">
        <w:rPr>
          <w:b/>
          <w:lang w:val="ro-RO"/>
        </w:rPr>
        <w:t xml:space="preserve">campaniei publice de combatere a discursului instigator la ură : Intoleranța te afectează și pe tine! </w:t>
      </w:r>
      <w:r w:rsidRPr="00C63CF2">
        <w:rPr>
          <w:lang w:val="ro-RO"/>
        </w:rPr>
        <w:t>Campania se derulează în perioada 3- 12 decembrie, în București, Cluj- Napoca, Drobeta</w:t>
      </w:r>
      <w:r w:rsidR="00D53179">
        <w:rPr>
          <w:lang w:val="ro-RO"/>
        </w:rPr>
        <w:t xml:space="preserve"> </w:t>
      </w:r>
      <w:r w:rsidRPr="00C63CF2">
        <w:rPr>
          <w:lang w:val="ro-RO"/>
        </w:rPr>
        <w:t>Turnu – Severin, Gura Humorului, Suceava, Tulcea, Turda si va realizată de funcționari publici din 20 de instituții și autorități publice și voluntari ,reprezentanți ai 8 ONG-uri din Municipiul București și județele : Cluj, Mehedinți, Suceava și Tulcea, implicate în proiect în calitate de parteneri locali.</w:t>
      </w:r>
    </w:p>
    <w:p w:rsidR="00644E9A" w:rsidRPr="00C63CF2" w:rsidRDefault="00644E9A" w:rsidP="00D86070">
      <w:pPr>
        <w:jc w:val="both"/>
        <w:rPr>
          <w:lang w:val="ro-RO"/>
        </w:rPr>
      </w:pPr>
    </w:p>
    <w:p w:rsidR="00644E9A" w:rsidRPr="00C63CF2" w:rsidRDefault="00644E9A" w:rsidP="00D86070">
      <w:pPr>
        <w:autoSpaceDE w:val="0"/>
        <w:autoSpaceDN w:val="0"/>
        <w:adjustRightInd w:val="0"/>
        <w:jc w:val="both"/>
        <w:rPr>
          <w:lang w:val="ro-RO"/>
        </w:rPr>
      </w:pPr>
      <w:r w:rsidRPr="00C63CF2">
        <w:rPr>
          <w:lang w:val="ro-RO"/>
        </w:rPr>
        <w:t xml:space="preserve">Activitatea face parte din proiectul </w:t>
      </w:r>
      <w:r w:rsidRPr="00C63CF2">
        <w:rPr>
          <w:b/>
          <w:lang w:val="ro-RO"/>
        </w:rPr>
        <w:t>„</w:t>
      </w:r>
      <w:r w:rsidRPr="00C63CF2">
        <w:rPr>
          <w:i/>
          <w:lang w:val="ro-RO"/>
        </w:rPr>
        <w:t xml:space="preserve">Transparență și calitate în administrația publică prin social media”, </w:t>
      </w:r>
      <w:r w:rsidRPr="00C63CF2">
        <w:rPr>
          <w:lang w:val="ro-RO"/>
        </w:rPr>
        <w:t xml:space="preserve">finanțat prin granturile SEE 2009 – 2014, în cadrul </w:t>
      </w:r>
      <w:r w:rsidRPr="00C63CF2">
        <w:rPr>
          <w:bCs/>
          <w:lang w:val="ro-RO"/>
        </w:rPr>
        <w:t>Fondului ONG în România, proiect</w:t>
      </w:r>
      <w:r w:rsidRPr="00C63CF2">
        <w:rPr>
          <w:lang w:val="ro-RO"/>
        </w:rPr>
        <w:t xml:space="preserve"> coordonat de asociaţia „Asistenţă şi Programe pentru Dezvoltare Durabilă - Agenda 21”, în parteneriat cu Agenţia Naţională a Funcţionarilor Publici. </w:t>
      </w:r>
    </w:p>
    <w:p w:rsidR="00644E9A" w:rsidRPr="00C63CF2" w:rsidRDefault="00644E9A" w:rsidP="00D86070">
      <w:pPr>
        <w:pStyle w:val="NormalIndent"/>
        <w:spacing w:line="240" w:lineRule="auto"/>
        <w:ind w:left="0"/>
        <w:rPr>
          <w:rFonts w:ascii="Times New Roman" w:hAnsi="Times New Roman"/>
          <w:b/>
          <w:spacing w:val="-2"/>
          <w:sz w:val="24"/>
          <w:szCs w:val="24"/>
          <w:lang w:val="ro-RO"/>
        </w:rPr>
      </w:pPr>
    </w:p>
    <w:p w:rsidR="00644E9A" w:rsidRPr="00C63CF2" w:rsidRDefault="00644E9A" w:rsidP="007646F9">
      <w:pPr>
        <w:pStyle w:val="NormalIndent"/>
        <w:spacing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  <w:r w:rsidRPr="00C63CF2">
        <w:rPr>
          <w:rFonts w:ascii="Times New Roman" w:hAnsi="Times New Roman"/>
          <w:sz w:val="24"/>
          <w:szCs w:val="24"/>
          <w:lang w:val="ro-RO"/>
        </w:rPr>
        <w:t>Derulată în contextul mai larg al înregistrării în mod continuu, în ultimii ani,  a unor situații de violare  a drepturilor fundamentale ale omului, care se manifestă prin atacuri verbale și fizice asupra grupurilor minoritare, a imigrantilor sau asupra organizatiilor ce apără drepturile omului în Europa, campania își propune să conștientizeze publicul larg asupra consecințelor discursului instigator la ură care  s</w:t>
      </w:r>
      <w:r w:rsidRPr="00C63CF2">
        <w:rPr>
          <w:rFonts w:ascii="Times New Roman" w:eastAsia="MS ??" w:hAnsi="Times New Roman"/>
          <w:bCs/>
          <w:sz w:val="24"/>
          <w:szCs w:val="24"/>
          <w:lang w:val="ro-RO"/>
        </w:rPr>
        <w:t xml:space="preserve">e asociază </w:t>
      </w:r>
      <w:r w:rsidRPr="00C63CF2">
        <w:rPr>
          <w:rFonts w:ascii="Times New Roman" w:eastAsia="MS ??" w:hAnsi="Times New Roman"/>
          <w:sz w:val="24"/>
          <w:szCs w:val="24"/>
          <w:lang w:val="ro-RO"/>
        </w:rPr>
        <w:t xml:space="preserve"> cu fenomene precum: intoleranţa, discriminarea, excluziunea socială și incită la propagarea unor stereotipuri negative la adresa unor persoane sau grupuri de persoane. </w:t>
      </w:r>
      <w:r w:rsidRPr="00C63CF2">
        <w:rPr>
          <w:rFonts w:ascii="Times New Roman" w:hAnsi="Times New Roman"/>
          <w:sz w:val="24"/>
          <w:szCs w:val="24"/>
          <w:lang w:val="ro-RO"/>
        </w:rPr>
        <w:t>Pentru a  contracara aceste  aspecte, EEA si Norway Grants și-au ală</w:t>
      </w:r>
      <w:bookmarkStart w:id="0" w:name="_GoBack"/>
      <w:bookmarkEnd w:id="0"/>
      <w:r w:rsidRPr="00C63CF2">
        <w:rPr>
          <w:rFonts w:ascii="Times New Roman" w:hAnsi="Times New Roman"/>
          <w:sz w:val="24"/>
          <w:szCs w:val="24"/>
          <w:lang w:val="ro-RO"/>
        </w:rPr>
        <w:t xml:space="preserve">turat forțele Consiliului Europei pentru a sprijini Miscarea NO Hate Speech (campanie împotriva discursului instigator la ură), inițiată de CoE. Discursul instigator la ură reprezintă și o </w:t>
      </w:r>
      <w:r w:rsidRPr="00C63CF2">
        <w:rPr>
          <w:rFonts w:ascii="Times New Roman" w:hAnsi="Times New Roman"/>
          <w:b/>
          <w:sz w:val="24"/>
          <w:szCs w:val="24"/>
          <w:lang w:val="ro-RO"/>
        </w:rPr>
        <w:t>prioritate transversală a Fondului ONG în România</w:t>
      </w:r>
      <w:r w:rsidRPr="00C63CF2">
        <w:rPr>
          <w:rFonts w:ascii="Times New Roman" w:hAnsi="Times New Roman"/>
          <w:sz w:val="24"/>
          <w:szCs w:val="24"/>
          <w:lang w:val="ro-RO"/>
        </w:rPr>
        <w:t>, finanțat prin Granturile EEA, în cadrul căruia se implementează proiectul ”Transparență și calitate în administrația publică prin social media.”</w:t>
      </w:r>
    </w:p>
    <w:p w:rsidR="00644E9A" w:rsidRPr="00C63CF2" w:rsidRDefault="00644E9A" w:rsidP="007646F9">
      <w:pPr>
        <w:pStyle w:val="Default"/>
        <w:jc w:val="both"/>
        <w:rPr>
          <w:rFonts w:ascii="Times New Roman" w:hAnsi="Times New Roman" w:cs="Times New Roman"/>
          <w:iCs/>
          <w:lang w:val="it-IT"/>
        </w:rPr>
      </w:pPr>
      <w:r w:rsidRPr="00C63CF2">
        <w:rPr>
          <w:rFonts w:ascii="Times New Roman" w:hAnsi="Times New Roman" w:cs="Times New Roman"/>
          <w:iCs/>
          <w:lang w:val="it-IT"/>
        </w:rPr>
        <w:t xml:space="preserve">Pentru informații oficiale despre granturile SEE și norvegiene accesați </w:t>
      </w:r>
      <w:hyperlink r:id="rId7" w:history="1">
        <w:r w:rsidRPr="00C63CF2">
          <w:rPr>
            <w:rStyle w:val="Hyperlink"/>
            <w:rFonts w:ascii="Times New Roman" w:hAnsi="Times New Roman"/>
            <w:iCs/>
            <w:lang w:val="it-IT"/>
          </w:rPr>
          <w:t>www.eeagrants.org</w:t>
        </w:r>
      </w:hyperlink>
      <w:r w:rsidRPr="00C63CF2">
        <w:rPr>
          <w:rFonts w:ascii="Times New Roman" w:hAnsi="Times New Roman" w:cs="Times New Roman"/>
          <w:iCs/>
          <w:lang w:val="it-IT"/>
        </w:rPr>
        <w:t>.</w:t>
      </w:r>
    </w:p>
    <w:p w:rsidR="00644E9A" w:rsidRDefault="00644E9A" w:rsidP="00E61124">
      <w:pPr>
        <w:pStyle w:val="Default"/>
        <w:rPr>
          <w:rFonts w:ascii="Times New Roman" w:hAnsi="Times New Roman" w:cs="Times New Roman"/>
          <w:iCs/>
          <w:lang w:val="it-IT"/>
        </w:rPr>
      </w:pPr>
    </w:p>
    <w:p w:rsidR="00644E9A" w:rsidRDefault="00644E9A" w:rsidP="00E61124">
      <w:pPr>
        <w:pStyle w:val="Default"/>
        <w:rPr>
          <w:rFonts w:ascii="Times New Roman" w:hAnsi="Times New Roman" w:cs="Times New Roman"/>
          <w:lang w:val="it-IT"/>
        </w:rPr>
      </w:pPr>
    </w:p>
    <w:p w:rsidR="00D53179" w:rsidRDefault="00D53179" w:rsidP="00D53179">
      <w:pPr>
        <w:tabs>
          <w:tab w:val="left" w:pos="540"/>
        </w:tabs>
        <w:jc w:val="both"/>
        <w:rPr>
          <w:bCs/>
        </w:rPr>
      </w:pPr>
    </w:p>
    <w:p w:rsidR="00D53179" w:rsidRPr="002B0FCD" w:rsidRDefault="00D53179" w:rsidP="00D53179">
      <w:pPr>
        <w:tabs>
          <w:tab w:val="left" w:pos="540"/>
        </w:tabs>
        <w:jc w:val="both"/>
      </w:pPr>
    </w:p>
    <w:p w:rsidR="00D53179" w:rsidRDefault="00D53179" w:rsidP="00D53179">
      <w:pPr>
        <w:tabs>
          <w:tab w:val="left" w:pos="540"/>
        </w:tabs>
        <w:jc w:val="both"/>
        <w:rPr>
          <w:bCs/>
        </w:rPr>
      </w:pPr>
    </w:p>
    <w:p w:rsidR="00D53179" w:rsidRDefault="00546F82" w:rsidP="00D53179">
      <w:pPr>
        <w:ind w:left="181"/>
        <w:rPr>
          <w:b/>
          <w:bCs/>
        </w:rPr>
      </w:pPr>
      <w:r w:rsidRPr="00546F82">
        <w:rPr>
          <w:noProof/>
        </w:rPr>
        <w:pict>
          <v:line id="_x0000_s1026" style="position:absolute;left:0;text-align:left;z-index:1" from="9pt,4.05pt" to="261pt,4.05pt" strokecolor="#333" strokeweight="4.5pt">
            <v:stroke linestyle="thinThick"/>
          </v:line>
        </w:pict>
      </w:r>
    </w:p>
    <w:p w:rsidR="00D53179" w:rsidRPr="00FB6DEF" w:rsidRDefault="00D53179" w:rsidP="00D53179">
      <w:pPr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D53179" w:rsidRPr="00D0716C" w:rsidRDefault="00D53179" w:rsidP="00D53179">
      <w:pPr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D53179" w:rsidRPr="008B5672" w:rsidRDefault="00D53179" w:rsidP="00D53179">
      <w:pPr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</w:t>
      </w:r>
      <w:proofErr w:type="gramStart"/>
      <w:r w:rsidRPr="008B5672">
        <w:rPr>
          <w:rFonts w:ascii="Trebuchet MS" w:hAnsi="Trebuchet MS"/>
          <w:b/>
          <w:bCs/>
        </w:rPr>
        <w:t>./</w:t>
      </w:r>
      <w:proofErr w:type="gramEnd"/>
      <w:r w:rsidRPr="008B5672">
        <w:rPr>
          <w:rFonts w:ascii="Trebuchet MS" w:hAnsi="Trebuchet MS"/>
          <w:b/>
          <w:bCs/>
        </w:rPr>
        <w:t>fax: 0374 11 28 32</w:t>
      </w:r>
    </w:p>
    <w:p w:rsidR="00D53179" w:rsidRDefault="00D53179" w:rsidP="00D53179">
      <w:pPr>
        <w:tabs>
          <w:tab w:val="left" w:pos="540"/>
        </w:tabs>
        <w:jc w:val="both"/>
        <w:rPr>
          <w:bCs/>
        </w:rPr>
      </w:pPr>
    </w:p>
    <w:p w:rsidR="00644E9A" w:rsidRPr="007646F9" w:rsidRDefault="00644E9A" w:rsidP="00E61124">
      <w:pPr>
        <w:pStyle w:val="Default"/>
        <w:rPr>
          <w:rFonts w:ascii="Times New Roman" w:hAnsi="Times New Roman" w:cs="Times New Roman"/>
          <w:lang w:val="it-IT"/>
        </w:rPr>
      </w:pPr>
    </w:p>
    <w:sectPr w:rsidR="00644E9A" w:rsidRPr="007646F9" w:rsidSect="00F1018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F68" w:rsidRDefault="00C76F68" w:rsidP="00AB440B">
      <w:r>
        <w:separator/>
      </w:r>
    </w:p>
  </w:endnote>
  <w:endnote w:type="continuationSeparator" w:id="0">
    <w:p w:rsidR="00C76F68" w:rsidRDefault="00C76F68" w:rsidP="00AB4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9A" w:rsidRPr="009F2EA6" w:rsidRDefault="00546F82" w:rsidP="009F2EA6">
    <w:pPr>
      <w:pStyle w:val="Footer"/>
      <w:jc w:val="center"/>
      <w:rPr>
        <w:sz w:val="20"/>
      </w:rPr>
    </w:pPr>
    <w:r w:rsidRPr="00546F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2" type="#_x0000_t75" style="position:absolute;left:0;text-align:left;margin-left:401.2pt;margin-top:-12.95pt;width:69.75pt;height:69.45pt;z-index:-1;visibility:visible" wrapcoords="-232 0 -232 21368 21600 21368 21600 0 -232 0">
          <v:imagedata r:id="rId1" o:title=""/>
          <w10:wrap type="tight"/>
        </v:shape>
      </w:pict>
    </w:r>
  </w:p>
  <w:p w:rsidR="00644E9A" w:rsidRDefault="00644E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F68" w:rsidRDefault="00C76F68" w:rsidP="00AB440B">
      <w:r>
        <w:separator/>
      </w:r>
    </w:p>
  </w:footnote>
  <w:footnote w:type="continuationSeparator" w:id="0">
    <w:p w:rsidR="00C76F68" w:rsidRDefault="00C76F68" w:rsidP="00AB4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9A" w:rsidRDefault="00546F82" w:rsidP="00A015E6">
    <w:pPr>
      <w:pStyle w:val="Header"/>
      <w:tabs>
        <w:tab w:val="clear" w:pos="9360"/>
      </w:tabs>
    </w:pPr>
    <w:r w:rsidRPr="00546F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-58.5pt;margin-top:-36pt;width:81.75pt;height:81pt;z-index:-2;visibility:visible" wrapcoords="-198 0 -198 21400 21600 21400 21600 0 -198 0">
          <v:imagedata r:id="rId1" o:title=""/>
          <w10:wrap type="tight"/>
        </v:shape>
      </w:pict>
    </w:r>
    <w:r w:rsidRPr="00546F82">
      <w:rPr>
        <w:noProof/>
      </w:rPr>
      <w:pict>
        <v:shape id="Picture 4" o:spid="_x0000_s2050" type="#_x0000_t75" alt="sigla ANFP.jpg" style="position:absolute;margin-left:185.25pt;margin-top:-33.75pt;width:1in;height:65.25pt;z-index:-3;visibility:visible" wrapcoords="-225 0 -225 21352 21600 21352 21600 0 -225 0">
          <v:imagedata r:id="rId2" o:title=""/>
          <w10:wrap type="tight"/>
        </v:shape>
      </w:pict>
    </w:r>
    <w:r w:rsidRPr="00546F82">
      <w:rPr>
        <w:noProof/>
      </w:rPr>
      <w:pict>
        <v:shape id="Picture 3" o:spid="_x0000_s2051" type="#_x0000_t75" style="position:absolute;margin-left:405pt;margin-top:-26.25pt;width:106.5pt;height:50.25pt;z-index:-4;visibility:visible" wrapcoords="-152 0 -152 21278 21600 21278 21600 0 -152 0">
          <v:imagedata r:id="rId3" o:title=""/>
          <w10:wrap type="through"/>
        </v:shape>
      </w:pict>
    </w:r>
    <w:r w:rsidR="00644E9A">
      <w:tab/>
    </w:r>
  </w:p>
  <w:p w:rsidR="00644E9A" w:rsidRDefault="00644E9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5B68"/>
    <w:multiLevelType w:val="hybridMultilevel"/>
    <w:tmpl w:val="A616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60910"/>
    <w:multiLevelType w:val="hybridMultilevel"/>
    <w:tmpl w:val="61B6FFF6"/>
    <w:lvl w:ilvl="0" w:tplc="13226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001670"/>
    <w:multiLevelType w:val="hybridMultilevel"/>
    <w:tmpl w:val="0DF6E49E"/>
    <w:lvl w:ilvl="0" w:tplc="2D3842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D43F9A"/>
    <w:multiLevelType w:val="hybridMultilevel"/>
    <w:tmpl w:val="67349786"/>
    <w:lvl w:ilvl="0" w:tplc="041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432003"/>
    <w:multiLevelType w:val="hybridMultilevel"/>
    <w:tmpl w:val="6FD4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558E5"/>
    <w:multiLevelType w:val="hybridMultilevel"/>
    <w:tmpl w:val="1FD6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95EF8"/>
    <w:multiLevelType w:val="hybridMultilevel"/>
    <w:tmpl w:val="3EC47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771161"/>
    <w:multiLevelType w:val="hybridMultilevel"/>
    <w:tmpl w:val="8FA07FCC"/>
    <w:lvl w:ilvl="0" w:tplc="2FFAE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C2337"/>
    <w:multiLevelType w:val="hybridMultilevel"/>
    <w:tmpl w:val="49DA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E41F5"/>
    <w:multiLevelType w:val="hybridMultilevel"/>
    <w:tmpl w:val="2FF4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805A7"/>
    <w:multiLevelType w:val="hybridMultilevel"/>
    <w:tmpl w:val="21FAEC42"/>
    <w:lvl w:ilvl="0" w:tplc="041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B7B7188"/>
    <w:multiLevelType w:val="hybridMultilevel"/>
    <w:tmpl w:val="82F681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DFE55FA"/>
    <w:multiLevelType w:val="hybridMultilevel"/>
    <w:tmpl w:val="4A84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92CC6"/>
    <w:multiLevelType w:val="hybridMultilevel"/>
    <w:tmpl w:val="E46A76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AD0381E"/>
    <w:multiLevelType w:val="hybridMultilevel"/>
    <w:tmpl w:val="14A0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724D86"/>
    <w:multiLevelType w:val="hybridMultilevel"/>
    <w:tmpl w:val="C8FAC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8C5137"/>
    <w:multiLevelType w:val="hybridMultilevel"/>
    <w:tmpl w:val="B46E6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5"/>
  </w:num>
  <w:num w:numId="5">
    <w:abstractNumId w:val="14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10"/>
  </w:num>
  <w:num w:numId="11">
    <w:abstractNumId w:val="13"/>
  </w:num>
  <w:num w:numId="12">
    <w:abstractNumId w:val="9"/>
  </w:num>
  <w:num w:numId="13">
    <w:abstractNumId w:val="15"/>
  </w:num>
  <w:num w:numId="14">
    <w:abstractNumId w:val="6"/>
  </w:num>
  <w:num w:numId="15">
    <w:abstractNumId w:val="12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21E"/>
    <w:rsid w:val="00040717"/>
    <w:rsid w:val="000501F7"/>
    <w:rsid w:val="000654EC"/>
    <w:rsid w:val="00070366"/>
    <w:rsid w:val="000856AC"/>
    <w:rsid w:val="00085CA9"/>
    <w:rsid w:val="000C0613"/>
    <w:rsid w:val="000D04F4"/>
    <w:rsid w:val="00124202"/>
    <w:rsid w:val="0014103E"/>
    <w:rsid w:val="00160B6A"/>
    <w:rsid w:val="001738AD"/>
    <w:rsid w:val="001A1C62"/>
    <w:rsid w:val="001B781C"/>
    <w:rsid w:val="001D14DD"/>
    <w:rsid w:val="002248B7"/>
    <w:rsid w:val="0023010C"/>
    <w:rsid w:val="0028488B"/>
    <w:rsid w:val="002C2294"/>
    <w:rsid w:val="003100ED"/>
    <w:rsid w:val="00326DDE"/>
    <w:rsid w:val="00464A06"/>
    <w:rsid w:val="00477534"/>
    <w:rsid w:val="00511E28"/>
    <w:rsid w:val="00540C2D"/>
    <w:rsid w:val="00546F82"/>
    <w:rsid w:val="00560CA2"/>
    <w:rsid w:val="0056731A"/>
    <w:rsid w:val="00581EDA"/>
    <w:rsid w:val="005E07CD"/>
    <w:rsid w:val="00611141"/>
    <w:rsid w:val="00615912"/>
    <w:rsid w:val="0063221E"/>
    <w:rsid w:val="0063777B"/>
    <w:rsid w:val="00644E9A"/>
    <w:rsid w:val="00664376"/>
    <w:rsid w:val="00674DAF"/>
    <w:rsid w:val="006A4062"/>
    <w:rsid w:val="006B64AC"/>
    <w:rsid w:val="006C6402"/>
    <w:rsid w:val="006C6787"/>
    <w:rsid w:val="006F588D"/>
    <w:rsid w:val="007022F0"/>
    <w:rsid w:val="00704A7B"/>
    <w:rsid w:val="00745120"/>
    <w:rsid w:val="007646F9"/>
    <w:rsid w:val="00817A2F"/>
    <w:rsid w:val="00867E54"/>
    <w:rsid w:val="00896029"/>
    <w:rsid w:val="008A4A20"/>
    <w:rsid w:val="009327AC"/>
    <w:rsid w:val="00962AD4"/>
    <w:rsid w:val="00967611"/>
    <w:rsid w:val="009A0D34"/>
    <w:rsid w:val="009A526D"/>
    <w:rsid w:val="009F1DEE"/>
    <w:rsid w:val="009F2EA6"/>
    <w:rsid w:val="009F577C"/>
    <w:rsid w:val="00A015E6"/>
    <w:rsid w:val="00A8498C"/>
    <w:rsid w:val="00AA601D"/>
    <w:rsid w:val="00AB440B"/>
    <w:rsid w:val="00B2563E"/>
    <w:rsid w:val="00B44AF6"/>
    <w:rsid w:val="00B608C1"/>
    <w:rsid w:val="00B60950"/>
    <w:rsid w:val="00B734FF"/>
    <w:rsid w:val="00BD5716"/>
    <w:rsid w:val="00BF5BC9"/>
    <w:rsid w:val="00C01851"/>
    <w:rsid w:val="00C17E0C"/>
    <w:rsid w:val="00C63CF2"/>
    <w:rsid w:val="00C649ED"/>
    <w:rsid w:val="00C76F68"/>
    <w:rsid w:val="00D40164"/>
    <w:rsid w:val="00D53179"/>
    <w:rsid w:val="00D86070"/>
    <w:rsid w:val="00D96A4F"/>
    <w:rsid w:val="00DA08C2"/>
    <w:rsid w:val="00DA4F41"/>
    <w:rsid w:val="00DE1B48"/>
    <w:rsid w:val="00DF796D"/>
    <w:rsid w:val="00E23CFF"/>
    <w:rsid w:val="00E378B1"/>
    <w:rsid w:val="00E42EDF"/>
    <w:rsid w:val="00E61124"/>
    <w:rsid w:val="00EA50AF"/>
    <w:rsid w:val="00EA77E5"/>
    <w:rsid w:val="00ED7162"/>
    <w:rsid w:val="00EF4807"/>
    <w:rsid w:val="00F1018F"/>
    <w:rsid w:val="00FC228E"/>
    <w:rsid w:val="00FE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0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AB440B"/>
    <w:pPr>
      <w:spacing w:after="120" w:line="280" w:lineRule="atLeast"/>
      <w:ind w:left="708"/>
      <w:jc w:val="both"/>
    </w:pPr>
    <w:rPr>
      <w:rFonts w:ascii="Arial" w:eastAsia="Calibri" w:hAnsi="Arial"/>
      <w:sz w:val="22"/>
      <w:szCs w:val="22"/>
      <w:lang w:val="de-CH"/>
    </w:rPr>
  </w:style>
  <w:style w:type="paragraph" w:styleId="ListParagraph">
    <w:name w:val="List Paragraph"/>
    <w:basedOn w:val="Normal"/>
    <w:uiPriority w:val="99"/>
    <w:qFormat/>
    <w:rsid w:val="00AB4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B4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44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B4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440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B4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44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4071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6112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locked/>
    <w:rsid w:val="007646F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eagran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331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dc:description/>
  <cp:lastModifiedBy>alina.sandu</cp:lastModifiedBy>
  <cp:revision>8</cp:revision>
  <cp:lastPrinted>2014-12-10T15:11:00Z</cp:lastPrinted>
  <dcterms:created xsi:type="dcterms:W3CDTF">2014-12-10T12:41:00Z</dcterms:created>
  <dcterms:modified xsi:type="dcterms:W3CDTF">2014-12-19T08:45:00Z</dcterms:modified>
</cp:coreProperties>
</file>